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FBC" w:rsidRPr="008B044D" w:rsidRDefault="00862FBC" w:rsidP="009D47DC">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С</w:t>
      </w:r>
      <w:r w:rsidR="008629AA" w:rsidRPr="008B044D">
        <w:rPr>
          <w:rFonts w:ascii="Times New Roman" w:hAnsi="Times New Roman" w:cs="Times New Roman"/>
          <w:b/>
          <w:bCs/>
          <w:color w:val="000000"/>
          <w:kern w:val="28"/>
          <w:sz w:val="28"/>
          <w:szCs w:val="28"/>
        </w:rPr>
        <w:t>одержание</w:t>
      </w:r>
    </w:p>
    <w:p w:rsidR="00862FBC" w:rsidRPr="008B044D" w:rsidRDefault="00862FBC" w:rsidP="009D47DC">
      <w:pPr>
        <w:ind w:firstLine="709"/>
        <w:jc w:val="both"/>
        <w:rPr>
          <w:rFonts w:ascii="Times New Roman" w:hAnsi="Times New Roman" w:cs="Times New Roman"/>
          <w:color w:val="000000"/>
          <w:sz w:val="28"/>
          <w:szCs w:val="28"/>
        </w:rPr>
      </w:pP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w:t>
      </w:r>
      <w:r w:rsidR="00872928" w:rsidRPr="008B044D">
        <w:rPr>
          <w:rFonts w:ascii="Times New Roman" w:hAnsi="Times New Roman" w:cs="Times New Roman"/>
          <w:color w:val="000000"/>
          <w:sz w:val="28"/>
          <w:szCs w:val="28"/>
        </w:rPr>
        <w:t>еречень условных обозначений, символов, единиц, сокращений и терминов</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Введение</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 Теоретические основы ра</w:t>
      </w:r>
      <w:r w:rsidR="00872928" w:rsidRPr="008B044D">
        <w:rPr>
          <w:rFonts w:ascii="Times New Roman" w:hAnsi="Times New Roman" w:cs="Times New Roman"/>
          <w:color w:val="000000"/>
          <w:sz w:val="28"/>
          <w:szCs w:val="28"/>
        </w:rPr>
        <w:t>з</w:t>
      </w:r>
      <w:r w:rsidRPr="008B044D">
        <w:rPr>
          <w:rFonts w:ascii="Times New Roman" w:hAnsi="Times New Roman" w:cs="Times New Roman"/>
          <w:color w:val="000000"/>
          <w:sz w:val="28"/>
          <w:szCs w:val="28"/>
        </w:rPr>
        <w:t>работки</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1.1 Разработка микропроцессорной системы на основе микроконтроллера</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1.2 Пульт дистанционного управления на ИК лучах</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1.2.1 История дистанционного управления</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1.2.2 Каналы связи для дистанционного управления</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1.2.3 Устройство бытовых ПДУ</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1.2.4 Принцип действия ПДУ</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1.3 Протокол RC-5</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 Разработка ИК пульта и приемника дистанционного управления</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2.1 Постановка задачи</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2.2 Разработка структурной схемы устройства и функциональной спецификации</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2.3 Аппаратные средства микроконтроллеров серии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629/675</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2.4 Разработка функциональной схемы устройства</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2.5 Разработка алгоритма управления</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2.6 Разработка программного обеспечения микроконтроллера</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noProof/>
          <w:color w:val="000000"/>
          <w:sz w:val="28"/>
          <w:szCs w:val="28"/>
        </w:rPr>
        <w:t>2.7 Выбор, описание и расчеты элементной базы</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2.8 Разработка схемы электрической принципиальной</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 Технико-экономическ</w:t>
      </w:r>
      <w:r w:rsidR="00872928" w:rsidRPr="008B044D">
        <w:rPr>
          <w:rFonts w:ascii="Times New Roman" w:hAnsi="Times New Roman" w:cs="Times New Roman"/>
          <w:color w:val="000000"/>
          <w:sz w:val="28"/>
          <w:szCs w:val="28"/>
        </w:rPr>
        <w:t>ое обоснование объекта разработки</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3.1 Расчет расходов на ПО, которое разрабатывается </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3.2 Расчет расходов на создание ПО</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3.3 Расчет стоимости разработки конструкторской документации и сборки устройства</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3.4 Расчет расходов на стадии производства изделия</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3.5 Анализ устройств-аналогов</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 О</w:t>
      </w:r>
      <w:r w:rsidR="00872928" w:rsidRPr="008B044D">
        <w:rPr>
          <w:rFonts w:ascii="Times New Roman" w:hAnsi="Times New Roman" w:cs="Times New Roman"/>
          <w:color w:val="000000"/>
          <w:sz w:val="28"/>
          <w:szCs w:val="28"/>
        </w:rPr>
        <w:t>храна труда</w:t>
      </w:r>
    </w:p>
    <w:p w:rsidR="009D47DC" w:rsidRPr="008B044D" w:rsidRDefault="009D47DC" w:rsidP="009D47DC">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4.1 Требования к производственным помещениям</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4.2 Эргономические требования к рабочему месту</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4.3 Режим труда</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4.4 Расчет освещенности</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uk-UA"/>
        </w:rPr>
        <w:t>4.5. Расчет вентиляции</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4.6 Расчет уровня шума</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w:t>
      </w:r>
      <w:r w:rsidR="00872928" w:rsidRPr="008B044D">
        <w:rPr>
          <w:rFonts w:ascii="Times New Roman" w:hAnsi="Times New Roman" w:cs="Times New Roman"/>
          <w:color w:val="000000"/>
          <w:sz w:val="28"/>
          <w:szCs w:val="28"/>
        </w:rPr>
        <w:t>ыводы</w:t>
      </w:r>
    </w:p>
    <w:p w:rsidR="009D47DC" w:rsidRPr="008B044D" w:rsidRDefault="009D47DC" w:rsidP="009D47DC">
      <w:pPr>
        <w:tabs>
          <w:tab w:val="left" w:pos="8353"/>
        </w:tabs>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w:t>
      </w:r>
      <w:r w:rsidR="00872928" w:rsidRPr="008B044D">
        <w:rPr>
          <w:rFonts w:ascii="Times New Roman" w:hAnsi="Times New Roman" w:cs="Times New Roman"/>
          <w:color w:val="000000"/>
          <w:sz w:val="28"/>
          <w:szCs w:val="28"/>
        </w:rPr>
        <w:t>еречень ссылок</w:t>
      </w:r>
    </w:p>
    <w:p w:rsidR="009D47DC" w:rsidRPr="008B044D" w:rsidRDefault="009D47DC" w:rsidP="009D47DC">
      <w:pPr>
        <w:tabs>
          <w:tab w:val="left" w:pos="8353"/>
        </w:tabs>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П</w:t>
      </w:r>
      <w:r w:rsidR="00872928" w:rsidRPr="008B044D">
        <w:rPr>
          <w:rFonts w:ascii="Times New Roman" w:hAnsi="Times New Roman" w:cs="Times New Roman"/>
          <w:noProof/>
          <w:color w:val="000000"/>
          <w:sz w:val="28"/>
          <w:szCs w:val="28"/>
        </w:rPr>
        <w:t>риложения</w:t>
      </w:r>
    </w:p>
    <w:p w:rsidR="009D47DC" w:rsidRPr="008B044D" w:rsidRDefault="009D47DC" w:rsidP="009D47DC">
      <w:pPr>
        <w:tabs>
          <w:tab w:val="left" w:pos="8353"/>
        </w:tabs>
        <w:jc w:val="both"/>
        <w:rPr>
          <w:rFonts w:ascii="Times New Roman" w:hAnsi="Times New Roman" w:cs="Times New Roman"/>
          <w:color w:val="000000"/>
          <w:sz w:val="28"/>
          <w:szCs w:val="28"/>
        </w:rPr>
      </w:pPr>
    </w:p>
    <w:p w:rsidR="008629AA" w:rsidRPr="008B044D" w:rsidRDefault="00D65402"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8629AA" w:rsidRPr="008B044D">
        <w:rPr>
          <w:rFonts w:ascii="Times New Roman" w:hAnsi="Times New Roman" w:cs="Times New Roman"/>
          <w:b/>
          <w:bCs/>
          <w:color w:val="000000"/>
          <w:kern w:val="28"/>
          <w:sz w:val="28"/>
          <w:szCs w:val="28"/>
        </w:rPr>
        <w:lastRenderedPageBreak/>
        <w:t>Перечень условных обозначений, символов, единиц, сокращений и терминов</w:t>
      </w:r>
    </w:p>
    <w:p w:rsidR="00712E27" w:rsidRPr="008B044D" w:rsidRDefault="00712E27" w:rsidP="009D47DC">
      <w:pPr>
        <w:ind w:firstLine="709"/>
        <w:jc w:val="both"/>
        <w:rPr>
          <w:rFonts w:ascii="Times New Roman" w:hAnsi="Times New Roman" w:cs="Times New Roman"/>
          <w:color w:val="000000"/>
          <w:sz w:val="28"/>
          <w:szCs w:val="28"/>
        </w:rPr>
      </w:pPr>
    </w:p>
    <w:p w:rsidR="009D47DC"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ИК – инфракрасный</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ИКИ – инфракрасный излучатель</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ИКП - инфракрасный приемник</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ДУ – дистанционное управление</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КПК – карманный персональный компьютер</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МК – микроконтроллер</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МПС – микропроцессорная система</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ОЗУ – оперативное запоминающее устройство</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ПДУ – пульт дистанционного управления</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ПЗУ – постоянное запоминающее устройство</w:t>
      </w:r>
    </w:p>
    <w:p w:rsidR="00712E27" w:rsidRPr="008B044D" w:rsidRDefault="00712E2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УФ – ультрафиолетовый</w:t>
      </w:r>
    </w:p>
    <w:p w:rsidR="008629AA" w:rsidRPr="008B044D" w:rsidRDefault="008629AA" w:rsidP="009D47DC">
      <w:pPr>
        <w:ind w:firstLine="709"/>
        <w:jc w:val="both"/>
        <w:rPr>
          <w:rFonts w:ascii="Times New Roman" w:hAnsi="Times New Roman" w:cs="Times New Roman"/>
          <w:color w:val="000000"/>
          <w:sz w:val="28"/>
          <w:szCs w:val="28"/>
        </w:rPr>
      </w:pPr>
    </w:p>
    <w:p w:rsidR="00D821FC" w:rsidRPr="008B044D" w:rsidRDefault="00C17473"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D821FC" w:rsidRPr="008B044D">
        <w:rPr>
          <w:rFonts w:ascii="Times New Roman" w:hAnsi="Times New Roman" w:cs="Times New Roman"/>
          <w:b/>
          <w:bCs/>
          <w:color w:val="000000"/>
          <w:kern w:val="28"/>
          <w:sz w:val="28"/>
          <w:szCs w:val="28"/>
        </w:rPr>
        <w:lastRenderedPageBreak/>
        <w:t>В</w:t>
      </w:r>
      <w:r w:rsidR="008629AA" w:rsidRPr="008B044D">
        <w:rPr>
          <w:rFonts w:ascii="Times New Roman" w:hAnsi="Times New Roman" w:cs="Times New Roman"/>
          <w:b/>
          <w:bCs/>
          <w:color w:val="000000"/>
          <w:kern w:val="28"/>
          <w:sz w:val="28"/>
          <w:szCs w:val="28"/>
        </w:rPr>
        <w:t>ведение</w:t>
      </w:r>
    </w:p>
    <w:p w:rsidR="00755E3A" w:rsidRPr="008B044D" w:rsidRDefault="00755E3A" w:rsidP="009D47DC">
      <w:pPr>
        <w:autoSpaceDE w:val="0"/>
        <w:autoSpaceDN w:val="0"/>
        <w:adjustRightInd w:val="0"/>
        <w:ind w:firstLine="709"/>
        <w:jc w:val="both"/>
        <w:rPr>
          <w:rFonts w:ascii="Times New Roman" w:hAnsi="Times New Roman" w:cs="Times New Roman"/>
          <w:color w:val="000000"/>
          <w:sz w:val="28"/>
          <w:szCs w:val="28"/>
        </w:rPr>
      </w:pPr>
    </w:p>
    <w:p w:rsidR="00D821FC" w:rsidRPr="008B044D" w:rsidRDefault="00D821FC"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Микропроцессоры и производные от них — микроконтроллеры — являются широко распространенным и при этом незаметным элементом инфраструктуры современного общества, основанного на электронике и коммуника</w:t>
      </w:r>
      <w:r w:rsidR="00106F82" w:rsidRPr="008B044D">
        <w:rPr>
          <w:rFonts w:ascii="Times New Roman" w:hAnsi="Times New Roman" w:cs="Times New Roman"/>
          <w:color w:val="000000"/>
          <w:sz w:val="28"/>
          <w:szCs w:val="28"/>
        </w:rPr>
        <w:t>циях. Иссле</w:t>
      </w:r>
      <w:r w:rsidRPr="008B044D">
        <w:rPr>
          <w:rFonts w:ascii="Times New Roman" w:hAnsi="Times New Roman" w:cs="Times New Roman"/>
          <w:color w:val="000000"/>
          <w:sz w:val="28"/>
          <w:szCs w:val="28"/>
        </w:rPr>
        <w:t>дования, проведенные в 2008 году, показали, что в каждом доме незаметно для нас «живет» около 100 микроконтроллеров и микропроцессоров. Они присутствуют буквально всюду: в звуковых открытках, стиральных машинах, микроволновых печах, телевизорах, телефонах, персональных компьютерах и разных других устройствах. Даже в самом обыкновенном автомобиле скрывается более двадцати таких элементов, где они, в частности, контролируют состояние беспроводных датчиков давления в шинах и отображают критичные данные.</w:t>
      </w:r>
    </w:p>
    <w:p w:rsidR="009D47DC" w:rsidRPr="008B044D" w:rsidRDefault="00D821FC"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Каждый год продается около четырех миллиардов подобных изделий, предназначенных для реализации «мозгов» разнообразных «умных» устройств, начиная от интеллектуальных таймеров для яйцеварок и заканчивая системами управления самолетом. Эволюция микропроцессоров, первые из которых были выпущены компанией </w:t>
      </w:r>
      <w:r w:rsidRPr="008B044D">
        <w:rPr>
          <w:rFonts w:ascii="Times New Roman" w:hAnsi="Times New Roman" w:cs="Times New Roman"/>
          <w:color w:val="000000"/>
          <w:sz w:val="28"/>
          <w:szCs w:val="28"/>
          <w:lang w:val="en-US"/>
        </w:rPr>
        <w:t>Intel</w:t>
      </w:r>
      <w:r w:rsidRPr="008B044D">
        <w:rPr>
          <w:rFonts w:ascii="Times New Roman" w:hAnsi="Times New Roman" w:cs="Times New Roman"/>
          <w:color w:val="000000"/>
          <w:sz w:val="28"/>
          <w:szCs w:val="28"/>
        </w:rPr>
        <w:t xml:space="preserve"> в далеком 1971 году, привела к коренному изменению структуры общества, спровоцировав в начале XXI века вторую промышленную революцию. Несмотря на то что микропроцессоры, являясь основным компонентом вездесущих ПК, известны лучше, объем продаж различных микропроцессоров, таких как </w:t>
      </w:r>
      <w:r w:rsidRPr="008B044D">
        <w:rPr>
          <w:rFonts w:ascii="Times New Roman" w:hAnsi="Times New Roman" w:cs="Times New Roman"/>
          <w:color w:val="000000"/>
          <w:sz w:val="28"/>
          <w:szCs w:val="28"/>
          <w:lang w:val="en-US"/>
        </w:rPr>
        <w:t>Intel</w:t>
      </w: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rPr>
        <w:t>Pentium</w:t>
      </w:r>
      <w:r w:rsidRPr="008B044D">
        <w:rPr>
          <w:rFonts w:ascii="Times New Roman" w:hAnsi="Times New Roman" w:cs="Times New Roman"/>
          <w:color w:val="000000"/>
          <w:sz w:val="28"/>
          <w:szCs w:val="28"/>
        </w:rPr>
        <w:t xml:space="preserve">, составляет всего около 2% от общего объема продаж подобных устройств. Подавляющее же большинство продаж приходится на дешевые микроконтроллеры, встраиваемые в специализированные электронные устройства, такие как смарт-карты. Причем если основной задачей микропроцессоров является обеспечение собственно вычислительной мощности, то во втором случае акцент смещается в сторону объединения на одном кристалле центрального процессора, памяти и устройств </w:t>
      </w:r>
      <w:r w:rsidRPr="008B044D">
        <w:rPr>
          <w:rFonts w:ascii="Times New Roman" w:hAnsi="Times New Roman" w:cs="Times New Roman"/>
          <w:color w:val="000000"/>
          <w:sz w:val="28"/>
          <w:szCs w:val="28"/>
        </w:rPr>
        <w:lastRenderedPageBreak/>
        <w:t>ввода/вывода. Такая интегрированная вычислительная система называется микроконтроллером.</w:t>
      </w:r>
    </w:p>
    <w:p w:rsidR="00D821FC" w:rsidRPr="008B044D" w:rsidRDefault="00D821FC"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современных телевизорах также применяются микроконтроллеры и в основном они применяются для дистанционного управления</w:t>
      </w:r>
      <w:r w:rsidR="00FA63C5" w:rsidRPr="008B044D">
        <w:rPr>
          <w:rFonts w:ascii="Times New Roman" w:hAnsi="Times New Roman" w:cs="Times New Roman"/>
          <w:color w:val="000000"/>
          <w:sz w:val="28"/>
          <w:szCs w:val="28"/>
        </w:rPr>
        <w:t>, регулировки на расстоянии переключением каналов, громкостью, яркостью и еще рядом других функций. Дистанционное управление перешло и на аудиотехнику. Сейчас промышленностью выпускается всевозможное множество систем дистанционного управления. Они отличаются по принципу, по сложности, объему выполняемых функций. Сейчас уже невозможно представить как бы выглядел пульт дистанционного управления телевизора, если бы он был собран на транзисторах, какую батарею питания пришлось бы носить с собой, чтобы питать этот пульт?</w:t>
      </w:r>
    </w:p>
    <w:p w:rsidR="00FA63C5" w:rsidRPr="008B044D" w:rsidRDefault="00FA63C5"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Тема дипломной работы – «Разработка ИК пульта и приемника дистанционного управления», которая будет являться предметом исследования.</w:t>
      </w:r>
    </w:p>
    <w:p w:rsidR="00197079" w:rsidRPr="008B044D" w:rsidRDefault="00FA63C5"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Цель работы – разработать ИК пульт и приемник дистанционного управления для какого-либо устройства (управление освещением, двигателем, телевизором и т.д.), который бы отличался от выпускаемых промышленностью своей новизной и ценой.</w:t>
      </w:r>
    </w:p>
    <w:p w:rsidR="00197079" w:rsidRPr="008B044D" w:rsidRDefault="00197079"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Актуальность данной разработки огромная, т.к. каждый день почти каждый человек соприкасается с «ленивчиком», как его прозвали в народе.</w:t>
      </w:r>
    </w:p>
    <w:p w:rsidR="00197079" w:rsidRPr="008B044D" w:rsidRDefault="00197079"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Разработку пульта и приемника ИК управления разобъем на этапы:</w:t>
      </w:r>
    </w:p>
    <w:p w:rsidR="00197079" w:rsidRPr="008B044D" w:rsidRDefault="00197079"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изучим теоретические вопросы связанные с разработкой устройств на микроконтроллерах, в частности с разработкой ИК пультов и приемников для дистанционного управления;</w:t>
      </w:r>
    </w:p>
    <w:p w:rsidR="009D47DC" w:rsidRPr="008B044D" w:rsidRDefault="00197079"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практически разработаем схему ИК передатчика (пульта) и приемника для дистанционного управления устройством.</w:t>
      </w:r>
    </w:p>
    <w:p w:rsidR="00D821FC" w:rsidRPr="008B044D" w:rsidRDefault="00D821FC" w:rsidP="009D47DC">
      <w:pPr>
        <w:ind w:firstLine="709"/>
        <w:jc w:val="both"/>
        <w:rPr>
          <w:rFonts w:ascii="Times New Roman" w:hAnsi="Times New Roman" w:cs="Times New Roman"/>
          <w:color w:val="000000"/>
          <w:sz w:val="28"/>
          <w:szCs w:val="28"/>
        </w:rPr>
      </w:pPr>
    </w:p>
    <w:p w:rsidR="008629AA" w:rsidRPr="008B044D" w:rsidRDefault="008629AA"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b/>
          <w:bCs/>
          <w:color w:val="000000"/>
          <w:kern w:val="28"/>
          <w:sz w:val="28"/>
          <w:szCs w:val="28"/>
        </w:rPr>
        <w:lastRenderedPageBreak/>
        <w:t>1 Теоретические основы разработки</w:t>
      </w:r>
    </w:p>
    <w:p w:rsidR="00D821FC" w:rsidRPr="008B044D" w:rsidRDefault="00D821FC" w:rsidP="009D47DC">
      <w:pPr>
        <w:ind w:firstLine="709"/>
        <w:jc w:val="both"/>
        <w:rPr>
          <w:rFonts w:ascii="Times New Roman" w:hAnsi="Times New Roman" w:cs="Times New Roman"/>
          <w:color w:val="000000"/>
          <w:sz w:val="28"/>
          <w:szCs w:val="28"/>
        </w:rPr>
      </w:pPr>
    </w:p>
    <w:p w:rsidR="002A2338" w:rsidRPr="008B044D" w:rsidRDefault="002A2338"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1.1 Разработка микропроцессорной системы на основе микроконтроллера</w:t>
      </w:r>
    </w:p>
    <w:p w:rsidR="002A2338" w:rsidRPr="008B044D" w:rsidRDefault="002A2338" w:rsidP="009D47DC">
      <w:pPr>
        <w:ind w:firstLine="709"/>
        <w:jc w:val="both"/>
        <w:rPr>
          <w:rFonts w:ascii="Times New Roman" w:hAnsi="Times New Roman" w:cs="Times New Roman"/>
          <w:color w:val="000000"/>
          <w:sz w:val="28"/>
          <w:szCs w:val="28"/>
        </w:rPr>
      </w:pP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Микропроцессорная система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(МПС) на основе микроконтроллера (МК) используются чаще всего в качестве встроенных систем для решения задач управления некоторым объектом. Важной особенностью данного применения является работа в реальном времени, т.е. обеспечение реакции на внешние события в течение определенного временного интервала. Такие устройства получили название контроллеров.</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Перед разработчиком МПС стоит задача реализации полного цикла проектирования, начиная от разработки алгоритма функционирования и заканчивая комплексными испытаниями в составе изделия. Методология проектирования контроллеров может быть представлена так, как показано на рис. 1.1.</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техническом задании формулируются требования к контроллеру с точки зрения реализации определенной функции управления. Техническое задание включает в себя набор требований, который определяет, что пользователь хочет от контроллера и что разрабатываемый прибор должен делать. Техническое задание может иметь вид текстового описания.</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На основании требований пользователя составляется функциональная спецификация, которая определяет функции, выполняемые контроллером для пользователя после завершения проектирования, уточняя тем самым, насколько устройство соответствует предъявляемым требованиям. Она включает в себя описания форматов данных, как на входе, так и на выходе, а также внешние условия, управляющие действиями контроллера.</w:t>
      </w:r>
    </w:p>
    <w:p w:rsidR="002A2338" w:rsidRPr="008B044D" w:rsidRDefault="002A2338" w:rsidP="009D47DC">
      <w:pPr>
        <w:ind w:firstLine="709"/>
        <w:jc w:val="both"/>
        <w:rPr>
          <w:rFonts w:ascii="Times New Roman" w:hAnsi="Times New Roman" w:cs="Times New Roman"/>
          <w:color w:val="000000"/>
          <w:sz w:val="28"/>
          <w:szCs w:val="28"/>
        </w:rPr>
      </w:pPr>
    </w:p>
    <w:p w:rsidR="002A2338" w:rsidRPr="008B044D" w:rsidRDefault="008629A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A85D7B">
        <w:rPr>
          <w:rFonts w:ascii="Times New Roman" w:hAnsi="Times New Roman" w:cs="Times New Roman"/>
          <w:noProof/>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7.25pt;height:393pt;visibility:visible">
            <v:imagedata r:id="rId7" o:title=""/>
          </v:shape>
        </w:pic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1.1- Основные этапы разработки контроллера</w:t>
      </w:r>
    </w:p>
    <w:p w:rsidR="002A2338" w:rsidRPr="008B044D" w:rsidRDefault="002A2338" w:rsidP="009D47DC">
      <w:pPr>
        <w:ind w:firstLine="709"/>
        <w:jc w:val="both"/>
        <w:rPr>
          <w:rFonts w:ascii="Times New Roman" w:hAnsi="Times New Roman" w:cs="Times New Roman"/>
          <w:color w:val="000000"/>
          <w:sz w:val="28"/>
          <w:szCs w:val="28"/>
        </w:rPr>
      </w:pP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Этап разработки алгоритма управления является наиболее ответственным, поскольку ошибки данного этапа обычно обнаруживаются только при испытаниях законченного изделия и приводят к необходимости дорогостоящей переработки всего устройства. Разработка алгоритма обычно сводится к выбору одного из нескольких возможных вариантов алгоритмов, отличающихся соотношением объема программного обеспечения и аппаратных средств.</w:t>
      </w:r>
    </w:p>
    <w:p w:rsidR="009D47DC"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этом необходимо исходить из того, что максимальное использование аппаратных средств упрощает разработку и обеспечивает высокое быстродействие контроллера в целом, но сопровождается, как правило, увеличением стоимости и потребляемой мощности.</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При выборе типа МК учитываются следующие основные характеристики:</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разрядность;</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быстродействие;</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набор команд и способов адресации;</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требования к источнику питания и потребляемая мощность в различных режимах;</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объем ПЗУ программ и ОЗУ данных;</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возможности расширения памяти программ и данных;</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наличие и возможности периферийных устройств, включая средства поддержки работы в реальном времени (таймеры, процессоры событий и т.п.);</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возможность перепрограммирования в составе устройства;</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наличие и надежность средств защиты внутренней информации;</w:t>
      </w:r>
    </w:p>
    <w:p w:rsidR="002A2338" w:rsidRPr="008B044D" w:rsidRDefault="005C30D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стоимость</w:t>
      </w:r>
      <w:r w:rsidR="002A2338" w:rsidRPr="008B044D">
        <w:rPr>
          <w:rFonts w:ascii="Times New Roman" w:hAnsi="Times New Roman" w:cs="Times New Roman"/>
          <w:color w:val="000000"/>
          <w:sz w:val="28"/>
          <w:szCs w:val="28"/>
        </w:rPr>
        <w:t>;</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наличие и доступность эффективных средств программирования и отладки МК;</w:t>
      </w:r>
    </w:p>
    <w:p w:rsidR="002A2338" w:rsidRPr="008B044D" w:rsidRDefault="005C30D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2A2338" w:rsidRPr="008B044D">
        <w:rPr>
          <w:rFonts w:ascii="Times New Roman" w:hAnsi="Times New Roman" w:cs="Times New Roman"/>
          <w:color w:val="000000"/>
          <w:sz w:val="28"/>
          <w:szCs w:val="28"/>
        </w:rPr>
        <w:t xml:space="preserve">доступность </w:t>
      </w:r>
      <w:r w:rsidRPr="008B044D">
        <w:rPr>
          <w:rFonts w:ascii="Times New Roman" w:hAnsi="Times New Roman" w:cs="Times New Roman"/>
          <w:color w:val="000000"/>
          <w:sz w:val="28"/>
          <w:szCs w:val="28"/>
        </w:rPr>
        <w:t>возможности</w:t>
      </w:r>
      <w:r w:rsidR="002A2338" w:rsidRPr="008B044D">
        <w:rPr>
          <w:rFonts w:ascii="Times New Roman" w:hAnsi="Times New Roman" w:cs="Times New Roman"/>
          <w:color w:val="000000"/>
          <w:sz w:val="28"/>
          <w:szCs w:val="28"/>
        </w:rPr>
        <w:t xml:space="preserve"> замены изделиями других фирм.</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Список этот не является исчерпывающим.</w:t>
      </w:r>
    </w:p>
    <w:p w:rsidR="002A2338" w:rsidRPr="008B044D" w:rsidRDefault="002A2338"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Номенклатура выпускаемых в настоящее время МК исчисляется тысячами типов изделий различных фирм. Современная стратегия модульного проектирования обеспечивает потребителя разнообразием моделей МК с одним и тем же процессорным ядром. Такое структурное разнообразие открывает перед разработчиком возможность выбора оптимального МК, не имеющего функциональной избыточности, что минимизирует стоимость комплектующих элементов.</w:t>
      </w:r>
    </w:p>
    <w:p w:rsidR="002A2338" w:rsidRPr="008B044D" w:rsidRDefault="002A2338" w:rsidP="009D47DC">
      <w:pPr>
        <w:ind w:firstLine="709"/>
        <w:jc w:val="both"/>
        <w:rPr>
          <w:rFonts w:ascii="Times New Roman" w:hAnsi="Times New Roman" w:cs="Times New Roman"/>
          <w:color w:val="000000"/>
          <w:sz w:val="28"/>
          <w:szCs w:val="28"/>
        </w:rPr>
      </w:pPr>
    </w:p>
    <w:p w:rsidR="005C30D0" w:rsidRPr="008B044D" w:rsidRDefault="008629AA"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89668A" w:rsidRPr="008B044D">
        <w:rPr>
          <w:rFonts w:ascii="Times New Roman" w:hAnsi="Times New Roman" w:cs="Times New Roman"/>
          <w:b/>
          <w:bCs/>
          <w:color w:val="000000"/>
          <w:kern w:val="28"/>
          <w:sz w:val="28"/>
          <w:szCs w:val="28"/>
        </w:rPr>
        <w:lastRenderedPageBreak/>
        <w:t>1.2 Пульт дистанционного управления на ИК лучах</w:t>
      </w:r>
    </w:p>
    <w:p w:rsidR="00197079" w:rsidRPr="008B044D" w:rsidRDefault="00197079" w:rsidP="009D47DC">
      <w:pPr>
        <w:ind w:firstLine="709"/>
        <w:jc w:val="both"/>
        <w:rPr>
          <w:rFonts w:ascii="Times New Roman" w:hAnsi="Times New Roman" w:cs="Times New Roman"/>
          <w:color w:val="000000"/>
          <w:sz w:val="28"/>
          <w:szCs w:val="28"/>
        </w:rPr>
      </w:pPr>
    </w:p>
    <w:p w:rsidR="00F47C05" w:rsidRPr="008B044D" w:rsidRDefault="00F47C05"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Пульт ДУ (ПДУ, пульт дистанционного управления, RCU, remote control unit) — электронное устройство для удалённого (дистанционного) управления другим электронным устройством на расстоянии. Существуют как в автономном, так и в (гораздо реже) неавтономном (проводном) вариантах. Конструктивно — обычно небольшая коробка, содержащая в себе электронную схему, кнопки управления и источник автономного питания.</w:t>
      </w:r>
    </w:p>
    <w:p w:rsidR="00F47C05" w:rsidRPr="008B044D" w:rsidRDefault="00F47C05"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ПДУ применяются для управления системами и механизмами на мобильных объектах (самолёты, космические корабли, суда и т. д.), управления производственными процессами, системами связи, военными объектами. Также широко используются для дистанционного управления телевизорами, музыкальными центрами, аудио- и видеопроигрывателями, другой бытовой электронной аппаратурой (посылка команд переключения телеканалов, звуковых дорожек, управления громкостью и т. п.). Бытовой ПДУ представляет собой небольшое устройство с кнопками, питающееся от батареек и посылающее команды посредством инфракрасного излучения. Большинство образцов современной бытовой электроники содержат ограниченный набор средств управления на своем корпусе и полный набор на пульте ДУ.</w:t>
      </w:r>
    </w:p>
    <w:p w:rsidR="009D47DC" w:rsidRPr="008B044D" w:rsidRDefault="00F47C05"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Своеобразные пульты ДУ бывают у автомобильных сигнализаций и некоторых цифровых фотоаппаратов. Бывают также пульты ДУ для управления роботами, авиамоделями и др.</w:t>
      </w:r>
      <w:r w:rsidR="00CC662C" w:rsidRPr="008B044D">
        <w:rPr>
          <w:rFonts w:ascii="Times New Roman" w:hAnsi="Times New Roman" w:cs="Times New Roman"/>
          <w:color w:val="000000"/>
          <w:sz w:val="28"/>
          <w:szCs w:val="28"/>
        </w:rPr>
        <w:t>(Рисунок 1.2).</w:t>
      </w:r>
    </w:p>
    <w:p w:rsidR="00F47C05" w:rsidRPr="008B044D" w:rsidRDefault="00F47C05" w:rsidP="009D47DC">
      <w:pPr>
        <w:ind w:firstLine="709"/>
        <w:jc w:val="both"/>
        <w:rPr>
          <w:rFonts w:ascii="Times New Roman" w:hAnsi="Times New Roman" w:cs="Times New Roman"/>
          <w:color w:val="000000"/>
          <w:sz w:val="28"/>
          <w:szCs w:val="28"/>
        </w:rPr>
      </w:pPr>
    </w:p>
    <w:p w:rsidR="00F62070" w:rsidRPr="008B044D" w:rsidRDefault="00A85D7B"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pict>
          <v:shape id="_x0000_i1026" type="#_x0000_t75" style="width:258pt;height:88.5pt">
            <v:imagedata r:id="rId8" o:title="" gain="105703f" blacklevel="11141f" grayscale="t"/>
          </v:shape>
        </w:pic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1.2 - Различные пульты для бытовых приборов</w:t>
      </w:r>
    </w:p>
    <w:p w:rsidR="00F62070" w:rsidRPr="008B044D" w:rsidRDefault="008629AA"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F62070" w:rsidRPr="008B044D">
        <w:rPr>
          <w:rFonts w:ascii="Times New Roman" w:hAnsi="Times New Roman" w:cs="Times New Roman"/>
          <w:b/>
          <w:bCs/>
          <w:color w:val="000000"/>
          <w:kern w:val="28"/>
          <w:sz w:val="28"/>
          <w:szCs w:val="28"/>
        </w:rPr>
        <w:lastRenderedPageBreak/>
        <w:t>1.2.1 История дистанционного управления</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Один из самых ранних образцов устройств для дистанционного управления придумал и запатентовал Никола Тесла в 1893 году.</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1903 году испанский инженер и математик Leonardo Torres Quevedo представил в Парижской академии наук Telekino — устройство, представлявшее собой робота, выполняющего команды, переданные посредством электромагнитных волн. В том же году он получил патенты во Франции, Испании, Великобритании и США. В 1906 году в порту Бильбао в присутствии короля и большого сборища зрителей Torres представил своё изобретение, управляя лодкой с корабля. Позже он пробовал приспособить Telekino для снарядов и торпед, но прекратил проект из-за недостатка средств.</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Первая дистанционно управляемая модель аэроплана была запущена в 1932 году. Затем над использованием дистанционного управления в военных целях усиленно работали во время Второй мировой войне, например в проекте немецкой ракеты земля-воздух Вассерфаль.</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Первый пульт ДУ для управления телевизором был разработан американской компанией Zenith Radio Corporation в начала 1950-х. Он был соединён с телевизором кабелем. В 1955 году был разработан беспроводной пульт Flashmatic, основанный на посылании луча света в направлении фотоэлемента. К сожалению, фотоэлемент не мог отличить свет из пульта от света из других источников. Кроме того, требовалось направлять пульт точно на приёмник.</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 1956 году американец австрийского происхождения Роберт Адлер разработал беспроводной пульт Zenith Space Commander. Он был механическим и использовал ультразвук для задания канала и громкости. Когда пользователь нажимал кнопку, она щёлкала и ударяла пластину. Каждая пластина извлекала шум разной частоты и схемы телевизора распознавали этот шум. Изобретение транзистора сделало возможным производство дешёвых электрических пультов, которые содержат </w:t>
      </w:r>
      <w:r w:rsidRPr="008B044D">
        <w:rPr>
          <w:rFonts w:ascii="Times New Roman" w:hAnsi="Times New Roman" w:cs="Times New Roman"/>
          <w:color w:val="000000"/>
          <w:sz w:val="28"/>
          <w:szCs w:val="28"/>
        </w:rPr>
        <w:lastRenderedPageBreak/>
        <w:t>пьезоэлектрический кристалл, питающийся электрическим током и колеблющийся с частотой, превышающей верхний предел слуха человека (хотя слышимой собаками). Приёмник содержал микрофон, подсоединённый к схеме, настроенной на ту же частоту. Некоторыми проблемами этого способа были возможность приёмника сработать от естественного шума и то, что некоторые люди, особенно молодые женщины, могли слышать пронзительные ультразвуковые сигналы. Был даже случай, когда игрушечный ксилофон мог переключать каналы на телевизорах этого типа, потому что некоторые обертоны ксилофона совпадали по частоте с сигналами пульта.</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1974 г. фирмы GRUNDIG и MAGNAVOX выпустили первый цветной телевизор с микропроцессором управления на ИК-лучах. Телевизор имел экранную индикацию (OSD) — в углу экрана отображался номера канала.</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Толчок к появлению более сложных типов пультов ДУ появился в конце 1970-х, когда компанией Би-би-си был разработан телетекст. Большинство продаваемых пультов ДУ в то время имели ограниченный набор функций, иногда только четыре: следующий канал, предыдущий канал, увеличить или уменьшить громкость. Эти пульты не отвечали нуждам телетекста, где страницы были пронумерованы трёхзначными числами. Пульт, позволяющий выбирать страницу телетекста, должен был иметь кнопки для цифр от 0 до 9, другие управляющие кнопки, например для переключения между текстом и изображением, а также обычные телевизионные кнопки для громкости, каналов, яркости, цветности. Первые телевизоры с телетекстом имели проводные пульты для выбора страниц телетекста, но рост использования телетекста показал необходимость в беспроводных устройствах. И инженеры Би-Би-Си начали переговоры с производителями телевизоров, что привело в 1977—1978 к появлению опытных образцов, имевших гораздо больший набор функций. Одной из </w:t>
      </w:r>
      <w:r w:rsidRPr="008B044D">
        <w:rPr>
          <w:rFonts w:ascii="Times New Roman" w:hAnsi="Times New Roman" w:cs="Times New Roman"/>
          <w:color w:val="000000"/>
          <w:sz w:val="28"/>
          <w:szCs w:val="28"/>
        </w:rPr>
        <w:lastRenderedPageBreak/>
        <w:t>компаний была ITT, её именем был позже назван протокол инфракрасной связи.</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1980-х Стивен Возняк из компании Apple основал компанию CL9. Целью компании было создание пульта ДУ, который мог бы управлять несколькими электронными устройствами. Осенью 1987 года был был представлен модуль CORE. Его преимуществом была возможность «обучаться» сигналам от разных устройств. Он также имел возможность выполнять определённые функции в назначенное время благодаря встроенным часам. Так же это был первый пульт, который мог быть подключён к компьютеру и загружен обновлённым программным кодом. CORE не оказал большого влияния на рынок. Для среднего пользователя было слишком сложно программировать его, но он получил восторженные отзывы от людей, которые смогли разобраться с его программированием. Названные препятствия привели к роспуску CL9, но один из её работников продо</w:t>
      </w:r>
      <w:r w:rsidR="000D093D" w:rsidRPr="008B044D">
        <w:rPr>
          <w:rFonts w:ascii="Times New Roman" w:hAnsi="Times New Roman" w:cs="Times New Roman"/>
          <w:color w:val="000000"/>
          <w:sz w:val="28"/>
          <w:szCs w:val="28"/>
        </w:rPr>
        <w:t>лжил дело под маркой Celadon</w:t>
      </w:r>
      <w:r w:rsidRPr="008B044D">
        <w:rPr>
          <w:rFonts w:ascii="Times New Roman" w:hAnsi="Times New Roman" w:cs="Times New Roman"/>
          <w:color w:val="000000"/>
          <w:sz w:val="28"/>
          <w:szCs w:val="28"/>
        </w:rPr>
        <w:t>.</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К началу 2000-х количество бытовых электроприборов резко возросло. Для управления домашним кинотеатром может потребоваться пять—шесть пультов: от спутникового приёмника, видео-магнитофона, DVD-проигрывателя, телевизионного и звукового усилителя. Некоторые из них требуется использовать друг за другом, и, из-за разобщённости систем управления, это становится обременительным. Многие специалисты, включая известного </w:t>
      </w:r>
      <w:r w:rsidR="000D093D" w:rsidRPr="008B044D">
        <w:rPr>
          <w:rFonts w:ascii="Times New Roman" w:hAnsi="Times New Roman" w:cs="Times New Roman"/>
          <w:color w:val="000000"/>
          <w:sz w:val="28"/>
          <w:szCs w:val="28"/>
        </w:rPr>
        <w:t xml:space="preserve">специалиста </w:t>
      </w:r>
      <w:r w:rsidRPr="008B044D">
        <w:rPr>
          <w:rFonts w:ascii="Times New Roman" w:hAnsi="Times New Roman" w:cs="Times New Roman"/>
          <w:color w:val="000000"/>
          <w:sz w:val="28"/>
          <w:szCs w:val="28"/>
        </w:rPr>
        <w:t>и изобретателя современного пульта ДУ Роберта Адлера, отмечают сколь запутанно и неуклюже использование нескольких пультов.</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Появление КПК с инфракрасным портом позволило создавать универсальные пульты ДУ с программируемым управлением. Однако в силу высокой стоимости этот метод не стал слишком распространён. Не стали широко распространёнными и специальные универсальные обучаемые пульты управления в силу относительной сложности программирования и использования. Так же во</w:t>
      </w:r>
      <w:r w:rsidR="000D093D" w:rsidRPr="008B044D">
        <w:rPr>
          <w:rFonts w:ascii="Times New Roman" w:hAnsi="Times New Roman" w:cs="Times New Roman"/>
          <w:color w:val="000000"/>
          <w:sz w:val="28"/>
          <w:szCs w:val="28"/>
        </w:rPr>
        <w:t>з</w:t>
      </w:r>
      <w:r w:rsidRPr="008B044D">
        <w:rPr>
          <w:rFonts w:ascii="Times New Roman" w:hAnsi="Times New Roman" w:cs="Times New Roman"/>
          <w:color w:val="000000"/>
          <w:sz w:val="28"/>
          <w:szCs w:val="28"/>
        </w:rPr>
        <w:t xml:space="preserve">можно использование некоторых мобильных </w:t>
      </w:r>
      <w:r w:rsidRPr="008B044D">
        <w:rPr>
          <w:rFonts w:ascii="Times New Roman" w:hAnsi="Times New Roman" w:cs="Times New Roman"/>
          <w:color w:val="000000"/>
          <w:sz w:val="28"/>
          <w:szCs w:val="28"/>
        </w:rPr>
        <w:lastRenderedPageBreak/>
        <w:t>телефонов для дистанционного управления (по какналу Bluetooth) персональным компьютером.</w:t>
      </w:r>
    </w:p>
    <w:p w:rsidR="000D093D" w:rsidRPr="008B044D" w:rsidRDefault="000D093D" w:rsidP="009D47DC">
      <w:pPr>
        <w:ind w:firstLine="709"/>
        <w:jc w:val="both"/>
        <w:rPr>
          <w:rFonts w:ascii="Times New Roman" w:hAnsi="Times New Roman" w:cs="Times New Roman"/>
          <w:color w:val="000000"/>
          <w:sz w:val="28"/>
          <w:szCs w:val="28"/>
        </w:rPr>
      </w:pPr>
    </w:p>
    <w:p w:rsidR="00F62070" w:rsidRPr="008B044D" w:rsidRDefault="000D093D"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 xml:space="preserve">1.2.2 </w:t>
      </w:r>
      <w:r w:rsidR="00F62070" w:rsidRPr="008B044D">
        <w:rPr>
          <w:rFonts w:ascii="Times New Roman" w:hAnsi="Times New Roman" w:cs="Times New Roman"/>
          <w:b/>
          <w:bCs/>
          <w:color w:val="000000"/>
          <w:kern w:val="28"/>
          <w:sz w:val="28"/>
          <w:szCs w:val="28"/>
        </w:rPr>
        <w:t>Каналы связи для дистанционного управления</w:t>
      </w:r>
    </w:p>
    <w:p w:rsidR="00F62070" w:rsidRPr="008B044D" w:rsidRDefault="000D093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Проводной канал — используется там, где нет возможности применить беспроводные каналы, например, из-за отсутствия прямой видимости, наличия экранировки, соображений секретности и т. д., главным образом для управления системами мобильных объектов, оборудованием производственных объектов, лабораторий, или специальных объектов (военного и другого назначения)</w:t>
      </w:r>
    </w:p>
    <w:p w:rsidR="00F62070" w:rsidRPr="008B044D" w:rsidRDefault="000D093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Радиоканал — используется, главным образом, для управления мобильными объектами — радиоуправляемыми спортивными моделями и игрушками, оборудованием для чрезвычайных ситуаций (роботы и т. д.), беспилотными летательными аппаратами, военными мобильными объектами</w:t>
      </w:r>
    </w:p>
    <w:p w:rsidR="00F62070" w:rsidRPr="008B044D" w:rsidRDefault="000D093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Ультразвуковой канал — используется редко, для управления мобильными и стационарными объектами на сравнительно небольшом расстоянии</w:t>
      </w:r>
    </w:p>
    <w:p w:rsidR="00F62070" w:rsidRPr="008B044D" w:rsidRDefault="000D093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Инфракрасный канал — используется, как правило, для бытовой электроники</w:t>
      </w:r>
    </w:p>
    <w:p w:rsidR="000D093D" w:rsidRPr="008B044D" w:rsidRDefault="000D093D" w:rsidP="009D47DC">
      <w:pPr>
        <w:ind w:firstLine="709"/>
        <w:jc w:val="both"/>
        <w:rPr>
          <w:rFonts w:ascii="Times New Roman" w:hAnsi="Times New Roman" w:cs="Times New Roman"/>
          <w:color w:val="000000"/>
          <w:sz w:val="28"/>
          <w:szCs w:val="28"/>
        </w:rPr>
      </w:pPr>
    </w:p>
    <w:p w:rsidR="009D47DC" w:rsidRPr="008B044D" w:rsidRDefault="000D093D"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 xml:space="preserve">1.2.3 </w:t>
      </w:r>
      <w:r w:rsidR="00F62070" w:rsidRPr="008B044D">
        <w:rPr>
          <w:rFonts w:ascii="Times New Roman" w:hAnsi="Times New Roman" w:cs="Times New Roman"/>
          <w:b/>
          <w:bCs/>
          <w:color w:val="000000"/>
          <w:kern w:val="28"/>
          <w:sz w:val="28"/>
          <w:szCs w:val="28"/>
        </w:rPr>
        <w:t>Устройство бытовых ПДУ</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Модуляция инфракрасного светодиода изменяется в зависимости от нажатой кнопки.</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Большинство пультов ДУ для электроники используют светодиод, испускающий пучок инфракрасного излучения с длиной волны 0,75—1,4 микрон, который достигнет устройства. Этот свет невидим для человеческого глаза, но распознаётся устройством, так же как и матрицей цифрового фотоаппарата или видеокамеры. В основе большинства пультов дистанционного управления обычно лежит одна бескорпусная микросхема </w:t>
      </w:r>
      <w:r w:rsidRPr="008B044D">
        <w:rPr>
          <w:rFonts w:ascii="Times New Roman" w:hAnsi="Times New Roman" w:cs="Times New Roman"/>
          <w:color w:val="000000"/>
          <w:sz w:val="28"/>
          <w:szCs w:val="28"/>
        </w:rPr>
        <w:lastRenderedPageBreak/>
        <w:t>помещенная прямо на печатную плату. Сверху микросхема покрыта компаундом, что предотвращает её повреждение.</w:t>
      </w:r>
    </w:p>
    <w:p w:rsidR="000D093D" w:rsidRPr="008B044D" w:rsidRDefault="000D093D" w:rsidP="009D47DC">
      <w:pPr>
        <w:ind w:firstLine="709"/>
        <w:jc w:val="both"/>
        <w:rPr>
          <w:rFonts w:ascii="Times New Roman" w:hAnsi="Times New Roman" w:cs="Times New Roman"/>
          <w:color w:val="000000"/>
          <w:sz w:val="28"/>
          <w:szCs w:val="28"/>
        </w:rPr>
      </w:pPr>
    </w:p>
    <w:p w:rsidR="00F62070" w:rsidRPr="008B044D" w:rsidRDefault="000D093D"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 xml:space="preserve">1.2.4 </w:t>
      </w:r>
      <w:r w:rsidR="00F62070" w:rsidRPr="008B044D">
        <w:rPr>
          <w:rFonts w:ascii="Times New Roman" w:hAnsi="Times New Roman" w:cs="Times New Roman"/>
          <w:b/>
          <w:bCs/>
          <w:color w:val="000000"/>
          <w:kern w:val="28"/>
          <w:sz w:val="28"/>
          <w:szCs w:val="28"/>
        </w:rPr>
        <w:t>Принцип действия ПДУ</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одноканального (с одной функцией, с одной кнопкой) пульта достаточно наличия сигнала, чтобы передать команду. Для пультов с несколькими функциями необходима более сложная система: частотная модуляция несущего сигнала. После демодуляции полученного сигнала, применяются соответствующие частотные фильтры для разделения сигналов. Сейчас чаще всего используется цифровая обработка сигналов. Часто можно услышать сигналы, модулируемые на инфракрасном несущем, используя пульт ДУ рядом со средневолновым радиоприёмником не настроенным на станцию.</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считывания кода нажатой кнопки обычно применяется метод активного сканирования линий (как например в компьютерных клавиатурах), но в пультах ДУ бытовой техники использование такого метода требовало бы затрат энергии и батарейки бы быстро садились. Поэтому в них используется метод «одна кнопка — одна линия». При нажатии на кнопку пульта соединяются общая линия и линия этой кнопки, вследствие чего поступающий сигнал «будит» микросхему пульта, она определяет код нажатой кнопки и формирует посылку, содержащую код пульта и код кнопки. Пульты ДУ не имеют обратной связи, это означает что пульт не может определить достиг ли сигнал приёмника или нет. Потому сигнал, соответствующий нажатой кнопке передаётся непрерывно до тех пор пока кнопка не будет отпущена. При отпускании кнопки пульт переходит обратно в выключенное состояние.</w:t>
      </w:r>
    </w:p>
    <w:p w:rsidR="009D47DC"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На приёмной стороне (например в телевизоре) принимаются данные, проверяется код пульта, и, если этот код соответствует заданному, выполняется команда, соответствующая нажатой кнопке. Приёмник может </w:t>
      </w:r>
      <w:r w:rsidRPr="008B044D">
        <w:rPr>
          <w:rFonts w:ascii="Times New Roman" w:hAnsi="Times New Roman" w:cs="Times New Roman"/>
          <w:color w:val="000000"/>
          <w:sz w:val="28"/>
          <w:szCs w:val="28"/>
        </w:rPr>
        <w:lastRenderedPageBreak/>
        <w:t>оказаться неспособен принять и обработать посланные ему данные в случае несовместимости с пультом.</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Причинами могут быть:</w:t>
      </w:r>
    </w:p>
    <w:p w:rsidR="00F62070" w:rsidRPr="008B044D" w:rsidRDefault="000D093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Используются разные методы кодирования передаваемых данных</w:t>
      </w:r>
      <w:r w:rsidRPr="008B044D">
        <w:rPr>
          <w:rFonts w:ascii="Times New Roman" w:hAnsi="Times New Roman" w:cs="Times New Roman"/>
          <w:color w:val="000000"/>
          <w:sz w:val="28"/>
          <w:szCs w:val="28"/>
        </w:rPr>
        <w:t>.</w:t>
      </w:r>
    </w:p>
    <w:p w:rsidR="00F62070" w:rsidRPr="008B044D" w:rsidRDefault="000D093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Используются разные частоты модуляции инфракрасного сигнала</w:t>
      </w:r>
      <w:r w:rsidRPr="008B044D">
        <w:rPr>
          <w:rFonts w:ascii="Times New Roman" w:hAnsi="Times New Roman" w:cs="Times New Roman"/>
          <w:color w:val="000000"/>
          <w:sz w:val="28"/>
          <w:szCs w:val="28"/>
        </w:rPr>
        <w:t>.</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Обычно в пультах используется одна частота модуляции. На неё настроен пульт и приёмник. Частоты модуляции обычно «стандартны» — это 36 кГц, 38 кГц, 40кГц (Panasonic, Sony). Редкими считаются частоты 56 кГц (Sharp). Фирма Bang &amp; Olufsen использует 455 кГц, что является большой редкостью.</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Для частот от 30 до 50 кГц обычно используются светодиоды с длиной волны 950 нм, а для 455 кГц используются </w:t>
      </w:r>
      <w:r w:rsidR="000D093D" w:rsidRPr="008B044D">
        <w:rPr>
          <w:rFonts w:ascii="Times New Roman" w:hAnsi="Times New Roman" w:cs="Times New Roman"/>
          <w:color w:val="000000"/>
          <w:sz w:val="28"/>
          <w:szCs w:val="28"/>
        </w:rPr>
        <w:t>светодиоды с длиной волны 870нм.</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Модуляция</w:t>
      </w:r>
    </w:p>
    <w:p w:rsidR="009D47DC"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Передача сигнала осуществляется мерцанием светодиода с соответствующей частотой. Несколько таких модулированных передач и гашений формируют кодированную посылку. Приёмники ИК сигнала в своём составе обычно имеют частотный детектор (или подобную схему) детектирующую наличие или отсутствие мерцания заданной частоты.</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Практически все ИК приёмники производимые серийно имеют ИК светофильтр (и выглядят тёмными). Встроенная схема состоящая из нескольких каскадов усилителей и демодулятора (частотного детектора) чувствительна к сигналу до −90 дБ (большинство радиолюбительских схем имеют чувствительность до −60 дБ). Также практически все ИК приёмники имеют всего три вывода: Питание, Земля, Выход данных (показывающий наличие или отсутствие модулированного сигнала на входе фото приёмника. Использование приёмника не совпадающей с частотой модуляции пульта не означает что он не будет принима</w:t>
      </w:r>
      <w:r w:rsidR="00AE6481" w:rsidRPr="008B044D">
        <w:rPr>
          <w:rFonts w:ascii="Times New Roman" w:hAnsi="Times New Roman" w:cs="Times New Roman"/>
          <w:color w:val="000000"/>
          <w:sz w:val="28"/>
          <w:szCs w:val="28"/>
        </w:rPr>
        <w:t>ть. О</w:t>
      </w:r>
      <w:r w:rsidRPr="008B044D">
        <w:rPr>
          <w:rFonts w:ascii="Times New Roman" w:hAnsi="Times New Roman" w:cs="Times New Roman"/>
          <w:color w:val="000000"/>
          <w:sz w:val="28"/>
          <w:szCs w:val="28"/>
        </w:rPr>
        <w:t xml:space="preserve">н будет принимать, но его чувствительность может очень сильно упасть. Для приёма сигнала от пульта ДУ также существует демодулятор без встроенного ИК фото приёмника — </w:t>
      </w:r>
      <w:r w:rsidRPr="008B044D">
        <w:rPr>
          <w:rFonts w:ascii="Times New Roman" w:hAnsi="Times New Roman" w:cs="Times New Roman"/>
          <w:color w:val="000000"/>
          <w:sz w:val="28"/>
          <w:szCs w:val="28"/>
        </w:rPr>
        <w:lastRenderedPageBreak/>
        <w:t>микросхема фирмы Sony CXA1511l, по своей сути — высококачественный частотный детектор, позволяющий сделать пульт например не на светодиодах ИК диапазона а на УФ.</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Методы кодирования данных</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Сейчас преимущественно используются следующие две схемы кодирования передаваемых данных:</w:t>
      </w:r>
    </w:p>
    <w:p w:rsidR="00F62070" w:rsidRPr="008B044D" w:rsidRDefault="00AE648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Первая в пультах ДУ стала применяться фирмой Philip</w:t>
      </w:r>
      <w:r w:rsidRPr="008B044D">
        <w:rPr>
          <w:rFonts w:ascii="Times New Roman" w:hAnsi="Times New Roman" w:cs="Times New Roman"/>
          <w:color w:val="000000"/>
          <w:sz w:val="28"/>
          <w:szCs w:val="28"/>
        </w:rPr>
        <w:t>s (протокол RC5</w:t>
      </w:r>
      <w:r w:rsidR="00F62070" w:rsidRPr="008B044D">
        <w:rPr>
          <w:rFonts w:ascii="Times New Roman" w:hAnsi="Times New Roman" w:cs="Times New Roman"/>
          <w:color w:val="000000"/>
          <w:sz w:val="28"/>
          <w:szCs w:val="28"/>
        </w:rPr>
        <w:t>): Передача 0 дополнялась единицей, а передача 1 — нулём. То есть 001 передавалась бы как 01 01 10. Соответственно посылка считывается последовательно, и в эфир подаётся модулированный сигнал только когда встречается единица.</w:t>
      </w:r>
    </w:p>
    <w:p w:rsidR="00F62070" w:rsidRPr="008B044D" w:rsidRDefault="00AE648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00F62070" w:rsidRPr="008B044D">
        <w:rPr>
          <w:rFonts w:ascii="Times New Roman" w:hAnsi="Times New Roman" w:cs="Times New Roman"/>
          <w:color w:val="000000"/>
          <w:sz w:val="28"/>
          <w:szCs w:val="28"/>
        </w:rPr>
        <w:t>Авторство второй схемы кодирования приписывается фирме Sony. Сначала всегда передаётся «1» модулированным сигналом, а потом «0» пауза. Временной размер единицы всегда одинаковый, а временной размер 0 — это кодированные передаваемые данные. Длинная пауза — передача единицы, короткая пауза — передача нуля.</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Перед посылкой кодированных данных пульт всегда посылает одну или несколько синхропосылок для того, чтобы фото приёмник настроил приёмную цепь (синхронизировался с пультом по чувствительности и фазе).</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Производители пультов не склонны придерживаться каких-либо общих стандартных протоколов кодирования данных и вправе разрабатывать и применять для своей техники всё новые и новые протоколы. Более полный список протоколов: NEC (repetitive pulse), NEC (repetitive data), RC5, RC6, RCMM, RECS-80, R-2000 (33 kHz), Thomson RCA (56.7 kHz), Toshiba Micom Format (similar NEC), Sony 12 Bit, Sony 15 Bit, Sony 20 Bit, Kaseikyo Matsushita (36.7 kHz), Mitsubishi (38 kHz, preburst 8 ms, 16 bit), Ruwido r-map, Ruwido r-step, Continuous transmission 4000 bps и Continuous transmission 1000 bps.</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Питание</w:t>
      </w:r>
    </w:p>
    <w:p w:rsidR="00F62070" w:rsidRPr="008B044D" w:rsidRDefault="00F6207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Бытовые пульты ДУ обычно питаются от двух батареек типоразмера AA или AAA. Это связано с тем, что для питания инфракрасного светодиода необходимо не менее 2,0—2,5 Вольт, а от одной батареи 1,3 В такого напряжения не получить (без использования изощрённых схемотехнических способов).</w:t>
      </w:r>
    </w:p>
    <w:p w:rsidR="00F62070" w:rsidRPr="008B044D" w:rsidRDefault="00F62070" w:rsidP="009D47DC">
      <w:pPr>
        <w:ind w:firstLine="709"/>
        <w:jc w:val="both"/>
        <w:rPr>
          <w:rFonts w:ascii="Times New Roman" w:hAnsi="Times New Roman" w:cs="Times New Roman"/>
          <w:color w:val="000000"/>
          <w:sz w:val="28"/>
          <w:szCs w:val="28"/>
        </w:rPr>
      </w:pPr>
    </w:p>
    <w:p w:rsidR="00CD35D2" w:rsidRPr="008B044D" w:rsidRDefault="00FB19CA"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1.3 Протокол</w:t>
      </w:r>
      <w:r w:rsidR="00CD35D2" w:rsidRPr="008B044D">
        <w:rPr>
          <w:rFonts w:ascii="Times New Roman" w:hAnsi="Times New Roman" w:cs="Times New Roman"/>
          <w:b/>
          <w:bCs/>
          <w:color w:val="000000"/>
          <w:kern w:val="28"/>
          <w:sz w:val="28"/>
          <w:szCs w:val="28"/>
        </w:rPr>
        <w:t xml:space="preserve"> RC-5</w:t>
      </w:r>
    </w:p>
    <w:p w:rsidR="00FB19CA" w:rsidRPr="008B044D" w:rsidRDefault="00FB19CA" w:rsidP="009D47DC">
      <w:pPr>
        <w:ind w:firstLine="709"/>
        <w:jc w:val="both"/>
        <w:rPr>
          <w:rFonts w:ascii="Times New Roman" w:hAnsi="Times New Roman" w:cs="Times New Roman"/>
          <w:color w:val="000000"/>
          <w:sz w:val="28"/>
          <w:szCs w:val="28"/>
        </w:rPr>
      </w:pPr>
    </w:p>
    <w:p w:rsidR="009D47DC" w:rsidRPr="008B044D" w:rsidRDefault="00FB19C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При проектировании </w:t>
      </w:r>
      <w:r w:rsidR="00790AEA" w:rsidRPr="008B044D">
        <w:rPr>
          <w:rFonts w:ascii="Times New Roman" w:hAnsi="Times New Roman" w:cs="Times New Roman"/>
          <w:color w:val="000000"/>
          <w:sz w:val="28"/>
          <w:szCs w:val="28"/>
        </w:rPr>
        <w:t>ИК пульта и приемника для дистанционного управления мы будем использовать протокол RC-5, поэтому кратко рассмотрим, что это такое и как оно работает.</w:t>
      </w:r>
    </w:p>
    <w:p w:rsidR="00B37921" w:rsidRPr="008B044D" w:rsidRDefault="00B3792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протоколе RC5, тут кодирование информации осуществляется не длительностью импульса. Такой способ кодирования информации называется еще манчестерским. RC5 посылка на выходе интегрального приёмника TSOP36 , который на выходе фильтрует несущую частоту 36кГц</w:t>
      </w:r>
      <w:r w:rsidR="00790AEA" w:rsidRPr="008B044D">
        <w:rPr>
          <w:rFonts w:ascii="Times New Roman" w:hAnsi="Times New Roman" w:cs="Times New Roman"/>
          <w:color w:val="000000"/>
          <w:sz w:val="28"/>
          <w:szCs w:val="28"/>
        </w:rPr>
        <w:t xml:space="preserve"> (Рис.1.3)</w:t>
      </w:r>
      <w:r w:rsidRPr="008B044D">
        <w:rPr>
          <w:rFonts w:ascii="Times New Roman" w:hAnsi="Times New Roman" w:cs="Times New Roman"/>
          <w:color w:val="000000"/>
          <w:sz w:val="28"/>
          <w:szCs w:val="28"/>
        </w:rPr>
        <w:t>:</w:t>
      </w:r>
    </w:p>
    <w:p w:rsidR="008629AA" w:rsidRPr="008B044D" w:rsidRDefault="008629AA" w:rsidP="009D47DC">
      <w:pPr>
        <w:ind w:firstLine="709"/>
        <w:jc w:val="both"/>
        <w:rPr>
          <w:rFonts w:ascii="Times New Roman" w:hAnsi="Times New Roman" w:cs="Times New Roman"/>
          <w:color w:val="000000"/>
          <w:sz w:val="28"/>
          <w:szCs w:val="28"/>
        </w:rPr>
      </w:pPr>
    </w:p>
    <w:p w:rsidR="00B37921" w:rsidRPr="008B044D" w:rsidRDefault="00A85D7B"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pict>
          <v:shape id="_x0000_i1027" type="#_x0000_t75" style="width:409.5pt;height:72.75pt">
            <v:imagedata r:id="rId9" o:title="" gain="99297f" blacklevel="-3932f" grayscale="t"/>
          </v:shape>
        </w:pict>
      </w:r>
    </w:p>
    <w:p w:rsidR="00790AEA"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1.3 –</w:t>
      </w:r>
      <w:r w:rsidR="00B3700C" w:rsidRPr="008B044D">
        <w:rPr>
          <w:rFonts w:ascii="Times New Roman" w:hAnsi="Times New Roman" w:cs="Times New Roman"/>
          <w:color w:val="000000"/>
          <w:sz w:val="28"/>
          <w:szCs w:val="28"/>
        </w:rPr>
        <w:t xml:space="preserve"> Временное распределение п</w:t>
      </w:r>
      <w:r w:rsidRPr="008B044D">
        <w:rPr>
          <w:rFonts w:ascii="Times New Roman" w:hAnsi="Times New Roman" w:cs="Times New Roman"/>
          <w:color w:val="000000"/>
          <w:sz w:val="28"/>
          <w:szCs w:val="28"/>
        </w:rPr>
        <w:t>ротокола RC-5</w:t>
      </w:r>
    </w:p>
    <w:p w:rsidR="00790AEA" w:rsidRPr="008B044D" w:rsidRDefault="00790AEA" w:rsidP="009D47DC">
      <w:pPr>
        <w:ind w:firstLine="709"/>
        <w:jc w:val="both"/>
        <w:rPr>
          <w:rFonts w:ascii="Times New Roman" w:hAnsi="Times New Roman" w:cs="Times New Roman"/>
          <w:color w:val="000000"/>
          <w:sz w:val="28"/>
          <w:szCs w:val="28"/>
        </w:rPr>
      </w:pPr>
    </w:p>
    <w:p w:rsidR="00CD35D2" w:rsidRPr="008B044D" w:rsidRDefault="00B3792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Длительность посылки в протоколе RC5 составляет - 24.9мс, а период повторения - 114мс. Посылка состоит из 14бит. Первые два бита в посылке (S1 и S2) это стартовые биты они всегда должны быть равны 1. Третий бит (Т) это бит триггера, он меняет состояние каждый раз, когда на пульте нажимается кнопка. Служит для отличия многократного нажатия кнопки на пульте. После бита триггера идут 5 бит адреса устройства. Далее идут 6 бит самой команды.</w:t>
      </w:r>
    </w:p>
    <w:p w:rsidR="00CD35D2" w:rsidRPr="008B044D" w:rsidRDefault="00CD35D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Протокол передачи данных RC-5 имеет следующий формат</w:t>
      </w:r>
      <w:r w:rsidR="00790AEA" w:rsidRPr="008B044D">
        <w:rPr>
          <w:rFonts w:ascii="Times New Roman" w:hAnsi="Times New Roman" w:cs="Times New Roman"/>
          <w:color w:val="000000"/>
          <w:sz w:val="28"/>
          <w:szCs w:val="28"/>
        </w:rPr>
        <w:t xml:space="preserve"> (Рис.1.4)</w:t>
      </w:r>
      <w:r w:rsidRPr="008B044D">
        <w:rPr>
          <w:rFonts w:ascii="Times New Roman" w:hAnsi="Times New Roman" w:cs="Times New Roman"/>
          <w:color w:val="000000"/>
          <w:sz w:val="28"/>
          <w:szCs w:val="28"/>
        </w:rPr>
        <w:t>:</w:t>
      </w:r>
    </w:p>
    <w:p w:rsidR="009D47DC"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Команды передаются пакетами. Каждый пакет содержит 14 бит:</w:t>
      </w:r>
    </w:p>
    <w:p w:rsidR="00790AEA"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SB (start bit) - два стартовых бита (всегда равны 1)</w:t>
      </w:r>
    </w:p>
    <w:p w:rsidR="00790AEA"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TB (toggle bit) - управляющий бит. Используется как признак нового нажатия. (Если удерживать кнопку пульта нажатой, то в первом пакете этот бит будет равен 1, а в последующих 0).</w:t>
      </w:r>
    </w:p>
    <w:p w:rsidR="00790AEA"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S4, S3, S2, S1, S0 (system bits) - пять битов адреса, определяющих номер системы, для которой данный пакет предназначен.</w:t>
      </w:r>
    </w:p>
    <w:p w:rsidR="00790AEA"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C5, C4, C3, C2, C1, C0 (command bits) - собственно биты, кодирующие определенную команду.</w:t>
      </w:r>
    </w:p>
    <w:p w:rsidR="00790AEA"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Длина одного пакета составляет 24,889 миллисекунд. Минимальная пауза между пакетами равна по длин</w:t>
      </w:r>
      <w:r w:rsidR="00B3700C" w:rsidRPr="008B044D">
        <w:rPr>
          <w:rFonts w:ascii="Times New Roman" w:hAnsi="Times New Roman" w:cs="Times New Roman"/>
          <w:color w:val="000000"/>
          <w:sz w:val="28"/>
          <w:szCs w:val="28"/>
        </w:rPr>
        <w:t>е 50 битам (88,889 миллисекунд) (Рис.1.5)</w:t>
      </w:r>
    </w:p>
    <w:p w:rsidR="008629AA" w:rsidRPr="008B044D" w:rsidRDefault="008629AA" w:rsidP="009D47DC">
      <w:pPr>
        <w:ind w:firstLine="709"/>
        <w:jc w:val="both"/>
        <w:rPr>
          <w:rFonts w:ascii="Times New Roman" w:hAnsi="Times New Roman" w:cs="Times New Roman"/>
          <w:color w:val="000000"/>
          <w:sz w:val="28"/>
          <w:szCs w:val="28"/>
        </w:rPr>
      </w:pPr>
    </w:p>
    <w:p w:rsidR="00CD35D2" w:rsidRPr="008B044D" w:rsidRDefault="00A85D7B" w:rsidP="009D47DC">
      <w:pPr>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i1028" type="#_x0000_t75" style="width:306.75pt;height:141pt;visibility:visible">
            <v:imagedata r:id="rId10" o:title="" gain="2" blacklevel="-3277f" grayscale="t"/>
          </v:shape>
        </w:pict>
      </w:r>
    </w:p>
    <w:p w:rsidR="00CD35D2" w:rsidRPr="008B044D" w:rsidRDefault="00790AE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1.4 - Формат протокола передачи данных RC-5</w:t>
      </w:r>
    </w:p>
    <w:p w:rsidR="00CD35D2" w:rsidRPr="008B044D" w:rsidRDefault="00CD35D2" w:rsidP="009D47DC">
      <w:pPr>
        <w:ind w:firstLine="709"/>
        <w:jc w:val="both"/>
        <w:rPr>
          <w:rFonts w:ascii="Times New Roman" w:hAnsi="Times New Roman" w:cs="Times New Roman"/>
          <w:noProof/>
          <w:color w:val="000000"/>
          <w:sz w:val="28"/>
          <w:szCs w:val="28"/>
        </w:rPr>
      </w:pPr>
    </w:p>
    <w:p w:rsidR="00B116B6" w:rsidRPr="008B044D" w:rsidRDefault="008629AA"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br w:type="page"/>
      </w:r>
      <w:r w:rsidR="00A85D7B">
        <w:rPr>
          <w:rFonts w:ascii="Times New Roman" w:hAnsi="Times New Roman" w:cs="Times New Roman"/>
          <w:noProof/>
          <w:color w:val="000000"/>
          <w:sz w:val="28"/>
          <w:szCs w:val="28"/>
        </w:rPr>
        <w:lastRenderedPageBreak/>
        <w:pict>
          <v:shape id="Рисунок 2" o:spid="_x0000_i1029" type="#_x0000_t75" style="width:259.5pt;height:204.75pt;visibility:visible">
            <v:imagedata r:id="rId11" o:title="" gain="121363f" blacklevel="-2621f" grayscale="t"/>
          </v:shape>
        </w:pict>
      </w:r>
    </w:p>
    <w:p w:rsidR="00B3700C" w:rsidRPr="008B044D" w:rsidRDefault="00B3700C"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1.5 – Временные интервалы передачи сигналов протокола RC-5</w:t>
      </w:r>
    </w:p>
    <w:p w:rsidR="00B3700C" w:rsidRPr="008B044D" w:rsidRDefault="00B3700C" w:rsidP="009D47DC">
      <w:pPr>
        <w:ind w:firstLine="709"/>
        <w:jc w:val="both"/>
        <w:rPr>
          <w:rFonts w:ascii="Times New Roman" w:hAnsi="Times New Roman" w:cs="Times New Roman"/>
          <w:color w:val="000000"/>
          <w:sz w:val="28"/>
          <w:szCs w:val="28"/>
        </w:rPr>
      </w:pPr>
    </w:p>
    <w:p w:rsidR="008629AA" w:rsidRPr="008B044D" w:rsidRDefault="002E6CC2"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8629AA" w:rsidRPr="008B044D">
        <w:rPr>
          <w:rFonts w:ascii="Times New Roman" w:hAnsi="Times New Roman" w:cs="Times New Roman"/>
          <w:b/>
          <w:bCs/>
          <w:color w:val="000000"/>
          <w:kern w:val="28"/>
          <w:sz w:val="28"/>
          <w:szCs w:val="28"/>
        </w:rPr>
        <w:lastRenderedPageBreak/>
        <w:t>2 Разработка ИК пульта и приемника дистанционного управления</w:t>
      </w:r>
    </w:p>
    <w:p w:rsidR="002E6CC2" w:rsidRPr="008B044D" w:rsidRDefault="002E6CC2" w:rsidP="009D47DC">
      <w:pPr>
        <w:ind w:firstLine="709"/>
        <w:jc w:val="both"/>
        <w:rPr>
          <w:rFonts w:ascii="Times New Roman" w:hAnsi="Times New Roman" w:cs="Times New Roman"/>
          <w:color w:val="000000"/>
          <w:sz w:val="28"/>
          <w:szCs w:val="28"/>
        </w:rPr>
      </w:pPr>
    </w:p>
    <w:p w:rsidR="002E6CC2" w:rsidRPr="008B044D" w:rsidRDefault="002E6CC2" w:rsidP="008629AA">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2.1 Постановка задачи</w:t>
      </w:r>
    </w:p>
    <w:p w:rsidR="008E415C" w:rsidRPr="008B044D" w:rsidRDefault="008E415C" w:rsidP="009D47DC">
      <w:pPr>
        <w:ind w:firstLine="709"/>
        <w:jc w:val="both"/>
        <w:rPr>
          <w:rFonts w:ascii="Times New Roman" w:hAnsi="Times New Roman" w:cs="Times New Roman"/>
          <w:color w:val="000000"/>
          <w:sz w:val="28"/>
          <w:szCs w:val="28"/>
        </w:rPr>
      </w:pPr>
    </w:p>
    <w:p w:rsidR="002E6CC2"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Требуется разработать ИК пульт и приемник дистанционного управления.</w:t>
      </w:r>
    </w:p>
    <w:p w:rsidR="001760FB"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Разработка устройства будет производиться</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с учётом следующих требований:</w:t>
      </w:r>
    </w:p>
    <w:p w:rsidR="001760FB"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простота схемы (минимальное количество компонентов);</w:t>
      </w:r>
    </w:p>
    <w:p w:rsidR="001760FB"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функциональная насыщенность, многообразие регулируемых параметров;</w:t>
      </w:r>
    </w:p>
    <w:p w:rsidR="001760FB"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устойчивость к изменениям напряжения, долговечность;</w:t>
      </w:r>
    </w:p>
    <w:p w:rsidR="001760FB"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производить управление минимум четырех функций;</w:t>
      </w:r>
    </w:p>
    <w:p w:rsidR="001760FB" w:rsidRPr="008B044D" w:rsidRDefault="001760FB"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низкое энергопотребление.</w:t>
      </w:r>
    </w:p>
    <w:p w:rsidR="001760FB" w:rsidRPr="008B044D" w:rsidRDefault="001760FB" w:rsidP="009D47DC">
      <w:pPr>
        <w:ind w:firstLine="709"/>
        <w:jc w:val="both"/>
        <w:rPr>
          <w:rFonts w:ascii="Times New Roman" w:hAnsi="Times New Roman" w:cs="Times New Roman"/>
          <w:color w:val="000000"/>
          <w:sz w:val="28"/>
          <w:szCs w:val="28"/>
        </w:rPr>
      </w:pPr>
    </w:p>
    <w:p w:rsidR="009D47DC" w:rsidRPr="008B044D" w:rsidRDefault="001760FB" w:rsidP="008222E9">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2.2</w:t>
      </w:r>
      <w:r w:rsidR="009D47DC" w:rsidRPr="008B044D">
        <w:rPr>
          <w:rFonts w:ascii="Times New Roman" w:hAnsi="Times New Roman" w:cs="Times New Roman"/>
          <w:b/>
          <w:bCs/>
          <w:color w:val="000000"/>
          <w:kern w:val="28"/>
          <w:sz w:val="28"/>
          <w:szCs w:val="28"/>
        </w:rPr>
        <w:t xml:space="preserve"> </w:t>
      </w:r>
      <w:r w:rsidRPr="008B044D">
        <w:rPr>
          <w:rFonts w:ascii="Times New Roman" w:hAnsi="Times New Roman" w:cs="Times New Roman"/>
          <w:b/>
          <w:bCs/>
          <w:color w:val="000000"/>
          <w:kern w:val="28"/>
          <w:sz w:val="28"/>
          <w:szCs w:val="28"/>
        </w:rPr>
        <w:t>Разработка структурной схемы устройства и функциональной</w:t>
      </w:r>
    </w:p>
    <w:p w:rsidR="001760FB" w:rsidRPr="008B044D" w:rsidRDefault="001760FB" w:rsidP="008222E9">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спецификации</w:t>
      </w:r>
    </w:p>
    <w:p w:rsidR="00225397" w:rsidRPr="008B044D" w:rsidRDefault="00225397" w:rsidP="009D47DC">
      <w:pPr>
        <w:ind w:firstLine="709"/>
        <w:jc w:val="both"/>
        <w:rPr>
          <w:rFonts w:ascii="Times New Roman" w:hAnsi="Times New Roman" w:cs="Times New Roman"/>
          <w:color w:val="000000"/>
          <w:sz w:val="28"/>
          <w:szCs w:val="28"/>
        </w:rPr>
      </w:pPr>
    </w:p>
    <w:p w:rsidR="00225397" w:rsidRPr="008B044D" w:rsidRDefault="0022539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Разработаем структурную схему</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ИК пульта (Рисунок 2.1) и приемника (Рисунок 2.2) дистанционного управления.</w:t>
      </w:r>
    </w:p>
    <w:p w:rsidR="00404A10" w:rsidRPr="008B044D" w:rsidRDefault="00404A1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Функциональная спецификация </w:t>
      </w:r>
      <w:r w:rsidR="00D921E9" w:rsidRPr="008B044D">
        <w:rPr>
          <w:rFonts w:ascii="Times New Roman" w:hAnsi="Times New Roman" w:cs="Times New Roman"/>
          <w:color w:val="000000"/>
          <w:sz w:val="28"/>
          <w:szCs w:val="28"/>
        </w:rPr>
        <w:t>ИК пульта дистанционного управления:</w:t>
      </w:r>
    </w:p>
    <w:p w:rsidR="00404A10" w:rsidRPr="008B044D" w:rsidRDefault="00404A10" w:rsidP="009D47DC">
      <w:pPr>
        <w:numPr>
          <w:ilvl w:val="0"/>
          <w:numId w:val="10"/>
        </w:numPr>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Входы</w:t>
      </w:r>
      <w:r w:rsidR="00D921E9" w:rsidRPr="008B044D">
        <w:rPr>
          <w:rFonts w:ascii="Times New Roman" w:hAnsi="Times New Roman" w:cs="Times New Roman"/>
          <w:color w:val="000000"/>
          <w:sz w:val="28"/>
          <w:szCs w:val="28"/>
        </w:rPr>
        <w:t>:</w:t>
      </w:r>
    </w:p>
    <w:p w:rsidR="00404A10" w:rsidRPr="008B044D" w:rsidRDefault="00404A1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а. </w:t>
      </w:r>
      <w:r w:rsidR="00D921E9" w:rsidRPr="008B044D">
        <w:rPr>
          <w:rFonts w:ascii="Times New Roman" w:hAnsi="Times New Roman" w:cs="Times New Roman"/>
          <w:color w:val="000000"/>
          <w:sz w:val="28"/>
          <w:szCs w:val="28"/>
        </w:rPr>
        <w:t>4</w:t>
      </w:r>
      <w:r w:rsidRPr="008B044D">
        <w:rPr>
          <w:rFonts w:ascii="Times New Roman" w:hAnsi="Times New Roman" w:cs="Times New Roman"/>
          <w:color w:val="000000"/>
          <w:sz w:val="28"/>
          <w:szCs w:val="28"/>
        </w:rPr>
        <w:t xml:space="preserve"> кноп</w:t>
      </w:r>
      <w:r w:rsidR="00D921E9" w:rsidRPr="008B044D">
        <w:rPr>
          <w:rFonts w:ascii="Times New Roman" w:hAnsi="Times New Roman" w:cs="Times New Roman"/>
          <w:color w:val="000000"/>
          <w:sz w:val="28"/>
          <w:szCs w:val="28"/>
        </w:rPr>
        <w:t>ки</w:t>
      </w:r>
      <w:r w:rsidRPr="008B044D">
        <w:rPr>
          <w:rFonts w:ascii="Times New Roman" w:hAnsi="Times New Roman" w:cs="Times New Roman"/>
          <w:color w:val="000000"/>
          <w:sz w:val="28"/>
          <w:szCs w:val="28"/>
        </w:rPr>
        <w:t xml:space="preserve"> выбора </w:t>
      </w:r>
      <w:r w:rsidR="00D921E9" w:rsidRPr="008B044D">
        <w:rPr>
          <w:rFonts w:ascii="Times New Roman" w:hAnsi="Times New Roman" w:cs="Times New Roman"/>
          <w:color w:val="000000"/>
          <w:sz w:val="28"/>
          <w:szCs w:val="28"/>
        </w:rPr>
        <w:t>функций</w:t>
      </w: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GB"/>
        </w:rPr>
        <w:t>S</w:t>
      </w:r>
      <w:r w:rsidR="00D921E9" w:rsidRPr="008B044D">
        <w:rPr>
          <w:rFonts w:ascii="Times New Roman" w:hAnsi="Times New Roman" w:cs="Times New Roman"/>
          <w:color w:val="000000"/>
          <w:sz w:val="28"/>
          <w:szCs w:val="28"/>
        </w:rPr>
        <w:t>В</w:t>
      </w:r>
      <w:r w:rsidRPr="008B044D">
        <w:rPr>
          <w:rFonts w:ascii="Times New Roman" w:hAnsi="Times New Roman" w:cs="Times New Roman"/>
          <w:color w:val="000000"/>
          <w:sz w:val="28"/>
          <w:szCs w:val="28"/>
        </w:rPr>
        <w:t>1-</w:t>
      </w:r>
      <w:r w:rsidRPr="008B044D">
        <w:rPr>
          <w:rFonts w:ascii="Times New Roman" w:hAnsi="Times New Roman" w:cs="Times New Roman"/>
          <w:color w:val="000000"/>
          <w:sz w:val="28"/>
          <w:szCs w:val="28"/>
          <w:lang w:val="en-GB"/>
        </w:rPr>
        <w:t>S</w:t>
      </w:r>
      <w:r w:rsidR="00D921E9" w:rsidRPr="008B044D">
        <w:rPr>
          <w:rFonts w:ascii="Times New Roman" w:hAnsi="Times New Roman" w:cs="Times New Roman"/>
          <w:color w:val="000000"/>
          <w:sz w:val="28"/>
          <w:szCs w:val="28"/>
        </w:rPr>
        <w:t>В4</w:t>
      </w:r>
      <w:r w:rsidRPr="008B044D">
        <w:rPr>
          <w:rFonts w:ascii="Times New Roman" w:hAnsi="Times New Roman" w:cs="Times New Roman"/>
          <w:color w:val="000000"/>
          <w:sz w:val="28"/>
          <w:szCs w:val="28"/>
        </w:rPr>
        <w:t>);</w:t>
      </w:r>
    </w:p>
    <w:p w:rsidR="00404A10" w:rsidRPr="008B044D" w:rsidRDefault="00404A1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b</w:t>
      </w:r>
      <w:r w:rsidRPr="008B044D">
        <w:rPr>
          <w:rFonts w:ascii="Times New Roman" w:hAnsi="Times New Roman" w:cs="Times New Roman"/>
          <w:color w:val="000000"/>
          <w:sz w:val="28"/>
          <w:szCs w:val="28"/>
        </w:rPr>
        <w:t xml:space="preserve">. </w:t>
      </w:r>
      <w:r w:rsidR="00765F1F" w:rsidRPr="008B044D">
        <w:rPr>
          <w:rFonts w:ascii="Times New Roman" w:hAnsi="Times New Roman" w:cs="Times New Roman"/>
          <w:color w:val="000000"/>
          <w:sz w:val="28"/>
          <w:szCs w:val="28"/>
        </w:rPr>
        <w:t>Э</w:t>
      </w:r>
      <w:r w:rsidR="00D921E9" w:rsidRPr="008B044D">
        <w:rPr>
          <w:rFonts w:ascii="Times New Roman" w:hAnsi="Times New Roman" w:cs="Times New Roman"/>
          <w:color w:val="000000"/>
          <w:sz w:val="28"/>
          <w:szCs w:val="28"/>
        </w:rPr>
        <w:t>лектропитание МК.</w:t>
      </w:r>
    </w:p>
    <w:p w:rsidR="008222E9" w:rsidRPr="008B044D" w:rsidRDefault="008222E9" w:rsidP="009D47DC">
      <w:pPr>
        <w:ind w:firstLine="709"/>
        <w:jc w:val="both"/>
        <w:rPr>
          <w:rFonts w:ascii="Times New Roman" w:hAnsi="Times New Roman" w:cs="Times New Roman"/>
          <w:color w:val="000000"/>
          <w:sz w:val="28"/>
          <w:szCs w:val="28"/>
        </w:rPr>
      </w:pPr>
    </w:p>
    <w:p w:rsidR="00B3700C" w:rsidRPr="008B044D" w:rsidRDefault="002E6CC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9D47DC" w:rsidRPr="008B044D">
        <w:rPr>
          <w:rFonts w:ascii="Times New Roman" w:hAnsi="Times New Roman" w:cs="Times New Roman"/>
          <w:color w:val="000000"/>
          <w:sz w:val="28"/>
          <w:szCs w:val="28"/>
        </w:rPr>
        <w:lastRenderedPageBreak/>
        <w:t xml:space="preserve"> </w:t>
      </w:r>
      <w:r w:rsidR="00DA1B47" w:rsidRPr="008B044D">
        <w:rPr>
          <w:rFonts w:ascii="Times New Roman" w:hAnsi="Times New Roman" w:cs="Times New Roman"/>
          <w:color w:val="000000"/>
          <w:sz w:val="28"/>
          <w:szCs w:val="28"/>
          <w:lang w:val="en-GB"/>
        </w:rPr>
        <w:t>SB</w:t>
      </w:r>
      <w:r w:rsidR="00DA1B47" w:rsidRPr="008B044D">
        <w:rPr>
          <w:rFonts w:ascii="Times New Roman" w:hAnsi="Times New Roman" w:cs="Times New Roman"/>
          <w:color w:val="000000"/>
          <w:sz w:val="28"/>
          <w:szCs w:val="28"/>
        </w:rPr>
        <w:t>1</w:t>
      </w:r>
    </w:p>
    <w:p w:rsidR="00B3700C" w:rsidRPr="008B044D" w:rsidRDefault="00A85D7B" w:rsidP="009D47DC">
      <w:pPr>
        <w:ind w:firstLine="709"/>
        <w:jc w:val="both"/>
        <w:rPr>
          <w:rFonts w:ascii="Times New Roman" w:hAnsi="Times New Roman" w:cs="Times New Roman"/>
          <w:color w:val="000000"/>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290.25pt;margin-top:8.65pt;width:36.75pt;height:0;z-index:251612160" o:connectortype="straight"/>
        </w:pict>
      </w:r>
      <w:r>
        <w:rPr>
          <w:noProof/>
        </w:rPr>
        <w:pict>
          <v:shape id="_x0000_s1027" type="#_x0000_t32" style="position:absolute;left:0;text-align:left;margin-left:327pt;margin-top:8.65pt;width:0;height:124.5pt;z-index:251611136" o:connectortype="straight"/>
        </w:pict>
      </w:r>
      <w:r>
        <w:rPr>
          <w:noProof/>
        </w:rPr>
        <w:pict>
          <v:shape id="_x0000_s1028" type="#_x0000_t32" style="position:absolute;left:0;text-align:left;margin-left:277.5pt;margin-top:-3.35pt;width:12.75pt;height:12pt;flip:y;z-index:251607040" o:connectortype="straight"/>
        </w:pict>
      </w:r>
      <w:r>
        <w:rPr>
          <w:noProof/>
        </w:rPr>
        <w:pict>
          <v:shape id="_x0000_s1029" type="#_x0000_t32" style="position:absolute;left:0;text-align:left;margin-left:261pt;margin-top:8.65pt;width:16.5pt;height:0;z-index:251602944" o:connectortype="straight"/>
        </w:pict>
      </w:r>
      <w:r>
        <w:rPr>
          <w:noProof/>
        </w:rPr>
        <w:pict>
          <v:rect id="_x0000_s1030" style="position:absolute;left:0;text-align:left;margin-left:192.75pt;margin-top:-15.35pt;width:68.25pt;height:144.75pt;z-index:251599872" strokeweight="5pt">
            <v:stroke linestyle="thickThin"/>
            <v:shadow color="#868686"/>
            <v:textbox>
              <w:txbxContent>
                <w:p w:rsidR="003C12D3" w:rsidRDefault="003C12D3"/>
                <w:p w:rsidR="003C12D3" w:rsidRDefault="003C12D3"/>
                <w:p w:rsidR="003C12D3" w:rsidRDefault="003C12D3"/>
                <w:p w:rsidR="003C12D3" w:rsidRPr="00225397" w:rsidRDefault="003C12D3" w:rsidP="00225397">
                  <w:pPr>
                    <w:jc w:val="center"/>
                    <w:rPr>
                      <w:rFonts w:ascii="Times New Roman" w:hAnsi="Times New Roman" w:cs="Times New Roman"/>
                      <w:b/>
                      <w:bCs/>
                      <w:sz w:val="32"/>
                      <w:szCs w:val="32"/>
                    </w:rPr>
                  </w:pPr>
                  <w:r w:rsidRPr="00225397">
                    <w:rPr>
                      <w:rFonts w:ascii="Times New Roman" w:hAnsi="Times New Roman" w:cs="Times New Roman"/>
                      <w:b/>
                      <w:bCs/>
                      <w:sz w:val="32"/>
                      <w:szCs w:val="32"/>
                    </w:rPr>
                    <w:t>МК</w:t>
                  </w:r>
                </w:p>
              </w:txbxContent>
            </v:textbox>
          </v:rect>
        </w:pict>
      </w:r>
    </w:p>
    <w:p w:rsidR="00B3700C" w:rsidRPr="008B044D" w:rsidRDefault="00A85D7B" w:rsidP="009D47DC">
      <w:pPr>
        <w:ind w:firstLine="709"/>
        <w:jc w:val="both"/>
        <w:rPr>
          <w:rFonts w:ascii="Times New Roman" w:hAnsi="Times New Roman" w:cs="Times New Roman"/>
          <w:color w:val="000000"/>
          <w:sz w:val="28"/>
          <w:szCs w:val="28"/>
        </w:rPr>
      </w:pPr>
      <w:r>
        <w:rPr>
          <w:noProof/>
        </w:rPr>
        <w:pict>
          <v:shape id="_x0000_s1031" type="#_x0000_t32" style="position:absolute;left:0;text-align:left;margin-left:290.25pt;margin-top:19.45pt;width:36.75pt;height:0;z-index:251613184" o:connectortype="straight"/>
        </w:pict>
      </w:r>
      <w:r>
        <w:rPr>
          <w:noProof/>
        </w:rPr>
        <w:pict>
          <v:shape id="_x0000_s1032" type="#_x0000_t32" style="position:absolute;left:0;text-align:left;margin-left:277.5pt;margin-top:8.2pt;width:12.75pt;height:11.25pt;flip:y;z-index:251608064" o:connectortype="straight"/>
        </w:pict>
      </w:r>
      <w:r>
        <w:rPr>
          <w:noProof/>
        </w:rPr>
        <w:pict>
          <v:shape id="_x0000_s1033" type="#_x0000_t32" style="position:absolute;left:0;text-align:left;margin-left:261pt;margin-top:19.45pt;width:16.5pt;height:0;z-index:251603968" o:connectortype="straight"/>
        </w:pict>
      </w:r>
      <w:r>
        <w:rPr>
          <w:noProof/>
        </w:rPr>
        <w:pict>
          <v:rect id="_x0000_s1034" style="position:absolute;left:0;text-align:left;margin-left:114.75pt;margin-top:19.45pt;width:43.5pt;height:28.5pt;z-index:251600896" fillcolor="silver" strokecolor="#f2f2f2" strokeweight="3pt">
            <v:shadow on="t" type="perspective" color="#974706" opacity=".5" offset="1pt" offset2="-1pt"/>
            <v:textbox>
              <w:txbxContent>
                <w:p w:rsidR="003C12D3" w:rsidRPr="00225397" w:rsidRDefault="003C12D3">
                  <w:pPr>
                    <w:rPr>
                      <w:b/>
                      <w:bCs/>
                    </w:rPr>
                  </w:pPr>
                  <w:r w:rsidRPr="00225397">
                    <w:rPr>
                      <w:b/>
                      <w:bCs/>
                    </w:rPr>
                    <w:t>ИКИ</w:t>
                  </w:r>
                </w:p>
              </w:txbxContent>
            </v:textbox>
          </v:rect>
        </w:pict>
      </w:r>
      <w:r w:rsidR="009D47DC" w:rsidRPr="008B044D">
        <w:rPr>
          <w:rFonts w:ascii="Times New Roman" w:hAnsi="Times New Roman" w:cs="Times New Roman"/>
          <w:color w:val="000000"/>
          <w:sz w:val="28"/>
          <w:szCs w:val="28"/>
        </w:rPr>
        <w:t xml:space="preserve"> </w:t>
      </w:r>
      <w:r w:rsidR="00DA1B47" w:rsidRPr="008B044D">
        <w:rPr>
          <w:rFonts w:ascii="Times New Roman" w:hAnsi="Times New Roman" w:cs="Times New Roman"/>
          <w:color w:val="000000"/>
          <w:sz w:val="28"/>
          <w:szCs w:val="28"/>
          <w:lang w:val="en-GB"/>
        </w:rPr>
        <w:t>SB</w:t>
      </w:r>
      <w:r w:rsidR="00DA1B47" w:rsidRPr="008B044D">
        <w:rPr>
          <w:rFonts w:ascii="Times New Roman" w:hAnsi="Times New Roman" w:cs="Times New Roman"/>
          <w:color w:val="000000"/>
          <w:sz w:val="28"/>
          <w:szCs w:val="28"/>
        </w:rPr>
        <w:t>2</w: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35" type="#_x0000_t32" style="position:absolute;left:0;text-align:left;margin-left:158.25pt;margin-top:14.5pt;width:34.5pt;height:.75pt;flip:x;z-index:251601920" o:connectortype="straight">
            <v:stroke endarrow="block"/>
          </v:shape>
        </w:pic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36" type="#_x0000_t32" style="position:absolute;left:0;text-align:left;margin-left:290.25pt;margin-top:11.05pt;width:36.75pt;height:.75pt;z-index:251614208" o:connectortype="straight"/>
        </w:pict>
      </w:r>
      <w:r>
        <w:rPr>
          <w:noProof/>
        </w:rPr>
        <w:pict>
          <v:shape id="_x0000_s1037" type="#_x0000_t32" style="position:absolute;left:0;text-align:left;margin-left:277.5pt;margin-top:.55pt;width:12.75pt;height:10.5pt;flip:y;z-index:251609088" o:connectortype="straight"/>
        </w:pict>
      </w:r>
      <w:r>
        <w:rPr>
          <w:noProof/>
        </w:rPr>
        <w:pict>
          <v:shape id="_x0000_s1038" type="#_x0000_t32" style="position:absolute;left:0;text-align:left;margin-left:261pt;margin-top:11.05pt;width:16.5pt;height:.75pt;flip:y;z-index:251604992" o:connectortype="straight"/>
        </w:pict>
      </w:r>
      <w:r w:rsidR="009D47DC" w:rsidRPr="008B044D">
        <w:rPr>
          <w:rFonts w:ascii="Times New Roman" w:hAnsi="Times New Roman" w:cs="Times New Roman"/>
          <w:color w:val="000000"/>
          <w:sz w:val="28"/>
          <w:szCs w:val="28"/>
        </w:rPr>
        <w:t xml:space="preserve"> </w:t>
      </w:r>
      <w:r w:rsidR="00DA1B47" w:rsidRPr="008B044D">
        <w:rPr>
          <w:rFonts w:ascii="Times New Roman" w:hAnsi="Times New Roman" w:cs="Times New Roman"/>
          <w:color w:val="000000"/>
          <w:sz w:val="28"/>
          <w:szCs w:val="28"/>
          <w:lang w:val="en-GB"/>
        </w:rPr>
        <w:t>SB</w:t>
      </w:r>
      <w:r w:rsidR="00DA1B47" w:rsidRPr="008B044D">
        <w:rPr>
          <w:rFonts w:ascii="Times New Roman" w:hAnsi="Times New Roman" w:cs="Times New Roman"/>
          <w:color w:val="000000"/>
          <w:sz w:val="28"/>
          <w:szCs w:val="28"/>
        </w:rPr>
        <w:t>3</w: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39" type="#_x0000_t32" style="position:absolute;left:0;text-align:left;margin-left:277.5pt;margin-top:15.85pt;width:12.75pt;height:8.25pt;flip:y;z-index:251610112" o:connectortype="straight"/>
        </w:pict>
      </w:r>
      <w:r w:rsidR="009D47DC" w:rsidRPr="008B044D">
        <w:rPr>
          <w:rFonts w:ascii="Times New Roman" w:hAnsi="Times New Roman" w:cs="Times New Roman"/>
          <w:color w:val="000000"/>
          <w:sz w:val="28"/>
          <w:szCs w:val="28"/>
        </w:rPr>
        <w:t xml:space="preserve"> </w:t>
      </w:r>
      <w:r w:rsidR="00DA1B47" w:rsidRPr="008B044D">
        <w:rPr>
          <w:rFonts w:ascii="Times New Roman" w:hAnsi="Times New Roman" w:cs="Times New Roman"/>
          <w:color w:val="000000"/>
          <w:sz w:val="28"/>
          <w:szCs w:val="28"/>
          <w:lang w:val="en-GB"/>
        </w:rPr>
        <w:t>SB</w:t>
      </w:r>
      <w:r w:rsidR="00DA1B47" w:rsidRPr="008B044D">
        <w:rPr>
          <w:rFonts w:ascii="Times New Roman" w:hAnsi="Times New Roman" w:cs="Times New Roman"/>
          <w:color w:val="000000"/>
          <w:sz w:val="28"/>
          <w:szCs w:val="28"/>
        </w:rPr>
        <w:t>4</w: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40" type="#_x0000_t32" style="position:absolute;left:0;text-align:left;margin-left:294pt;margin-top:3.4pt;width:33pt;height:0;z-index:251615232" o:connectortype="straight"/>
        </w:pict>
      </w:r>
      <w:r>
        <w:rPr>
          <w:noProof/>
        </w:rPr>
        <w:pict>
          <v:shape id="_x0000_s1041" type="#_x0000_t32" style="position:absolute;left:0;text-align:left;margin-left:261pt;margin-top:3.4pt;width:16.5pt;height:.75pt;z-index:251606016" o:connectortype="straight"/>
        </w:pic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42" type="#_x0000_t32" style="position:absolute;left:0;text-align:left;margin-left:221.25pt;margin-top:8.95pt;width:0;height:30.75pt;flip:y;z-index:251618304" o:connectortype="straight">
            <v:stroke endarrow="block"/>
          </v:shape>
        </w:pict>
      </w:r>
      <w:r>
        <w:rPr>
          <w:noProof/>
        </w:rPr>
        <w:pict>
          <v:shape id="_x0000_s1043" type="#_x0000_t32" style="position:absolute;left:0;text-align:left;margin-left:318.75pt;margin-top:8.95pt;width:15.75pt;height:0;z-index:251616256" o:connectortype="straight"/>
        </w:pict>
      </w:r>
    </w:p>
    <w:p w:rsidR="00225397" w:rsidRPr="008B044D" w:rsidRDefault="00A85D7B" w:rsidP="009D47DC">
      <w:pPr>
        <w:ind w:firstLine="709"/>
        <w:jc w:val="both"/>
        <w:rPr>
          <w:rFonts w:ascii="Times New Roman" w:hAnsi="Times New Roman" w:cs="Times New Roman"/>
          <w:color w:val="000000"/>
          <w:sz w:val="28"/>
          <w:szCs w:val="28"/>
        </w:rPr>
      </w:pPr>
      <w:r>
        <w:rPr>
          <w:noProof/>
        </w:rPr>
        <w:pict>
          <v:rect id="_x0000_s1044" style="position:absolute;left:0;text-align:left;margin-left:206.4pt;margin-top:19pt;width:33pt;height:42.75pt;z-index:251617280" strokecolor="silver" strokeweight="5pt">
            <v:stroke linestyle="thickThin"/>
            <v:shadow color="#868686"/>
            <v:textbox>
              <w:txbxContent>
                <w:p w:rsidR="003C12D3" w:rsidRPr="00225397" w:rsidRDefault="003C12D3" w:rsidP="00225397">
                  <w:pPr>
                    <w:jc w:val="center"/>
                    <w:rPr>
                      <w:b/>
                      <w:bCs/>
                      <w:sz w:val="20"/>
                      <w:szCs w:val="20"/>
                    </w:rPr>
                  </w:pPr>
                  <w:r w:rsidRPr="00225397">
                    <w:rPr>
                      <w:b/>
                      <w:bCs/>
                      <w:sz w:val="20"/>
                      <w:szCs w:val="20"/>
                    </w:rPr>
                    <w:t>ИП</w:t>
                  </w:r>
                </w:p>
              </w:txbxContent>
            </v:textbox>
          </v:rect>
        </w:pict>
      </w:r>
    </w:p>
    <w:p w:rsidR="00225397" w:rsidRPr="008B044D" w:rsidRDefault="00225397" w:rsidP="009D47DC">
      <w:pPr>
        <w:ind w:firstLine="709"/>
        <w:jc w:val="both"/>
        <w:rPr>
          <w:rFonts w:ascii="Times New Roman" w:hAnsi="Times New Roman" w:cs="Times New Roman"/>
          <w:color w:val="000000"/>
          <w:sz w:val="28"/>
          <w:szCs w:val="28"/>
        </w:rPr>
      </w:pPr>
    </w:p>
    <w:p w:rsidR="00225397" w:rsidRPr="008B044D" w:rsidRDefault="00225397" w:rsidP="009D47DC">
      <w:pPr>
        <w:ind w:firstLine="709"/>
        <w:jc w:val="both"/>
        <w:rPr>
          <w:rFonts w:ascii="Times New Roman" w:hAnsi="Times New Roman" w:cs="Times New Roman"/>
          <w:color w:val="000000"/>
          <w:sz w:val="28"/>
          <w:szCs w:val="28"/>
        </w:rPr>
      </w:pPr>
    </w:p>
    <w:p w:rsidR="00225397" w:rsidRPr="008B044D" w:rsidRDefault="00DA1B4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Рисунок 2.1 – Структурная схема </w:t>
      </w:r>
      <w:r w:rsidR="00B76936" w:rsidRPr="008B044D">
        <w:rPr>
          <w:rFonts w:ascii="Times New Roman" w:hAnsi="Times New Roman" w:cs="Times New Roman"/>
          <w:color w:val="000000"/>
          <w:sz w:val="28"/>
          <w:szCs w:val="28"/>
        </w:rPr>
        <w:t xml:space="preserve">ИК </w:t>
      </w:r>
      <w:r w:rsidRPr="008B044D">
        <w:rPr>
          <w:rFonts w:ascii="Times New Roman" w:hAnsi="Times New Roman" w:cs="Times New Roman"/>
          <w:color w:val="000000"/>
          <w:sz w:val="28"/>
          <w:szCs w:val="28"/>
        </w:rPr>
        <w:t>пульта дистанционного управления</w:t>
      </w:r>
    </w:p>
    <w:p w:rsidR="00225397" w:rsidRPr="008B044D" w:rsidRDefault="00225397" w:rsidP="009D47DC">
      <w:pPr>
        <w:ind w:firstLine="709"/>
        <w:jc w:val="both"/>
        <w:rPr>
          <w:rFonts w:ascii="Times New Roman" w:hAnsi="Times New Roman" w:cs="Times New Roman"/>
          <w:color w:val="000000"/>
          <w:sz w:val="28"/>
          <w:szCs w:val="28"/>
        </w:rPr>
      </w:pPr>
    </w:p>
    <w:p w:rsidR="00225397" w:rsidRPr="008B044D" w:rsidRDefault="00A85D7B" w:rsidP="009D47DC">
      <w:pPr>
        <w:ind w:firstLine="709"/>
        <w:jc w:val="both"/>
        <w:rPr>
          <w:rFonts w:ascii="Times New Roman" w:hAnsi="Times New Roman" w:cs="Times New Roman"/>
          <w:color w:val="000000"/>
          <w:sz w:val="28"/>
          <w:szCs w:val="28"/>
        </w:rPr>
      </w:pPr>
      <w:r>
        <w:rPr>
          <w:noProof/>
        </w:rPr>
        <w:pict>
          <v:rect id="_x0000_s1045" style="position:absolute;left:0;text-align:left;margin-left:339pt;margin-top:.9pt;width:45.75pt;height:27.75pt;z-index:251629568" strokecolor="silver" strokeweight="2.5pt">
            <v:shadow color="#868686"/>
            <v:textbox>
              <w:txbxContent>
                <w:p w:rsidR="003C12D3" w:rsidRDefault="003C12D3">
                  <w:r>
                    <w:t>ИУ1</w:t>
                  </w:r>
                </w:p>
              </w:txbxContent>
            </v:textbox>
          </v:rect>
        </w:pict>
      </w:r>
      <w:r>
        <w:rPr>
          <w:noProof/>
        </w:rPr>
        <w:pict>
          <v:shape id="_x0000_s1046" type="#_x0000_t32" style="position:absolute;left:0;text-align:left;margin-left:318.75pt;margin-top:12.9pt;width:20.25pt;height:0;z-index:251636736" o:connectortype="straight">
            <v:stroke endarrow="block"/>
          </v:shape>
        </w:pict>
      </w:r>
      <w:r>
        <w:rPr>
          <w:noProof/>
        </w:rPr>
        <w:pict>
          <v:shape id="_x0000_s1047" type="#_x0000_t32" style="position:absolute;left:0;text-align:left;margin-left:261pt;margin-top:12.9pt;width:16.5pt;height:.75pt;z-index:251632640" o:connectortype="straight">
            <v:stroke endarrow="block"/>
          </v:shape>
        </w:pict>
      </w:r>
      <w:r>
        <w:rPr>
          <w:noProof/>
        </w:rPr>
        <w:pict>
          <v:rect id="_x0000_s1048" style="position:absolute;left:0;text-align:left;margin-left:279.75pt;margin-top:.9pt;width:39pt;height:27.75pt;z-index:251622400" strokecolor="silver" strokeweight="2.5pt">
            <v:shadow color="#868686"/>
            <v:textbox>
              <w:txbxContent>
                <w:p w:rsidR="003C12D3" w:rsidRDefault="003C12D3">
                  <w:r>
                    <w:t>Кл1</w:t>
                  </w:r>
                </w:p>
              </w:txbxContent>
            </v:textbox>
          </v:rect>
        </w:pict>
      </w:r>
      <w:r>
        <w:rPr>
          <w:noProof/>
        </w:rPr>
        <w:pict>
          <v:rect id="_x0000_s1049" style="position:absolute;left:0;text-align:left;margin-left:192.75pt;margin-top:.9pt;width:68.25pt;height:144.75pt;z-index:251619328" strokeweight="5pt">
            <v:stroke linestyle="thickThin"/>
            <v:shadow color="#868686"/>
            <v:textbox>
              <w:txbxContent>
                <w:p w:rsidR="003C12D3" w:rsidRDefault="003C12D3" w:rsidP="00DA1B47"/>
                <w:p w:rsidR="003C12D3" w:rsidRDefault="003C12D3" w:rsidP="00DA1B47"/>
                <w:p w:rsidR="003C12D3" w:rsidRDefault="003C12D3" w:rsidP="00DA1B47"/>
                <w:p w:rsidR="003C12D3" w:rsidRPr="00225397" w:rsidRDefault="003C12D3" w:rsidP="00DA1B47">
                  <w:pPr>
                    <w:jc w:val="center"/>
                    <w:rPr>
                      <w:rFonts w:ascii="Times New Roman" w:hAnsi="Times New Roman" w:cs="Times New Roman"/>
                      <w:b/>
                      <w:bCs/>
                      <w:sz w:val="32"/>
                      <w:szCs w:val="32"/>
                    </w:rPr>
                  </w:pPr>
                  <w:r w:rsidRPr="00225397">
                    <w:rPr>
                      <w:rFonts w:ascii="Times New Roman" w:hAnsi="Times New Roman" w:cs="Times New Roman"/>
                      <w:b/>
                      <w:bCs/>
                      <w:sz w:val="32"/>
                      <w:szCs w:val="32"/>
                    </w:rPr>
                    <w:t>МК</w:t>
                  </w:r>
                </w:p>
              </w:txbxContent>
            </v:textbox>
          </v:rect>
        </w:pict>
      </w:r>
    </w:p>
    <w:p w:rsidR="00225397" w:rsidRPr="008B044D" w:rsidRDefault="00A85D7B" w:rsidP="009D47DC">
      <w:pPr>
        <w:ind w:firstLine="709"/>
        <w:jc w:val="both"/>
        <w:rPr>
          <w:rFonts w:ascii="Times New Roman" w:hAnsi="Times New Roman" w:cs="Times New Roman"/>
          <w:color w:val="000000"/>
          <w:sz w:val="28"/>
          <w:szCs w:val="28"/>
        </w:rPr>
      </w:pPr>
      <w:r>
        <w:rPr>
          <w:noProof/>
        </w:rPr>
        <w:pict>
          <v:rect id="_x0000_s1050" style="position:absolute;left:0;text-align:left;margin-left:339pt;margin-top:15.45pt;width:45.75pt;height:27.75pt;z-index:251626496" strokecolor="silver" strokeweight="2.5pt">
            <v:shadow color="#868686"/>
            <v:textbox>
              <w:txbxContent>
                <w:p w:rsidR="003C12D3" w:rsidRDefault="003C12D3">
                  <w:r>
                    <w:t>ИУ2</w:t>
                  </w:r>
                </w:p>
              </w:txbxContent>
            </v:textbox>
          </v:rect>
        </w:pict>
      </w:r>
      <w:r>
        <w:rPr>
          <w:noProof/>
        </w:rPr>
        <w:pict>
          <v:shape id="_x0000_s1051" type="#_x0000_t32" style="position:absolute;left:0;text-align:left;margin-left:294pt;margin-top:7.95pt;width:0;height:12pt;flip:y;z-index:251644928" o:connectortype="straight">
            <v:stroke endarrow="block"/>
          </v:shape>
        </w:pict>
      </w:r>
      <w:r>
        <w:rPr>
          <w:noProof/>
        </w:rPr>
        <w:pict>
          <v:rect id="_x0000_s1052" style="position:absolute;left:0;text-align:left;margin-left:279.75pt;margin-top:19.95pt;width:39pt;height:27.75pt;z-index:251623424" strokecolor="silver" strokeweight="2.5pt">
            <v:shadow color="#868686"/>
            <v:textbox>
              <w:txbxContent>
                <w:p w:rsidR="003C12D3" w:rsidRDefault="003C12D3">
                  <w:r>
                    <w:t>Кл2</w:t>
                  </w:r>
                </w:p>
              </w:txbxContent>
            </v:textbox>
          </v:rect>
        </w:pic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53" type="#_x0000_t32" style="position:absolute;left:0;text-align:left;margin-left:318.75pt;margin-top:9.75pt;width:20.25pt;height:0;z-index:251637760" o:connectortype="straight">
            <v:stroke endarrow="block"/>
          </v:shape>
        </w:pict>
      </w:r>
      <w:r>
        <w:rPr>
          <w:noProof/>
        </w:rPr>
        <w:pict>
          <v:shape id="_x0000_s1054" type="#_x0000_t32" style="position:absolute;left:0;text-align:left;margin-left:261pt;margin-top:13.5pt;width:16.5pt;height:0;z-index:251633664" o:connectortype="straight">
            <v:stroke endarrow="block"/>
          </v:shape>
        </w:pict>
      </w:r>
    </w:p>
    <w:p w:rsidR="00225397" w:rsidRPr="008B044D" w:rsidRDefault="00A85D7B" w:rsidP="009D47DC">
      <w:pPr>
        <w:ind w:firstLine="709"/>
        <w:jc w:val="both"/>
        <w:rPr>
          <w:rFonts w:ascii="Times New Roman" w:hAnsi="Times New Roman" w:cs="Times New Roman"/>
          <w:color w:val="000000"/>
          <w:sz w:val="28"/>
          <w:szCs w:val="28"/>
        </w:rPr>
      </w:pPr>
      <w:r>
        <w:rPr>
          <w:noProof/>
        </w:rPr>
        <w:pict>
          <v:rect id="_x0000_s1055" style="position:absolute;left:0;text-align:left;margin-left:339pt;margin-top:17.55pt;width:45.75pt;height:27.75pt;z-index:251627520" strokecolor="silver" strokeweight="2.5pt">
            <v:shadow color="#868686"/>
            <v:textbox>
              <w:txbxContent>
                <w:p w:rsidR="003C12D3" w:rsidRDefault="003C12D3">
                  <w:r>
                    <w:t>ИУ3</w:t>
                  </w:r>
                </w:p>
              </w:txbxContent>
            </v:textbox>
          </v:rect>
        </w:pict>
      </w:r>
      <w:r>
        <w:rPr>
          <w:noProof/>
        </w:rPr>
        <w:pict>
          <v:shape id="_x0000_s1056" type="#_x0000_t32" style="position:absolute;left:0;text-align:left;margin-left:294pt;margin-top:6.3pt;width:0;height:11.25pt;flip:y;z-index:251643904" o:connectortype="straight">
            <v:stroke endarrow="block"/>
          </v:shape>
        </w:pict>
      </w:r>
      <w:r>
        <w:rPr>
          <w:noProof/>
        </w:rPr>
        <w:pict>
          <v:shape id="_x0000_s1057" type="#_x0000_t32" style="position:absolute;left:0;text-align:left;margin-left:165pt;margin-top:17.55pt;width:27.75pt;height:0;z-index:251630592" o:connectortype="straight">
            <v:stroke endarrow="block"/>
          </v:shape>
        </w:pict>
      </w:r>
      <w:r>
        <w:rPr>
          <w:noProof/>
        </w:rPr>
        <w:pict>
          <v:rect id="_x0000_s1058" style="position:absolute;left:0;text-align:left;margin-left:279.75pt;margin-top:17.55pt;width:39pt;height:27.75pt;z-index:251624448" strokecolor="silver" strokeweight="2.5pt">
            <v:shadow color="#868686"/>
            <v:textbox>
              <w:txbxContent>
                <w:p w:rsidR="003C12D3" w:rsidRDefault="003C12D3">
                  <w:r>
                    <w:t>Кл3</w:t>
                  </w:r>
                </w:p>
              </w:txbxContent>
            </v:textbox>
          </v:rect>
        </w:pict>
      </w:r>
      <w:r>
        <w:rPr>
          <w:noProof/>
        </w:rPr>
        <w:pict>
          <v:rect id="_x0000_s1059" style="position:absolute;left:0;text-align:left;margin-left:121.5pt;margin-top:1.8pt;width:43.5pt;height:28.5pt;z-index:251621376" fillcolor="silver" strokecolor="#f2f2f2" strokeweight="3pt">
            <v:shadow on="t" type="perspective" color="#974706" opacity=".5" offset="1pt" offset2="-1pt"/>
            <v:textbox>
              <w:txbxContent>
                <w:p w:rsidR="003C12D3" w:rsidRPr="00225397" w:rsidRDefault="003C12D3" w:rsidP="00DA1B47">
                  <w:pPr>
                    <w:rPr>
                      <w:b/>
                      <w:bCs/>
                    </w:rPr>
                  </w:pPr>
                  <w:r>
                    <w:rPr>
                      <w:b/>
                      <w:bCs/>
                    </w:rPr>
                    <w:t>ИКП</w:t>
                  </w:r>
                </w:p>
              </w:txbxContent>
            </v:textbox>
          </v:rect>
        </w:pic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60" type="#_x0000_t32" style="position:absolute;left:0;text-align:left;margin-left:318.75pt;margin-top:9.6pt;width:20.25pt;height:0;z-index:251638784" o:connectortype="straight">
            <v:stroke endarrow="block"/>
          </v:shape>
        </w:pict>
      </w:r>
      <w:r>
        <w:rPr>
          <w:noProof/>
        </w:rPr>
        <w:pict>
          <v:shape id="_x0000_s1061" type="#_x0000_t32" style="position:absolute;left:0;text-align:left;margin-left:261pt;margin-top:9.6pt;width:18.75pt;height:0;z-index:251634688" o:connectortype="straight">
            <v:stroke endarrow="block"/>
          </v:shape>
        </w:pict>
      </w:r>
    </w:p>
    <w:p w:rsidR="00225397" w:rsidRPr="008B044D" w:rsidRDefault="00A85D7B" w:rsidP="009D47DC">
      <w:pPr>
        <w:ind w:firstLine="709"/>
        <w:jc w:val="both"/>
        <w:rPr>
          <w:rFonts w:ascii="Times New Roman" w:hAnsi="Times New Roman" w:cs="Times New Roman"/>
          <w:color w:val="000000"/>
          <w:sz w:val="28"/>
          <w:szCs w:val="28"/>
        </w:rPr>
      </w:pPr>
      <w:r>
        <w:rPr>
          <w:noProof/>
        </w:rPr>
        <w:pict>
          <v:rect id="_x0000_s1062" style="position:absolute;left:0;text-align:left;margin-left:339pt;margin-top:19.65pt;width:45.75pt;height:27.75pt;z-index:251628544" strokecolor="silver" strokeweight="2.5pt">
            <v:shadow color="#868686"/>
            <v:textbox>
              <w:txbxContent>
                <w:p w:rsidR="003C12D3" w:rsidRDefault="003C12D3">
                  <w:r>
                    <w:t>ИУ4</w:t>
                  </w:r>
                </w:p>
              </w:txbxContent>
            </v:textbox>
          </v:rect>
        </w:pict>
      </w:r>
      <w:r>
        <w:rPr>
          <w:noProof/>
        </w:rPr>
        <w:pict>
          <v:shape id="_x0000_s1063" type="#_x0000_t32" style="position:absolute;left:0;text-align:left;margin-left:294pt;margin-top:3.9pt;width:0;height:15.75pt;flip:y;z-index:251642880" o:connectortype="straight">
            <v:stroke endarrow="block"/>
          </v:shape>
        </w:pict>
      </w:r>
      <w:r>
        <w:rPr>
          <w:noProof/>
        </w:rPr>
        <w:pict>
          <v:rect id="_x0000_s1064" style="position:absolute;left:0;text-align:left;margin-left:279.75pt;margin-top:19.65pt;width:39pt;height:27.75pt;z-index:251625472" strokecolor="silver" strokeweight="2.5pt">
            <v:shadow color="#868686"/>
            <v:textbox>
              <w:txbxContent>
                <w:p w:rsidR="003C12D3" w:rsidRDefault="003C12D3">
                  <w:r>
                    <w:t>Кл4</w:t>
                  </w:r>
                </w:p>
              </w:txbxContent>
            </v:textbox>
          </v:rect>
        </w:pic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65" type="#_x0000_t32" style="position:absolute;left:0;text-align:left;margin-left:318.75pt;margin-top:11.7pt;width:20.25pt;height:0;z-index:251639808" o:connectortype="straight">
            <v:stroke endarrow="block"/>
          </v:shape>
        </w:pict>
      </w:r>
      <w:r>
        <w:rPr>
          <w:noProof/>
        </w:rPr>
        <w:pict>
          <v:shape id="_x0000_s1066" type="#_x0000_t32" style="position:absolute;left:0;text-align:left;margin-left:261pt;margin-top:11.7pt;width:16.5pt;height:.75pt;z-index:251635712" o:connectortype="straight">
            <v:stroke endarrow="block"/>
          </v:shape>
        </w:pict>
      </w:r>
    </w:p>
    <w:p w:rsidR="00225397" w:rsidRPr="008B044D" w:rsidRDefault="00A85D7B" w:rsidP="009D47DC">
      <w:pPr>
        <w:ind w:firstLine="709"/>
        <w:jc w:val="both"/>
        <w:rPr>
          <w:rFonts w:ascii="Times New Roman" w:hAnsi="Times New Roman" w:cs="Times New Roman"/>
          <w:color w:val="000000"/>
          <w:sz w:val="28"/>
          <w:szCs w:val="28"/>
        </w:rPr>
      </w:pPr>
      <w:r>
        <w:rPr>
          <w:noProof/>
        </w:rPr>
        <w:pict>
          <v:shape id="_x0000_s1067" type="#_x0000_t32" style="position:absolute;left:0;text-align:left;margin-left:294pt;margin-top:6pt;width:0;height:50.25pt;flip:y;z-index:251641856" o:connectortype="straight">
            <v:stroke endarrow="block"/>
          </v:shape>
        </w:pict>
      </w:r>
      <w:r>
        <w:rPr>
          <w:noProof/>
        </w:rPr>
        <w:pict>
          <v:shape id="_x0000_s1068" type="#_x0000_t32" style="position:absolute;left:0;text-align:left;margin-left:221.25pt;margin-top:.75pt;width:0;height:34.5pt;flip:y;z-index:251631616" o:connectortype="straight">
            <v:stroke endarrow="block"/>
          </v:shape>
        </w:pict>
      </w:r>
    </w:p>
    <w:p w:rsidR="00DA1B47" w:rsidRPr="008B044D" w:rsidRDefault="00A85D7B" w:rsidP="009D47DC">
      <w:pPr>
        <w:ind w:firstLine="709"/>
        <w:jc w:val="both"/>
        <w:rPr>
          <w:rFonts w:ascii="Times New Roman" w:hAnsi="Times New Roman" w:cs="Times New Roman"/>
          <w:color w:val="000000"/>
          <w:sz w:val="28"/>
          <w:szCs w:val="28"/>
        </w:rPr>
      </w:pPr>
      <w:r>
        <w:rPr>
          <w:noProof/>
        </w:rPr>
        <w:pict>
          <v:rect id="_x0000_s1069" style="position:absolute;left:0;text-align:left;margin-left:206.4pt;margin-top:14.55pt;width:33pt;height:42.75pt;z-index:251620352" strokecolor="silver" strokeweight="5pt">
            <v:stroke linestyle="thickThin"/>
            <v:shadow color="#868686"/>
            <v:textbox>
              <w:txbxContent>
                <w:p w:rsidR="003C12D3" w:rsidRPr="00225397" w:rsidRDefault="003C12D3" w:rsidP="00DA1B47">
                  <w:pPr>
                    <w:jc w:val="center"/>
                    <w:rPr>
                      <w:b/>
                      <w:bCs/>
                      <w:sz w:val="20"/>
                      <w:szCs w:val="20"/>
                    </w:rPr>
                  </w:pPr>
                  <w:r w:rsidRPr="00225397">
                    <w:rPr>
                      <w:b/>
                      <w:bCs/>
                      <w:sz w:val="20"/>
                      <w:szCs w:val="20"/>
                    </w:rPr>
                    <w:t>ИП</w:t>
                  </w:r>
                </w:p>
              </w:txbxContent>
            </v:textbox>
          </v:rect>
        </w:pict>
      </w:r>
    </w:p>
    <w:p w:rsidR="00DA1B47" w:rsidRPr="008B044D" w:rsidRDefault="00A85D7B" w:rsidP="009D47DC">
      <w:pPr>
        <w:ind w:firstLine="709"/>
        <w:jc w:val="both"/>
        <w:rPr>
          <w:rFonts w:ascii="Times New Roman" w:hAnsi="Times New Roman" w:cs="Times New Roman"/>
          <w:color w:val="000000"/>
          <w:sz w:val="28"/>
          <w:szCs w:val="28"/>
        </w:rPr>
      </w:pPr>
      <w:r>
        <w:rPr>
          <w:noProof/>
        </w:rPr>
        <w:pict>
          <v:shape id="_x0000_s1070" type="#_x0000_t32" style="position:absolute;left:0;text-align:left;margin-left:239.25pt;margin-top:14.85pt;width:54.75pt;height:0;z-index:251640832" o:connectortype="straight"/>
        </w:pict>
      </w:r>
    </w:p>
    <w:p w:rsidR="00DA1B47" w:rsidRPr="008B044D" w:rsidRDefault="00DA1B47" w:rsidP="009D47DC">
      <w:pPr>
        <w:ind w:firstLine="709"/>
        <w:jc w:val="both"/>
        <w:rPr>
          <w:rFonts w:ascii="Times New Roman" w:hAnsi="Times New Roman" w:cs="Times New Roman"/>
          <w:color w:val="000000"/>
          <w:sz w:val="28"/>
          <w:szCs w:val="28"/>
        </w:rPr>
      </w:pPr>
    </w:p>
    <w:p w:rsidR="00DA1B47" w:rsidRPr="008B044D" w:rsidRDefault="00B76936"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2.2 – Структурная схема ИК приемника дистанционного управления</w:t>
      </w:r>
    </w:p>
    <w:p w:rsidR="00DA1B47" w:rsidRPr="008B044D" w:rsidRDefault="00DA1B47" w:rsidP="009D47DC">
      <w:pPr>
        <w:ind w:firstLine="709"/>
        <w:jc w:val="both"/>
        <w:rPr>
          <w:rFonts w:ascii="Times New Roman" w:hAnsi="Times New Roman" w:cs="Times New Roman"/>
          <w:color w:val="000000"/>
          <w:sz w:val="28"/>
          <w:szCs w:val="28"/>
        </w:rPr>
      </w:pPr>
    </w:p>
    <w:p w:rsidR="00D921E9" w:rsidRPr="008B044D" w:rsidRDefault="00D921E9" w:rsidP="009D47DC">
      <w:pPr>
        <w:numPr>
          <w:ilvl w:val="0"/>
          <w:numId w:val="10"/>
        </w:numPr>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Выходы:</w:t>
      </w:r>
    </w:p>
    <w:p w:rsidR="00D921E9" w:rsidRPr="008B044D" w:rsidRDefault="00D921E9"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ИК излучатель.</w:t>
      </w:r>
    </w:p>
    <w:p w:rsidR="00D921E9" w:rsidRPr="008B044D" w:rsidRDefault="00D921E9" w:rsidP="009D47DC">
      <w:pPr>
        <w:numPr>
          <w:ilvl w:val="0"/>
          <w:numId w:val="10"/>
        </w:numPr>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Функции:</w:t>
      </w:r>
    </w:p>
    <w:p w:rsidR="009D47DC" w:rsidRPr="008B044D" w:rsidRDefault="00D921E9"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Запись кодированного сигнала в память, при нажатии на одну из кнопок </w:t>
      </w:r>
      <w:r w:rsidRPr="008B044D">
        <w:rPr>
          <w:rFonts w:ascii="Times New Roman" w:hAnsi="Times New Roman" w:cs="Times New Roman"/>
          <w:color w:val="000000"/>
          <w:sz w:val="28"/>
          <w:szCs w:val="28"/>
          <w:lang w:val="en-GB"/>
        </w:rPr>
        <w:t>S</w:t>
      </w:r>
      <w:r w:rsidRPr="008B044D">
        <w:rPr>
          <w:rFonts w:ascii="Times New Roman" w:hAnsi="Times New Roman" w:cs="Times New Roman"/>
          <w:color w:val="000000"/>
          <w:sz w:val="28"/>
          <w:szCs w:val="28"/>
        </w:rPr>
        <w:t>В1-</w:t>
      </w:r>
      <w:r w:rsidRPr="008B044D">
        <w:rPr>
          <w:rFonts w:ascii="Times New Roman" w:hAnsi="Times New Roman" w:cs="Times New Roman"/>
          <w:color w:val="000000"/>
          <w:sz w:val="28"/>
          <w:szCs w:val="28"/>
          <w:lang w:val="en-GB"/>
        </w:rPr>
        <w:t>S</w:t>
      </w:r>
      <w:r w:rsidRPr="008B044D">
        <w:rPr>
          <w:rFonts w:ascii="Times New Roman" w:hAnsi="Times New Roman" w:cs="Times New Roman"/>
          <w:color w:val="000000"/>
          <w:sz w:val="28"/>
          <w:szCs w:val="28"/>
        </w:rPr>
        <w:t>В4;</w:t>
      </w:r>
    </w:p>
    <w:p w:rsidR="00D921E9" w:rsidRPr="008B044D" w:rsidRDefault="001738DE"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b</w:t>
      </w:r>
      <w:r w:rsidRPr="008B044D">
        <w:rPr>
          <w:rFonts w:ascii="Times New Roman" w:hAnsi="Times New Roman" w:cs="Times New Roman"/>
          <w:color w:val="000000"/>
          <w:sz w:val="28"/>
          <w:szCs w:val="28"/>
        </w:rPr>
        <w:t>.</w:t>
      </w:r>
      <w:r w:rsidR="00D921E9" w:rsidRPr="008B044D">
        <w:rPr>
          <w:rFonts w:ascii="Times New Roman" w:hAnsi="Times New Roman" w:cs="Times New Roman"/>
          <w:color w:val="000000"/>
          <w:sz w:val="28"/>
          <w:szCs w:val="28"/>
        </w:rPr>
        <w:t>Вывод кодированной информации на ИКИ (инфрокрасный излучатель)</w:t>
      </w:r>
      <w:r w:rsidR="00E76400" w:rsidRPr="008B044D">
        <w:rPr>
          <w:rFonts w:ascii="Times New Roman" w:hAnsi="Times New Roman" w:cs="Times New Roman"/>
          <w:color w:val="000000"/>
          <w:sz w:val="28"/>
          <w:szCs w:val="28"/>
        </w:rPr>
        <w:t xml:space="preserve"> с МК</w:t>
      </w:r>
      <w:r w:rsidR="00D921E9" w:rsidRPr="008B044D">
        <w:rPr>
          <w:rFonts w:ascii="Times New Roman" w:hAnsi="Times New Roman" w:cs="Times New Roman"/>
          <w:color w:val="000000"/>
          <w:sz w:val="28"/>
          <w:szCs w:val="28"/>
        </w:rPr>
        <w:t>;</w:t>
      </w:r>
    </w:p>
    <w:p w:rsidR="00D921E9" w:rsidRPr="008B044D" w:rsidRDefault="001738DE"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c</w:t>
      </w:r>
      <w:r w:rsidRPr="008B044D">
        <w:rPr>
          <w:rFonts w:ascii="Times New Roman" w:hAnsi="Times New Roman" w:cs="Times New Roman"/>
          <w:color w:val="000000"/>
          <w:sz w:val="28"/>
          <w:szCs w:val="28"/>
        </w:rPr>
        <w:t>.</w:t>
      </w:r>
      <w:r w:rsidR="00D921E9" w:rsidRPr="008B044D">
        <w:rPr>
          <w:rFonts w:ascii="Times New Roman" w:hAnsi="Times New Roman" w:cs="Times New Roman"/>
          <w:color w:val="000000"/>
          <w:sz w:val="28"/>
          <w:szCs w:val="28"/>
        </w:rPr>
        <w:t>Осуществление электропитания</w:t>
      </w:r>
      <w:r w:rsidRPr="008B044D">
        <w:rPr>
          <w:rFonts w:ascii="Times New Roman" w:hAnsi="Times New Roman" w:cs="Times New Roman"/>
          <w:color w:val="000000"/>
          <w:sz w:val="28"/>
          <w:szCs w:val="28"/>
        </w:rPr>
        <w:t xml:space="preserve"> МК</w:t>
      </w:r>
      <w:r w:rsidR="00D921E9" w:rsidRPr="008B044D">
        <w:rPr>
          <w:rFonts w:ascii="Times New Roman" w:hAnsi="Times New Roman" w:cs="Times New Roman"/>
          <w:color w:val="000000"/>
          <w:sz w:val="28"/>
          <w:szCs w:val="28"/>
        </w:rPr>
        <w:t xml:space="preserve"> </w:t>
      </w:r>
      <w:r w:rsidR="00765F1F" w:rsidRPr="008B044D">
        <w:rPr>
          <w:rFonts w:ascii="Times New Roman" w:hAnsi="Times New Roman" w:cs="Times New Roman"/>
          <w:color w:val="000000"/>
          <w:sz w:val="28"/>
          <w:szCs w:val="28"/>
        </w:rPr>
        <w:t>от внутреннего источника питания (ИП)</w:t>
      </w:r>
      <w:r w:rsidR="00D921E9" w:rsidRPr="008B044D">
        <w:rPr>
          <w:rFonts w:ascii="Times New Roman" w:hAnsi="Times New Roman" w:cs="Times New Roman"/>
          <w:color w:val="000000"/>
          <w:sz w:val="28"/>
          <w:szCs w:val="28"/>
        </w:rPr>
        <w:t>.</w:t>
      </w:r>
    </w:p>
    <w:p w:rsidR="00DA1B47"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Функциональная спецификация ИК приемника дистанционного управления:</w:t>
      </w:r>
    </w:p>
    <w:p w:rsidR="00765F1F"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1.Входы:</w:t>
      </w:r>
    </w:p>
    <w:p w:rsidR="00765F1F"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а. </w:t>
      </w:r>
      <w:r w:rsidR="00E76400" w:rsidRPr="008B044D">
        <w:rPr>
          <w:rFonts w:ascii="Times New Roman" w:hAnsi="Times New Roman" w:cs="Times New Roman"/>
          <w:color w:val="000000"/>
          <w:sz w:val="28"/>
          <w:szCs w:val="28"/>
        </w:rPr>
        <w:t>Передача в МК закодированных сигналов от ИКП (ИК приемник</w:t>
      </w:r>
      <w:r w:rsidR="001738DE" w:rsidRPr="008B044D">
        <w:rPr>
          <w:rFonts w:ascii="Times New Roman" w:hAnsi="Times New Roman" w:cs="Times New Roman"/>
          <w:color w:val="000000"/>
          <w:sz w:val="28"/>
          <w:szCs w:val="28"/>
        </w:rPr>
        <w:t>а</w:t>
      </w:r>
      <w:r w:rsidR="00E76400" w:rsidRPr="008B044D">
        <w:rPr>
          <w:rFonts w:ascii="Times New Roman" w:hAnsi="Times New Roman" w:cs="Times New Roman"/>
          <w:color w:val="000000"/>
          <w:sz w:val="28"/>
          <w:szCs w:val="28"/>
        </w:rPr>
        <w:t>)</w:t>
      </w:r>
    </w:p>
    <w:p w:rsidR="00765F1F"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b</w:t>
      </w:r>
      <w:r w:rsidRPr="008B044D">
        <w:rPr>
          <w:rFonts w:ascii="Times New Roman" w:hAnsi="Times New Roman" w:cs="Times New Roman"/>
          <w:color w:val="000000"/>
          <w:sz w:val="28"/>
          <w:szCs w:val="28"/>
        </w:rPr>
        <w:t>. Электропитание МК и ключей управления (Кл1-Кл4).</w:t>
      </w:r>
    </w:p>
    <w:p w:rsidR="00765F1F"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 Выходы:</w:t>
      </w:r>
    </w:p>
    <w:p w:rsidR="00765F1F"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а. </w:t>
      </w:r>
      <w:r w:rsidR="00E76400" w:rsidRPr="008B044D">
        <w:rPr>
          <w:rFonts w:ascii="Times New Roman" w:hAnsi="Times New Roman" w:cs="Times New Roman"/>
          <w:color w:val="000000"/>
          <w:sz w:val="28"/>
          <w:szCs w:val="28"/>
        </w:rPr>
        <w:t>Сигнал управления от МК на соответствующий ключ</w:t>
      </w:r>
      <w:r w:rsidRPr="008B044D">
        <w:rPr>
          <w:rFonts w:ascii="Times New Roman" w:hAnsi="Times New Roman" w:cs="Times New Roman"/>
          <w:color w:val="000000"/>
          <w:sz w:val="28"/>
          <w:szCs w:val="28"/>
        </w:rPr>
        <w:t xml:space="preserve"> (Кл1-Кл4);</w:t>
      </w:r>
    </w:p>
    <w:p w:rsidR="00E76400" w:rsidRPr="008B044D" w:rsidRDefault="00765F1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b</w:t>
      </w:r>
      <w:r w:rsidRPr="008B044D">
        <w:rPr>
          <w:rFonts w:ascii="Times New Roman" w:hAnsi="Times New Roman" w:cs="Times New Roman"/>
          <w:color w:val="000000"/>
          <w:sz w:val="28"/>
          <w:szCs w:val="28"/>
        </w:rPr>
        <w:t xml:space="preserve">. </w:t>
      </w:r>
      <w:r w:rsidR="00E76400" w:rsidRPr="008B044D">
        <w:rPr>
          <w:rFonts w:ascii="Times New Roman" w:hAnsi="Times New Roman" w:cs="Times New Roman"/>
          <w:color w:val="000000"/>
          <w:sz w:val="28"/>
          <w:szCs w:val="28"/>
        </w:rPr>
        <w:t>Подача импульсов управления от ключа на исполнительные устройства (ИУ1-ИУ4).</w:t>
      </w:r>
    </w:p>
    <w:p w:rsidR="00765F1F" w:rsidRPr="008B044D" w:rsidRDefault="00E7640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Функции:</w:t>
      </w:r>
    </w:p>
    <w:p w:rsidR="00E76400" w:rsidRPr="008B044D" w:rsidRDefault="00E7640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а. Прием ИКП закодированных сигналов </w:t>
      </w:r>
      <w:r w:rsidR="001738DE" w:rsidRPr="008B044D">
        <w:rPr>
          <w:rFonts w:ascii="Times New Roman" w:hAnsi="Times New Roman" w:cs="Times New Roman"/>
          <w:color w:val="000000"/>
          <w:sz w:val="28"/>
          <w:szCs w:val="28"/>
        </w:rPr>
        <w:t>и передача их на вход МК;</w:t>
      </w:r>
    </w:p>
    <w:p w:rsidR="001738DE" w:rsidRPr="008B044D" w:rsidRDefault="001738DE"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b</w:t>
      </w:r>
      <w:r w:rsidRPr="008B044D">
        <w:rPr>
          <w:rFonts w:ascii="Times New Roman" w:hAnsi="Times New Roman" w:cs="Times New Roman"/>
          <w:color w:val="000000"/>
          <w:sz w:val="28"/>
          <w:szCs w:val="28"/>
        </w:rPr>
        <w:t>.МК раскодировав сигналы передает импульсы управления на ключи Кл1-Кл4;</w:t>
      </w:r>
    </w:p>
    <w:p w:rsidR="001738DE" w:rsidRPr="008B044D" w:rsidRDefault="001738DE"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 При срабатывании определенного ключа напряжение питания подается на исполнительные устройства (светодиоды, реле, лампы накаливания и т.д.);</w:t>
      </w:r>
    </w:p>
    <w:p w:rsidR="001738DE" w:rsidRPr="008B044D" w:rsidRDefault="00BC53BD"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d</w:t>
      </w:r>
      <w:r w:rsidRPr="008B044D">
        <w:rPr>
          <w:rFonts w:ascii="Times New Roman" w:hAnsi="Times New Roman" w:cs="Times New Roman"/>
          <w:color w:val="000000"/>
          <w:sz w:val="28"/>
          <w:szCs w:val="28"/>
        </w:rPr>
        <w:t>.Электропитание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МК и ключей осуществляется либо от автономного источника питания, либо от селевого (ИП).</w:t>
      </w:r>
    </w:p>
    <w:p w:rsidR="00DA1B47" w:rsidRPr="008B044D" w:rsidRDefault="00DA1B47" w:rsidP="009D47DC">
      <w:pPr>
        <w:ind w:firstLine="709"/>
        <w:jc w:val="both"/>
        <w:rPr>
          <w:rFonts w:ascii="Times New Roman" w:hAnsi="Times New Roman" w:cs="Times New Roman"/>
          <w:color w:val="000000"/>
          <w:sz w:val="28"/>
          <w:szCs w:val="28"/>
        </w:rPr>
      </w:pPr>
    </w:p>
    <w:p w:rsidR="00BC53BD" w:rsidRPr="008B044D" w:rsidRDefault="00106F82" w:rsidP="00882F74">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 xml:space="preserve">2.3 Аппаратные средства микроконтроллеров серии </w:t>
      </w:r>
      <w:r w:rsidRPr="008B044D">
        <w:rPr>
          <w:rFonts w:ascii="Times New Roman" w:hAnsi="Times New Roman" w:cs="Times New Roman"/>
          <w:b/>
          <w:bCs/>
          <w:color w:val="000000"/>
          <w:kern w:val="28"/>
          <w:sz w:val="28"/>
          <w:szCs w:val="28"/>
          <w:lang w:val="en-GB"/>
        </w:rPr>
        <w:t>PIC</w:t>
      </w:r>
      <w:r w:rsidRPr="008B044D">
        <w:rPr>
          <w:rFonts w:ascii="Times New Roman" w:hAnsi="Times New Roman" w:cs="Times New Roman"/>
          <w:b/>
          <w:bCs/>
          <w:color w:val="000000"/>
          <w:kern w:val="28"/>
          <w:sz w:val="28"/>
          <w:szCs w:val="28"/>
        </w:rPr>
        <w:t>12</w:t>
      </w:r>
      <w:r w:rsidRPr="008B044D">
        <w:rPr>
          <w:rFonts w:ascii="Times New Roman" w:hAnsi="Times New Roman" w:cs="Times New Roman"/>
          <w:b/>
          <w:bCs/>
          <w:color w:val="000000"/>
          <w:kern w:val="28"/>
          <w:sz w:val="28"/>
          <w:szCs w:val="28"/>
          <w:lang w:val="en-GB"/>
        </w:rPr>
        <w:t>F</w:t>
      </w:r>
      <w:r w:rsidRPr="008B044D">
        <w:rPr>
          <w:rFonts w:ascii="Times New Roman" w:hAnsi="Times New Roman" w:cs="Times New Roman"/>
          <w:b/>
          <w:bCs/>
          <w:color w:val="000000"/>
          <w:kern w:val="28"/>
          <w:sz w:val="28"/>
          <w:szCs w:val="28"/>
        </w:rPr>
        <w:t>629/675</w:t>
      </w:r>
    </w:p>
    <w:p w:rsidR="00106F82" w:rsidRPr="008B044D" w:rsidRDefault="00106F82" w:rsidP="009D47DC">
      <w:pPr>
        <w:ind w:firstLine="709"/>
        <w:jc w:val="both"/>
        <w:rPr>
          <w:rFonts w:ascii="Times New Roman" w:hAnsi="Times New Roman" w:cs="Times New Roman"/>
          <w:color w:val="000000"/>
          <w:sz w:val="28"/>
          <w:szCs w:val="28"/>
        </w:rPr>
      </w:pPr>
    </w:p>
    <w:p w:rsidR="00106F82" w:rsidRPr="008B044D" w:rsidRDefault="00106F8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Для разработки ИК пульта и приемника дистанционного управления выберем микроконтроллер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 xml:space="preserve">629. Чем выгоден данный </w:t>
      </w:r>
      <w:r w:rsidRPr="008B044D">
        <w:rPr>
          <w:rFonts w:ascii="Times New Roman" w:hAnsi="Times New Roman" w:cs="Times New Roman"/>
          <w:color w:val="000000"/>
          <w:sz w:val="28"/>
          <w:szCs w:val="28"/>
        </w:rPr>
        <w:lastRenderedPageBreak/>
        <w:t>микроконтроллер и почему именно его мы выбираем? Во-первых, он миниатюрен в исполнении, во-вторых- потребляет малый ток,</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последнее - отличается сравнительно невысокой ценой.</w:t>
      </w:r>
    </w:p>
    <w:p w:rsidR="00325490" w:rsidRPr="008B044D" w:rsidRDefault="00106F8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Основные параметры микроконтроллеров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629/675 приведены ниже и в Приложении А.</w:t>
      </w:r>
    </w:p>
    <w:p w:rsidR="00C31DCD" w:rsidRPr="008B044D" w:rsidRDefault="0032549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eastAsia="en-US"/>
        </w:rPr>
        <w:t>PIC</w:t>
      </w:r>
      <w:r w:rsidRPr="008B044D">
        <w:rPr>
          <w:rFonts w:ascii="Times New Roman" w:hAnsi="Times New Roman" w:cs="Times New Roman"/>
          <w:color w:val="000000"/>
          <w:sz w:val="28"/>
          <w:szCs w:val="28"/>
          <w:lang w:eastAsia="en-US"/>
        </w:rPr>
        <w:t>12</w:t>
      </w:r>
      <w:r w:rsidRPr="008B044D">
        <w:rPr>
          <w:rFonts w:ascii="Times New Roman" w:hAnsi="Times New Roman" w:cs="Times New Roman"/>
          <w:color w:val="000000"/>
          <w:sz w:val="28"/>
          <w:szCs w:val="28"/>
          <w:lang w:val="en-US" w:eastAsia="en-US"/>
        </w:rPr>
        <w:t>F</w:t>
      </w:r>
      <w:r w:rsidRPr="008B044D">
        <w:rPr>
          <w:rFonts w:ascii="Times New Roman" w:hAnsi="Times New Roman" w:cs="Times New Roman"/>
          <w:color w:val="000000"/>
          <w:sz w:val="28"/>
          <w:szCs w:val="28"/>
          <w:lang w:eastAsia="en-US"/>
        </w:rPr>
        <w:t>629/675</w:t>
      </w:r>
      <w:r w:rsidRPr="008B044D">
        <w:rPr>
          <w:rFonts w:ascii="Times New Roman" w:hAnsi="Times New Roman" w:cs="Times New Roman"/>
          <w:color w:val="000000"/>
          <w:sz w:val="28"/>
          <w:szCs w:val="28"/>
        </w:rPr>
        <w:t>-</w:t>
      </w:r>
      <w:r w:rsidR="00C31DCD" w:rsidRPr="008B044D">
        <w:rPr>
          <w:rFonts w:ascii="Times New Roman" w:hAnsi="Times New Roman" w:cs="Times New Roman"/>
          <w:color w:val="000000"/>
          <w:sz w:val="28"/>
          <w:szCs w:val="28"/>
        </w:rPr>
        <w:t xml:space="preserve">8 - выводные </w:t>
      </w:r>
      <w:r w:rsidR="00C31DCD" w:rsidRPr="008B044D">
        <w:rPr>
          <w:rFonts w:ascii="Times New Roman" w:hAnsi="Times New Roman" w:cs="Times New Roman"/>
          <w:color w:val="000000"/>
          <w:sz w:val="28"/>
          <w:szCs w:val="28"/>
          <w:lang w:val="en-US"/>
        </w:rPr>
        <w:t>Flash</w:t>
      </w:r>
      <w:r w:rsidR="00C31DCD" w:rsidRPr="008B044D">
        <w:rPr>
          <w:rFonts w:ascii="Times New Roman" w:hAnsi="Times New Roman" w:cs="Times New Roman"/>
          <w:color w:val="000000"/>
          <w:sz w:val="28"/>
          <w:szCs w:val="28"/>
        </w:rPr>
        <w:t xml:space="preserve"> КМОП микроконтроллеры</w:t>
      </w:r>
      <w:r w:rsidRPr="008B044D">
        <w:rPr>
          <w:rFonts w:ascii="Times New Roman" w:hAnsi="Times New Roman" w:cs="Times New Roman"/>
          <w:color w:val="000000"/>
          <w:sz w:val="28"/>
          <w:szCs w:val="28"/>
        </w:rPr>
        <w:t>.</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Характеристика микроконтроллеров:</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Высокопроизводительная </w:t>
      </w:r>
      <w:r w:rsidRPr="008B044D">
        <w:rPr>
          <w:rFonts w:ascii="Times New Roman" w:hAnsi="Times New Roman" w:cs="Times New Roman"/>
          <w:color w:val="000000"/>
          <w:sz w:val="28"/>
          <w:szCs w:val="28"/>
          <w:lang w:val="en-US"/>
        </w:rPr>
        <w:t>RISC</w:t>
      </w:r>
      <w:r w:rsidRPr="008B044D">
        <w:rPr>
          <w:rFonts w:ascii="Times New Roman" w:hAnsi="Times New Roman" w:cs="Times New Roman"/>
          <w:color w:val="000000"/>
          <w:sz w:val="28"/>
          <w:szCs w:val="28"/>
        </w:rPr>
        <w:t xml:space="preserve"> архитектура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35 команд</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Все команды выполняются за один цикл, кроме команд переходов, выполняемых за два цикла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Тактовая частота: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lang w:eastAsia="en-US"/>
        </w:rPr>
      </w:pPr>
      <w:r w:rsidRPr="008B044D">
        <w:rPr>
          <w:rFonts w:ascii="Times New Roman" w:hAnsi="Times New Roman" w:cs="Times New Roman"/>
          <w:color w:val="000000"/>
          <w:sz w:val="28"/>
          <w:szCs w:val="28"/>
          <w:lang w:val="en-US" w:eastAsia="en-US"/>
        </w:rPr>
        <w:t>DC</w:t>
      </w:r>
      <w:r w:rsidRPr="008B044D">
        <w:rPr>
          <w:rFonts w:ascii="Times New Roman" w:hAnsi="Times New Roman" w:cs="Times New Roman"/>
          <w:color w:val="000000"/>
          <w:sz w:val="28"/>
          <w:szCs w:val="28"/>
          <w:lang w:eastAsia="en-US"/>
        </w:rPr>
        <w:t xml:space="preserve"> - 20МГц, частота тактового сигнала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rPr>
        <w:t>DC</w:t>
      </w:r>
      <w:r w:rsidRPr="008B044D">
        <w:rPr>
          <w:rFonts w:ascii="Times New Roman" w:hAnsi="Times New Roman" w:cs="Times New Roman"/>
          <w:color w:val="000000"/>
          <w:sz w:val="28"/>
          <w:szCs w:val="28"/>
        </w:rPr>
        <w:t xml:space="preserve"> - 200нс, длительность машинного цикла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Память:</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1024 х 14 слов </w:t>
      </w:r>
      <w:r w:rsidRPr="008B044D">
        <w:rPr>
          <w:rFonts w:ascii="Times New Roman" w:hAnsi="Times New Roman" w:cs="Times New Roman"/>
          <w:color w:val="000000"/>
          <w:sz w:val="28"/>
          <w:szCs w:val="28"/>
          <w:lang w:val="en-US"/>
        </w:rPr>
        <w:t>Flash</w:t>
      </w:r>
      <w:r w:rsidRPr="008B044D">
        <w:rPr>
          <w:rFonts w:ascii="Times New Roman" w:hAnsi="Times New Roman" w:cs="Times New Roman"/>
          <w:color w:val="000000"/>
          <w:sz w:val="28"/>
          <w:szCs w:val="28"/>
        </w:rPr>
        <w:t xml:space="preserve"> памяти программ</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64 х 8 память данных</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128 х 8 </w:t>
      </w:r>
      <w:r w:rsidRPr="008B044D">
        <w:rPr>
          <w:rFonts w:ascii="Times New Roman" w:hAnsi="Times New Roman" w:cs="Times New Roman"/>
          <w:color w:val="000000"/>
          <w:sz w:val="28"/>
          <w:szCs w:val="28"/>
          <w:lang w:val="en-US"/>
        </w:rPr>
        <w:t>EEPROM</w:t>
      </w:r>
      <w:r w:rsidRPr="008B044D">
        <w:rPr>
          <w:rFonts w:ascii="Times New Roman" w:hAnsi="Times New Roman" w:cs="Times New Roman"/>
          <w:color w:val="000000"/>
          <w:sz w:val="28"/>
          <w:szCs w:val="28"/>
        </w:rPr>
        <w:t xml:space="preserve"> памяти данных</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Система прерываний</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16 аппаратных регистров специального назначения</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8-уровневый аппаратный стек</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Прямой, косвенный и относительный режим адресации</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Характеристика периферийных модулей</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6</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каналов</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ввода/вывода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с индивидуальной настройкой направления данных</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Высокотоковые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выводы</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для непосредственного подключения светодиодов</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Модуль аналогового компаратора: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Один аналоговый компаратор Программируемый источник опорного напряжения для компаратора </w:t>
      </w:r>
      <w:r w:rsidRPr="008B044D">
        <w:rPr>
          <w:rFonts w:ascii="Times New Roman" w:hAnsi="Times New Roman" w:cs="Times New Roman"/>
          <w:smallCaps/>
          <w:color w:val="000000"/>
          <w:sz w:val="28"/>
          <w:szCs w:val="28"/>
        </w:rPr>
        <w:t>(</w:t>
      </w:r>
      <w:r w:rsidRPr="008B044D">
        <w:rPr>
          <w:rFonts w:ascii="Times New Roman" w:hAnsi="Times New Roman" w:cs="Times New Roman"/>
          <w:smallCaps/>
          <w:color w:val="000000"/>
          <w:sz w:val="28"/>
          <w:szCs w:val="28"/>
          <w:lang w:val="en-US"/>
        </w:rPr>
        <w:t>CVref</w:t>
      </w:r>
      <w:r w:rsidRPr="008B044D">
        <w:rPr>
          <w:rFonts w:ascii="Times New Roman" w:hAnsi="Times New Roman" w:cs="Times New Roman"/>
          <w:smallCaps/>
          <w:color w:val="000000"/>
          <w:sz w:val="28"/>
          <w:szCs w:val="28"/>
        </w:rPr>
        <w:t xml:space="preserve">) </w:t>
      </w:r>
      <w:r w:rsidRPr="008B044D">
        <w:rPr>
          <w:rFonts w:ascii="Times New Roman" w:hAnsi="Times New Roman" w:cs="Times New Roman"/>
          <w:color w:val="000000"/>
          <w:sz w:val="28"/>
          <w:szCs w:val="28"/>
        </w:rPr>
        <w:t xml:space="preserve">Программируемый </w:t>
      </w:r>
      <w:r w:rsidRPr="008B044D">
        <w:rPr>
          <w:rFonts w:ascii="Times New Roman" w:hAnsi="Times New Roman" w:cs="Times New Roman"/>
          <w:color w:val="000000"/>
          <w:sz w:val="28"/>
          <w:szCs w:val="28"/>
        </w:rPr>
        <w:lastRenderedPageBreak/>
        <w:t>мультиплексируемый вход с другими периферийными модулями Внешний выход компаратора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Модуль АЦП (только в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675)</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Разрешение 10 бит</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Программный выбор одного из четырех аналоговых входов</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Вход опорного напряжения</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Таймер </w:t>
      </w:r>
      <w:r w:rsidRPr="008B044D">
        <w:rPr>
          <w:rFonts w:ascii="Times New Roman" w:hAnsi="Times New Roman" w:cs="Times New Roman"/>
          <w:color w:val="000000"/>
          <w:sz w:val="28"/>
          <w:szCs w:val="28"/>
          <w:lang w:val="en-US"/>
        </w:rPr>
        <w:t>TMR</w:t>
      </w:r>
      <w:r w:rsidRPr="008B044D">
        <w:rPr>
          <w:rFonts w:ascii="Times New Roman" w:hAnsi="Times New Roman" w:cs="Times New Roman"/>
          <w:color w:val="000000"/>
          <w:sz w:val="28"/>
          <w:szCs w:val="28"/>
        </w:rPr>
        <w:t>0 - 8-разрядный таймер/счетчик с 8-разрядным программируемым предделителем</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Таймер </w:t>
      </w:r>
      <w:r w:rsidRPr="008B044D">
        <w:rPr>
          <w:rFonts w:ascii="Times New Roman" w:hAnsi="Times New Roman" w:cs="Times New Roman"/>
          <w:color w:val="000000"/>
          <w:sz w:val="28"/>
          <w:szCs w:val="28"/>
          <w:lang w:val="en-US"/>
        </w:rPr>
        <w:t>TMR</w:t>
      </w:r>
      <w:r w:rsidRPr="008B044D">
        <w:rPr>
          <w:rFonts w:ascii="Times New Roman" w:hAnsi="Times New Roman" w:cs="Times New Roman"/>
          <w:color w:val="000000"/>
          <w:sz w:val="28"/>
          <w:szCs w:val="28"/>
        </w:rPr>
        <w:t>1</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16-разрядный таймер/счетчик с предделителем Вход включения таймера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Возможность использования </w:t>
      </w:r>
      <w:r w:rsidRPr="008B044D">
        <w:rPr>
          <w:rFonts w:ascii="Times New Roman" w:hAnsi="Times New Roman" w:cs="Times New Roman"/>
          <w:color w:val="000000"/>
          <w:sz w:val="28"/>
          <w:szCs w:val="28"/>
          <w:lang w:val="en-US"/>
        </w:rPr>
        <w:t>OSC</w:t>
      </w:r>
      <w:r w:rsidRPr="008B044D">
        <w:rPr>
          <w:rFonts w:ascii="Times New Roman" w:hAnsi="Times New Roman" w:cs="Times New Roman"/>
          <w:color w:val="000000"/>
          <w:sz w:val="28"/>
          <w:szCs w:val="28"/>
        </w:rPr>
        <w:t xml:space="preserve">1, </w:t>
      </w:r>
      <w:r w:rsidRPr="008B044D">
        <w:rPr>
          <w:rFonts w:ascii="Times New Roman" w:hAnsi="Times New Roman" w:cs="Times New Roman"/>
          <w:color w:val="000000"/>
          <w:sz w:val="28"/>
          <w:szCs w:val="28"/>
          <w:lang w:val="en-US"/>
        </w:rPr>
        <w:t>OSC</w:t>
      </w:r>
      <w:r w:rsidRPr="008B044D">
        <w:rPr>
          <w:rFonts w:ascii="Times New Roman" w:hAnsi="Times New Roman" w:cs="Times New Roman"/>
          <w:color w:val="000000"/>
          <w:sz w:val="28"/>
          <w:szCs w:val="28"/>
        </w:rPr>
        <w:t xml:space="preserve">2 в качестве выводов генератора </w:t>
      </w:r>
      <w:r w:rsidRPr="008B044D">
        <w:rPr>
          <w:rFonts w:ascii="Times New Roman" w:hAnsi="Times New Roman" w:cs="Times New Roman"/>
          <w:color w:val="000000"/>
          <w:sz w:val="28"/>
          <w:szCs w:val="28"/>
          <w:lang w:val="en-US"/>
        </w:rPr>
        <w:t>TMR</w:t>
      </w:r>
      <w:r w:rsidRPr="008B044D">
        <w:rPr>
          <w:rFonts w:ascii="Times New Roman" w:hAnsi="Times New Roman" w:cs="Times New Roman"/>
          <w:color w:val="000000"/>
          <w:sz w:val="28"/>
          <w:szCs w:val="28"/>
        </w:rPr>
        <w:t xml:space="preserve">1 в </w:t>
      </w:r>
      <w:r w:rsidRPr="008B044D">
        <w:rPr>
          <w:rFonts w:ascii="Times New Roman" w:hAnsi="Times New Roman" w:cs="Times New Roman"/>
          <w:color w:val="000000"/>
          <w:sz w:val="28"/>
          <w:szCs w:val="28"/>
          <w:lang w:val="en-US"/>
        </w:rPr>
        <w:t>LP</w:t>
      </w:r>
      <w:r w:rsidRPr="008B044D">
        <w:rPr>
          <w:rFonts w:ascii="Times New Roman" w:hAnsi="Times New Roman" w:cs="Times New Roman"/>
          <w:color w:val="000000"/>
          <w:sz w:val="28"/>
          <w:szCs w:val="28"/>
        </w:rPr>
        <w:t xml:space="preserve"> режиме, если основной тактовый генератор работает в </w:t>
      </w:r>
      <w:r w:rsidRPr="008B044D">
        <w:rPr>
          <w:rFonts w:ascii="Times New Roman" w:hAnsi="Times New Roman" w:cs="Times New Roman"/>
          <w:color w:val="000000"/>
          <w:sz w:val="28"/>
          <w:szCs w:val="28"/>
          <w:lang w:val="en-US"/>
        </w:rPr>
        <w:t>INTOSC</w:t>
      </w:r>
      <w:r w:rsidRPr="008B044D">
        <w:rPr>
          <w:rFonts w:ascii="Times New Roman" w:hAnsi="Times New Roman" w:cs="Times New Roman"/>
          <w:color w:val="000000"/>
          <w:sz w:val="28"/>
          <w:szCs w:val="28"/>
        </w:rPr>
        <w:t xml:space="preserve"> режиме</w:t>
      </w:r>
    </w:p>
    <w:p w:rsidR="00325490" w:rsidRPr="008B044D" w:rsidRDefault="0032549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64 регистра общего назначения (ОЗУ)</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Дополнительные особенности:</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Сброс по включению питания (</w:t>
      </w:r>
      <w:r w:rsidRPr="008B044D">
        <w:rPr>
          <w:rFonts w:ascii="Times New Roman" w:hAnsi="Times New Roman" w:cs="Times New Roman"/>
          <w:color w:val="000000"/>
          <w:sz w:val="28"/>
          <w:szCs w:val="28"/>
          <w:lang w:val="en-US"/>
        </w:rPr>
        <w:t>POR</w:t>
      </w:r>
      <w:r w:rsidRPr="008B044D">
        <w:rPr>
          <w:rFonts w:ascii="Times New Roman" w:hAnsi="Times New Roman" w:cs="Times New Roman"/>
          <w:color w:val="000000"/>
          <w:sz w:val="28"/>
          <w:szCs w:val="28"/>
        </w:rPr>
        <w:t>) Таймер сброса (</w:t>
      </w:r>
      <w:r w:rsidRPr="008B044D">
        <w:rPr>
          <w:rFonts w:ascii="Times New Roman" w:hAnsi="Times New Roman" w:cs="Times New Roman"/>
          <w:color w:val="000000"/>
          <w:sz w:val="28"/>
          <w:szCs w:val="28"/>
          <w:lang w:val="en-US"/>
        </w:rPr>
        <w:t>PWRT</w:t>
      </w:r>
      <w:r w:rsidRPr="008B044D">
        <w:rPr>
          <w:rFonts w:ascii="Times New Roman" w:hAnsi="Times New Roman" w:cs="Times New Roman"/>
          <w:color w:val="000000"/>
          <w:sz w:val="28"/>
          <w:szCs w:val="28"/>
        </w:rPr>
        <w:t>) и таймер ожидания запуска генератора (</w:t>
      </w:r>
      <w:r w:rsidRPr="008B044D">
        <w:rPr>
          <w:rFonts w:ascii="Times New Roman" w:hAnsi="Times New Roman" w:cs="Times New Roman"/>
          <w:color w:val="000000"/>
          <w:sz w:val="28"/>
          <w:szCs w:val="28"/>
          <w:lang w:val="en-US"/>
        </w:rPr>
        <w:t>OST</w:t>
      </w:r>
      <w:r w:rsidRPr="008B044D">
        <w:rPr>
          <w:rFonts w:ascii="Times New Roman" w:hAnsi="Times New Roman" w:cs="Times New Roman"/>
          <w:color w:val="000000"/>
          <w:sz w:val="28"/>
          <w:szCs w:val="28"/>
        </w:rPr>
        <w:t>)</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Сброс по снижению напряжения питания (</w:t>
      </w:r>
      <w:r w:rsidRPr="008B044D">
        <w:rPr>
          <w:rFonts w:ascii="Times New Roman" w:hAnsi="Times New Roman" w:cs="Times New Roman"/>
          <w:color w:val="000000"/>
          <w:sz w:val="28"/>
          <w:szCs w:val="28"/>
          <w:lang w:val="en-US"/>
        </w:rPr>
        <w:t>BOD</w:t>
      </w:r>
      <w:r w:rsidRPr="008B044D">
        <w:rPr>
          <w:rFonts w:ascii="Times New Roman" w:hAnsi="Times New Roman" w:cs="Times New Roman"/>
          <w:color w:val="000000"/>
          <w:sz w:val="28"/>
          <w:szCs w:val="28"/>
        </w:rPr>
        <w:t xml:space="preserve">) Сторожевой таймер </w:t>
      </w:r>
      <w:r w:rsidRPr="008B044D">
        <w:rPr>
          <w:rFonts w:ascii="Times New Roman" w:hAnsi="Times New Roman" w:cs="Times New Roman"/>
          <w:color w:val="000000"/>
          <w:sz w:val="28"/>
          <w:szCs w:val="28"/>
          <w:lang w:val="en-US"/>
        </w:rPr>
        <w:t>WDT</w:t>
      </w:r>
      <w:r w:rsidRPr="008B044D">
        <w:rPr>
          <w:rFonts w:ascii="Times New Roman" w:hAnsi="Times New Roman" w:cs="Times New Roman"/>
          <w:color w:val="000000"/>
          <w:sz w:val="28"/>
          <w:szCs w:val="28"/>
        </w:rPr>
        <w:t xml:space="preserve"> с собственным </w:t>
      </w:r>
      <w:r w:rsidRPr="008B044D">
        <w:rPr>
          <w:rFonts w:ascii="Times New Roman" w:hAnsi="Times New Roman" w:cs="Times New Roman"/>
          <w:color w:val="000000"/>
          <w:sz w:val="28"/>
          <w:szCs w:val="28"/>
          <w:lang w:val="en-US"/>
        </w:rPr>
        <w:t>RC</w:t>
      </w:r>
      <w:r w:rsidRPr="008B044D">
        <w:rPr>
          <w:rFonts w:ascii="Times New Roman" w:hAnsi="Times New Roman" w:cs="Times New Roman"/>
          <w:color w:val="000000"/>
          <w:sz w:val="28"/>
          <w:szCs w:val="28"/>
        </w:rPr>
        <w:t xml:space="preserve"> генератором</w:t>
      </w:r>
    </w:p>
    <w:p w:rsidR="009D47DC"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Мультиплексируемый вывод -</w:t>
      </w:r>
      <w:r w:rsidRPr="008B044D">
        <w:rPr>
          <w:rFonts w:ascii="Times New Roman" w:hAnsi="Times New Roman" w:cs="Times New Roman"/>
          <w:color w:val="000000"/>
          <w:sz w:val="28"/>
          <w:szCs w:val="28"/>
          <w:lang w:val="en-US"/>
        </w:rPr>
        <w:t>MCLR</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Прерывания по изменению уровня сигнала на входах</w:t>
      </w:r>
    </w:p>
    <w:p w:rsidR="009D47DC"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Индивидуально</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п</w:t>
      </w:r>
      <w:r w:rsidRPr="008B044D">
        <w:rPr>
          <w:rFonts w:ascii="Times New Roman" w:hAnsi="Times New Roman" w:cs="Times New Roman"/>
          <w:color w:val="000000"/>
          <w:sz w:val="28"/>
          <w:szCs w:val="28"/>
          <w:lang w:val="en-US"/>
        </w:rPr>
        <w:t>po</w:t>
      </w:r>
      <w:r w:rsidRPr="008B044D">
        <w:rPr>
          <w:rFonts w:ascii="Times New Roman" w:hAnsi="Times New Roman" w:cs="Times New Roman"/>
          <w:color w:val="000000"/>
          <w:sz w:val="28"/>
          <w:szCs w:val="28"/>
        </w:rPr>
        <w:t>граммируемые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для</w:t>
      </w:r>
      <w:r w:rsidRPr="008B044D">
        <w:rPr>
          <w:rFonts w:ascii="Times New Roman" w:hAnsi="Times New Roman" w:cs="Times New Roman"/>
          <w:color w:val="000000"/>
          <w:sz w:val="28"/>
          <w:szCs w:val="28"/>
          <w:lang w:val="uk-UA"/>
        </w:rPr>
        <w:t xml:space="preserve"> </w:t>
      </w:r>
      <w:r w:rsidRPr="008B044D">
        <w:rPr>
          <w:rFonts w:ascii="Times New Roman" w:hAnsi="Times New Roman" w:cs="Times New Roman"/>
          <w:color w:val="000000"/>
          <w:sz w:val="28"/>
          <w:szCs w:val="28"/>
        </w:rPr>
        <w:t>каждого</w:t>
      </w:r>
      <w:r w:rsidRPr="008B044D">
        <w:rPr>
          <w:rFonts w:ascii="Times New Roman" w:hAnsi="Times New Roman" w:cs="Times New Roman"/>
          <w:color w:val="000000"/>
          <w:sz w:val="28"/>
          <w:szCs w:val="28"/>
          <w:lang w:val="uk-UA"/>
        </w:rPr>
        <w:t xml:space="preserve"> </w:t>
      </w:r>
      <w:r w:rsidRPr="008B044D">
        <w:rPr>
          <w:rFonts w:ascii="Times New Roman" w:hAnsi="Times New Roman" w:cs="Times New Roman"/>
          <w:color w:val="000000"/>
          <w:sz w:val="28"/>
          <w:szCs w:val="28"/>
        </w:rPr>
        <w:t>входа подтягивающие резисторы Программируемая защита кода</w:t>
      </w:r>
    </w:p>
    <w:p w:rsidR="009D47DC"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Режим пониженного энергопотребления </w:t>
      </w:r>
      <w:r w:rsidRPr="008B044D">
        <w:rPr>
          <w:rFonts w:ascii="Times New Roman" w:hAnsi="Times New Roman" w:cs="Times New Roman"/>
          <w:color w:val="000000"/>
          <w:sz w:val="28"/>
          <w:szCs w:val="28"/>
          <w:lang w:val="en-US"/>
        </w:rPr>
        <w:t>SLEEP</w:t>
      </w:r>
      <w:r w:rsidRPr="008B044D">
        <w:rPr>
          <w:rFonts w:ascii="Times New Roman" w:hAnsi="Times New Roman" w:cs="Times New Roman"/>
          <w:color w:val="000000"/>
          <w:sz w:val="28"/>
          <w:szCs w:val="28"/>
        </w:rPr>
        <w:t xml:space="preserve"> Выбор режима работы тактового генератора: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rPr>
        <w:t>RC</w:t>
      </w:r>
      <w:r w:rsidRPr="008B044D">
        <w:rPr>
          <w:rFonts w:ascii="Times New Roman" w:hAnsi="Times New Roman" w:cs="Times New Roman"/>
          <w:color w:val="000000"/>
          <w:sz w:val="28"/>
          <w:szCs w:val="28"/>
        </w:rPr>
        <w:t xml:space="preserve"> - внешний </w:t>
      </w:r>
      <w:r w:rsidRPr="008B044D">
        <w:rPr>
          <w:rFonts w:ascii="Times New Roman" w:hAnsi="Times New Roman" w:cs="Times New Roman"/>
          <w:color w:val="000000"/>
          <w:sz w:val="28"/>
          <w:szCs w:val="28"/>
          <w:lang w:val="en-US"/>
        </w:rPr>
        <w:t>RC</w:t>
      </w:r>
      <w:r w:rsidRPr="008B044D">
        <w:rPr>
          <w:rFonts w:ascii="Times New Roman" w:hAnsi="Times New Roman" w:cs="Times New Roman"/>
          <w:color w:val="000000"/>
          <w:sz w:val="28"/>
          <w:szCs w:val="28"/>
        </w:rPr>
        <w:t xml:space="preserve"> генератор</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lang w:eastAsia="en-US"/>
        </w:rPr>
      </w:pP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eastAsia="en-US"/>
        </w:rPr>
        <w:t>INTOSC</w:t>
      </w:r>
      <w:r w:rsidRPr="008B044D">
        <w:rPr>
          <w:rFonts w:ascii="Times New Roman" w:hAnsi="Times New Roman" w:cs="Times New Roman"/>
          <w:color w:val="000000"/>
          <w:sz w:val="28"/>
          <w:szCs w:val="28"/>
          <w:lang w:eastAsia="en-US"/>
        </w:rPr>
        <w:t xml:space="preserve"> - внутренний </w:t>
      </w:r>
      <w:r w:rsidRPr="008B044D">
        <w:rPr>
          <w:rFonts w:ascii="Times New Roman" w:hAnsi="Times New Roman" w:cs="Times New Roman"/>
          <w:color w:val="000000"/>
          <w:sz w:val="28"/>
          <w:szCs w:val="28"/>
          <w:lang w:val="en-US" w:eastAsia="en-US"/>
        </w:rPr>
        <w:t>RC</w:t>
      </w:r>
      <w:r w:rsidRPr="008B044D">
        <w:rPr>
          <w:rFonts w:ascii="Times New Roman" w:hAnsi="Times New Roman" w:cs="Times New Roman"/>
          <w:color w:val="000000"/>
          <w:sz w:val="28"/>
          <w:szCs w:val="28"/>
          <w:lang w:eastAsia="en-US"/>
        </w:rPr>
        <w:t xml:space="preserve"> генератор 4МГц</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ЕС - вход внешнего тактового сигнала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lang w:eastAsia="en-US"/>
        </w:rPr>
      </w:pP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eastAsia="en-US"/>
        </w:rPr>
        <w:t>XT</w:t>
      </w:r>
      <w:r w:rsidRPr="008B044D">
        <w:rPr>
          <w:rFonts w:ascii="Times New Roman" w:hAnsi="Times New Roman" w:cs="Times New Roman"/>
          <w:color w:val="000000"/>
          <w:sz w:val="28"/>
          <w:szCs w:val="28"/>
          <w:lang w:eastAsia="en-US"/>
        </w:rPr>
        <w:t xml:space="preserve"> - стандартный кварцевый/керамический резонатор</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lang w:eastAsia="en-US"/>
        </w:rPr>
      </w:pPr>
      <w:r w:rsidRPr="008B044D">
        <w:rPr>
          <w:rFonts w:ascii="Times New Roman" w:hAnsi="Times New Roman" w:cs="Times New Roman"/>
          <w:color w:val="000000"/>
          <w:sz w:val="28"/>
          <w:szCs w:val="28"/>
        </w:rPr>
        <w:lastRenderedPageBreak/>
        <w:t xml:space="preserve">- </w:t>
      </w:r>
      <w:r w:rsidRPr="008B044D">
        <w:rPr>
          <w:rFonts w:ascii="Times New Roman" w:hAnsi="Times New Roman" w:cs="Times New Roman"/>
          <w:color w:val="000000"/>
          <w:sz w:val="28"/>
          <w:szCs w:val="28"/>
          <w:lang w:val="en-US" w:eastAsia="en-US"/>
        </w:rPr>
        <w:t>HS</w:t>
      </w:r>
      <w:r w:rsidRPr="008B044D">
        <w:rPr>
          <w:rFonts w:ascii="Times New Roman" w:hAnsi="Times New Roman" w:cs="Times New Roman"/>
          <w:color w:val="000000"/>
          <w:sz w:val="28"/>
          <w:szCs w:val="28"/>
          <w:lang w:eastAsia="en-US"/>
        </w:rPr>
        <w:t xml:space="preserve"> - высокочастотный кварцевый/керамический резонатор</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lang w:eastAsia="en-US"/>
        </w:rPr>
      </w:pP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eastAsia="en-US"/>
        </w:rPr>
        <w:t>LP</w:t>
      </w:r>
      <w:r w:rsidRPr="008B044D">
        <w:rPr>
          <w:rFonts w:ascii="Times New Roman" w:hAnsi="Times New Roman" w:cs="Times New Roman"/>
          <w:color w:val="000000"/>
          <w:sz w:val="28"/>
          <w:szCs w:val="28"/>
          <w:lang w:eastAsia="en-US"/>
        </w:rPr>
        <w:t xml:space="preserve"> - низкочастотный кварцевый резонатор (пониженное энергопотребление)</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Внутрисхемное программирование </w:t>
      </w:r>
      <w:r w:rsidRPr="008B044D">
        <w:rPr>
          <w:rFonts w:ascii="Times New Roman" w:hAnsi="Times New Roman" w:cs="Times New Roman"/>
          <w:color w:val="000000"/>
          <w:sz w:val="28"/>
          <w:szCs w:val="28"/>
          <w:lang w:val="en-US"/>
        </w:rPr>
        <w:t>ICSP</w:t>
      </w:r>
      <w:r w:rsidRPr="008B044D">
        <w:rPr>
          <w:rFonts w:ascii="Times New Roman" w:hAnsi="Times New Roman" w:cs="Times New Roman"/>
          <w:color w:val="000000"/>
          <w:sz w:val="28"/>
          <w:szCs w:val="28"/>
        </w:rPr>
        <w:t xml:space="preserve"> с использованием двух выводов</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Четыре пользовательских </w:t>
      </w:r>
      <w:r w:rsidRPr="008B044D">
        <w:rPr>
          <w:rFonts w:ascii="Times New Roman" w:hAnsi="Times New Roman" w:cs="Times New Roman"/>
          <w:color w:val="000000"/>
          <w:sz w:val="28"/>
          <w:szCs w:val="28"/>
          <w:lang w:val="en-US"/>
        </w:rPr>
        <w:t>ID</w:t>
      </w:r>
      <w:r w:rsidRPr="008B044D">
        <w:rPr>
          <w:rFonts w:ascii="Times New Roman" w:hAnsi="Times New Roman" w:cs="Times New Roman"/>
          <w:color w:val="000000"/>
          <w:sz w:val="28"/>
          <w:szCs w:val="28"/>
        </w:rPr>
        <w:t xml:space="preserve"> ячейки</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КМОП технология</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Высокоскоростная КМОП </w:t>
      </w:r>
      <w:r w:rsidRPr="008B044D">
        <w:rPr>
          <w:rFonts w:ascii="Times New Roman" w:hAnsi="Times New Roman" w:cs="Times New Roman"/>
          <w:color w:val="000000"/>
          <w:sz w:val="28"/>
          <w:szCs w:val="28"/>
          <w:lang w:val="en-US"/>
        </w:rPr>
        <w:t>Flash</w:t>
      </w:r>
      <w:r w:rsidRPr="008B044D">
        <w:rPr>
          <w:rFonts w:ascii="Times New Roman" w:hAnsi="Times New Roman" w:cs="Times New Roman"/>
          <w:color w:val="000000"/>
          <w:sz w:val="28"/>
          <w:szCs w:val="28"/>
        </w:rPr>
        <w:t xml:space="preserve"> технология с малым энергопотреблением</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Полностью статическая архитектура</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Широкий диапазон напряжений питания от 2.0В до 5.5В</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Промышленный</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и</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расширенный температурные диапазоны</w:t>
      </w:r>
    </w:p>
    <w:p w:rsidR="00325490"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Малое энергопотребление:</w:t>
      </w:r>
    </w:p>
    <w:p w:rsidR="009D47DC"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&lt;1.0мА @ 5.5В, 4МГц</w:t>
      </w:r>
    </w:p>
    <w:p w:rsidR="009D47DC" w:rsidRPr="008B044D" w:rsidRDefault="00325490"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- 20мкА (тип) @ 2.0В, 32кГц</w:t>
      </w:r>
    </w:p>
    <w:p w:rsidR="00325490" w:rsidRPr="008B044D" w:rsidRDefault="0032549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&lt;1 мкА (тип) в режиме </w:t>
      </w:r>
      <w:r w:rsidRPr="008B044D">
        <w:rPr>
          <w:rFonts w:ascii="Times New Roman" w:hAnsi="Times New Roman" w:cs="Times New Roman"/>
          <w:color w:val="000000"/>
          <w:sz w:val="28"/>
          <w:szCs w:val="28"/>
          <w:lang w:val="en-US"/>
        </w:rPr>
        <w:t>SLEEP</w:t>
      </w:r>
      <w:r w:rsidRPr="008B044D">
        <w:rPr>
          <w:rFonts w:ascii="Times New Roman" w:hAnsi="Times New Roman" w:cs="Times New Roman"/>
          <w:color w:val="000000"/>
          <w:sz w:val="28"/>
          <w:szCs w:val="28"/>
        </w:rPr>
        <w:t xml:space="preserve"> @ 2.0В</w:t>
      </w:r>
    </w:p>
    <w:p w:rsidR="00325490" w:rsidRPr="008B044D" w:rsidRDefault="0032549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Расположение выводов (Рисунок 2.3).</w:t>
      </w:r>
    </w:p>
    <w:p w:rsidR="00325490" w:rsidRPr="008B044D" w:rsidRDefault="00325490"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Структурная схема микроконтроллеров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629/675 (Рисунок 2.4).</w:t>
      </w:r>
    </w:p>
    <w:p w:rsidR="009D47DC" w:rsidRPr="008B044D" w:rsidRDefault="002243F3" w:rsidP="009D47DC">
      <w:pPr>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 xml:space="preserve">Оба микроконтроллера идентичны за исключением наличия в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 xml:space="preserve">675 10-разрядного АЦП. Микроконтроллеры упаковываются в 8-выводные корпуса </w:t>
      </w:r>
      <w:r w:rsidRPr="008B044D">
        <w:rPr>
          <w:rFonts w:ascii="Times New Roman" w:hAnsi="Times New Roman" w:cs="Times New Roman"/>
          <w:color w:val="000000"/>
          <w:sz w:val="28"/>
          <w:szCs w:val="28"/>
          <w:lang w:val="en-GB"/>
        </w:rPr>
        <w:t>DIP</w:t>
      </w: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GB"/>
        </w:rPr>
        <w:t>SOIC</w:t>
      </w:r>
      <w:r w:rsidRPr="008B044D">
        <w:rPr>
          <w:rFonts w:ascii="Times New Roman" w:hAnsi="Times New Roman" w:cs="Times New Roman"/>
          <w:color w:val="000000"/>
          <w:sz w:val="28"/>
          <w:szCs w:val="28"/>
        </w:rPr>
        <w:t xml:space="preserve"> и </w:t>
      </w:r>
      <w:r w:rsidRPr="008B044D">
        <w:rPr>
          <w:rFonts w:ascii="Times New Roman" w:hAnsi="Times New Roman" w:cs="Times New Roman"/>
          <w:color w:val="000000"/>
          <w:sz w:val="28"/>
          <w:szCs w:val="28"/>
          <w:lang w:val="en-GB"/>
        </w:rPr>
        <w:t>MLF</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uk-UA"/>
        </w:rPr>
        <w:t xml:space="preserve"> </w:t>
      </w:r>
      <w:r w:rsidRPr="008B044D">
        <w:rPr>
          <w:rFonts w:ascii="Times New Roman" w:hAnsi="Times New Roman" w:cs="Times New Roman"/>
          <w:color w:val="000000"/>
          <w:sz w:val="28"/>
          <w:szCs w:val="28"/>
        </w:rPr>
        <w:t>Назначение выводов микроконтроллеров в таблице 2.1.</w:t>
      </w:r>
    </w:p>
    <w:p w:rsidR="00882F74" w:rsidRPr="008B044D" w:rsidRDefault="00A85D7B" w:rsidP="009D47DC">
      <w:pPr>
        <w:ind w:firstLine="709"/>
        <w:jc w:val="both"/>
        <w:rPr>
          <w:rFonts w:ascii="Times New Roman" w:hAnsi="Times New Roman" w:cs="Times New Roman"/>
          <w:color w:val="000000"/>
          <w:sz w:val="28"/>
          <w:szCs w:val="28"/>
        </w:rPr>
      </w:pPr>
      <w:r>
        <w:rPr>
          <w:noProof/>
        </w:rPr>
        <w:pict>
          <v:shapetype id="_x0000_t202" coordsize="21600,21600" o:spt="202" path="m,l,21600r21600,l21600,xe">
            <v:stroke joinstyle="miter"/>
            <v:path gradientshapeok="t" o:connecttype="rect"/>
          </v:shapetype>
          <v:shape id="_x0000_s1071" type="#_x0000_t202" style="position:absolute;left:0;text-align:left;margin-left:0;margin-top:26.75pt;width:195.35pt;height:126pt;z-index:251645952;mso-wrap-style:none;mso-wrap-edited:f;mso-wrap-distance-left:7in;mso-wrap-distance-right:7in;mso-position-horizontal-relative:margin" filled="f" stroked="f">
            <v:textbox style="mso-next-textbox:#_x0000_s1071" inset="0,0,0,0">
              <w:txbxContent>
                <w:p w:rsidR="003C12D3" w:rsidRDefault="00A85D7B" w:rsidP="00686CC4">
                  <w:r>
                    <w:pict>
                      <v:shape id="_x0000_i1031" type="#_x0000_t75" style="width:179.25pt;height:120.75pt">
                        <v:imagedata r:id="rId12" o:title="" gain="112993f" blacklevel="-6554f"/>
                      </v:shape>
                    </w:pict>
                  </w:r>
                </w:p>
              </w:txbxContent>
            </v:textbox>
            <w10:wrap type="topAndBottom" anchorx="margin"/>
          </v:shape>
        </w:pict>
      </w:r>
    </w:p>
    <w:p w:rsidR="00106F82" w:rsidRPr="008B044D" w:rsidRDefault="00686CC4" w:rsidP="00882F74">
      <w:pPr>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2.3 – Расположение выводов микроконтроллеров PIC12F629/675</w:t>
      </w:r>
    </w:p>
    <w:p w:rsidR="00106F82" w:rsidRPr="008B044D" w:rsidRDefault="00882F74"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A85D7B">
        <w:rPr>
          <w:rFonts w:ascii="Times New Roman" w:hAnsi="Times New Roman" w:cs="Times New Roman"/>
          <w:color w:val="000000"/>
          <w:sz w:val="28"/>
          <w:szCs w:val="28"/>
        </w:rPr>
        <w:lastRenderedPageBreak/>
        <w:pict>
          <v:shape id="_x0000_i1032" type="#_x0000_t75" style="width:394.5pt;height:339pt">
            <v:imagedata r:id="rId13" o:title="" gain="105703f" blacklevel="-3932f"/>
          </v:shape>
        </w:pict>
      </w:r>
    </w:p>
    <w:p w:rsidR="00C37CFA" w:rsidRPr="008B044D" w:rsidRDefault="00C37CF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Рисунок 2.4 - Структурная схема микроконтроллеров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629/675</w:t>
      </w:r>
    </w:p>
    <w:p w:rsidR="00106F82" w:rsidRPr="008B044D" w:rsidRDefault="00106F82" w:rsidP="009D47DC">
      <w:pPr>
        <w:ind w:firstLine="709"/>
        <w:jc w:val="both"/>
        <w:rPr>
          <w:rFonts w:ascii="Times New Roman" w:hAnsi="Times New Roman" w:cs="Times New Roman"/>
          <w:color w:val="000000"/>
          <w:sz w:val="28"/>
          <w:szCs w:val="28"/>
        </w:rPr>
      </w:pPr>
    </w:p>
    <w:p w:rsidR="00C37CFA" w:rsidRPr="008B044D" w:rsidRDefault="00C37CF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Таблица 2.1 - Назначение выводов микроконтроллеров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629/675</w:t>
      </w:r>
    </w:p>
    <w:tbl>
      <w:tblPr>
        <w:tblW w:w="9019" w:type="dxa"/>
        <w:tblInd w:w="-8" w:type="dxa"/>
        <w:tblLayout w:type="fixed"/>
        <w:tblCellMar>
          <w:left w:w="40" w:type="dxa"/>
          <w:right w:w="40" w:type="dxa"/>
        </w:tblCellMar>
        <w:tblLook w:val="0000" w:firstRow="0" w:lastRow="0" w:firstColumn="0" w:lastColumn="0" w:noHBand="0" w:noVBand="0"/>
      </w:tblPr>
      <w:tblGrid>
        <w:gridCol w:w="2177"/>
        <w:gridCol w:w="1028"/>
        <w:gridCol w:w="1023"/>
        <w:gridCol w:w="1023"/>
        <w:gridCol w:w="3768"/>
      </w:tblGrid>
      <w:tr w:rsidR="00C37CFA" w:rsidRPr="008B044D">
        <w:trPr>
          <w:trHeight w:val="467"/>
        </w:trPr>
        <w:tc>
          <w:tcPr>
            <w:tcW w:w="2177"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Обозначение</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Функция</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Тип входа</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Тип выхода</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Описание</w:t>
            </w:r>
          </w:p>
        </w:tc>
      </w:tr>
      <w:tr w:rsidR="00C37CFA" w:rsidRPr="008B044D">
        <w:trPr>
          <w:trHeight w:val="649"/>
        </w:trPr>
        <w:tc>
          <w:tcPr>
            <w:tcW w:w="2177" w:type="dxa"/>
            <w:vMerge w:val="restart"/>
            <w:tcBorders>
              <w:top w:val="single" w:sz="6" w:space="0" w:color="auto"/>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GP0/AN0/CIN+/I</w:t>
            </w:r>
            <w:r w:rsidRPr="008B044D">
              <w:rPr>
                <w:rFonts w:ascii="Times New Roman" w:hAnsi="Times New Roman" w:cs="Times New Roman"/>
                <w:color w:val="000000"/>
                <w:sz w:val="20"/>
                <w:szCs w:val="20"/>
                <w:lang w:val="en-US" w:eastAsia="en-US"/>
              </w:rPr>
              <w:t xml:space="preserve">CSP </w:t>
            </w:r>
            <w:r w:rsidRPr="008B044D">
              <w:rPr>
                <w:rFonts w:ascii="Times New Roman" w:hAnsi="Times New Roman" w:cs="Times New Roman"/>
                <w:smallCaps/>
                <w:color w:val="000000"/>
                <w:sz w:val="20"/>
                <w:szCs w:val="20"/>
                <w:lang w:val="en-US" w:eastAsia="en-US"/>
              </w:rPr>
              <w:t>DAT</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GPO</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TTL</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Двунаправленный канал ввода/вывода с программируемым подтягивающим резистором и прерыванием по изменению входного сигнала</w:t>
            </w:r>
          </w:p>
        </w:tc>
      </w:tr>
      <w:tr w:rsidR="00C37CFA" w:rsidRPr="008B044D">
        <w:trPr>
          <w:trHeight w:val="22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ANO</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Аналоговый вход </w:t>
            </w:r>
            <w:r w:rsidRPr="008B044D">
              <w:rPr>
                <w:rFonts w:ascii="Times New Roman" w:hAnsi="Times New Roman" w:cs="Times New Roman"/>
                <w:smallCaps/>
                <w:color w:val="000000"/>
                <w:sz w:val="20"/>
                <w:szCs w:val="20"/>
              </w:rPr>
              <w:t xml:space="preserve">0 </w:t>
            </w:r>
            <w:r w:rsidRPr="008B044D">
              <w:rPr>
                <w:rFonts w:ascii="Times New Roman" w:hAnsi="Times New Roman" w:cs="Times New Roman"/>
                <w:color w:val="000000"/>
                <w:sz w:val="20"/>
                <w:szCs w:val="20"/>
              </w:rPr>
              <w:t xml:space="preserve">АЦП (только в </w:t>
            </w:r>
            <w:r w:rsidRPr="008B044D">
              <w:rPr>
                <w:rFonts w:ascii="Times New Roman" w:hAnsi="Times New Roman" w:cs="Times New Roman"/>
                <w:smallCaps/>
                <w:color w:val="000000"/>
                <w:sz w:val="20"/>
                <w:szCs w:val="20"/>
                <w:lang w:val="en-US"/>
              </w:rPr>
              <w:t>PIC</w:t>
            </w:r>
            <w:r w:rsidRPr="008B044D">
              <w:rPr>
                <w:rFonts w:ascii="Times New Roman" w:hAnsi="Times New Roman" w:cs="Times New Roman"/>
                <w:smallCaps/>
                <w:color w:val="000000"/>
                <w:sz w:val="20"/>
                <w:szCs w:val="20"/>
              </w:rPr>
              <w:t>12</w:t>
            </w:r>
            <w:r w:rsidRPr="008B044D">
              <w:rPr>
                <w:rFonts w:ascii="Times New Roman" w:hAnsi="Times New Roman" w:cs="Times New Roman"/>
                <w:smallCaps/>
                <w:color w:val="000000"/>
                <w:sz w:val="20"/>
                <w:szCs w:val="20"/>
                <w:lang w:val="en-US"/>
              </w:rPr>
              <w:t>F</w:t>
            </w:r>
            <w:r w:rsidRPr="008B044D">
              <w:rPr>
                <w:rFonts w:ascii="Times New Roman" w:hAnsi="Times New Roman" w:cs="Times New Roman"/>
                <w:smallCaps/>
                <w:color w:val="000000"/>
                <w:sz w:val="20"/>
                <w:szCs w:val="20"/>
              </w:rPr>
              <w:t>675)</w:t>
            </w:r>
          </w:p>
        </w:tc>
      </w:tr>
      <w:tr w:rsidR="00C37CFA" w:rsidRPr="008B044D">
        <w:trPr>
          <w:trHeight w:val="21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CIN+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Вход компаратора</w:t>
            </w:r>
          </w:p>
        </w:tc>
      </w:tr>
      <w:tr w:rsidR="00C37CFA" w:rsidRPr="008B044D">
        <w:trPr>
          <w:trHeight w:val="220"/>
        </w:trPr>
        <w:tc>
          <w:tcPr>
            <w:tcW w:w="2177" w:type="dxa"/>
            <w:tcBorders>
              <w:top w:val="nil"/>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ICSPDAT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TTL</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Вывод данных при программировании</w:t>
            </w:r>
          </w:p>
        </w:tc>
      </w:tr>
      <w:tr w:rsidR="00C37CFA" w:rsidRPr="008B044D">
        <w:trPr>
          <w:trHeight w:val="630"/>
        </w:trPr>
        <w:tc>
          <w:tcPr>
            <w:tcW w:w="2177" w:type="dxa"/>
            <w:vMerge w:val="restart"/>
            <w:tcBorders>
              <w:top w:val="single" w:sz="6" w:space="0" w:color="auto"/>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GP1/AN1/CIN-/V</w:t>
            </w:r>
            <w:r w:rsidRPr="008B044D">
              <w:rPr>
                <w:rFonts w:ascii="Times New Roman" w:hAnsi="Times New Roman" w:cs="Times New Roman"/>
                <w:smallCaps/>
                <w:color w:val="000000"/>
                <w:sz w:val="20"/>
                <w:szCs w:val="20"/>
                <w:vertAlign w:val="subscript"/>
                <w:lang w:val="en-US" w:eastAsia="en-US"/>
              </w:rPr>
              <w:t>REF</w:t>
            </w:r>
            <w:r w:rsidRPr="008B044D">
              <w:rPr>
                <w:rFonts w:ascii="Times New Roman" w:hAnsi="Times New Roman" w:cs="Times New Roman"/>
                <w:smallCaps/>
                <w:color w:val="000000"/>
                <w:sz w:val="20"/>
                <w:szCs w:val="20"/>
                <w:lang w:val="en-US" w:eastAsia="en-US"/>
              </w:rPr>
              <w:t>/ ICSPCLK</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GP1</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Двунаправленный канал ввода/вывода с программируемым подтягивающим резистором и прерыванием по изменению входного сигнала</w:t>
            </w:r>
          </w:p>
        </w:tc>
      </w:tr>
      <w:tr w:rsidR="00C37CFA" w:rsidRPr="008B044D">
        <w:trPr>
          <w:trHeight w:val="215"/>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AN1</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Аналоговый вход </w:t>
            </w:r>
            <w:r w:rsidRPr="008B044D">
              <w:rPr>
                <w:rFonts w:ascii="Times New Roman" w:hAnsi="Times New Roman" w:cs="Times New Roman"/>
                <w:smallCaps/>
                <w:color w:val="000000"/>
                <w:sz w:val="20"/>
                <w:szCs w:val="20"/>
              </w:rPr>
              <w:t xml:space="preserve">1 </w:t>
            </w:r>
            <w:r w:rsidRPr="008B044D">
              <w:rPr>
                <w:rFonts w:ascii="Times New Roman" w:hAnsi="Times New Roman" w:cs="Times New Roman"/>
                <w:color w:val="000000"/>
                <w:sz w:val="20"/>
                <w:szCs w:val="20"/>
              </w:rPr>
              <w:t xml:space="preserve">АЦП (только в </w:t>
            </w:r>
            <w:r w:rsidRPr="008B044D">
              <w:rPr>
                <w:rFonts w:ascii="Times New Roman" w:hAnsi="Times New Roman" w:cs="Times New Roman"/>
                <w:smallCaps/>
                <w:color w:val="000000"/>
                <w:sz w:val="20"/>
                <w:szCs w:val="20"/>
                <w:lang w:val="en-US"/>
              </w:rPr>
              <w:t>PIC</w:t>
            </w:r>
            <w:r w:rsidRPr="008B044D">
              <w:rPr>
                <w:rFonts w:ascii="Times New Roman" w:hAnsi="Times New Roman" w:cs="Times New Roman"/>
                <w:smallCaps/>
                <w:color w:val="000000"/>
                <w:sz w:val="20"/>
                <w:szCs w:val="20"/>
              </w:rPr>
              <w:t>12</w:t>
            </w:r>
            <w:r w:rsidRPr="008B044D">
              <w:rPr>
                <w:rFonts w:ascii="Times New Roman" w:hAnsi="Times New Roman" w:cs="Times New Roman"/>
                <w:smallCaps/>
                <w:color w:val="000000"/>
                <w:sz w:val="20"/>
                <w:szCs w:val="20"/>
                <w:lang w:val="en-US"/>
              </w:rPr>
              <w:t>F</w:t>
            </w:r>
            <w:r w:rsidRPr="008B044D">
              <w:rPr>
                <w:rFonts w:ascii="Times New Roman" w:hAnsi="Times New Roman" w:cs="Times New Roman"/>
                <w:smallCaps/>
                <w:color w:val="000000"/>
                <w:sz w:val="20"/>
                <w:szCs w:val="20"/>
              </w:rPr>
              <w:t>675)</w:t>
            </w:r>
          </w:p>
        </w:tc>
      </w:tr>
      <w:tr w:rsidR="00C37CFA" w:rsidRPr="008B044D">
        <w:trPr>
          <w:trHeight w:val="215"/>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CIN-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Вход компаратора</w:t>
            </w:r>
          </w:p>
        </w:tc>
      </w:tr>
      <w:tr w:rsidR="00C37CFA" w:rsidRPr="008B044D">
        <w:trPr>
          <w:trHeight w:val="22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Vref</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Вход опорного напряжения (только в </w:t>
            </w:r>
            <w:r w:rsidRPr="008B044D">
              <w:rPr>
                <w:rFonts w:ascii="Times New Roman" w:hAnsi="Times New Roman" w:cs="Times New Roman"/>
                <w:smallCaps/>
                <w:color w:val="000000"/>
                <w:sz w:val="20"/>
                <w:szCs w:val="20"/>
                <w:lang w:val="en-US"/>
              </w:rPr>
              <w:t>PIC</w:t>
            </w:r>
            <w:r w:rsidRPr="008B044D">
              <w:rPr>
                <w:rFonts w:ascii="Times New Roman" w:hAnsi="Times New Roman" w:cs="Times New Roman"/>
                <w:smallCaps/>
                <w:color w:val="000000"/>
                <w:sz w:val="20"/>
                <w:szCs w:val="20"/>
              </w:rPr>
              <w:t>12</w:t>
            </w:r>
            <w:r w:rsidRPr="008B044D">
              <w:rPr>
                <w:rFonts w:ascii="Times New Roman" w:hAnsi="Times New Roman" w:cs="Times New Roman"/>
                <w:smallCaps/>
                <w:color w:val="000000"/>
                <w:sz w:val="20"/>
                <w:szCs w:val="20"/>
                <w:lang w:val="en-US"/>
              </w:rPr>
              <w:t>F</w:t>
            </w:r>
            <w:r w:rsidRPr="008B044D">
              <w:rPr>
                <w:rFonts w:ascii="Times New Roman" w:hAnsi="Times New Roman" w:cs="Times New Roman"/>
                <w:smallCaps/>
                <w:color w:val="000000"/>
                <w:sz w:val="20"/>
                <w:szCs w:val="20"/>
              </w:rPr>
              <w:t>675)</w:t>
            </w:r>
          </w:p>
        </w:tc>
      </w:tr>
      <w:tr w:rsidR="00C37CFA" w:rsidRPr="008B044D">
        <w:trPr>
          <w:trHeight w:val="215"/>
        </w:trPr>
        <w:tc>
          <w:tcPr>
            <w:tcW w:w="2177" w:type="dxa"/>
            <w:tcBorders>
              <w:top w:val="nil"/>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ICSPCLK</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Вход тактового сигнала при программировании</w:t>
            </w:r>
          </w:p>
        </w:tc>
      </w:tr>
      <w:tr w:rsidR="00C37CFA" w:rsidRPr="008B044D">
        <w:trPr>
          <w:trHeight w:val="625"/>
        </w:trPr>
        <w:tc>
          <w:tcPr>
            <w:tcW w:w="2177" w:type="dxa"/>
            <w:vMerge w:val="restart"/>
            <w:tcBorders>
              <w:top w:val="single" w:sz="6" w:space="0" w:color="auto"/>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GP2/AN2/T0CKI/INT/COUT</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GP2</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Двунаправленный канал ввода/вывода с программируемым подтягивающим резистором и прерыванием по изменению входною</w:t>
            </w:r>
            <w:r w:rsidRPr="008B044D">
              <w:rPr>
                <w:rFonts w:ascii="Times New Roman" w:hAnsi="Times New Roman" w:cs="Times New Roman"/>
                <w:color w:val="000000"/>
                <w:sz w:val="20"/>
                <w:szCs w:val="20"/>
                <w:lang w:val="uk-UA"/>
              </w:rPr>
              <w:t xml:space="preserve"> сиінала</w:t>
            </w:r>
          </w:p>
        </w:tc>
      </w:tr>
      <w:tr w:rsidR="00C37CFA" w:rsidRPr="008B044D">
        <w:trPr>
          <w:trHeight w:val="22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lang w:val="uk-UA"/>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AN2</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Аналоговый вход </w:t>
            </w:r>
            <w:r w:rsidRPr="008B044D">
              <w:rPr>
                <w:rFonts w:ascii="Times New Roman" w:hAnsi="Times New Roman" w:cs="Times New Roman"/>
                <w:smallCaps/>
                <w:color w:val="000000"/>
                <w:sz w:val="20"/>
                <w:szCs w:val="20"/>
              </w:rPr>
              <w:t xml:space="preserve">2 </w:t>
            </w:r>
            <w:r w:rsidRPr="008B044D">
              <w:rPr>
                <w:rFonts w:ascii="Times New Roman" w:hAnsi="Times New Roman" w:cs="Times New Roman"/>
                <w:color w:val="000000"/>
                <w:sz w:val="20"/>
                <w:szCs w:val="20"/>
              </w:rPr>
              <w:t xml:space="preserve">АЦП (только в </w:t>
            </w:r>
            <w:r w:rsidRPr="008B044D">
              <w:rPr>
                <w:rFonts w:ascii="Times New Roman" w:hAnsi="Times New Roman" w:cs="Times New Roman"/>
                <w:smallCaps/>
                <w:color w:val="000000"/>
                <w:sz w:val="20"/>
                <w:szCs w:val="20"/>
                <w:lang w:val="en-US"/>
              </w:rPr>
              <w:t>PIC</w:t>
            </w:r>
            <w:r w:rsidRPr="008B044D">
              <w:rPr>
                <w:rFonts w:ascii="Times New Roman" w:hAnsi="Times New Roman" w:cs="Times New Roman"/>
                <w:smallCaps/>
                <w:color w:val="000000"/>
                <w:sz w:val="20"/>
                <w:szCs w:val="20"/>
              </w:rPr>
              <w:t>12</w:t>
            </w:r>
            <w:r w:rsidRPr="008B044D">
              <w:rPr>
                <w:rFonts w:ascii="Times New Roman" w:hAnsi="Times New Roman" w:cs="Times New Roman"/>
                <w:smallCaps/>
                <w:color w:val="000000"/>
                <w:sz w:val="20"/>
                <w:szCs w:val="20"/>
                <w:lang w:val="en-US"/>
              </w:rPr>
              <w:t>F</w:t>
            </w:r>
            <w:r w:rsidRPr="008B044D">
              <w:rPr>
                <w:rFonts w:ascii="Times New Roman" w:hAnsi="Times New Roman" w:cs="Times New Roman"/>
                <w:smallCaps/>
                <w:color w:val="000000"/>
                <w:sz w:val="20"/>
                <w:szCs w:val="20"/>
              </w:rPr>
              <w:t>675)</w:t>
            </w:r>
          </w:p>
        </w:tc>
      </w:tr>
      <w:tr w:rsidR="00C37CFA" w:rsidRPr="008B044D">
        <w:trPr>
          <w:trHeight w:val="215"/>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TOCKI</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Вход тактового сигнала для </w:t>
            </w:r>
            <w:r w:rsidRPr="008B044D">
              <w:rPr>
                <w:rFonts w:ascii="Times New Roman" w:hAnsi="Times New Roman" w:cs="Times New Roman"/>
                <w:smallCaps/>
                <w:color w:val="000000"/>
                <w:sz w:val="20"/>
                <w:szCs w:val="20"/>
                <w:lang w:val="en-US"/>
              </w:rPr>
              <w:t>TMR</w:t>
            </w:r>
            <w:r w:rsidRPr="008B044D">
              <w:rPr>
                <w:rFonts w:ascii="Times New Roman" w:hAnsi="Times New Roman" w:cs="Times New Roman"/>
                <w:smallCaps/>
                <w:color w:val="000000"/>
                <w:sz w:val="20"/>
                <w:szCs w:val="20"/>
              </w:rPr>
              <w:t>0</w:t>
            </w:r>
          </w:p>
        </w:tc>
      </w:tr>
      <w:tr w:rsidR="00C37CFA" w:rsidRPr="008B044D">
        <w:trPr>
          <w:trHeight w:val="21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INT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Вход внешних прерываний</w:t>
            </w:r>
          </w:p>
        </w:tc>
      </w:tr>
      <w:tr w:rsidR="00C37CFA" w:rsidRPr="008B044D">
        <w:trPr>
          <w:trHeight w:val="215"/>
        </w:trPr>
        <w:tc>
          <w:tcPr>
            <w:tcW w:w="2177" w:type="dxa"/>
            <w:tcBorders>
              <w:top w:val="nil"/>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COUT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Выход компаратора</w:t>
            </w:r>
          </w:p>
        </w:tc>
      </w:tr>
      <w:tr w:rsidR="00C37CFA" w:rsidRPr="008B044D">
        <w:trPr>
          <w:trHeight w:val="630"/>
        </w:trPr>
        <w:tc>
          <w:tcPr>
            <w:tcW w:w="2177" w:type="dxa"/>
            <w:vMerge w:val="restart"/>
            <w:tcBorders>
              <w:top w:val="single" w:sz="6" w:space="0" w:color="auto"/>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GP3</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TTL</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Вход порта с программируемым подтягивающим резистором и прерыванием по изменению входного сигнала</w:t>
            </w:r>
          </w:p>
        </w:tc>
      </w:tr>
      <w:tr w:rsidR="00C37CFA" w:rsidRPr="008B044D">
        <w:trPr>
          <w:trHeight w:val="215"/>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-MCLR</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Вход сброса</w:t>
            </w:r>
          </w:p>
        </w:tc>
      </w:tr>
      <w:tr w:rsidR="00C37CFA" w:rsidRPr="008B044D">
        <w:trPr>
          <w:trHeight w:val="220"/>
        </w:trPr>
        <w:tc>
          <w:tcPr>
            <w:tcW w:w="2177" w:type="dxa"/>
            <w:tcBorders>
              <w:top w:val="nil"/>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Vpp</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HV</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Напряжение программирования</w:t>
            </w:r>
          </w:p>
        </w:tc>
      </w:tr>
      <w:tr w:rsidR="00C37CFA" w:rsidRPr="008B044D">
        <w:trPr>
          <w:trHeight w:val="625"/>
        </w:trPr>
        <w:tc>
          <w:tcPr>
            <w:tcW w:w="2177" w:type="dxa"/>
            <w:vMerge w:val="restart"/>
            <w:tcBorders>
              <w:top w:val="single" w:sz="6" w:space="0" w:color="auto"/>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GP4/AN3/-T1G/OSC2/ CLKOUT</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GP4</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TTL</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Двунаправленный канал ввода/вывода с программируемым подтягивающим резистором и прерыванием по изменению входного сигнала</w:t>
            </w:r>
          </w:p>
        </w:tc>
      </w:tr>
      <w:tr w:rsidR="00C37CFA" w:rsidRPr="008B044D">
        <w:trPr>
          <w:trHeight w:val="22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AN3</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AN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Аналоговый вход </w:t>
            </w:r>
            <w:r w:rsidRPr="008B044D">
              <w:rPr>
                <w:rFonts w:ascii="Times New Roman" w:hAnsi="Times New Roman" w:cs="Times New Roman"/>
                <w:smallCaps/>
                <w:color w:val="000000"/>
                <w:sz w:val="20"/>
                <w:szCs w:val="20"/>
              </w:rPr>
              <w:t xml:space="preserve">3 </w:t>
            </w:r>
            <w:r w:rsidRPr="008B044D">
              <w:rPr>
                <w:rFonts w:ascii="Times New Roman" w:hAnsi="Times New Roman" w:cs="Times New Roman"/>
                <w:color w:val="000000"/>
                <w:sz w:val="20"/>
                <w:szCs w:val="20"/>
              </w:rPr>
              <w:t xml:space="preserve">АЦП (только в </w:t>
            </w:r>
            <w:r w:rsidRPr="008B044D">
              <w:rPr>
                <w:rFonts w:ascii="Times New Roman" w:hAnsi="Times New Roman" w:cs="Times New Roman"/>
                <w:smallCaps/>
                <w:color w:val="000000"/>
                <w:sz w:val="20"/>
                <w:szCs w:val="20"/>
                <w:lang w:val="en-US"/>
              </w:rPr>
              <w:t>PIC</w:t>
            </w:r>
            <w:r w:rsidRPr="008B044D">
              <w:rPr>
                <w:rFonts w:ascii="Times New Roman" w:hAnsi="Times New Roman" w:cs="Times New Roman"/>
                <w:smallCaps/>
                <w:color w:val="000000"/>
                <w:sz w:val="20"/>
                <w:szCs w:val="20"/>
              </w:rPr>
              <w:t>12</w:t>
            </w:r>
            <w:r w:rsidRPr="008B044D">
              <w:rPr>
                <w:rFonts w:ascii="Times New Roman" w:hAnsi="Times New Roman" w:cs="Times New Roman"/>
                <w:smallCaps/>
                <w:color w:val="000000"/>
                <w:sz w:val="20"/>
                <w:szCs w:val="20"/>
                <w:lang w:val="en-US"/>
              </w:rPr>
              <w:t>F</w:t>
            </w:r>
            <w:r w:rsidRPr="008B044D">
              <w:rPr>
                <w:rFonts w:ascii="Times New Roman" w:hAnsi="Times New Roman" w:cs="Times New Roman"/>
                <w:smallCaps/>
                <w:color w:val="000000"/>
                <w:sz w:val="20"/>
                <w:szCs w:val="20"/>
              </w:rPr>
              <w:t>675)</w:t>
            </w:r>
          </w:p>
        </w:tc>
      </w:tr>
      <w:tr w:rsidR="00C37CFA" w:rsidRPr="008B044D">
        <w:trPr>
          <w:trHeight w:val="215"/>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-T1G</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rPr>
            </w:pPr>
            <w:r w:rsidRPr="008B044D">
              <w:rPr>
                <w:rFonts w:ascii="Times New Roman" w:hAnsi="Times New Roman" w:cs="Times New Roman"/>
                <w:color w:val="000000"/>
                <w:sz w:val="20"/>
                <w:szCs w:val="20"/>
              </w:rPr>
              <w:t>Вход включения</w:t>
            </w:r>
            <w:r w:rsidRPr="008B044D">
              <w:rPr>
                <w:rFonts w:ascii="Times New Roman" w:hAnsi="Times New Roman" w:cs="Times New Roman"/>
                <w:color w:val="000000"/>
                <w:sz w:val="20"/>
                <w:szCs w:val="20"/>
                <w:lang w:val="en-US"/>
              </w:rPr>
              <w:t xml:space="preserve"> </w:t>
            </w:r>
            <w:r w:rsidRPr="008B044D">
              <w:rPr>
                <w:rFonts w:ascii="Times New Roman" w:hAnsi="Times New Roman" w:cs="Times New Roman"/>
                <w:smallCaps/>
                <w:color w:val="000000"/>
                <w:sz w:val="20"/>
                <w:szCs w:val="20"/>
                <w:lang w:val="en-US"/>
              </w:rPr>
              <w:t>TMR1</w:t>
            </w:r>
          </w:p>
        </w:tc>
      </w:tr>
      <w:tr w:rsidR="00C37CFA" w:rsidRPr="008B044D">
        <w:trPr>
          <w:trHeight w:val="424"/>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OSC2</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XTAL</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Вывод для подключения кварцевого/ керамического резонатора</w:t>
            </w:r>
          </w:p>
        </w:tc>
      </w:tr>
      <w:tr w:rsidR="00C37CFA" w:rsidRPr="008B044D">
        <w:trPr>
          <w:trHeight w:val="215"/>
        </w:trPr>
        <w:tc>
          <w:tcPr>
            <w:tcW w:w="2177" w:type="dxa"/>
            <w:tcBorders>
              <w:top w:val="nil"/>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CLKOUT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rPr>
            </w:pPr>
            <w:r w:rsidRPr="008B044D">
              <w:rPr>
                <w:rFonts w:ascii="Times New Roman" w:hAnsi="Times New Roman" w:cs="Times New Roman"/>
                <w:color w:val="000000"/>
                <w:sz w:val="20"/>
                <w:szCs w:val="20"/>
              </w:rPr>
              <w:t>Выход</w:t>
            </w:r>
            <w:r w:rsidRPr="008B044D">
              <w:rPr>
                <w:rFonts w:ascii="Times New Roman" w:hAnsi="Times New Roman" w:cs="Times New Roman"/>
                <w:color w:val="000000"/>
                <w:sz w:val="20"/>
                <w:szCs w:val="20"/>
                <w:lang w:val="en-US"/>
              </w:rPr>
              <w:t xml:space="preserve"> Fosc</w:t>
            </w:r>
            <w:r w:rsidRPr="008B044D">
              <w:rPr>
                <w:rFonts w:ascii="Times New Roman" w:hAnsi="Times New Roman" w:cs="Times New Roman"/>
                <w:smallCaps/>
                <w:color w:val="000000"/>
                <w:sz w:val="20"/>
                <w:szCs w:val="20"/>
                <w:lang w:val="en-US"/>
              </w:rPr>
              <w:t>/4</w:t>
            </w:r>
          </w:p>
        </w:tc>
      </w:tr>
      <w:tr w:rsidR="00C37CFA" w:rsidRPr="008B044D">
        <w:trPr>
          <w:trHeight w:val="620"/>
        </w:trPr>
        <w:tc>
          <w:tcPr>
            <w:tcW w:w="2177" w:type="dxa"/>
            <w:vMerge w:val="restart"/>
            <w:tcBorders>
              <w:top w:val="single" w:sz="6" w:space="0" w:color="auto"/>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GP5/T1CKI/OSC1/CLKIN</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GP5</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TTL</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CMOS</w:t>
            </w: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Двунаправленный канал ввода/вывода с программируемым подтягивающим резистором и</w:t>
            </w:r>
          </w:p>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прерыванием по изменению входного сигнала</w:t>
            </w:r>
          </w:p>
        </w:tc>
      </w:tr>
      <w:tr w:rsidR="00C37CFA" w:rsidRPr="008B044D">
        <w:trPr>
          <w:trHeight w:val="220"/>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T1CKI</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r w:rsidRPr="008B044D">
              <w:rPr>
                <w:rFonts w:ascii="Times New Roman" w:hAnsi="Times New Roman" w:cs="Times New Roman"/>
                <w:color w:val="000000"/>
                <w:sz w:val="20"/>
                <w:szCs w:val="20"/>
              </w:rPr>
              <w:t xml:space="preserve">Вход тактового сигнала для </w:t>
            </w:r>
            <w:r w:rsidRPr="008B044D">
              <w:rPr>
                <w:rFonts w:ascii="Times New Roman" w:hAnsi="Times New Roman" w:cs="Times New Roman"/>
                <w:smallCaps/>
                <w:color w:val="000000"/>
                <w:sz w:val="20"/>
                <w:szCs w:val="20"/>
                <w:lang w:val="en-US"/>
              </w:rPr>
              <w:t>TMR</w:t>
            </w:r>
            <w:r w:rsidRPr="008B044D">
              <w:rPr>
                <w:rFonts w:ascii="Times New Roman" w:hAnsi="Times New Roman" w:cs="Times New Roman"/>
                <w:smallCaps/>
                <w:color w:val="000000"/>
                <w:sz w:val="20"/>
                <w:szCs w:val="20"/>
              </w:rPr>
              <w:t>1</w:t>
            </w:r>
          </w:p>
        </w:tc>
      </w:tr>
      <w:tr w:rsidR="00C37CFA" w:rsidRPr="008B044D">
        <w:trPr>
          <w:trHeight w:val="419"/>
        </w:trPr>
        <w:tc>
          <w:tcPr>
            <w:tcW w:w="2177" w:type="dxa"/>
            <w:vMerge w:val="restart"/>
            <w:tcBorders>
              <w:top w:val="nil"/>
              <w:left w:val="single" w:sz="6" w:space="0" w:color="auto"/>
              <w:bottom w:val="nil"/>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OSC1</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XTAL</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Вывод для подключения кварцевого/ керамического резонатора</w:t>
            </w:r>
          </w:p>
        </w:tc>
      </w:tr>
      <w:tr w:rsidR="00C37CFA" w:rsidRPr="008B044D">
        <w:trPr>
          <w:trHeight w:val="210"/>
        </w:trPr>
        <w:tc>
          <w:tcPr>
            <w:tcW w:w="2177" w:type="dxa"/>
            <w:tcBorders>
              <w:top w:val="nil"/>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CLKIN</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ST</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Внешний тактовый сигнал/ внешняя </w:t>
            </w:r>
            <w:r w:rsidRPr="008B044D">
              <w:rPr>
                <w:rFonts w:ascii="Times New Roman" w:hAnsi="Times New Roman" w:cs="Times New Roman"/>
                <w:smallCaps/>
                <w:color w:val="000000"/>
                <w:sz w:val="20"/>
                <w:szCs w:val="20"/>
                <w:lang w:val="en-US"/>
              </w:rPr>
              <w:t>RC</w:t>
            </w:r>
            <w:r w:rsidRPr="008B044D">
              <w:rPr>
                <w:rFonts w:ascii="Times New Roman" w:hAnsi="Times New Roman" w:cs="Times New Roman"/>
                <w:smallCaps/>
                <w:color w:val="000000"/>
                <w:sz w:val="20"/>
                <w:szCs w:val="20"/>
              </w:rPr>
              <w:t xml:space="preserve"> </w:t>
            </w:r>
            <w:r w:rsidRPr="008B044D">
              <w:rPr>
                <w:rFonts w:ascii="Times New Roman" w:hAnsi="Times New Roman" w:cs="Times New Roman"/>
                <w:color w:val="000000"/>
                <w:sz w:val="20"/>
                <w:szCs w:val="20"/>
              </w:rPr>
              <w:t>цепочка</w:t>
            </w:r>
          </w:p>
        </w:tc>
      </w:tr>
      <w:tr w:rsidR="00C37CFA" w:rsidRPr="008B044D">
        <w:trPr>
          <w:trHeight w:val="220"/>
        </w:trPr>
        <w:tc>
          <w:tcPr>
            <w:tcW w:w="2177"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Vss</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Vss</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Питание</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Общий вывод</w:t>
            </w:r>
          </w:p>
        </w:tc>
      </w:tr>
      <w:tr w:rsidR="00C37CFA" w:rsidRPr="008B044D">
        <w:trPr>
          <w:trHeight w:val="238"/>
        </w:trPr>
        <w:tc>
          <w:tcPr>
            <w:tcW w:w="2177"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Vdd</w:t>
            </w:r>
          </w:p>
        </w:tc>
        <w:tc>
          <w:tcPr>
            <w:tcW w:w="102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smallCaps/>
                <w:color w:val="000000"/>
                <w:sz w:val="20"/>
                <w:szCs w:val="20"/>
                <w:lang w:val="en-US" w:eastAsia="en-US"/>
              </w:rPr>
            </w:pPr>
            <w:r w:rsidRPr="008B044D">
              <w:rPr>
                <w:rFonts w:ascii="Times New Roman" w:hAnsi="Times New Roman" w:cs="Times New Roman"/>
                <w:smallCaps/>
                <w:color w:val="000000"/>
                <w:sz w:val="20"/>
                <w:szCs w:val="20"/>
                <w:lang w:val="en-US" w:eastAsia="en-US"/>
              </w:rPr>
              <w:t>Vdd</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Питание</w:t>
            </w:r>
          </w:p>
        </w:tc>
        <w:tc>
          <w:tcPr>
            <w:tcW w:w="1023"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p>
        </w:tc>
        <w:tc>
          <w:tcPr>
            <w:tcW w:w="3768" w:type="dxa"/>
            <w:tcBorders>
              <w:top w:val="single" w:sz="6" w:space="0" w:color="auto"/>
              <w:left w:val="single" w:sz="6" w:space="0" w:color="auto"/>
              <w:bottom w:val="single" w:sz="6" w:space="0" w:color="auto"/>
              <w:right w:val="single" w:sz="6" w:space="0" w:color="auto"/>
            </w:tcBorders>
          </w:tcPr>
          <w:p w:rsidR="00C37CFA" w:rsidRPr="008B044D" w:rsidRDefault="00C37CFA" w:rsidP="00882F7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Напряжение питания</w:t>
            </w:r>
          </w:p>
        </w:tc>
      </w:tr>
    </w:tbl>
    <w:p w:rsidR="00C37CFA" w:rsidRPr="008B044D" w:rsidRDefault="00C37CFA" w:rsidP="009D47DC">
      <w:pPr>
        <w:ind w:firstLine="709"/>
        <w:jc w:val="both"/>
        <w:rPr>
          <w:rFonts w:ascii="Times New Roman" w:hAnsi="Times New Roman" w:cs="Times New Roman"/>
          <w:color w:val="000000"/>
          <w:sz w:val="28"/>
          <w:szCs w:val="28"/>
        </w:rPr>
      </w:pP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Особенности микроконтроллеров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629/675:</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 настоящее время устройства, работающие в режиме реального времени часто содержат микроконтроллер как основной элемент схемы.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 xml:space="preserve">629/675 имеют много усовершенствований повышающие надежность системы, снижающие стоимость устройства и число внешних компонентов. Микроконтроллеры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629/675 имеют режимы энергосбережения и возможность защиты кода программы.</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Основные достоинства:</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Выбор тактового генератора</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Сброс:</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сброс по включению питания (</w:t>
      </w:r>
      <w:r w:rsidRPr="008B044D">
        <w:rPr>
          <w:rFonts w:ascii="Times New Roman" w:hAnsi="Times New Roman" w:cs="Times New Roman"/>
          <w:color w:val="000000"/>
          <w:sz w:val="28"/>
          <w:szCs w:val="28"/>
          <w:lang w:val="en-US"/>
        </w:rPr>
        <w:t>POR</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таймер включения питания (</w:t>
      </w:r>
      <w:r w:rsidRPr="008B044D">
        <w:rPr>
          <w:rFonts w:ascii="Times New Roman" w:hAnsi="Times New Roman" w:cs="Times New Roman"/>
          <w:color w:val="000000"/>
          <w:sz w:val="28"/>
          <w:szCs w:val="28"/>
          <w:lang w:val="en-US"/>
        </w:rPr>
        <w:t>PWRT</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таймер запуска генератора (</w:t>
      </w:r>
      <w:r w:rsidRPr="008B044D">
        <w:rPr>
          <w:rFonts w:ascii="Times New Roman" w:hAnsi="Times New Roman" w:cs="Times New Roman"/>
          <w:color w:val="000000"/>
          <w:sz w:val="28"/>
          <w:szCs w:val="28"/>
          <w:lang w:val="en-US"/>
        </w:rPr>
        <w:t>OSC</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сброс по снижению напряжения питания (</w:t>
      </w:r>
      <w:r w:rsidRPr="008B044D">
        <w:rPr>
          <w:rFonts w:ascii="Times New Roman" w:hAnsi="Times New Roman" w:cs="Times New Roman"/>
          <w:color w:val="000000"/>
          <w:sz w:val="28"/>
          <w:szCs w:val="28"/>
          <w:lang w:val="en-US"/>
        </w:rPr>
        <w:t>BOR</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Прерывания</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Сторожевой таймер (</w:t>
      </w:r>
      <w:r w:rsidRPr="008B044D">
        <w:rPr>
          <w:rFonts w:ascii="Times New Roman" w:hAnsi="Times New Roman" w:cs="Times New Roman"/>
          <w:color w:val="000000"/>
          <w:sz w:val="28"/>
          <w:szCs w:val="28"/>
          <w:lang w:val="en-US"/>
        </w:rPr>
        <w:t>WDT</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Режим энергосбережения (</w:t>
      </w:r>
      <w:r w:rsidRPr="008B044D">
        <w:rPr>
          <w:rFonts w:ascii="Times New Roman" w:hAnsi="Times New Roman" w:cs="Times New Roman"/>
          <w:color w:val="000000"/>
          <w:sz w:val="28"/>
          <w:szCs w:val="28"/>
          <w:lang w:val="en-US"/>
        </w:rPr>
        <w:t>SLEEP</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Защита кода программы</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Область памяти для идентификатора</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Внутрисхемное программирование по последовательному порту (</w:t>
      </w:r>
      <w:r w:rsidRPr="008B044D">
        <w:rPr>
          <w:rFonts w:ascii="Times New Roman" w:hAnsi="Times New Roman" w:cs="Times New Roman"/>
          <w:color w:val="000000"/>
          <w:sz w:val="28"/>
          <w:szCs w:val="28"/>
          <w:lang w:val="en-US"/>
        </w:rPr>
        <w:t>ICSP</w:t>
      </w:r>
      <w:r w:rsidRPr="008B044D">
        <w:rPr>
          <w:rFonts w:ascii="Times New Roman" w:hAnsi="Times New Roman" w:cs="Times New Roman"/>
          <w:color w:val="000000"/>
          <w:sz w:val="28"/>
          <w:szCs w:val="28"/>
        </w:rPr>
        <w:t>)</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 микроконтроллеры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 xml:space="preserve">629/675 встроен сторожевой таймер </w:t>
      </w:r>
      <w:r w:rsidRPr="008B044D">
        <w:rPr>
          <w:rFonts w:ascii="Times New Roman" w:hAnsi="Times New Roman" w:cs="Times New Roman"/>
          <w:color w:val="000000"/>
          <w:sz w:val="28"/>
          <w:szCs w:val="28"/>
          <w:lang w:val="en-US"/>
        </w:rPr>
        <w:t>WDT</w:t>
      </w:r>
      <w:r w:rsidRPr="008B044D">
        <w:rPr>
          <w:rFonts w:ascii="Times New Roman" w:hAnsi="Times New Roman" w:cs="Times New Roman"/>
          <w:color w:val="000000"/>
          <w:sz w:val="28"/>
          <w:szCs w:val="28"/>
        </w:rPr>
        <w:t xml:space="preserve">, который может быть выключен только в битах конфигурации микроконтроллера. Для повышения надежности сторожевой таймер </w:t>
      </w:r>
      <w:r w:rsidRPr="008B044D">
        <w:rPr>
          <w:rFonts w:ascii="Times New Roman" w:hAnsi="Times New Roman" w:cs="Times New Roman"/>
          <w:color w:val="000000"/>
          <w:sz w:val="28"/>
          <w:szCs w:val="28"/>
          <w:lang w:val="en-US"/>
        </w:rPr>
        <w:t>WDT</w:t>
      </w:r>
      <w:r w:rsidRPr="008B044D">
        <w:rPr>
          <w:rFonts w:ascii="Times New Roman" w:hAnsi="Times New Roman" w:cs="Times New Roman"/>
          <w:color w:val="000000"/>
          <w:sz w:val="28"/>
          <w:szCs w:val="28"/>
        </w:rPr>
        <w:t xml:space="preserve"> имеет собственный </w:t>
      </w:r>
      <w:r w:rsidRPr="008B044D">
        <w:rPr>
          <w:rFonts w:ascii="Times New Roman" w:hAnsi="Times New Roman" w:cs="Times New Roman"/>
          <w:color w:val="000000"/>
          <w:sz w:val="28"/>
          <w:szCs w:val="28"/>
          <w:lang w:val="en-US"/>
        </w:rPr>
        <w:t>RC</w:t>
      </w:r>
      <w:r w:rsidRPr="008B044D">
        <w:rPr>
          <w:rFonts w:ascii="Times New Roman" w:hAnsi="Times New Roman" w:cs="Times New Roman"/>
          <w:color w:val="000000"/>
          <w:sz w:val="28"/>
          <w:szCs w:val="28"/>
        </w:rPr>
        <w:t xml:space="preserve"> генератор. Дополнительных два таймера выполняют задержку старта работы микроконтроллера. Первый, таймер запуска генератора (</w:t>
      </w:r>
      <w:r w:rsidRPr="008B044D">
        <w:rPr>
          <w:rFonts w:ascii="Times New Roman" w:hAnsi="Times New Roman" w:cs="Times New Roman"/>
          <w:color w:val="000000"/>
          <w:sz w:val="28"/>
          <w:szCs w:val="28"/>
          <w:lang w:val="en-US"/>
        </w:rPr>
        <w:t>OST</w:t>
      </w:r>
      <w:r w:rsidRPr="008B044D">
        <w:rPr>
          <w:rFonts w:ascii="Times New Roman" w:hAnsi="Times New Roman" w:cs="Times New Roman"/>
          <w:color w:val="000000"/>
          <w:sz w:val="28"/>
          <w:szCs w:val="28"/>
        </w:rPr>
        <w:t>), удерживает микроконтроллер в состоянии сброса, пока не стабилизируется частота тактового генератора. Второй, таймер включения питания (</w:t>
      </w:r>
      <w:r w:rsidRPr="008B044D">
        <w:rPr>
          <w:rFonts w:ascii="Times New Roman" w:hAnsi="Times New Roman" w:cs="Times New Roman"/>
          <w:color w:val="000000"/>
          <w:sz w:val="28"/>
          <w:szCs w:val="28"/>
          <w:lang w:val="en-US"/>
        </w:rPr>
        <w:t>PWRT</w:t>
      </w:r>
      <w:r w:rsidRPr="008B044D">
        <w:rPr>
          <w:rFonts w:ascii="Times New Roman" w:hAnsi="Times New Roman" w:cs="Times New Roman"/>
          <w:color w:val="000000"/>
          <w:sz w:val="28"/>
          <w:szCs w:val="28"/>
        </w:rPr>
        <w:t xml:space="preserve">), срабатывается после включения питания и удерживает </w:t>
      </w:r>
      <w:r w:rsidRPr="008B044D">
        <w:rPr>
          <w:rFonts w:ascii="Times New Roman" w:hAnsi="Times New Roman" w:cs="Times New Roman"/>
          <w:color w:val="000000"/>
          <w:sz w:val="28"/>
          <w:szCs w:val="28"/>
        </w:rPr>
        <w:lastRenderedPageBreak/>
        <w:t>микроконтроллер в состоянии сброса в течение 72мс (типовое значение), пока не стабилизируется напряжение питания. В большинстве приложений эти функции микроконтроллера позволяют исключить внешние схемы сброса.</w:t>
      </w:r>
    </w:p>
    <w:p w:rsidR="00C37CFA" w:rsidRPr="008B044D" w:rsidRDefault="00C37CF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Режим </w:t>
      </w:r>
      <w:r w:rsidRPr="008B044D">
        <w:rPr>
          <w:rFonts w:ascii="Times New Roman" w:hAnsi="Times New Roman" w:cs="Times New Roman"/>
          <w:color w:val="000000"/>
          <w:sz w:val="28"/>
          <w:szCs w:val="28"/>
          <w:lang w:val="en-US"/>
        </w:rPr>
        <w:t>SLEEP</w:t>
      </w:r>
      <w:r w:rsidRPr="008B044D">
        <w:rPr>
          <w:rFonts w:ascii="Times New Roman" w:hAnsi="Times New Roman" w:cs="Times New Roman"/>
          <w:color w:val="000000"/>
          <w:sz w:val="28"/>
          <w:szCs w:val="28"/>
        </w:rPr>
        <w:t xml:space="preserve"> предназначен для обеспечения сверхнизкого энергопотребления. Микроконтроллер может выйти из режима </w:t>
      </w:r>
      <w:r w:rsidRPr="008B044D">
        <w:rPr>
          <w:rFonts w:ascii="Times New Roman" w:hAnsi="Times New Roman" w:cs="Times New Roman"/>
          <w:color w:val="000000"/>
          <w:sz w:val="28"/>
          <w:szCs w:val="28"/>
          <w:lang w:val="en-US"/>
        </w:rPr>
        <w:t>SLEEP</w:t>
      </w:r>
      <w:r w:rsidRPr="008B044D">
        <w:rPr>
          <w:rFonts w:ascii="Times New Roman" w:hAnsi="Times New Roman" w:cs="Times New Roman"/>
          <w:color w:val="000000"/>
          <w:sz w:val="28"/>
          <w:szCs w:val="28"/>
        </w:rPr>
        <w:t xml:space="preserve"> по сигналу внешнего сброса, по переполнению сторожевого таймера или при возникновении прерываний.</w:t>
      </w:r>
    </w:p>
    <w:p w:rsidR="00C37CFA" w:rsidRPr="008B044D" w:rsidRDefault="00C37CF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Выбор режима работы тактового генератора дает возможность использовать микроконтроллеры в различных приложениях. Режим тактового генератора </w:t>
      </w:r>
      <w:r w:rsidRPr="008B044D">
        <w:rPr>
          <w:rFonts w:ascii="Times New Roman" w:hAnsi="Times New Roman" w:cs="Times New Roman"/>
          <w:color w:val="000000"/>
          <w:sz w:val="28"/>
          <w:szCs w:val="28"/>
          <w:lang w:val="en-US"/>
        </w:rPr>
        <w:t>RC</w:t>
      </w:r>
      <w:r w:rsidRPr="008B044D">
        <w:rPr>
          <w:rFonts w:ascii="Times New Roman" w:hAnsi="Times New Roman" w:cs="Times New Roman"/>
          <w:color w:val="000000"/>
          <w:sz w:val="28"/>
          <w:szCs w:val="28"/>
        </w:rPr>
        <w:t xml:space="preserve"> позволяет уменьшить стоимость устройства, а режим </w:t>
      </w:r>
      <w:r w:rsidRPr="008B044D">
        <w:rPr>
          <w:rFonts w:ascii="Times New Roman" w:hAnsi="Times New Roman" w:cs="Times New Roman"/>
          <w:color w:val="000000"/>
          <w:sz w:val="28"/>
          <w:szCs w:val="28"/>
          <w:lang w:val="en-US"/>
        </w:rPr>
        <w:t>LP</w:t>
      </w:r>
      <w:r w:rsidRPr="008B044D">
        <w:rPr>
          <w:rFonts w:ascii="Times New Roman" w:hAnsi="Times New Roman" w:cs="Times New Roman"/>
          <w:color w:val="000000"/>
          <w:sz w:val="28"/>
          <w:szCs w:val="28"/>
        </w:rPr>
        <w:t xml:space="preserve"> снизить энергопотребление. Битами конфигурации устанавливается режим работы микроконтроллера.</w:t>
      </w:r>
    </w:p>
    <w:p w:rsidR="00C37CFA" w:rsidRPr="008B044D" w:rsidRDefault="00C37CF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Общий вид контролера приведен на рисунке 2.5.</w:t>
      </w:r>
    </w:p>
    <w:p w:rsidR="00C37CFA" w:rsidRPr="008B044D" w:rsidRDefault="00C37CFA" w:rsidP="009D47DC">
      <w:pPr>
        <w:ind w:firstLine="709"/>
        <w:jc w:val="both"/>
        <w:rPr>
          <w:rFonts w:ascii="Times New Roman" w:hAnsi="Times New Roman" w:cs="Times New Roman"/>
          <w:color w:val="000000"/>
          <w:sz w:val="28"/>
          <w:szCs w:val="28"/>
        </w:rPr>
      </w:pPr>
    </w:p>
    <w:p w:rsidR="003A0208" w:rsidRPr="008B044D" w:rsidRDefault="00A85D7B"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pict>
          <v:shape id="_x0000_i1033" type="#_x0000_t75" style="width:108pt;height:108pt">
            <v:imagedata r:id="rId14" o:title="" gain="126031f" blacklevel="-2621f" grayscale="t"/>
          </v:shape>
        </w:pict>
      </w:r>
    </w:p>
    <w:p w:rsidR="00C37CFA" w:rsidRPr="008B044D" w:rsidRDefault="00FB2E3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Рисунок 2.5 – Общий вид микроконтроллеров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629/675</w:t>
      </w:r>
    </w:p>
    <w:p w:rsidR="00CF32F4" w:rsidRPr="008B044D" w:rsidRDefault="00CF32F4" w:rsidP="002D468D">
      <w:pPr>
        <w:ind w:firstLine="709"/>
        <w:jc w:val="both"/>
        <w:rPr>
          <w:rFonts w:ascii="Times New Roman" w:hAnsi="Times New Roman" w:cs="Times New Roman"/>
          <w:color w:val="000000"/>
          <w:sz w:val="28"/>
          <w:szCs w:val="28"/>
        </w:rPr>
      </w:pPr>
    </w:p>
    <w:p w:rsidR="00C37CFA" w:rsidRPr="008B044D" w:rsidRDefault="002356D3" w:rsidP="002D468D">
      <w:pPr>
        <w:ind w:firstLine="709"/>
        <w:jc w:val="both"/>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2.4 Разработка функциональной схемы устройства</w:t>
      </w:r>
    </w:p>
    <w:p w:rsidR="002356D3" w:rsidRPr="008B044D" w:rsidRDefault="002356D3" w:rsidP="009D47DC">
      <w:pPr>
        <w:ind w:firstLine="709"/>
        <w:jc w:val="both"/>
        <w:rPr>
          <w:rFonts w:ascii="Times New Roman" w:hAnsi="Times New Roman" w:cs="Times New Roman"/>
          <w:color w:val="000000"/>
          <w:sz w:val="28"/>
          <w:szCs w:val="28"/>
        </w:rPr>
      </w:pPr>
    </w:p>
    <w:p w:rsidR="002356D3" w:rsidRPr="008B044D" w:rsidRDefault="00BD4C46"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После выбора типа микроконтроллера разработаем функциональные схемы ИК пульта и приемника ди</w:t>
      </w:r>
      <w:r w:rsidR="00803752" w:rsidRPr="008B044D">
        <w:rPr>
          <w:rFonts w:ascii="Times New Roman" w:hAnsi="Times New Roman" w:cs="Times New Roman"/>
          <w:color w:val="000000"/>
          <w:sz w:val="28"/>
          <w:szCs w:val="28"/>
        </w:rPr>
        <w:t>станционного управления (Рис.</w:t>
      </w:r>
      <w:r w:rsidRPr="008B044D">
        <w:rPr>
          <w:rFonts w:ascii="Times New Roman" w:hAnsi="Times New Roman" w:cs="Times New Roman"/>
          <w:color w:val="000000"/>
          <w:sz w:val="28"/>
          <w:szCs w:val="28"/>
        </w:rPr>
        <w:t xml:space="preserve"> 2.6 и 2.7).</w:t>
      </w:r>
    </w:p>
    <w:p w:rsidR="00C37CFA" w:rsidRPr="008B044D" w:rsidRDefault="00C37CFA" w:rsidP="009D47DC">
      <w:pPr>
        <w:ind w:firstLine="709"/>
        <w:jc w:val="both"/>
        <w:rPr>
          <w:rFonts w:ascii="Times New Roman" w:hAnsi="Times New Roman" w:cs="Times New Roman"/>
          <w:color w:val="000000"/>
          <w:sz w:val="28"/>
          <w:szCs w:val="28"/>
        </w:rPr>
      </w:pPr>
    </w:p>
    <w:p w:rsidR="00C37CFA" w:rsidRPr="008B044D" w:rsidRDefault="00CF32F4"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A85D7B">
        <w:rPr>
          <w:noProof/>
        </w:rPr>
        <w:lastRenderedPageBreak/>
        <w:pict>
          <v:rect id="_x0000_s1072" style="position:absolute;left:0;text-align:left;margin-left:162pt;margin-top:8.1pt;width:54.75pt;height:28.55pt;z-index:251648000" strokeweight="2.5pt">
            <v:shadow color="#868686"/>
            <v:textbox>
              <w:txbxContent>
                <w:p w:rsidR="003C12D3" w:rsidRPr="00BD4C46" w:rsidRDefault="003C12D3" w:rsidP="00BD4C46">
                  <w:pPr>
                    <w:jc w:val="center"/>
                    <w:rPr>
                      <w:b/>
                      <w:bCs/>
                    </w:rPr>
                  </w:pPr>
                  <w:r w:rsidRPr="00BD4C46">
                    <w:rPr>
                      <w:b/>
                      <w:bCs/>
                    </w:rPr>
                    <w:t>ИП</w:t>
                  </w:r>
                </w:p>
              </w:txbxContent>
            </v:textbox>
          </v:rect>
        </w:pict>
      </w:r>
    </w:p>
    <w:p w:rsidR="00C37CFA" w:rsidRPr="008B044D" w:rsidRDefault="00A85D7B" w:rsidP="009D47DC">
      <w:pPr>
        <w:ind w:firstLine="709"/>
        <w:jc w:val="both"/>
        <w:rPr>
          <w:rFonts w:ascii="Times New Roman" w:hAnsi="Times New Roman" w:cs="Times New Roman"/>
          <w:color w:val="000000"/>
          <w:sz w:val="28"/>
          <w:szCs w:val="28"/>
        </w:rPr>
      </w:pPr>
      <w:r>
        <w:rPr>
          <w:noProof/>
        </w:rPr>
        <w:pict>
          <v:shape id="_x0000_s1073" type="#_x0000_t32" style="position:absolute;left:0;text-align:left;margin-left:187.5pt;margin-top:14.2pt;width:0;height:46.2pt;z-index:251649024" o:connectortype="straight"/>
        </w:pict>
      </w:r>
      <w:r>
        <w:rPr>
          <w:noProof/>
        </w:rPr>
        <w:pict>
          <v:shape id="_x0000_s1074" type="#_x0000_t32" style="position:absolute;left:0;text-align:left;margin-left:204.75pt;margin-top:17.65pt;width:0;height:12.75pt;z-index:251651072" o:connectortype="straight"/>
        </w:pict>
      </w:r>
    </w:p>
    <w:p w:rsidR="00C37CFA" w:rsidRPr="008B044D" w:rsidRDefault="00A85D7B" w:rsidP="009D47DC">
      <w:pPr>
        <w:ind w:firstLine="709"/>
        <w:jc w:val="both"/>
        <w:rPr>
          <w:rFonts w:ascii="Times New Roman" w:hAnsi="Times New Roman" w:cs="Times New Roman"/>
          <w:color w:val="000000"/>
          <w:sz w:val="28"/>
          <w:szCs w:val="28"/>
        </w:rPr>
      </w:pPr>
      <w:r>
        <w:rPr>
          <w:noProof/>
        </w:rPr>
        <w:pict>
          <v:shape id="Рисунок 1" o:spid="_x0000_s1075" type="#_x0000_t75" style="position:absolute;left:0;text-align:left;margin-left:207pt;margin-top:22.8pt;width:87pt;height:101.25pt;z-index:251713536;visibility:visible">
            <v:imagedata r:id="rId15" o:title="" gain="109227f" blacklevel="-7209f"/>
          </v:shape>
        </w:pict>
      </w:r>
      <w:r>
        <w:rPr>
          <w:noProof/>
        </w:rPr>
        <w:pict>
          <v:shape id="_x0000_s1076" type="#_x0000_t32" style="position:absolute;left:0;text-align:left;margin-left:198.75pt;margin-top:6.25pt;width:12.75pt;height:0;z-index:251652096" o:connectortype="straight"/>
        </w:pict>
      </w:r>
      <w:r w:rsidR="009D47DC" w:rsidRPr="008B044D">
        <w:rPr>
          <w:rFonts w:ascii="Times New Roman" w:hAnsi="Times New Roman" w:cs="Times New Roman"/>
          <w:color w:val="000000"/>
          <w:sz w:val="28"/>
          <w:szCs w:val="28"/>
        </w:rPr>
        <w:t xml:space="preserve"> </w:t>
      </w:r>
      <w:r w:rsidR="003D368D" w:rsidRPr="008B044D">
        <w:rPr>
          <w:rFonts w:ascii="Times New Roman" w:hAnsi="Times New Roman" w:cs="Times New Roman"/>
          <w:color w:val="000000"/>
          <w:sz w:val="28"/>
          <w:szCs w:val="28"/>
        </w:rPr>
        <w:t>+ 2,5-5,0В</w:t>
      </w:r>
      <w:r w:rsidR="009D47DC" w:rsidRPr="008B044D">
        <w:rPr>
          <w:rFonts w:ascii="Times New Roman" w:hAnsi="Times New Roman" w:cs="Times New Roman"/>
          <w:color w:val="000000"/>
          <w:sz w:val="28"/>
          <w:szCs w:val="28"/>
        </w:rPr>
        <w:t xml:space="preserve"> </w:t>
      </w:r>
      <w:r w:rsidR="003D368D" w:rsidRPr="008B044D">
        <w:rPr>
          <w:rFonts w:ascii="Times New Roman" w:hAnsi="Times New Roman" w:cs="Times New Roman"/>
          <w:color w:val="000000"/>
          <w:sz w:val="28"/>
          <w:szCs w:val="28"/>
        </w:rPr>
        <w:t>МК</w:t>
      </w:r>
      <w:r w:rsidR="009D47DC" w:rsidRPr="008B044D">
        <w:rPr>
          <w:rFonts w:ascii="Times New Roman" w:hAnsi="Times New Roman" w:cs="Times New Roman"/>
          <w:color w:val="000000"/>
          <w:sz w:val="28"/>
          <w:szCs w:val="28"/>
        </w:rPr>
        <w:t xml:space="preserve"> </w:t>
      </w:r>
      <w:r w:rsidR="004D4256" w:rsidRPr="008B044D">
        <w:rPr>
          <w:rFonts w:ascii="Times New Roman" w:hAnsi="Times New Roman" w:cs="Times New Roman"/>
          <w:color w:val="000000"/>
          <w:sz w:val="28"/>
          <w:szCs w:val="28"/>
          <w:lang w:val="en-GB"/>
        </w:rPr>
        <w:t>SB</w:t>
      </w:r>
      <w:r w:rsidR="004D4256" w:rsidRPr="008B044D">
        <w:rPr>
          <w:rFonts w:ascii="Times New Roman" w:hAnsi="Times New Roman" w:cs="Times New Roman"/>
          <w:color w:val="000000"/>
          <w:sz w:val="28"/>
          <w:szCs w:val="28"/>
        </w:rPr>
        <w:t>1-</w:t>
      </w:r>
      <w:r w:rsidR="004D4256" w:rsidRPr="008B044D">
        <w:rPr>
          <w:rFonts w:ascii="Times New Roman" w:hAnsi="Times New Roman" w:cs="Times New Roman"/>
          <w:color w:val="000000"/>
          <w:sz w:val="28"/>
          <w:szCs w:val="28"/>
          <w:lang w:val="en-GB"/>
        </w:rPr>
        <w:t>SB</w:t>
      </w:r>
      <w:r w:rsidR="004D4256" w:rsidRPr="008B044D">
        <w:rPr>
          <w:rFonts w:ascii="Times New Roman" w:hAnsi="Times New Roman" w:cs="Times New Roman"/>
          <w:color w:val="000000"/>
          <w:sz w:val="28"/>
          <w:szCs w:val="28"/>
        </w:rPr>
        <w:t>4</w:t>
      </w:r>
    </w:p>
    <w:p w:rsidR="009D47DC" w:rsidRPr="008B044D" w:rsidRDefault="00A85D7B" w:rsidP="009D47DC">
      <w:pPr>
        <w:ind w:firstLine="709"/>
        <w:jc w:val="both"/>
        <w:rPr>
          <w:rFonts w:ascii="Times New Roman" w:hAnsi="Times New Roman" w:cs="Times New Roman"/>
          <w:noProof/>
          <w:color w:val="000000"/>
          <w:sz w:val="28"/>
          <w:szCs w:val="28"/>
        </w:rPr>
      </w:pPr>
      <w:r>
        <w:rPr>
          <w:noProof/>
        </w:rPr>
        <w:pict>
          <v:shape id="_x0000_s1077" type="#_x0000_t32" style="position:absolute;left:0;text-align:left;margin-left:296.25pt;margin-top:67.7pt;width:26.25pt;height:0;z-index:251665408" o:connectortype="straight"/>
        </w:pict>
      </w:r>
      <w:r>
        <w:rPr>
          <w:noProof/>
        </w:rPr>
        <w:pict>
          <v:shape id="_x0000_s1078" type="#_x0000_t32" style="position:absolute;left:0;text-align:left;margin-left:296.25pt;margin-top:84.25pt;width:26.25pt;height:0;z-index:251666432" o:connectortype="straight"/>
        </w:pict>
      </w:r>
      <w:r>
        <w:rPr>
          <w:noProof/>
        </w:rPr>
        <w:pict>
          <v:shape id="_x0000_s1079" type="#_x0000_t32" style="position:absolute;left:0;text-align:left;margin-left:5in;margin-top:38.35pt;width:0;height:75.75pt;z-index:251675648" o:connectortype="straight"/>
        </w:pict>
      </w:r>
      <w:r>
        <w:rPr>
          <w:noProof/>
        </w:rPr>
        <w:pict>
          <v:shape id="_x0000_s1080" type="#_x0000_t32" style="position:absolute;left:0;text-align:left;margin-left:333pt;margin-top:83.35pt;width:27pt;height:.75pt;z-index:251674624" o:connectortype="straight"/>
        </w:pict>
      </w:r>
      <w:r>
        <w:rPr>
          <w:noProof/>
        </w:rPr>
        <w:pict>
          <v:shape id="_x0000_s1081" type="#_x0000_t32" style="position:absolute;left:0;text-align:left;margin-left:333pt;margin-top:67.6pt;width:27pt;height:0;z-index:251673600" o:connectortype="straight"/>
        </w:pict>
      </w:r>
      <w:r>
        <w:rPr>
          <w:noProof/>
        </w:rPr>
        <w:pict>
          <v:shape id="_x0000_s1082" type="#_x0000_t32" style="position:absolute;left:0;text-align:left;margin-left:333pt;margin-top:54.85pt;width:27pt;height:0;z-index:251672576" o:connectortype="straight"/>
        </w:pict>
      </w:r>
      <w:r>
        <w:rPr>
          <w:noProof/>
        </w:rPr>
        <w:pict>
          <v:shape id="_x0000_s1083" type="#_x0000_t32" style="position:absolute;left:0;text-align:left;margin-left:333pt;margin-top:38.35pt;width:27pt;height:0;z-index:251671552" o:connectortype="straight"/>
        </w:pict>
      </w:r>
      <w:r>
        <w:rPr>
          <w:noProof/>
        </w:rPr>
        <w:pict>
          <v:shape id="_x0000_s1084" type="#_x0000_t32" style="position:absolute;left:0;text-align:left;margin-left:322.5pt;margin-top:60.1pt;width:10.5pt;height:7.5pt;flip:y;z-index:251669504" o:connectortype="straight"/>
        </w:pict>
      </w:r>
      <w:r>
        <w:rPr>
          <w:noProof/>
        </w:rPr>
        <w:pict>
          <v:shape id="_x0000_s1085" type="#_x0000_t32" style="position:absolute;left:0;text-align:left;margin-left:322.5pt;margin-top:74.35pt;width:10.5pt;height:9pt;flip:y;z-index:251670528" o:connectortype="straight"/>
        </w:pict>
      </w:r>
      <w:r>
        <w:rPr>
          <w:noProof/>
        </w:rPr>
        <w:pict>
          <v:shape id="_x0000_s1086" type="#_x0000_t32" style="position:absolute;left:0;text-align:left;margin-left:322.5pt;margin-top:47.35pt;width:10.5pt;height:7.5pt;flip:y;z-index:251668480" o:connectortype="straight"/>
        </w:pict>
      </w:r>
      <w:r>
        <w:rPr>
          <w:noProof/>
        </w:rPr>
        <w:pict>
          <v:shape id="_x0000_s1087" type="#_x0000_t32" style="position:absolute;left:0;text-align:left;margin-left:322.5pt;margin-top:28.6pt;width:10.5pt;height:9.75pt;flip:y;z-index:251667456" o:connectortype="straight"/>
        </w:pict>
      </w:r>
      <w:r>
        <w:rPr>
          <w:noProof/>
        </w:rPr>
        <w:pict>
          <v:shape id="_x0000_s1088" type="#_x0000_t32" style="position:absolute;left:0;text-align:left;margin-left:285pt;margin-top:18.15pt;width:6.8pt;height:3.7pt;flip:y;z-index:251662336" o:connectortype="straight"/>
        </w:pict>
      </w:r>
      <w:r>
        <w:rPr>
          <w:noProof/>
        </w:rPr>
        <w:pict>
          <v:shape id="_x0000_s1089" type="#_x0000_t32" style="position:absolute;left:0;text-align:left;margin-left:296.25pt;margin-top:54.85pt;width:26.25pt;height:0;z-index:251664384" o:connectortype="straight"/>
        </w:pict>
      </w:r>
      <w:r>
        <w:rPr>
          <w:noProof/>
        </w:rPr>
        <w:pict>
          <v:shape id="_x0000_s1090" type="#_x0000_t32" style="position:absolute;left:0;text-align:left;margin-left:296.25pt;margin-top:38.35pt;width:26.25pt;height:.75pt;flip:y;z-index:251663360" o:connectortype="straight"/>
        </w:pict>
      </w:r>
      <w:r>
        <w:rPr>
          <w:noProof/>
        </w:rPr>
        <w:pict>
          <v:shape id="_x0000_s1091" type="#_x0000_t32" style="position:absolute;left:0;text-align:left;margin-left:108.75pt;margin-top:84.1pt;width:28.5pt;height:0;flip:x;z-index:251661312" o:connectortype="straight">
            <v:stroke endarrow="block"/>
          </v:shape>
        </w:pict>
      </w:r>
      <w:r>
        <w:rPr>
          <w:noProof/>
        </w:rPr>
        <w:pict>
          <v:rect id="_x0000_s1092" style="position:absolute;left:0;text-align:left;margin-left:68.25pt;margin-top:74.35pt;width:40.5pt;height:24.75pt;z-index:251658240" strokecolor="silver" strokeweight="2.5pt">
            <v:shadow color="#868686"/>
            <v:textbox>
              <w:txbxContent>
                <w:p w:rsidR="003C12D3" w:rsidRDefault="003C12D3">
                  <w:r w:rsidRPr="00C115E3">
                    <w:rPr>
                      <w:b/>
                      <w:bCs/>
                      <w:sz w:val="20"/>
                      <w:szCs w:val="20"/>
                    </w:rPr>
                    <w:t>ИКИ</w:t>
                  </w:r>
                  <w:r>
                    <w:t>ИИ</w:t>
                  </w:r>
                </w:p>
              </w:txbxContent>
            </v:textbox>
          </v:rect>
        </w:pict>
      </w:r>
      <w:r>
        <w:rPr>
          <w:noProof/>
        </w:rPr>
        <w:pict>
          <v:shape id="_x0000_s1093" type="#_x0000_t32" style="position:absolute;left:0;text-align:left;margin-left:39.75pt;margin-top:74.35pt;width:9.75pt;height:16.5pt;flip:x y;z-index:251660288" o:connectortype="straight">
            <v:stroke endarrow="block"/>
          </v:shape>
        </w:pict>
      </w:r>
      <w:r>
        <w:rPr>
          <w:noProof/>
        </w:rPr>
        <w:pict>
          <v:shape id="_x0000_s1094" type="#_x0000_t32" style="position:absolute;left:0;text-align:left;margin-left:45.75pt;margin-top:63.85pt;width:11.25pt;height:19.5pt;flip:x y;z-index:251659264" o:connectortype="straight">
            <v:stroke endarrow="block"/>
          </v:shape>
        </w:pict>
      </w:r>
      <w:r>
        <w:rPr>
          <w:noProof/>
        </w:rPr>
        <w:pict>
          <v:shape id="_x0000_s1095" type="#_x0000_t32" style="position:absolute;left:0;text-align:left;margin-left:176.25pt;margin-top:83.35pt;width:35.25pt;height:.75pt;flip:x;z-index:251657216" o:connectortype="straight"/>
        </w:pict>
      </w:r>
      <w:r>
        <w:rPr>
          <w:noProof/>
        </w:rPr>
        <w:pict>
          <v:rect id="_x0000_s1096" style="position:absolute;left:0;text-align:left;margin-left:137.25pt;margin-top:67.6pt;width:39pt;height:41.25pt;z-index:251656192" strokecolor="#666" strokeweight="1pt">
            <v:fill color2="#999" focusposition="1" focussize="" focus="100%" type="gradient"/>
            <v:shadow on="t" type="perspective" color="#7f7f7f" opacity=".5" offset="1pt" offset2="-3pt"/>
            <v:textbox>
              <w:txbxContent>
                <w:p w:rsidR="003C12D3" w:rsidRPr="00BD4C46" w:rsidRDefault="003C12D3" w:rsidP="00BD4C46">
                  <w:pPr>
                    <w:jc w:val="center"/>
                    <w:rPr>
                      <w:b/>
                      <w:bCs/>
                    </w:rPr>
                  </w:pPr>
                  <w:r w:rsidRPr="00BD4C46">
                    <w:rPr>
                      <w:b/>
                      <w:bCs/>
                    </w:rPr>
                    <w:t>СУ</w:t>
                  </w:r>
                </w:p>
              </w:txbxContent>
            </v:textbox>
          </v:rect>
        </w:pict>
      </w:r>
      <w:r>
        <w:rPr>
          <w:noProof/>
        </w:rPr>
        <w:pict>
          <v:shape id="_x0000_s1097" type="#_x0000_t32" style="position:absolute;left:0;text-align:left;margin-left:181.5pt;margin-top:42.85pt;width:12pt;height:0;z-index:251655168" o:connectortype="straight"/>
        </w:pict>
      </w:r>
      <w:r>
        <w:rPr>
          <w:noProof/>
        </w:rPr>
        <w:pict>
          <v:shape id="_x0000_s1098" type="#_x0000_t32" style="position:absolute;left:0;text-align:left;margin-left:187.5pt;margin-top:27.85pt;width:0;height:15pt;z-index:251654144" o:connectortype="straight"/>
        </w:pict>
      </w:r>
      <w:r>
        <w:rPr>
          <w:noProof/>
        </w:rPr>
        <w:pict>
          <v:shape id="_x0000_s1099" type="#_x0000_t32" style="position:absolute;left:0;text-align:left;margin-left:187.5pt;margin-top:27.85pt;width:24pt;height:.75pt;flip:x;z-index:251653120" o:connectortype="straight"/>
        </w:pict>
      </w:r>
      <w:r>
        <w:rPr>
          <w:noProof/>
        </w:rPr>
        <w:pict>
          <v:shape id="_x0000_s1100" type="#_x0000_t32" style="position:absolute;left:0;text-align:left;margin-left:187.5pt;margin-top:12.1pt;width:24pt;height:0;z-index:251650048" o:connectortype="straight"/>
        </w:pict>
      </w:r>
    </w:p>
    <w:p w:rsidR="00C37CFA" w:rsidRPr="008B044D" w:rsidRDefault="00A85D7B" w:rsidP="009D47DC">
      <w:pPr>
        <w:ind w:firstLine="709"/>
        <w:jc w:val="both"/>
        <w:rPr>
          <w:rFonts w:ascii="Times New Roman" w:hAnsi="Times New Roman" w:cs="Times New Roman"/>
          <w:color w:val="000000"/>
          <w:sz w:val="28"/>
          <w:szCs w:val="28"/>
        </w:rPr>
      </w:pPr>
      <w:r>
        <w:rPr>
          <w:noProof/>
        </w:rPr>
        <w:pict>
          <v:shape id="_x0000_s1101" type="#_x0000_t32" style="position:absolute;left:0;text-align:left;margin-left:352.5pt;margin-top:4.8pt;width:18pt;height:0;z-index:251676672" o:connectortype="straight"/>
        </w:pict>
      </w:r>
    </w:p>
    <w:p w:rsidR="00A83471" w:rsidRPr="008B044D" w:rsidRDefault="00A83471" w:rsidP="009D47DC">
      <w:pPr>
        <w:ind w:firstLine="709"/>
        <w:jc w:val="both"/>
        <w:rPr>
          <w:rFonts w:ascii="Times New Roman" w:hAnsi="Times New Roman" w:cs="Times New Roman"/>
          <w:color w:val="000000"/>
          <w:sz w:val="28"/>
          <w:szCs w:val="28"/>
        </w:rPr>
      </w:pPr>
    </w:p>
    <w:p w:rsidR="00A83471" w:rsidRPr="008B044D" w:rsidRDefault="00A83471" w:rsidP="009D47DC">
      <w:pPr>
        <w:ind w:firstLine="709"/>
        <w:jc w:val="both"/>
        <w:rPr>
          <w:rFonts w:ascii="Times New Roman" w:hAnsi="Times New Roman" w:cs="Times New Roman"/>
          <w:color w:val="000000"/>
          <w:sz w:val="28"/>
          <w:szCs w:val="28"/>
        </w:rPr>
      </w:pPr>
    </w:p>
    <w:p w:rsidR="00803752" w:rsidRPr="008B044D" w:rsidRDefault="00803752" w:rsidP="009D47DC">
      <w:pPr>
        <w:ind w:firstLine="709"/>
        <w:jc w:val="both"/>
        <w:rPr>
          <w:rFonts w:ascii="Times New Roman" w:hAnsi="Times New Roman" w:cs="Times New Roman"/>
          <w:color w:val="000000"/>
          <w:sz w:val="28"/>
          <w:szCs w:val="28"/>
        </w:rPr>
      </w:pPr>
    </w:p>
    <w:p w:rsidR="004D4256" w:rsidRPr="008B044D" w:rsidRDefault="004D4256"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2.6 – Функциональная схема ИК пульта дистанционного управления</w:t>
      </w:r>
    </w:p>
    <w:p w:rsidR="00A83471" w:rsidRPr="008B044D" w:rsidRDefault="00A83471" w:rsidP="009D47DC">
      <w:pPr>
        <w:ind w:firstLine="709"/>
        <w:jc w:val="both"/>
        <w:rPr>
          <w:rFonts w:ascii="Times New Roman" w:hAnsi="Times New Roman" w:cs="Times New Roman"/>
          <w:color w:val="000000"/>
          <w:sz w:val="28"/>
          <w:szCs w:val="28"/>
        </w:rPr>
      </w:pPr>
    </w:p>
    <w:p w:rsidR="008066CC" w:rsidRPr="008B044D" w:rsidRDefault="00A85D7B" w:rsidP="009D47DC">
      <w:pPr>
        <w:ind w:firstLine="709"/>
        <w:jc w:val="both"/>
        <w:rPr>
          <w:rFonts w:ascii="Times New Roman" w:hAnsi="Times New Roman" w:cs="Times New Roman"/>
          <w:color w:val="000000"/>
          <w:sz w:val="28"/>
          <w:szCs w:val="28"/>
        </w:rPr>
      </w:pPr>
      <w:r>
        <w:rPr>
          <w:noProof/>
        </w:rPr>
        <w:pict>
          <v:rect id="_x0000_s1102" style="position:absolute;left:0;text-align:left;margin-left:108pt;margin-top:12.5pt;width:54pt;height:27pt;z-index:251677696" strokeweight="2.5pt">
            <v:shadow color="#868686"/>
            <v:textbox>
              <w:txbxContent>
                <w:p w:rsidR="003C12D3" w:rsidRPr="003D368D" w:rsidRDefault="003C12D3" w:rsidP="003D368D">
                  <w:pPr>
                    <w:jc w:val="center"/>
                    <w:rPr>
                      <w:b/>
                      <w:bCs/>
                    </w:rPr>
                  </w:pPr>
                  <w:r w:rsidRPr="003D368D">
                    <w:rPr>
                      <w:b/>
                      <w:bCs/>
                    </w:rPr>
                    <w:t>ИП</w:t>
                  </w:r>
                </w:p>
              </w:txbxContent>
            </v:textbox>
          </v:rect>
        </w:pict>
      </w:r>
    </w:p>
    <w:p w:rsidR="009D47DC" w:rsidRPr="008B044D" w:rsidRDefault="00A85D7B" w:rsidP="009D47DC">
      <w:pPr>
        <w:ind w:firstLine="709"/>
        <w:jc w:val="both"/>
        <w:rPr>
          <w:rFonts w:ascii="Times New Roman" w:hAnsi="Times New Roman" w:cs="Times New Roman"/>
          <w:color w:val="000000"/>
          <w:sz w:val="28"/>
          <w:szCs w:val="28"/>
        </w:rPr>
      </w:pPr>
      <w:r>
        <w:rPr>
          <w:noProof/>
        </w:rPr>
        <w:pict>
          <v:shape id="_x0000_s1103" type="#_x0000_t32" style="position:absolute;left:0;text-align:left;margin-left:154.5pt;margin-top:19.95pt;width:0;height:15pt;z-index:251695104" o:connectortype="straight"/>
        </w:pict>
      </w:r>
      <w:r>
        <w:rPr>
          <w:noProof/>
        </w:rPr>
        <w:pict>
          <v:shape id="_x0000_s1104" type="#_x0000_t32" style="position:absolute;left:0;text-align:left;margin-left:137.25pt;margin-top:14.7pt;width:0;height:5.25pt;flip:y;z-index:251694080" o:connectortype="straight"/>
        </w:pict>
      </w:r>
      <w:r>
        <w:rPr>
          <w:noProof/>
        </w:rPr>
        <w:pict>
          <v:shape id="_x0000_s1105" type="#_x0000_t32" style="position:absolute;left:0;text-align:left;margin-left:137.25pt;margin-top:19.95pt;width:205.5pt;height:3.75pt;flip:x y;z-index:251693056" o:connectortype="straight"/>
        </w:pict>
      </w:r>
      <w:r>
        <w:rPr>
          <w:noProof/>
        </w:rPr>
        <w:pict>
          <v:shape id="_x0000_s1106" type="#_x0000_t32" style="position:absolute;left:0;text-align:left;margin-left:342.75pt;margin-top:23.7pt;width:0;height:27.75pt;flip:y;z-index:251692032" o:connectortype="straight"/>
        </w:pict>
      </w:r>
      <w:r w:rsidR="009D47DC" w:rsidRPr="008B044D">
        <w:rPr>
          <w:rFonts w:ascii="Times New Roman" w:hAnsi="Times New Roman" w:cs="Times New Roman"/>
          <w:color w:val="000000"/>
          <w:sz w:val="28"/>
          <w:szCs w:val="28"/>
        </w:rPr>
        <w:t xml:space="preserve"> </w:t>
      </w:r>
      <w:r w:rsidR="003D368D" w:rsidRPr="008B044D">
        <w:rPr>
          <w:rFonts w:ascii="Times New Roman" w:hAnsi="Times New Roman" w:cs="Times New Roman"/>
          <w:color w:val="000000"/>
          <w:sz w:val="28"/>
          <w:szCs w:val="28"/>
        </w:rPr>
        <w:t>+5 В</w:t>
      </w:r>
      <w:r w:rsidR="009D47DC" w:rsidRPr="008B044D">
        <w:rPr>
          <w:rFonts w:ascii="Times New Roman" w:hAnsi="Times New Roman" w:cs="Times New Roman"/>
          <w:color w:val="000000"/>
          <w:sz w:val="28"/>
          <w:szCs w:val="28"/>
        </w:rPr>
        <w:t xml:space="preserve"> </w:t>
      </w:r>
      <w:r w:rsidR="003D368D" w:rsidRPr="008B044D">
        <w:rPr>
          <w:rFonts w:ascii="Times New Roman" w:hAnsi="Times New Roman" w:cs="Times New Roman"/>
          <w:color w:val="000000"/>
          <w:sz w:val="28"/>
          <w:szCs w:val="28"/>
        </w:rPr>
        <w:t>МК</w:t>
      </w:r>
    </w:p>
    <w:p w:rsidR="008066CC" w:rsidRPr="008B044D" w:rsidRDefault="00A85D7B" w:rsidP="008066CC">
      <w:pPr>
        <w:ind w:firstLine="709"/>
        <w:jc w:val="both"/>
        <w:rPr>
          <w:rFonts w:ascii="Times New Roman" w:hAnsi="Times New Roman" w:cs="Times New Roman"/>
          <w:color w:val="000000"/>
          <w:sz w:val="28"/>
          <w:szCs w:val="28"/>
        </w:rPr>
      </w:pPr>
      <w:r>
        <w:rPr>
          <w:noProof/>
        </w:rPr>
        <w:pict>
          <v:shape id="_x0000_s1107" type="#_x0000_t75" style="position:absolute;left:0;text-align:left;margin-left:171pt;margin-top:6.35pt;width:87pt;height:101.25pt;z-index:-251601920;visibility:visible">
            <v:imagedata r:id="rId15" o:title="" gain="109227f" blacklevel="-7209f"/>
          </v:shape>
        </w:pict>
      </w:r>
      <w:r>
        <w:rPr>
          <w:noProof/>
        </w:rPr>
        <w:pict>
          <v:shape id="_x0000_s1108" type="#_x0000_t32" style="position:absolute;left:0;text-align:left;margin-left:77.25pt;margin-top:67.8pt;width:10.5pt;height:14.25pt;z-index:251702272" o:connectortype="straight">
            <v:stroke endarrow="block"/>
          </v:shape>
        </w:pict>
      </w:r>
      <w:r>
        <w:rPr>
          <w:noProof/>
        </w:rPr>
        <w:pict>
          <v:shape id="_x0000_s1109" type="#_x0000_t32" style="position:absolute;left:0;text-align:left;margin-left:83.25pt;margin-top:56.55pt;width:11.25pt;height:15.75pt;z-index:251701248" o:connectortype="straight">
            <v:stroke endarrow="block"/>
          </v:shape>
        </w:pict>
      </w:r>
      <w:r>
        <w:rPr>
          <w:noProof/>
        </w:rPr>
        <w:pict>
          <v:shape id="_x0000_s1110" type="#_x0000_t32" style="position:absolute;left:0;text-align:left;margin-left:148.5pt;margin-top:82.05pt;width:27.75pt;height:0;z-index:251700224" o:connectortype="straight">
            <v:stroke endarrow="block"/>
          </v:shape>
        </w:pict>
      </w:r>
      <w:r>
        <w:rPr>
          <w:noProof/>
        </w:rPr>
        <w:pict>
          <v:shape id="_x0000_s1111" type="#_x0000_t32" style="position:absolute;left:0;text-align:left;margin-left:148.5pt;margin-top:46.05pt;width:12.75pt;height:0;z-index:251699200" o:connectortype="straight"/>
        </w:pict>
      </w:r>
      <w:r>
        <w:rPr>
          <w:noProof/>
        </w:rPr>
        <w:pict>
          <v:shape id="_x0000_s1112" type="#_x0000_t32" style="position:absolute;left:0;text-align:left;margin-left:153.75pt;margin-top:27.3pt;width:0;height:17.25pt;z-index:251698176" o:connectortype="straight"/>
        </w:pict>
      </w:r>
      <w:r>
        <w:rPr>
          <w:noProof/>
        </w:rPr>
        <w:pict>
          <v:shape id="_x0000_s1113" type="#_x0000_t32" style="position:absolute;left:0;text-align:left;margin-left:153.75pt;margin-top:27.3pt;width:22.5pt;height:0;flip:x;z-index:251697152" o:connectortype="straight"/>
        </w:pict>
      </w:r>
      <w:r>
        <w:rPr>
          <w:noProof/>
        </w:rPr>
        <w:pict>
          <v:shape id="_x0000_s1114" type="#_x0000_t32" style="position:absolute;left:0;text-align:left;margin-left:153pt;margin-top:10.8pt;width:23.25pt;height:0;flip:x;z-index:251696128" o:connectortype="straight"/>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5" type="#_x0000_t120" style="position:absolute;left:0;text-align:left;margin-left:333pt;margin-top:44.55pt;width:19.5pt;height:18.75pt;z-index:251688960"/>
        </w:pict>
      </w:r>
      <w:r>
        <w:rPr>
          <w:noProof/>
        </w:rPr>
        <w:pict>
          <v:shape id="_x0000_s1116" type="#_x0000_t120" style="position:absolute;left:0;text-align:left;margin-left:333pt;margin-top:63.3pt;width:19.5pt;height:18.75pt;z-index:251689984"/>
        </w:pict>
      </w:r>
      <w:r>
        <w:rPr>
          <w:noProof/>
        </w:rPr>
        <w:pict>
          <v:shape id="_x0000_s1117" type="#_x0000_t120" style="position:absolute;left:0;text-align:left;margin-left:333pt;margin-top:82.05pt;width:19.5pt;height:18.75pt;z-index:251691008"/>
        </w:pict>
      </w:r>
      <w:r>
        <w:rPr>
          <w:noProof/>
        </w:rPr>
        <w:pict>
          <v:shape id="_x0000_s1118" type="#_x0000_t120" style="position:absolute;left:0;text-align:left;margin-left:333pt;margin-top:27.3pt;width:19.5pt;height:18.75pt;z-index:251687936"/>
        </w:pict>
      </w:r>
      <w:r>
        <w:rPr>
          <w:noProof/>
        </w:rPr>
        <w:pict>
          <v:shape id="_x0000_s1119" type="#_x0000_t32" style="position:absolute;left:0;text-align:left;margin-left:304.5pt;margin-top:90.3pt;width:28.5pt;height:0;z-index:251686912" o:connectortype="straight">
            <v:stroke endarrow="block"/>
          </v:shape>
        </w:pict>
      </w:r>
      <w:r>
        <w:rPr>
          <w:noProof/>
        </w:rPr>
        <w:pict>
          <v:shape id="_x0000_s1120" type="#_x0000_t32" style="position:absolute;left:0;text-align:left;margin-left:304.5pt;margin-top:72.3pt;width:28.5pt;height:0;z-index:251685888" o:connectortype="straight">
            <v:stroke endarrow="block"/>
          </v:shape>
        </w:pict>
      </w:r>
      <w:r>
        <w:rPr>
          <w:noProof/>
        </w:rPr>
        <w:pict>
          <v:shape id="_x0000_s1121" type="#_x0000_t32" style="position:absolute;left:0;text-align:left;margin-left:304.5pt;margin-top:56.55pt;width:28.5pt;height:0;z-index:251684864" o:connectortype="straight">
            <v:stroke endarrow="block"/>
          </v:shape>
        </w:pict>
      </w:r>
      <w:r>
        <w:rPr>
          <w:noProof/>
        </w:rPr>
        <w:pict>
          <v:shape id="_x0000_s1122" type="#_x0000_t32" style="position:absolute;left:0;text-align:left;margin-left:304.5pt;margin-top:37.8pt;width:28.5pt;height:0;z-index:251683840" o:connectortype="straight">
            <v:stroke endarrow="block"/>
          </v:shape>
        </w:pict>
      </w:r>
      <w:r>
        <w:rPr>
          <w:noProof/>
        </w:rPr>
        <w:pict>
          <v:rect id="_x0000_s1123" style="position:absolute;left:0;text-align:left;margin-left:259.5pt;margin-top:27.3pt;width:45pt;height:18.75pt;z-index:251679744" fillcolor="silver" strokecolor="#c2d69b" strokeweight="1pt">
            <v:fill color2="#d6e3bc"/>
            <v:shadow on="t" type="perspective" color="#4e6128" opacity=".5" offset="1pt" offset2="-3pt"/>
            <v:textbox>
              <w:txbxContent>
                <w:p w:rsidR="003C12D3" w:rsidRPr="004213C2" w:rsidRDefault="003C12D3">
                  <w:pPr>
                    <w:rPr>
                      <w:b/>
                      <w:bCs/>
                      <w:sz w:val="20"/>
                      <w:szCs w:val="20"/>
                    </w:rPr>
                  </w:pPr>
                  <w:r w:rsidRPr="004213C2">
                    <w:rPr>
                      <w:b/>
                      <w:bCs/>
                      <w:sz w:val="20"/>
                      <w:szCs w:val="20"/>
                    </w:rPr>
                    <w:t>КЛ1</w:t>
                  </w:r>
                </w:p>
              </w:txbxContent>
            </v:textbox>
          </v:rect>
        </w:pict>
      </w:r>
      <w:r>
        <w:rPr>
          <w:noProof/>
        </w:rPr>
        <w:pict>
          <v:rect id="_x0000_s1124" style="position:absolute;left:0;text-align:left;margin-left:259.5pt;margin-top:46.05pt;width:45pt;height:18pt;z-index:251680768" fillcolor="silver" strokecolor="#b2a1c7" strokeweight="1pt">
            <v:fill color2="#ccc0d9"/>
            <v:shadow on="t" type="perspective" color="#3f3151" opacity=".5" offset="1pt" offset2="-3pt"/>
            <v:textbox>
              <w:txbxContent>
                <w:p w:rsidR="003C12D3" w:rsidRPr="004213C2" w:rsidRDefault="003C12D3">
                  <w:pPr>
                    <w:rPr>
                      <w:b/>
                      <w:bCs/>
                      <w:sz w:val="20"/>
                      <w:szCs w:val="20"/>
                    </w:rPr>
                  </w:pPr>
                  <w:r w:rsidRPr="004213C2">
                    <w:rPr>
                      <w:b/>
                      <w:bCs/>
                      <w:sz w:val="20"/>
                      <w:szCs w:val="20"/>
                    </w:rPr>
                    <w:t>КЛ2</w:t>
                  </w:r>
                </w:p>
              </w:txbxContent>
            </v:textbox>
          </v:rect>
        </w:pict>
      </w:r>
      <w:r>
        <w:rPr>
          <w:noProof/>
        </w:rPr>
        <w:pict>
          <v:rect id="_x0000_s1125" style="position:absolute;left:0;text-align:left;margin-left:259.5pt;margin-top:64.05pt;width:45pt;height:18pt;z-index:251681792" fillcolor="silver" strokecolor="#d99594" strokeweight="1pt">
            <v:fill color2="#e5b8b7"/>
            <v:shadow on="t" type="perspective" color="#622423" opacity=".5" offset="1pt" offset2="-3pt"/>
            <v:textbox>
              <w:txbxContent>
                <w:p w:rsidR="003C12D3" w:rsidRPr="004213C2" w:rsidRDefault="003C12D3" w:rsidP="004213C2">
                  <w:pPr>
                    <w:rPr>
                      <w:b/>
                      <w:bCs/>
                      <w:sz w:val="20"/>
                      <w:szCs w:val="20"/>
                    </w:rPr>
                  </w:pPr>
                  <w:r>
                    <w:rPr>
                      <w:b/>
                      <w:bCs/>
                      <w:sz w:val="20"/>
                      <w:szCs w:val="20"/>
                    </w:rPr>
                    <w:t>КЛ3</w:t>
                  </w:r>
                </w:p>
                <w:p w:rsidR="003C12D3" w:rsidRDefault="003C12D3"/>
              </w:txbxContent>
            </v:textbox>
          </v:rect>
        </w:pict>
      </w:r>
      <w:r>
        <w:rPr>
          <w:noProof/>
        </w:rPr>
        <w:pict>
          <v:rect id="_x0000_s1126" style="position:absolute;left:0;text-align:left;margin-left:259.5pt;margin-top:82.05pt;width:45pt;height:17.25pt;z-index:251682816" fillcolor="silver" strokecolor="#c2d69b" strokeweight="1pt">
            <v:fill color2="#d6e3bc"/>
            <v:shadow on="t" type="perspective" color="#4e6128" opacity=".5" offset="1pt" offset2="-3pt"/>
            <v:textbox>
              <w:txbxContent>
                <w:p w:rsidR="003C12D3" w:rsidRPr="004213C2" w:rsidRDefault="003C12D3" w:rsidP="004213C2">
                  <w:pPr>
                    <w:rPr>
                      <w:b/>
                      <w:bCs/>
                      <w:sz w:val="20"/>
                      <w:szCs w:val="20"/>
                    </w:rPr>
                  </w:pPr>
                  <w:r>
                    <w:rPr>
                      <w:b/>
                      <w:bCs/>
                      <w:sz w:val="20"/>
                      <w:szCs w:val="20"/>
                    </w:rPr>
                    <w:t>КЛ4</w:t>
                  </w:r>
                </w:p>
                <w:p w:rsidR="003C12D3" w:rsidRDefault="003C12D3"/>
              </w:txbxContent>
            </v:textbox>
          </v:rect>
        </w:pict>
      </w:r>
      <w:r>
        <w:rPr>
          <w:noProof/>
        </w:rPr>
        <w:pict>
          <v:rect id="_x0000_s1127" style="position:absolute;left:0;text-align:left;margin-left:103.5pt;margin-top:67.8pt;width:45pt;height:42pt;z-index:251678720" fillcolor="silver" strokecolor="gray" strokeweight="1pt">
            <v:fill color2="#f2dbdb"/>
            <v:shadow on="t" type="perspective" color="#622423" opacity=".5" offset="1pt" offset2="-3pt"/>
            <v:textbox>
              <w:txbxContent>
                <w:p w:rsidR="003C12D3" w:rsidRPr="003D368D" w:rsidRDefault="003C12D3">
                  <w:pPr>
                    <w:rPr>
                      <w:b/>
                      <w:bCs/>
                    </w:rPr>
                  </w:pPr>
                  <w:r w:rsidRPr="003D368D">
                    <w:rPr>
                      <w:b/>
                      <w:bCs/>
                    </w:rPr>
                    <w:t>ИКП</w:t>
                  </w:r>
                </w:p>
              </w:txbxContent>
            </v:textbox>
          </v:rect>
        </w:pict>
      </w:r>
    </w:p>
    <w:p w:rsidR="00A83471" w:rsidRPr="008B044D" w:rsidRDefault="00A83471" w:rsidP="009D47DC">
      <w:pPr>
        <w:ind w:firstLine="709"/>
        <w:jc w:val="both"/>
        <w:rPr>
          <w:rFonts w:ascii="Times New Roman" w:hAnsi="Times New Roman" w:cs="Times New Roman"/>
          <w:color w:val="000000"/>
          <w:sz w:val="28"/>
          <w:szCs w:val="28"/>
        </w:rPr>
      </w:pPr>
    </w:p>
    <w:p w:rsidR="00A83471" w:rsidRPr="008B044D" w:rsidRDefault="00A83471" w:rsidP="009D47DC">
      <w:pPr>
        <w:ind w:firstLine="709"/>
        <w:jc w:val="both"/>
        <w:rPr>
          <w:rFonts w:ascii="Times New Roman" w:hAnsi="Times New Roman" w:cs="Times New Roman"/>
          <w:color w:val="000000"/>
          <w:sz w:val="28"/>
          <w:szCs w:val="28"/>
        </w:rPr>
      </w:pPr>
    </w:p>
    <w:p w:rsidR="00A83471" w:rsidRPr="008B044D" w:rsidRDefault="00A83471" w:rsidP="009D47DC">
      <w:pPr>
        <w:ind w:firstLine="709"/>
        <w:jc w:val="both"/>
        <w:rPr>
          <w:rFonts w:ascii="Times New Roman" w:hAnsi="Times New Roman" w:cs="Times New Roman"/>
          <w:color w:val="000000"/>
          <w:sz w:val="28"/>
          <w:szCs w:val="28"/>
        </w:rPr>
      </w:pPr>
    </w:p>
    <w:p w:rsidR="00A83471" w:rsidRPr="008B044D" w:rsidRDefault="00A83471" w:rsidP="009D47DC">
      <w:pPr>
        <w:ind w:firstLine="709"/>
        <w:jc w:val="both"/>
        <w:rPr>
          <w:rFonts w:ascii="Times New Roman" w:hAnsi="Times New Roman" w:cs="Times New Roman"/>
          <w:color w:val="000000"/>
          <w:sz w:val="28"/>
          <w:szCs w:val="28"/>
        </w:rPr>
      </w:pPr>
    </w:p>
    <w:p w:rsidR="00C37CFA" w:rsidRPr="008B044D" w:rsidRDefault="004213C2" w:rsidP="00803752">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2.7 – Функциональная схема ИК приемника</w:t>
      </w:r>
      <w:r w:rsidR="00803752"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дистанционного управления</w:t>
      </w:r>
    </w:p>
    <w:p w:rsidR="00C37CFA" w:rsidRPr="008B044D" w:rsidRDefault="00C37CFA" w:rsidP="009D47DC">
      <w:pPr>
        <w:ind w:firstLine="709"/>
        <w:jc w:val="both"/>
        <w:rPr>
          <w:rFonts w:ascii="Times New Roman" w:hAnsi="Times New Roman" w:cs="Times New Roman"/>
          <w:color w:val="000000"/>
          <w:sz w:val="28"/>
          <w:szCs w:val="28"/>
        </w:rPr>
      </w:pPr>
    </w:p>
    <w:p w:rsidR="00C115E3" w:rsidRPr="008B044D" w:rsidRDefault="00C115E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Условные обозначения (Рисунок 2.6 – 2.7):</w:t>
      </w:r>
    </w:p>
    <w:p w:rsidR="004213C2" w:rsidRPr="008B044D" w:rsidRDefault="004213C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СУ – схема управления;</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ИКП – </w:t>
      </w:r>
      <w:r w:rsidR="00C115E3" w:rsidRPr="008B044D">
        <w:rPr>
          <w:rFonts w:ascii="Times New Roman" w:hAnsi="Times New Roman" w:cs="Times New Roman"/>
          <w:color w:val="000000"/>
          <w:sz w:val="28"/>
          <w:szCs w:val="28"/>
        </w:rPr>
        <w:t>инфракрасный</w:t>
      </w:r>
      <w:r w:rsidRPr="008B044D">
        <w:rPr>
          <w:rFonts w:ascii="Times New Roman" w:hAnsi="Times New Roman" w:cs="Times New Roman"/>
          <w:color w:val="000000"/>
          <w:sz w:val="28"/>
          <w:szCs w:val="28"/>
        </w:rPr>
        <w:t xml:space="preserve"> приемник;</w:t>
      </w:r>
    </w:p>
    <w:p w:rsidR="009D47DC" w:rsidRPr="008B044D" w:rsidRDefault="004213C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ИП – источник питания;</w:t>
      </w:r>
      <w:r w:rsidR="009D47DC" w:rsidRPr="008B044D">
        <w:rPr>
          <w:rFonts w:ascii="Times New Roman" w:hAnsi="Times New Roman" w:cs="Times New Roman"/>
          <w:color w:val="000000"/>
          <w:sz w:val="28"/>
          <w:szCs w:val="28"/>
        </w:rPr>
        <w:t xml:space="preserve"> </w:t>
      </w:r>
      <w:r w:rsidR="00C115E3" w:rsidRPr="008B044D">
        <w:rPr>
          <w:rFonts w:ascii="Times New Roman" w:hAnsi="Times New Roman" w:cs="Times New Roman"/>
          <w:color w:val="000000"/>
          <w:sz w:val="28"/>
          <w:szCs w:val="28"/>
        </w:rPr>
        <w:t>ИКИ – инфракрасный излучатель;</w:t>
      </w:r>
    </w:p>
    <w:p w:rsidR="00803752" w:rsidRPr="008B044D" w:rsidRDefault="004213C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КЛ1-КЛ4 – ключи;</w:t>
      </w:r>
      <w:r w:rsidR="009D47DC" w:rsidRPr="008B044D">
        <w:rPr>
          <w:rFonts w:ascii="Times New Roman" w:hAnsi="Times New Roman" w:cs="Times New Roman"/>
          <w:color w:val="000000"/>
          <w:sz w:val="28"/>
          <w:szCs w:val="28"/>
        </w:rPr>
        <w:t xml:space="preserve"> </w:t>
      </w:r>
      <w:r w:rsidR="00C115E3" w:rsidRPr="008B044D">
        <w:rPr>
          <w:rFonts w:ascii="Times New Roman" w:hAnsi="Times New Roman" w:cs="Times New Roman"/>
          <w:color w:val="000000"/>
          <w:sz w:val="28"/>
          <w:szCs w:val="28"/>
          <w:lang w:val="en-GB"/>
        </w:rPr>
        <w:t>SB</w:t>
      </w:r>
      <w:r w:rsidR="00C115E3" w:rsidRPr="008B044D">
        <w:rPr>
          <w:rFonts w:ascii="Times New Roman" w:hAnsi="Times New Roman" w:cs="Times New Roman"/>
          <w:color w:val="000000"/>
          <w:sz w:val="28"/>
          <w:szCs w:val="28"/>
        </w:rPr>
        <w:t>1-</w:t>
      </w:r>
      <w:r w:rsidR="00C115E3" w:rsidRPr="008B044D">
        <w:rPr>
          <w:rFonts w:ascii="Times New Roman" w:hAnsi="Times New Roman" w:cs="Times New Roman"/>
          <w:color w:val="000000"/>
          <w:sz w:val="28"/>
          <w:szCs w:val="28"/>
          <w:lang w:val="en-GB"/>
        </w:rPr>
        <w:t>SB</w:t>
      </w:r>
      <w:r w:rsidR="00C115E3" w:rsidRPr="008B044D">
        <w:rPr>
          <w:rFonts w:ascii="Times New Roman" w:hAnsi="Times New Roman" w:cs="Times New Roman"/>
          <w:color w:val="000000"/>
          <w:sz w:val="28"/>
          <w:szCs w:val="28"/>
        </w:rPr>
        <w:t>4 – кнопки управления.</w:t>
      </w:r>
    </w:p>
    <w:p w:rsidR="00106F82" w:rsidRPr="008B044D" w:rsidRDefault="00803752" w:rsidP="0080375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C115E3" w:rsidRPr="008B044D">
        <w:rPr>
          <w:rFonts w:ascii="Times New Roman" w:hAnsi="Times New Roman" w:cs="Times New Roman"/>
          <w:b/>
          <w:bCs/>
          <w:color w:val="000000"/>
          <w:kern w:val="28"/>
          <w:sz w:val="28"/>
          <w:szCs w:val="28"/>
        </w:rPr>
        <w:lastRenderedPageBreak/>
        <w:t>2.5 Разработка алгоритма управления</w:t>
      </w:r>
    </w:p>
    <w:p w:rsidR="00C115E3" w:rsidRPr="008B044D" w:rsidRDefault="00C115E3" w:rsidP="009D47DC">
      <w:pPr>
        <w:ind w:firstLine="709"/>
        <w:jc w:val="both"/>
        <w:rPr>
          <w:rFonts w:ascii="Times New Roman" w:hAnsi="Times New Roman" w:cs="Times New Roman"/>
          <w:color w:val="000000"/>
          <w:sz w:val="28"/>
          <w:szCs w:val="28"/>
        </w:rPr>
      </w:pPr>
    </w:p>
    <w:p w:rsidR="00106F82" w:rsidRPr="008B044D" w:rsidRDefault="00C115E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Алгоритм</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работы ИК пульта дистанционного управления (Рисунок 2.8):</w:t>
      </w:r>
    </w:p>
    <w:p w:rsidR="00BC53BD" w:rsidRPr="008B044D" w:rsidRDefault="00BC53BD" w:rsidP="009D47DC">
      <w:pPr>
        <w:ind w:firstLine="709"/>
        <w:jc w:val="both"/>
        <w:rPr>
          <w:rFonts w:ascii="Times New Roman" w:hAnsi="Times New Roman" w:cs="Times New Roman"/>
          <w:color w:val="000000"/>
          <w:sz w:val="28"/>
          <w:szCs w:val="28"/>
        </w:rPr>
      </w:pPr>
    </w:p>
    <w:p w:rsidR="00CD35D2" w:rsidRPr="008B044D" w:rsidRDefault="00A85D7B" w:rsidP="009D47DC">
      <w:pPr>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Рисунок 3" o:spid="_x0000_i1034" type="#_x0000_t75" style="width:315pt;height:315pt;visibility:visible">
            <v:imagedata r:id="rId16" o:title="" gain="109227f" blacklevel="-3277f"/>
          </v:shape>
        </w:pict>
      </w:r>
    </w:p>
    <w:p w:rsidR="00C115E3" w:rsidRPr="008B044D" w:rsidRDefault="00C115E3" w:rsidP="003A0208">
      <w:pPr>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Рисунок 2.8 – Основная программа работы ИК пульта</w:t>
      </w:r>
      <w:r w:rsidR="003A0208" w:rsidRPr="008B044D">
        <w:rPr>
          <w:rFonts w:ascii="Times New Roman" w:hAnsi="Times New Roman" w:cs="Times New Roman"/>
          <w:noProof/>
          <w:color w:val="000000"/>
          <w:sz w:val="28"/>
          <w:szCs w:val="28"/>
        </w:rPr>
        <w:t xml:space="preserve"> </w:t>
      </w:r>
      <w:r w:rsidRPr="008B044D">
        <w:rPr>
          <w:rFonts w:ascii="Times New Roman" w:hAnsi="Times New Roman" w:cs="Times New Roman"/>
          <w:noProof/>
          <w:color w:val="000000"/>
          <w:sz w:val="28"/>
          <w:szCs w:val="28"/>
        </w:rPr>
        <w:t>дистанционного управления</w:t>
      </w:r>
    </w:p>
    <w:p w:rsidR="00CD35D2" w:rsidRPr="008B044D" w:rsidRDefault="00CD35D2" w:rsidP="009D47DC">
      <w:pPr>
        <w:ind w:firstLine="709"/>
        <w:jc w:val="both"/>
        <w:rPr>
          <w:rFonts w:ascii="Times New Roman" w:hAnsi="Times New Roman" w:cs="Times New Roman"/>
          <w:color w:val="000000"/>
          <w:sz w:val="28"/>
          <w:szCs w:val="28"/>
        </w:rPr>
      </w:pPr>
    </w:p>
    <w:p w:rsidR="00C115E3" w:rsidRPr="008B044D" w:rsidRDefault="00C115E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Алгоритм передачи пакета </w:t>
      </w:r>
      <w:r w:rsidR="008F6654" w:rsidRPr="008B044D">
        <w:rPr>
          <w:rFonts w:ascii="Times New Roman" w:hAnsi="Times New Roman" w:cs="Times New Roman"/>
          <w:color w:val="000000"/>
          <w:sz w:val="28"/>
          <w:szCs w:val="28"/>
        </w:rPr>
        <w:t xml:space="preserve">ИК </w:t>
      </w:r>
      <w:r w:rsidRPr="008B044D">
        <w:rPr>
          <w:rFonts w:ascii="Times New Roman" w:hAnsi="Times New Roman" w:cs="Times New Roman"/>
          <w:color w:val="000000"/>
          <w:sz w:val="28"/>
          <w:szCs w:val="28"/>
        </w:rPr>
        <w:t>пультом дистанционного управления изобразим на рисунке 2.9.</w:t>
      </w:r>
    </w:p>
    <w:p w:rsidR="00462954" w:rsidRPr="008B044D" w:rsidRDefault="00462954" w:rsidP="009D47DC">
      <w:pPr>
        <w:ind w:firstLine="709"/>
        <w:jc w:val="both"/>
        <w:rPr>
          <w:rFonts w:ascii="Times New Roman" w:hAnsi="Times New Roman" w:cs="Times New Roman"/>
          <w:color w:val="000000"/>
          <w:sz w:val="28"/>
          <w:szCs w:val="28"/>
        </w:rPr>
      </w:pPr>
    </w:p>
    <w:p w:rsidR="00C970F5" w:rsidRPr="008B044D" w:rsidRDefault="00462954"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color w:val="000000"/>
          <w:sz w:val="28"/>
          <w:szCs w:val="28"/>
        </w:rPr>
        <w:br w:type="page"/>
      </w:r>
      <w:r w:rsidR="00A85D7B">
        <w:rPr>
          <w:rFonts w:ascii="Times New Roman" w:hAnsi="Times New Roman" w:cs="Times New Roman"/>
          <w:noProof/>
          <w:color w:val="000000"/>
          <w:sz w:val="28"/>
          <w:szCs w:val="28"/>
        </w:rPr>
        <w:lastRenderedPageBreak/>
        <w:pict>
          <v:shape id="Рисунок 4" o:spid="_x0000_i1035" type="#_x0000_t75" style="width:189pt;height:311.25pt;visibility:visible">
            <v:imagedata r:id="rId17" o:title="" gain="126031f" blacklevel="-4588f"/>
          </v:shape>
        </w:pict>
      </w:r>
    </w:p>
    <w:p w:rsidR="009D47DC" w:rsidRPr="008B044D" w:rsidRDefault="008F6654"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2.9 - Алгоритм передачи пакета ИК пультом</w:t>
      </w:r>
    </w:p>
    <w:p w:rsidR="009D47DC" w:rsidRPr="008B044D" w:rsidRDefault="008F6654"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дистанционного управления</w:t>
      </w:r>
    </w:p>
    <w:p w:rsidR="008F6654" w:rsidRPr="008B044D" w:rsidRDefault="008F6654" w:rsidP="009D47DC">
      <w:pPr>
        <w:ind w:firstLine="709"/>
        <w:jc w:val="both"/>
        <w:rPr>
          <w:rFonts w:ascii="Times New Roman" w:hAnsi="Times New Roman" w:cs="Times New Roman"/>
          <w:color w:val="000000"/>
          <w:sz w:val="28"/>
          <w:szCs w:val="28"/>
        </w:rPr>
      </w:pPr>
    </w:p>
    <w:p w:rsidR="00536933" w:rsidRPr="008B044D" w:rsidRDefault="00ED2022"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color w:val="000000"/>
          <w:sz w:val="28"/>
          <w:szCs w:val="28"/>
        </w:rPr>
        <w:t>Алгоритм</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работы ИК приемника дистанционного управления </w:t>
      </w:r>
      <w:r w:rsidR="00536933" w:rsidRPr="008B044D">
        <w:rPr>
          <w:rFonts w:ascii="Times New Roman" w:hAnsi="Times New Roman" w:cs="Times New Roman"/>
          <w:color w:val="000000"/>
          <w:sz w:val="28"/>
          <w:szCs w:val="28"/>
        </w:rPr>
        <w:t>изображен на р</w:t>
      </w:r>
      <w:r w:rsidRPr="008B044D">
        <w:rPr>
          <w:rFonts w:ascii="Times New Roman" w:hAnsi="Times New Roman" w:cs="Times New Roman"/>
          <w:color w:val="000000"/>
          <w:sz w:val="28"/>
          <w:szCs w:val="28"/>
        </w:rPr>
        <w:t>ису</w:t>
      </w:r>
      <w:r w:rsidR="00536933" w:rsidRPr="008B044D">
        <w:rPr>
          <w:rFonts w:ascii="Times New Roman" w:hAnsi="Times New Roman" w:cs="Times New Roman"/>
          <w:color w:val="000000"/>
          <w:sz w:val="28"/>
          <w:szCs w:val="28"/>
        </w:rPr>
        <w:t>нке 2.10,</w:t>
      </w:r>
      <w:r w:rsidR="009D47DC" w:rsidRPr="008B044D">
        <w:rPr>
          <w:rFonts w:ascii="Times New Roman" w:hAnsi="Times New Roman" w:cs="Times New Roman"/>
          <w:color w:val="000000"/>
          <w:sz w:val="28"/>
          <w:szCs w:val="28"/>
        </w:rPr>
        <w:t xml:space="preserve"> </w:t>
      </w:r>
      <w:r w:rsidR="00536933" w:rsidRPr="008B044D">
        <w:rPr>
          <w:rFonts w:ascii="Times New Roman" w:hAnsi="Times New Roman" w:cs="Times New Roman"/>
          <w:color w:val="000000"/>
          <w:sz w:val="28"/>
          <w:szCs w:val="28"/>
        </w:rPr>
        <w:t xml:space="preserve">а </w:t>
      </w:r>
      <w:r w:rsidR="00536933" w:rsidRPr="008B044D">
        <w:rPr>
          <w:rFonts w:ascii="Times New Roman" w:hAnsi="Times New Roman" w:cs="Times New Roman"/>
          <w:noProof/>
          <w:color w:val="000000"/>
          <w:sz w:val="28"/>
          <w:szCs w:val="28"/>
        </w:rPr>
        <w:t>алгоритм программы обработки прерывания ИК приемника дистанционного управления на рисунке 2.11.</w:t>
      </w: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Основные идеи алгоритма:</w:t>
      </w: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 Выход ILMS1836 - инвертированный, т.е. когда принимается "1" - на выходе фотоприемника "0" (низкий уровень), когда приема нет или принимается "0" - на выходе фотоприемника "1"(высокий уровень).</w:t>
      </w: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 Стартовый бит манчестерским кодом передается как последовательность "01", но первый полубит ("0") мы не отличим от отсутствия сигнала, т.е. фактически прием начинается со второго полубита.</w:t>
      </w:r>
    </w:p>
    <w:p w:rsidR="00803752" w:rsidRPr="008B044D" w:rsidRDefault="00803752" w:rsidP="009D47DC">
      <w:pPr>
        <w:ind w:firstLine="709"/>
        <w:jc w:val="both"/>
        <w:rPr>
          <w:rFonts w:ascii="Times New Roman" w:hAnsi="Times New Roman" w:cs="Times New Roman"/>
          <w:color w:val="000000"/>
          <w:sz w:val="28"/>
          <w:szCs w:val="28"/>
        </w:rPr>
      </w:pPr>
    </w:p>
    <w:p w:rsidR="00536933" w:rsidRPr="008B044D" w:rsidRDefault="00803752"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color w:val="000000"/>
          <w:sz w:val="28"/>
          <w:szCs w:val="28"/>
        </w:rPr>
        <w:br w:type="page"/>
      </w:r>
      <w:r w:rsidR="00A85D7B">
        <w:rPr>
          <w:rFonts w:ascii="Times New Roman" w:hAnsi="Times New Roman" w:cs="Times New Roman"/>
          <w:noProof/>
          <w:color w:val="000000"/>
          <w:sz w:val="28"/>
          <w:szCs w:val="28"/>
        </w:rPr>
        <w:lastRenderedPageBreak/>
        <w:pict>
          <v:shape id="Рисунок 22" o:spid="_x0000_i1036" type="#_x0000_t75" style="width:217.5pt;height:243pt;visibility:visible">
            <v:imagedata r:id="rId18" o:title="" gain="126031f" blacklevel="-1311f"/>
          </v:shape>
        </w:pict>
      </w:r>
    </w:p>
    <w:p w:rsidR="009D47DC" w:rsidRPr="008B044D" w:rsidRDefault="00536933"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Рисунок 2.10 – Основная программа работы ИК приемника</w:t>
      </w:r>
    </w:p>
    <w:p w:rsidR="00536933" w:rsidRPr="008B044D" w:rsidRDefault="00536933"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дистанционного управления</w:t>
      </w:r>
    </w:p>
    <w:p w:rsidR="00536933" w:rsidRPr="008B044D" w:rsidRDefault="00536933" w:rsidP="009D47DC">
      <w:pPr>
        <w:ind w:firstLine="709"/>
        <w:jc w:val="both"/>
        <w:rPr>
          <w:rFonts w:ascii="Times New Roman" w:hAnsi="Times New Roman" w:cs="Times New Roman"/>
          <w:noProof/>
          <w:color w:val="000000"/>
          <w:sz w:val="28"/>
          <w:szCs w:val="28"/>
        </w:rPr>
      </w:pP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 В процессе работы программа считывает значение на входе контроллера каждые 889 мкс и считает это значение - значением принятого полубита.</w:t>
      </w: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 Программа уходит в прерывание очень быстро - за несколько микросекунд, поэтому, чтобы читать значения подальше от</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границы полубитов, перед приемом первого полубита вводится пауза, примерно равная половине полубита.</w:t>
      </w: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5) Для проверки на соответствие манчестерскому алгоритму используется следующее его свойство: никакие три последовательных полубита не могут быть одновременно нулями или единицами.</w:t>
      </w:r>
    </w:p>
    <w:p w:rsidR="009D47DC"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6) Если записывать все четные полубиты, начиная со второго, то мы восстановим исходную посылку.</w:t>
      </w:r>
    </w:p>
    <w:p w:rsidR="00536933" w:rsidRPr="008B044D" w:rsidRDefault="00536933" w:rsidP="009D47DC">
      <w:pPr>
        <w:ind w:firstLine="709"/>
        <w:jc w:val="both"/>
        <w:rPr>
          <w:rFonts w:ascii="Times New Roman" w:hAnsi="Times New Roman" w:cs="Times New Roman"/>
          <w:noProof/>
          <w:color w:val="000000"/>
          <w:sz w:val="28"/>
          <w:szCs w:val="28"/>
        </w:rPr>
      </w:pPr>
    </w:p>
    <w:p w:rsidR="00536933" w:rsidRPr="008B044D" w:rsidRDefault="00803752" w:rsidP="009D47DC">
      <w:pPr>
        <w:ind w:firstLine="709"/>
        <w:jc w:val="both"/>
        <w:rPr>
          <w:rFonts w:ascii="Times New Roman" w:hAnsi="Times New Roman" w:cs="Times New Roman"/>
          <w:color w:val="000000"/>
          <w:sz w:val="28"/>
          <w:szCs w:val="28"/>
        </w:rPr>
      </w:pPr>
      <w:r w:rsidRPr="008B044D">
        <w:rPr>
          <w:rFonts w:ascii="Times New Roman" w:hAnsi="Times New Roman" w:cs="Times New Roman"/>
          <w:noProof/>
          <w:color w:val="000000"/>
          <w:sz w:val="28"/>
          <w:szCs w:val="28"/>
        </w:rPr>
        <w:br w:type="page"/>
      </w:r>
      <w:r w:rsidR="00A85D7B">
        <w:rPr>
          <w:rFonts w:ascii="Times New Roman" w:hAnsi="Times New Roman" w:cs="Times New Roman"/>
          <w:noProof/>
          <w:color w:val="000000"/>
          <w:sz w:val="28"/>
          <w:szCs w:val="28"/>
        </w:rPr>
        <w:lastRenderedPageBreak/>
        <w:pict>
          <v:shape id="Рисунок 19" o:spid="_x0000_i1037" type="#_x0000_t75" style="width:241.5pt;height:447pt;visibility:visible">
            <v:imagedata r:id="rId19" o:title="" gain="2" blacklevel="-3277f"/>
          </v:shape>
        </w:pict>
      </w:r>
    </w:p>
    <w:p w:rsidR="00536933" w:rsidRPr="008B044D" w:rsidRDefault="00536933" w:rsidP="009D47DC">
      <w:pPr>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Рисунок 2.11 – Алгоритм программы обработки прерывания ИК приемника дистанционного управления</w:t>
      </w:r>
    </w:p>
    <w:p w:rsidR="00803752" w:rsidRPr="008B044D" w:rsidRDefault="00803752" w:rsidP="009D47DC">
      <w:pPr>
        <w:ind w:firstLine="709"/>
        <w:jc w:val="both"/>
        <w:rPr>
          <w:rFonts w:ascii="Times New Roman" w:hAnsi="Times New Roman" w:cs="Times New Roman"/>
          <w:noProof/>
          <w:color w:val="000000"/>
          <w:sz w:val="28"/>
          <w:szCs w:val="28"/>
        </w:rPr>
      </w:pPr>
    </w:p>
    <w:p w:rsidR="00536933" w:rsidRPr="008B044D" w:rsidRDefault="0053693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Четные полубиты - записываем и используем для проверки на соответствие манчестерскому алгоритму, нечетные - используем только для проверки на соответствие манчестерскому алгоритму.</w:t>
      </w:r>
    </w:p>
    <w:p w:rsidR="00803752" w:rsidRPr="008B044D" w:rsidRDefault="00803752" w:rsidP="009D47DC">
      <w:pPr>
        <w:ind w:firstLine="709"/>
        <w:jc w:val="both"/>
        <w:rPr>
          <w:rFonts w:ascii="Times New Roman" w:hAnsi="Times New Roman" w:cs="Times New Roman"/>
          <w:color w:val="000000"/>
          <w:sz w:val="28"/>
          <w:szCs w:val="28"/>
        </w:rPr>
      </w:pPr>
    </w:p>
    <w:p w:rsidR="00536933" w:rsidRPr="008B044D" w:rsidRDefault="008D2041" w:rsidP="00803752">
      <w:pPr>
        <w:suppressAutoHyphens/>
        <w:ind w:firstLine="709"/>
        <w:jc w:val="center"/>
        <w:rPr>
          <w:rFonts w:ascii="Times New Roman" w:hAnsi="Times New Roman" w:cs="Times New Roman"/>
          <w:color w:val="000000"/>
          <w:sz w:val="28"/>
          <w:szCs w:val="28"/>
        </w:rPr>
      </w:pPr>
      <w:r w:rsidRPr="008B044D">
        <w:rPr>
          <w:rFonts w:ascii="Times New Roman" w:hAnsi="Times New Roman" w:cs="Times New Roman"/>
          <w:b/>
          <w:bCs/>
          <w:color w:val="000000"/>
          <w:kern w:val="28"/>
          <w:sz w:val="28"/>
          <w:szCs w:val="28"/>
        </w:rPr>
        <w:t>2.6 Разработка программного обеспечения микроконтролл</w:t>
      </w:r>
      <w:r w:rsidRPr="008B044D">
        <w:rPr>
          <w:rFonts w:ascii="Times New Roman" w:hAnsi="Times New Roman" w:cs="Times New Roman"/>
          <w:b/>
          <w:bCs/>
          <w:color w:val="000000"/>
          <w:sz w:val="28"/>
          <w:szCs w:val="28"/>
        </w:rPr>
        <w:t>ера</w:t>
      </w:r>
    </w:p>
    <w:p w:rsidR="008D2041" w:rsidRPr="008B044D" w:rsidRDefault="008D2041" w:rsidP="009D47DC">
      <w:pPr>
        <w:ind w:firstLine="709"/>
        <w:jc w:val="both"/>
        <w:rPr>
          <w:rFonts w:ascii="Times New Roman" w:hAnsi="Times New Roman" w:cs="Times New Roman"/>
          <w:color w:val="000000"/>
          <w:sz w:val="28"/>
          <w:szCs w:val="28"/>
        </w:rPr>
      </w:pPr>
    </w:p>
    <w:p w:rsidR="008D2041" w:rsidRPr="008B044D" w:rsidRDefault="008D204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Прежде чем разбираться с программой, нужно посмотреть описание протокола RC-5 (Раздел 1.3 проекта).</w:t>
      </w:r>
    </w:p>
    <w:p w:rsidR="008D2041" w:rsidRPr="008B044D" w:rsidRDefault="008D204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Программа прошивки микроконтроллера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 для ИК пульта дистанционного управления приведена в Приложении Б.</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Итак, пусть в аппаратной части мы имеем:</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входы: GP5 - кнопка SB1, GP2 - кнопка SB2, GP4 - кнопка SB3, GP1 - кнопка SB4</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выходы: GP0 - вывод информации по протоколу RC-5.</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MCLR внешне подтянут к питанию; используется внутренний генератор.</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Пусть мы планируем управлять светом, то есть номер системы будет 29.</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Программа (в данной программе частота несущей 36 кГц, )</w:t>
      </w:r>
    </w:p>
    <w:p w:rsidR="008D2041" w:rsidRPr="008B044D" w:rsidRDefault="008D2041"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Программа прошивки микроконтроллера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GB"/>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629 для ИК приемника дистанционного управления приведена в Приложении В.</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Программа реализует следующие функции:</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 Подпрограмма обработки прерывания проверяет принимаемый код на соответствие манчестерскому алгоритму, декодирует принятый код и записывает его в 2 байта:</w:t>
      </w:r>
    </w:p>
    <w:p w:rsidR="009D47DC"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MBC - 7,6 биты - стартовые;</w:t>
      </w:r>
    </w:p>
    <w:p w:rsidR="009D47DC"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5 - управляющий бит;</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4...0 - биты номера системы</w:t>
      </w:r>
    </w:p>
    <w:p w:rsidR="009D47DC"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LBC - 7...2 биты - номер команды;</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1,0 биты - не используются если принимаемый код не манчестерский - загорается первый светодиод.</w:t>
      </w:r>
    </w:p>
    <w:p w:rsidR="00016507" w:rsidRPr="008B044D" w:rsidRDefault="00016507"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2) В рабочей части программы реализуется управление тремя оставшимися светодиодами: если номер системы в принятом коде не тот, который мы ждали - загорается второй светодиод, если номер системы совпадает с ожидаемым, но номер команды не совпадает с ожидаемым - загорается третий светодиод, и, наконец, если и номер системы и номер команды совпадают с ожидаемыми - загорается четвертый светодиод.</w:t>
      </w:r>
    </w:p>
    <w:p w:rsidR="00016507" w:rsidRPr="008B044D" w:rsidRDefault="00803752" w:rsidP="00803752">
      <w:pPr>
        <w:suppressAutoHyphens/>
        <w:ind w:firstLine="709"/>
        <w:jc w:val="center"/>
        <w:rPr>
          <w:rFonts w:ascii="Times New Roman" w:hAnsi="Times New Roman" w:cs="Times New Roman"/>
          <w:b/>
          <w:bCs/>
          <w:noProof/>
          <w:color w:val="000000"/>
          <w:kern w:val="28"/>
          <w:sz w:val="28"/>
          <w:szCs w:val="28"/>
        </w:rPr>
      </w:pPr>
      <w:r w:rsidRPr="008B044D">
        <w:rPr>
          <w:rFonts w:ascii="Times New Roman" w:hAnsi="Times New Roman" w:cs="Times New Roman"/>
          <w:color w:val="000000"/>
          <w:sz w:val="28"/>
          <w:szCs w:val="28"/>
        </w:rPr>
        <w:br w:type="page"/>
      </w:r>
      <w:r w:rsidR="00016507" w:rsidRPr="008B044D">
        <w:rPr>
          <w:rFonts w:ascii="Times New Roman" w:hAnsi="Times New Roman" w:cs="Times New Roman"/>
          <w:b/>
          <w:bCs/>
          <w:noProof/>
          <w:color w:val="000000"/>
          <w:kern w:val="28"/>
          <w:sz w:val="28"/>
          <w:szCs w:val="28"/>
        </w:rPr>
        <w:lastRenderedPageBreak/>
        <w:t>2.7 Выбор, описание и расчеты элементной базы</w:t>
      </w:r>
    </w:p>
    <w:p w:rsidR="00016507" w:rsidRPr="008B044D" w:rsidRDefault="00016507" w:rsidP="009D47DC">
      <w:pPr>
        <w:ind w:firstLine="709"/>
        <w:jc w:val="both"/>
        <w:rPr>
          <w:rFonts w:ascii="Times New Roman" w:hAnsi="Times New Roman" w:cs="Times New Roman"/>
          <w:noProof/>
          <w:color w:val="000000"/>
          <w:sz w:val="28"/>
          <w:szCs w:val="28"/>
        </w:rPr>
      </w:pPr>
    </w:p>
    <w:p w:rsidR="009D47DC" w:rsidRPr="008B044D" w:rsidRDefault="001C22DC"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Для </w:t>
      </w:r>
      <w:r w:rsidR="00454825" w:rsidRPr="008B044D">
        <w:rPr>
          <w:rFonts w:ascii="Times New Roman" w:hAnsi="Times New Roman" w:cs="Times New Roman"/>
          <w:color w:val="000000"/>
          <w:sz w:val="28"/>
          <w:szCs w:val="28"/>
        </w:rPr>
        <w:t xml:space="preserve">ИК </w:t>
      </w:r>
      <w:r w:rsidR="00781956" w:rsidRPr="008B044D">
        <w:rPr>
          <w:rFonts w:ascii="Times New Roman" w:hAnsi="Times New Roman" w:cs="Times New Roman"/>
          <w:color w:val="000000"/>
          <w:sz w:val="28"/>
          <w:szCs w:val="28"/>
        </w:rPr>
        <w:t>пульта н</w:t>
      </w:r>
      <w:r w:rsidRPr="008B044D">
        <w:rPr>
          <w:rFonts w:ascii="Times New Roman" w:hAnsi="Times New Roman" w:cs="Times New Roman"/>
          <w:color w:val="000000"/>
          <w:sz w:val="28"/>
          <w:szCs w:val="28"/>
        </w:rPr>
        <w:t>ам понадобятся: контроллер PIC12F629, ИК-светодиод, транзистор КТ315, два конденсатора (</w:t>
      </w:r>
      <w:r w:rsidR="00781956" w:rsidRPr="008B044D">
        <w:rPr>
          <w:rFonts w:ascii="Times New Roman" w:hAnsi="Times New Roman" w:cs="Times New Roman"/>
          <w:color w:val="000000"/>
          <w:sz w:val="28"/>
          <w:szCs w:val="28"/>
        </w:rPr>
        <w:t>электролитический 100мкФх10В и керамический</w:t>
      </w:r>
      <w:r w:rsidRPr="008B044D">
        <w:rPr>
          <w:rFonts w:ascii="Times New Roman" w:hAnsi="Times New Roman" w:cs="Times New Roman"/>
          <w:color w:val="000000"/>
          <w:sz w:val="28"/>
          <w:szCs w:val="28"/>
        </w:rPr>
        <w:t xml:space="preserve"> 0,1мкФ), четыре кнопки и семь резисторов.</w:t>
      </w:r>
      <w:r w:rsidR="00781956"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Для питания схемы подойдут две батарейки по 1,5В.</w:t>
      </w:r>
      <w:r w:rsidR="00781956"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Транзистор VT1, в принципе, почти любой. На нем реализован транзисторный ключ, который обеспечивает большой импульсный ток через ИК-светодиод. Если </w:t>
      </w:r>
      <w:r w:rsidR="00781956" w:rsidRPr="008B044D">
        <w:rPr>
          <w:rFonts w:ascii="Times New Roman" w:hAnsi="Times New Roman" w:cs="Times New Roman"/>
          <w:color w:val="000000"/>
          <w:sz w:val="28"/>
          <w:szCs w:val="28"/>
        </w:rPr>
        <w:t>мы будем</w:t>
      </w:r>
      <w:r w:rsidRPr="008B044D">
        <w:rPr>
          <w:rFonts w:ascii="Times New Roman" w:hAnsi="Times New Roman" w:cs="Times New Roman"/>
          <w:color w:val="000000"/>
          <w:sz w:val="28"/>
          <w:szCs w:val="28"/>
        </w:rPr>
        <w:t xml:space="preserve"> ис</w:t>
      </w:r>
      <w:r w:rsidR="00781956" w:rsidRPr="008B044D">
        <w:rPr>
          <w:rFonts w:ascii="Times New Roman" w:hAnsi="Times New Roman" w:cs="Times New Roman"/>
          <w:color w:val="000000"/>
          <w:sz w:val="28"/>
          <w:szCs w:val="28"/>
        </w:rPr>
        <w:t>пользовать</w:t>
      </w:r>
      <w:r w:rsidRPr="008B044D">
        <w:rPr>
          <w:rFonts w:ascii="Times New Roman" w:hAnsi="Times New Roman" w:cs="Times New Roman"/>
          <w:color w:val="000000"/>
          <w:sz w:val="28"/>
          <w:szCs w:val="28"/>
        </w:rPr>
        <w:t xml:space="preserve"> другой транзистор </w:t>
      </w:r>
      <w:r w:rsidR="00781956"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rPr>
        <w:t xml:space="preserve"> </w:t>
      </w:r>
      <w:r w:rsidR="00781956" w:rsidRPr="008B044D">
        <w:rPr>
          <w:rFonts w:ascii="Times New Roman" w:hAnsi="Times New Roman" w:cs="Times New Roman"/>
          <w:color w:val="000000"/>
          <w:sz w:val="28"/>
          <w:szCs w:val="28"/>
        </w:rPr>
        <w:t xml:space="preserve">нужно </w:t>
      </w:r>
      <w:r w:rsidRPr="008B044D">
        <w:rPr>
          <w:rFonts w:ascii="Times New Roman" w:hAnsi="Times New Roman" w:cs="Times New Roman"/>
          <w:color w:val="000000"/>
          <w:sz w:val="28"/>
          <w:szCs w:val="28"/>
        </w:rPr>
        <w:t>под</w:t>
      </w:r>
      <w:r w:rsidR="00781956" w:rsidRPr="008B044D">
        <w:rPr>
          <w:rFonts w:ascii="Times New Roman" w:hAnsi="Times New Roman" w:cs="Times New Roman"/>
          <w:color w:val="000000"/>
          <w:sz w:val="28"/>
          <w:szCs w:val="28"/>
        </w:rPr>
        <w:t>о</w:t>
      </w:r>
      <w:r w:rsidRPr="008B044D">
        <w:rPr>
          <w:rFonts w:ascii="Times New Roman" w:hAnsi="Times New Roman" w:cs="Times New Roman"/>
          <w:color w:val="000000"/>
          <w:sz w:val="28"/>
          <w:szCs w:val="28"/>
        </w:rPr>
        <w:t>б</w:t>
      </w:r>
      <w:r w:rsidR="00781956" w:rsidRPr="008B044D">
        <w:rPr>
          <w:rFonts w:ascii="Times New Roman" w:hAnsi="Times New Roman" w:cs="Times New Roman"/>
          <w:color w:val="000000"/>
          <w:sz w:val="28"/>
          <w:szCs w:val="28"/>
        </w:rPr>
        <w:t>рать</w:t>
      </w:r>
      <w:r w:rsidRPr="008B044D">
        <w:rPr>
          <w:rFonts w:ascii="Times New Roman" w:hAnsi="Times New Roman" w:cs="Times New Roman"/>
          <w:color w:val="000000"/>
          <w:sz w:val="28"/>
          <w:szCs w:val="28"/>
        </w:rPr>
        <w:t xml:space="preserve"> R3 так, чтобы транзистор полностью открывался, но при этом порт GP0 не сгорел.</w:t>
      </w:r>
      <w:r w:rsidR="00781956"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Ток через ИК-светодиод можно увеличивать(уменьшать), уменьшая(увеличивая) номинал резистора R2, соответственно, будет увеличиваться (уменьшаться) дальнодействие пульта</w:t>
      </w:r>
      <w:r w:rsidR="00781956" w:rsidRPr="008B044D">
        <w:rPr>
          <w:rFonts w:ascii="Times New Roman" w:hAnsi="Times New Roman" w:cs="Times New Roman"/>
          <w:color w:val="000000"/>
          <w:sz w:val="28"/>
          <w:szCs w:val="28"/>
        </w:rPr>
        <w:t xml:space="preserve"> (Приложение Д)</w:t>
      </w:r>
      <w:r w:rsidRPr="008B044D">
        <w:rPr>
          <w:rFonts w:ascii="Times New Roman" w:hAnsi="Times New Roman" w:cs="Times New Roman"/>
          <w:color w:val="000000"/>
          <w:sz w:val="28"/>
          <w:szCs w:val="28"/>
        </w:rPr>
        <w:t>.</w:t>
      </w:r>
      <w:r w:rsidR="00781956" w:rsidRPr="008B044D">
        <w:rPr>
          <w:rFonts w:ascii="Times New Roman" w:hAnsi="Times New Roman" w:cs="Times New Roman"/>
          <w:color w:val="000000"/>
          <w:sz w:val="28"/>
          <w:szCs w:val="28"/>
        </w:rPr>
        <w:t xml:space="preserve"> Можно</w:t>
      </w:r>
      <w:r w:rsidRPr="008B044D">
        <w:rPr>
          <w:rFonts w:ascii="Times New Roman" w:hAnsi="Times New Roman" w:cs="Times New Roman"/>
          <w:color w:val="000000"/>
          <w:sz w:val="28"/>
          <w:szCs w:val="28"/>
        </w:rPr>
        <w:t xml:space="preserve"> использова</w:t>
      </w:r>
      <w:r w:rsidR="00781956" w:rsidRPr="008B044D">
        <w:rPr>
          <w:rFonts w:ascii="Times New Roman" w:hAnsi="Times New Roman" w:cs="Times New Roman"/>
          <w:color w:val="000000"/>
          <w:sz w:val="28"/>
          <w:szCs w:val="28"/>
        </w:rPr>
        <w:t>ть SMD резисторы</w:t>
      </w:r>
      <w:r w:rsidRPr="008B044D">
        <w:rPr>
          <w:rFonts w:ascii="Times New Roman" w:hAnsi="Times New Roman" w:cs="Times New Roman"/>
          <w:color w:val="000000"/>
          <w:sz w:val="28"/>
          <w:szCs w:val="28"/>
        </w:rPr>
        <w:t xml:space="preserve"> и кноп</w:t>
      </w:r>
      <w:r w:rsidR="00781956" w:rsidRPr="008B044D">
        <w:rPr>
          <w:rFonts w:ascii="Times New Roman" w:hAnsi="Times New Roman" w:cs="Times New Roman"/>
          <w:color w:val="000000"/>
          <w:sz w:val="28"/>
          <w:szCs w:val="28"/>
        </w:rPr>
        <w:t>ки</w:t>
      </w:r>
      <w:r w:rsidRPr="008B044D">
        <w:rPr>
          <w:rFonts w:ascii="Times New Roman" w:hAnsi="Times New Roman" w:cs="Times New Roman"/>
          <w:color w:val="000000"/>
          <w:sz w:val="28"/>
          <w:szCs w:val="28"/>
        </w:rPr>
        <w:t xml:space="preserve"> ПКН-150-1 (которые в изобилии встречаются в старой советской технике).</w:t>
      </w:r>
    </w:p>
    <w:p w:rsidR="009D47DC" w:rsidRPr="008B044D" w:rsidRDefault="00454825"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Для ИК приемника - </w:t>
      </w:r>
      <w:r w:rsidR="001C22DC" w:rsidRPr="008B044D">
        <w:rPr>
          <w:rFonts w:ascii="Times New Roman" w:hAnsi="Times New Roman" w:cs="Times New Roman"/>
          <w:color w:val="000000"/>
          <w:sz w:val="28"/>
          <w:szCs w:val="28"/>
        </w:rPr>
        <w:t>контроллер PIC12F629, интегральный фотоприемник, четыре транзистора, четыре светодиода, несколько резисторов и конденсаторов.</w:t>
      </w:r>
      <w:r w:rsidR="007268BA" w:rsidRPr="008B044D">
        <w:rPr>
          <w:rFonts w:ascii="Times New Roman" w:hAnsi="Times New Roman" w:cs="Times New Roman"/>
          <w:color w:val="000000"/>
          <w:sz w:val="28"/>
          <w:szCs w:val="28"/>
        </w:rPr>
        <w:t xml:space="preserve"> </w:t>
      </w:r>
      <w:r w:rsidR="001C22DC" w:rsidRPr="008B044D">
        <w:rPr>
          <w:rFonts w:ascii="Times New Roman" w:hAnsi="Times New Roman" w:cs="Times New Roman"/>
          <w:color w:val="000000"/>
          <w:sz w:val="28"/>
          <w:szCs w:val="28"/>
        </w:rPr>
        <w:t>Для питания схемы необходимо стабильное питание +5В.</w:t>
      </w:r>
    </w:p>
    <w:p w:rsidR="009D47DC" w:rsidRPr="008B044D" w:rsidRDefault="001C22DC"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ILMS5360 - интегральный фотоприемник на частоту несущей 36 кГц (если на входе импульсы 36кГц - на выходе низкий уровень, если нет импульсов - высокий уровень). Транзисторы VT1, VT2, VT3, VT4 - любые маломощные (для светодиодов) или среднемощные (для реле) транзисторы. На них реализованы транзисторные ключи. Токи базы задаются резисторами R2, R3, R4, R5. Токи через светодиоды (яркость) можно регулировать резисторами R6, R7, R8, R9 (при указанных на схеме номиналах - токи светодиодов около 2 мА). С1 </w:t>
      </w:r>
      <w:r w:rsidR="00454825"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rPr>
        <w:t xml:space="preserve"> электролит</w:t>
      </w:r>
      <w:r w:rsidR="00454825" w:rsidRPr="008B044D">
        <w:rPr>
          <w:rFonts w:ascii="Times New Roman" w:hAnsi="Times New Roman" w:cs="Times New Roman"/>
          <w:color w:val="000000"/>
          <w:sz w:val="28"/>
          <w:szCs w:val="28"/>
        </w:rPr>
        <w:t>ический</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100мкФ х 10В, С2 - керами</w:t>
      </w:r>
      <w:r w:rsidR="00454825" w:rsidRPr="008B044D">
        <w:rPr>
          <w:rFonts w:ascii="Times New Roman" w:hAnsi="Times New Roman" w:cs="Times New Roman"/>
          <w:color w:val="000000"/>
          <w:sz w:val="28"/>
          <w:szCs w:val="28"/>
        </w:rPr>
        <w:t>ческий</w:t>
      </w:r>
      <w:r w:rsidRPr="008B044D">
        <w:rPr>
          <w:rFonts w:ascii="Times New Roman" w:hAnsi="Times New Roman" w:cs="Times New Roman"/>
          <w:color w:val="000000"/>
          <w:sz w:val="28"/>
          <w:szCs w:val="28"/>
        </w:rPr>
        <w:t xml:space="preserve"> 0,1 мкФ.</w:t>
      </w:r>
    </w:p>
    <w:p w:rsidR="009D47DC" w:rsidRPr="008B044D" w:rsidRDefault="00454825"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Схемы питаются низкими напряжениями, поэтому особых претензий по выбору элементной базы нет.</w:t>
      </w:r>
    </w:p>
    <w:p w:rsidR="009D47DC" w:rsidRPr="008B044D" w:rsidRDefault="00454825"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 xml:space="preserve">Спецификация </w:t>
      </w:r>
      <w:r w:rsidR="002C4A2F" w:rsidRPr="008B044D">
        <w:rPr>
          <w:rFonts w:ascii="Times New Roman" w:hAnsi="Times New Roman" w:cs="Times New Roman"/>
          <w:color w:val="000000"/>
          <w:sz w:val="28"/>
          <w:szCs w:val="28"/>
        </w:rPr>
        <w:t>элементной базы ИК пульта дистанционного управления приведена в Приложении Ж.</w:t>
      </w:r>
    </w:p>
    <w:p w:rsidR="009D47DC" w:rsidRPr="008B044D" w:rsidRDefault="002C4A2F"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Спецификация элементной базы ИК приемника дистанционного управления приведена в Приложении К.</w:t>
      </w:r>
    </w:p>
    <w:p w:rsidR="00B77862" w:rsidRPr="008B044D" w:rsidRDefault="00B77862" w:rsidP="009D47DC">
      <w:pPr>
        <w:ind w:firstLine="709"/>
        <w:jc w:val="both"/>
        <w:rPr>
          <w:rFonts w:ascii="Times New Roman" w:hAnsi="Times New Roman" w:cs="Times New Roman"/>
          <w:color w:val="000000"/>
          <w:sz w:val="28"/>
          <w:szCs w:val="28"/>
        </w:rPr>
      </w:pPr>
    </w:p>
    <w:p w:rsidR="00B77862" w:rsidRPr="008B044D" w:rsidRDefault="00B77862" w:rsidP="0080375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2.8 Разработка схемы электрической принципиальной</w:t>
      </w:r>
    </w:p>
    <w:p w:rsidR="007268BA" w:rsidRPr="008B044D" w:rsidRDefault="007268BA" w:rsidP="009D47DC">
      <w:pPr>
        <w:autoSpaceDE w:val="0"/>
        <w:autoSpaceDN w:val="0"/>
        <w:adjustRightInd w:val="0"/>
        <w:ind w:firstLine="709"/>
        <w:jc w:val="both"/>
        <w:rPr>
          <w:rFonts w:ascii="Times New Roman" w:hAnsi="Times New Roman" w:cs="Times New Roman"/>
          <w:color w:val="000000"/>
          <w:sz w:val="28"/>
          <w:szCs w:val="28"/>
        </w:rPr>
      </w:pPr>
    </w:p>
    <w:p w:rsidR="007268BA" w:rsidRPr="008B044D" w:rsidRDefault="007268B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Принципиальная схема ИК пульта (Рисунок 2.12) и ИК приемника (Рисунок 2.13) дистанционного управления выполнена в САПР </w:t>
      </w:r>
      <w:r w:rsidRPr="008B044D">
        <w:rPr>
          <w:rFonts w:ascii="Times New Roman" w:hAnsi="Times New Roman" w:cs="Times New Roman"/>
          <w:color w:val="000000"/>
          <w:sz w:val="28"/>
          <w:szCs w:val="28"/>
          <w:lang w:val="en-US"/>
        </w:rPr>
        <w:t>Accel</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rPr>
        <w:t>Eda</w:t>
      </w:r>
      <w:r w:rsidRPr="008B044D">
        <w:rPr>
          <w:rFonts w:ascii="Times New Roman" w:hAnsi="Times New Roman" w:cs="Times New Roman"/>
          <w:color w:val="000000"/>
          <w:sz w:val="28"/>
          <w:szCs w:val="28"/>
        </w:rPr>
        <w:t>.</w:t>
      </w:r>
    </w:p>
    <w:p w:rsidR="00803752" w:rsidRPr="008B044D" w:rsidRDefault="00803752" w:rsidP="009D47DC">
      <w:pPr>
        <w:autoSpaceDE w:val="0"/>
        <w:autoSpaceDN w:val="0"/>
        <w:adjustRightInd w:val="0"/>
        <w:ind w:firstLine="709"/>
        <w:jc w:val="both"/>
        <w:rPr>
          <w:rFonts w:ascii="Times New Roman" w:hAnsi="Times New Roman" w:cs="Times New Roman"/>
          <w:color w:val="000000"/>
          <w:sz w:val="28"/>
          <w:szCs w:val="28"/>
        </w:rPr>
      </w:pPr>
    </w:p>
    <w:p w:rsidR="007268BA" w:rsidRPr="008B044D" w:rsidRDefault="00A85D7B" w:rsidP="009D47DC">
      <w:pPr>
        <w:pStyle w:val="ad"/>
        <w:spacing w:before="0" w:beforeAutospacing="0" w:after="0" w:afterAutospacing="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pict>
          <v:shape id="_x0000_i1038" type="#_x0000_t75" style="width:339pt;height:231pt">
            <v:imagedata r:id="rId20" o:title="" grayscale="t"/>
          </v:shape>
        </w:pict>
      </w:r>
    </w:p>
    <w:p w:rsidR="007268BA" w:rsidRPr="008B044D" w:rsidRDefault="007268B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2.12</w:t>
      </w:r>
      <w:r w:rsidR="00C17473"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 Принципиальная схема ИК пульта в </w:t>
      </w:r>
      <w:r w:rsidRPr="008B044D">
        <w:rPr>
          <w:rFonts w:ascii="Times New Roman" w:hAnsi="Times New Roman" w:cs="Times New Roman"/>
          <w:color w:val="000000"/>
          <w:sz w:val="28"/>
          <w:szCs w:val="28"/>
          <w:lang w:val="en-US"/>
        </w:rPr>
        <w:t>Accel</w:t>
      </w: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rPr>
        <w:t>EDA</w:t>
      </w:r>
    </w:p>
    <w:p w:rsidR="00803752" w:rsidRPr="008B044D" w:rsidRDefault="00803752" w:rsidP="009D47DC">
      <w:pPr>
        <w:ind w:firstLine="709"/>
        <w:jc w:val="both"/>
        <w:rPr>
          <w:rFonts w:ascii="Times New Roman" w:hAnsi="Times New Roman" w:cs="Times New Roman"/>
          <w:color w:val="000000"/>
          <w:sz w:val="28"/>
          <w:szCs w:val="28"/>
        </w:rPr>
      </w:pPr>
    </w:p>
    <w:p w:rsidR="00C17473" w:rsidRPr="008B044D" w:rsidRDefault="00C1747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 ИК приемнике дистанционного управления можно организовать срабатывание от определенной команды определенного выхода микроконтроллера, а можно передавать декодированные команды по какому либо интерфейсу в другие устройства или на компьютер. В данном случае, показан вариант, в котором, в зависимости от четырех определенных команд, полученных контроллером, загораются четыре различных светодиода (вместо светодиодов можно подключить, например реле, только нужно </w:t>
      </w:r>
      <w:r w:rsidRPr="008B044D">
        <w:rPr>
          <w:rFonts w:ascii="Times New Roman" w:hAnsi="Times New Roman" w:cs="Times New Roman"/>
          <w:color w:val="000000"/>
          <w:sz w:val="28"/>
          <w:szCs w:val="28"/>
        </w:rPr>
        <w:lastRenderedPageBreak/>
        <w:t>пересчитать выходную часть, в зависимости от потребляемого обмотками реле тока).</w:t>
      </w:r>
    </w:p>
    <w:p w:rsidR="00803752" w:rsidRPr="008B044D" w:rsidRDefault="00803752" w:rsidP="009D47DC">
      <w:pPr>
        <w:ind w:firstLine="709"/>
        <w:jc w:val="both"/>
        <w:rPr>
          <w:rFonts w:ascii="Times New Roman" w:hAnsi="Times New Roman" w:cs="Times New Roman"/>
          <w:color w:val="000000"/>
          <w:sz w:val="28"/>
          <w:szCs w:val="28"/>
        </w:rPr>
      </w:pPr>
    </w:p>
    <w:p w:rsidR="00C17473" w:rsidRPr="008B044D" w:rsidRDefault="00A85D7B"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pict>
          <v:shape id="_x0000_i1039" type="#_x0000_t75" style="width:330pt;height:252.75pt">
            <v:imagedata r:id="rId21" o:title="" grayscale="t"/>
          </v:shape>
        </w:pict>
      </w:r>
    </w:p>
    <w:p w:rsidR="004758F3" w:rsidRPr="008B044D" w:rsidRDefault="00C17473" w:rsidP="00CA011A">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2.13 - Принципиальная схема ИК пульта</w:t>
      </w:r>
      <w:r w:rsidR="00CA011A"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дистанционного управления в </w:t>
      </w:r>
      <w:r w:rsidRPr="008B044D">
        <w:rPr>
          <w:rFonts w:ascii="Times New Roman" w:hAnsi="Times New Roman" w:cs="Times New Roman"/>
          <w:color w:val="000000"/>
          <w:sz w:val="28"/>
          <w:szCs w:val="28"/>
          <w:lang w:val="en-US"/>
        </w:rPr>
        <w:t>Accel</w:t>
      </w: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US"/>
        </w:rPr>
        <w:t>EDA</w:t>
      </w:r>
    </w:p>
    <w:p w:rsidR="00803752" w:rsidRPr="008B044D" w:rsidRDefault="00803752" w:rsidP="009D47DC">
      <w:pPr>
        <w:ind w:firstLine="709"/>
        <w:jc w:val="both"/>
        <w:rPr>
          <w:rFonts w:ascii="Times New Roman" w:hAnsi="Times New Roman" w:cs="Times New Roman"/>
          <w:color w:val="000000"/>
          <w:sz w:val="28"/>
          <w:szCs w:val="28"/>
        </w:rPr>
      </w:pPr>
    </w:p>
    <w:p w:rsidR="00D65402" w:rsidRPr="008B044D" w:rsidRDefault="004758F3" w:rsidP="00E33CA9">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b/>
          <w:bCs/>
          <w:color w:val="000000"/>
          <w:kern w:val="28"/>
          <w:sz w:val="28"/>
          <w:szCs w:val="28"/>
        </w:rPr>
        <w:lastRenderedPageBreak/>
        <w:t xml:space="preserve">3 </w:t>
      </w:r>
      <w:r w:rsidR="00E33CA9" w:rsidRPr="008B044D">
        <w:rPr>
          <w:rFonts w:ascii="Times New Roman" w:hAnsi="Times New Roman" w:cs="Times New Roman"/>
          <w:b/>
          <w:bCs/>
          <w:color w:val="000000"/>
          <w:kern w:val="28"/>
          <w:sz w:val="28"/>
          <w:szCs w:val="28"/>
        </w:rPr>
        <w:t>Т</w:t>
      </w:r>
      <w:r w:rsidR="00803752" w:rsidRPr="008B044D">
        <w:rPr>
          <w:rFonts w:ascii="Times New Roman" w:hAnsi="Times New Roman" w:cs="Times New Roman"/>
          <w:b/>
          <w:bCs/>
          <w:color w:val="000000"/>
          <w:kern w:val="28"/>
          <w:sz w:val="28"/>
          <w:szCs w:val="28"/>
        </w:rPr>
        <w:t>ехнико-экономическое обоснование объекта разработки</w:t>
      </w:r>
    </w:p>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pStyle w:val="af1"/>
        <w:spacing w:after="0"/>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данном разделе проводится технико-экономический расчет стоимости ИК пульта и ИК приемника.</w:t>
      </w:r>
    </w:p>
    <w:p w:rsidR="00D65402" w:rsidRPr="008B044D" w:rsidRDefault="00D65402" w:rsidP="009D47DC">
      <w:pPr>
        <w:pStyle w:val="af1"/>
        <w:spacing w:after="0"/>
        <w:ind w:left="0"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Стоимость устройства будет состоять из стоимости разработки ПО для микроконтроллера, стоимости разработки конструкторской документации (КД) и стоимости сборки и испытания устройства.</w:t>
      </w:r>
    </w:p>
    <w:p w:rsidR="00D65402" w:rsidRPr="008B044D" w:rsidRDefault="00D65402" w:rsidP="00E33CA9">
      <w:pPr>
        <w:pStyle w:val="af1"/>
        <w:suppressAutoHyphens/>
        <w:autoSpaceDE w:val="0"/>
        <w:autoSpaceDN w:val="0"/>
        <w:spacing w:after="0"/>
        <w:ind w:left="0" w:firstLine="709"/>
        <w:jc w:val="center"/>
        <w:rPr>
          <w:rFonts w:ascii="Times New Roman" w:hAnsi="Times New Roman" w:cs="Times New Roman"/>
          <w:b/>
          <w:bCs/>
          <w:color w:val="000000"/>
          <w:kern w:val="28"/>
          <w:sz w:val="28"/>
          <w:szCs w:val="28"/>
          <w:lang w:val="uk-UA"/>
        </w:rPr>
      </w:pPr>
    </w:p>
    <w:p w:rsidR="009D47DC" w:rsidRPr="008B044D" w:rsidRDefault="00D65402" w:rsidP="00E33CA9">
      <w:pPr>
        <w:pStyle w:val="a4"/>
        <w:suppressAutoHyphens/>
        <w:spacing w:line="360" w:lineRule="auto"/>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3.1 Расчет расходов на ПО, которое разрабатывается</w:t>
      </w:r>
    </w:p>
    <w:p w:rsidR="00D65402" w:rsidRPr="008B044D" w:rsidRDefault="00D65402" w:rsidP="009D47DC">
      <w:pPr>
        <w:pStyle w:val="a4"/>
        <w:autoSpaceDE w:val="0"/>
        <w:autoSpaceDN w:val="0"/>
        <w:spacing w:line="360" w:lineRule="auto"/>
        <w:ind w:firstLine="709"/>
        <w:jc w:val="both"/>
        <w:rPr>
          <w:rFonts w:ascii="Times New Roman" w:hAnsi="Times New Roman" w:cs="Times New Roman"/>
          <w:color w:val="000000"/>
          <w:sz w:val="28"/>
          <w:szCs w:val="28"/>
          <w:lang w:val="uk-UA"/>
        </w:rPr>
      </w:pPr>
    </w:p>
    <w:p w:rsidR="00D65402" w:rsidRPr="008B044D" w:rsidRDefault="00D65402" w:rsidP="009D47DC">
      <w:pPr>
        <w:pStyle w:val="af1"/>
        <w:spacing w:after="0"/>
        <w:ind w:left="0" w:firstLine="709"/>
        <w:jc w:val="both"/>
        <w:rPr>
          <w:rFonts w:ascii="Times New Roman" w:hAnsi="Times New Roman" w:cs="Times New Roman"/>
          <w:snapToGrid w:val="0"/>
          <w:color w:val="000000"/>
          <w:sz w:val="28"/>
          <w:szCs w:val="28"/>
          <w:lang w:val="uk-UA"/>
        </w:rPr>
      </w:pPr>
      <w:r w:rsidRPr="008B044D">
        <w:rPr>
          <w:rFonts w:ascii="Times New Roman" w:hAnsi="Times New Roman" w:cs="Times New Roman"/>
          <w:color w:val="000000"/>
          <w:sz w:val="28"/>
          <w:szCs w:val="28"/>
        </w:rPr>
        <w:t>Исходные данные для расчета стоимости разработки ПО, которое разрабатывается приведены в таблице 3.1.</w:t>
      </w:r>
    </w:p>
    <w:p w:rsidR="00D65402" w:rsidRPr="008B044D" w:rsidRDefault="00D65402" w:rsidP="009D47DC">
      <w:pPr>
        <w:pStyle w:val="a3"/>
        <w:ind w:left="0" w:firstLine="709"/>
        <w:jc w:val="both"/>
        <w:rPr>
          <w:rFonts w:ascii="Times New Roman" w:hAnsi="Times New Roman" w:cs="Times New Roman"/>
          <w:snapToGrid w:val="0"/>
          <w:color w:val="000000"/>
          <w:sz w:val="28"/>
          <w:szCs w:val="28"/>
          <w:lang w:eastAsia="ru-RU"/>
        </w:rPr>
      </w:pPr>
    </w:p>
    <w:p w:rsidR="00D65402" w:rsidRPr="008B044D" w:rsidRDefault="00D65402" w:rsidP="009D47DC">
      <w:pPr>
        <w:pStyle w:val="a3"/>
        <w:ind w:left="0" w:firstLine="709"/>
        <w:jc w:val="both"/>
        <w:rPr>
          <w:rFonts w:ascii="Times New Roman" w:hAnsi="Times New Roman" w:cs="Times New Roman"/>
          <w:snapToGrid w:val="0"/>
          <w:color w:val="000000"/>
          <w:sz w:val="28"/>
          <w:szCs w:val="28"/>
          <w:lang w:eastAsia="ru-RU"/>
        </w:rPr>
      </w:pPr>
      <w:r w:rsidRPr="008B044D">
        <w:rPr>
          <w:rFonts w:ascii="Times New Roman" w:hAnsi="Times New Roman" w:cs="Times New Roman"/>
          <w:snapToGrid w:val="0"/>
          <w:color w:val="000000"/>
          <w:sz w:val="28"/>
          <w:szCs w:val="28"/>
          <w:lang w:eastAsia="ru-RU"/>
        </w:rPr>
        <w:t xml:space="preserve">Таблица 3.1 – Исходные данные по предприятию </w:t>
      </w:r>
    </w:p>
    <w:tbl>
      <w:tblPr>
        <w:tblW w:w="88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5306"/>
        <w:gridCol w:w="817"/>
        <w:gridCol w:w="952"/>
        <w:gridCol w:w="1056"/>
        <w:gridCol w:w="32"/>
      </w:tblGrid>
      <w:tr w:rsidR="00D65402" w:rsidRPr="008B044D">
        <w:trPr>
          <w:gridAfter w:val="1"/>
          <w:wAfter w:w="32" w:type="dxa"/>
          <w:cantSplit/>
          <w:trHeight w:val="425"/>
          <w:tblHeader/>
        </w:trPr>
        <w:tc>
          <w:tcPr>
            <w:tcW w:w="681" w:type="dxa"/>
            <w:vMerge w:val="restart"/>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№п/п</w:t>
            </w:r>
          </w:p>
        </w:tc>
        <w:tc>
          <w:tcPr>
            <w:tcW w:w="5306" w:type="dxa"/>
            <w:vMerge w:val="restart"/>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Статьи затрат</w:t>
            </w:r>
          </w:p>
        </w:tc>
        <w:tc>
          <w:tcPr>
            <w:tcW w:w="817" w:type="dxa"/>
            <w:vMerge w:val="restart"/>
            <w:vAlign w:val="center"/>
          </w:tcPr>
          <w:p w:rsidR="00D65402" w:rsidRPr="008B044D" w:rsidRDefault="00D65402" w:rsidP="00E33CA9">
            <w:pPr>
              <w:pStyle w:val="af3"/>
              <w:overflowPunct/>
              <w:autoSpaceDE/>
              <w:autoSpaceDN/>
              <w:adjustRightInd/>
              <w:spacing w:line="360" w:lineRule="auto"/>
              <w:jc w:val="both"/>
              <w:rPr>
                <w:rFonts w:ascii="Times New Roman" w:hAnsi="Times New Roman" w:cs="Times New Roman"/>
                <w:snapToGrid w:val="0"/>
                <w:color w:val="000000"/>
              </w:rPr>
            </w:pPr>
            <w:r w:rsidRPr="008B044D">
              <w:rPr>
                <w:rFonts w:ascii="Times New Roman" w:hAnsi="Times New Roman" w:cs="Times New Roman"/>
                <w:snapToGrid w:val="0"/>
                <w:color w:val="000000"/>
              </w:rPr>
              <w:t xml:space="preserve"> Усл. </w:t>
            </w:r>
            <w:r w:rsidRPr="008B044D">
              <w:rPr>
                <w:rFonts w:ascii="Times New Roman" w:hAnsi="Times New Roman" w:cs="Times New Roman"/>
                <w:snapToGrid w:val="0"/>
                <w:color w:val="000000"/>
                <w:lang w:val="uk-UA"/>
              </w:rPr>
              <w:t>обоз.</w:t>
            </w:r>
          </w:p>
        </w:tc>
        <w:tc>
          <w:tcPr>
            <w:tcW w:w="952" w:type="dxa"/>
            <w:vMerge w:val="restart"/>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 xml:space="preserve">Ед. </w:t>
            </w:r>
            <w:r w:rsidRPr="008B044D">
              <w:rPr>
                <w:rFonts w:ascii="Times New Roman" w:hAnsi="Times New Roman" w:cs="Times New Roman"/>
                <w:snapToGrid w:val="0"/>
                <w:color w:val="000000"/>
                <w:sz w:val="20"/>
                <w:szCs w:val="20"/>
                <w:lang w:val="uk-UA"/>
              </w:rPr>
              <w:t>изм</w:t>
            </w:r>
            <w:r w:rsidRPr="008B044D">
              <w:rPr>
                <w:rFonts w:ascii="Times New Roman" w:hAnsi="Times New Roman" w:cs="Times New Roman"/>
                <w:snapToGrid w:val="0"/>
                <w:color w:val="000000"/>
                <w:sz w:val="20"/>
                <w:szCs w:val="20"/>
              </w:rPr>
              <w:t>.</w:t>
            </w:r>
          </w:p>
        </w:tc>
        <w:tc>
          <w:tcPr>
            <w:tcW w:w="1056" w:type="dxa"/>
            <w:tcBorders>
              <w:bottom w:val="nil"/>
            </w:tcBorders>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Значения</w:t>
            </w:r>
          </w:p>
        </w:tc>
      </w:tr>
      <w:tr w:rsidR="00D65402" w:rsidRPr="008B044D">
        <w:trPr>
          <w:gridAfter w:val="1"/>
          <w:wAfter w:w="32" w:type="dxa"/>
          <w:cantSplit/>
          <w:trHeight w:val="369"/>
          <w:tblHeader/>
        </w:trPr>
        <w:tc>
          <w:tcPr>
            <w:tcW w:w="681" w:type="dxa"/>
            <w:vMerge/>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5306" w:type="dxa"/>
            <w:vMerge/>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817" w:type="dxa"/>
            <w:vMerge/>
            <w:vAlign w:val="center"/>
          </w:tcPr>
          <w:p w:rsidR="00D65402" w:rsidRPr="008B044D" w:rsidRDefault="00D65402" w:rsidP="00E33CA9">
            <w:pPr>
              <w:pStyle w:val="af3"/>
              <w:overflowPunct/>
              <w:autoSpaceDE/>
              <w:autoSpaceDN/>
              <w:adjustRightInd/>
              <w:spacing w:line="360" w:lineRule="auto"/>
              <w:jc w:val="both"/>
              <w:rPr>
                <w:rFonts w:ascii="Times New Roman" w:hAnsi="Times New Roman" w:cs="Times New Roman"/>
                <w:snapToGrid w:val="0"/>
                <w:color w:val="000000"/>
                <w:lang w:val="uk-UA"/>
              </w:rPr>
            </w:pPr>
          </w:p>
        </w:tc>
        <w:tc>
          <w:tcPr>
            <w:tcW w:w="952" w:type="dxa"/>
            <w:vMerge/>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056" w:type="dxa"/>
            <w:tcBorders>
              <w:top w:val="nil"/>
            </w:tcBorders>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r>
      <w:tr w:rsidR="00D65402" w:rsidRPr="008B044D">
        <w:trPr>
          <w:gridAfter w:val="1"/>
          <w:wAfter w:w="32" w:type="dxa"/>
          <w:cantSplit/>
          <w:trHeight w:val="337"/>
        </w:trPr>
        <w:tc>
          <w:tcPr>
            <w:tcW w:w="8812" w:type="dxa"/>
            <w:gridSpan w:val="5"/>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Проектирование и разработка ПО</w:t>
            </w:r>
          </w:p>
        </w:tc>
      </w:tr>
      <w:tr w:rsidR="00D65402" w:rsidRPr="008B044D">
        <w:trPr>
          <w:gridAfter w:val="1"/>
          <w:wAfter w:w="32" w:type="dxa"/>
          <w:cantSplit/>
          <w:trHeight w:val="32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Часовая тарифная ставка программиста</w:t>
            </w:r>
          </w:p>
        </w:tc>
        <w:tc>
          <w:tcPr>
            <w:tcW w:w="817" w:type="dxa"/>
          </w:tcPr>
          <w:p w:rsidR="00D65402" w:rsidRPr="008B044D" w:rsidRDefault="00D65402" w:rsidP="00E33CA9">
            <w:pPr>
              <w:jc w:val="both"/>
              <w:rPr>
                <w:rFonts w:ascii="Times New Roman" w:hAnsi="Times New Roman" w:cs="Times New Roman"/>
                <w:snapToGrid w:val="0"/>
                <w:color w:val="000000"/>
                <w:sz w:val="20"/>
                <w:szCs w:val="20"/>
                <w:vertAlign w:val="subscript"/>
                <w:lang w:val="uk-UA"/>
              </w:rPr>
            </w:pPr>
            <w:r w:rsidRPr="008B044D">
              <w:rPr>
                <w:rFonts w:ascii="Times New Roman" w:hAnsi="Times New Roman" w:cs="Times New Roman"/>
                <w:snapToGrid w:val="0"/>
                <w:color w:val="000000"/>
                <w:sz w:val="20"/>
                <w:szCs w:val="20"/>
              </w:rPr>
              <w:t>З</w:t>
            </w:r>
            <w:r w:rsidRPr="008B044D">
              <w:rPr>
                <w:rFonts w:ascii="Times New Roman" w:hAnsi="Times New Roman" w:cs="Times New Roman"/>
                <w:snapToGrid w:val="0"/>
                <w:color w:val="000000"/>
                <w:sz w:val="20"/>
                <w:szCs w:val="20"/>
                <w:vertAlign w:val="subscript"/>
              </w:rPr>
              <w:t>пр</w:t>
            </w:r>
          </w:p>
        </w:tc>
        <w:tc>
          <w:tcPr>
            <w:tcW w:w="952"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грн.</w:t>
            </w:r>
          </w:p>
        </w:tc>
        <w:tc>
          <w:tcPr>
            <w:tcW w:w="105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8,00</w:t>
            </w:r>
          </w:p>
        </w:tc>
      </w:tr>
      <w:tr w:rsidR="00D65402" w:rsidRPr="008B044D">
        <w:trPr>
          <w:gridAfter w:val="1"/>
          <w:wAfter w:w="32" w:type="dxa"/>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Коэффициент сложности программы</w:t>
            </w:r>
          </w:p>
        </w:tc>
        <w:tc>
          <w:tcPr>
            <w:tcW w:w="817"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с</w:t>
            </w:r>
          </w:p>
        </w:tc>
        <w:tc>
          <w:tcPr>
            <w:tcW w:w="952"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w:t>
            </w:r>
          </w:p>
        </w:tc>
        <w:tc>
          <w:tcPr>
            <w:tcW w:w="105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1,40</w:t>
            </w:r>
          </w:p>
        </w:tc>
      </w:tr>
      <w:tr w:rsidR="00D65402" w:rsidRPr="008B044D">
        <w:trPr>
          <w:gridAfter w:val="1"/>
          <w:wAfter w:w="32" w:type="dxa"/>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3</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Коэффициент коррекции программы</w:t>
            </w:r>
          </w:p>
        </w:tc>
        <w:tc>
          <w:tcPr>
            <w:tcW w:w="817"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Р</w:t>
            </w:r>
          </w:p>
        </w:tc>
        <w:tc>
          <w:tcPr>
            <w:tcW w:w="952"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w:t>
            </w:r>
          </w:p>
        </w:tc>
        <w:tc>
          <w:tcPr>
            <w:tcW w:w="105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0,05</w:t>
            </w:r>
          </w:p>
        </w:tc>
      </w:tr>
      <w:tr w:rsidR="00D65402" w:rsidRPr="008B044D">
        <w:trPr>
          <w:gridAfter w:val="1"/>
          <w:wAfter w:w="32" w:type="dxa"/>
          <w:cantSplit/>
          <w:trHeight w:val="322"/>
        </w:trPr>
        <w:tc>
          <w:tcPr>
            <w:tcW w:w="681"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w:t>
            </w:r>
          </w:p>
        </w:tc>
        <w:tc>
          <w:tcPr>
            <w:tcW w:w="530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Коэффициент увеличения расходов труда</w:t>
            </w:r>
          </w:p>
        </w:tc>
        <w:tc>
          <w:tcPr>
            <w:tcW w:w="817"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Z</w:t>
            </w:r>
          </w:p>
        </w:tc>
        <w:tc>
          <w:tcPr>
            <w:tcW w:w="952"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w:t>
            </w:r>
          </w:p>
        </w:tc>
        <w:tc>
          <w:tcPr>
            <w:tcW w:w="105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1,3</w:t>
            </w:r>
          </w:p>
        </w:tc>
      </w:tr>
      <w:tr w:rsidR="00D65402" w:rsidRPr="008B044D">
        <w:trPr>
          <w:gridAfter w:val="1"/>
          <w:wAfter w:w="32" w:type="dxa"/>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5</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Коэффициент квалификации программиста</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color w:val="000000"/>
                <w:sz w:val="20"/>
                <w:szCs w:val="20"/>
              </w:rPr>
              <w:t>k</w:t>
            </w:r>
          </w:p>
        </w:tc>
        <w:tc>
          <w:tcPr>
            <w:tcW w:w="952"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коэф.</w:t>
            </w:r>
          </w:p>
        </w:tc>
        <w:tc>
          <w:tcPr>
            <w:tcW w:w="105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w:t>
            </w:r>
          </w:p>
        </w:tc>
      </w:tr>
      <w:tr w:rsidR="00D65402" w:rsidRPr="008B044D">
        <w:trPr>
          <w:gridAfter w:val="1"/>
          <w:wAfter w:w="32" w:type="dxa"/>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6</w:t>
            </w:r>
          </w:p>
        </w:tc>
        <w:tc>
          <w:tcPr>
            <w:tcW w:w="5306" w:type="dxa"/>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Амортизационные отчисления</w:t>
            </w:r>
          </w:p>
        </w:tc>
        <w:tc>
          <w:tcPr>
            <w:tcW w:w="817" w:type="dxa"/>
          </w:tcPr>
          <w:p w:rsidR="00D65402" w:rsidRPr="008B044D" w:rsidRDefault="00D65402" w:rsidP="00E33CA9">
            <w:pPr>
              <w:jc w:val="both"/>
              <w:rPr>
                <w:rFonts w:ascii="Times New Roman" w:hAnsi="Times New Roman" w:cs="Times New Roman"/>
                <w:snapToGrid w:val="0"/>
                <w:color w:val="000000"/>
                <w:sz w:val="20"/>
                <w:szCs w:val="20"/>
                <w:vertAlign w:val="subscript"/>
                <w:lang w:val="uk-UA"/>
              </w:rPr>
            </w:pPr>
            <w:r w:rsidRPr="008B044D">
              <w:rPr>
                <w:rFonts w:ascii="Times New Roman" w:hAnsi="Times New Roman" w:cs="Times New Roman"/>
                <w:color w:val="000000"/>
                <w:sz w:val="20"/>
                <w:szCs w:val="20"/>
              </w:rPr>
              <w:t>А</w:t>
            </w:r>
            <w:r w:rsidRPr="008B044D">
              <w:rPr>
                <w:rFonts w:ascii="Times New Roman" w:hAnsi="Times New Roman" w:cs="Times New Roman"/>
                <w:color w:val="000000"/>
                <w:sz w:val="20"/>
                <w:szCs w:val="20"/>
                <w:vertAlign w:val="subscript"/>
              </w:rPr>
              <w:t>мт</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5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10,0</w:t>
            </w:r>
          </w:p>
        </w:tc>
      </w:tr>
      <w:tr w:rsidR="00D65402" w:rsidRPr="008B044D">
        <w:trPr>
          <w:gridAfter w:val="1"/>
          <w:wAfter w:w="32" w:type="dxa"/>
          <w:cantSplit/>
          <w:trHeight w:val="32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7</w:t>
            </w:r>
          </w:p>
        </w:tc>
        <w:tc>
          <w:tcPr>
            <w:tcW w:w="5306" w:type="dxa"/>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snapToGrid w:val="0"/>
                <w:color w:val="000000"/>
                <w:sz w:val="20"/>
                <w:szCs w:val="20"/>
              </w:rPr>
              <w:t>Мощность компьютера, принтера</w:t>
            </w:r>
          </w:p>
        </w:tc>
        <w:tc>
          <w:tcPr>
            <w:tcW w:w="817" w:type="dxa"/>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snapToGrid w:val="0"/>
                <w:color w:val="000000"/>
                <w:sz w:val="20"/>
                <w:szCs w:val="20"/>
              </w:rPr>
              <w:t>W</w:t>
            </w:r>
            <w:r w:rsidRPr="008B044D">
              <w:rPr>
                <w:rFonts w:ascii="Times New Roman" w:hAnsi="Times New Roman" w:cs="Times New Roman"/>
                <w:snapToGrid w:val="0"/>
                <w:color w:val="000000"/>
                <w:sz w:val="20"/>
                <w:szCs w:val="20"/>
                <w:vertAlign w:val="subscript"/>
              </w:rPr>
              <w:t>М</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Квт/ч</w:t>
            </w:r>
          </w:p>
        </w:tc>
        <w:tc>
          <w:tcPr>
            <w:tcW w:w="105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0,40</w:t>
            </w:r>
          </w:p>
        </w:tc>
      </w:tr>
      <w:tr w:rsidR="00D65402" w:rsidRPr="008B044D">
        <w:trPr>
          <w:cantSplit/>
          <w:trHeight w:val="435"/>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8</w:t>
            </w:r>
          </w:p>
        </w:tc>
        <w:tc>
          <w:tcPr>
            <w:tcW w:w="5306" w:type="dxa"/>
            <w:vAlign w:val="bottom"/>
          </w:tcPr>
          <w:p w:rsidR="009D47DC" w:rsidRPr="008B044D" w:rsidRDefault="00D65402" w:rsidP="00E33CA9">
            <w:pPr>
              <w:jc w:val="both"/>
              <w:rPr>
                <w:rFonts w:ascii="Times New Roman" w:hAnsi="Times New Roman" w:cs="Times New Roman"/>
                <w:snapToGrid w:val="0"/>
                <w:color w:val="000000"/>
                <w:sz w:val="20"/>
                <w:szCs w:val="20"/>
                <w:lang w:val="en-GB"/>
              </w:rPr>
            </w:pPr>
            <w:r w:rsidRPr="008B044D">
              <w:rPr>
                <w:rFonts w:ascii="Times New Roman" w:hAnsi="Times New Roman" w:cs="Times New Roman"/>
                <w:snapToGrid w:val="0"/>
                <w:color w:val="000000"/>
                <w:sz w:val="20"/>
                <w:szCs w:val="20"/>
              </w:rPr>
              <w:t>Стоимость</w:t>
            </w:r>
            <w:r w:rsidRPr="008B044D">
              <w:rPr>
                <w:rFonts w:ascii="Times New Roman" w:hAnsi="Times New Roman" w:cs="Times New Roman"/>
                <w:snapToGrid w:val="0"/>
                <w:color w:val="000000"/>
                <w:sz w:val="20"/>
                <w:szCs w:val="20"/>
                <w:lang w:val="en-GB"/>
              </w:rPr>
              <w:t xml:space="preserve"> </w:t>
            </w:r>
            <w:r w:rsidRPr="008B044D">
              <w:rPr>
                <w:rFonts w:ascii="Times New Roman" w:hAnsi="Times New Roman" w:cs="Times New Roman"/>
                <w:snapToGrid w:val="0"/>
                <w:color w:val="000000"/>
                <w:sz w:val="20"/>
                <w:szCs w:val="20"/>
              </w:rPr>
              <w:t>ПЕОМ</w:t>
            </w:r>
            <w:r w:rsidRPr="008B044D">
              <w:rPr>
                <w:rFonts w:ascii="Times New Roman" w:hAnsi="Times New Roman" w:cs="Times New Roman"/>
                <w:snapToGrid w:val="0"/>
                <w:color w:val="000000"/>
                <w:sz w:val="20"/>
                <w:szCs w:val="20"/>
                <w:lang w:val="en-GB"/>
              </w:rPr>
              <w:t xml:space="preserve"> IBM</w:t>
            </w:r>
          </w:p>
          <w:p w:rsidR="00D65402" w:rsidRPr="008B044D" w:rsidRDefault="00D65402" w:rsidP="00E33CA9">
            <w:pPr>
              <w:jc w:val="both"/>
              <w:rPr>
                <w:rFonts w:ascii="Times New Roman" w:hAnsi="Times New Roman" w:cs="Times New Roman"/>
                <w:snapToGrid w:val="0"/>
                <w:color w:val="000000"/>
                <w:sz w:val="20"/>
                <w:szCs w:val="20"/>
                <w:lang w:val="en-GB"/>
              </w:rPr>
            </w:pPr>
            <w:r w:rsidRPr="008B044D">
              <w:rPr>
                <w:rFonts w:ascii="Times New Roman" w:hAnsi="Times New Roman" w:cs="Times New Roman"/>
                <w:snapToGrid w:val="0"/>
                <w:color w:val="000000"/>
                <w:sz w:val="20"/>
                <w:szCs w:val="20"/>
                <w:lang w:val="uk-UA"/>
              </w:rPr>
              <w:t>Sempron LE1150(AM2)/1GB/TFT</w:t>
            </w:r>
          </w:p>
        </w:tc>
        <w:tc>
          <w:tcPr>
            <w:tcW w:w="817" w:type="dxa"/>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В</w:t>
            </w:r>
            <w:r w:rsidRPr="008B044D">
              <w:rPr>
                <w:rFonts w:ascii="Times New Roman" w:hAnsi="Times New Roman" w:cs="Times New Roman"/>
                <w:snapToGrid w:val="0"/>
                <w:color w:val="000000"/>
                <w:sz w:val="20"/>
                <w:szCs w:val="20"/>
                <w:vertAlign w:val="subscript"/>
              </w:rPr>
              <w:t>тз</w:t>
            </w:r>
          </w:p>
        </w:tc>
        <w:tc>
          <w:tcPr>
            <w:tcW w:w="952" w:type="dxa"/>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грн.</w:t>
            </w:r>
          </w:p>
        </w:tc>
        <w:tc>
          <w:tcPr>
            <w:tcW w:w="1088" w:type="dxa"/>
            <w:gridSpan w:val="2"/>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3200,00</w:t>
            </w:r>
          </w:p>
        </w:tc>
      </w:tr>
      <w:tr w:rsidR="00D65402" w:rsidRPr="008B044D">
        <w:trPr>
          <w:cantSplit/>
          <w:trHeight w:val="435"/>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9</w:t>
            </w:r>
          </w:p>
        </w:tc>
        <w:tc>
          <w:tcPr>
            <w:tcW w:w="5306" w:type="dxa"/>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Тариф на электроэнергию</w:t>
            </w:r>
          </w:p>
        </w:tc>
        <w:tc>
          <w:tcPr>
            <w:tcW w:w="817" w:type="dxa"/>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Ц</w:t>
            </w:r>
            <w:r w:rsidRPr="008B044D">
              <w:rPr>
                <w:rFonts w:ascii="Times New Roman" w:hAnsi="Times New Roman" w:cs="Times New Roman"/>
                <w:snapToGrid w:val="0"/>
                <w:color w:val="000000"/>
                <w:sz w:val="20"/>
                <w:szCs w:val="20"/>
                <w:vertAlign w:val="subscript"/>
              </w:rPr>
              <w:t>е/е</w:t>
            </w:r>
          </w:p>
        </w:tc>
        <w:tc>
          <w:tcPr>
            <w:tcW w:w="952" w:type="dxa"/>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грн.</w:t>
            </w:r>
          </w:p>
        </w:tc>
        <w:tc>
          <w:tcPr>
            <w:tcW w:w="1088" w:type="dxa"/>
            <w:gridSpan w:val="2"/>
            <w:vAlign w:val="bottom"/>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0,56</w:t>
            </w:r>
          </w:p>
        </w:tc>
      </w:tr>
      <w:tr w:rsidR="00D65402" w:rsidRPr="008B044D">
        <w:trPr>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10</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Норма дополнительной зарплаты</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color w:val="000000"/>
                <w:sz w:val="20"/>
                <w:szCs w:val="20"/>
              </w:rPr>
              <w:t>Н</w:t>
            </w:r>
            <w:r w:rsidRPr="008B044D">
              <w:rPr>
                <w:rFonts w:ascii="Times New Roman" w:hAnsi="Times New Roman" w:cs="Times New Roman"/>
                <w:color w:val="000000"/>
                <w:sz w:val="20"/>
                <w:szCs w:val="20"/>
                <w:vertAlign w:val="subscript"/>
              </w:rPr>
              <w:t>д</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10,0</w:t>
            </w:r>
          </w:p>
        </w:tc>
      </w:tr>
      <w:tr w:rsidR="00D65402" w:rsidRPr="008B044D">
        <w:trPr>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11</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Отчисление на социальные расходы</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color w:val="000000"/>
                <w:sz w:val="20"/>
                <w:szCs w:val="20"/>
              </w:rPr>
              <w:t>Н</w:t>
            </w:r>
            <w:r w:rsidRPr="008B044D">
              <w:rPr>
                <w:rFonts w:ascii="Times New Roman" w:hAnsi="Times New Roman" w:cs="Times New Roman"/>
                <w:color w:val="000000"/>
                <w:sz w:val="20"/>
                <w:szCs w:val="20"/>
                <w:vertAlign w:val="subscript"/>
              </w:rPr>
              <w:t>соц</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37,2</w:t>
            </w:r>
          </w:p>
        </w:tc>
      </w:tr>
      <w:tr w:rsidR="00D65402" w:rsidRPr="008B044D">
        <w:trPr>
          <w:cantSplit/>
          <w:trHeight w:val="32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12</w:t>
            </w:r>
          </w:p>
        </w:tc>
        <w:tc>
          <w:tcPr>
            <w:tcW w:w="530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Транспортно-заготовительные расходы</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color w:val="000000"/>
                <w:sz w:val="20"/>
                <w:szCs w:val="20"/>
              </w:rPr>
              <w:t>Н</w:t>
            </w:r>
            <w:r w:rsidRPr="008B044D">
              <w:rPr>
                <w:rFonts w:ascii="Times New Roman" w:hAnsi="Times New Roman" w:cs="Times New Roman"/>
                <w:color w:val="000000"/>
                <w:sz w:val="20"/>
                <w:szCs w:val="20"/>
                <w:vertAlign w:val="subscript"/>
              </w:rPr>
              <w:t>тр</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4,0</w:t>
            </w:r>
          </w:p>
        </w:tc>
      </w:tr>
      <w:tr w:rsidR="00D65402" w:rsidRPr="008B044D">
        <w:trPr>
          <w:gridAfter w:val="1"/>
          <w:wAfter w:w="32" w:type="dxa"/>
          <w:cantSplit/>
          <w:trHeight w:val="337"/>
        </w:trPr>
        <w:tc>
          <w:tcPr>
            <w:tcW w:w="8812" w:type="dxa"/>
            <w:gridSpan w:val="5"/>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Эксплуатация П0</w:t>
            </w:r>
          </w:p>
        </w:tc>
      </w:tr>
      <w:tr w:rsidR="00D65402" w:rsidRPr="008B044D">
        <w:trPr>
          <w:gridAfter w:val="1"/>
          <w:wAfter w:w="32" w:type="dxa"/>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13</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Численность обслуживающего персонала</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Ч</w:t>
            </w:r>
            <w:r w:rsidRPr="008B044D">
              <w:rPr>
                <w:rFonts w:ascii="Times New Roman" w:hAnsi="Times New Roman" w:cs="Times New Roman"/>
                <w:snapToGrid w:val="0"/>
                <w:color w:val="000000"/>
                <w:sz w:val="20"/>
                <w:szCs w:val="20"/>
                <w:vertAlign w:val="subscript"/>
              </w:rPr>
              <w:t>о</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чел</w:t>
            </w:r>
          </w:p>
        </w:tc>
        <w:tc>
          <w:tcPr>
            <w:tcW w:w="1056"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w:t>
            </w:r>
          </w:p>
        </w:tc>
      </w:tr>
      <w:tr w:rsidR="00D65402" w:rsidRPr="008B044D">
        <w:trPr>
          <w:cantSplit/>
          <w:trHeight w:val="32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14</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Часовая тарифная ставка обслуживающего персонала</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З</w:t>
            </w:r>
            <w:r w:rsidRPr="008B044D">
              <w:rPr>
                <w:rFonts w:ascii="Times New Roman" w:hAnsi="Times New Roman" w:cs="Times New Roman"/>
                <w:snapToGrid w:val="0"/>
                <w:color w:val="000000"/>
                <w:sz w:val="20"/>
                <w:szCs w:val="20"/>
                <w:vertAlign w:val="subscript"/>
              </w:rPr>
              <w:t>пер</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грн.</w:t>
            </w:r>
          </w:p>
        </w:tc>
        <w:tc>
          <w:tcPr>
            <w:tcW w:w="1088" w:type="dxa"/>
            <w:gridSpan w:val="2"/>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6,00</w:t>
            </w:r>
          </w:p>
        </w:tc>
      </w:tr>
      <w:tr w:rsidR="00D65402" w:rsidRPr="008B044D">
        <w:trPr>
          <w:cantSplit/>
          <w:trHeight w:val="35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15</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Время обслуживания систем</w:t>
            </w:r>
            <w:r w:rsidR="009D47DC" w:rsidRPr="008B044D">
              <w:rPr>
                <w:rFonts w:ascii="Times New Roman" w:hAnsi="Times New Roman" w:cs="Times New Roman"/>
                <w:snapToGrid w:val="0"/>
                <w:color w:val="000000"/>
                <w:sz w:val="20"/>
                <w:szCs w:val="20"/>
              </w:rPr>
              <w:t xml:space="preserve"> </w:t>
            </w:r>
          </w:p>
        </w:tc>
        <w:tc>
          <w:tcPr>
            <w:tcW w:w="817"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Т</w:t>
            </w:r>
            <w:r w:rsidRPr="008B044D">
              <w:rPr>
                <w:rFonts w:ascii="Times New Roman" w:hAnsi="Times New Roman" w:cs="Times New Roman"/>
                <w:snapToGrid w:val="0"/>
                <w:color w:val="000000"/>
                <w:sz w:val="20"/>
                <w:szCs w:val="20"/>
                <w:vertAlign w:val="subscript"/>
              </w:rPr>
              <w:t>о</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час/г</w:t>
            </w:r>
          </w:p>
        </w:tc>
        <w:tc>
          <w:tcPr>
            <w:tcW w:w="1088" w:type="dxa"/>
            <w:gridSpan w:val="2"/>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150</w:t>
            </w:r>
          </w:p>
        </w:tc>
      </w:tr>
      <w:tr w:rsidR="00D65402" w:rsidRPr="008B044D">
        <w:trPr>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16</w:t>
            </w:r>
          </w:p>
        </w:tc>
        <w:tc>
          <w:tcPr>
            <w:tcW w:w="530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Стоимость ПЕОМ</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В</w:t>
            </w:r>
            <w:r w:rsidRPr="008B044D">
              <w:rPr>
                <w:rFonts w:ascii="Times New Roman" w:hAnsi="Times New Roman" w:cs="Times New Roman"/>
                <w:snapToGrid w:val="0"/>
                <w:color w:val="000000"/>
                <w:sz w:val="20"/>
                <w:szCs w:val="20"/>
                <w:vertAlign w:val="subscript"/>
              </w:rPr>
              <w:t>тз</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грн.</w:t>
            </w:r>
          </w:p>
        </w:tc>
        <w:tc>
          <w:tcPr>
            <w:tcW w:w="1088" w:type="dxa"/>
            <w:gridSpan w:val="2"/>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3200,00</w:t>
            </w:r>
          </w:p>
        </w:tc>
      </w:tr>
      <w:tr w:rsidR="00D65402" w:rsidRPr="008B044D">
        <w:trPr>
          <w:cantSplit/>
          <w:trHeight w:val="32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lastRenderedPageBreak/>
              <w:t>17</w:t>
            </w:r>
          </w:p>
        </w:tc>
        <w:tc>
          <w:tcPr>
            <w:tcW w:w="530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Норма амортизационных отчислений на ПЕОМ</w:t>
            </w:r>
          </w:p>
        </w:tc>
        <w:tc>
          <w:tcPr>
            <w:tcW w:w="817" w:type="dxa"/>
          </w:tcPr>
          <w:p w:rsidR="00D65402" w:rsidRPr="008B044D" w:rsidRDefault="00D65402" w:rsidP="00E33CA9">
            <w:pPr>
              <w:jc w:val="both"/>
              <w:rPr>
                <w:rFonts w:ascii="Times New Roman" w:hAnsi="Times New Roman" w:cs="Times New Roman"/>
                <w:snapToGrid w:val="0"/>
                <w:color w:val="000000"/>
                <w:sz w:val="20"/>
                <w:szCs w:val="20"/>
                <w:vertAlign w:val="subscript"/>
                <w:lang w:val="uk-UA"/>
              </w:rPr>
            </w:pPr>
            <w:r w:rsidRPr="008B044D">
              <w:rPr>
                <w:rFonts w:ascii="Times New Roman" w:hAnsi="Times New Roman" w:cs="Times New Roman"/>
                <w:color w:val="000000"/>
                <w:sz w:val="20"/>
                <w:szCs w:val="20"/>
              </w:rPr>
              <w:t>Н</w:t>
            </w:r>
            <w:r w:rsidRPr="008B044D">
              <w:rPr>
                <w:rFonts w:ascii="Times New Roman" w:hAnsi="Times New Roman" w:cs="Times New Roman"/>
                <w:color w:val="000000"/>
                <w:sz w:val="20"/>
                <w:szCs w:val="20"/>
                <w:vertAlign w:val="subscript"/>
              </w:rPr>
              <w:t>а</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10,0</w:t>
            </w:r>
          </w:p>
        </w:tc>
      </w:tr>
      <w:tr w:rsidR="00D65402" w:rsidRPr="008B044D">
        <w:trPr>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18</w:t>
            </w:r>
          </w:p>
        </w:tc>
        <w:tc>
          <w:tcPr>
            <w:tcW w:w="530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Норма амортизационных отчислений на ПЗ</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color w:val="000000"/>
                <w:sz w:val="20"/>
                <w:szCs w:val="20"/>
              </w:rPr>
              <w:t>Н</w:t>
            </w:r>
            <w:r w:rsidRPr="008B044D">
              <w:rPr>
                <w:rFonts w:ascii="Times New Roman" w:hAnsi="Times New Roman" w:cs="Times New Roman"/>
                <w:color w:val="000000"/>
                <w:sz w:val="20"/>
                <w:szCs w:val="20"/>
                <w:vertAlign w:val="subscript"/>
              </w:rPr>
              <w:t>аПО</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10,0</w:t>
            </w:r>
          </w:p>
        </w:tc>
      </w:tr>
      <w:tr w:rsidR="00D65402" w:rsidRPr="008B044D">
        <w:trPr>
          <w:cantSplit/>
          <w:trHeight w:val="337"/>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19</w:t>
            </w:r>
          </w:p>
        </w:tc>
        <w:tc>
          <w:tcPr>
            <w:tcW w:w="5306"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Накладные расходы</w:t>
            </w:r>
          </w:p>
        </w:tc>
        <w:tc>
          <w:tcPr>
            <w:tcW w:w="817"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Р</w:t>
            </w:r>
            <w:r w:rsidRPr="008B044D">
              <w:rPr>
                <w:rFonts w:ascii="Times New Roman" w:hAnsi="Times New Roman" w:cs="Times New Roman"/>
                <w:snapToGrid w:val="0"/>
                <w:color w:val="000000"/>
                <w:sz w:val="20"/>
                <w:szCs w:val="20"/>
                <w:vertAlign w:val="subscript"/>
              </w:rPr>
              <w:t>нак</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25,0</w:t>
            </w:r>
          </w:p>
        </w:tc>
      </w:tr>
      <w:tr w:rsidR="00D65402" w:rsidRPr="008B044D">
        <w:trPr>
          <w:cantSplit/>
          <w:trHeight w:val="565"/>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20</w:t>
            </w:r>
          </w:p>
        </w:tc>
        <w:tc>
          <w:tcPr>
            <w:tcW w:w="5306"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 xml:space="preserve">Отчисление на содержание и ремонт ПЕОМ </w:t>
            </w:r>
          </w:p>
        </w:tc>
        <w:tc>
          <w:tcPr>
            <w:tcW w:w="817" w:type="dxa"/>
            <w:tcBorders>
              <w:bottom w:val="nil"/>
            </w:tcBorders>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Н</w:t>
            </w:r>
            <w:r w:rsidRPr="008B044D">
              <w:rPr>
                <w:rFonts w:ascii="Times New Roman" w:hAnsi="Times New Roman" w:cs="Times New Roman"/>
                <w:snapToGrid w:val="0"/>
                <w:color w:val="000000"/>
                <w:sz w:val="20"/>
                <w:szCs w:val="20"/>
                <w:vertAlign w:val="subscript"/>
              </w:rPr>
              <w:t>р</w:t>
            </w:r>
          </w:p>
        </w:tc>
        <w:tc>
          <w:tcPr>
            <w:tcW w:w="952"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w:t>
            </w:r>
          </w:p>
        </w:tc>
        <w:tc>
          <w:tcPr>
            <w:tcW w:w="1088" w:type="dxa"/>
            <w:gridSpan w:val="2"/>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10,0</w:t>
            </w:r>
          </w:p>
          <w:p w:rsidR="00D65402" w:rsidRPr="008B044D" w:rsidRDefault="00D65402" w:rsidP="00E33CA9">
            <w:pPr>
              <w:jc w:val="both"/>
              <w:rPr>
                <w:rFonts w:ascii="Times New Roman" w:hAnsi="Times New Roman" w:cs="Times New Roman"/>
                <w:snapToGrid w:val="0"/>
                <w:color w:val="000000"/>
                <w:sz w:val="20"/>
                <w:szCs w:val="20"/>
                <w:lang w:val="uk-UA"/>
              </w:rPr>
            </w:pPr>
          </w:p>
        </w:tc>
      </w:tr>
      <w:tr w:rsidR="00D65402" w:rsidRPr="008B044D">
        <w:trPr>
          <w:cantSplit/>
          <w:trHeight w:val="352"/>
        </w:trPr>
        <w:tc>
          <w:tcPr>
            <w:tcW w:w="681" w:type="dxa"/>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21</w:t>
            </w:r>
          </w:p>
        </w:tc>
        <w:tc>
          <w:tcPr>
            <w:tcW w:w="5306" w:type="dxa"/>
            <w:tcBorders>
              <w:right w:val="nil"/>
            </w:tcBorders>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Стоимость работы одного часа ПЕОМ</w:t>
            </w:r>
          </w:p>
        </w:tc>
        <w:tc>
          <w:tcPr>
            <w:tcW w:w="817" w:type="dxa"/>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В</w:t>
            </w:r>
            <w:r w:rsidRPr="008B044D">
              <w:rPr>
                <w:rFonts w:ascii="Times New Roman" w:hAnsi="Times New Roman" w:cs="Times New Roman"/>
                <w:snapToGrid w:val="0"/>
                <w:color w:val="000000"/>
                <w:sz w:val="20"/>
                <w:szCs w:val="20"/>
                <w:vertAlign w:val="subscript"/>
              </w:rPr>
              <w:t>г</w:t>
            </w:r>
          </w:p>
        </w:tc>
        <w:tc>
          <w:tcPr>
            <w:tcW w:w="952" w:type="dxa"/>
            <w:tcBorders>
              <w:left w:val="nil"/>
            </w:tcBorders>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грн.</w:t>
            </w:r>
          </w:p>
        </w:tc>
        <w:tc>
          <w:tcPr>
            <w:tcW w:w="1088" w:type="dxa"/>
            <w:gridSpan w:val="2"/>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6,5</w:t>
            </w:r>
          </w:p>
        </w:tc>
      </w:tr>
    </w:tbl>
    <w:p w:rsidR="00D65402" w:rsidRPr="008B044D" w:rsidRDefault="00D65402" w:rsidP="009D47DC">
      <w:pPr>
        <w:ind w:firstLine="709"/>
        <w:jc w:val="both"/>
        <w:rPr>
          <w:rFonts w:ascii="Times New Roman" w:hAnsi="Times New Roman" w:cs="Times New Roman"/>
          <w:snapToGrid w:val="0"/>
          <w:color w:val="000000"/>
          <w:sz w:val="28"/>
          <w:szCs w:val="28"/>
          <w:lang w:val="uk-UA"/>
        </w:rPr>
      </w:pPr>
    </w:p>
    <w:p w:rsidR="00D65402" w:rsidRPr="008B044D" w:rsidRDefault="00D65402" w:rsidP="009D47DC">
      <w:pPr>
        <w:pStyle w:val="af1"/>
        <w:numPr>
          <w:ilvl w:val="12"/>
          <w:numId w:val="0"/>
        </w:numPr>
        <w:spacing w:after="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Первичными исходными данными для определения себестоимости ПО является количество исходных команд (операторов) конечного программного продукта. Условное количество операторов Q в программе задания может быть оценено по формуле:</w:t>
      </w:r>
    </w:p>
    <w:p w:rsidR="00E33CA9" w:rsidRPr="008B044D" w:rsidRDefault="00E33CA9" w:rsidP="009D47DC">
      <w:pPr>
        <w:pStyle w:val="af1"/>
        <w:numPr>
          <w:ilvl w:val="12"/>
          <w:numId w:val="0"/>
        </w:numPr>
        <w:spacing w:after="0"/>
        <w:ind w:firstLine="709"/>
        <w:jc w:val="both"/>
        <w:rPr>
          <w:rFonts w:ascii="Times New Roman" w:hAnsi="Times New Roman" w:cs="Times New Roman"/>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820" w:dyaOrig="380">
          <v:shape id="_x0000_i1040" type="#_x0000_t75" style="width:89.25pt;height:18.75pt" o:ole="">
            <v:imagedata r:id="rId22" o:title=""/>
          </v:shape>
          <o:OLEObject Type="Embed" ProgID="Equation.3" ShapeID="_x0000_i1040" DrawAspect="Content" ObjectID="_1457594972" r:id="rId23"/>
        </w:object>
      </w:r>
      <w:r w:rsidR="00E33CA9" w:rsidRPr="008B044D">
        <w:rPr>
          <w:rFonts w:ascii="Times New Roman" w:hAnsi="Times New Roman" w:cs="Times New Roman"/>
          <w:color w:val="000000"/>
          <w:sz w:val="28"/>
          <w:szCs w:val="28"/>
        </w:rPr>
        <w:t>,(3.1)</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9D47DC"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 у – расчетное количество операторов в программе, что</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разрабатывается (единиц);</w:t>
      </w:r>
    </w:p>
    <w:p w:rsidR="009D47DC" w:rsidRPr="008B044D" w:rsidRDefault="00D65402" w:rsidP="009D47DC">
      <w:pPr>
        <w:numPr>
          <w:ilvl w:val="12"/>
          <w:numId w:val="0"/>
        </w:num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 – коэффициент сложности программы;</w:t>
      </w:r>
    </w:p>
    <w:p w:rsidR="00D65402" w:rsidRPr="008B044D" w:rsidRDefault="00D65402" w:rsidP="009D47DC">
      <w:pPr>
        <w:numPr>
          <w:ilvl w:val="12"/>
          <w:numId w:val="0"/>
        </w:num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 – коэффициент коррекции программы в ходе ее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разработки.</w:t>
      </w:r>
    </w:p>
    <w:p w:rsidR="00D65402" w:rsidRPr="008B044D" w:rsidRDefault="00D65402" w:rsidP="009D47DC">
      <w:pPr>
        <w:pStyle w:val="af1"/>
        <w:spacing w:after="0"/>
        <w:ind w:left="0"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Рассчитанное количество операторов</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в разработанной программе для ИК пульта – 200, для ИК приемника – 100.</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Коэффициент с – относительная сложность задания относительно отношения к типичной задаче, сложность которой принята более 1, лежит в границах от 1,25 до 2,0 и выбирается равным 1,30.</w:t>
      </w:r>
    </w:p>
    <w:p w:rsidR="00D65402"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Коэффициент коррекции программы р – увеличение объема работ за счет внесения изменений в программу лежит в границах от 0,05 до 0,1 и выбирается равным 0,05.</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Подставим выбранные значения в формулу (3.1) и определим величину Q:</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Q</w:t>
      </w:r>
      <w:r w:rsidRPr="008B044D">
        <w:rPr>
          <w:rFonts w:ascii="Times New Roman" w:hAnsi="Times New Roman" w:cs="Times New Roman"/>
          <w:color w:val="000000"/>
          <w:sz w:val="28"/>
          <w:szCs w:val="28"/>
          <w:vertAlign w:val="subscript"/>
        </w:rPr>
        <w:t>пу</w:t>
      </w:r>
      <w:r w:rsidRPr="008B044D">
        <w:rPr>
          <w:rFonts w:ascii="Times New Roman" w:hAnsi="Times New Roman" w:cs="Times New Roman"/>
          <w:color w:val="000000"/>
          <w:sz w:val="28"/>
          <w:szCs w:val="28"/>
        </w:rPr>
        <w:t xml:space="preserve"> = 200∙1,3 (1 + 0,05) = 273- для пульта;</w:t>
      </w:r>
    </w:p>
    <w:p w:rsidR="00D65402" w:rsidRPr="008B044D" w:rsidRDefault="00D65402" w:rsidP="009D47DC">
      <w:pPr>
        <w:numPr>
          <w:ilvl w:val="12"/>
          <w:numId w:val="0"/>
        </w:numPr>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Q</w:t>
      </w:r>
      <w:r w:rsidRPr="008B044D">
        <w:rPr>
          <w:rFonts w:ascii="Times New Roman" w:hAnsi="Times New Roman" w:cs="Times New Roman"/>
          <w:color w:val="000000"/>
          <w:sz w:val="28"/>
          <w:szCs w:val="28"/>
          <w:vertAlign w:val="subscript"/>
        </w:rPr>
        <w:t>пр</w:t>
      </w:r>
      <w:r w:rsidRPr="008B044D">
        <w:rPr>
          <w:rFonts w:ascii="Times New Roman" w:hAnsi="Times New Roman" w:cs="Times New Roman"/>
          <w:color w:val="000000"/>
          <w:sz w:val="28"/>
          <w:szCs w:val="28"/>
        </w:rPr>
        <w:t xml:space="preserve"> = 100∙1,3 (1 + 0,05) = 137- для приемника.</w:t>
      </w:r>
    </w:p>
    <w:p w:rsidR="00D65402" w:rsidRPr="008B044D" w:rsidRDefault="00D65402" w:rsidP="00E33CA9">
      <w:pPr>
        <w:pStyle w:val="a4"/>
        <w:suppressAutoHyphens/>
        <w:autoSpaceDE w:val="0"/>
        <w:autoSpaceDN w:val="0"/>
        <w:spacing w:line="360" w:lineRule="auto"/>
        <w:ind w:firstLine="709"/>
        <w:jc w:val="center"/>
        <w:rPr>
          <w:rFonts w:ascii="Times New Roman" w:hAnsi="Times New Roman" w:cs="Times New Roman"/>
          <w:b/>
          <w:bCs/>
          <w:color w:val="000000"/>
          <w:kern w:val="28"/>
          <w:sz w:val="28"/>
          <w:szCs w:val="28"/>
          <w:lang w:val="uk-UA"/>
        </w:rPr>
      </w:pPr>
      <w:r w:rsidRPr="008B044D">
        <w:rPr>
          <w:rFonts w:ascii="Times New Roman" w:hAnsi="Times New Roman" w:cs="Times New Roman"/>
          <w:b/>
          <w:bCs/>
          <w:color w:val="000000"/>
          <w:kern w:val="28"/>
          <w:sz w:val="28"/>
          <w:szCs w:val="28"/>
        </w:rPr>
        <w:lastRenderedPageBreak/>
        <w:t>3.2 Расчет расходов на создание ПО</w:t>
      </w:r>
    </w:p>
    <w:p w:rsidR="00D65402" w:rsidRPr="008B044D" w:rsidRDefault="00D65402" w:rsidP="009D47DC">
      <w:pPr>
        <w:pStyle w:val="a4"/>
        <w:autoSpaceDE w:val="0"/>
        <w:autoSpaceDN w:val="0"/>
        <w:spacing w:line="360" w:lineRule="auto"/>
        <w:ind w:firstLine="709"/>
        <w:jc w:val="both"/>
        <w:rPr>
          <w:rFonts w:ascii="Times New Roman" w:hAnsi="Times New Roman" w:cs="Times New Roman"/>
          <w:color w:val="000000"/>
          <w:sz w:val="28"/>
          <w:szCs w:val="28"/>
          <w:lang w:val="uk-UA"/>
        </w:rPr>
      </w:pPr>
    </w:p>
    <w:p w:rsidR="00D65402" w:rsidRPr="008B044D" w:rsidRDefault="00D65402" w:rsidP="009D47DC">
      <w:pPr>
        <w:pStyle w:val="af1"/>
        <w:spacing w:after="0"/>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Расчет расходов на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ПО проводится методом калькуляции расходов, в основу которого положена трудоемкость и заработная плата разработчиков. Трудоемкость разработки ПО рассчитывается по формуле:</w:t>
      </w:r>
    </w:p>
    <w:p w:rsidR="00E33CA9" w:rsidRPr="008B044D" w:rsidRDefault="00E33CA9" w:rsidP="009D47DC">
      <w:pPr>
        <w:pStyle w:val="af1"/>
        <w:spacing w:after="0"/>
        <w:ind w:left="0" w:firstLine="709"/>
        <w:jc w:val="both"/>
        <w:rPr>
          <w:rFonts w:ascii="Times New Roman" w:hAnsi="Times New Roman" w:cs="Times New Roman"/>
          <w:color w:val="000000"/>
          <w:sz w:val="28"/>
          <w:szCs w:val="28"/>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840" w:dyaOrig="380">
          <v:shape id="_x0000_i1041" type="#_x0000_t75" style="width:192pt;height:18.75pt" o:ole="">
            <v:imagedata r:id="rId24" o:title=""/>
          </v:shape>
          <o:OLEObject Type="Embed" ProgID="Equation.3" ShapeID="_x0000_i1041" DrawAspect="Content" ObjectID="_1457594973" r:id="rId25"/>
        </w:object>
      </w:r>
      <w:r w:rsidR="00E33CA9" w:rsidRPr="008B044D">
        <w:rPr>
          <w:rFonts w:ascii="Times New Roman" w:hAnsi="Times New Roman" w:cs="Times New Roman"/>
          <w:color w:val="000000"/>
          <w:sz w:val="28"/>
          <w:szCs w:val="28"/>
        </w:rPr>
        <w:t xml:space="preserve"> (3.2)</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о</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расходы труда на описание задания;</w:t>
      </w:r>
    </w:p>
    <w:p w:rsidR="009D47DC"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и</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расходы труда на изучение описания задания;</w:t>
      </w:r>
    </w:p>
    <w:p w:rsidR="009D47DC"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а</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расходы труда на разработку алгоритма решения задания;</w:t>
      </w:r>
    </w:p>
    <w:p w:rsidR="009D47DC"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п</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xml:space="preserve">– расходы труда на составление программы по готовой </w:t>
      </w:r>
      <w:r w:rsidRPr="008B044D">
        <w:rPr>
          <w:rFonts w:ascii="Times New Roman" w:hAnsi="Times New Roman" w:cs="Times New Roman"/>
          <w:color w:val="000000"/>
          <w:sz w:val="28"/>
          <w:szCs w:val="28"/>
          <w:lang w:val="uk-UA"/>
        </w:rPr>
        <w:t>блок-схеме</w:t>
      </w:r>
      <w:r w:rsidRPr="008B044D">
        <w:rPr>
          <w:rFonts w:ascii="Times New Roman" w:hAnsi="Times New Roman" w:cs="Times New Roman"/>
          <w:color w:val="000000"/>
          <w:sz w:val="28"/>
          <w:szCs w:val="28"/>
        </w:rPr>
        <w:t>;</w:t>
      </w:r>
    </w:p>
    <w:p w:rsidR="009D47DC"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отл</w:t>
      </w:r>
      <w:r w:rsidRPr="008B044D">
        <w:rPr>
          <w:rFonts w:ascii="Times New Roman" w:hAnsi="Times New Roman" w:cs="Times New Roman"/>
          <w:color w:val="000000"/>
          <w:sz w:val="28"/>
          <w:szCs w:val="28"/>
        </w:rPr>
        <w:t xml:space="preserve"> – расходы труда на отладку программы на ЭВМ;</w:t>
      </w:r>
    </w:p>
    <w:p w:rsidR="00D65402" w:rsidRPr="008B044D" w:rsidRDefault="00D65402"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д</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расходы труда на подготовку документации.</w:t>
      </w:r>
    </w:p>
    <w:p w:rsidR="009D47DC" w:rsidRPr="008B044D" w:rsidRDefault="00D65402" w:rsidP="009D47DC">
      <w:pPr>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Составные расходы труда, в свою очередь, можно определить по числу операторов Q для ПО, которое разрабатывается. При оценке расходов труда используются:</w:t>
      </w:r>
    </w:p>
    <w:p w:rsidR="009D47DC" w:rsidRPr="008B044D" w:rsidRDefault="00D65402" w:rsidP="009D47DC">
      <w:pPr>
        <w:autoSpaceDE w:val="0"/>
        <w:autoSpaceDN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 xml:space="preserve">- коэффициенты квалификации разработчика алгоритмов и программ – </w:t>
      </w:r>
      <w:r w:rsidRPr="008B044D">
        <w:rPr>
          <w:rFonts w:ascii="Times New Roman" w:hAnsi="Times New Roman" w:cs="Times New Roman"/>
          <w:snapToGrid w:val="0"/>
          <w:color w:val="000000"/>
          <w:sz w:val="28"/>
          <w:szCs w:val="28"/>
          <w:lang w:val="en-GB"/>
        </w:rPr>
        <w:t>k</w:t>
      </w:r>
      <w:r w:rsidRPr="008B044D">
        <w:rPr>
          <w:rFonts w:ascii="Times New Roman" w:hAnsi="Times New Roman" w:cs="Times New Roman"/>
          <w:snapToGrid w:val="0"/>
          <w:color w:val="000000"/>
          <w:sz w:val="28"/>
          <w:szCs w:val="28"/>
        </w:rPr>
        <w:t>;</w:t>
      </w:r>
    </w:p>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w:t>
      </w:r>
      <w:r w:rsidR="009D47DC" w:rsidRPr="008B044D">
        <w:rPr>
          <w:rFonts w:ascii="Times New Roman" w:hAnsi="Times New Roman" w:cs="Times New Roman"/>
          <w:snapToGrid w:val="0"/>
          <w:color w:val="000000"/>
          <w:sz w:val="28"/>
          <w:szCs w:val="28"/>
        </w:rPr>
        <w:t xml:space="preserve"> </w:t>
      </w:r>
      <w:r w:rsidRPr="008B044D">
        <w:rPr>
          <w:rFonts w:ascii="Times New Roman" w:hAnsi="Times New Roman" w:cs="Times New Roman"/>
          <w:snapToGrid w:val="0"/>
          <w:color w:val="000000"/>
          <w:sz w:val="28"/>
          <w:szCs w:val="28"/>
        </w:rPr>
        <w:t>увеличение расходов труда в результате недостаточного описания задания – Z.</w:t>
      </w:r>
    </w:p>
    <w:p w:rsidR="009D47DC" w:rsidRPr="008B044D" w:rsidRDefault="00D65402" w:rsidP="009D47DC">
      <w:pPr>
        <w:pStyle w:val="af1"/>
        <w:numPr>
          <w:ilvl w:val="12"/>
          <w:numId w:val="0"/>
        </w:numPr>
        <w:spacing w:after="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Коэффициент квалификации разработчика характеризует меру подготовленности исполнителя к порученной ему работе (он задается в зависимости от стажа работы),</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snapToGrid w:val="0"/>
          <w:color w:val="000000"/>
          <w:sz w:val="28"/>
          <w:szCs w:val="28"/>
          <w:lang w:val="en-GB"/>
        </w:rPr>
        <w:t>k</w:t>
      </w:r>
      <w:r w:rsidRPr="008B044D">
        <w:rPr>
          <w:rFonts w:ascii="Times New Roman" w:hAnsi="Times New Roman" w:cs="Times New Roman"/>
          <w:color w:val="000000"/>
          <w:sz w:val="28"/>
          <w:szCs w:val="28"/>
        </w:rPr>
        <w:t xml:space="preserve"> = 1,0.</w:t>
      </w:r>
    </w:p>
    <w:p w:rsidR="00D65402" w:rsidRPr="008B044D" w:rsidRDefault="00D65402" w:rsidP="009D47DC">
      <w:pPr>
        <w:pStyle w:val="af1"/>
        <w:numPr>
          <w:ilvl w:val="12"/>
          <w:numId w:val="0"/>
        </w:numPr>
        <w:autoSpaceDE w:val="0"/>
        <w:autoSpaceDN w:val="0"/>
        <w:spacing w:after="0"/>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Коэффициент увеличения расходов труда в результате недостаточного описания задания характеризует качество постановки задания, выданного для разработки программы, в связи с тем, что задание требовало уточнения и некоторой доработки. Этот коэффициент принимается равным 1,3.</w:t>
      </w: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Все исходные данные приведенные в таблице 3.1.</w:t>
      </w:r>
    </w:p>
    <w:p w:rsidR="00D65402" w:rsidRPr="008B044D" w:rsidRDefault="00D65402" w:rsidP="009D47DC">
      <w:pPr>
        <w:autoSpaceDE w:val="0"/>
        <w:autoSpaceDN w:val="0"/>
        <w:adjustRightInd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а) Трудоемкость разработки П0 составляет:</w:t>
      </w:r>
    </w:p>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lastRenderedPageBreak/>
        <w:t>Расходы труда на подготовку описания задания Т</w:t>
      </w:r>
      <w:r w:rsidRPr="008B044D">
        <w:rPr>
          <w:rFonts w:ascii="Times New Roman" w:hAnsi="Times New Roman" w:cs="Times New Roman"/>
          <w:snapToGrid w:val="0"/>
          <w:color w:val="000000"/>
          <w:sz w:val="28"/>
          <w:szCs w:val="28"/>
          <w:vertAlign w:val="subscript"/>
        </w:rPr>
        <w:t>опу</w:t>
      </w:r>
      <w:r w:rsidRPr="008B044D">
        <w:rPr>
          <w:rFonts w:ascii="Times New Roman" w:hAnsi="Times New Roman" w:cs="Times New Roman"/>
          <w:snapToGrid w:val="0"/>
          <w:color w:val="000000"/>
          <w:sz w:val="28"/>
          <w:szCs w:val="28"/>
        </w:rPr>
        <w:t xml:space="preserve"> принимаются равными 5 чел/час для пульта и 3 чел/час для приемника, исходя из опыта работы.</w:t>
      </w:r>
    </w:p>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Расходы труда на изучение описания задания Т</w:t>
      </w:r>
      <w:r w:rsidRPr="008B044D">
        <w:rPr>
          <w:rFonts w:ascii="Times New Roman" w:hAnsi="Times New Roman" w:cs="Times New Roman"/>
          <w:snapToGrid w:val="0"/>
          <w:color w:val="000000"/>
          <w:sz w:val="28"/>
          <w:szCs w:val="28"/>
          <w:vertAlign w:val="subscript"/>
        </w:rPr>
        <w:t xml:space="preserve">е </w:t>
      </w:r>
      <w:r w:rsidRPr="008B044D">
        <w:rPr>
          <w:rFonts w:ascii="Times New Roman" w:hAnsi="Times New Roman" w:cs="Times New Roman"/>
          <w:snapToGrid w:val="0"/>
          <w:color w:val="000000"/>
          <w:sz w:val="28"/>
          <w:szCs w:val="28"/>
        </w:rPr>
        <w:t>с учетом уточнения описания и квалификации программиста могут быть определены по формуле:</w:t>
      </w:r>
    </w:p>
    <w:p w:rsidR="00E33CA9" w:rsidRPr="008B044D" w:rsidRDefault="00E33CA9" w:rsidP="009D47DC">
      <w:pPr>
        <w:autoSpaceDE w:val="0"/>
        <w:autoSpaceDN w:val="0"/>
        <w:ind w:firstLine="709"/>
        <w:jc w:val="both"/>
        <w:rPr>
          <w:rFonts w:ascii="Times New Roman" w:hAnsi="Times New Roman" w:cs="Times New Roman"/>
          <w:snapToGrid w:val="0"/>
          <w:color w:val="000000"/>
          <w:sz w:val="28"/>
          <w:szCs w:val="28"/>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620" w:dyaOrig="380">
          <v:shape id="_x0000_i1042" type="#_x0000_t75" style="width:119.25pt;height:17.25pt" o:ole="">
            <v:imagedata r:id="rId26" o:title=""/>
          </v:shape>
          <o:OLEObject Type="Embed" ProgID="Equation.3" ShapeID="_x0000_i1042" DrawAspect="Content" ObjectID="_1457594974" r:id="rId27"/>
        </w:object>
      </w:r>
      <w:r w:rsidR="00E33CA9" w:rsidRPr="008B044D">
        <w:rPr>
          <w:rFonts w:ascii="Times New Roman" w:hAnsi="Times New Roman" w:cs="Times New Roman"/>
          <w:color w:val="000000"/>
          <w:sz w:val="28"/>
          <w:szCs w:val="28"/>
        </w:rPr>
        <w:t>;(3.3)</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E33CA9" w:rsidRPr="008B044D" w:rsidRDefault="00E33CA9"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ипу</w:t>
      </w:r>
      <w:r w:rsidRPr="008B044D">
        <w:rPr>
          <w:rFonts w:ascii="Times New Roman" w:hAnsi="Times New Roman" w:cs="Times New Roman"/>
          <w:color w:val="000000"/>
          <w:sz w:val="28"/>
          <w:szCs w:val="28"/>
        </w:rPr>
        <w:t xml:space="preserve"> = 273∙1,3/80∙1 = 5(чел/час)</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ипр</w:t>
      </w:r>
      <w:r w:rsidRPr="008B044D">
        <w:rPr>
          <w:rFonts w:ascii="Times New Roman" w:hAnsi="Times New Roman" w:cs="Times New Roman"/>
          <w:color w:val="000000"/>
          <w:sz w:val="28"/>
          <w:szCs w:val="28"/>
        </w:rPr>
        <w:t xml:space="preserve"> = 137∙1,3/80∙1 = 3(чел/час)</w:t>
      </w:r>
    </w:p>
    <w:p w:rsidR="00D65402" w:rsidRPr="008B044D" w:rsidRDefault="00D65402" w:rsidP="009D47DC">
      <w:pPr>
        <w:autoSpaceDE w:val="0"/>
        <w:autoSpaceDN w:val="0"/>
        <w:adjustRightInd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Расходы труда на разработку алгоритма решения задачи</w:t>
      </w:r>
      <w:r w:rsidR="009D47DC" w:rsidRPr="008B044D">
        <w:rPr>
          <w:rFonts w:ascii="Times New Roman" w:hAnsi="Times New Roman" w:cs="Times New Roman"/>
          <w:snapToGrid w:val="0"/>
          <w:color w:val="000000"/>
          <w:sz w:val="28"/>
          <w:szCs w:val="28"/>
        </w:rPr>
        <w:t xml:space="preserve"> </w:t>
      </w:r>
      <w:r w:rsidRPr="008B044D">
        <w:rPr>
          <w:rFonts w:ascii="Times New Roman" w:hAnsi="Times New Roman" w:cs="Times New Roman"/>
          <w:snapToGrid w:val="0"/>
          <w:color w:val="000000"/>
          <w:sz w:val="28"/>
          <w:szCs w:val="28"/>
        </w:rPr>
        <w:t xml:space="preserve">рассчитываются </w:t>
      </w:r>
      <w:r w:rsidRPr="008B044D">
        <w:rPr>
          <w:rFonts w:ascii="Times New Roman" w:hAnsi="Times New Roman" w:cs="Times New Roman"/>
          <w:color w:val="000000"/>
          <w:sz w:val="28"/>
          <w:szCs w:val="28"/>
        </w:rPr>
        <w:t>по формуле</w:t>
      </w:r>
      <w:r w:rsidRPr="008B044D">
        <w:rPr>
          <w:rFonts w:ascii="Times New Roman" w:hAnsi="Times New Roman" w:cs="Times New Roman"/>
          <w:snapToGrid w:val="0"/>
          <w:color w:val="000000"/>
          <w:sz w:val="28"/>
          <w:szCs w:val="28"/>
        </w:rPr>
        <w:t>:</w:t>
      </w:r>
    </w:p>
    <w:p w:rsidR="00E33CA9" w:rsidRPr="008B044D" w:rsidRDefault="00E33CA9" w:rsidP="009D47DC">
      <w:pPr>
        <w:autoSpaceDE w:val="0"/>
        <w:autoSpaceDN w:val="0"/>
        <w:adjustRightInd w:val="0"/>
        <w:ind w:firstLine="709"/>
        <w:jc w:val="both"/>
        <w:rPr>
          <w:rFonts w:ascii="Times New Roman" w:hAnsi="Times New Roman" w:cs="Times New Roman"/>
          <w:snapToGrid w:val="0"/>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320" w:dyaOrig="380">
          <v:shape id="_x0000_i1043" type="#_x0000_t75" style="width:104.25pt;height:17.25pt" o:ole="">
            <v:imagedata r:id="rId28" o:title=""/>
          </v:shape>
          <o:OLEObject Type="Embed" ProgID="Equation.3" ShapeID="_x0000_i1043" DrawAspect="Content" ObjectID="_1457594975" r:id="rId29"/>
        </w:object>
      </w:r>
      <w:r w:rsidR="00E33CA9" w:rsidRPr="008B044D">
        <w:rPr>
          <w:rFonts w:ascii="Times New Roman" w:hAnsi="Times New Roman" w:cs="Times New Roman"/>
          <w:color w:val="000000"/>
          <w:sz w:val="28"/>
          <w:szCs w:val="28"/>
        </w:rPr>
        <w:t>; (3.4)</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E33CA9" w:rsidRPr="008B044D" w:rsidRDefault="00E33CA9"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апу</w:t>
      </w:r>
      <w:r w:rsidRPr="008B044D">
        <w:rPr>
          <w:rFonts w:ascii="Times New Roman" w:hAnsi="Times New Roman" w:cs="Times New Roman"/>
          <w:color w:val="000000"/>
          <w:sz w:val="28"/>
          <w:szCs w:val="28"/>
        </w:rPr>
        <w:t>=273/25∙1 = 11 (чел/час)</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апр</w:t>
      </w:r>
      <w:r w:rsidRPr="008B044D">
        <w:rPr>
          <w:rFonts w:ascii="Times New Roman" w:hAnsi="Times New Roman" w:cs="Times New Roman"/>
          <w:color w:val="000000"/>
          <w:sz w:val="28"/>
          <w:szCs w:val="28"/>
        </w:rPr>
        <w:t>=137/25∙1 = 6 (чел/час)</w:t>
      </w:r>
    </w:p>
    <w:p w:rsidR="00D65402" w:rsidRPr="008B044D" w:rsidRDefault="00D65402" w:rsidP="009D47DC">
      <w:pPr>
        <w:pStyle w:val="af1"/>
        <w:spacing w:after="0"/>
        <w:ind w:left="0"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 xml:space="preserve">Расходы труда на составление программы по готовой </w:t>
      </w:r>
      <w:r w:rsidRPr="008B044D">
        <w:rPr>
          <w:rFonts w:ascii="Times New Roman" w:hAnsi="Times New Roman" w:cs="Times New Roman"/>
          <w:snapToGrid w:val="0"/>
          <w:color w:val="000000"/>
          <w:sz w:val="28"/>
          <w:szCs w:val="28"/>
          <w:lang w:val="uk-UA"/>
        </w:rPr>
        <w:t>блок-схеме</w:t>
      </w:r>
      <w:r w:rsidRPr="008B044D">
        <w:rPr>
          <w:rFonts w:ascii="Times New Roman" w:hAnsi="Times New Roman" w:cs="Times New Roman"/>
          <w:snapToGrid w:val="0"/>
          <w:color w:val="000000"/>
          <w:sz w:val="28"/>
          <w:szCs w:val="28"/>
        </w:rPr>
        <w:t xml:space="preserve"> Т</w:t>
      </w:r>
      <w:r w:rsidRPr="008B044D">
        <w:rPr>
          <w:rFonts w:ascii="Times New Roman" w:hAnsi="Times New Roman" w:cs="Times New Roman"/>
          <w:snapToGrid w:val="0"/>
          <w:color w:val="000000"/>
          <w:sz w:val="28"/>
          <w:szCs w:val="28"/>
          <w:vertAlign w:val="subscript"/>
        </w:rPr>
        <w:t>п</w:t>
      </w:r>
      <w:r w:rsidRPr="008B044D">
        <w:rPr>
          <w:rFonts w:ascii="Times New Roman" w:hAnsi="Times New Roman" w:cs="Times New Roman"/>
          <w:snapToGrid w:val="0"/>
          <w:color w:val="000000"/>
          <w:sz w:val="28"/>
          <w:szCs w:val="28"/>
        </w:rPr>
        <w:t xml:space="preserve"> рассчитываются </w:t>
      </w:r>
      <w:r w:rsidRPr="008B044D">
        <w:rPr>
          <w:rFonts w:ascii="Times New Roman" w:hAnsi="Times New Roman" w:cs="Times New Roman"/>
          <w:color w:val="000000"/>
          <w:sz w:val="28"/>
          <w:szCs w:val="28"/>
        </w:rPr>
        <w:t>по формуле</w:t>
      </w:r>
      <w:r w:rsidRPr="008B044D">
        <w:rPr>
          <w:rFonts w:ascii="Times New Roman" w:hAnsi="Times New Roman" w:cs="Times New Roman"/>
          <w:snapToGrid w:val="0"/>
          <w:color w:val="000000"/>
          <w:sz w:val="28"/>
          <w:szCs w:val="28"/>
        </w:rPr>
        <w:t>:</w:t>
      </w:r>
    </w:p>
    <w:p w:rsidR="00E33CA9" w:rsidRPr="008B044D" w:rsidRDefault="00E33CA9" w:rsidP="009D47DC">
      <w:pPr>
        <w:pStyle w:val="af1"/>
        <w:spacing w:after="0"/>
        <w:ind w:left="0" w:firstLine="709"/>
        <w:jc w:val="both"/>
        <w:rPr>
          <w:rFonts w:ascii="Times New Roman" w:hAnsi="Times New Roman" w:cs="Times New Roman"/>
          <w:snapToGrid w:val="0"/>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320" w:dyaOrig="380">
          <v:shape id="_x0000_i1044" type="#_x0000_t75" style="width:98.25pt;height:16.5pt" o:ole="">
            <v:imagedata r:id="rId30" o:title=""/>
          </v:shape>
          <o:OLEObject Type="Embed" ProgID="Equation.3" ShapeID="_x0000_i1044" DrawAspect="Content" ObjectID="_1457594976" r:id="rId31"/>
        </w:object>
      </w:r>
      <w:r w:rsidR="00E33CA9" w:rsidRPr="008B044D">
        <w:rPr>
          <w:rFonts w:ascii="Times New Roman" w:hAnsi="Times New Roman" w:cs="Times New Roman"/>
          <w:color w:val="000000"/>
          <w:sz w:val="28"/>
          <w:szCs w:val="28"/>
        </w:rPr>
        <w:t>;(3.5)</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E33CA9"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280" w:dyaOrig="360">
          <v:shape id="_x0000_i1045" type="#_x0000_t75" style="width:120.75pt;height:19.5pt" o:ole="">
            <v:imagedata r:id="rId32" o:title=""/>
          </v:shape>
          <o:OLEObject Type="Embed" ProgID="Equation.3" ShapeID="_x0000_i1045" DrawAspect="Content" ObjectID="_1457594977" r:id="rId33"/>
        </w:object>
      </w:r>
      <w:r w:rsidR="00E33CA9" w:rsidRPr="008B044D">
        <w:rPr>
          <w:rFonts w:ascii="Times New Roman" w:hAnsi="Times New Roman" w:cs="Times New Roman"/>
          <w:color w:val="000000"/>
          <w:sz w:val="28"/>
          <w:szCs w:val="28"/>
        </w:rPr>
        <w:t xml:space="preserve"> (чел/час)</w:t>
      </w: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180" w:dyaOrig="360">
          <v:shape id="_x0000_i1046" type="#_x0000_t75" style="width:115.5pt;height:19.5pt" o:ole="">
            <v:imagedata r:id="rId34" o:title=""/>
          </v:shape>
          <o:OLEObject Type="Embed" ProgID="Equation.3" ShapeID="_x0000_i1046" DrawAspect="Content" ObjectID="_1457594978" r:id="rId35"/>
        </w:object>
      </w:r>
      <w:r w:rsidR="00E33CA9" w:rsidRPr="008B044D">
        <w:rPr>
          <w:rFonts w:ascii="Times New Roman" w:hAnsi="Times New Roman" w:cs="Times New Roman"/>
          <w:color w:val="000000"/>
          <w:sz w:val="28"/>
          <w:szCs w:val="28"/>
        </w:rPr>
        <w:t>(чел/час)</w:t>
      </w:r>
    </w:p>
    <w:p w:rsidR="00D65402" w:rsidRPr="008B044D" w:rsidRDefault="00D65402" w:rsidP="009D47DC">
      <w:pPr>
        <w:pStyle w:val="af1"/>
        <w:autoSpaceDE w:val="0"/>
        <w:autoSpaceDN w:val="0"/>
        <w:spacing w:after="0"/>
        <w:ind w:left="0"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Расходы труда на отладку программы на ПЕОМ Т</w:t>
      </w:r>
      <w:r w:rsidRPr="008B044D">
        <w:rPr>
          <w:rFonts w:ascii="Times New Roman" w:hAnsi="Times New Roman" w:cs="Times New Roman"/>
          <w:snapToGrid w:val="0"/>
          <w:color w:val="000000"/>
          <w:sz w:val="28"/>
          <w:szCs w:val="28"/>
          <w:vertAlign w:val="subscript"/>
        </w:rPr>
        <w:t>отл</w:t>
      </w:r>
      <w:r w:rsidRPr="008B044D">
        <w:rPr>
          <w:rFonts w:ascii="Times New Roman" w:hAnsi="Times New Roman" w:cs="Times New Roman"/>
          <w:snapToGrid w:val="0"/>
          <w:color w:val="000000"/>
          <w:sz w:val="28"/>
          <w:szCs w:val="28"/>
        </w:rPr>
        <w:t xml:space="preserve"> рассчитываются по формуле:</w:t>
      </w:r>
    </w:p>
    <w:p w:rsidR="00D65402" w:rsidRPr="008B044D" w:rsidRDefault="00D65402" w:rsidP="00E33CA9">
      <w:pPr>
        <w:pStyle w:val="af1"/>
        <w:spacing w:after="0"/>
        <w:ind w:left="0"/>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при автономной отладке одного задания:</w:t>
      </w:r>
    </w:p>
    <w:p w:rsidR="00E33CA9" w:rsidRPr="008B044D" w:rsidRDefault="00E33CA9" w:rsidP="00E33CA9">
      <w:pPr>
        <w:pStyle w:val="af1"/>
        <w:spacing w:after="0"/>
        <w:ind w:left="0"/>
        <w:jc w:val="both"/>
        <w:rPr>
          <w:rFonts w:ascii="Times New Roman" w:hAnsi="Times New Roman" w:cs="Times New Roman"/>
          <w:snapToGrid w:val="0"/>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260" w:dyaOrig="380">
          <v:shape id="_x0000_i1047" type="#_x0000_t75" style="width:99.75pt;height:16.5pt" o:ole="">
            <v:imagedata r:id="rId36" o:title=""/>
          </v:shape>
          <o:OLEObject Type="Embed" ProgID="Equation.3" ShapeID="_x0000_i1047" DrawAspect="Content" ObjectID="_1457594979" r:id="rId37"/>
        </w:object>
      </w:r>
      <w:r w:rsidR="00E33CA9" w:rsidRPr="008B044D">
        <w:rPr>
          <w:rFonts w:ascii="Times New Roman" w:hAnsi="Times New Roman" w:cs="Times New Roman"/>
          <w:color w:val="000000"/>
          <w:sz w:val="28"/>
          <w:szCs w:val="28"/>
        </w:rPr>
        <w:t>;(3.6)</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E33CA9"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380" w:dyaOrig="360">
          <v:shape id="_x0000_i1048" type="#_x0000_t75" style="width:122.25pt;height:18.75pt" o:ole="">
            <v:imagedata r:id="rId38" o:title=""/>
          </v:shape>
          <o:OLEObject Type="Embed" ProgID="Equation.3" ShapeID="_x0000_i1048" DrawAspect="Content" ObjectID="_1457594980" r:id="rId39"/>
        </w:object>
      </w:r>
      <w:r w:rsidR="00E33CA9" w:rsidRPr="008B044D">
        <w:rPr>
          <w:rFonts w:ascii="Times New Roman" w:hAnsi="Times New Roman" w:cs="Times New Roman"/>
          <w:color w:val="000000"/>
          <w:sz w:val="28"/>
          <w:szCs w:val="28"/>
        </w:rPr>
        <w:t xml:space="preserve"> (чел/час)</w:t>
      </w: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360" w:dyaOrig="360">
          <v:shape id="_x0000_i1049" type="#_x0000_t75" style="width:121.5pt;height:18.75pt" o:ole="">
            <v:imagedata r:id="rId40" o:title=""/>
          </v:shape>
          <o:OLEObject Type="Embed" ProgID="Equation.3" ShapeID="_x0000_i1049" DrawAspect="Content" ObjectID="_1457594981" r:id="rId41"/>
        </w:object>
      </w:r>
      <w:r w:rsidR="00E33CA9" w:rsidRPr="008B044D">
        <w:rPr>
          <w:rFonts w:ascii="Times New Roman" w:hAnsi="Times New Roman" w:cs="Times New Roman"/>
          <w:color w:val="000000"/>
          <w:sz w:val="28"/>
          <w:szCs w:val="28"/>
        </w:rPr>
        <w:t>(чел/час)</w:t>
      </w:r>
    </w:p>
    <w:p w:rsidR="00D65402" w:rsidRPr="008B044D" w:rsidRDefault="00D65402" w:rsidP="00E33CA9">
      <w:pPr>
        <w:pStyle w:val="af1"/>
        <w:spacing w:after="0"/>
        <w:ind w:left="0"/>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комплексной отладке задания:</w:t>
      </w:r>
    </w:p>
    <w:p w:rsidR="00E33CA9" w:rsidRPr="008B044D" w:rsidRDefault="00E33CA9" w:rsidP="00E33CA9">
      <w:pPr>
        <w:pStyle w:val="af1"/>
        <w:spacing w:after="0"/>
        <w:ind w:left="0"/>
        <w:jc w:val="both"/>
        <w:rPr>
          <w:rFonts w:ascii="Times New Roman" w:hAnsi="Times New Roman" w:cs="Times New Roman"/>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840" w:dyaOrig="440">
          <v:shape id="_x0000_i1050" type="#_x0000_t75" style="width:80.25pt;height:19.5pt" o:ole="">
            <v:imagedata r:id="rId42" o:title=""/>
          </v:shape>
          <o:OLEObject Type="Embed" ProgID="Equation.3" ShapeID="_x0000_i1050" DrawAspect="Content" ObjectID="_1457594982" r:id="rId43"/>
        </w:object>
      </w:r>
      <w:r w:rsidR="00E33CA9" w:rsidRPr="008B044D">
        <w:rPr>
          <w:rFonts w:ascii="Times New Roman" w:hAnsi="Times New Roman" w:cs="Times New Roman"/>
          <w:color w:val="000000"/>
          <w:sz w:val="28"/>
          <w:szCs w:val="28"/>
        </w:rPr>
        <w:t>;(3.7)</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900" w:dyaOrig="380">
          <v:shape id="_x0000_i1051" type="#_x0000_t75" style="width:100.5pt;height:20.25pt" o:ole="">
            <v:imagedata r:id="rId44" o:title=""/>
          </v:shape>
          <o:OLEObject Type="Embed" ProgID="Equation.3" ShapeID="_x0000_i1051" DrawAspect="Content" ObjectID="_1457594983" r:id="rId45"/>
        </w:object>
      </w:r>
      <w:r w:rsidR="00E33CA9" w:rsidRPr="008B044D">
        <w:rPr>
          <w:rFonts w:ascii="Times New Roman" w:hAnsi="Times New Roman" w:cs="Times New Roman"/>
          <w:color w:val="000000"/>
          <w:sz w:val="28"/>
          <w:szCs w:val="28"/>
        </w:rPr>
        <w:t xml:space="preserve"> (чел/час)</w:t>
      </w:r>
    </w:p>
    <w:p w:rsidR="00D65402" w:rsidRPr="008B044D" w:rsidRDefault="00D65402" w:rsidP="009D47DC">
      <w:pPr>
        <w:pStyle w:val="af1"/>
        <w:spacing w:after="0"/>
        <w:ind w:left="0"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Расходы труда на подготовку документации по заданию Т</w:t>
      </w:r>
      <w:r w:rsidRPr="008B044D">
        <w:rPr>
          <w:rFonts w:ascii="Times New Roman" w:hAnsi="Times New Roman" w:cs="Times New Roman"/>
          <w:snapToGrid w:val="0"/>
          <w:color w:val="000000"/>
          <w:sz w:val="28"/>
          <w:szCs w:val="28"/>
          <w:vertAlign w:val="subscript"/>
        </w:rPr>
        <w:t>д</w:t>
      </w:r>
      <w:r w:rsidRPr="008B044D">
        <w:rPr>
          <w:rFonts w:ascii="Times New Roman" w:hAnsi="Times New Roman" w:cs="Times New Roman"/>
          <w:snapToGrid w:val="0"/>
          <w:color w:val="000000"/>
          <w:sz w:val="28"/>
          <w:szCs w:val="28"/>
        </w:rPr>
        <w:t xml:space="preserve"> определяются </w:t>
      </w:r>
      <w:r w:rsidRPr="008B044D">
        <w:rPr>
          <w:rFonts w:ascii="Times New Roman" w:hAnsi="Times New Roman" w:cs="Times New Roman"/>
          <w:color w:val="000000"/>
          <w:sz w:val="28"/>
          <w:szCs w:val="28"/>
        </w:rPr>
        <w:t>по формуле</w:t>
      </w:r>
      <w:r w:rsidRPr="008B044D">
        <w:rPr>
          <w:rFonts w:ascii="Times New Roman" w:hAnsi="Times New Roman" w:cs="Times New Roman"/>
          <w:snapToGrid w:val="0"/>
          <w:color w:val="000000"/>
          <w:sz w:val="28"/>
          <w:szCs w:val="28"/>
        </w:rPr>
        <w:t>:</w:t>
      </w:r>
    </w:p>
    <w:p w:rsidR="00E33CA9" w:rsidRPr="008B044D" w:rsidRDefault="00E33CA9" w:rsidP="009D47DC">
      <w:pPr>
        <w:pStyle w:val="af1"/>
        <w:spacing w:after="0"/>
        <w:ind w:left="0" w:firstLine="709"/>
        <w:jc w:val="both"/>
        <w:rPr>
          <w:rFonts w:ascii="Times New Roman" w:hAnsi="Times New Roman" w:cs="Times New Roman"/>
          <w:snapToGrid w:val="0"/>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700" w:dyaOrig="420">
          <v:shape id="_x0000_i1052" type="#_x0000_t75" style="width:83.25pt;height:21pt" o:ole="">
            <v:imagedata r:id="rId46" o:title=""/>
          </v:shape>
          <o:OLEObject Type="Embed" ProgID="Equation.3" ShapeID="_x0000_i1052" DrawAspect="Content" ObjectID="_1457594984" r:id="rId47"/>
        </w:object>
      </w:r>
      <w:r w:rsidR="00E33CA9" w:rsidRPr="008B044D">
        <w:rPr>
          <w:rFonts w:ascii="Times New Roman" w:hAnsi="Times New Roman" w:cs="Times New Roman"/>
          <w:color w:val="000000"/>
          <w:sz w:val="28"/>
          <w:szCs w:val="28"/>
        </w:rPr>
        <w:t>,(3.8)</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D65402" w:rsidRPr="008B044D" w:rsidRDefault="00D65402" w:rsidP="009D47DC">
      <w:pPr>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 xml:space="preserve">где </w:t>
      </w: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др</w:t>
      </w:r>
      <w:r w:rsidRPr="008B044D">
        <w:rPr>
          <w:rFonts w:ascii="Times New Roman" w:hAnsi="Times New Roman" w:cs="Times New Roman"/>
          <w:color w:val="000000"/>
          <w:sz w:val="28"/>
          <w:szCs w:val="28"/>
        </w:rPr>
        <w:t xml:space="preserve"> </w:t>
      </w:r>
      <w:r w:rsidRPr="008B044D">
        <w:rPr>
          <w:rFonts w:ascii="Times New Roman" w:hAnsi="Times New Roman" w:cs="Times New Roman"/>
          <w:snapToGrid w:val="0"/>
          <w:color w:val="000000"/>
          <w:sz w:val="28"/>
          <w:szCs w:val="28"/>
        </w:rPr>
        <w:t>– расходы труда на подготовку материалов в рукописи:</w:t>
      </w:r>
    </w:p>
    <w:p w:rsidR="00E33CA9" w:rsidRPr="008B044D" w:rsidRDefault="00E33CA9" w:rsidP="009D47DC">
      <w:pPr>
        <w:ind w:firstLine="709"/>
        <w:jc w:val="both"/>
        <w:rPr>
          <w:rFonts w:ascii="Times New Roman" w:hAnsi="Times New Roman" w:cs="Times New Roman"/>
          <w:snapToGrid w:val="0"/>
          <w:color w:val="000000"/>
          <w:sz w:val="28"/>
          <w:szCs w:val="28"/>
          <w:lang w:val="uk-UA"/>
        </w:rPr>
      </w:pP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380" w:dyaOrig="420">
          <v:shape id="_x0000_i1053" type="#_x0000_t75" style="width:97.5pt;height:18.75pt" o:ole="">
            <v:imagedata r:id="rId48" o:title=""/>
          </v:shape>
          <o:OLEObject Type="Embed" ProgID="Equation.3" ShapeID="_x0000_i1053" DrawAspect="Content" ObjectID="_1457594985" r:id="rId49"/>
        </w:object>
      </w:r>
      <w:r w:rsidR="00E33CA9" w:rsidRPr="008B044D">
        <w:rPr>
          <w:rFonts w:ascii="Times New Roman" w:hAnsi="Times New Roman" w:cs="Times New Roman"/>
          <w:color w:val="000000"/>
          <w:sz w:val="28"/>
          <w:szCs w:val="28"/>
        </w:rPr>
        <w:t>;(3.9)</w:t>
      </w:r>
    </w:p>
    <w:p w:rsidR="00E33CA9" w:rsidRPr="008B044D" w:rsidRDefault="00E33CA9" w:rsidP="009D47DC">
      <w:pPr>
        <w:numPr>
          <w:ilvl w:val="12"/>
          <w:numId w:val="0"/>
        </w:numPr>
        <w:tabs>
          <w:tab w:val="left" w:pos="8108"/>
        </w:tabs>
        <w:ind w:firstLine="709"/>
        <w:rPr>
          <w:rFonts w:ascii="Times New Roman" w:hAnsi="Times New Roman" w:cs="Times New Roman"/>
          <w:color w:val="000000"/>
          <w:sz w:val="28"/>
          <w:szCs w:val="28"/>
        </w:rPr>
      </w:pPr>
    </w:p>
    <w:p w:rsidR="00E33CA9"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540" w:dyaOrig="380">
          <v:shape id="_x0000_i1054" type="#_x0000_t75" style="width:132pt;height:19.5pt" o:ole="">
            <v:imagedata r:id="rId50" o:title=""/>
          </v:shape>
          <o:OLEObject Type="Embed" ProgID="Equation.3" ShapeID="_x0000_i1054" DrawAspect="Content" ObjectID="_1457594986" r:id="rId51"/>
        </w:object>
      </w:r>
      <w:r w:rsidR="00E33CA9" w:rsidRPr="008B044D">
        <w:rPr>
          <w:rFonts w:ascii="Times New Roman" w:hAnsi="Times New Roman" w:cs="Times New Roman"/>
          <w:color w:val="000000"/>
          <w:sz w:val="28"/>
          <w:szCs w:val="28"/>
        </w:rPr>
        <w:t>(чел/час)</w:t>
      </w:r>
    </w:p>
    <w:p w:rsidR="00E33CA9" w:rsidRPr="008B044D" w:rsidRDefault="00364C8A" w:rsidP="009D47DC">
      <w:pPr>
        <w:numPr>
          <w:ilvl w:val="12"/>
          <w:numId w:val="0"/>
        </w:numPr>
        <w:tabs>
          <w:tab w:val="left" w:pos="810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439" w:dyaOrig="380">
          <v:shape id="_x0000_i1055" type="#_x0000_t75" style="width:126.75pt;height:19.5pt" o:ole="">
            <v:imagedata r:id="rId52" o:title=""/>
          </v:shape>
          <o:OLEObject Type="Embed" ProgID="Equation.3" ShapeID="_x0000_i1055" DrawAspect="Content" ObjectID="_1457594987" r:id="rId53"/>
        </w:object>
      </w:r>
      <w:r w:rsidR="00E33CA9" w:rsidRPr="008B044D">
        <w:rPr>
          <w:rFonts w:ascii="Times New Roman" w:hAnsi="Times New Roman" w:cs="Times New Roman"/>
          <w:color w:val="000000"/>
          <w:sz w:val="28"/>
          <w:szCs w:val="28"/>
        </w:rPr>
        <w:t>(чел/час)</w:t>
      </w:r>
    </w:p>
    <w:p w:rsidR="00D65402" w:rsidRPr="008B044D" w:rsidRDefault="00D65402" w:rsidP="009D47DC">
      <w:pPr>
        <w:pStyle w:val="af1"/>
        <w:spacing w:after="0"/>
        <w:ind w:left="0" w:firstLine="709"/>
        <w:jc w:val="both"/>
        <w:rPr>
          <w:rFonts w:ascii="Times New Roman" w:hAnsi="Times New Roman" w:cs="Times New Roman"/>
          <w:snapToGrid w:val="0"/>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до</w:t>
      </w:r>
      <w:r w:rsidRPr="008B044D">
        <w:rPr>
          <w:rFonts w:ascii="Times New Roman" w:hAnsi="Times New Roman" w:cs="Times New Roman"/>
          <w:color w:val="000000"/>
          <w:sz w:val="28"/>
          <w:szCs w:val="28"/>
        </w:rPr>
        <w:t xml:space="preserve"> </w:t>
      </w:r>
      <w:r w:rsidRPr="008B044D">
        <w:rPr>
          <w:rFonts w:ascii="Times New Roman" w:hAnsi="Times New Roman" w:cs="Times New Roman"/>
          <w:snapToGrid w:val="0"/>
          <w:color w:val="000000"/>
          <w:sz w:val="28"/>
          <w:szCs w:val="28"/>
        </w:rPr>
        <w:t>– расходы труда на редактирование, печать и оформление документация:</w:t>
      </w:r>
    </w:p>
    <w:p w:rsidR="00E33CA9" w:rsidRPr="008B044D" w:rsidRDefault="00E33CA9" w:rsidP="009D47DC">
      <w:pPr>
        <w:pStyle w:val="af1"/>
        <w:spacing w:after="0"/>
        <w:ind w:left="0" w:firstLine="709"/>
        <w:jc w:val="both"/>
        <w:rPr>
          <w:rFonts w:ascii="Times New Roman" w:hAnsi="Times New Roman" w:cs="Times New Roman"/>
          <w:snapToGrid w:val="0"/>
          <w:color w:val="000000"/>
          <w:sz w:val="28"/>
          <w:szCs w:val="28"/>
        </w:rPr>
      </w:pPr>
    </w:p>
    <w:p w:rsidR="00E33CA9" w:rsidRPr="008B044D" w:rsidRDefault="00E33CA9" w:rsidP="00E33CA9">
      <w:pPr>
        <w:pStyle w:val="af1"/>
        <w:spacing w:after="0"/>
        <w:ind w:left="0" w:firstLine="709"/>
        <w:jc w:val="both"/>
        <w:rPr>
          <w:rFonts w:ascii="Times New Roman" w:hAnsi="Times New Roman" w:cs="Times New Roman"/>
        </w:rPr>
      </w:pPr>
      <w:r w:rsidRPr="008B044D">
        <w:rPr>
          <w:rFonts w:ascii="Times New Roman" w:hAnsi="Times New Roman" w:cs="Times New Roman"/>
          <w:snapToGrid w:val="0"/>
        </w:rPr>
        <w:br w:type="page"/>
      </w:r>
      <w:r w:rsidR="00364C8A" w:rsidRPr="008B044D">
        <w:rPr>
          <w:rFonts w:ascii="Times New Roman" w:hAnsi="Times New Roman" w:cs="Times New Roman"/>
        </w:rPr>
        <w:object w:dxaOrig="1740" w:dyaOrig="420">
          <v:shape id="_x0000_i1056" type="#_x0000_t75" style="width:78pt;height:19.5pt" o:ole="">
            <v:imagedata r:id="rId54" o:title=""/>
          </v:shape>
          <o:OLEObject Type="Embed" ProgID="Equation.3" ShapeID="_x0000_i1056" DrawAspect="Content" ObjectID="_1457594988" r:id="rId55"/>
        </w:object>
      </w:r>
      <w:r w:rsidRPr="008B044D">
        <w:rPr>
          <w:rFonts w:ascii="Times New Roman" w:hAnsi="Times New Roman" w:cs="Times New Roman"/>
        </w:rPr>
        <w:t>.(3.10)</w:t>
      </w:r>
    </w:p>
    <w:p w:rsidR="00E33CA9" w:rsidRPr="008B044D" w:rsidRDefault="00E33CA9" w:rsidP="009D47DC">
      <w:pPr>
        <w:numPr>
          <w:ilvl w:val="12"/>
          <w:numId w:val="0"/>
        </w:numPr>
        <w:tabs>
          <w:tab w:val="left" w:pos="7968"/>
        </w:tabs>
        <w:ind w:firstLine="709"/>
        <w:rPr>
          <w:rFonts w:ascii="Times New Roman" w:hAnsi="Times New Roman" w:cs="Times New Roman"/>
          <w:color w:val="000000"/>
          <w:sz w:val="28"/>
          <w:szCs w:val="28"/>
        </w:rPr>
      </w:pPr>
    </w:p>
    <w:p w:rsidR="00E33CA9"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079" w:dyaOrig="360">
          <v:shape id="_x0000_i1057" type="#_x0000_t75" style="width:104.25pt;height:18.75pt" o:ole="">
            <v:imagedata r:id="rId56" o:title=""/>
          </v:shape>
          <o:OLEObject Type="Embed" ProgID="Equation.3" ShapeID="_x0000_i1057" DrawAspect="Content" ObjectID="_1457594989" r:id="rId57"/>
        </w:object>
      </w:r>
      <w:r w:rsidR="00E33CA9" w:rsidRPr="008B044D">
        <w:rPr>
          <w:rFonts w:ascii="Times New Roman" w:hAnsi="Times New Roman" w:cs="Times New Roman"/>
          <w:color w:val="000000"/>
          <w:sz w:val="28"/>
          <w:szCs w:val="28"/>
        </w:rPr>
        <w:t>(чел/час)</w:t>
      </w:r>
    </w:p>
    <w:p w:rsidR="00E33CA9"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920" w:dyaOrig="360">
          <v:shape id="_x0000_i1058" type="#_x0000_t75" style="width:96pt;height:18.75pt" o:ole="">
            <v:imagedata r:id="rId58" o:title=""/>
          </v:shape>
          <o:OLEObject Type="Embed" ProgID="Equation.3" ShapeID="_x0000_i1058" DrawAspect="Content" ObjectID="_1457594990" r:id="rId59"/>
        </w:object>
      </w:r>
      <w:r w:rsidR="00E33CA9" w:rsidRPr="008B044D">
        <w:rPr>
          <w:rFonts w:ascii="Times New Roman" w:hAnsi="Times New Roman" w:cs="Times New Roman"/>
          <w:color w:val="000000"/>
          <w:sz w:val="28"/>
          <w:szCs w:val="28"/>
        </w:rPr>
        <w:t>(чел/час)</w:t>
      </w:r>
    </w:p>
    <w:p w:rsidR="00D65402" w:rsidRPr="008B044D" w:rsidRDefault="00D65402" w:rsidP="009D47DC">
      <w:pPr>
        <w:autoSpaceDE w:val="0"/>
        <w:autoSpaceDN w:val="0"/>
        <w:adjustRightInd w:val="0"/>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Подставляя приобретенных значений в формулу (3.8), получим:</w:t>
      </w:r>
    </w:p>
    <w:p w:rsidR="00E33CA9"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920" w:dyaOrig="360">
          <v:shape id="_x0000_i1059" type="#_x0000_t75" style="width:96pt;height:18pt" o:ole="">
            <v:imagedata r:id="rId60" o:title=""/>
          </v:shape>
          <o:OLEObject Type="Embed" ProgID="Equation.3" ShapeID="_x0000_i1059" DrawAspect="Content" ObjectID="_1457594991" r:id="rId61"/>
        </w:object>
      </w:r>
      <w:r w:rsidR="00E33CA9" w:rsidRPr="008B044D">
        <w:rPr>
          <w:rFonts w:ascii="Times New Roman" w:hAnsi="Times New Roman" w:cs="Times New Roman"/>
          <w:color w:val="000000"/>
          <w:sz w:val="28"/>
          <w:szCs w:val="28"/>
        </w:rPr>
        <w:t xml:space="preserve"> (чел/час)</w:t>
      </w:r>
    </w:p>
    <w:p w:rsidR="00E33CA9" w:rsidRPr="008B044D" w:rsidRDefault="00364C8A" w:rsidP="009D47DC">
      <w:pPr>
        <w:numPr>
          <w:ilvl w:val="12"/>
          <w:numId w:val="0"/>
        </w:numPr>
        <w:tabs>
          <w:tab w:val="left" w:pos="8212"/>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740" w:dyaOrig="360">
          <v:shape id="_x0000_i1060" type="#_x0000_t75" style="width:87pt;height:18pt" o:ole="">
            <v:imagedata r:id="rId62" o:title=""/>
          </v:shape>
          <o:OLEObject Type="Embed" ProgID="Equation.3" ShapeID="_x0000_i1060" DrawAspect="Content" ObjectID="_1457594992" r:id="rId63"/>
        </w:object>
      </w:r>
      <w:r w:rsidR="00E33CA9" w:rsidRPr="008B044D">
        <w:rPr>
          <w:rFonts w:ascii="Times New Roman" w:hAnsi="Times New Roman" w:cs="Times New Roman"/>
          <w:color w:val="000000"/>
          <w:sz w:val="28"/>
          <w:szCs w:val="28"/>
        </w:rPr>
        <w:t xml:space="preserve"> (чел/час)</w:t>
      </w:r>
    </w:p>
    <w:p w:rsidR="00D65402" w:rsidRPr="008B044D" w:rsidRDefault="00D65402" w:rsidP="009D47DC">
      <w:pPr>
        <w:pStyle w:val="af1"/>
        <w:spacing w:after="0"/>
        <w:ind w:left="0"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Определим трудоемкость разработки ПО, подставив полученные значения составляющих в формулу</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(3.2):</w:t>
      </w:r>
    </w:p>
    <w:p w:rsidR="00E33CA9"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500" w:dyaOrig="320">
          <v:shape id="_x0000_i1061" type="#_x0000_t75" style="width:174.75pt;height:15pt" o:ole="">
            <v:imagedata r:id="rId64" o:title=""/>
          </v:shape>
          <o:OLEObject Type="Embed" ProgID="Equation.3" ShapeID="_x0000_i1061" DrawAspect="Content" ObjectID="_1457594993" r:id="rId65"/>
        </w:object>
      </w:r>
      <w:r w:rsidR="00E33CA9" w:rsidRPr="008B044D">
        <w:rPr>
          <w:rFonts w:ascii="Times New Roman" w:hAnsi="Times New Roman" w:cs="Times New Roman"/>
          <w:color w:val="000000"/>
          <w:sz w:val="28"/>
          <w:szCs w:val="28"/>
        </w:rPr>
        <w:t>(чел/час)</w:t>
      </w:r>
    </w:p>
    <w:p w:rsidR="00E33CA9" w:rsidRPr="008B044D" w:rsidRDefault="00364C8A" w:rsidP="009D47DC">
      <w:pPr>
        <w:numPr>
          <w:ilvl w:val="12"/>
          <w:numId w:val="0"/>
        </w:numPr>
        <w:tabs>
          <w:tab w:val="left" w:pos="8245"/>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220" w:dyaOrig="320">
          <v:shape id="_x0000_i1062" type="#_x0000_t75" style="width:161.25pt;height:15pt" o:ole="">
            <v:imagedata r:id="rId66" o:title=""/>
          </v:shape>
          <o:OLEObject Type="Embed" ProgID="Equation.3" ShapeID="_x0000_i1062" DrawAspect="Content" ObjectID="_1457594994" r:id="rId67"/>
        </w:object>
      </w:r>
      <w:r w:rsidR="00E33CA9" w:rsidRPr="008B044D">
        <w:rPr>
          <w:rFonts w:ascii="Times New Roman" w:hAnsi="Times New Roman" w:cs="Times New Roman"/>
          <w:color w:val="000000"/>
          <w:sz w:val="28"/>
          <w:szCs w:val="28"/>
        </w:rPr>
        <w:t>(чел/час)</w:t>
      </w:r>
    </w:p>
    <w:p w:rsidR="009D47DC" w:rsidRPr="008B044D" w:rsidRDefault="00D65402" w:rsidP="009D47DC">
      <w:pPr>
        <w:autoSpaceDE w:val="0"/>
        <w:autoSpaceDN w:val="0"/>
        <w:adjustRightInd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Расчет трудоемкости и зарплаты приведен в таблице 3.2(для пульта) и таблице 3.3 (для приемника).</w:t>
      </w:r>
    </w:p>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rPr>
      </w:pP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3.2 – Трудоемкость и зарплата разработчиков ПО (для пульта)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556"/>
        <w:gridCol w:w="2233"/>
        <w:gridCol w:w="1597"/>
      </w:tblGrid>
      <w:tr w:rsidR="00D65402" w:rsidRPr="008B044D">
        <w:trPr>
          <w:trHeight w:val="680"/>
          <w:jc w:val="center"/>
        </w:trPr>
        <w:tc>
          <w:tcPr>
            <w:tcW w:w="266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Наименование этапов</w:t>
            </w:r>
          </w:p>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разработки</w:t>
            </w:r>
          </w:p>
        </w:tc>
        <w:tc>
          <w:tcPr>
            <w:tcW w:w="1556"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Трудоемкость</w:t>
            </w:r>
          </w:p>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чел/часов</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 xml:space="preserve">Почасовая тарифная ставка программиста, грн. </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Сумма зарплаты, грн.</w:t>
            </w:r>
          </w:p>
        </w:tc>
      </w:tr>
      <w:tr w:rsidR="00D65402" w:rsidRPr="008B044D">
        <w:trPr>
          <w:trHeight w:val="340"/>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Описание задания</w:t>
            </w:r>
          </w:p>
        </w:tc>
        <w:tc>
          <w:tcPr>
            <w:tcW w:w="1556"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40,00</w:t>
            </w:r>
          </w:p>
        </w:tc>
      </w:tr>
      <w:tr w:rsidR="00D65402" w:rsidRPr="008B044D">
        <w:trPr>
          <w:trHeight w:val="325"/>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Изучение задания</w:t>
            </w:r>
          </w:p>
        </w:tc>
        <w:tc>
          <w:tcPr>
            <w:tcW w:w="1556"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5</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40,00</w:t>
            </w:r>
          </w:p>
        </w:tc>
      </w:tr>
      <w:tr w:rsidR="00D65402" w:rsidRPr="008B044D">
        <w:trPr>
          <w:trHeight w:val="680"/>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Составление алгоритма решения задачи</w:t>
            </w:r>
          </w:p>
        </w:tc>
        <w:tc>
          <w:tcPr>
            <w:tcW w:w="1556"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11</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88,00</w:t>
            </w:r>
          </w:p>
        </w:tc>
      </w:tr>
      <w:tr w:rsidR="00D65402" w:rsidRPr="008B044D">
        <w:trPr>
          <w:trHeight w:val="340"/>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Программирование</w:t>
            </w:r>
          </w:p>
        </w:tc>
        <w:tc>
          <w:tcPr>
            <w:tcW w:w="1556"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13</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104,00</w:t>
            </w:r>
          </w:p>
        </w:tc>
      </w:tr>
      <w:tr w:rsidR="00D65402" w:rsidRPr="008B044D">
        <w:trPr>
          <w:trHeight w:val="325"/>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Отладка программы</w:t>
            </w:r>
          </w:p>
        </w:tc>
        <w:tc>
          <w:tcPr>
            <w:tcW w:w="1556"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55</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440,00</w:t>
            </w:r>
          </w:p>
        </w:tc>
      </w:tr>
      <w:tr w:rsidR="00D65402" w:rsidRPr="008B044D">
        <w:trPr>
          <w:trHeight w:val="340"/>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Оформление документации</w:t>
            </w:r>
          </w:p>
        </w:tc>
        <w:tc>
          <w:tcPr>
            <w:tcW w:w="1556"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25</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200,00</w:t>
            </w:r>
          </w:p>
        </w:tc>
      </w:tr>
      <w:tr w:rsidR="00D65402" w:rsidRPr="008B044D">
        <w:trPr>
          <w:trHeight w:val="340"/>
          <w:jc w:val="center"/>
        </w:trPr>
        <w:tc>
          <w:tcPr>
            <w:tcW w:w="266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ВСЕГО:</w:t>
            </w:r>
          </w:p>
        </w:tc>
        <w:tc>
          <w:tcPr>
            <w:tcW w:w="1556"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114</w:t>
            </w:r>
          </w:p>
        </w:tc>
        <w:tc>
          <w:tcPr>
            <w:tcW w:w="223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597"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912,00</w:t>
            </w:r>
          </w:p>
        </w:tc>
      </w:tr>
    </w:tbl>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rPr>
      </w:pPr>
    </w:p>
    <w:p w:rsidR="00D65402" w:rsidRPr="008B044D" w:rsidRDefault="00E33CA9" w:rsidP="00E33CA9">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snapToGrid w:val="0"/>
          <w:color w:val="000000"/>
          <w:sz w:val="28"/>
          <w:szCs w:val="28"/>
        </w:rPr>
        <w:br w:type="page"/>
      </w:r>
      <w:r w:rsidR="00D65402" w:rsidRPr="008B044D">
        <w:rPr>
          <w:rFonts w:ascii="Times New Roman" w:hAnsi="Times New Roman" w:cs="Times New Roman"/>
          <w:color w:val="000000"/>
          <w:sz w:val="28"/>
          <w:szCs w:val="28"/>
        </w:rPr>
        <w:lastRenderedPageBreak/>
        <w:t>Таблица 3.3 – Трудоемкость и зарплата разработчиков ПО (для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8"/>
        <w:gridCol w:w="1731"/>
        <w:gridCol w:w="2483"/>
        <w:gridCol w:w="1085"/>
      </w:tblGrid>
      <w:tr w:rsidR="00D65402" w:rsidRPr="008B044D">
        <w:trPr>
          <w:trHeight w:val="657"/>
          <w:jc w:val="center"/>
        </w:trPr>
        <w:tc>
          <w:tcPr>
            <w:tcW w:w="2958"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Наименование этапов</w:t>
            </w:r>
          </w:p>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разработки</w:t>
            </w:r>
          </w:p>
        </w:tc>
        <w:tc>
          <w:tcPr>
            <w:tcW w:w="1731"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Трудоемкость</w:t>
            </w:r>
          </w:p>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чел/часов</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 xml:space="preserve">Почасовая тарифная ставка программиста, грн. </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Сумма зарплаты, грн.</w:t>
            </w:r>
          </w:p>
        </w:tc>
      </w:tr>
      <w:tr w:rsidR="00D65402" w:rsidRPr="008B044D">
        <w:trPr>
          <w:trHeight w:val="314"/>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Описание задания</w:t>
            </w:r>
          </w:p>
        </w:tc>
        <w:tc>
          <w:tcPr>
            <w:tcW w:w="1731"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24,00</w:t>
            </w:r>
          </w:p>
        </w:tc>
      </w:tr>
      <w:tr w:rsidR="00D65402" w:rsidRPr="008B044D">
        <w:trPr>
          <w:trHeight w:val="328"/>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Изучение задания</w:t>
            </w:r>
          </w:p>
        </w:tc>
        <w:tc>
          <w:tcPr>
            <w:tcW w:w="1731"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3</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24,00</w:t>
            </w:r>
          </w:p>
        </w:tc>
      </w:tr>
      <w:tr w:rsidR="00D65402" w:rsidRPr="008B044D">
        <w:trPr>
          <w:trHeight w:val="657"/>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Составление алгоритма решения задачи</w:t>
            </w:r>
          </w:p>
        </w:tc>
        <w:tc>
          <w:tcPr>
            <w:tcW w:w="1731"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6</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48,00</w:t>
            </w:r>
          </w:p>
        </w:tc>
      </w:tr>
      <w:tr w:rsidR="00D65402" w:rsidRPr="008B044D">
        <w:trPr>
          <w:trHeight w:val="314"/>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Программирование</w:t>
            </w:r>
          </w:p>
        </w:tc>
        <w:tc>
          <w:tcPr>
            <w:tcW w:w="1731"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7</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56,00</w:t>
            </w:r>
          </w:p>
        </w:tc>
      </w:tr>
      <w:tr w:rsidR="00D65402" w:rsidRPr="008B044D">
        <w:trPr>
          <w:trHeight w:val="328"/>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Отладка программы</w:t>
            </w:r>
          </w:p>
        </w:tc>
        <w:tc>
          <w:tcPr>
            <w:tcW w:w="1731"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28</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224,00</w:t>
            </w:r>
          </w:p>
        </w:tc>
      </w:tr>
      <w:tr w:rsidR="00D65402" w:rsidRPr="008B044D">
        <w:trPr>
          <w:trHeight w:val="328"/>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Оформление документации</w:t>
            </w:r>
          </w:p>
        </w:tc>
        <w:tc>
          <w:tcPr>
            <w:tcW w:w="1731"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13</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104,00</w:t>
            </w:r>
          </w:p>
        </w:tc>
      </w:tr>
      <w:tr w:rsidR="00D65402" w:rsidRPr="008B044D">
        <w:trPr>
          <w:trHeight w:val="328"/>
          <w:jc w:val="center"/>
        </w:trPr>
        <w:tc>
          <w:tcPr>
            <w:tcW w:w="2958"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ВСЕГО:</w:t>
            </w:r>
          </w:p>
        </w:tc>
        <w:tc>
          <w:tcPr>
            <w:tcW w:w="1731" w:type="dxa"/>
            <w:vAlign w:val="center"/>
          </w:tcPr>
          <w:p w:rsidR="00D65402" w:rsidRPr="008B044D" w:rsidRDefault="00D65402" w:rsidP="00E33CA9">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60</w:t>
            </w:r>
          </w:p>
        </w:tc>
        <w:tc>
          <w:tcPr>
            <w:tcW w:w="2483"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8,00</w:t>
            </w:r>
          </w:p>
        </w:tc>
        <w:tc>
          <w:tcPr>
            <w:tcW w:w="1085"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480,00</w:t>
            </w:r>
          </w:p>
        </w:tc>
      </w:tr>
    </w:tbl>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rPr>
      </w:pPr>
    </w:p>
    <w:p w:rsidR="00D65402" w:rsidRPr="008B044D" w:rsidRDefault="00D65402" w:rsidP="009D47DC">
      <w:pPr>
        <w:autoSpaceDE w:val="0"/>
        <w:autoSpaceDN w:val="0"/>
        <w:ind w:firstLine="709"/>
        <w:jc w:val="both"/>
        <w:rPr>
          <w:rFonts w:ascii="Times New Roman" w:hAnsi="Times New Roman" w:cs="Times New Roman"/>
          <w:snapToGrid w:val="0"/>
          <w:color w:val="000000"/>
          <w:sz w:val="28"/>
          <w:szCs w:val="28"/>
          <w:lang w:val="uk-UA"/>
        </w:rPr>
      </w:pPr>
      <w:r w:rsidRPr="008B044D">
        <w:rPr>
          <w:rFonts w:ascii="Times New Roman" w:hAnsi="Times New Roman" w:cs="Times New Roman"/>
          <w:snapToGrid w:val="0"/>
          <w:color w:val="000000"/>
          <w:sz w:val="28"/>
          <w:szCs w:val="28"/>
        </w:rPr>
        <w:t>б) Расчет материальных расходов на разработку ПО</w:t>
      </w:r>
    </w:p>
    <w:p w:rsidR="00D65402" w:rsidRPr="008B044D" w:rsidRDefault="00D65402" w:rsidP="009D47DC">
      <w:pPr>
        <w:pStyle w:val="af1"/>
        <w:spacing w:after="0"/>
        <w:ind w:left="0"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Материальные расходы М</w:t>
      </w:r>
      <w:r w:rsidRPr="008B044D">
        <w:rPr>
          <w:rFonts w:ascii="Times New Roman" w:hAnsi="Times New Roman" w:cs="Times New Roman"/>
          <w:snapToGrid w:val="0"/>
          <w:color w:val="000000"/>
          <w:sz w:val="28"/>
          <w:szCs w:val="28"/>
          <w:vertAlign w:val="subscript"/>
        </w:rPr>
        <w:t>з</w:t>
      </w:r>
      <w:r w:rsidRPr="008B044D">
        <w:rPr>
          <w:rFonts w:ascii="Times New Roman" w:hAnsi="Times New Roman" w:cs="Times New Roman"/>
          <w:snapToGrid w:val="0"/>
          <w:color w:val="000000"/>
          <w:sz w:val="28"/>
          <w:szCs w:val="28"/>
        </w:rPr>
        <w:t>, которые необходимы для создания ПО приведены в таблице 3.4.</w:t>
      </w:r>
    </w:p>
    <w:p w:rsidR="00D65402" w:rsidRPr="008B044D" w:rsidRDefault="00D65402" w:rsidP="009D47DC">
      <w:pPr>
        <w:pStyle w:val="a3"/>
        <w:ind w:left="0" w:firstLine="709"/>
        <w:jc w:val="both"/>
        <w:rPr>
          <w:rFonts w:ascii="Times New Roman" w:hAnsi="Times New Roman" w:cs="Times New Roman"/>
          <w:color w:val="000000"/>
          <w:sz w:val="28"/>
          <w:szCs w:val="28"/>
          <w:lang w:eastAsia="ru-RU"/>
        </w:rPr>
      </w:pPr>
    </w:p>
    <w:p w:rsidR="00D65402" w:rsidRPr="008B044D" w:rsidRDefault="00D65402" w:rsidP="009D47DC">
      <w:pPr>
        <w:pStyle w:val="a3"/>
        <w:ind w:left="0"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lang w:eastAsia="ru-RU"/>
        </w:rPr>
        <w:t>Таблица 3.4 – Расчет материальных расходов на разработку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3"/>
        <w:gridCol w:w="1620"/>
        <w:gridCol w:w="1620"/>
        <w:gridCol w:w="1440"/>
      </w:tblGrid>
      <w:tr w:rsidR="00D65402" w:rsidRPr="008B044D">
        <w:trPr>
          <w:trHeight w:val="340"/>
          <w:jc w:val="center"/>
        </w:trPr>
        <w:tc>
          <w:tcPr>
            <w:tcW w:w="136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Материал</w:t>
            </w: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Фактическое количество</w:t>
            </w: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Цена за единицу, грн.</w:t>
            </w: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Сумма, грн.</w:t>
            </w:r>
          </w:p>
        </w:tc>
      </w:tr>
      <w:tr w:rsidR="00D65402" w:rsidRPr="008B044D">
        <w:trPr>
          <w:cantSplit/>
          <w:trHeight w:hRule="exact" w:val="397"/>
          <w:jc w:val="center"/>
        </w:trPr>
        <w:tc>
          <w:tcPr>
            <w:tcW w:w="1363" w:type="dxa"/>
            <w:vAlign w:val="center"/>
          </w:tcPr>
          <w:p w:rsidR="00D65402" w:rsidRPr="008B044D" w:rsidRDefault="00D65402" w:rsidP="00E33CA9">
            <w:pPr>
              <w:jc w:val="both"/>
              <w:rPr>
                <w:rFonts w:ascii="Times New Roman" w:hAnsi="Times New Roman" w:cs="Times New Roman"/>
                <w:snapToGrid w:val="0"/>
                <w:color w:val="000000"/>
                <w:sz w:val="20"/>
                <w:szCs w:val="20"/>
                <w:lang w:val="en-US"/>
              </w:rPr>
            </w:pPr>
            <w:r w:rsidRPr="008B044D">
              <w:rPr>
                <w:rFonts w:ascii="Times New Roman" w:hAnsi="Times New Roman" w:cs="Times New Roman"/>
                <w:snapToGrid w:val="0"/>
                <w:color w:val="000000"/>
                <w:sz w:val="20"/>
                <w:szCs w:val="20"/>
              </w:rPr>
              <w:t>1. DVD</w:t>
            </w:r>
          </w:p>
          <w:p w:rsidR="00D65402" w:rsidRPr="008B044D" w:rsidRDefault="00D65402" w:rsidP="00E33CA9">
            <w:pPr>
              <w:jc w:val="both"/>
              <w:rPr>
                <w:rFonts w:ascii="Times New Roman" w:hAnsi="Times New Roman" w:cs="Times New Roman"/>
                <w:snapToGrid w:val="0"/>
                <w:color w:val="000000"/>
                <w:sz w:val="20"/>
                <w:szCs w:val="20"/>
                <w:lang w:val="uk-UA"/>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w:t>
            </w: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en-US"/>
              </w:rPr>
            </w:pPr>
            <w:r w:rsidRPr="008B044D">
              <w:rPr>
                <w:rFonts w:ascii="Times New Roman" w:hAnsi="Times New Roman" w:cs="Times New Roman"/>
                <w:snapToGrid w:val="0"/>
                <w:color w:val="000000"/>
                <w:sz w:val="20"/>
                <w:szCs w:val="20"/>
              </w:rPr>
              <w:t>3,00</w:t>
            </w: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en-US"/>
              </w:rPr>
            </w:pPr>
            <w:r w:rsidRPr="008B044D">
              <w:rPr>
                <w:rFonts w:ascii="Times New Roman" w:hAnsi="Times New Roman" w:cs="Times New Roman"/>
                <w:snapToGrid w:val="0"/>
                <w:color w:val="000000"/>
                <w:sz w:val="20"/>
                <w:szCs w:val="20"/>
              </w:rPr>
              <w:t>6,00</w:t>
            </w:r>
          </w:p>
        </w:tc>
      </w:tr>
      <w:tr w:rsidR="00D65402" w:rsidRPr="008B044D">
        <w:trPr>
          <w:cantSplit/>
          <w:trHeight w:hRule="exact" w:val="397"/>
          <w:jc w:val="center"/>
        </w:trPr>
        <w:tc>
          <w:tcPr>
            <w:tcW w:w="136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 Бумага</w:t>
            </w:r>
          </w:p>
          <w:p w:rsidR="00D65402" w:rsidRPr="008B044D" w:rsidRDefault="00D65402" w:rsidP="00E33CA9">
            <w:pPr>
              <w:jc w:val="both"/>
              <w:rPr>
                <w:rFonts w:ascii="Times New Roman" w:hAnsi="Times New Roman" w:cs="Times New Roman"/>
                <w:snapToGrid w:val="0"/>
                <w:color w:val="000000"/>
                <w:sz w:val="20"/>
                <w:szCs w:val="20"/>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500</w:t>
            </w: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0,10</w:t>
            </w: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50,00</w:t>
            </w:r>
          </w:p>
        </w:tc>
      </w:tr>
      <w:tr w:rsidR="00D65402" w:rsidRPr="008B044D">
        <w:trPr>
          <w:cantSplit/>
          <w:trHeight w:hRule="exact" w:val="397"/>
          <w:jc w:val="center"/>
        </w:trPr>
        <w:tc>
          <w:tcPr>
            <w:tcW w:w="136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ВСЕГО:</w:t>
            </w:r>
          </w:p>
          <w:p w:rsidR="00D65402" w:rsidRPr="008B044D" w:rsidRDefault="00D65402" w:rsidP="00E33CA9">
            <w:pPr>
              <w:jc w:val="both"/>
              <w:rPr>
                <w:rFonts w:ascii="Times New Roman" w:hAnsi="Times New Roman" w:cs="Times New Roman"/>
                <w:snapToGrid w:val="0"/>
                <w:color w:val="000000"/>
                <w:sz w:val="20"/>
                <w:szCs w:val="20"/>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56,00</w:t>
            </w:r>
          </w:p>
        </w:tc>
      </w:tr>
      <w:tr w:rsidR="00D65402" w:rsidRPr="008B044D">
        <w:trPr>
          <w:cantSplit/>
          <w:trHeight w:hRule="exact" w:val="397"/>
          <w:jc w:val="center"/>
        </w:trPr>
        <w:tc>
          <w:tcPr>
            <w:tcW w:w="136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ТЗР (4%)</w:t>
            </w:r>
          </w:p>
          <w:p w:rsidR="00D65402" w:rsidRPr="008B044D" w:rsidRDefault="00D65402" w:rsidP="00E33CA9">
            <w:pPr>
              <w:jc w:val="both"/>
              <w:rPr>
                <w:rFonts w:ascii="Times New Roman" w:hAnsi="Times New Roman" w:cs="Times New Roman"/>
                <w:snapToGrid w:val="0"/>
                <w:color w:val="000000"/>
                <w:sz w:val="20"/>
                <w:szCs w:val="20"/>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2,24</w:t>
            </w:r>
          </w:p>
        </w:tc>
      </w:tr>
      <w:tr w:rsidR="00D65402" w:rsidRPr="008B044D">
        <w:trPr>
          <w:cantSplit/>
          <w:trHeight w:hRule="exact" w:val="397"/>
          <w:jc w:val="center"/>
        </w:trPr>
        <w:tc>
          <w:tcPr>
            <w:tcW w:w="1363"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ИТОГО:</w:t>
            </w:r>
          </w:p>
          <w:p w:rsidR="00D65402" w:rsidRPr="008B044D" w:rsidRDefault="00D65402" w:rsidP="00E33CA9">
            <w:pPr>
              <w:jc w:val="both"/>
              <w:rPr>
                <w:rFonts w:ascii="Times New Roman" w:hAnsi="Times New Roman" w:cs="Times New Roman"/>
                <w:snapToGrid w:val="0"/>
                <w:color w:val="000000"/>
                <w:sz w:val="20"/>
                <w:szCs w:val="20"/>
                <w:lang w:val="uk-UA"/>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62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57,24</w:t>
            </w:r>
          </w:p>
        </w:tc>
      </w:tr>
    </w:tbl>
    <w:p w:rsidR="00E33CA9" w:rsidRPr="008B044D" w:rsidRDefault="00E33CA9" w:rsidP="009D47DC">
      <w:pPr>
        <w:ind w:firstLine="709"/>
        <w:jc w:val="both"/>
        <w:rPr>
          <w:rFonts w:ascii="Times New Roman" w:hAnsi="Times New Roman" w:cs="Times New Roman"/>
          <w:snapToGrid w:val="0"/>
          <w:color w:val="000000"/>
          <w:sz w:val="28"/>
          <w:szCs w:val="28"/>
          <w:lang w:val="uk-UA"/>
        </w:rPr>
      </w:pPr>
    </w:p>
    <w:p w:rsidR="00D65402" w:rsidRPr="008B044D" w:rsidRDefault="00D65402" w:rsidP="009D47DC">
      <w:pPr>
        <w:ind w:firstLine="709"/>
        <w:jc w:val="both"/>
        <w:rPr>
          <w:rFonts w:ascii="Times New Roman" w:hAnsi="Times New Roman" w:cs="Times New Roman"/>
          <w:snapToGrid w:val="0"/>
          <w:color w:val="000000"/>
          <w:sz w:val="28"/>
          <w:szCs w:val="28"/>
          <w:lang w:val="uk-UA"/>
        </w:rPr>
      </w:pPr>
      <w:r w:rsidRPr="008B044D">
        <w:rPr>
          <w:rFonts w:ascii="Times New Roman" w:hAnsi="Times New Roman" w:cs="Times New Roman"/>
          <w:snapToGrid w:val="0"/>
          <w:color w:val="000000"/>
          <w:sz w:val="28"/>
          <w:szCs w:val="28"/>
          <w:lang w:val="uk-UA"/>
        </w:rPr>
        <w:t>(Для пульта и приемника значения одинаковые).</w:t>
      </w:r>
    </w:p>
    <w:p w:rsidR="009D47DC" w:rsidRPr="008B044D" w:rsidRDefault="00D65402" w:rsidP="009D47DC">
      <w:pPr>
        <w:autoSpaceDE w:val="0"/>
        <w:autoSpaceDN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в) Расходы на использование ЭВМ при разработке ПО</w:t>
      </w:r>
    </w:p>
    <w:p w:rsidR="00D65402" w:rsidRPr="008B044D" w:rsidRDefault="00D65402" w:rsidP="009D47DC">
      <w:pPr>
        <w:autoSpaceDE w:val="0"/>
        <w:autoSpaceDN w:val="0"/>
        <w:adjustRightInd w:val="0"/>
        <w:ind w:firstLine="709"/>
        <w:jc w:val="both"/>
        <w:rPr>
          <w:rFonts w:ascii="Times New Roman" w:hAnsi="Times New Roman" w:cs="Times New Roman"/>
          <w:snapToGrid w:val="0"/>
          <w:color w:val="000000"/>
          <w:sz w:val="28"/>
          <w:szCs w:val="28"/>
        </w:rPr>
      </w:pPr>
      <w:r w:rsidRPr="008B044D">
        <w:rPr>
          <w:rFonts w:ascii="Times New Roman" w:hAnsi="Times New Roman" w:cs="Times New Roman"/>
          <w:snapToGrid w:val="0"/>
          <w:color w:val="000000"/>
          <w:sz w:val="28"/>
          <w:szCs w:val="28"/>
        </w:rPr>
        <w:t>Расходы на использование ЭВМ при разработке ПО рассчитываются, исходя</w:t>
      </w:r>
      <w:r w:rsidR="009D47DC" w:rsidRPr="008B044D">
        <w:rPr>
          <w:rFonts w:ascii="Times New Roman" w:hAnsi="Times New Roman" w:cs="Times New Roman"/>
          <w:snapToGrid w:val="0"/>
          <w:color w:val="000000"/>
          <w:sz w:val="28"/>
          <w:szCs w:val="28"/>
        </w:rPr>
        <w:t xml:space="preserve"> </w:t>
      </w:r>
      <w:r w:rsidRPr="008B044D">
        <w:rPr>
          <w:rFonts w:ascii="Times New Roman" w:hAnsi="Times New Roman" w:cs="Times New Roman"/>
          <w:snapToGrid w:val="0"/>
          <w:color w:val="000000"/>
          <w:sz w:val="28"/>
          <w:szCs w:val="28"/>
        </w:rPr>
        <w:t xml:space="preserve">расходов одного часа, </w:t>
      </w:r>
      <w:r w:rsidRPr="008B044D">
        <w:rPr>
          <w:rFonts w:ascii="Times New Roman" w:hAnsi="Times New Roman" w:cs="Times New Roman"/>
          <w:color w:val="000000"/>
          <w:sz w:val="28"/>
          <w:szCs w:val="28"/>
        </w:rPr>
        <w:t>по формуле</w:t>
      </w:r>
      <w:r w:rsidRPr="008B044D">
        <w:rPr>
          <w:rFonts w:ascii="Times New Roman" w:hAnsi="Times New Roman" w:cs="Times New Roman"/>
          <w:snapToGrid w:val="0"/>
          <w:color w:val="000000"/>
          <w:sz w:val="28"/>
          <w:szCs w:val="28"/>
        </w:rPr>
        <w:t>:</w:t>
      </w:r>
    </w:p>
    <w:p w:rsidR="00E33CA9" w:rsidRPr="008B044D" w:rsidRDefault="00E33CA9" w:rsidP="009D47DC">
      <w:pPr>
        <w:autoSpaceDE w:val="0"/>
        <w:autoSpaceDN w:val="0"/>
        <w:adjustRightInd w:val="0"/>
        <w:ind w:firstLine="709"/>
        <w:jc w:val="both"/>
        <w:rPr>
          <w:rFonts w:ascii="Times New Roman" w:hAnsi="Times New Roman" w:cs="Times New Roman"/>
          <w:snapToGrid w:val="0"/>
          <w:color w:val="000000"/>
          <w:sz w:val="28"/>
          <w:szCs w:val="28"/>
          <w:lang w:val="uk-UA"/>
        </w:rPr>
      </w:pPr>
    </w:p>
    <w:p w:rsidR="00E33CA9"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780" w:dyaOrig="380">
          <v:shape id="_x0000_i1063" type="#_x0000_t75" style="width:137.25pt;height:18.75pt" o:ole="">
            <v:imagedata r:id="rId68" o:title=""/>
          </v:shape>
          <o:OLEObject Type="Embed" ProgID="Equation.3" ShapeID="_x0000_i1063" DrawAspect="Content" ObjectID="_1457594995" r:id="rId69"/>
        </w:object>
      </w:r>
      <w:r w:rsidR="00E33CA9" w:rsidRPr="008B044D">
        <w:rPr>
          <w:rFonts w:ascii="Times New Roman" w:hAnsi="Times New Roman" w:cs="Times New Roman"/>
          <w:color w:val="000000"/>
          <w:sz w:val="28"/>
          <w:szCs w:val="28"/>
        </w:rPr>
        <w:t>,(3.12)</w:t>
      </w:r>
    </w:p>
    <w:p w:rsidR="00D65402" w:rsidRPr="008B044D" w:rsidRDefault="005777FB" w:rsidP="005777FB">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color w:val="000000"/>
          <w:sz w:val="28"/>
          <w:szCs w:val="28"/>
        </w:rPr>
        <w:lastRenderedPageBreak/>
        <w:t>где</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В</w:t>
      </w:r>
      <w:r w:rsidR="00D65402" w:rsidRPr="008B044D">
        <w:rPr>
          <w:rFonts w:ascii="Times New Roman" w:hAnsi="Times New Roman" w:cs="Times New Roman"/>
          <w:color w:val="000000"/>
          <w:sz w:val="28"/>
          <w:szCs w:val="28"/>
          <w:vertAlign w:val="subscript"/>
        </w:rPr>
        <w:t>г</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 xml:space="preserve">– стоимость работы одного часа ЭВМ, </w:t>
      </w:r>
      <w:r w:rsidR="00D65402" w:rsidRPr="008B044D">
        <w:rPr>
          <w:rFonts w:ascii="Times New Roman" w:hAnsi="Times New Roman" w:cs="Times New Roman"/>
          <w:color w:val="000000"/>
          <w:sz w:val="28"/>
          <w:szCs w:val="28"/>
          <w:lang w:val="uk-UA"/>
        </w:rPr>
        <w:t>грн</w:t>
      </w:r>
      <w:r w:rsidR="00D65402" w:rsidRPr="008B044D">
        <w:rPr>
          <w:rFonts w:ascii="Times New Roman" w:hAnsi="Times New Roman" w:cs="Times New Roman"/>
          <w:color w:val="000000"/>
          <w:sz w:val="28"/>
          <w:szCs w:val="28"/>
        </w:rPr>
        <w:t>.;</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отл</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расходы труда на наладку программы на ЭВМ, чел./час.;</w:t>
      </w:r>
    </w:p>
    <w:p w:rsidR="00D65402" w:rsidRPr="008B044D" w:rsidRDefault="00D65402" w:rsidP="009D47DC">
      <w:pPr>
        <w:numPr>
          <w:ilvl w:val="12"/>
          <w:numId w:val="0"/>
        </w:numPr>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д</w:t>
      </w:r>
      <w:r w:rsidRPr="008B044D">
        <w:rPr>
          <w:rFonts w:ascii="Times New Roman" w:hAnsi="Times New Roman" w:cs="Times New Roman"/>
          <w:color w:val="000000"/>
          <w:sz w:val="28"/>
          <w:szCs w:val="28"/>
        </w:rPr>
        <w:t>– расходы труда на подготовку документации, чел./час.;</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п</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xml:space="preserve">– расходы труда на составление программы по готовой </w:t>
      </w:r>
      <w:r w:rsidRPr="008B044D">
        <w:rPr>
          <w:rFonts w:ascii="Times New Roman" w:hAnsi="Times New Roman" w:cs="Times New Roman"/>
          <w:color w:val="000000"/>
          <w:sz w:val="28"/>
          <w:szCs w:val="28"/>
          <w:lang w:val="uk-UA"/>
        </w:rPr>
        <w:t>блок-схеме</w:t>
      </w:r>
      <w:r w:rsidRPr="008B044D">
        <w:rPr>
          <w:rFonts w:ascii="Times New Roman" w:hAnsi="Times New Roman" w:cs="Times New Roman"/>
          <w:color w:val="000000"/>
          <w:sz w:val="28"/>
          <w:szCs w:val="28"/>
        </w:rPr>
        <w:t>, чел./час.</w:t>
      </w:r>
    </w:p>
    <w:p w:rsidR="005777FB" w:rsidRPr="008B044D" w:rsidRDefault="00364C8A" w:rsidP="005777FB">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300" w:dyaOrig="340">
          <v:shape id="_x0000_i1064" type="#_x0000_t75" style="width:162pt;height:17.25pt" o:ole="">
            <v:imagedata r:id="rId70" o:title=""/>
          </v:shape>
          <o:OLEObject Type="Embed" ProgID="Equation.3" ShapeID="_x0000_i1064" DrawAspect="Content" ObjectID="_1457594996" r:id="rId71"/>
        </w:object>
      </w:r>
      <w:r w:rsidR="00E33CA9" w:rsidRPr="008B044D">
        <w:rPr>
          <w:rFonts w:ascii="Times New Roman" w:hAnsi="Times New Roman" w:cs="Times New Roman"/>
          <w:color w:val="000000"/>
          <w:sz w:val="28"/>
          <w:szCs w:val="28"/>
        </w:rPr>
        <w:t xml:space="preserve"> (грн.)</w:t>
      </w:r>
      <w:r w:rsidR="005777FB" w:rsidRPr="008B044D">
        <w:rPr>
          <w:rFonts w:ascii="Times New Roman" w:hAnsi="Times New Roman" w:cs="Times New Roman"/>
          <w:color w:val="000000"/>
          <w:sz w:val="28"/>
          <w:szCs w:val="28"/>
        </w:rPr>
        <w:t xml:space="preserve"> </w:t>
      </w:r>
    </w:p>
    <w:p w:rsidR="00E33CA9" w:rsidRPr="008B044D" w:rsidRDefault="00364C8A" w:rsidP="005777FB">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200" w:dyaOrig="340">
          <v:shape id="_x0000_i1065" type="#_x0000_t75" style="width:156.75pt;height:17.25pt" o:ole="">
            <v:imagedata r:id="rId72" o:title=""/>
          </v:shape>
          <o:OLEObject Type="Embed" ProgID="Equation.3" ShapeID="_x0000_i1065" DrawAspect="Content" ObjectID="_1457594997" r:id="rId73"/>
        </w:object>
      </w:r>
      <w:r w:rsidR="00E33CA9" w:rsidRPr="008B044D">
        <w:rPr>
          <w:rFonts w:ascii="Times New Roman" w:hAnsi="Times New Roman" w:cs="Times New Roman"/>
          <w:color w:val="000000"/>
          <w:sz w:val="28"/>
          <w:szCs w:val="28"/>
        </w:rPr>
        <w:t xml:space="preserve"> (грн.)</w:t>
      </w:r>
    </w:p>
    <w:p w:rsidR="00D65402" w:rsidRPr="008B044D" w:rsidRDefault="00D65402" w:rsidP="009D47DC">
      <w:pPr>
        <w:pStyle w:val="af1"/>
        <w:spacing w:after="0"/>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 Расчет технологической себестоимости создания программы</w:t>
      </w:r>
    </w:p>
    <w:p w:rsidR="00D65402" w:rsidRPr="008B044D" w:rsidRDefault="00D65402" w:rsidP="009D47DC">
      <w:pPr>
        <w:pStyle w:val="af1"/>
        <w:autoSpaceDE w:val="0"/>
        <w:autoSpaceDN w:val="0"/>
        <w:spacing w:after="0"/>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Расчет технологической себестоимости создания программы</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проводится методом калькуляции расходов (таблица 3.5 и таблица 3.6, соответственно).</w:t>
      </w:r>
    </w:p>
    <w:p w:rsidR="00D65402" w:rsidRPr="008B044D" w:rsidRDefault="00D65402" w:rsidP="009D47DC">
      <w:pPr>
        <w:pStyle w:val="af1"/>
        <w:autoSpaceDE w:val="0"/>
        <w:autoSpaceDN w:val="0"/>
        <w:spacing w:after="0"/>
        <w:ind w:left="0" w:firstLine="709"/>
        <w:jc w:val="both"/>
        <w:rPr>
          <w:rFonts w:ascii="Times New Roman" w:hAnsi="Times New Roman" w:cs="Times New Roman"/>
          <w:color w:val="000000"/>
          <w:sz w:val="28"/>
          <w:szCs w:val="28"/>
        </w:rPr>
      </w:pPr>
    </w:p>
    <w:p w:rsidR="00D65402" w:rsidRPr="008B044D" w:rsidRDefault="00D65402" w:rsidP="009D47DC">
      <w:pPr>
        <w:pStyle w:val="a3"/>
        <w:ind w:left="0"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lang w:eastAsia="ru-RU"/>
        </w:rPr>
        <w:t>Таблица 3.5 – Калькуляция технологических расходов на создание ПО (для пульта)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4580"/>
        <w:gridCol w:w="1438"/>
      </w:tblGrid>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4580" w:type="dxa"/>
            <w:vAlign w:val="center"/>
          </w:tcPr>
          <w:p w:rsidR="009D47DC"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Наименование</w:t>
            </w:r>
          </w:p>
          <w:p w:rsidR="00D65402" w:rsidRPr="008B044D" w:rsidRDefault="00D65402" w:rsidP="00E33CA9">
            <w:pPr>
              <w:jc w:val="both"/>
              <w:rPr>
                <w:rFonts w:ascii="Times New Roman" w:hAnsi="Times New Roman" w:cs="Times New Roman"/>
                <w:snapToGrid w:val="0"/>
                <w:color w:val="000000"/>
                <w:sz w:val="20"/>
                <w:szCs w:val="20"/>
                <w:lang w:val="uk-UA"/>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Расходы, грн.</w:t>
            </w:r>
          </w:p>
          <w:p w:rsidR="00D65402" w:rsidRPr="008B044D" w:rsidRDefault="00D65402" w:rsidP="00E33CA9">
            <w:pPr>
              <w:jc w:val="both"/>
              <w:rPr>
                <w:rFonts w:ascii="Times New Roman" w:hAnsi="Times New Roman" w:cs="Times New Roman"/>
                <w:snapToGrid w:val="0"/>
                <w:color w:val="000000"/>
                <w:sz w:val="20"/>
                <w:szCs w:val="20"/>
              </w:rPr>
            </w:pP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Материальные расходы</w:t>
            </w:r>
          </w:p>
          <w:p w:rsidR="00D65402" w:rsidRPr="008B044D" w:rsidRDefault="00D65402" w:rsidP="00E33CA9">
            <w:pPr>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57,24</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Основная зарплата</w:t>
            </w:r>
          </w:p>
          <w:p w:rsidR="00D65402" w:rsidRPr="008B044D" w:rsidRDefault="00D65402" w:rsidP="00E33CA9">
            <w:pPr>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912,00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3</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Дополнительная зарплата (15,0 %)</w:t>
            </w:r>
          </w:p>
          <w:p w:rsidR="00D65402" w:rsidRPr="008B044D" w:rsidRDefault="00D65402" w:rsidP="00E33CA9">
            <w:pPr>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136,80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4</w:t>
            </w:r>
          </w:p>
        </w:tc>
        <w:tc>
          <w:tcPr>
            <w:tcW w:w="4580" w:type="dxa"/>
            <w:vAlign w:val="center"/>
          </w:tcPr>
          <w:p w:rsidR="00D65402" w:rsidRPr="008B044D" w:rsidRDefault="00D65402" w:rsidP="00E33CA9">
            <w:pPr>
              <w:pStyle w:val="af4"/>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Отчисление на социальные мероприятия (37,2 %)</w:t>
            </w:r>
          </w:p>
          <w:p w:rsidR="00D65402" w:rsidRPr="008B044D" w:rsidRDefault="00D65402" w:rsidP="00E33CA9">
            <w:pPr>
              <w:pStyle w:val="af4"/>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390,15</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5</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Накладные расходы (25,0 %)</w:t>
            </w:r>
          </w:p>
          <w:p w:rsidR="00D65402" w:rsidRPr="008B044D" w:rsidRDefault="00D65402" w:rsidP="00E33CA9">
            <w:pPr>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228,00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6</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Расходы на использование ЭВМ</w:t>
            </w:r>
          </w:p>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составлении программного обеспечения ПО</w:t>
            </w:r>
          </w:p>
          <w:p w:rsidR="00D65402" w:rsidRPr="008B044D" w:rsidRDefault="00D65402" w:rsidP="00E33CA9">
            <w:pPr>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604,50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7</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Себестоимость ПО микроконтроллера</w:t>
            </w:r>
          </w:p>
          <w:p w:rsidR="00D65402" w:rsidRPr="008B044D" w:rsidRDefault="00D65402" w:rsidP="00E33CA9">
            <w:pPr>
              <w:jc w:val="both"/>
              <w:rPr>
                <w:rFonts w:ascii="Times New Roman" w:hAnsi="Times New Roman" w:cs="Times New Roman"/>
                <w:color w:val="000000"/>
                <w:sz w:val="20"/>
                <w:szCs w:val="20"/>
              </w:rPr>
            </w:pPr>
          </w:p>
        </w:tc>
        <w:tc>
          <w:tcPr>
            <w:tcW w:w="1438"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2328,69</w:t>
            </w:r>
          </w:p>
        </w:tc>
      </w:tr>
    </w:tbl>
    <w:p w:rsidR="00D65402" w:rsidRPr="008B044D" w:rsidRDefault="00D65402" w:rsidP="009D47DC">
      <w:pPr>
        <w:pStyle w:val="a3"/>
        <w:ind w:left="0" w:firstLine="709"/>
        <w:jc w:val="both"/>
        <w:rPr>
          <w:rFonts w:ascii="Times New Roman" w:hAnsi="Times New Roman" w:cs="Times New Roman"/>
          <w:color w:val="000000"/>
          <w:sz w:val="28"/>
          <w:szCs w:val="28"/>
          <w:lang w:eastAsia="ru-RU"/>
        </w:rPr>
      </w:pPr>
    </w:p>
    <w:p w:rsidR="00D65402" w:rsidRPr="008B044D" w:rsidRDefault="00D65402" w:rsidP="009D47DC">
      <w:pPr>
        <w:pStyle w:val="a3"/>
        <w:ind w:left="0"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lang w:eastAsia="ru-RU"/>
        </w:rPr>
        <w:t>Таблица 3.6 – Калькуляция технологических расходов на создание ПО (для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4580"/>
        <w:gridCol w:w="1440"/>
      </w:tblGrid>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p>
        </w:tc>
        <w:tc>
          <w:tcPr>
            <w:tcW w:w="4580" w:type="dxa"/>
            <w:vAlign w:val="center"/>
          </w:tcPr>
          <w:p w:rsidR="009D47DC"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lang w:val="uk-UA"/>
              </w:rPr>
              <w:t>Наименование</w:t>
            </w:r>
          </w:p>
          <w:p w:rsidR="00D65402" w:rsidRPr="008B044D" w:rsidRDefault="00D65402" w:rsidP="00E33CA9">
            <w:pPr>
              <w:jc w:val="both"/>
              <w:rPr>
                <w:rFonts w:ascii="Times New Roman" w:hAnsi="Times New Roman" w:cs="Times New Roman"/>
                <w:snapToGrid w:val="0"/>
                <w:color w:val="000000"/>
                <w:sz w:val="20"/>
                <w:szCs w:val="20"/>
                <w:lang w:val="uk-UA"/>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Расходы, грн.</w:t>
            </w:r>
          </w:p>
          <w:p w:rsidR="00D65402" w:rsidRPr="008B044D" w:rsidRDefault="00D65402" w:rsidP="00E33CA9">
            <w:pPr>
              <w:jc w:val="both"/>
              <w:rPr>
                <w:rFonts w:ascii="Times New Roman" w:hAnsi="Times New Roman" w:cs="Times New Roman"/>
                <w:snapToGrid w:val="0"/>
                <w:color w:val="000000"/>
                <w:sz w:val="20"/>
                <w:szCs w:val="20"/>
              </w:rPr>
            </w:pP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Материальные расходы</w:t>
            </w:r>
          </w:p>
          <w:p w:rsidR="00D65402" w:rsidRPr="008B044D" w:rsidRDefault="00D65402" w:rsidP="00E33CA9">
            <w:pPr>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57,24</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2</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Основная зарплата</w:t>
            </w:r>
          </w:p>
          <w:p w:rsidR="00D65402" w:rsidRPr="008B044D" w:rsidRDefault="00D65402" w:rsidP="00E33CA9">
            <w:pPr>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480,00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3</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Дополнительная зарплата (15,0 %)</w:t>
            </w:r>
          </w:p>
          <w:p w:rsidR="00D65402" w:rsidRPr="008B044D" w:rsidRDefault="00D65402" w:rsidP="00E33CA9">
            <w:pPr>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72,00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4</w:t>
            </w:r>
          </w:p>
        </w:tc>
        <w:tc>
          <w:tcPr>
            <w:tcW w:w="4580" w:type="dxa"/>
            <w:vAlign w:val="center"/>
          </w:tcPr>
          <w:p w:rsidR="00D65402" w:rsidRPr="008B044D" w:rsidRDefault="00D65402" w:rsidP="00E33CA9">
            <w:pPr>
              <w:pStyle w:val="af4"/>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Отчисление на социальные мероприятия (37,2 %)</w:t>
            </w:r>
          </w:p>
          <w:p w:rsidR="00D65402" w:rsidRPr="008B044D" w:rsidRDefault="00D65402" w:rsidP="00E33CA9">
            <w:pPr>
              <w:pStyle w:val="af4"/>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205,34</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5</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Накладные расходы (25,0 %)</w:t>
            </w:r>
          </w:p>
          <w:p w:rsidR="00D65402" w:rsidRPr="008B044D" w:rsidRDefault="00D65402" w:rsidP="00E33CA9">
            <w:pPr>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120,00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6</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Расходы на использование ЭВМ</w:t>
            </w:r>
          </w:p>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составлении программного обеспечения ПО</w:t>
            </w:r>
          </w:p>
          <w:p w:rsidR="00D65402" w:rsidRPr="008B044D" w:rsidRDefault="00D65402" w:rsidP="00E33CA9">
            <w:pPr>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lang w:val="uk-UA"/>
              </w:rPr>
            </w:pPr>
            <w:r w:rsidRPr="008B044D">
              <w:rPr>
                <w:rFonts w:ascii="Times New Roman" w:hAnsi="Times New Roman" w:cs="Times New Roman"/>
                <w:snapToGrid w:val="0"/>
                <w:color w:val="000000"/>
                <w:sz w:val="20"/>
                <w:szCs w:val="20"/>
              </w:rPr>
              <w:t>312,00</w:t>
            </w:r>
          </w:p>
        </w:tc>
      </w:tr>
      <w:tr w:rsidR="00D65402" w:rsidRPr="008B044D">
        <w:trPr>
          <w:cantSplit/>
          <w:trHeight w:hRule="exact" w:val="397"/>
          <w:jc w:val="center"/>
        </w:trPr>
        <w:tc>
          <w:tcPr>
            <w:tcW w:w="65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7</w:t>
            </w:r>
          </w:p>
        </w:tc>
        <w:tc>
          <w:tcPr>
            <w:tcW w:w="4580" w:type="dxa"/>
            <w:vAlign w:val="center"/>
          </w:tcPr>
          <w:p w:rsidR="00D65402" w:rsidRPr="008B044D" w:rsidRDefault="00D65402" w:rsidP="00E33CA9">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Себестоимость ПО микроконтроллера</w:t>
            </w:r>
          </w:p>
          <w:p w:rsidR="00D65402" w:rsidRPr="008B044D" w:rsidRDefault="00D65402" w:rsidP="00E33CA9">
            <w:pPr>
              <w:jc w:val="both"/>
              <w:rPr>
                <w:rFonts w:ascii="Times New Roman" w:hAnsi="Times New Roman" w:cs="Times New Roman"/>
                <w:color w:val="000000"/>
                <w:sz w:val="20"/>
                <w:szCs w:val="20"/>
              </w:rPr>
            </w:pPr>
          </w:p>
        </w:tc>
        <w:tc>
          <w:tcPr>
            <w:tcW w:w="1440" w:type="dxa"/>
            <w:vAlign w:val="center"/>
          </w:tcPr>
          <w:p w:rsidR="00D65402" w:rsidRPr="008B044D" w:rsidRDefault="00D65402" w:rsidP="00E33CA9">
            <w:pPr>
              <w:jc w:val="both"/>
              <w:rPr>
                <w:rFonts w:ascii="Times New Roman" w:hAnsi="Times New Roman" w:cs="Times New Roman"/>
                <w:snapToGrid w:val="0"/>
                <w:color w:val="000000"/>
                <w:sz w:val="20"/>
                <w:szCs w:val="20"/>
              </w:rPr>
            </w:pPr>
            <w:r w:rsidRPr="008B044D">
              <w:rPr>
                <w:rFonts w:ascii="Times New Roman" w:hAnsi="Times New Roman" w:cs="Times New Roman"/>
                <w:snapToGrid w:val="0"/>
                <w:color w:val="000000"/>
                <w:sz w:val="20"/>
                <w:szCs w:val="20"/>
              </w:rPr>
              <w:t>1246,58</w:t>
            </w:r>
          </w:p>
        </w:tc>
      </w:tr>
    </w:tbl>
    <w:p w:rsidR="009D47DC" w:rsidRPr="008B044D" w:rsidRDefault="00CF32F4" w:rsidP="009D47DC">
      <w:pPr>
        <w:pStyle w:val="af1"/>
        <w:autoSpaceDE w:val="0"/>
        <w:autoSpaceDN w:val="0"/>
        <w:spacing w:after="0"/>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color w:val="000000"/>
          <w:sz w:val="28"/>
          <w:szCs w:val="28"/>
        </w:rPr>
        <w:lastRenderedPageBreak/>
        <w:t>В таблице 3.5 и таблице 3.6 величина материальных расходов М</w:t>
      </w:r>
      <w:r w:rsidR="00D65402" w:rsidRPr="008B044D">
        <w:rPr>
          <w:rFonts w:ascii="Times New Roman" w:hAnsi="Times New Roman" w:cs="Times New Roman"/>
          <w:color w:val="000000"/>
          <w:sz w:val="28"/>
          <w:szCs w:val="28"/>
          <w:vertAlign w:val="subscript"/>
        </w:rPr>
        <w:t>з</w:t>
      </w:r>
      <w:r w:rsidR="00D65402" w:rsidRPr="008B044D">
        <w:rPr>
          <w:rFonts w:ascii="Times New Roman" w:hAnsi="Times New Roman" w:cs="Times New Roman"/>
          <w:color w:val="000000"/>
          <w:sz w:val="28"/>
          <w:szCs w:val="28"/>
        </w:rPr>
        <w:t xml:space="preserve"> рассчитана в таблице 3.3, основная зарплата С</w:t>
      </w:r>
      <w:r w:rsidR="00D65402" w:rsidRPr="008B044D">
        <w:rPr>
          <w:rFonts w:ascii="Times New Roman" w:hAnsi="Times New Roman" w:cs="Times New Roman"/>
          <w:color w:val="000000"/>
          <w:sz w:val="28"/>
          <w:szCs w:val="28"/>
          <w:vertAlign w:val="subscript"/>
        </w:rPr>
        <w:t>о</w:t>
      </w:r>
      <w:r w:rsidR="00D65402" w:rsidRPr="008B044D">
        <w:rPr>
          <w:rFonts w:ascii="Times New Roman" w:hAnsi="Times New Roman" w:cs="Times New Roman"/>
          <w:color w:val="000000"/>
          <w:sz w:val="28"/>
          <w:szCs w:val="28"/>
        </w:rPr>
        <w:t xml:space="preserve"> берется из таблицы 3.2 и 3.3, дополнительная зарплата составляет 15% от основной зарплаты, отчисление на социальные потребности – 37,2% от основной и дополнительной зарплат (вместе), накладные расходы – 25% от основной зарплаты.</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Себестоимость разработанной программы С</w:t>
      </w:r>
      <w:r w:rsidR="00D65402" w:rsidRPr="008B044D">
        <w:rPr>
          <w:rFonts w:ascii="Times New Roman" w:hAnsi="Times New Roman" w:cs="Times New Roman"/>
          <w:color w:val="000000"/>
          <w:sz w:val="28"/>
          <w:szCs w:val="28"/>
          <w:vertAlign w:val="subscript"/>
        </w:rPr>
        <w:t>ПО</w:t>
      </w:r>
      <w:r w:rsidR="00D65402" w:rsidRPr="008B044D">
        <w:rPr>
          <w:rFonts w:ascii="Times New Roman" w:hAnsi="Times New Roman" w:cs="Times New Roman"/>
          <w:color w:val="000000"/>
          <w:sz w:val="28"/>
          <w:szCs w:val="28"/>
        </w:rPr>
        <w:t xml:space="preserve"> рассчитывается как сумма пунктов 1 – 6.</w:t>
      </w:r>
    </w:p>
    <w:p w:rsidR="009D47DC" w:rsidRPr="008B044D" w:rsidRDefault="00D65402" w:rsidP="009D47DC">
      <w:pPr>
        <w:pStyle w:val="af1"/>
        <w:autoSpaceDE w:val="0"/>
        <w:autoSpaceDN w:val="0"/>
        <w:spacing w:after="0"/>
        <w:ind w:left="0"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Стоимость ПО для микроконтроллера составляет </w:t>
      </w:r>
      <w:r w:rsidRPr="008B044D">
        <w:rPr>
          <w:rFonts w:ascii="Times New Roman" w:hAnsi="Times New Roman" w:cs="Times New Roman"/>
          <w:snapToGrid w:val="0"/>
          <w:color w:val="000000"/>
          <w:sz w:val="28"/>
          <w:szCs w:val="28"/>
        </w:rPr>
        <w:t xml:space="preserve">2328,69 </w:t>
      </w:r>
      <w:r w:rsidRPr="008B044D">
        <w:rPr>
          <w:rFonts w:ascii="Times New Roman" w:hAnsi="Times New Roman" w:cs="Times New Roman"/>
          <w:color w:val="000000"/>
          <w:sz w:val="28"/>
          <w:szCs w:val="28"/>
        </w:rPr>
        <w:t xml:space="preserve">грн. для пульта на единицу продукции и </w:t>
      </w:r>
      <w:r w:rsidRPr="008B044D">
        <w:rPr>
          <w:rFonts w:ascii="Times New Roman" w:hAnsi="Times New Roman" w:cs="Times New Roman"/>
          <w:snapToGrid w:val="0"/>
          <w:color w:val="000000"/>
          <w:sz w:val="28"/>
          <w:szCs w:val="28"/>
        </w:rPr>
        <w:t>1246,58 грн. для приемника</w:t>
      </w:r>
      <w:r w:rsidRPr="008B044D">
        <w:rPr>
          <w:rFonts w:ascii="Times New Roman" w:hAnsi="Times New Roman" w:cs="Times New Roman"/>
          <w:color w:val="000000"/>
          <w:sz w:val="28"/>
          <w:szCs w:val="28"/>
        </w:rPr>
        <w:t>.</w:t>
      </w:r>
    </w:p>
    <w:p w:rsidR="00D65402" w:rsidRPr="008B044D" w:rsidRDefault="00D65402" w:rsidP="009D47DC">
      <w:pPr>
        <w:pStyle w:val="af1"/>
        <w:autoSpaceDE w:val="0"/>
        <w:autoSpaceDN w:val="0"/>
        <w:spacing w:after="0"/>
        <w:ind w:left="0" w:firstLine="709"/>
        <w:jc w:val="both"/>
        <w:rPr>
          <w:rFonts w:ascii="Times New Roman" w:hAnsi="Times New Roman" w:cs="Times New Roman"/>
          <w:color w:val="000000"/>
          <w:sz w:val="28"/>
          <w:szCs w:val="28"/>
        </w:rPr>
      </w:pPr>
    </w:p>
    <w:p w:rsidR="009D47DC" w:rsidRPr="008B044D" w:rsidRDefault="00D65402" w:rsidP="00792CDE">
      <w:pPr>
        <w:pStyle w:val="af1"/>
        <w:suppressAutoHyphens/>
        <w:autoSpaceDE w:val="0"/>
        <w:autoSpaceDN w:val="0"/>
        <w:spacing w:after="0"/>
        <w:ind w:left="0"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3.3 Расчет стоимости разработки конструкторской документации и</w:t>
      </w:r>
    </w:p>
    <w:p w:rsidR="00D65402" w:rsidRPr="008B044D" w:rsidRDefault="00D65402" w:rsidP="00792CDE">
      <w:pPr>
        <w:pStyle w:val="af1"/>
        <w:suppressAutoHyphens/>
        <w:autoSpaceDE w:val="0"/>
        <w:autoSpaceDN w:val="0"/>
        <w:spacing w:after="0"/>
        <w:ind w:left="0"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сборки устройства</w:t>
      </w:r>
    </w:p>
    <w:p w:rsidR="00D65402" w:rsidRPr="008B044D" w:rsidRDefault="00D65402" w:rsidP="009D47DC">
      <w:pPr>
        <w:pStyle w:val="af1"/>
        <w:autoSpaceDE w:val="0"/>
        <w:autoSpaceDN w:val="0"/>
        <w:spacing w:after="0"/>
        <w:ind w:left="0" w:firstLine="709"/>
        <w:jc w:val="both"/>
        <w:rPr>
          <w:rFonts w:ascii="Times New Roman" w:hAnsi="Times New Roman" w:cs="Times New Roman"/>
          <w:color w:val="000000"/>
          <w:sz w:val="28"/>
          <w:szCs w:val="28"/>
        </w:rPr>
      </w:pP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а) Трудоемкость разработки КД</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изделия (Т) рассчитывается по формуле:</w:t>
      </w:r>
    </w:p>
    <w:p w:rsidR="00792CDE" w:rsidRPr="008B044D" w:rsidRDefault="00792CDE" w:rsidP="009D47DC">
      <w:pPr>
        <w:numPr>
          <w:ilvl w:val="12"/>
          <w:numId w:val="0"/>
        </w:numPr>
        <w:ind w:firstLine="709"/>
        <w:jc w:val="both"/>
        <w:rPr>
          <w:rFonts w:ascii="Times New Roman" w:hAnsi="Times New Roman" w:cs="Times New Roman"/>
          <w:color w:val="000000"/>
          <w:sz w:val="28"/>
          <w:szCs w:val="28"/>
        </w:rPr>
      </w:pPr>
    </w:p>
    <w:p w:rsidR="00792CDE"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4020" w:dyaOrig="420">
          <v:shape id="_x0000_i1066" type="#_x0000_t75" style="width:201pt;height:21pt" o:ole="">
            <v:imagedata r:id="rId74" o:title=""/>
          </v:shape>
          <o:OLEObject Type="Embed" ProgID="Equation.3" ShapeID="_x0000_i1066" DrawAspect="Content" ObjectID="_1457594998" r:id="rId75"/>
        </w:object>
      </w:r>
      <w:r w:rsidR="00792CDE" w:rsidRPr="008B044D">
        <w:rPr>
          <w:rFonts w:ascii="Times New Roman" w:hAnsi="Times New Roman" w:cs="Times New Roman"/>
          <w:color w:val="000000"/>
          <w:sz w:val="28"/>
          <w:szCs w:val="28"/>
        </w:rPr>
        <w:t>,(3.13)</w:t>
      </w:r>
    </w:p>
    <w:p w:rsidR="00792CDE" w:rsidRPr="008B044D" w:rsidRDefault="00792CDE" w:rsidP="009D47DC">
      <w:pPr>
        <w:numPr>
          <w:ilvl w:val="12"/>
          <w:numId w:val="0"/>
        </w:numPr>
        <w:tabs>
          <w:tab w:val="left" w:pos="7968"/>
        </w:tabs>
        <w:ind w:firstLine="709"/>
        <w:rPr>
          <w:rFonts w:ascii="Times New Roman" w:hAnsi="Times New Roman" w:cs="Times New Roman"/>
          <w:color w:val="000000"/>
          <w:sz w:val="28"/>
          <w:szCs w:val="28"/>
        </w:rPr>
      </w:pP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атз</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расходы труда на анализ технического задания (ТЗ), чел./час;</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рес</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расходы труда на разработку электрических схем, чел./час;</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рк</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расходы труда на разработку конструкции, чел./час;</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рт</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расходы труда на разработку технологии, чел./час;</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окд</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расходы труда на оформление КД, чел./час;</w:t>
      </w: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видз</w:t>
      </w:r>
      <w:r w:rsidRPr="008B044D">
        <w:rPr>
          <w:rFonts w:ascii="Times New Roman" w:hAnsi="Times New Roman" w:cs="Times New Roman"/>
          <w:color w:val="000000"/>
          <w:sz w:val="28"/>
          <w:szCs w:val="28"/>
        </w:rPr>
        <w:t xml:space="preserve"> –</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расходы труда на изготовление и испытание опытного</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образца, чел./час.</w:t>
      </w:r>
    </w:p>
    <w:p w:rsidR="00D65402" w:rsidRPr="008B044D" w:rsidRDefault="00D65402" w:rsidP="009D47DC">
      <w:pPr>
        <w:pStyle w:val="23"/>
        <w:numPr>
          <w:ilvl w:val="12"/>
          <w:numId w:val="0"/>
        </w:numPr>
        <w:spacing w:after="0"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Данные расчета заносятся в таблицу 3.7.</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Заработная плата на разработку КД изделия</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определяется по формуле:</w:t>
      </w:r>
    </w:p>
    <w:p w:rsidR="000A73BC" w:rsidRPr="008B044D" w:rsidRDefault="000A73BC" w:rsidP="009D47DC">
      <w:pPr>
        <w:numPr>
          <w:ilvl w:val="12"/>
          <w:numId w:val="0"/>
        </w:numPr>
        <w:ind w:firstLine="709"/>
        <w:jc w:val="both"/>
        <w:rPr>
          <w:rFonts w:ascii="Times New Roman" w:hAnsi="Times New Roman" w:cs="Times New Roman"/>
          <w:color w:val="000000"/>
          <w:sz w:val="28"/>
          <w:szCs w:val="28"/>
        </w:rPr>
      </w:pPr>
    </w:p>
    <w:p w:rsidR="000A73BC"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1300" w:dyaOrig="380">
          <v:shape id="_x0000_i1067" type="#_x0000_t75" style="width:64.5pt;height:18.75pt" o:ole="">
            <v:imagedata r:id="rId76" o:title=""/>
          </v:shape>
          <o:OLEObject Type="Embed" ProgID="Equation.3" ShapeID="_x0000_i1067" DrawAspect="Content" ObjectID="_1457594999" r:id="rId77"/>
        </w:object>
      </w:r>
      <w:r w:rsidR="000A73BC" w:rsidRPr="008B044D">
        <w:rPr>
          <w:rFonts w:ascii="Times New Roman" w:hAnsi="Times New Roman" w:cs="Times New Roman"/>
          <w:color w:val="000000"/>
          <w:sz w:val="28"/>
          <w:szCs w:val="28"/>
        </w:rPr>
        <w:t>,(3.14)</w:t>
      </w:r>
    </w:p>
    <w:p w:rsidR="009D47DC" w:rsidRPr="008B044D" w:rsidRDefault="003A0208" w:rsidP="003A0208">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color w:val="000000"/>
          <w:sz w:val="28"/>
          <w:szCs w:val="28"/>
        </w:rPr>
        <w:lastRenderedPageBreak/>
        <w:t>где</w:t>
      </w:r>
      <w:r w:rsidR="009D47DC" w:rsidRPr="008B044D">
        <w:rPr>
          <w:rFonts w:ascii="Times New Roman" w:hAnsi="Times New Roman" w:cs="Times New Roman"/>
          <w:color w:val="000000"/>
          <w:sz w:val="28"/>
          <w:szCs w:val="28"/>
        </w:rPr>
        <w:t xml:space="preserve"> </w:t>
      </w:r>
      <w:r w:rsidR="00364C8A" w:rsidRPr="008B044D">
        <w:rPr>
          <w:rFonts w:ascii="Times New Roman" w:hAnsi="Times New Roman" w:cs="Times New Roman"/>
          <w:color w:val="000000"/>
          <w:sz w:val="28"/>
          <w:szCs w:val="28"/>
        </w:rPr>
        <w:object w:dxaOrig="499" w:dyaOrig="380">
          <v:shape id="_x0000_i1068" type="#_x0000_t75" style="width:24.75pt;height:18.75pt" o:ole="">
            <v:imagedata r:id="rId78" o:title=""/>
          </v:shape>
          <o:OLEObject Type="Embed" ProgID="Equation.3" ShapeID="_x0000_i1068" DrawAspect="Content" ObjectID="_1457595000" r:id="rId79"/>
        </w:objec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 почасовая тарифная ставка разработчика, грн.;</w:t>
      </w:r>
    </w:p>
    <w:p w:rsidR="00D65402"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40" w:dyaOrig="279">
          <v:shape id="_x0000_i1069" type="#_x0000_t75" style="width:12pt;height:14.25pt" o:ole="">
            <v:imagedata r:id="rId80" o:title=""/>
          </v:shape>
          <o:OLEObject Type="Embed" ProgID="Equation.3" ShapeID="_x0000_i1069" DrawAspect="Content" ObjectID="_1457595001" r:id="rId81"/>
        </w:objec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 трудоемкость разработки КД изделия.</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б) Расчет</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материальных расходов на разработку КД</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Материальные расходы М</w:t>
      </w:r>
      <w:r w:rsidRPr="008B044D">
        <w:rPr>
          <w:rFonts w:ascii="Times New Roman" w:hAnsi="Times New Roman" w:cs="Times New Roman"/>
          <w:color w:val="000000"/>
          <w:sz w:val="28"/>
          <w:szCs w:val="28"/>
          <w:vertAlign w:val="subscript"/>
        </w:rPr>
        <w:t>в</w:t>
      </w:r>
      <w:r w:rsidRPr="008B044D">
        <w:rPr>
          <w:rFonts w:ascii="Times New Roman" w:hAnsi="Times New Roman" w:cs="Times New Roman"/>
          <w:color w:val="000000"/>
          <w:sz w:val="28"/>
          <w:szCs w:val="28"/>
        </w:rPr>
        <w:t>, которые необходимы для разработки (создании) КД, приведены в таблице 3.8.</w:t>
      </w:r>
    </w:p>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3.7 - Расчет заработной платы на разработку КД изделия</w:t>
      </w:r>
    </w:p>
    <w:tbl>
      <w:tblPr>
        <w:tblW w:w="9000"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119"/>
        <w:gridCol w:w="1142"/>
        <w:gridCol w:w="1587"/>
        <w:gridCol w:w="1135"/>
        <w:gridCol w:w="1017"/>
      </w:tblGrid>
      <w:tr w:rsidR="00D65402" w:rsidRPr="008B044D">
        <w:trPr>
          <w:trHeight w:val="1373"/>
        </w:trPr>
        <w:tc>
          <w:tcPr>
            <w:tcW w:w="4119" w:type="dxa"/>
            <w:tcMar>
              <w:left w:w="28" w:type="dxa"/>
              <w:right w:w="28" w:type="dxa"/>
            </w:tcMar>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Виды работ</w:t>
            </w:r>
          </w:p>
        </w:tc>
        <w:tc>
          <w:tcPr>
            <w:tcW w:w="1142" w:type="dxa"/>
            <w:tcMar>
              <w:left w:w="28" w:type="dxa"/>
              <w:right w:w="28" w:type="dxa"/>
            </w:tcMar>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Условные обозначения</w:t>
            </w:r>
          </w:p>
        </w:tc>
        <w:tc>
          <w:tcPr>
            <w:tcW w:w="1587" w:type="dxa"/>
            <w:tcMar>
              <w:left w:w="28" w:type="dxa"/>
              <w:right w:w="28" w:type="dxa"/>
            </w:tcMar>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Почасовая тарифная ставка -</w:t>
            </w:r>
            <w:r w:rsidRPr="008B044D">
              <w:rPr>
                <w:rFonts w:ascii="Times New Roman" w:hAnsi="Times New Roman" w:cs="Times New Roman"/>
                <w:color w:val="000000"/>
                <w:sz w:val="20"/>
                <w:szCs w:val="20"/>
              </w:rPr>
              <w:br/>
              <w:t xml:space="preserve"> С</w:t>
            </w:r>
            <w:r w:rsidRPr="008B044D">
              <w:rPr>
                <w:rFonts w:ascii="Times New Roman" w:hAnsi="Times New Roman" w:cs="Times New Roman"/>
                <w:color w:val="000000"/>
                <w:sz w:val="20"/>
                <w:szCs w:val="20"/>
                <w:vertAlign w:val="subscript"/>
              </w:rPr>
              <w:t xml:space="preserve">ст, </w:t>
            </w:r>
            <w:r w:rsidRPr="008B044D">
              <w:rPr>
                <w:rFonts w:ascii="Times New Roman" w:hAnsi="Times New Roman" w:cs="Times New Roman"/>
                <w:color w:val="000000"/>
                <w:sz w:val="20"/>
                <w:szCs w:val="20"/>
              </w:rPr>
              <w:t>грн.</w:t>
            </w:r>
          </w:p>
        </w:tc>
        <w:tc>
          <w:tcPr>
            <w:tcW w:w="1135" w:type="dxa"/>
            <w:tcMar>
              <w:left w:w="28" w:type="dxa"/>
              <w:right w:w="28" w:type="dxa"/>
            </w:tcMar>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Факт.</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расходы времени</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чел./час;</w:t>
            </w:r>
          </w:p>
        </w:tc>
        <w:tc>
          <w:tcPr>
            <w:tcW w:w="1017" w:type="dxa"/>
            <w:tcMar>
              <w:left w:w="28" w:type="dxa"/>
              <w:right w:w="28" w:type="dxa"/>
            </w:tcMar>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 Зарплата, грн.</w:t>
            </w:r>
          </w:p>
        </w:tc>
      </w:tr>
      <w:tr w:rsidR="00D65402" w:rsidRPr="008B044D">
        <w:trPr>
          <w:trHeight w:val="332"/>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 Анализ ТЗ</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w:t>
            </w:r>
            <w:r w:rsidRPr="008B044D">
              <w:rPr>
                <w:rFonts w:ascii="Times New Roman" w:hAnsi="Times New Roman" w:cs="Times New Roman"/>
                <w:color w:val="000000"/>
                <w:sz w:val="20"/>
                <w:szCs w:val="20"/>
                <w:vertAlign w:val="subscript"/>
              </w:rPr>
              <w:t>атз</w:t>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12,00</w:t>
            </w:r>
          </w:p>
        </w:tc>
      </w:tr>
      <w:tr w:rsidR="00D65402" w:rsidRPr="008B044D">
        <w:trPr>
          <w:trHeight w:val="347"/>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 Разработка электрических схем</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w:t>
            </w:r>
            <w:r w:rsidRPr="008B044D">
              <w:rPr>
                <w:rFonts w:ascii="Times New Roman" w:hAnsi="Times New Roman" w:cs="Times New Roman"/>
                <w:color w:val="000000"/>
                <w:sz w:val="20"/>
                <w:szCs w:val="20"/>
                <w:vertAlign w:val="subscript"/>
              </w:rPr>
              <w:t>рес</w:t>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24,00</w:t>
            </w:r>
          </w:p>
        </w:tc>
      </w:tr>
      <w:tr w:rsidR="00D65402" w:rsidRPr="008B044D">
        <w:trPr>
          <w:trHeight w:val="332"/>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 Разработка конструкции</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w:t>
            </w:r>
            <w:r w:rsidRPr="008B044D">
              <w:rPr>
                <w:rFonts w:ascii="Times New Roman" w:hAnsi="Times New Roman" w:cs="Times New Roman"/>
                <w:color w:val="000000"/>
                <w:sz w:val="20"/>
                <w:szCs w:val="20"/>
                <w:vertAlign w:val="subscript"/>
              </w:rPr>
              <w:t>рк</w:t>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24,00</w:t>
            </w:r>
          </w:p>
        </w:tc>
      </w:tr>
      <w:tr w:rsidR="00D65402" w:rsidRPr="008B044D">
        <w:trPr>
          <w:trHeight w:val="332"/>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 Разработка технологии</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w:t>
            </w:r>
            <w:r w:rsidRPr="008B044D">
              <w:rPr>
                <w:rFonts w:ascii="Times New Roman" w:hAnsi="Times New Roman" w:cs="Times New Roman"/>
                <w:color w:val="000000"/>
                <w:sz w:val="20"/>
                <w:szCs w:val="20"/>
                <w:vertAlign w:val="subscript"/>
              </w:rPr>
              <w:t>рт</w:t>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12,00</w:t>
            </w:r>
          </w:p>
        </w:tc>
      </w:tr>
      <w:tr w:rsidR="00D65402" w:rsidRPr="008B044D">
        <w:trPr>
          <w:trHeight w:val="347"/>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 Оформление КД</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w:t>
            </w:r>
            <w:r w:rsidRPr="008B044D">
              <w:rPr>
                <w:rFonts w:ascii="Times New Roman" w:hAnsi="Times New Roman" w:cs="Times New Roman"/>
                <w:color w:val="000000"/>
                <w:sz w:val="20"/>
                <w:szCs w:val="20"/>
                <w:vertAlign w:val="subscript"/>
              </w:rPr>
              <w:t>окд</w:t>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12,00</w:t>
            </w:r>
          </w:p>
        </w:tc>
      </w:tr>
      <w:tr w:rsidR="00D65402" w:rsidRPr="008B044D">
        <w:trPr>
          <w:trHeight w:val="679"/>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 Изготовление и испытание опытного</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образца</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w:t>
            </w:r>
            <w:r w:rsidRPr="008B044D">
              <w:rPr>
                <w:rFonts w:ascii="Times New Roman" w:hAnsi="Times New Roman" w:cs="Times New Roman"/>
                <w:color w:val="000000"/>
                <w:sz w:val="20"/>
                <w:szCs w:val="20"/>
                <w:vertAlign w:val="subscript"/>
              </w:rPr>
              <w:t>видз</w:t>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48,00</w:t>
            </w:r>
          </w:p>
        </w:tc>
      </w:tr>
      <w:tr w:rsidR="00D65402" w:rsidRPr="008B044D">
        <w:trPr>
          <w:trHeight w:val="362"/>
        </w:trPr>
        <w:tc>
          <w:tcPr>
            <w:tcW w:w="4119"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Всего:</w:t>
            </w:r>
          </w:p>
        </w:tc>
        <w:tc>
          <w:tcPr>
            <w:tcW w:w="1142"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sym w:font="Symbol" w:char="F0E5"/>
            </w:r>
          </w:p>
        </w:tc>
        <w:tc>
          <w:tcPr>
            <w:tcW w:w="158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c>
          <w:tcPr>
            <w:tcW w:w="1135"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22</w:t>
            </w:r>
          </w:p>
        </w:tc>
        <w:tc>
          <w:tcPr>
            <w:tcW w:w="1017" w:type="dxa"/>
            <w:tcMar>
              <w:left w:w="28" w:type="dxa"/>
              <w:right w:w="28"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132,00</w:t>
            </w:r>
          </w:p>
        </w:tc>
      </w:tr>
    </w:tbl>
    <w:p w:rsidR="00D65402" w:rsidRPr="008B044D" w:rsidRDefault="00D65402" w:rsidP="009D47DC">
      <w:pPr>
        <w:numPr>
          <w:ilvl w:val="12"/>
          <w:numId w:val="0"/>
        </w:numPr>
        <w:ind w:firstLine="709"/>
        <w:jc w:val="both"/>
        <w:rPr>
          <w:rFonts w:ascii="Times New Roman" w:hAnsi="Times New Roman" w:cs="Times New Roman"/>
          <w:color w:val="000000"/>
          <w:sz w:val="28"/>
          <w:szCs w:val="28"/>
        </w:rPr>
      </w:pP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Таблица 3.8 - Расчет материальных расходов на разработку КД </w:t>
      </w:r>
    </w:p>
    <w:tbl>
      <w:tblPr>
        <w:tblW w:w="7882"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82"/>
        <w:gridCol w:w="2160"/>
        <w:gridCol w:w="1260"/>
        <w:gridCol w:w="1800"/>
        <w:gridCol w:w="1080"/>
      </w:tblGrid>
      <w:tr w:rsidR="00D65402" w:rsidRPr="008B044D">
        <w:trPr>
          <w:trHeight w:hRule="exact" w:val="387"/>
        </w:trPr>
        <w:tc>
          <w:tcPr>
            <w:tcW w:w="1582"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Материал</w:t>
            </w:r>
          </w:p>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21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Обозначение пометь.</w:t>
            </w:r>
          </w:p>
        </w:tc>
        <w:tc>
          <w:tcPr>
            <w:tcW w:w="12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Факт. кол.</w:t>
            </w:r>
          </w:p>
          <w:p w:rsidR="00D65402" w:rsidRPr="008B044D" w:rsidRDefault="00D65402" w:rsidP="00B035E4">
            <w:pPr>
              <w:numPr>
                <w:ilvl w:val="12"/>
                <w:numId w:val="0"/>
              </w:numPr>
              <w:jc w:val="both"/>
              <w:rPr>
                <w:rFonts w:ascii="Times New Roman" w:hAnsi="Times New Roman" w:cs="Times New Roman"/>
                <w:color w:val="000000"/>
                <w:sz w:val="20"/>
                <w:szCs w:val="20"/>
              </w:rPr>
            </w:pPr>
          </w:p>
          <w:p w:rsidR="00D65402" w:rsidRPr="008B044D" w:rsidRDefault="00D65402" w:rsidP="00B035E4">
            <w:pPr>
              <w:numPr>
                <w:ilvl w:val="12"/>
                <w:numId w:val="0"/>
              </w:numPr>
              <w:jc w:val="both"/>
              <w:rPr>
                <w:rFonts w:ascii="Times New Roman" w:hAnsi="Times New Roman" w:cs="Times New Roman"/>
                <w:color w:val="000000"/>
                <w:sz w:val="20"/>
                <w:szCs w:val="20"/>
              </w:rPr>
            </w:pP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чество</w:t>
            </w:r>
          </w:p>
        </w:tc>
        <w:tc>
          <w:tcPr>
            <w:tcW w:w="180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Цена за ед. грн.</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цу, грн.</w:t>
            </w:r>
          </w:p>
        </w:tc>
        <w:tc>
          <w:tcPr>
            <w:tcW w:w="1080" w:type="dxa"/>
          </w:tcPr>
          <w:p w:rsidR="009D47DC"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Сумма,</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грн.</w:t>
            </w:r>
          </w:p>
        </w:tc>
      </w:tr>
      <w:tr w:rsidR="00D65402" w:rsidRPr="008B044D">
        <w:trPr>
          <w:trHeight w:hRule="exact" w:val="387"/>
        </w:trPr>
        <w:tc>
          <w:tcPr>
            <w:tcW w:w="1582" w:type="dxa"/>
          </w:tcPr>
          <w:p w:rsidR="00D65402" w:rsidRPr="008B044D" w:rsidRDefault="00D65402" w:rsidP="00B035E4">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 CD</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DVD</w:t>
            </w:r>
          </w:p>
        </w:tc>
        <w:tc>
          <w:tcPr>
            <w:tcW w:w="216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2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80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3,00</w:t>
            </w:r>
          </w:p>
        </w:tc>
        <w:tc>
          <w:tcPr>
            <w:tcW w:w="108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6,00</w:t>
            </w:r>
          </w:p>
        </w:tc>
      </w:tr>
      <w:tr w:rsidR="00D65402" w:rsidRPr="008B044D">
        <w:trPr>
          <w:trHeight w:hRule="exact" w:val="387"/>
        </w:trPr>
        <w:tc>
          <w:tcPr>
            <w:tcW w:w="1582" w:type="dxa"/>
          </w:tcPr>
          <w:p w:rsidR="00D65402" w:rsidRPr="008B044D" w:rsidRDefault="00D65402" w:rsidP="00B035E4">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 Бумага</w:t>
            </w:r>
          </w:p>
        </w:tc>
        <w:tc>
          <w:tcPr>
            <w:tcW w:w="2160" w:type="dxa"/>
          </w:tcPr>
          <w:p w:rsidR="00D65402" w:rsidRPr="008B044D" w:rsidRDefault="00D65402" w:rsidP="00B035E4">
            <w:pPr>
              <w:pStyle w:val="a5"/>
              <w:numPr>
                <w:ilvl w:val="12"/>
                <w:numId w:val="0"/>
              </w:numPr>
              <w:tabs>
                <w:tab w:val="clear" w:pos="4677"/>
                <w:tab w:val="clear" w:pos="9355"/>
              </w:tabs>
              <w:jc w:val="both"/>
              <w:rPr>
                <w:rFonts w:ascii="Times New Roman" w:hAnsi="Times New Roman" w:cs="Times New Roman"/>
                <w:color w:val="000000"/>
                <w:sz w:val="20"/>
                <w:szCs w:val="20"/>
                <w:lang w:val="uk-UA"/>
              </w:rPr>
            </w:pPr>
          </w:p>
        </w:tc>
        <w:tc>
          <w:tcPr>
            <w:tcW w:w="12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500</w:t>
            </w:r>
          </w:p>
        </w:tc>
        <w:tc>
          <w:tcPr>
            <w:tcW w:w="180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0,07</w:t>
            </w:r>
          </w:p>
        </w:tc>
        <w:tc>
          <w:tcPr>
            <w:tcW w:w="108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35,00</w:t>
            </w:r>
          </w:p>
        </w:tc>
      </w:tr>
      <w:tr w:rsidR="00D65402" w:rsidRPr="008B044D">
        <w:trPr>
          <w:trHeight w:hRule="exact" w:val="387"/>
        </w:trPr>
        <w:tc>
          <w:tcPr>
            <w:tcW w:w="1582" w:type="dxa"/>
          </w:tcPr>
          <w:p w:rsidR="00D65402" w:rsidRPr="008B044D" w:rsidRDefault="00D65402" w:rsidP="00B035E4">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ВСЕГО:</w:t>
            </w:r>
          </w:p>
        </w:tc>
        <w:tc>
          <w:tcPr>
            <w:tcW w:w="21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sym w:font="Symbol" w:char="F0E5"/>
            </w:r>
          </w:p>
        </w:tc>
        <w:tc>
          <w:tcPr>
            <w:tcW w:w="126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80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41,00</w:t>
            </w:r>
          </w:p>
        </w:tc>
      </w:tr>
      <w:tr w:rsidR="00D65402" w:rsidRPr="008B044D">
        <w:trPr>
          <w:trHeight w:hRule="exact" w:val="387"/>
        </w:trPr>
        <w:tc>
          <w:tcPr>
            <w:tcW w:w="1582"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 ТЗР (4%)</w:t>
            </w:r>
          </w:p>
        </w:tc>
        <w:tc>
          <w:tcPr>
            <w:tcW w:w="216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26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80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1,64</w:t>
            </w:r>
          </w:p>
        </w:tc>
      </w:tr>
      <w:tr w:rsidR="00D65402" w:rsidRPr="008B044D">
        <w:trPr>
          <w:trHeight w:hRule="exact" w:val="387"/>
        </w:trPr>
        <w:tc>
          <w:tcPr>
            <w:tcW w:w="1582"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Итого:</w:t>
            </w:r>
          </w:p>
        </w:tc>
        <w:tc>
          <w:tcPr>
            <w:tcW w:w="21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w:t>
            </w:r>
            <w:r w:rsidRPr="008B044D">
              <w:rPr>
                <w:rFonts w:ascii="Times New Roman" w:hAnsi="Times New Roman" w:cs="Times New Roman"/>
                <w:color w:val="000000"/>
                <w:sz w:val="20"/>
                <w:szCs w:val="20"/>
                <w:vertAlign w:val="subscript"/>
              </w:rPr>
              <w:t>в</w:t>
            </w:r>
          </w:p>
        </w:tc>
        <w:tc>
          <w:tcPr>
            <w:tcW w:w="126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800" w:type="dxa"/>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42,64</w:t>
            </w:r>
          </w:p>
        </w:tc>
      </w:tr>
    </w:tbl>
    <w:p w:rsidR="00D65402" w:rsidRPr="008B044D" w:rsidRDefault="00D65402" w:rsidP="009D47DC">
      <w:pPr>
        <w:numPr>
          <w:ilvl w:val="12"/>
          <w:numId w:val="0"/>
        </w:numPr>
        <w:ind w:firstLine="709"/>
        <w:jc w:val="both"/>
        <w:rPr>
          <w:rFonts w:ascii="Times New Roman" w:hAnsi="Times New Roman" w:cs="Times New Roman"/>
          <w:color w:val="000000"/>
          <w:sz w:val="28"/>
          <w:szCs w:val="28"/>
        </w:rPr>
      </w:pP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Расходы на использование ЭВМ при разработке КД</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Расходы, на использование ЭВМ при разработке КД, рассчитываются исходя из расходов работы одного часа ЭВМ по формуле,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грн.:</w:t>
      </w:r>
    </w:p>
    <w:p w:rsidR="00B035E4" w:rsidRPr="008B044D" w:rsidRDefault="00B035E4" w:rsidP="009D47DC">
      <w:pPr>
        <w:numPr>
          <w:ilvl w:val="12"/>
          <w:numId w:val="0"/>
        </w:numPr>
        <w:ind w:firstLine="709"/>
        <w:jc w:val="both"/>
        <w:rPr>
          <w:rFonts w:ascii="Times New Roman" w:hAnsi="Times New Roman" w:cs="Times New Roman"/>
          <w:color w:val="000000"/>
          <w:sz w:val="28"/>
          <w:szCs w:val="28"/>
        </w:rPr>
      </w:pPr>
    </w:p>
    <w:p w:rsidR="00B035E4"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760" w:dyaOrig="420">
          <v:shape id="_x0000_i1070" type="#_x0000_t75" style="width:186pt;height:21pt" o:ole="">
            <v:imagedata r:id="rId82" o:title=""/>
          </v:shape>
          <o:OLEObject Type="Embed" ProgID="Equation.3" ShapeID="_x0000_i1070" DrawAspect="Content" ObjectID="_1457595002" r:id="rId83"/>
        </w:object>
      </w:r>
      <w:r w:rsidR="00B035E4" w:rsidRPr="008B044D">
        <w:rPr>
          <w:rFonts w:ascii="Times New Roman" w:hAnsi="Times New Roman" w:cs="Times New Roman"/>
          <w:color w:val="000000"/>
          <w:sz w:val="28"/>
          <w:szCs w:val="28"/>
        </w:rPr>
        <w:t>,(3.15)</w:t>
      </w:r>
    </w:p>
    <w:p w:rsidR="009D47DC" w:rsidRPr="008B044D" w:rsidRDefault="003A0208" w:rsidP="003A0208">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color w:val="000000"/>
          <w:sz w:val="28"/>
          <w:szCs w:val="28"/>
        </w:rPr>
        <w:lastRenderedPageBreak/>
        <w:t>где</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В</w:t>
      </w:r>
      <w:r w:rsidR="00D65402" w:rsidRPr="008B044D">
        <w:rPr>
          <w:rFonts w:ascii="Times New Roman" w:hAnsi="Times New Roman" w:cs="Times New Roman"/>
          <w:color w:val="000000"/>
          <w:sz w:val="28"/>
          <w:szCs w:val="28"/>
          <w:vertAlign w:val="subscript"/>
        </w:rPr>
        <w:t>г</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 стоимость работы одного часа ЭВМ, грн.</w:t>
      </w: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рес</w:t>
      </w:r>
      <w:r w:rsidRPr="008B044D">
        <w:rPr>
          <w:rFonts w:ascii="Times New Roman" w:hAnsi="Times New Roman" w:cs="Times New Roman"/>
          <w:color w:val="000000"/>
          <w:sz w:val="28"/>
          <w:szCs w:val="28"/>
        </w:rPr>
        <w:t xml:space="preserve"> – расходы труда на разработку электрических схем, чел./час;</w:t>
      </w: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рк</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расходы труда на разработку конструкции, чел./час;</w:t>
      </w: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рт</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расходы труда на разработку технологии, чел./час;</w:t>
      </w: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окд</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расходы труда на оформление КД, чел./час;</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этом, стоимость работы одного часа ЭВМ (других технических средств - ТС) Вг определяется по формуле, грн.:</w:t>
      </w:r>
    </w:p>
    <w:p w:rsidR="00B035E4" w:rsidRPr="008B044D" w:rsidRDefault="00B035E4" w:rsidP="009D47DC">
      <w:pPr>
        <w:numPr>
          <w:ilvl w:val="12"/>
          <w:numId w:val="0"/>
        </w:numPr>
        <w:ind w:firstLine="709"/>
        <w:jc w:val="both"/>
        <w:rPr>
          <w:rFonts w:ascii="Times New Roman" w:hAnsi="Times New Roman" w:cs="Times New Roman"/>
          <w:color w:val="000000"/>
          <w:sz w:val="28"/>
          <w:szCs w:val="28"/>
        </w:rPr>
      </w:pPr>
    </w:p>
    <w:p w:rsidR="00B035E4"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820" w:dyaOrig="420">
          <v:shape id="_x0000_i1071" type="#_x0000_t75" style="width:191.25pt;height:21pt" o:ole="">
            <v:imagedata r:id="rId84" o:title=""/>
          </v:shape>
          <o:OLEObject Type="Embed" ProgID="Equation.3" ShapeID="_x0000_i1071" DrawAspect="Content" ObjectID="_1457595003" r:id="rId85"/>
        </w:object>
      </w:r>
      <w:r w:rsidR="00B035E4" w:rsidRPr="008B044D">
        <w:rPr>
          <w:rFonts w:ascii="Times New Roman" w:hAnsi="Times New Roman" w:cs="Times New Roman"/>
          <w:color w:val="000000"/>
          <w:sz w:val="28"/>
          <w:szCs w:val="28"/>
        </w:rPr>
        <w:t>,(3.16)</w:t>
      </w:r>
    </w:p>
    <w:p w:rsidR="00B035E4" w:rsidRPr="008B044D" w:rsidRDefault="00B035E4" w:rsidP="009D47DC">
      <w:pPr>
        <w:numPr>
          <w:ilvl w:val="12"/>
          <w:numId w:val="0"/>
        </w:numPr>
        <w:tabs>
          <w:tab w:val="left" w:pos="7968"/>
        </w:tabs>
        <w:ind w:firstLine="709"/>
        <w:rPr>
          <w:rFonts w:ascii="Times New Roman" w:hAnsi="Times New Roman" w:cs="Times New Roman"/>
          <w:color w:val="000000"/>
          <w:sz w:val="28"/>
          <w:szCs w:val="28"/>
        </w:rPr>
      </w:pP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Т</w:t>
      </w:r>
      <w:r w:rsidRPr="008B044D">
        <w:rPr>
          <w:rFonts w:ascii="Times New Roman" w:hAnsi="Times New Roman" w:cs="Times New Roman"/>
          <w:color w:val="000000"/>
          <w:sz w:val="28"/>
          <w:szCs w:val="28"/>
          <w:vertAlign w:val="subscript"/>
        </w:rPr>
        <w:t>е/е</w:t>
      </w:r>
      <w:r w:rsidRPr="008B044D">
        <w:rPr>
          <w:rFonts w:ascii="Times New Roman" w:hAnsi="Times New Roman" w:cs="Times New Roman"/>
          <w:color w:val="000000"/>
          <w:sz w:val="28"/>
          <w:szCs w:val="28"/>
        </w:rPr>
        <w:t xml:space="preserve"> – расходы на электроэнергию, грн.;</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w:t>
      </w:r>
      <w:r w:rsidRPr="008B044D">
        <w:rPr>
          <w:rFonts w:ascii="Times New Roman" w:hAnsi="Times New Roman" w:cs="Times New Roman"/>
          <w:color w:val="000000"/>
          <w:sz w:val="28"/>
          <w:szCs w:val="28"/>
          <w:vertAlign w:val="subscript"/>
        </w:rPr>
        <w:t>аморт</w:t>
      </w:r>
      <w:r w:rsidRPr="008B044D">
        <w:rPr>
          <w:rFonts w:ascii="Times New Roman" w:hAnsi="Times New Roman" w:cs="Times New Roman"/>
          <w:color w:val="000000"/>
          <w:sz w:val="28"/>
          <w:szCs w:val="28"/>
        </w:rPr>
        <w:t xml:space="preserve"> – величина 1-ого часа амортизации ЭВМ (ТС), грн.;</w:t>
      </w: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З</w:t>
      </w:r>
      <w:r w:rsidRPr="008B044D">
        <w:rPr>
          <w:rFonts w:ascii="Times New Roman" w:hAnsi="Times New Roman" w:cs="Times New Roman"/>
          <w:color w:val="000000"/>
          <w:sz w:val="28"/>
          <w:szCs w:val="28"/>
          <w:vertAlign w:val="subscript"/>
        </w:rPr>
        <w:t xml:space="preserve">перс </w:t>
      </w:r>
      <w:r w:rsidRPr="008B044D">
        <w:rPr>
          <w:rFonts w:ascii="Times New Roman" w:hAnsi="Times New Roman" w:cs="Times New Roman"/>
          <w:color w:val="000000"/>
          <w:sz w:val="28"/>
          <w:szCs w:val="28"/>
        </w:rPr>
        <w:t>– почасовая зарплата обслуживающего персонала, грн.;</w:t>
      </w: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 Т</w:t>
      </w:r>
      <w:r w:rsidRPr="008B044D">
        <w:rPr>
          <w:rFonts w:ascii="Times New Roman" w:hAnsi="Times New Roman" w:cs="Times New Roman"/>
          <w:color w:val="000000"/>
          <w:sz w:val="28"/>
          <w:szCs w:val="28"/>
          <w:vertAlign w:val="subscript"/>
        </w:rPr>
        <w:t>рем</w:t>
      </w:r>
      <w:r w:rsidRPr="008B044D">
        <w:rPr>
          <w:rFonts w:ascii="Times New Roman" w:hAnsi="Times New Roman" w:cs="Times New Roman"/>
          <w:color w:val="000000"/>
          <w:sz w:val="28"/>
          <w:szCs w:val="28"/>
        </w:rPr>
        <w:t xml:space="preserve"> – расходы на ремонт, покупку деталей, грн.;</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Стоимость</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одного часа амортизации В</w:t>
      </w:r>
      <w:r w:rsidRPr="008B044D">
        <w:rPr>
          <w:rFonts w:ascii="Times New Roman" w:hAnsi="Times New Roman" w:cs="Times New Roman"/>
          <w:color w:val="000000"/>
          <w:sz w:val="28"/>
          <w:szCs w:val="28"/>
          <w:vertAlign w:val="subscript"/>
        </w:rPr>
        <w:t>аморт</w:t>
      </w:r>
      <w:r w:rsidRPr="008B044D">
        <w:rPr>
          <w:rFonts w:ascii="Times New Roman" w:hAnsi="Times New Roman" w:cs="Times New Roman"/>
          <w:color w:val="000000"/>
          <w:sz w:val="28"/>
          <w:szCs w:val="28"/>
        </w:rPr>
        <w:t xml:space="preserve"> определяется по</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формуле, грн.: (при 40 часовой рабочей неделе)</w:t>
      </w:r>
    </w:p>
    <w:p w:rsidR="00B035E4" w:rsidRPr="008B044D" w:rsidRDefault="00B035E4" w:rsidP="009D47DC">
      <w:pPr>
        <w:numPr>
          <w:ilvl w:val="12"/>
          <w:numId w:val="0"/>
        </w:numPr>
        <w:ind w:firstLine="709"/>
        <w:jc w:val="both"/>
        <w:rPr>
          <w:rFonts w:ascii="Times New Roman" w:hAnsi="Times New Roman" w:cs="Times New Roman"/>
          <w:color w:val="000000"/>
          <w:sz w:val="28"/>
          <w:szCs w:val="28"/>
        </w:rPr>
      </w:pPr>
    </w:p>
    <w:p w:rsidR="00B035E4"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4060" w:dyaOrig="420">
          <v:shape id="_x0000_i1072" type="#_x0000_t75" style="width:201pt;height:21pt" o:ole="">
            <v:imagedata r:id="rId86" o:title=""/>
          </v:shape>
          <o:OLEObject Type="Embed" ProgID="Equation.3" ShapeID="_x0000_i1072" DrawAspect="Content" ObjectID="_1457595004" r:id="rId87"/>
        </w:object>
      </w:r>
      <w:r w:rsidR="00B035E4" w:rsidRPr="008B044D">
        <w:rPr>
          <w:rFonts w:ascii="Times New Roman" w:hAnsi="Times New Roman" w:cs="Times New Roman"/>
          <w:color w:val="000000"/>
          <w:sz w:val="28"/>
          <w:szCs w:val="28"/>
        </w:rPr>
        <w:t>,(3.17)</w:t>
      </w:r>
    </w:p>
    <w:p w:rsidR="00B035E4" w:rsidRPr="008B044D" w:rsidRDefault="00B035E4" w:rsidP="009D47DC">
      <w:pPr>
        <w:numPr>
          <w:ilvl w:val="12"/>
          <w:numId w:val="0"/>
        </w:numPr>
        <w:tabs>
          <w:tab w:val="left" w:pos="7968"/>
        </w:tabs>
        <w:ind w:firstLine="709"/>
        <w:rPr>
          <w:rFonts w:ascii="Times New Roman" w:hAnsi="Times New Roman" w:cs="Times New Roman"/>
          <w:color w:val="000000"/>
          <w:sz w:val="28"/>
          <w:szCs w:val="28"/>
        </w:rPr>
      </w:pP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 В</w:t>
      </w:r>
      <w:r w:rsidRPr="008B044D">
        <w:rPr>
          <w:rFonts w:ascii="Times New Roman" w:hAnsi="Times New Roman" w:cs="Times New Roman"/>
          <w:color w:val="000000"/>
          <w:sz w:val="28"/>
          <w:szCs w:val="28"/>
          <w:vertAlign w:val="subscript"/>
        </w:rPr>
        <w:t>тз</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стоимость технических средств, грн.</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w:t>
      </w:r>
      <w:r w:rsidRPr="008B044D">
        <w:rPr>
          <w:rFonts w:ascii="Times New Roman" w:hAnsi="Times New Roman" w:cs="Times New Roman"/>
          <w:color w:val="000000"/>
          <w:sz w:val="28"/>
          <w:szCs w:val="28"/>
          <w:vertAlign w:val="subscript"/>
        </w:rPr>
        <w:t>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норма годовой амортизации (%).</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т</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количество недель на год (52 недели/год).</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w:t>
      </w:r>
      <w:r w:rsidRPr="008B044D">
        <w:rPr>
          <w:rFonts w:ascii="Times New Roman" w:hAnsi="Times New Roman" w:cs="Times New Roman"/>
          <w:color w:val="000000"/>
          <w:sz w:val="28"/>
          <w:szCs w:val="28"/>
          <w:vertAlign w:val="subscript"/>
        </w:rPr>
        <w:t>т</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количество рабочих часов в неделю (40 час/неделя)</w:t>
      </w:r>
    </w:p>
    <w:p w:rsidR="00D65402" w:rsidRPr="008B044D" w:rsidRDefault="00D65402"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Почасовая оплата обслуживающего персонала З</w:t>
      </w:r>
      <w:r w:rsidRPr="008B044D">
        <w:rPr>
          <w:rFonts w:ascii="Times New Roman" w:hAnsi="Times New Roman" w:cs="Times New Roman"/>
          <w:color w:val="000000"/>
          <w:sz w:val="28"/>
          <w:szCs w:val="28"/>
          <w:vertAlign w:val="subscript"/>
        </w:rPr>
        <w:t>перс</w:t>
      </w:r>
      <w:r w:rsidRPr="008B044D">
        <w:rPr>
          <w:rFonts w:ascii="Times New Roman" w:hAnsi="Times New Roman" w:cs="Times New Roman"/>
          <w:color w:val="000000"/>
          <w:sz w:val="28"/>
          <w:szCs w:val="28"/>
        </w:rPr>
        <w:t xml:space="preserve"> рассчитывается по формуле, </w:t>
      </w:r>
      <w:r w:rsidRPr="008B044D">
        <w:rPr>
          <w:rFonts w:ascii="Times New Roman" w:hAnsi="Times New Roman" w:cs="Times New Roman"/>
          <w:color w:val="000000"/>
          <w:sz w:val="28"/>
          <w:szCs w:val="28"/>
          <w:lang w:val="uk-UA"/>
        </w:rPr>
        <w:t>грн</w:t>
      </w:r>
      <w:r w:rsidRPr="008B044D">
        <w:rPr>
          <w:rFonts w:ascii="Times New Roman" w:hAnsi="Times New Roman" w:cs="Times New Roman"/>
          <w:color w:val="000000"/>
          <w:sz w:val="28"/>
          <w:szCs w:val="28"/>
        </w:rPr>
        <w:t>.:</w:t>
      </w:r>
    </w:p>
    <w:p w:rsidR="00B035E4" w:rsidRPr="008B044D" w:rsidRDefault="00B035E4"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lang w:val="uk-UA"/>
        </w:rPr>
      </w:pPr>
    </w:p>
    <w:p w:rsidR="00B035E4"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580" w:dyaOrig="420">
          <v:shape id="_x0000_i1073" type="#_x0000_t75" style="width:179.25pt;height:21pt" o:ole="">
            <v:imagedata r:id="rId88" o:title=""/>
          </v:shape>
          <o:OLEObject Type="Embed" ProgID="Equation.3" ShapeID="_x0000_i1073" DrawAspect="Content" ObjectID="_1457595005" r:id="rId89"/>
        </w:object>
      </w:r>
      <w:r w:rsidR="00B035E4" w:rsidRPr="008B044D">
        <w:rPr>
          <w:rFonts w:ascii="Times New Roman" w:hAnsi="Times New Roman" w:cs="Times New Roman"/>
          <w:color w:val="000000"/>
          <w:sz w:val="28"/>
          <w:szCs w:val="28"/>
        </w:rPr>
        <w:t xml:space="preserve">,(3.18) </w:t>
      </w:r>
    </w:p>
    <w:p w:rsidR="00B035E4" w:rsidRPr="008B044D" w:rsidRDefault="00B035E4" w:rsidP="009D47DC">
      <w:pPr>
        <w:numPr>
          <w:ilvl w:val="12"/>
          <w:numId w:val="0"/>
        </w:numPr>
        <w:tabs>
          <w:tab w:val="left" w:pos="7968"/>
        </w:tabs>
        <w:ind w:firstLine="709"/>
        <w:rPr>
          <w:rFonts w:ascii="Times New Roman" w:hAnsi="Times New Roman" w:cs="Times New Roman"/>
          <w:color w:val="000000"/>
          <w:sz w:val="28"/>
          <w:szCs w:val="28"/>
        </w:rPr>
      </w:pPr>
    </w:p>
    <w:p w:rsidR="00D65402" w:rsidRPr="008B044D" w:rsidRDefault="00D65402"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О</w:t>
      </w:r>
      <w:r w:rsidRPr="008B044D">
        <w:rPr>
          <w:rFonts w:ascii="Times New Roman" w:hAnsi="Times New Roman" w:cs="Times New Roman"/>
          <w:color w:val="000000"/>
          <w:sz w:val="28"/>
          <w:szCs w:val="28"/>
          <w:vertAlign w:val="subscript"/>
        </w:rPr>
        <w:t>кл</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месячный оклад обслуживающего персонала, грн.</w:t>
      </w:r>
    </w:p>
    <w:p w:rsidR="009D47DC" w:rsidRPr="008B044D" w:rsidRDefault="00D65402"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lastRenderedPageBreak/>
        <w:t>К</w:t>
      </w:r>
      <w:r w:rsidRPr="008B044D">
        <w:rPr>
          <w:rFonts w:ascii="Times New Roman" w:hAnsi="Times New Roman" w:cs="Times New Roman"/>
          <w:color w:val="000000"/>
          <w:sz w:val="28"/>
          <w:szCs w:val="28"/>
          <w:vertAlign w:val="subscript"/>
        </w:rPr>
        <w:t>рг</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количество рабочих часов в месяц (160</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часов/месяц);</w:t>
      </w: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w:t>
      </w:r>
      <w:r w:rsidRPr="008B044D">
        <w:rPr>
          <w:rFonts w:ascii="Times New Roman" w:hAnsi="Times New Roman" w:cs="Times New Roman"/>
          <w:color w:val="000000"/>
          <w:sz w:val="28"/>
          <w:szCs w:val="28"/>
          <w:vertAlign w:val="subscript"/>
        </w:rPr>
        <w:t>рем</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расходы на оплату труда ремонта ЭВМ (6 % О</w:t>
      </w:r>
      <w:r w:rsidRPr="008B044D">
        <w:rPr>
          <w:rFonts w:ascii="Times New Roman" w:hAnsi="Times New Roman" w:cs="Times New Roman"/>
          <w:color w:val="000000"/>
          <w:sz w:val="28"/>
          <w:szCs w:val="28"/>
          <w:vertAlign w:val="subscript"/>
        </w:rPr>
        <w:t>кл</w:t>
      </w:r>
      <w:r w:rsidRPr="008B044D">
        <w:rPr>
          <w:rFonts w:ascii="Times New Roman" w:hAnsi="Times New Roman" w:cs="Times New Roman"/>
          <w:color w:val="000000"/>
          <w:sz w:val="28"/>
          <w:szCs w:val="28"/>
        </w:rPr>
        <w:t>).</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Расходы на ремонт, покупку деталей для ЭВМ Т</w:t>
      </w:r>
      <w:r w:rsidRPr="008B044D">
        <w:rPr>
          <w:rFonts w:ascii="Times New Roman" w:hAnsi="Times New Roman" w:cs="Times New Roman"/>
          <w:color w:val="000000"/>
          <w:sz w:val="28"/>
          <w:szCs w:val="28"/>
          <w:vertAlign w:val="subscript"/>
        </w:rPr>
        <w:t>рем</w:t>
      </w:r>
      <w:r w:rsidRPr="008B044D">
        <w:rPr>
          <w:rFonts w:ascii="Times New Roman" w:hAnsi="Times New Roman" w:cs="Times New Roman"/>
          <w:color w:val="000000"/>
          <w:sz w:val="28"/>
          <w:szCs w:val="28"/>
        </w:rPr>
        <w:t xml:space="preserve"> определяются по формуле, грн.:</w:t>
      </w:r>
    </w:p>
    <w:p w:rsidR="003A0208" w:rsidRPr="008B044D" w:rsidRDefault="003A0208" w:rsidP="009D47DC">
      <w:pPr>
        <w:numPr>
          <w:ilvl w:val="12"/>
          <w:numId w:val="0"/>
        </w:numPr>
        <w:ind w:firstLine="709"/>
        <w:jc w:val="both"/>
        <w:rPr>
          <w:rFonts w:ascii="Times New Roman" w:hAnsi="Times New Roman" w:cs="Times New Roman"/>
          <w:color w:val="000000"/>
          <w:sz w:val="28"/>
          <w:szCs w:val="28"/>
        </w:rPr>
      </w:pPr>
    </w:p>
    <w:p w:rsidR="00B035E4" w:rsidRPr="008B044D" w:rsidRDefault="00364C8A" w:rsidP="00B035E4">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4060" w:dyaOrig="420">
          <v:shape id="_x0000_i1074" type="#_x0000_t75" style="width:201pt;height:21pt" o:ole="">
            <v:imagedata r:id="rId90" o:title=""/>
          </v:shape>
          <o:OLEObject Type="Embed" ProgID="Equation.3" ShapeID="_x0000_i1074" DrawAspect="Content" ObjectID="_1457595006" r:id="rId91"/>
        </w:object>
      </w:r>
      <w:r w:rsidR="00B035E4" w:rsidRPr="008B044D">
        <w:rPr>
          <w:rFonts w:ascii="Times New Roman" w:hAnsi="Times New Roman" w:cs="Times New Roman"/>
          <w:color w:val="000000"/>
          <w:sz w:val="28"/>
          <w:szCs w:val="28"/>
        </w:rPr>
        <w:t>,(3.19)</w:t>
      </w:r>
    </w:p>
    <w:p w:rsidR="00B035E4" w:rsidRPr="008B044D" w:rsidRDefault="00B035E4" w:rsidP="00B035E4">
      <w:pPr>
        <w:numPr>
          <w:ilvl w:val="12"/>
          <w:numId w:val="0"/>
        </w:numPr>
        <w:ind w:firstLine="709"/>
        <w:jc w:val="both"/>
        <w:rPr>
          <w:rFonts w:ascii="Times New Roman" w:hAnsi="Times New Roman" w:cs="Times New Roman"/>
          <w:color w:val="000000"/>
          <w:sz w:val="28"/>
          <w:szCs w:val="28"/>
        </w:rPr>
      </w:pP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В</w:t>
      </w:r>
      <w:r w:rsidRPr="008B044D">
        <w:rPr>
          <w:rFonts w:ascii="Times New Roman" w:hAnsi="Times New Roman" w:cs="Times New Roman"/>
          <w:color w:val="000000"/>
          <w:sz w:val="28"/>
          <w:szCs w:val="28"/>
          <w:vertAlign w:val="subscript"/>
        </w:rPr>
        <w:t>тз</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стоимость технических средств, грн.</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w:t>
      </w:r>
      <w:r w:rsidRPr="008B044D">
        <w:rPr>
          <w:rFonts w:ascii="Times New Roman" w:hAnsi="Times New Roman" w:cs="Times New Roman"/>
          <w:color w:val="000000"/>
          <w:sz w:val="28"/>
          <w:szCs w:val="28"/>
          <w:vertAlign w:val="subscript"/>
        </w:rPr>
        <w:t>рем</w:t>
      </w:r>
      <w:r w:rsidRPr="008B044D">
        <w:rPr>
          <w:rFonts w:ascii="Times New Roman" w:hAnsi="Times New Roman" w:cs="Times New Roman"/>
          <w:color w:val="000000"/>
          <w:sz w:val="28"/>
          <w:szCs w:val="28"/>
        </w:rPr>
        <w:t xml:space="preserve"> - процент расходов на ремонт, покупку деталей (%);</w:t>
      </w: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т</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 количество недель на год (52 недели/год).</w:t>
      </w: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w:t>
      </w:r>
      <w:r w:rsidRPr="008B044D">
        <w:rPr>
          <w:rFonts w:ascii="Times New Roman" w:hAnsi="Times New Roman" w:cs="Times New Roman"/>
          <w:color w:val="000000"/>
          <w:sz w:val="28"/>
          <w:szCs w:val="28"/>
          <w:vertAlign w:val="subscript"/>
        </w:rPr>
        <w:t>т</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 количество рабочих часов в неделю (36 </w:t>
      </w:r>
      <w:r w:rsidRPr="008B044D">
        <w:rPr>
          <w:rFonts w:ascii="Times New Roman" w:hAnsi="Times New Roman" w:cs="Times New Roman"/>
          <w:color w:val="000000"/>
          <w:sz w:val="28"/>
          <w:szCs w:val="28"/>
        </w:rPr>
        <w:sym w:font="Symbol" w:char="F0B8"/>
      </w:r>
      <w:r w:rsidRPr="008B044D">
        <w:rPr>
          <w:rFonts w:ascii="Times New Roman" w:hAnsi="Times New Roman" w:cs="Times New Roman"/>
          <w:color w:val="000000"/>
          <w:sz w:val="28"/>
          <w:szCs w:val="28"/>
        </w:rPr>
        <w:t xml:space="preserve"> 168 час./неделя)</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Расходы на использование электроэнергии</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ЭВМ и техническими средствами Т</w:t>
      </w:r>
      <w:r w:rsidRPr="008B044D">
        <w:rPr>
          <w:rFonts w:ascii="Times New Roman" w:hAnsi="Times New Roman" w:cs="Times New Roman"/>
          <w:color w:val="000000"/>
          <w:sz w:val="28"/>
          <w:szCs w:val="28"/>
          <w:vertAlign w:val="subscript"/>
        </w:rPr>
        <w:t>е/е</w:t>
      </w:r>
      <w:r w:rsidRPr="008B044D">
        <w:rPr>
          <w:rFonts w:ascii="Times New Roman" w:hAnsi="Times New Roman" w:cs="Times New Roman"/>
          <w:color w:val="000000"/>
          <w:sz w:val="28"/>
          <w:szCs w:val="28"/>
        </w:rPr>
        <w:t xml:space="preserve"> определяются по формуле, грн.:</w:t>
      </w:r>
    </w:p>
    <w:p w:rsidR="00B035E4" w:rsidRPr="008B044D" w:rsidRDefault="00B035E4" w:rsidP="009D47DC">
      <w:pPr>
        <w:numPr>
          <w:ilvl w:val="12"/>
          <w:numId w:val="0"/>
        </w:numPr>
        <w:ind w:firstLine="709"/>
        <w:jc w:val="both"/>
        <w:rPr>
          <w:rFonts w:ascii="Times New Roman" w:hAnsi="Times New Roman" w:cs="Times New Roman"/>
          <w:color w:val="000000"/>
          <w:sz w:val="28"/>
          <w:szCs w:val="28"/>
        </w:rPr>
      </w:pPr>
    </w:p>
    <w:p w:rsidR="00B035E4" w:rsidRPr="008B044D" w:rsidRDefault="00364C8A" w:rsidP="009D47DC">
      <w:pPr>
        <w:numPr>
          <w:ilvl w:val="12"/>
          <w:numId w:val="0"/>
        </w:numPr>
        <w:tabs>
          <w:tab w:val="left" w:pos="7968"/>
        </w:tabs>
        <w:ind w:firstLine="709"/>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2100" w:dyaOrig="380">
          <v:shape id="_x0000_i1075" type="#_x0000_t75" style="width:104.25pt;height:18.75pt" o:ole="">
            <v:imagedata r:id="rId92" o:title=""/>
          </v:shape>
          <o:OLEObject Type="Embed" ProgID="Equation.3" ShapeID="_x0000_i1075" DrawAspect="Content" ObjectID="_1457595007" r:id="rId93"/>
        </w:object>
      </w:r>
      <w:r w:rsidR="00B035E4" w:rsidRPr="008B044D">
        <w:rPr>
          <w:rFonts w:ascii="Times New Roman" w:hAnsi="Times New Roman" w:cs="Times New Roman"/>
          <w:color w:val="000000"/>
          <w:sz w:val="28"/>
          <w:szCs w:val="28"/>
        </w:rPr>
        <w:t>,(3.20)</w:t>
      </w:r>
    </w:p>
    <w:p w:rsidR="00B035E4" w:rsidRPr="008B044D" w:rsidRDefault="00B035E4" w:rsidP="009D47DC">
      <w:pPr>
        <w:numPr>
          <w:ilvl w:val="12"/>
          <w:numId w:val="0"/>
        </w:numPr>
        <w:tabs>
          <w:tab w:val="left" w:pos="7968"/>
        </w:tabs>
        <w:ind w:firstLine="709"/>
        <w:rPr>
          <w:rFonts w:ascii="Times New Roman" w:hAnsi="Times New Roman" w:cs="Times New Roman"/>
          <w:color w:val="000000"/>
          <w:sz w:val="28"/>
          <w:szCs w:val="28"/>
        </w:rPr>
      </w:pP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 В</w:t>
      </w:r>
      <w:r w:rsidRPr="008B044D">
        <w:rPr>
          <w:rFonts w:ascii="Times New Roman" w:hAnsi="Times New Roman" w:cs="Times New Roman"/>
          <w:color w:val="000000"/>
          <w:sz w:val="28"/>
          <w:szCs w:val="28"/>
          <w:vertAlign w:val="subscript"/>
        </w:rPr>
        <w:t>е/е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стоимость одного кВт/час электроэнергии, грн.;</w:t>
      </w: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W</w:t>
      </w:r>
      <w:r w:rsidRPr="008B044D">
        <w:rPr>
          <w:rFonts w:ascii="Times New Roman" w:hAnsi="Times New Roman" w:cs="Times New Roman"/>
          <w:color w:val="000000"/>
          <w:sz w:val="28"/>
          <w:szCs w:val="28"/>
          <w:vertAlign w:val="subscript"/>
        </w:rPr>
        <w:t>пот</w:t>
      </w:r>
      <w:r w:rsidRPr="008B044D">
        <w:rPr>
          <w:rFonts w:ascii="Times New Roman" w:hAnsi="Times New Roman" w:cs="Times New Roman"/>
          <w:color w:val="000000"/>
          <w:sz w:val="28"/>
          <w:szCs w:val="28"/>
        </w:rPr>
        <w:t xml:space="preserve"> – мощность компьютера, принтера и сканера (за 1 час),</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(кВт/час.).</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Таким образом, стоимость одного часа работы ЭВМ при разработке КД будет составлять (см. формулу 3.16),</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грн.:</w:t>
      </w:r>
    </w:p>
    <w:p w:rsidR="00B035E4" w:rsidRPr="008B044D" w:rsidRDefault="00B035E4" w:rsidP="009D47DC">
      <w:pPr>
        <w:numPr>
          <w:ilvl w:val="12"/>
          <w:numId w:val="0"/>
        </w:numPr>
        <w:ind w:firstLine="709"/>
        <w:jc w:val="both"/>
        <w:rPr>
          <w:rFonts w:ascii="Times New Roman" w:hAnsi="Times New Roman" w:cs="Times New Roman"/>
          <w:color w:val="000000"/>
          <w:sz w:val="28"/>
          <w:szCs w:val="28"/>
        </w:rPr>
      </w:pPr>
    </w:p>
    <w:p w:rsidR="00D65402"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820" w:dyaOrig="420">
          <v:shape id="_x0000_i1076" type="#_x0000_t75" style="width:191.25pt;height:21pt" o:ole="">
            <v:imagedata r:id="rId94" o:title=""/>
          </v:shape>
          <o:OLEObject Type="Embed" ProgID="Equation.3" ShapeID="_x0000_i1076" DrawAspect="Content" ObjectID="_1457595008" r:id="rId95"/>
        </w:object>
      </w:r>
      <w:r w:rsidR="00D65402" w:rsidRPr="008B044D">
        <w:rPr>
          <w:rFonts w:ascii="Times New Roman" w:hAnsi="Times New Roman" w:cs="Times New Roman"/>
          <w:color w:val="000000"/>
          <w:sz w:val="28"/>
          <w:szCs w:val="28"/>
        </w:rPr>
        <w:t>.</w:t>
      </w:r>
    </w:p>
    <w:p w:rsidR="005777FB" w:rsidRPr="008B044D" w:rsidRDefault="005777FB" w:rsidP="009D47DC">
      <w:pPr>
        <w:numPr>
          <w:ilvl w:val="12"/>
          <w:numId w:val="0"/>
        </w:numPr>
        <w:ind w:firstLine="709"/>
        <w:jc w:val="both"/>
        <w:rPr>
          <w:rFonts w:ascii="Times New Roman" w:hAnsi="Times New Roman" w:cs="Times New Roman"/>
          <w:color w:val="000000"/>
          <w:sz w:val="28"/>
          <w:szCs w:val="28"/>
        </w:rPr>
      </w:pPr>
    </w:p>
    <w:p w:rsidR="009D47DC"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Расходы на использование ЭВМ при разработке, грн. (см. формулу 3.15):</w:t>
      </w:r>
    </w:p>
    <w:p w:rsidR="005777FB" w:rsidRPr="008B044D" w:rsidRDefault="005777FB" w:rsidP="009D47DC">
      <w:pPr>
        <w:adjustRightInd w:val="0"/>
        <w:ind w:firstLine="709"/>
        <w:jc w:val="both"/>
        <w:rPr>
          <w:rFonts w:ascii="Times New Roman" w:hAnsi="Times New Roman" w:cs="Times New Roman"/>
          <w:color w:val="000000"/>
          <w:sz w:val="28"/>
          <w:szCs w:val="28"/>
        </w:rPr>
      </w:pPr>
    </w:p>
    <w:p w:rsidR="00D65402" w:rsidRPr="008B044D" w:rsidRDefault="00364C8A"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object w:dxaOrig="3760" w:dyaOrig="420">
          <v:shape id="_x0000_i1077" type="#_x0000_t75" style="width:186pt;height:21pt" o:ole="">
            <v:imagedata r:id="rId82" o:title=""/>
          </v:shape>
          <o:OLEObject Type="Embed" ProgID="Equation.3" ShapeID="_x0000_i1077" DrawAspect="Content" ObjectID="_1457595009" r:id="rId96"/>
        </w:object>
      </w:r>
    </w:p>
    <w:p w:rsidR="00D65402" w:rsidRPr="008B044D" w:rsidRDefault="00D65402" w:rsidP="009D47DC">
      <w:pPr>
        <w:pStyle w:val="23"/>
        <w:numPr>
          <w:ilvl w:val="12"/>
          <w:numId w:val="0"/>
        </w:numPr>
        <w:spacing w:after="0" w:line="360" w:lineRule="auto"/>
        <w:ind w:firstLine="709"/>
        <w:jc w:val="both"/>
        <w:rPr>
          <w:rFonts w:ascii="Times New Roman" w:hAnsi="Times New Roman" w:cs="Times New Roman"/>
          <w:color w:val="000000"/>
          <w:sz w:val="28"/>
          <w:szCs w:val="28"/>
        </w:rPr>
      </w:pPr>
    </w:p>
    <w:p w:rsidR="00D65402" w:rsidRPr="008B044D" w:rsidRDefault="00D65402" w:rsidP="009D47DC">
      <w:pPr>
        <w:pStyle w:val="23"/>
        <w:numPr>
          <w:ilvl w:val="12"/>
          <w:numId w:val="0"/>
        </w:numPr>
        <w:spacing w:after="0"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 Расчет технологической</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себестоимости создания КД</w:t>
      </w: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Расчет технологической</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себестоимости создания КД изделия проводится методом калькуляции расходов (таблица 3.9).</w:t>
      </w:r>
    </w:p>
    <w:p w:rsidR="009D47DC" w:rsidRPr="008B044D" w:rsidRDefault="00D65402" w:rsidP="009D47DC">
      <w:pPr>
        <w:pStyle w:val="23"/>
        <w:numPr>
          <w:ilvl w:val="12"/>
          <w:numId w:val="0"/>
        </w:numPr>
        <w:spacing w:after="0"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таблице 3.9 величина материальных расходов М</w:t>
      </w:r>
      <w:r w:rsidRPr="008B044D">
        <w:rPr>
          <w:rFonts w:ascii="Times New Roman" w:hAnsi="Times New Roman" w:cs="Times New Roman"/>
          <w:color w:val="000000"/>
          <w:sz w:val="28"/>
          <w:szCs w:val="28"/>
          <w:vertAlign w:val="subscript"/>
        </w:rPr>
        <w:t>в</w:t>
      </w:r>
      <w:r w:rsidRPr="008B044D">
        <w:rPr>
          <w:rFonts w:ascii="Times New Roman" w:hAnsi="Times New Roman" w:cs="Times New Roman"/>
          <w:color w:val="000000"/>
          <w:sz w:val="28"/>
          <w:szCs w:val="28"/>
        </w:rPr>
        <w:t xml:space="preserve"> рассчитана в таблице 3.8, основная зарплата С</w:t>
      </w:r>
      <w:r w:rsidRPr="008B044D">
        <w:rPr>
          <w:rFonts w:ascii="Times New Roman" w:hAnsi="Times New Roman" w:cs="Times New Roman"/>
          <w:color w:val="000000"/>
          <w:sz w:val="28"/>
          <w:szCs w:val="28"/>
          <w:vertAlign w:val="subscript"/>
        </w:rPr>
        <w:t>о</w:t>
      </w:r>
      <w:r w:rsidRPr="008B044D">
        <w:rPr>
          <w:rFonts w:ascii="Times New Roman" w:hAnsi="Times New Roman" w:cs="Times New Roman"/>
          <w:color w:val="000000"/>
          <w:sz w:val="28"/>
          <w:szCs w:val="28"/>
        </w:rPr>
        <w:t xml:space="preserve"> берется из таблицы 3.7, дополнительная зарплата 15 % от основной зарплаты,</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отчисление на социальные мероприятия –37,2% - от основной и дополнительной зарплаты (вместе). Накладные расходы 25% от основной зарплаты. Себестоимость разработанной конструкторской документации С</w:t>
      </w:r>
      <w:r w:rsidRPr="008B044D">
        <w:rPr>
          <w:rFonts w:ascii="Times New Roman" w:hAnsi="Times New Roman" w:cs="Times New Roman"/>
          <w:color w:val="000000"/>
          <w:sz w:val="28"/>
          <w:szCs w:val="28"/>
          <w:vertAlign w:val="subscript"/>
        </w:rPr>
        <w:t>кд</w:t>
      </w:r>
      <w:r w:rsidRPr="008B044D">
        <w:rPr>
          <w:rFonts w:ascii="Times New Roman" w:hAnsi="Times New Roman" w:cs="Times New Roman"/>
          <w:color w:val="000000"/>
          <w:sz w:val="28"/>
          <w:szCs w:val="28"/>
        </w:rPr>
        <w:t xml:space="preserve"> рассчитывается как сумма пунктов 1–6.</w:t>
      </w:r>
    </w:p>
    <w:p w:rsidR="00D65402" w:rsidRPr="008B044D" w:rsidRDefault="00D65402"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rPr>
      </w:pPr>
    </w:p>
    <w:p w:rsidR="009D47DC" w:rsidRPr="008B044D" w:rsidRDefault="00D65402"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3.9</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Калькуляция технологических расходов на создание КД</w:t>
      </w:r>
    </w:p>
    <w:p w:rsidR="00D65402" w:rsidRPr="008B044D" w:rsidRDefault="00D65402" w:rsidP="009D47DC">
      <w:pPr>
        <w:pStyle w:val="a5"/>
        <w:numPr>
          <w:ilvl w:val="12"/>
          <w:numId w:val="0"/>
        </w:numPr>
        <w:tabs>
          <w:tab w:val="clear" w:pos="4677"/>
          <w:tab w:val="clear" w:pos="9355"/>
        </w:tabs>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изделия</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5541"/>
        <w:gridCol w:w="1414"/>
        <w:gridCol w:w="1060"/>
      </w:tblGrid>
      <w:tr w:rsidR="00D65402" w:rsidRPr="008B044D">
        <w:trPr>
          <w:trHeight w:val="976"/>
          <w:tblHeader/>
          <w:jc w:val="center"/>
        </w:trPr>
        <w:tc>
          <w:tcPr>
            <w:tcW w:w="651" w:type="dxa"/>
          </w:tcPr>
          <w:p w:rsidR="00D65402" w:rsidRPr="008B044D" w:rsidRDefault="00D65402" w:rsidP="00B035E4">
            <w:pPr>
              <w:tabs>
                <w:tab w:val="left" w:pos="260"/>
              </w:tabs>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п/п</w:t>
            </w:r>
          </w:p>
        </w:tc>
        <w:tc>
          <w:tcPr>
            <w:tcW w:w="5541" w:type="dxa"/>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Наименование статей</w:t>
            </w:r>
          </w:p>
        </w:tc>
        <w:tc>
          <w:tcPr>
            <w:tcW w:w="1414" w:type="dxa"/>
          </w:tcPr>
          <w:p w:rsidR="009D47DC"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Условные</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обозначения</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 Расходы (грн.)</w:t>
            </w:r>
          </w:p>
        </w:tc>
      </w:tr>
      <w:tr w:rsidR="00D65402" w:rsidRPr="008B044D">
        <w:trPr>
          <w:tblHeade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Материальные расходы</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w:t>
            </w:r>
            <w:r w:rsidRPr="008B044D">
              <w:rPr>
                <w:rFonts w:ascii="Times New Roman" w:hAnsi="Times New Roman" w:cs="Times New Roman"/>
                <w:color w:val="000000"/>
                <w:sz w:val="20"/>
                <w:szCs w:val="20"/>
                <w:vertAlign w:val="subscript"/>
              </w:rPr>
              <w:t>в</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42,64</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Основная зарплата</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vertAlign w:val="subscript"/>
              </w:rPr>
            </w:pPr>
            <w:r w:rsidRPr="008B044D">
              <w:rPr>
                <w:rFonts w:ascii="Times New Roman" w:hAnsi="Times New Roman" w:cs="Times New Roman"/>
                <w:color w:val="000000"/>
                <w:sz w:val="20"/>
                <w:szCs w:val="20"/>
              </w:rPr>
              <w:t>З</w:t>
            </w:r>
            <w:r w:rsidRPr="008B044D">
              <w:rPr>
                <w:rFonts w:ascii="Times New Roman" w:hAnsi="Times New Roman" w:cs="Times New Roman"/>
                <w:color w:val="000000"/>
                <w:sz w:val="20"/>
                <w:szCs w:val="20"/>
                <w:vertAlign w:val="subscript"/>
              </w:rPr>
              <w:t>о</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132,00</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Дополнительная зарплата </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З</w:t>
            </w:r>
            <w:r w:rsidRPr="008B044D">
              <w:rPr>
                <w:rFonts w:ascii="Times New Roman" w:hAnsi="Times New Roman" w:cs="Times New Roman"/>
                <w:color w:val="000000"/>
                <w:sz w:val="20"/>
                <w:szCs w:val="20"/>
                <w:vertAlign w:val="subscript"/>
              </w:rPr>
              <w:t>д</w:t>
            </w:r>
            <w:r w:rsidRPr="008B044D">
              <w:rPr>
                <w:rFonts w:ascii="Times New Roman" w:hAnsi="Times New Roman" w:cs="Times New Roman"/>
                <w:color w:val="000000"/>
                <w:sz w:val="20"/>
                <w:szCs w:val="20"/>
              </w:rPr>
              <w:t xml:space="preserve"> </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19,80</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Отчисление на социальные мероприятия </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37,2%(З</w:t>
            </w:r>
            <w:r w:rsidRPr="008B044D">
              <w:rPr>
                <w:rFonts w:ascii="Times New Roman" w:hAnsi="Times New Roman" w:cs="Times New Roman"/>
                <w:color w:val="000000"/>
                <w:sz w:val="20"/>
                <w:szCs w:val="20"/>
                <w:vertAlign w:val="subscript"/>
              </w:rPr>
              <w:t>о</w:t>
            </w:r>
            <w:r w:rsidRPr="008B044D">
              <w:rPr>
                <w:rFonts w:ascii="Times New Roman" w:hAnsi="Times New Roman" w:cs="Times New Roman"/>
                <w:color w:val="000000"/>
                <w:sz w:val="20"/>
                <w:szCs w:val="20"/>
              </w:rPr>
              <w:t>+З</w:t>
            </w:r>
            <w:r w:rsidRPr="008B044D">
              <w:rPr>
                <w:rFonts w:ascii="Times New Roman" w:hAnsi="Times New Roman" w:cs="Times New Roman"/>
                <w:color w:val="000000"/>
                <w:sz w:val="20"/>
                <w:szCs w:val="20"/>
                <w:vertAlign w:val="subscript"/>
              </w:rPr>
              <w:t>д</w:t>
            </w:r>
            <w:r w:rsidRPr="008B044D">
              <w:rPr>
                <w:rFonts w:ascii="Times New Roman" w:hAnsi="Times New Roman" w:cs="Times New Roman"/>
                <w:color w:val="000000"/>
                <w:sz w:val="20"/>
                <w:szCs w:val="20"/>
              </w:rPr>
              <w:t>)</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56,47</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Общепроизводственные (накладные)</w:t>
            </w:r>
            <w:r w:rsid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 xml:space="preserve">расходы предприятия </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w:t>
            </w:r>
            <w:r w:rsidRPr="008B044D">
              <w:rPr>
                <w:rFonts w:ascii="Times New Roman" w:hAnsi="Times New Roman" w:cs="Times New Roman"/>
                <w:color w:val="000000"/>
                <w:sz w:val="20"/>
                <w:szCs w:val="20"/>
                <w:vertAlign w:val="subscript"/>
              </w:rPr>
              <w:t>накл</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33,00</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Расходы на использование ЭВМ</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при составлении программного обеспечения КД</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w:t>
            </w:r>
            <w:r w:rsidRPr="008B044D">
              <w:rPr>
                <w:rFonts w:ascii="Times New Roman" w:hAnsi="Times New Roman" w:cs="Times New Roman"/>
                <w:color w:val="000000"/>
                <w:sz w:val="20"/>
                <w:szCs w:val="20"/>
                <w:vertAlign w:val="subscript"/>
              </w:rPr>
              <w:t>ЕОМ</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26,60</w:t>
            </w:r>
          </w:p>
        </w:tc>
      </w:tr>
      <w:tr w:rsidR="00D65402" w:rsidRPr="008B044D">
        <w:trPr>
          <w:jc w:val="center"/>
        </w:trPr>
        <w:tc>
          <w:tcPr>
            <w:tcW w:w="65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w:t>
            </w:r>
          </w:p>
        </w:tc>
        <w:tc>
          <w:tcPr>
            <w:tcW w:w="5541"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Себестоимость КД изделия</w:t>
            </w:r>
          </w:p>
        </w:tc>
        <w:tc>
          <w:tcPr>
            <w:tcW w:w="1414"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Скд</w:t>
            </w:r>
            <w:r w:rsidRPr="008B044D">
              <w:rPr>
                <w:rFonts w:ascii="Times New Roman" w:hAnsi="Times New Roman" w:cs="Times New Roman"/>
                <w:color w:val="000000"/>
                <w:sz w:val="20"/>
                <w:szCs w:val="20"/>
                <w:vertAlign w:val="subscript"/>
              </w:rPr>
              <w:t xml:space="preserve"> </w:t>
            </w:r>
            <w:r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sym w:font="Symbol" w:char="F0E5"/>
            </w:r>
            <w:r w:rsidRPr="008B044D">
              <w:rPr>
                <w:rFonts w:ascii="Times New Roman" w:hAnsi="Times New Roman" w:cs="Times New Roman"/>
                <w:color w:val="000000"/>
                <w:sz w:val="20"/>
                <w:szCs w:val="20"/>
              </w:rPr>
              <w:t xml:space="preserve"> (1</w:t>
            </w:r>
            <w:r w:rsidRPr="008B044D">
              <w:rPr>
                <w:rFonts w:ascii="Times New Roman" w:hAnsi="Times New Roman" w:cs="Times New Roman"/>
                <w:color w:val="000000"/>
                <w:sz w:val="20"/>
                <w:szCs w:val="20"/>
              </w:rPr>
              <w:sym w:font="Symbol" w:char="F0B8"/>
            </w:r>
            <w:r w:rsidRPr="008B044D">
              <w:rPr>
                <w:rFonts w:ascii="Times New Roman" w:hAnsi="Times New Roman" w:cs="Times New Roman"/>
                <w:color w:val="000000"/>
                <w:sz w:val="20"/>
                <w:szCs w:val="20"/>
              </w:rPr>
              <w:t>6)</w:t>
            </w:r>
          </w:p>
        </w:tc>
        <w:tc>
          <w:tcPr>
            <w:tcW w:w="1060" w:type="dxa"/>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310,51</w:t>
            </w:r>
          </w:p>
        </w:tc>
      </w:tr>
    </w:tbl>
    <w:p w:rsidR="00D65402" w:rsidRPr="008B044D" w:rsidRDefault="00D65402" w:rsidP="009D47DC">
      <w:pPr>
        <w:pStyle w:val="23"/>
        <w:numPr>
          <w:ilvl w:val="12"/>
          <w:numId w:val="0"/>
        </w:numPr>
        <w:spacing w:after="0" w:line="360" w:lineRule="auto"/>
        <w:ind w:firstLine="709"/>
        <w:jc w:val="both"/>
        <w:rPr>
          <w:rFonts w:ascii="Times New Roman" w:hAnsi="Times New Roman" w:cs="Times New Roman"/>
          <w:color w:val="000000"/>
          <w:sz w:val="28"/>
          <w:szCs w:val="28"/>
        </w:rPr>
      </w:pPr>
    </w:p>
    <w:p w:rsidR="00D65402" w:rsidRPr="008B044D" w:rsidRDefault="00D65402" w:rsidP="00B035E4">
      <w:pPr>
        <w:pStyle w:val="2"/>
        <w:keepNext w:val="0"/>
        <w:suppressAutoHyphens/>
        <w:spacing w:before="0" w:after="0" w:line="360" w:lineRule="auto"/>
        <w:ind w:firstLine="709"/>
        <w:rPr>
          <w:rFonts w:ascii="Times New Roman" w:hAnsi="Times New Roman" w:cs="Times New Roman"/>
          <w:color w:val="000000"/>
          <w:kern w:val="28"/>
          <w:lang w:val="ru-RU"/>
        </w:rPr>
      </w:pPr>
      <w:r w:rsidRPr="008B044D">
        <w:rPr>
          <w:rFonts w:ascii="Times New Roman" w:hAnsi="Times New Roman" w:cs="Times New Roman"/>
          <w:color w:val="000000"/>
          <w:kern w:val="28"/>
          <w:lang w:val="ru-RU"/>
        </w:rPr>
        <w:t>3.4 Расчет</w:t>
      </w:r>
      <w:r w:rsidR="009D47DC" w:rsidRPr="008B044D">
        <w:rPr>
          <w:rFonts w:ascii="Times New Roman" w:hAnsi="Times New Roman" w:cs="Times New Roman"/>
          <w:color w:val="000000"/>
          <w:kern w:val="28"/>
          <w:lang w:val="ru-RU"/>
        </w:rPr>
        <w:t xml:space="preserve"> </w:t>
      </w:r>
      <w:r w:rsidRPr="008B044D">
        <w:rPr>
          <w:rFonts w:ascii="Times New Roman" w:hAnsi="Times New Roman" w:cs="Times New Roman"/>
          <w:color w:val="000000"/>
          <w:kern w:val="28"/>
          <w:lang w:val="ru-RU"/>
        </w:rPr>
        <w:t>расходов на стадии</w:t>
      </w:r>
      <w:r w:rsidR="009D47DC" w:rsidRPr="008B044D">
        <w:rPr>
          <w:rFonts w:ascii="Times New Roman" w:hAnsi="Times New Roman" w:cs="Times New Roman"/>
          <w:color w:val="000000"/>
          <w:kern w:val="28"/>
          <w:lang w:val="ru-RU"/>
        </w:rPr>
        <w:t xml:space="preserve"> </w:t>
      </w:r>
      <w:r w:rsidRPr="008B044D">
        <w:rPr>
          <w:rFonts w:ascii="Times New Roman" w:hAnsi="Times New Roman" w:cs="Times New Roman"/>
          <w:color w:val="000000"/>
          <w:kern w:val="28"/>
          <w:lang w:val="ru-RU"/>
        </w:rPr>
        <w:t>производства изделия</w:t>
      </w:r>
    </w:p>
    <w:p w:rsidR="00D65402" w:rsidRPr="008B044D" w:rsidRDefault="00D65402" w:rsidP="009D47DC">
      <w:pPr>
        <w:ind w:firstLine="709"/>
        <w:jc w:val="both"/>
        <w:rPr>
          <w:rFonts w:ascii="Times New Roman" w:hAnsi="Times New Roman" w:cs="Times New Roman"/>
          <w:color w:val="000000"/>
          <w:sz w:val="28"/>
          <w:szCs w:val="28"/>
        </w:rPr>
      </w:pPr>
    </w:p>
    <w:p w:rsidR="009D47DC"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Себестоимость изделия которое разрабатывается рассчитывается на основе норм материальных и трудовых расходов. Среди исходных данных, которые используются для расчета себестоимости изделия, выделяют нормы расходов сырья и основных материалов на одно изделие.</w:t>
      </w: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p>
    <w:p w:rsidR="00D65402" w:rsidRPr="008B044D" w:rsidRDefault="003A0208" w:rsidP="003A0208">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color w:val="000000"/>
          <w:sz w:val="28"/>
          <w:szCs w:val="28"/>
        </w:rPr>
        <w:lastRenderedPageBreak/>
        <w:t>Таблица</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3.10 -Расчет расходов на сырье и основные материалы</w:t>
      </w:r>
      <w:r w:rsidR="009D47DC" w:rsidRPr="008B044D">
        <w:rPr>
          <w:rFonts w:ascii="Times New Roman" w:hAnsi="Times New Roman" w:cs="Times New Roman"/>
          <w:color w:val="000000"/>
          <w:sz w:val="28"/>
          <w:szCs w:val="28"/>
        </w:rPr>
        <w:t xml:space="preserve"> </w:t>
      </w:r>
      <w:r w:rsidR="00D65402" w:rsidRPr="008B044D">
        <w:rPr>
          <w:rFonts w:ascii="Times New Roman" w:hAnsi="Times New Roman" w:cs="Times New Roman"/>
          <w:color w:val="000000"/>
          <w:sz w:val="28"/>
          <w:szCs w:val="28"/>
        </w:rPr>
        <w:t>на одно изделие</w:t>
      </w:r>
    </w:p>
    <w:tbl>
      <w:tblPr>
        <w:tblW w:w="8682" w:type="dxa"/>
        <w:tblInd w:w="-50" w:type="dxa"/>
        <w:tblLayout w:type="fixed"/>
        <w:tblLook w:val="0000" w:firstRow="0" w:lastRow="0" w:firstColumn="0" w:lastColumn="0" w:noHBand="0" w:noVBand="0"/>
      </w:tblPr>
      <w:tblGrid>
        <w:gridCol w:w="4002"/>
        <w:gridCol w:w="1440"/>
        <w:gridCol w:w="1080"/>
        <w:gridCol w:w="1080"/>
        <w:gridCol w:w="1080"/>
      </w:tblGrid>
      <w:tr w:rsidR="00D65402" w:rsidRPr="008B044D">
        <w:tc>
          <w:tcPr>
            <w:tcW w:w="4002"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Материалы</w:t>
            </w:r>
          </w:p>
        </w:tc>
        <w:tc>
          <w:tcPr>
            <w:tcW w:w="1440" w:type="dxa"/>
            <w:tcBorders>
              <w:top w:val="single" w:sz="6" w:space="0" w:color="auto"/>
              <w:left w:val="single" w:sz="6" w:space="0" w:color="auto"/>
              <w:bottom w:val="single" w:sz="4"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Норма расходов</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(единиц)</w:t>
            </w:r>
          </w:p>
        </w:tc>
        <w:tc>
          <w:tcPr>
            <w:tcW w:w="1080" w:type="dxa"/>
            <w:tcBorders>
              <w:top w:val="single" w:sz="6" w:space="0" w:color="auto"/>
              <w:left w:val="single" w:sz="6" w:space="0" w:color="auto"/>
              <w:bottom w:val="single" w:sz="4"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Оптовая цена грн./ед.</w:t>
            </w:r>
          </w:p>
        </w:tc>
        <w:tc>
          <w:tcPr>
            <w:tcW w:w="1080" w:type="dxa"/>
            <w:tcBorders>
              <w:top w:val="single" w:sz="6" w:space="0" w:color="auto"/>
              <w:left w:val="single" w:sz="6" w:space="0" w:color="auto"/>
              <w:bottom w:val="single" w:sz="4"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Фактические расходы</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(единиц)</w:t>
            </w:r>
          </w:p>
        </w:tc>
        <w:tc>
          <w:tcPr>
            <w:tcW w:w="1080" w:type="dxa"/>
            <w:tcBorders>
              <w:top w:val="single" w:sz="6" w:space="0" w:color="auto"/>
              <w:left w:val="single" w:sz="6" w:space="0" w:color="auto"/>
              <w:bottom w:val="single" w:sz="4"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Сумма</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грн.</w:t>
            </w:r>
          </w:p>
        </w:tc>
      </w:tr>
      <w:tr w:rsidR="00D65402" w:rsidRPr="008B044D">
        <w:trPr>
          <w:tblHeader/>
        </w:trPr>
        <w:tc>
          <w:tcPr>
            <w:tcW w:w="4002"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r>
      <w:tr w:rsidR="00D65402" w:rsidRPr="008B044D">
        <w:tc>
          <w:tcPr>
            <w:tcW w:w="4002" w:type="dxa"/>
            <w:tcBorders>
              <w:top w:val="single" w:sz="4" w:space="0" w:color="auto"/>
              <w:left w:val="single" w:sz="4" w:space="0" w:color="auto"/>
              <w:bottom w:val="single" w:sz="4" w:space="0" w:color="auto"/>
              <w:right w:val="single" w:sz="4" w:space="0" w:color="auto"/>
            </w:tcBorders>
            <w:tcMar>
              <w:left w:w="0" w:type="dxa"/>
              <w:right w:w="0" w:type="dxa"/>
            </w:tcMar>
          </w:tcPr>
          <w:p w:rsidR="009D47DC"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Стеклотекстолит СФ-2-35</w:t>
            </w:r>
          </w:p>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(лист 1,0 ГОСТ 10316 - 78), кг</w:t>
            </w:r>
          </w:p>
        </w:tc>
        <w:tc>
          <w:tcPr>
            <w:tcW w:w="144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0,5</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24,00</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0,4</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9,60</w:t>
            </w:r>
          </w:p>
        </w:tc>
      </w:tr>
      <w:tr w:rsidR="00D65402" w:rsidRPr="008B044D">
        <w:tc>
          <w:tcPr>
            <w:tcW w:w="4002" w:type="dxa"/>
            <w:tcBorders>
              <w:top w:val="single" w:sz="4" w:space="0" w:color="auto"/>
              <w:left w:val="single" w:sz="6" w:space="0" w:color="auto"/>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Припой ПОС - 61 (ГОСТ 21930 - 76), кг</w:t>
            </w:r>
          </w:p>
        </w:tc>
        <w:tc>
          <w:tcPr>
            <w:tcW w:w="1440" w:type="dxa"/>
            <w:tcBorders>
              <w:top w:val="single" w:sz="4"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0,05</w:t>
            </w:r>
          </w:p>
        </w:tc>
        <w:tc>
          <w:tcPr>
            <w:tcW w:w="1080" w:type="dxa"/>
            <w:tcBorders>
              <w:top w:val="single" w:sz="4"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18.00</w:t>
            </w:r>
          </w:p>
        </w:tc>
        <w:tc>
          <w:tcPr>
            <w:tcW w:w="1080" w:type="dxa"/>
            <w:tcBorders>
              <w:top w:val="single" w:sz="4"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0,05</w:t>
            </w:r>
          </w:p>
        </w:tc>
        <w:tc>
          <w:tcPr>
            <w:tcW w:w="1080" w:type="dxa"/>
            <w:tcBorders>
              <w:top w:val="single" w:sz="4"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0,90</w:t>
            </w:r>
          </w:p>
        </w:tc>
      </w:tr>
      <w:tr w:rsidR="00D65402" w:rsidRPr="008B044D">
        <w:tc>
          <w:tcPr>
            <w:tcW w:w="4002" w:type="dxa"/>
            <w:tcBorders>
              <w:top w:val="nil"/>
              <w:left w:val="single" w:sz="6" w:space="0" w:color="auto"/>
              <w:bottom w:val="nil"/>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Всего:</w:t>
            </w:r>
          </w:p>
        </w:tc>
        <w:tc>
          <w:tcPr>
            <w:tcW w:w="1440" w:type="dxa"/>
            <w:tcBorders>
              <w:top w:val="nil"/>
              <w:left w:val="nil"/>
              <w:bottom w:val="nil"/>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nil"/>
              <w:left w:val="nil"/>
              <w:bottom w:val="nil"/>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nil"/>
              <w:left w:val="nil"/>
              <w:bottom w:val="nil"/>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nil"/>
              <w:left w:val="nil"/>
              <w:bottom w:val="nil"/>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10,50</w:t>
            </w:r>
          </w:p>
        </w:tc>
      </w:tr>
      <w:tr w:rsidR="00D65402" w:rsidRPr="008B044D">
        <w:tc>
          <w:tcPr>
            <w:tcW w:w="4002" w:type="dxa"/>
            <w:tcBorders>
              <w:top w:val="single" w:sz="6" w:space="0" w:color="auto"/>
              <w:left w:val="single" w:sz="6" w:space="0" w:color="auto"/>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Транспортно-заготовительные расходы (4%)</w:t>
            </w:r>
          </w:p>
        </w:tc>
        <w:tc>
          <w:tcPr>
            <w:tcW w:w="1440" w:type="dxa"/>
            <w:tcBorders>
              <w:top w:val="single" w:sz="6"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single" w:sz="6"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single" w:sz="6"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single" w:sz="6" w:space="0" w:color="auto"/>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0,42</w:t>
            </w:r>
          </w:p>
        </w:tc>
      </w:tr>
      <w:tr w:rsidR="00D65402" w:rsidRPr="008B044D">
        <w:tc>
          <w:tcPr>
            <w:tcW w:w="4002" w:type="dxa"/>
            <w:tcBorders>
              <w:top w:val="nil"/>
              <w:left w:val="single" w:sz="6" w:space="0" w:color="auto"/>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Итого:</w:t>
            </w:r>
          </w:p>
        </w:tc>
        <w:tc>
          <w:tcPr>
            <w:tcW w:w="1440" w:type="dxa"/>
            <w:tcBorders>
              <w:top w:val="nil"/>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nil"/>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nil"/>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p>
        </w:tc>
        <w:tc>
          <w:tcPr>
            <w:tcW w:w="1080" w:type="dxa"/>
            <w:tcBorders>
              <w:top w:val="nil"/>
              <w:left w:val="nil"/>
              <w:bottom w:val="single" w:sz="6" w:space="0" w:color="auto"/>
              <w:right w:val="single" w:sz="6" w:space="0" w:color="auto"/>
            </w:tcBorders>
            <w:tcMar>
              <w:left w:w="0" w:type="dxa"/>
              <w:right w:w="0" w:type="dxa"/>
            </w:tcMar>
          </w:tcPr>
          <w:p w:rsidR="00D65402" w:rsidRPr="008B044D" w:rsidRDefault="00D65402" w:rsidP="00B035E4">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10,92</w:t>
            </w:r>
          </w:p>
        </w:tc>
      </w:tr>
    </w:tbl>
    <w:p w:rsidR="00D65402" w:rsidRPr="008B044D" w:rsidRDefault="00D65402" w:rsidP="009D47DC">
      <w:pPr>
        <w:numPr>
          <w:ilvl w:val="12"/>
          <w:numId w:val="0"/>
        </w:numPr>
        <w:ind w:firstLine="709"/>
        <w:jc w:val="both"/>
        <w:rPr>
          <w:rFonts w:ascii="Times New Roman" w:hAnsi="Times New Roman" w:cs="Times New Roman"/>
          <w:color w:val="000000"/>
          <w:sz w:val="28"/>
          <w:szCs w:val="28"/>
        </w:rPr>
      </w:pPr>
    </w:p>
    <w:p w:rsidR="00D65402" w:rsidRPr="008B044D" w:rsidRDefault="00D65402" w:rsidP="009D47DC">
      <w:pPr>
        <w:numPr>
          <w:ilvl w:val="12"/>
          <w:numId w:val="0"/>
        </w:num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ходе расчета себестоимости изделия, как исходные данные, используют спецификации материалов, покупных комплектующих изделий и полуфабрикатов, которые используются при сборке одного изделия (Приложение Ж – для пульта и Приложение К – для приемника).</w:t>
      </w:r>
    </w:p>
    <w:p w:rsidR="009D47DC" w:rsidRPr="008B044D" w:rsidRDefault="00D65402" w:rsidP="009D47DC">
      <w:pPr>
        <w:adjustRightInd w:val="0"/>
        <w:ind w:firstLine="709"/>
        <w:jc w:val="both"/>
        <w:rPr>
          <w:rFonts w:ascii="Times New Roman" w:hAnsi="Times New Roman" w:cs="Times New Roman"/>
          <w:color w:val="000000"/>
          <w:kern w:val="32"/>
          <w:sz w:val="28"/>
          <w:szCs w:val="28"/>
        </w:rPr>
      </w:pPr>
      <w:r w:rsidRPr="008B044D">
        <w:rPr>
          <w:rFonts w:ascii="Times New Roman" w:hAnsi="Times New Roman" w:cs="Times New Roman"/>
          <w:color w:val="000000"/>
          <w:sz w:val="28"/>
          <w:szCs w:val="28"/>
        </w:rPr>
        <w:t>Расчет зарплаты основных</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 xml:space="preserve">производственных рабочих проводим на основе норм трудоемкости </w:t>
      </w:r>
      <w:r w:rsidRPr="008B044D">
        <w:rPr>
          <w:rFonts w:ascii="Times New Roman" w:hAnsi="Times New Roman" w:cs="Times New Roman"/>
          <w:color w:val="000000"/>
          <w:kern w:val="32"/>
          <w:sz w:val="28"/>
          <w:szCs w:val="28"/>
        </w:rPr>
        <w:t>по видам работ и по часовым ставкам рабочих</w:t>
      </w:r>
      <w:r w:rsidR="009D47DC" w:rsidRPr="008B044D">
        <w:rPr>
          <w:rFonts w:ascii="Times New Roman" w:hAnsi="Times New Roman" w:cs="Times New Roman"/>
          <w:color w:val="000000"/>
          <w:kern w:val="32"/>
          <w:sz w:val="28"/>
          <w:szCs w:val="28"/>
        </w:rPr>
        <w:t xml:space="preserve"> </w:t>
      </w:r>
      <w:r w:rsidRPr="008B044D">
        <w:rPr>
          <w:rFonts w:ascii="Times New Roman" w:hAnsi="Times New Roman" w:cs="Times New Roman"/>
          <w:color w:val="000000"/>
          <w:kern w:val="32"/>
          <w:sz w:val="28"/>
          <w:szCs w:val="28"/>
        </w:rPr>
        <w:t>(таблица 3.11).</w:t>
      </w:r>
    </w:p>
    <w:p w:rsidR="009D47DC" w:rsidRPr="008B044D" w:rsidRDefault="009D47DC" w:rsidP="009D47DC">
      <w:pPr>
        <w:adjustRightInd w:val="0"/>
        <w:ind w:firstLine="709"/>
        <w:jc w:val="both"/>
        <w:rPr>
          <w:rFonts w:ascii="Times New Roman" w:hAnsi="Times New Roman" w:cs="Times New Roman"/>
          <w:color w:val="000000"/>
          <w:kern w:val="32"/>
          <w:sz w:val="28"/>
          <w:szCs w:val="28"/>
        </w:rPr>
      </w:pPr>
    </w:p>
    <w:p w:rsidR="00D65402" w:rsidRPr="008B044D" w:rsidRDefault="00D65402"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3.11 - Расчет основной зарплаты</w:t>
      </w:r>
    </w:p>
    <w:tbl>
      <w:tblPr>
        <w:tblW w:w="81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2160"/>
        <w:gridCol w:w="1800"/>
        <w:gridCol w:w="1620"/>
      </w:tblGrid>
      <w:tr w:rsidR="00D65402" w:rsidRPr="008B044D">
        <w:tc>
          <w:tcPr>
            <w:tcW w:w="2596" w:type="dxa"/>
            <w:vAlign w:val="center"/>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Наименование операции</w:t>
            </w:r>
          </w:p>
        </w:tc>
        <w:tc>
          <w:tcPr>
            <w:tcW w:w="2160" w:type="dxa"/>
            <w:vAlign w:val="center"/>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Почасовая тарифная ставка, грн.</w:t>
            </w:r>
          </w:p>
        </w:tc>
        <w:tc>
          <w:tcPr>
            <w:tcW w:w="1800" w:type="dxa"/>
            <w:vAlign w:val="center"/>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Норма времени</w:t>
            </w:r>
            <w:r w:rsidR="00CF32F4" w:rsidRPr="008B044D">
              <w:rPr>
                <w:rFonts w:ascii="Times New Roman" w:hAnsi="Times New Roman" w:cs="Times New Roman"/>
                <w:b w:val="0"/>
                <w:bCs w:val="0"/>
                <w:color w:val="000000"/>
                <w:sz w:val="20"/>
                <w:szCs w:val="20"/>
                <w:lang w:val="en-US"/>
              </w:rPr>
              <w:t xml:space="preserve"> </w:t>
            </w:r>
            <w:r w:rsidRPr="008B044D">
              <w:rPr>
                <w:rFonts w:ascii="Times New Roman" w:hAnsi="Times New Roman" w:cs="Times New Roman"/>
                <w:b w:val="0"/>
                <w:bCs w:val="0"/>
                <w:color w:val="000000"/>
                <w:sz w:val="20"/>
                <w:szCs w:val="20"/>
                <w:lang w:val="ru-RU"/>
              </w:rPr>
              <w:t>чел./час.</w:t>
            </w:r>
          </w:p>
        </w:tc>
        <w:tc>
          <w:tcPr>
            <w:tcW w:w="1620" w:type="dxa"/>
            <w:vAlign w:val="center"/>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Сдельная зарплата, грн.</w:t>
            </w:r>
          </w:p>
        </w:tc>
      </w:tr>
      <w:tr w:rsidR="00D65402" w:rsidRPr="008B044D">
        <w:tc>
          <w:tcPr>
            <w:tcW w:w="2596"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Заготовительная</w:t>
            </w:r>
          </w:p>
        </w:tc>
        <w:tc>
          <w:tcPr>
            <w:tcW w:w="216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1</w:t>
            </w:r>
          </w:p>
        </w:tc>
        <w:tc>
          <w:tcPr>
            <w:tcW w:w="162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5,67</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Фрезерная</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Слесарная</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Гравировка</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Фотохимпечать</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11,34</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Гальваническая</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11,34</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Маркировочная</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5,67</w:t>
            </w:r>
          </w:p>
        </w:tc>
      </w:tr>
      <w:tr w:rsidR="00D65402" w:rsidRPr="008B044D">
        <w:tc>
          <w:tcPr>
            <w:tcW w:w="2596"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Сборка</w:t>
            </w:r>
          </w:p>
        </w:tc>
        <w:tc>
          <w:tcPr>
            <w:tcW w:w="216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620" w:type="dxa"/>
          </w:tcPr>
          <w:p w:rsidR="00D65402" w:rsidRPr="008B044D" w:rsidRDefault="00D65402" w:rsidP="00D43013">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11,34</w:t>
            </w:r>
          </w:p>
        </w:tc>
      </w:tr>
      <w:tr w:rsidR="00D65402" w:rsidRPr="008B044D">
        <w:tc>
          <w:tcPr>
            <w:tcW w:w="2596"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Монтаж</w:t>
            </w:r>
          </w:p>
        </w:tc>
        <w:tc>
          <w:tcPr>
            <w:tcW w:w="216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1</w:t>
            </w:r>
          </w:p>
        </w:tc>
        <w:tc>
          <w:tcPr>
            <w:tcW w:w="162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5,67</w:t>
            </w:r>
          </w:p>
        </w:tc>
      </w:tr>
      <w:tr w:rsidR="00D65402" w:rsidRPr="008B044D">
        <w:tc>
          <w:tcPr>
            <w:tcW w:w="2596"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Настройка</w:t>
            </w:r>
          </w:p>
        </w:tc>
        <w:tc>
          <w:tcPr>
            <w:tcW w:w="216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5,67</w:t>
            </w:r>
          </w:p>
        </w:tc>
        <w:tc>
          <w:tcPr>
            <w:tcW w:w="180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2</w:t>
            </w:r>
          </w:p>
        </w:tc>
        <w:tc>
          <w:tcPr>
            <w:tcW w:w="162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sz w:val="20"/>
                <w:szCs w:val="20"/>
              </w:rPr>
              <w:t>11,34</w:t>
            </w:r>
          </w:p>
        </w:tc>
      </w:tr>
      <w:tr w:rsidR="00D65402" w:rsidRPr="008B044D">
        <w:tc>
          <w:tcPr>
            <w:tcW w:w="2596"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Другие</w:t>
            </w:r>
          </w:p>
        </w:tc>
        <w:tc>
          <w:tcPr>
            <w:tcW w:w="216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w:t>
            </w:r>
          </w:p>
        </w:tc>
        <w:tc>
          <w:tcPr>
            <w:tcW w:w="180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w:t>
            </w:r>
          </w:p>
        </w:tc>
        <w:tc>
          <w:tcPr>
            <w:tcW w:w="1620" w:type="dxa"/>
          </w:tcPr>
          <w:p w:rsidR="00D65402" w:rsidRPr="008B044D" w:rsidRDefault="00D65402" w:rsidP="00D43013">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w:t>
            </w:r>
          </w:p>
        </w:tc>
      </w:tr>
      <w:tr w:rsidR="00D65402" w:rsidRPr="008B044D">
        <w:tc>
          <w:tcPr>
            <w:tcW w:w="2596"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Всего:</w:t>
            </w:r>
          </w:p>
        </w:tc>
        <w:tc>
          <w:tcPr>
            <w:tcW w:w="2160"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p>
        </w:tc>
        <w:tc>
          <w:tcPr>
            <w:tcW w:w="1800"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14</w:t>
            </w:r>
          </w:p>
        </w:tc>
        <w:tc>
          <w:tcPr>
            <w:tcW w:w="1620" w:type="dxa"/>
          </w:tcPr>
          <w:p w:rsidR="00D65402" w:rsidRPr="008B044D" w:rsidRDefault="00D65402" w:rsidP="00D43013">
            <w:pPr>
              <w:pStyle w:val="1"/>
              <w:keepNext w:val="0"/>
              <w:numPr>
                <w:ilvl w:val="12"/>
                <w:numId w:val="0"/>
              </w:numPr>
              <w:spacing w:before="0" w:after="0"/>
              <w:jc w:val="both"/>
              <w:rPr>
                <w:rFonts w:ascii="Times New Roman" w:hAnsi="Times New Roman" w:cs="Times New Roman"/>
                <w:b w:val="0"/>
                <w:bCs w:val="0"/>
                <w:color w:val="000000"/>
                <w:sz w:val="20"/>
                <w:szCs w:val="20"/>
                <w:lang w:val="ru-RU"/>
              </w:rPr>
            </w:pPr>
            <w:r w:rsidRPr="008B044D">
              <w:rPr>
                <w:rFonts w:ascii="Times New Roman" w:hAnsi="Times New Roman" w:cs="Times New Roman"/>
                <w:b w:val="0"/>
                <w:bCs w:val="0"/>
                <w:color w:val="000000"/>
                <w:sz w:val="20"/>
                <w:szCs w:val="20"/>
                <w:lang w:val="ru-RU"/>
              </w:rPr>
              <w:t>62,37</w:t>
            </w:r>
          </w:p>
        </w:tc>
      </w:tr>
    </w:tbl>
    <w:p w:rsidR="00D65402" w:rsidRPr="008B044D" w:rsidRDefault="00CF32F4" w:rsidP="009D47DC">
      <w:pPr>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D65402" w:rsidRPr="008B044D">
        <w:rPr>
          <w:rFonts w:ascii="Times New Roman" w:hAnsi="Times New Roman" w:cs="Times New Roman"/>
          <w:color w:val="000000"/>
          <w:sz w:val="28"/>
          <w:szCs w:val="28"/>
        </w:rPr>
        <w:lastRenderedPageBreak/>
        <w:t xml:space="preserve">Калькуляция себестоимости </w:t>
      </w:r>
      <w:r w:rsidR="00D65402" w:rsidRPr="008B044D">
        <w:rPr>
          <w:rFonts w:ascii="Times New Roman" w:hAnsi="Times New Roman" w:cs="Times New Roman"/>
          <w:color w:val="000000"/>
          <w:kern w:val="32"/>
          <w:sz w:val="28"/>
          <w:szCs w:val="28"/>
        </w:rPr>
        <w:t>и определения цены выполняется в таблице</w:t>
      </w:r>
      <w:r w:rsidR="009D47DC" w:rsidRPr="008B044D">
        <w:rPr>
          <w:rFonts w:ascii="Times New Roman" w:hAnsi="Times New Roman" w:cs="Times New Roman"/>
          <w:color w:val="000000"/>
          <w:kern w:val="32"/>
          <w:sz w:val="28"/>
          <w:szCs w:val="28"/>
        </w:rPr>
        <w:t xml:space="preserve"> </w:t>
      </w:r>
      <w:r w:rsidR="00D65402" w:rsidRPr="008B044D">
        <w:rPr>
          <w:rFonts w:ascii="Times New Roman" w:hAnsi="Times New Roman" w:cs="Times New Roman"/>
          <w:color w:val="000000"/>
          <w:kern w:val="32"/>
          <w:sz w:val="28"/>
          <w:szCs w:val="28"/>
        </w:rPr>
        <w:t>3.12.</w:t>
      </w:r>
    </w:p>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ind w:firstLine="709"/>
        <w:jc w:val="both"/>
        <w:rPr>
          <w:rFonts w:ascii="Times New Roman" w:hAnsi="Times New Roman" w:cs="Times New Roman"/>
          <w:color w:val="000000"/>
          <w:kern w:val="32"/>
          <w:sz w:val="28"/>
          <w:szCs w:val="28"/>
        </w:rPr>
      </w:pPr>
      <w:r w:rsidRPr="008B044D">
        <w:rPr>
          <w:rFonts w:ascii="Times New Roman" w:hAnsi="Times New Roman" w:cs="Times New Roman"/>
          <w:color w:val="000000"/>
          <w:sz w:val="28"/>
          <w:szCs w:val="28"/>
        </w:rPr>
        <w:t>Таблица 3.12</w:t>
      </w:r>
      <w:r w:rsidRPr="008B044D">
        <w:rPr>
          <w:rFonts w:ascii="Times New Roman" w:hAnsi="Times New Roman" w:cs="Times New Roman"/>
          <w:color w:val="000000"/>
          <w:kern w:val="32"/>
          <w:sz w:val="28"/>
          <w:szCs w:val="28"/>
        </w:rPr>
        <w:t xml:space="preserve"> - </w:t>
      </w:r>
      <w:r w:rsidRPr="008B044D">
        <w:rPr>
          <w:rFonts w:ascii="Times New Roman" w:hAnsi="Times New Roman" w:cs="Times New Roman"/>
          <w:color w:val="000000"/>
          <w:sz w:val="28"/>
          <w:szCs w:val="28"/>
        </w:rPr>
        <w:t xml:space="preserve">Калькуляция себестоимости и определения цены изделия </w:t>
      </w:r>
    </w:p>
    <w:tbl>
      <w:tblPr>
        <w:tblW w:w="619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6"/>
        <w:gridCol w:w="1440"/>
      </w:tblGrid>
      <w:tr w:rsidR="00D65402" w:rsidRPr="008B044D">
        <w:tc>
          <w:tcPr>
            <w:tcW w:w="4756" w:type="dxa"/>
          </w:tcPr>
          <w:p w:rsidR="00D65402" w:rsidRPr="008B044D" w:rsidRDefault="00D65402" w:rsidP="006C4862">
            <w:pPr>
              <w:pStyle w:val="2"/>
              <w:keepNext w:val="0"/>
              <w:numPr>
                <w:ilvl w:val="12"/>
                <w:numId w:val="0"/>
              </w:numPr>
              <w:spacing w:before="0" w:after="0" w:line="360" w:lineRule="auto"/>
              <w:jc w:val="both"/>
              <w:rPr>
                <w:rFonts w:ascii="Times New Roman" w:hAnsi="Times New Roman" w:cs="Times New Roman"/>
                <w:b w:val="0"/>
                <w:bCs w:val="0"/>
                <w:color w:val="000000"/>
                <w:kern w:val="32"/>
                <w:sz w:val="20"/>
                <w:szCs w:val="20"/>
                <w:lang w:val="ru-RU"/>
              </w:rPr>
            </w:pPr>
            <w:r w:rsidRPr="008B044D">
              <w:rPr>
                <w:rFonts w:ascii="Times New Roman" w:hAnsi="Times New Roman" w:cs="Times New Roman"/>
                <w:b w:val="0"/>
                <w:bCs w:val="0"/>
                <w:color w:val="000000"/>
                <w:kern w:val="32"/>
                <w:sz w:val="20"/>
                <w:szCs w:val="20"/>
                <w:lang w:val="ru-RU"/>
              </w:rPr>
              <w:t>Наименование статей расходов</w:t>
            </w:r>
          </w:p>
        </w:tc>
        <w:tc>
          <w:tcPr>
            <w:tcW w:w="1440" w:type="dxa"/>
          </w:tcPr>
          <w:p w:rsidR="009D47DC"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 Расходы</w:t>
            </w:r>
          </w:p>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грн.</w:t>
            </w:r>
          </w:p>
        </w:tc>
      </w:tr>
      <w:tr w:rsidR="00D65402" w:rsidRPr="008B044D">
        <w:tc>
          <w:tcPr>
            <w:tcW w:w="4756" w:type="dxa"/>
          </w:tcPr>
          <w:p w:rsidR="00D65402" w:rsidRPr="008B044D" w:rsidRDefault="00D65402" w:rsidP="006C4862">
            <w:pPr>
              <w:pStyle w:val="2"/>
              <w:keepNext w:val="0"/>
              <w:numPr>
                <w:ilvl w:val="12"/>
                <w:numId w:val="0"/>
              </w:numPr>
              <w:spacing w:before="0" w:after="0" w:line="360" w:lineRule="auto"/>
              <w:jc w:val="both"/>
              <w:rPr>
                <w:rFonts w:ascii="Times New Roman" w:hAnsi="Times New Roman" w:cs="Times New Roman"/>
                <w:b w:val="0"/>
                <w:bCs w:val="0"/>
                <w:color w:val="000000"/>
                <w:kern w:val="32"/>
                <w:sz w:val="20"/>
                <w:szCs w:val="20"/>
                <w:lang w:val="ru-RU"/>
              </w:rPr>
            </w:pPr>
            <w:r w:rsidRPr="008B044D">
              <w:rPr>
                <w:rFonts w:ascii="Times New Roman" w:hAnsi="Times New Roman" w:cs="Times New Roman"/>
                <w:b w:val="0"/>
                <w:bCs w:val="0"/>
                <w:color w:val="000000"/>
                <w:kern w:val="32"/>
                <w:sz w:val="20"/>
                <w:szCs w:val="20"/>
                <w:lang w:val="ru-RU"/>
              </w:rPr>
              <w:t>1</w:t>
            </w:r>
          </w:p>
        </w:tc>
        <w:tc>
          <w:tcPr>
            <w:tcW w:w="1440"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2</w:t>
            </w:r>
          </w:p>
        </w:tc>
      </w:tr>
      <w:tr w:rsidR="00D65402" w:rsidRPr="008B044D">
        <w:tc>
          <w:tcPr>
            <w:tcW w:w="4756" w:type="dxa"/>
          </w:tcPr>
          <w:p w:rsidR="00D65402" w:rsidRPr="008B044D" w:rsidRDefault="00D65402" w:rsidP="006C4862">
            <w:pPr>
              <w:pStyle w:val="2"/>
              <w:keepNext w:val="0"/>
              <w:numPr>
                <w:ilvl w:val="12"/>
                <w:numId w:val="0"/>
              </w:numPr>
              <w:spacing w:before="0" w:after="0" w:line="360" w:lineRule="auto"/>
              <w:jc w:val="both"/>
              <w:rPr>
                <w:rFonts w:ascii="Times New Roman" w:hAnsi="Times New Roman" w:cs="Times New Roman"/>
                <w:b w:val="0"/>
                <w:bCs w:val="0"/>
                <w:color w:val="000000"/>
                <w:kern w:val="32"/>
                <w:sz w:val="20"/>
                <w:szCs w:val="20"/>
                <w:lang w:val="ru-RU"/>
              </w:rPr>
            </w:pPr>
            <w:r w:rsidRPr="008B044D">
              <w:rPr>
                <w:rFonts w:ascii="Times New Roman" w:hAnsi="Times New Roman" w:cs="Times New Roman"/>
                <w:b w:val="0"/>
                <w:bCs w:val="0"/>
                <w:color w:val="000000"/>
                <w:kern w:val="32"/>
                <w:sz w:val="20"/>
                <w:szCs w:val="20"/>
                <w:lang w:val="ru-RU"/>
              </w:rPr>
              <w:t>Сырье и материалы</w:t>
            </w:r>
          </w:p>
        </w:tc>
        <w:tc>
          <w:tcPr>
            <w:tcW w:w="1440"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10,92</w:t>
            </w:r>
          </w:p>
        </w:tc>
      </w:tr>
      <w:tr w:rsidR="00D65402" w:rsidRPr="008B044D">
        <w:tc>
          <w:tcPr>
            <w:tcW w:w="4756" w:type="dxa"/>
          </w:tcPr>
          <w:p w:rsidR="00D65402" w:rsidRPr="008B044D" w:rsidRDefault="00D65402" w:rsidP="006C4862">
            <w:pPr>
              <w:pStyle w:val="2"/>
              <w:keepNext w:val="0"/>
              <w:numPr>
                <w:ilvl w:val="12"/>
                <w:numId w:val="0"/>
              </w:numPr>
              <w:spacing w:before="0" w:after="0" w:line="360" w:lineRule="auto"/>
              <w:jc w:val="both"/>
              <w:rPr>
                <w:rFonts w:ascii="Times New Roman" w:hAnsi="Times New Roman" w:cs="Times New Roman"/>
                <w:b w:val="0"/>
                <w:bCs w:val="0"/>
                <w:color w:val="000000"/>
                <w:kern w:val="32"/>
                <w:sz w:val="20"/>
                <w:szCs w:val="20"/>
                <w:lang w:val="ru-RU"/>
              </w:rPr>
            </w:pPr>
            <w:r w:rsidRPr="008B044D">
              <w:rPr>
                <w:rFonts w:ascii="Times New Roman" w:hAnsi="Times New Roman" w:cs="Times New Roman"/>
                <w:b w:val="0"/>
                <w:bCs w:val="0"/>
                <w:color w:val="000000"/>
                <w:kern w:val="32"/>
                <w:sz w:val="20"/>
                <w:szCs w:val="20"/>
                <w:lang w:val="ru-RU"/>
              </w:rPr>
              <w:t>Покупные комплектующие изделия</w:t>
            </w:r>
          </w:p>
        </w:tc>
        <w:tc>
          <w:tcPr>
            <w:tcW w:w="1440"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19,34</w:t>
            </w:r>
          </w:p>
        </w:tc>
      </w:tr>
      <w:tr w:rsidR="00D65402" w:rsidRPr="008B044D">
        <w:tc>
          <w:tcPr>
            <w:tcW w:w="4756"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Основная зарплата рабочих</w:t>
            </w:r>
          </w:p>
        </w:tc>
        <w:tc>
          <w:tcPr>
            <w:tcW w:w="1440" w:type="dxa"/>
          </w:tcPr>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62,37</w:t>
            </w:r>
          </w:p>
        </w:tc>
      </w:tr>
      <w:tr w:rsidR="00D65402" w:rsidRPr="008B044D">
        <w:tc>
          <w:tcPr>
            <w:tcW w:w="4756"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Дополнительная зарплата</w:t>
            </w:r>
            <w:r w:rsidR="009D47DC" w:rsidRPr="008B044D">
              <w:rPr>
                <w:rFonts w:ascii="Times New Roman" w:hAnsi="Times New Roman" w:cs="Times New Roman"/>
                <w:color w:val="000000"/>
                <w:kern w:val="32"/>
                <w:sz w:val="20"/>
                <w:szCs w:val="20"/>
              </w:rPr>
              <w:t xml:space="preserve"> </w:t>
            </w:r>
            <w:r w:rsidRPr="008B044D">
              <w:rPr>
                <w:rFonts w:ascii="Times New Roman" w:hAnsi="Times New Roman" w:cs="Times New Roman"/>
                <w:color w:val="000000"/>
                <w:kern w:val="32"/>
                <w:sz w:val="20"/>
                <w:szCs w:val="20"/>
              </w:rPr>
              <w:t>(15%)</w:t>
            </w:r>
          </w:p>
        </w:tc>
        <w:tc>
          <w:tcPr>
            <w:tcW w:w="1440" w:type="dxa"/>
          </w:tcPr>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9,36</w:t>
            </w:r>
          </w:p>
        </w:tc>
      </w:tr>
      <w:tr w:rsidR="00D65402" w:rsidRPr="008B044D">
        <w:tc>
          <w:tcPr>
            <w:tcW w:w="4756"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Отчисление на социальные</w:t>
            </w:r>
            <w:r w:rsidR="009D47DC" w:rsidRPr="008B044D">
              <w:rPr>
                <w:rFonts w:ascii="Times New Roman" w:hAnsi="Times New Roman" w:cs="Times New Roman"/>
                <w:color w:val="000000"/>
                <w:kern w:val="32"/>
                <w:sz w:val="20"/>
                <w:szCs w:val="20"/>
              </w:rPr>
              <w:t xml:space="preserve"> </w:t>
            </w:r>
            <w:r w:rsidRPr="008B044D">
              <w:rPr>
                <w:rFonts w:ascii="Times New Roman" w:hAnsi="Times New Roman" w:cs="Times New Roman"/>
                <w:color w:val="000000"/>
                <w:kern w:val="32"/>
                <w:sz w:val="20"/>
                <w:szCs w:val="20"/>
              </w:rPr>
              <w:t>мероприятия</w:t>
            </w:r>
            <w:r w:rsidR="009D47DC" w:rsidRPr="008B044D">
              <w:rPr>
                <w:rFonts w:ascii="Times New Roman" w:hAnsi="Times New Roman" w:cs="Times New Roman"/>
                <w:color w:val="000000"/>
                <w:kern w:val="32"/>
                <w:sz w:val="20"/>
                <w:szCs w:val="20"/>
              </w:rPr>
              <w:t xml:space="preserve"> </w:t>
            </w:r>
            <w:r w:rsidRPr="008B044D">
              <w:rPr>
                <w:rFonts w:ascii="Times New Roman" w:hAnsi="Times New Roman" w:cs="Times New Roman"/>
                <w:color w:val="000000"/>
                <w:kern w:val="32"/>
                <w:sz w:val="20"/>
                <w:szCs w:val="20"/>
              </w:rPr>
              <w:t>(37,2%)</w:t>
            </w:r>
          </w:p>
        </w:tc>
        <w:tc>
          <w:tcPr>
            <w:tcW w:w="1440" w:type="dxa"/>
          </w:tcPr>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26,68</w:t>
            </w:r>
          </w:p>
        </w:tc>
      </w:tr>
      <w:tr w:rsidR="00D65402" w:rsidRPr="008B044D">
        <w:tc>
          <w:tcPr>
            <w:tcW w:w="4756"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 xml:space="preserve">Накладные расходы (25% ) </w:t>
            </w:r>
          </w:p>
        </w:tc>
        <w:tc>
          <w:tcPr>
            <w:tcW w:w="1440" w:type="dxa"/>
          </w:tcPr>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15,59</w:t>
            </w:r>
          </w:p>
        </w:tc>
      </w:tr>
      <w:tr w:rsidR="00D65402" w:rsidRPr="008B044D">
        <w:tc>
          <w:tcPr>
            <w:tcW w:w="4756"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Стоимость КД</w:t>
            </w:r>
          </w:p>
        </w:tc>
        <w:tc>
          <w:tcPr>
            <w:tcW w:w="1440" w:type="dxa"/>
          </w:tcPr>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310,51</w:t>
            </w:r>
          </w:p>
        </w:tc>
      </w:tr>
      <w:tr w:rsidR="00D65402" w:rsidRPr="008B044D">
        <w:tc>
          <w:tcPr>
            <w:tcW w:w="4756" w:type="dxa"/>
          </w:tcPr>
          <w:p w:rsidR="00D65402" w:rsidRPr="008B044D" w:rsidRDefault="00D65402" w:rsidP="006C4862">
            <w:pPr>
              <w:numPr>
                <w:ilvl w:val="12"/>
                <w:numId w:val="0"/>
              </w:numPr>
              <w:jc w:val="both"/>
              <w:rPr>
                <w:rFonts w:ascii="Times New Roman" w:hAnsi="Times New Roman" w:cs="Times New Roman"/>
                <w:color w:val="000000"/>
                <w:kern w:val="32"/>
                <w:sz w:val="20"/>
                <w:szCs w:val="20"/>
              </w:rPr>
            </w:pPr>
            <w:r w:rsidRPr="008B044D">
              <w:rPr>
                <w:rFonts w:ascii="Times New Roman" w:hAnsi="Times New Roman" w:cs="Times New Roman"/>
                <w:color w:val="000000"/>
                <w:kern w:val="32"/>
                <w:sz w:val="20"/>
                <w:szCs w:val="20"/>
              </w:rPr>
              <w:t xml:space="preserve">Общая стоимость </w:t>
            </w:r>
          </w:p>
        </w:tc>
        <w:tc>
          <w:tcPr>
            <w:tcW w:w="1440" w:type="dxa"/>
          </w:tcPr>
          <w:p w:rsidR="00D65402" w:rsidRPr="008B044D" w:rsidRDefault="00D65402" w:rsidP="006C4862">
            <w:pPr>
              <w:numPr>
                <w:ilvl w:val="12"/>
                <w:numId w:val="0"/>
              </w:numPr>
              <w:jc w:val="both"/>
              <w:rPr>
                <w:rFonts w:ascii="Times New Roman" w:hAnsi="Times New Roman" w:cs="Times New Roman"/>
                <w:color w:val="000000"/>
                <w:sz w:val="20"/>
                <w:szCs w:val="20"/>
              </w:rPr>
            </w:pPr>
            <w:r w:rsidRPr="008B044D">
              <w:rPr>
                <w:rFonts w:ascii="Times New Roman" w:hAnsi="Times New Roman" w:cs="Times New Roman"/>
                <w:color w:val="000000"/>
                <w:kern w:val="32"/>
                <w:sz w:val="20"/>
                <w:szCs w:val="20"/>
              </w:rPr>
              <w:t>454,77</w:t>
            </w:r>
          </w:p>
        </w:tc>
      </w:tr>
    </w:tbl>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pStyle w:val="21"/>
        <w:numPr>
          <w:ilvl w:val="12"/>
          <w:numId w:val="0"/>
        </w:numPr>
        <w:ind w:firstLine="709"/>
        <w:jc w:val="both"/>
        <w:outlineLvl w:val="1"/>
        <w:rPr>
          <w:rFonts w:ascii="Times New Roman" w:hAnsi="Times New Roman" w:cs="Times New Roman"/>
          <w:color w:val="000000"/>
          <w:sz w:val="28"/>
          <w:szCs w:val="28"/>
          <w:lang w:val="ru-RU"/>
        </w:rPr>
      </w:pPr>
      <w:r w:rsidRPr="008B044D">
        <w:rPr>
          <w:rFonts w:ascii="Times New Roman" w:hAnsi="Times New Roman" w:cs="Times New Roman"/>
          <w:color w:val="000000"/>
          <w:sz w:val="28"/>
          <w:szCs w:val="28"/>
          <w:lang w:val="ru-RU"/>
        </w:rPr>
        <w:t>Общая стоимость изделия будет составлять:</w:t>
      </w:r>
    </w:p>
    <w:p w:rsidR="006C4862" w:rsidRPr="008B044D" w:rsidRDefault="006C4862" w:rsidP="009D47DC">
      <w:pPr>
        <w:pStyle w:val="21"/>
        <w:numPr>
          <w:ilvl w:val="12"/>
          <w:numId w:val="0"/>
        </w:numPr>
        <w:ind w:firstLine="709"/>
        <w:jc w:val="both"/>
        <w:outlineLvl w:val="1"/>
        <w:rPr>
          <w:rFonts w:ascii="Times New Roman" w:hAnsi="Times New Roman" w:cs="Times New Roman"/>
          <w:color w:val="000000"/>
          <w:sz w:val="28"/>
          <w:szCs w:val="28"/>
          <w:lang w:val="ru-RU"/>
        </w:rPr>
      </w:pPr>
    </w:p>
    <w:p w:rsidR="00D65402" w:rsidRPr="008B044D" w:rsidRDefault="00D65402" w:rsidP="009D47DC">
      <w:pPr>
        <w:pStyle w:val="21"/>
        <w:numPr>
          <w:ilvl w:val="12"/>
          <w:numId w:val="0"/>
        </w:numPr>
        <w:ind w:firstLine="709"/>
        <w:jc w:val="both"/>
        <w:outlineLvl w:val="1"/>
        <w:rPr>
          <w:rFonts w:ascii="Times New Roman" w:hAnsi="Times New Roman" w:cs="Times New Roman"/>
          <w:color w:val="000000"/>
          <w:sz w:val="28"/>
          <w:szCs w:val="28"/>
          <w:lang w:val="ru-RU"/>
        </w:rPr>
      </w:pPr>
      <w:r w:rsidRPr="008B044D">
        <w:rPr>
          <w:rFonts w:ascii="Times New Roman" w:hAnsi="Times New Roman" w:cs="Times New Roman"/>
          <w:color w:val="000000"/>
          <w:sz w:val="28"/>
          <w:szCs w:val="28"/>
          <w:lang w:val="ru-RU"/>
        </w:rPr>
        <w:t>С</w:t>
      </w:r>
      <w:r w:rsidRPr="008B044D">
        <w:rPr>
          <w:rFonts w:ascii="Times New Roman" w:hAnsi="Times New Roman" w:cs="Times New Roman"/>
          <w:color w:val="000000"/>
          <w:sz w:val="28"/>
          <w:szCs w:val="28"/>
          <w:vertAlign w:val="subscript"/>
          <w:lang w:val="ru-RU"/>
        </w:rPr>
        <w:t>общ.</w:t>
      </w:r>
      <w:r w:rsidRPr="008B044D">
        <w:rPr>
          <w:rFonts w:ascii="Times New Roman" w:hAnsi="Times New Roman" w:cs="Times New Roman"/>
          <w:color w:val="000000"/>
          <w:sz w:val="28"/>
          <w:szCs w:val="28"/>
          <w:lang w:val="ru-RU"/>
        </w:rPr>
        <w:t xml:space="preserve"> = С </w:t>
      </w:r>
      <w:r w:rsidRPr="008B044D">
        <w:rPr>
          <w:rFonts w:ascii="Times New Roman" w:hAnsi="Times New Roman" w:cs="Times New Roman"/>
          <w:color w:val="000000"/>
          <w:sz w:val="28"/>
          <w:szCs w:val="28"/>
          <w:vertAlign w:val="subscript"/>
          <w:lang w:val="ru-RU"/>
        </w:rPr>
        <w:t>прог.</w:t>
      </w:r>
      <w:r w:rsidRPr="008B044D">
        <w:rPr>
          <w:rFonts w:ascii="Times New Roman" w:hAnsi="Times New Roman" w:cs="Times New Roman"/>
          <w:color w:val="000000"/>
          <w:sz w:val="28"/>
          <w:szCs w:val="28"/>
          <w:lang w:val="ru-RU"/>
        </w:rPr>
        <w:t xml:space="preserve"> + С </w:t>
      </w:r>
      <w:r w:rsidRPr="008B044D">
        <w:rPr>
          <w:rFonts w:ascii="Times New Roman" w:hAnsi="Times New Roman" w:cs="Times New Roman"/>
          <w:color w:val="000000"/>
          <w:sz w:val="28"/>
          <w:szCs w:val="28"/>
          <w:vertAlign w:val="subscript"/>
          <w:lang w:val="ru-RU"/>
        </w:rPr>
        <w:t>баз. Бл.</w:t>
      </w:r>
      <w:r w:rsidR="009D47DC" w:rsidRPr="008B044D">
        <w:rPr>
          <w:rFonts w:ascii="Times New Roman" w:hAnsi="Times New Roman" w:cs="Times New Roman"/>
          <w:color w:val="000000"/>
          <w:sz w:val="28"/>
          <w:szCs w:val="28"/>
          <w:lang w:val="ru-RU"/>
        </w:rPr>
        <w:t xml:space="preserve"> </w:t>
      </w:r>
      <w:r w:rsidRPr="008B044D">
        <w:rPr>
          <w:rFonts w:ascii="Times New Roman" w:hAnsi="Times New Roman" w:cs="Times New Roman"/>
          <w:color w:val="000000"/>
          <w:sz w:val="28"/>
          <w:szCs w:val="28"/>
          <w:lang w:val="ru-RU"/>
        </w:rPr>
        <w:t>(3.21)</w:t>
      </w:r>
    </w:p>
    <w:p w:rsidR="006C4862" w:rsidRPr="008B044D" w:rsidRDefault="006C4862" w:rsidP="009D47DC">
      <w:pPr>
        <w:pStyle w:val="21"/>
        <w:numPr>
          <w:ilvl w:val="12"/>
          <w:numId w:val="0"/>
        </w:numPr>
        <w:ind w:firstLine="709"/>
        <w:jc w:val="both"/>
        <w:outlineLvl w:val="1"/>
        <w:rPr>
          <w:rFonts w:ascii="Times New Roman" w:hAnsi="Times New Roman" w:cs="Times New Roman"/>
          <w:color w:val="000000"/>
          <w:sz w:val="28"/>
          <w:szCs w:val="28"/>
          <w:lang w:val="ru-RU"/>
        </w:rPr>
      </w:pPr>
    </w:p>
    <w:p w:rsidR="00D65402" w:rsidRPr="008B044D" w:rsidRDefault="00D65402" w:rsidP="009D47DC">
      <w:pPr>
        <w:pStyle w:val="21"/>
        <w:numPr>
          <w:ilvl w:val="12"/>
          <w:numId w:val="0"/>
        </w:numPr>
        <w:ind w:firstLine="709"/>
        <w:jc w:val="both"/>
        <w:outlineLvl w:val="1"/>
        <w:rPr>
          <w:rFonts w:ascii="Times New Roman" w:hAnsi="Times New Roman" w:cs="Times New Roman"/>
          <w:color w:val="000000"/>
          <w:sz w:val="28"/>
          <w:szCs w:val="28"/>
          <w:lang w:val="ru-RU"/>
        </w:rPr>
      </w:pPr>
      <w:r w:rsidRPr="008B044D">
        <w:rPr>
          <w:rFonts w:ascii="Times New Roman" w:hAnsi="Times New Roman" w:cs="Times New Roman"/>
          <w:color w:val="000000"/>
          <w:sz w:val="28"/>
          <w:szCs w:val="28"/>
          <w:lang w:val="ru-RU"/>
        </w:rPr>
        <w:t xml:space="preserve">где С </w:t>
      </w:r>
      <w:r w:rsidRPr="008B044D">
        <w:rPr>
          <w:rFonts w:ascii="Times New Roman" w:hAnsi="Times New Roman" w:cs="Times New Roman"/>
          <w:color w:val="000000"/>
          <w:sz w:val="28"/>
          <w:szCs w:val="28"/>
          <w:vertAlign w:val="subscript"/>
          <w:lang w:val="ru-RU"/>
        </w:rPr>
        <w:t>прог.</w:t>
      </w:r>
      <w:r w:rsidRPr="008B044D">
        <w:rPr>
          <w:rFonts w:ascii="Times New Roman" w:hAnsi="Times New Roman" w:cs="Times New Roman"/>
          <w:color w:val="000000"/>
          <w:sz w:val="28"/>
          <w:szCs w:val="28"/>
          <w:lang w:val="ru-RU"/>
        </w:rPr>
        <w:t xml:space="preserve"> – себестоимость составления программы для микроконтроллера;</w:t>
      </w:r>
    </w:p>
    <w:p w:rsidR="00D65402" w:rsidRPr="008B044D" w:rsidRDefault="00D65402" w:rsidP="009D47DC">
      <w:pPr>
        <w:pStyle w:val="21"/>
        <w:numPr>
          <w:ilvl w:val="12"/>
          <w:numId w:val="0"/>
        </w:numPr>
        <w:ind w:firstLine="709"/>
        <w:jc w:val="both"/>
        <w:outlineLvl w:val="1"/>
        <w:rPr>
          <w:rFonts w:ascii="Times New Roman" w:hAnsi="Times New Roman" w:cs="Times New Roman"/>
          <w:color w:val="000000"/>
          <w:sz w:val="28"/>
          <w:szCs w:val="28"/>
          <w:lang w:val="ru-RU"/>
        </w:rPr>
      </w:pPr>
      <w:r w:rsidRPr="008B044D">
        <w:rPr>
          <w:rFonts w:ascii="Times New Roman" w:hAnsi="Times New Roman" w:cs="Times New Roman"/>
          <w:color w:val="000000"/>
          <w:sz w:val="28"/>
          <w:szCs w:val="28"/>
          <w:lang w:val="ru-RU"/>
        </w:rPr>
        <w:t xml:space="preserve">С </w:t>
      </w:r>
      <w:r w:rsidRPr="008B044D">
        <w:rPr>
          <w:rFonts w:ascii="Times New Roman" w:hAnsi="Times New Roman" w:cs="Times New Roman"/>
          <w:color w:val="000000"/>
          <w:sz w:val="28"/>
          <w:szCs w:val="28"/>
          <w:vertAlign w:val="subscript"/>
          <w:lang w:val="ru-RU"/>
        </w:rPr>
        <w:t xml:space="preserve">баз. Бл </w:t>
      </w:r>
      <w:r w:rsidRPr="008B044D">
        <w:rPr>
          <w:rFonts w:ascii="Times New Roman" w:hAnsi="Times New Roman" w:cs="Times New Roman"/>
          <w:color w:val="000000"/>
          <w:sz w:val="28"/>
          <w:szCs w:val="28"/>
          <w:lang w:val="ru-RU"/>
        </w:rPr>
        <w:t>– себестоимость подготовки КД и сборки устройства.</w:t>
      </w:r>
    </w:p>
    <w:p w:rsidR="009D47DC" w:rsidRPr="008B044D" w:rsidRDefault="00D65402" w:rsidP="009D47DC">
      <w:pPr>
        <w:pStyle w:val="21"/>
        <w:numPr>
          <w:ilvl w:val="12"/>
          <w:numId w:val="0"/>
        </w:numPr>
        <w:ind w:firstLine="709"/>
        <w:jc w:val="both"/>
        <w:outlineLvl w:val="1"/>
        <w:rPr>
          <w:rFonts w:ascii="Times New Roman" w:hAnsi="Times New Roman" w:cs="Times New Roman"/>
          <w:color w:val="000000"/>
          <w:sz w:val="28"/>
          <w:szCs w:val="28"/>
          <w:lang w:val="ru-RU"/>
        </w:rPr>
      </w:pPr>
      <w:r w:rsidRPr="008B044D">
        <w:rPr>
          <w:rFonts w:ascii="Times New Roman" w:hAnsi="Times New Roman" w:cs="Times New Roman"/>
          <w:color w:val="000000"/>
          <w:sz w:val="28"/>
          <w:szCs w:val="28"/>
          <w:lang w:val="ru-RU"/>
        </w:rPr>
        <w:t>При единичном изготовлении стоимость пульта:</w:t>
      </w:r>
    </w:p>
    <w:p w:rsidR="00D65402" w:rsidRPr="008B044D" w:rsidRDefault="00D65402" w:rsidP="009D47DC">
      <w:pPr>
        <w:pStyle w:val="21"/>
        <w:numPr>
          <w:ilvl w:val="12"/>
          <w:numId w:val="0"/>
        </w:numPr>
        <w:ind w:firstLine="709"/>
        <w:jc w:val="both"/>
        <w:outlineLvl w:val="1"/>
        <w:rPr>
          <w:rFonts w:ascii="Times New Roman" w:hAnsi="Times New Roman" w:cs="Times New Roman"/>
          <w:snapToGrid w:val="0"/>
          <w:color w:val="000000"/>
          <w:sz w:val="28"/>
          <w:szCs w:val="28"/>
          <w:lang w:val="ru-RU"/>
        </w:rPr>
      </w:pPr>
      <w:r w:rsidRPr="008B044D">
        <w:rPr>
          <w:rFonts w:ascii="Times New Roman" w:hAnsi="Times New Roman" w:cs="Times New Roman"/>
          <w:color w:val="000000"/>
          <w:sz w:val="28"/>
          <w:szCs w:val="28"/>
          <w:lang w:val="ru-RU"/>
        </w:rPr>
        <w:t>С</w:t>
      </w:r>
      <w:r w:rsidRPr="008B044D">
        <w:rPr>
          <w:rFonts w:ascii="Times New Roman" w:hAnsi="Times New Roman" w:cs="Times New Roman"/>
          <w:color w:val="000000"/>
          <w:sz w:val="28"/>
          <w:szCs w:val="28"/>
          <w:vertAlign w:val="subscript"/>
          <w:lang w:val="ru-RU"/>
        </w:rPr>
        <w:t>общ.ПУ</w:t>
      </w:r>
      <w:r w:rsidRPr="008B044D">
        <w:rPr>
          <w:rFonts w:ascii="Times New Roman" w:hAnsi="Times New Roman" w:cs="Times New Roman"/>
          <w:color w:val="000000"/>
          <w:sz w:val="28"/>
          <w:szCs w:val="28"/>
          <w:lang w:val="ru-RU"/>
        </w:rPr>
        <w:t xml:space="preserve"> = </w:t>
      </w:r>
      <w:r w:rsidRPr="008B044D">
        <w:rPr>
          <w:rFonts w:ascii="Times New Roman" w:hAnsi="Times New Roman" w:cs="Times New Roman"/>
          <w:snapToGrid w:val="0"/>
          <w:color w:val="000000"/>
          <w:sz w:val="28"/>
          <w:szCs w:val="28"/>
        </w:rPr>
        <w:t>2328,69</w:t>
      </w:r>
      <w:r w:rsidRPr="008B044D">
        <w:rPr>
          <w:rFonts w:ascii="Times New Roman" w:hAnsi="Times New Roman" w:cs="Times New Roman"/>
          <w:snapToGrid w:val="0"/>
          <w:color w:val="000000"/>
          <w:sz w:val="28"/>
          <w:szCs w:val="28"/>
          <w:lang w:val="ru-RU"/>
        </w:rPr>
        <w:t xml:space="preserve">+ </w:t>
      </w:r>
      <w:r w:rsidRPr="008B044D">
        <w:rPr>
          <w:rFonts w:ascii="Times New Roman" w:hAnsi="Times New Roman" w:cs="Times New Roman"/>
          <w:color w:val="000000"/>
          <w:kern w:val="32"/>
          <w:sz w:val="28"/>
          <w:szCs w:val="28"/>
        </w:rPr>
        <w:t>454,77</w:t>
      </w:r>
      <w:r w:rsidRPr="008B044D">
        <w:rPr>
          <w:rFonts w:ascii="Times New Roman" w:hAnsi="Times New Roman" w:cs="Times New Roman"/>
          <w:color w:val="000000"/>
          <w:kern w:val="32"/>
          <w:sz w:val="28"/>
          <w:szCs w:val="28"/>
          <w:lang w:val="ru-RU"/>
        </w:rPr>
        <w:t xml:space="preserve"> </w:t>
      </w:r>
      <w:r w:rsidRPr="008B044D">
        <w:rPr>
          <w:rFonts w:ascii="Times New Roman" w:hAnsi="Times New Roman" w:cs="Times New Roman"/>
          <w:snapToGrid w:val="0"/>
          <w:color w:val="000000"/>
          <w:sz w:val="28"/>
          <w:szCs w:val="28"/>
          <w:lang w:val="ru-RU"/>
        </w:rPr>
        <w:t>= 2783,46 (грн.).</w:t>
      </w:r>
    </w:p>
    <w:p w:rsidR="00D65402" w:rsidRPr="008B044D" w:rsidRDefault="00D65402" w:rsidP="003A0208">
      <w:pPr>
        <w:pStyle w:val="21"/>
        <w:widowControl w:val="0"/>
        <w:numPr>
          <w:ilvl w:val="12"/>
          <w:numId w:val="0"/>
        </w:numPr>
        <w:ind w:firstLine="709"/>
        <w:jc w:val="both"/>
        <w:outlineLvl w:val="1"/>
        <w:rPr>
          <w:rFonts w:ascii="Times New Roman" w:hAnsi="Times New Roman" w:cs="Times New Roman"/>
          <w:snapToGrid w:val="0"/>
          <w:color w:val="000000"/>
          <w:sz w:val="28"/>
          <w:szCs w:val="28"/>
          <w:lang w:val="ru-RU"/>
        </w:rPr>
      </w:pPr>
      <w:r w:rsidRPr="008B044D">
        <w:rPr>
          <w:rFonts w:ascii="Times New Roman" w:hAnsi="Times New Roman" w:cs="Times New Roman"/>
          <w:snapToGrid w:val="0"/>
          <w:color w:val="000000"/>
          <w:sz w:val="28"/>
          <w:szCs w:val="28"/>
          <w:lang w:val="ru-RU"/>
        </w:rPr>
        <w:t>Для приемника:</w:t>
      </w:r>
    </w:p>
    <w:p w:rsidR="00D65402" w:rsidRPr="008B044D" w:rsidRDefault="00D65402" w:rsidP="003A0208">
      <w:pPr>
        <w:pStyle w:val="21"/>
        <w:widowControl w:val="0"/>
        <w:numPr>
          <w:ilvl w:val="12"/>
          <w:numId w:val="0"/>
        </w:numPr>
        <w:ind w:firstLine="709"/>
        <w:jc w:val="both"/>
        <w:outlineLvl w:val="1"/>
        <w:rPr>
          <w:rFonts w:ascii="Times New Roman" w:hAnsi="Times New Roman" w:cs="Times New Roman"/>
          <w:snapToGrid w:val="0"/>
          <w:color w:val="000000"/>
          <w:sz w:val="28"/>
          <w:szCs w:val="28"/>
          <w:lang w:val="ru-RU"/>
        </w:rPr>
      </w:pPr>
      <w:r w:rsidRPr="008B044D">
        <w:rPr>
          <w:rFonts w:ascii="Times New Roman" w:hAnsi="Times New Roman" w:cs="Times New Roman"/>
          <w:color w:val="000000"/>
          <w:sz w:val="28"/>
          <w:szCs w:val="28"/>
          <w:lang w:val="ru-RU"/>
        </w:rPr>
        <w:t>С</w:t>
      </w:r>
      <w:r w:rsidRPr="008B044D">
        <w:rPr>
          <w:rFonts w:ascii="Times New Roman" w:hAnsi="Times New Roman" w:cs="Times New Roman"/>
          <w:color w:val="000000"/>
          <w:sz w:val="28"/>
          <w:szCs w:val="28"/>
          <w:vertAlign w:val="subscript"/>
          <w:lang w:val="ru-RU"/>
        </w:rPr>
        <w:t>общ.ПУ</w:t>
      </w:r>
      <w:r w:rsidRPr="008B044D">
        <w:rPr>
          <w:rFonts w:ascii="Times New Roman" w:hAnsi="Times New Roman" w:cs="Times New Roman"/>
          <w:color w:val="000000"/>
          <w:sz w:val="28"/>
          <w:szCs w:val="28"/>
          <w:lang w:val="ru-RU"/>
        </w:rPr>
        <w:t xml:space="preserve"> = </w:t>
      </w:r>
      <w:r w:rsidRPr="008B044D">
        <w:rPr>
          <w:rFonts w:ascii="Times New Roman" w:hAnsi="Times New Roman" w:cs="Times New Roman"/>
          <w:snapToGrid w:val="0"/>
          <w:color w:val="000000"/>
          <w:sz w:val="28"/>
          <w:szCs w:val="28"/>
        </w:rPr>
        <w:t>1246,58</w:t>
      </w:r>
      <w:r w:rsidRPr="008B044D">
        <w:rPr>
          <w:rFonts w:ascii="Times New Roman" w:hAnsi="Times New Roman" w:cs="Times New Roman"/>
          <w:snapToGrid w:val="0"/>
          <w:color w:val="000000"/>
          <w:sz w:val="28"/>
          <w:szCs w:val="28"/>
          <w:lang w:val="ru-RU"/>
        </w:rPr>
        <w:t xml:space="preserve"> + </w:t>
      </w:r>
      <w:r w:rsidRPr="008B044D">
        <w:rPr>
          <w:rFonts w:ascii="Times New Roman" w:hAnsi="Times New Roman" w:cs="Times New Roman"/>
          <w:color w:val="000000"/>
          <w:kern w:val="32"/>
          <w:sz w:val="28"/>
          <w:szCs w:val="28"/>
        </w:rPr>
        <w:t>454,77</w:t>
      </w:r>
      <w:r w:rsidRPr="008B044D">
        <w:rPr>
          <w:rFonts w:ascii="Times New Roman" w:hAnsi="Times New Roman" w:cs="Times New Roman"/>
          <w:color w:val="000000"/>
          <w:kern w:val="32"/>
          <w:sz w:val="28"/>
          <w:szCs w:val="28"/>
          <w:lang w:val="ru-RU"/>
        </w:rPr>
        <w:t xml:space="preserve"> </w:t>
      </w:r>
      <w:r w:rsidRPr="008B044D">
        <w:rPr>
          <w:rFonts w:ascii="Times New Roman" w:hAnsi="Times New Roman" w:cs="Times New Roman"/>
          <w:snapToGrid w:val="0"/>
          <w:color w:val="000000"/>
          <w:sz w:val="28"/>
          <w:szCs w:val="28"/>
          <w:lang w:val="ru-RU"/>
        </w:rPr>
        <w:t>= 1701,35 (грн).</w:t>
      </w:r>
    </w:p>
    <w:p w:rsidR="00D65402" w:rsidRPr="008B044D" w:rsidRDefault="00D65402" w:rsidP="003A0208">
      <w:pPr>
        <w:pStyle w:val="21"/>
        <w:widowControl w:val="0"/>
        <w:numPr>
          <w:ilvl w:val="12"/>
          <w:numId w:val="0"/>
        </w:numPr>
        <w:ind w:firstLine="709"/>
        <w:jc w:val="both"/>
        <w:outlineLvl w:val="1"/>
        <w:rPr>
          <w:rFonts w:ascii="Times New Roman" w:hAnsi="Times New Roman" w:cs="Times New Roman"/>
          <w:snapToGrid w:val="0"/>
          <w:color w:val="000000"/>
          <w:sz w:val="28"/>
          <w:szCs w:val="28"/>
          <w:lang w:val="ru-RU"/>
        </w:rPr>
      </w:pPr>
      <w:r w:rsidRPr="008B044D">
        <w:rPr>
          <w:rFonts w:ascii="Times New Roman" w:hAnsi="Times New Roman" w:cs="Times New Roman"/>
          <w:snapToGrid w:val="0"/>
          <w:color w:val="000000"/>
          <w:sz w:val="28"/>
          <w:szCs w:val="28"/>
          <w:lang w:val="ru-RU"/>
        </w:rPr>
        <w:t>Как видим общая стоимость устройств отличается, т.к. программа для микроконтроллера пульта содержит 200 операторов, а для приемника – 100, хотя устройства по количеству комплектующих идентичны.</w:t>
      </w:r>
    </w:p>
    <w:p w:rsidR="00D65402" w:rsidRPr="008B044D" w:rsidRDefault="00D65402" w:rsidP="003A0208">
      <w:pPr>
        <w:widowControl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Проведем маркетинговые исследования аналогичных устройств.</w:t>
      </w:r>
    </w:p>
    <w:p w:rsidR="00D65402" w:rsidRPr="008B044D" w:rsidRDefault="008B044D" w:rsidP="006C4862">
      <w:pPr>
        <w:suppressAutoHyphens/>
        <w:ind w:firstLine="709"/>
        <w:jc w:val="center"/>
        <w:rPr>
          <w:rFonts w:ascii="Times New Roman" w:hAnsi="Times New Roman" w:cs="Times New Roman"/>
          <w:b/>
          <w:bCs/>
          <w:color w:val="000000"/>
          <w:kern w:val="28"/>
          <w:sz w:val="28"/>
          <w:szCs w:val="28"/>
        </w:rPr>
      </w:pPr>
      <w:r>
        <w:rPr>
          <w:rFonts w:ascii="Times New Roman" w:hAnsi="Times New Roman" w:cs="Times New Roman"/>
          <w:b/>
          <w:bCs/>
          <w:color w:val="000000"/>
          <w:kern w:val="28"/>
          <w:sz w:val="28"/>
          <w:szCs w:val="28"/>
        </w:rPr>
        <w:br w:type="page"/>
      </w:r>
      <w:r w:rsidR="00D65402" w:rsidRPr="008B044D">
        <w:rPr>
          <w:rFonts w:ascii="Times New Roman" w:hAnsi="Times New Roman" w:cs="Times New Roman"/>
          <w:b/>
          <w:bCs/>
          <w:color w:val="000000"/>
          <w:kern w:val="28"/>
          <w:sz w:val="28"/>
          <w:szCs w:val="28"/>
        </w:rPr>
        <w:lastRenderedPageBreak/>
        <w:t>3.5 Анализ устройств-аналогов</w:t>
      </w:r>
    </w:p>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анализе рынка сбыта аналогичных устройств, были выяснены стоимость и функции выполняемые данными устройствами.</w:t>
      </w:r>
    </w:p>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3.13 – Сравнительная характеристика устройств-аналогов</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516"/>
        <w:gridCol w:w="1580"/>
        <w:gridCol w:w="1448"/>
        <w:gridCol w:w="1658"/>
      </w:tblGrid>
      <w:tr w:rsidR="00D65402" w:rsidRPr="008B044D">
        <w:trPr>
          <w:trHeight w:val="971"/>
        </w:trPr>
        <w:tc>
          <w:tcPr>
            <w:tcW w:w="226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Название</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rPr>
              <w:t>устройства</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Выполняемые функции</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Количество источников управления</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Цена, ед.</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rPr>
              <w:t>грн.</w:t>
            </w:r>
          </w:p>
        </w:tc>
        <w:tc>
          <w:tcPr>
            <w:tcW w:w="165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Примечания</w:t>
            </w:r>
          </w:p>
        </w:tc>
      </w:tr>
      <w:tr w:rsidR="00D65402" w:rsidRPr="008B044D">
        <w:trPr>
          <w:trHeight w:val="657"/>
        </w:trPr>
        <w:tc>
          <w:tcPr>
            <w:tcW w:w="2268" w:type="dxa"/>
          </w:tcPr>
          <w:p w:rsidR="00D65402" w:rsidRPr="008B044D" w:rsidRDefault="00D65402" w:rsidP="006C4862">
            <w:pPr>
              <w:jc w:val="both"/>
              <w:rPr>
                <w:rFonts w:ascii="Times New Roman" w:hAnsi="Times New Roman" w:cs="Times New Roman"/>
                <w:color w:val="000000"/>
                <w:sz w:val="20"/>
                <w:szCs w:val="20"/>
                <w:lang w:val="uk-UA"/>
              </w:rPr>
            </w:pPr>
            <w:r w:rsidRPr="008B044D">
              <w:rPr>
                <w:rFonts w:ascii="Times New Roman" w:hAnsi="Times New Roman" w:cs="Times New Roman"/>
                <w:color w:val="000000"/>
                <w:sz w:val="20"/>
                <w:szCs w:val="20"/>
              </w:rPr>
              <w:t>ИК пульт</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lang w:val="en-GB"/>
              </w:rPr>
              <w:t>WP</w:t>
            </w:r>
            <w:r w:rsidRPr="008B044D">
              <w:rPr>
                <w:rFonts w:ascii="Times New Roman" w:hAnsi="Times New Roman" w:cs="Times New Roman"/>
                <w:color w:val="000000"/>
                <w:sz w:val="20"/>
                <w:szCs w:val="20"/>
              </w:rPr>
              <w:t>-2</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Управление ИК лучами </w:t>
            </w:r>
            <w:r w:rsidRPr="008B044D">
              <w:rPr>
                <w:rFonts w:ascii="Times New Roman" w:hAnsi="Times New Roman" w:cs="Times New Roman"/>
                <w:color w:val="000000"/>
                <w:sz w:val="20"/>
                <w:szCs w:val="20"/>
                <w:lang w:val="en-GB"/>
              </w:rPr>
              <w:t>l</w:t>
            </w:r>
            <w:r w:rsidRPr="008B044D">
              <w:rPr>
                <w:rFonts w:ascii="Times New Roman" w:hAnsi="Times New Roman" w:cs="Times New Roman"/>
                <w:color w:val="000000"/>
                <w:sz w:val="20"/>
                <w:szCs w:val="20"/>
              </w:rPr>
              <w:t xml:space="preserve"> = 5м</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80,00</w:t>
            </w:r>
          </w:p>
        </w:tc>
        <w:tc>
          <w:tcPr>
            <w:tcW w:w="1658" w:type="dxa"/>
          </w:tcPr>
          <w:p w:rsidR="00D65402" w:rsidRPr="008B044D" w:rsidRDefault="00D65402" w:rsidP="006C4862">
            <w:pPr>
              <w:jc w:val="both"/>
              <w:rPr>
                <w:rFonts w:ascii="Times New Roman" w:hAnsi="Times New Roman" w:cs="Times New Roman"/>
                <w:color w:val="000000"/>
                <w:sz w:val="20"/>
                <w:szCs w:val="20"/>
              </w:rPr>
            </w:pPr>
          </w:p>
        </w:tc>
      </w:tr>
      <w:tr w:rsidR="00D65402" w:rsidRPr="008B044D">
        <w:trPr>
          <w:trHeight w:val="657"/>
        </w:trPr>
        <w:tc>
          <w:tcPr>
            <w:tcW w:w="226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ИК пульт</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rPr>
              <w:t>без названия</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Управление ИК лучами </w:t>
            </w:r>
            <w:r w:rsidRPr="008B044D">
              <w:rPr>
                <w:rFonts w:ascii="Times New Roman" w:hAnsi="Times New Roman" w:cs="Times New Roman"/>
                <w:color w:val="000000"/>
                <w:sz w:val="20"/>
                <w:szCs w:val="20"/>
                <w:lang w:val="en-GB"/>
              </w:rPr>
              <w:t>l</w:t>
            </w:r>
            <w:r w:rsidRPr="008B044D">
              <w:rPr>
                <w:rFonts w:ascii="Times New Roman" w:hAnsi="Times New Roman" w:cs="Times New Roman"/>
                <w:color w:val="000000"/>
                <w:sz w:val="20"/>
                <w:szCs w:val="20"/>
              </w:rPr>
              <w:t xml:space="preserve"> = 5м</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50,00</w:t>
            </w:r>
          </w:p>
        </w:tc>
        <w:tc>
          <w:tcPr>
            <w:tcW w:w="1658" w:type="dxa"/>
          </w:tcPr>
          <w:p w:rsidR="00D65402" w:rsidRPr="008B044D" w:rsidRDefault="00D65402" w:rsidP="006C4862">
            <w:pPr>
              <w:jc w:val="both"/>
              <w:rPr>
                <w:rFonts w:ascii="Times New Roman" w:hAnsi="Times New Roman" w:cs="Times New Roman"/>
                <w:color w:val="000000"/>
                <w:sz w:val="20"/>
                <w:szCs w:val="20"/>
              </w:rPr>
            </w:pPr>
          </w:p>
        </w:tc>
      </w:tr>
      <w:tr w:rsidR="00D65402" w:rsidRPr="008B044D">
        <w:trPr>
          <w:trHeight w:val="971"/>
        </w:trPr>
        <w:tc>
          <w:tcPr>
            <w:tcW w:w="226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Проектируемое</w:t>
            </w:r>
            <w:r w:rsidR="00CF32F4" w:rsidRPr="008B044D">
              <w:rPr>
                <w:rFonts w:ascii="Times New Roman" w:hAnsi="Times New Roman" w:cs="Times New Roman"/>
                <w:color w:val="000000"/>
                <w:sz w:val="20"/>
                <w:szCs w:val="20"/>
                <w:lang w:val="en-US"/>
              </w:rPr>
              <w:t xml:space="preserve"> </w:t>
            </w:r>
            <w:r w:rsidR="00CF32F4" w:rsidRPr="008B044D">
              <w:rPr>
                <w:rFonts w:ascii="Times New Roman" w:hAnsi="Times New Roman" w:cs="Times New Roman"/>
                <w:color w:val="000000"/>
                <w:sz w:val="20"/>
                <w:szCs w:val="20"/>
              </w:rPr>
              <w:t>У</w:t>
            </w:r>
            <w:r w:rsidRPr="008B044D">
              <w:rPr>
                <w:rFonts w:ascii="Times New Roman" w:hAnsi="Times New Roman" w:cs="Times New Roman"/>
                <w:color w:val="000000"/>
                <w:sz w:val="20"/>
                <w:szCs w:val="20"/>
              </w:rPr>
              <w:t>стройство</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rPr>
              <w:t>ИК пульт</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Управление ИК лучами </w:t>
            </w:r>
            <w:r w:rsidRPr="008B044D">
              <w:rPr>
                <w:rFonts w:ascii="Times New Roman" w:hAnsi="Times New Roman" w:cs="Times New Roman"/>
                <w:color w:val="000000"/>
                <w:sz w:val="20"/>
                <w:szCs w:val="20"/>
                <w:lang w:val="en-GB"/>
              </w:rPr>
              <w:t>l</w:t>
            </w:r>
            <w:r w:rsidRPr="008B044D">
              <w:rPr>
                <w:rFonts w:ascii="Times New Roman" w:hAnsi="Times New Roman" w:cs="Times New Roman"/>
                <w:color w:val="000000"/>
                <w:sz w:val="20"/>
                <w:szCs w:val="20"/>
              </w:rPr>
              <w:t xml:space="preserve"> = 8м</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147,00</w:t>
            </w:r>
          </w:p>
        </w:tc>
        <w:tc>
          <w:tcPr>
            <w:tcW w:w="1658" w:type="dxa"/>
          </w:tcPr>
          <w:p w:rsidR="009D47DC"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 выпуске 1000</w:t>
            </w:r>
          </w:p>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изделий</w:t>
            </w:r>
          </w:p>
        </w:tc>
      </w:tr>
      <w:tr w:rsidR="00D65402" w:rsidRPr="008B044D">
        <w:trPr>
          <w:trHeight w:val="623"/>
        </w:trPr>
        <w:tc>
          <w:tcPr>
            <w:tcW w:w="226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ИК приемник</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lang w:val="en-GB"/>
              </w:rPr>
              <w:t>WPS</w:t>
            </w:r>
            <w:r w:rsidRPr="008B044D">
              <w:rPr>
                <w:rFonts w:ascii="Times New Roman" w:hAnsi="Times New Roman" w:cs="Times New Roman"/>
                <w:color w:val="000000"/>
                <w:sz w:val="20"/>
                <w:szCs w:val="20"/>
              </w:rPr>
              <w:t>-2</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Прием ИК сигналов для управления</w:t>
            </w:r>
            <w:r w:rsidR="00CF32F4"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устройствами</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100,00</w:t>
            </w:r>
          </w:p>
        </w:tc>
        <w:tc>
          <w:tcPr>
            <w:tcW w:w="1658" w:type="dxa"/>
          </w:tcPr>
          <w:p w:rsidR="00D65402" w:rsidRPr="008B044D" w:rsidRDefault="00D65402" w:rsidP="006C4862">
            <w:pPr>
              <w:jc w:val="both"/>
              <w:rPr>
                <w:rFonts w:ascii="Times New Roman" w:hAnsi="Times New Roman" w:cs="Times New Roman"/>
                <w:color w:val="000000"/>
                <w:sz w:val="20"/>
                <w:szCs w:val="20"/>
              </w:rPr>
            </w:pPr>
          </w:p>
        </w:tc>
      </w:tr>
      <w:tr w:rsidR="00D65402" w:rsidRPr="008B044D">
        <w:trPr>
          <w:trHeight w:val="985"/>
        </w:trPr>
        <w:tc>
          <w:tcPr>
            <w:tcW w:w="226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ИК приемник</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rPr>
              <w:t>без названия</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Прием ИК сигналов для управления</w:t>
            </w:r>
            <w:r w:rsidR="00CF32F4"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устройством</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50,00</w:t>
            </w:r>
          </w:p>
        </w:tc>
        <w:tc>
          <w:tcPr>
            <w:tcW w:w="1658" w:type="dxa"/>
          </w:tcPr>
          <w:p w:rsidR="00D65402" w:rsidRPr="008B044D" w:rsidRDefault="00D65402" w:rsidP="006C4862">
            <w:pPr>
              <w:jc w:val="both"/>
              <w:rPr>
                <w:rFonts w:ascii="Times New Roman" w:hAnsi="Times New Roman" w:cs="Times New Roman"/>
                <w:color w:val="000000"/>
                <w:sz w:val="20"/>
                <w:szCs w:val="20"/>
              </w:rPr>
            </w:pPr>
          </w:p>
        </w:tc>
      </w:tr>
      <w:tr w:rsidR="00D65402" w:rsidRPr="008B044D">
        <w:trPr>
          <w:trHeight w:val="985"/>
        </w:trPr>
        <w:tc>
          <w:tcPr>
            <w:tcW w:w="226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Проектируемое устройство ИК приемник</w:t>
            </w:r>
          </w:p>
        </w:tc>
        <w:tc>
          <w:tcPr>
            <w:tcW w:w="2516"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Прием ИК сигналов для включения</w:t>
            </w:r>
            <w:r w:rsidR="00CF32F4"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светодиодов</w:t>
            </w:r>
          </w:p>
        </w:tc>
        <w:tc>
          <w:tcPr>
            <w:tcW w:w="1580"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w:t>
            </w:r>
          </w:p>
        </w:tc>
        <w:tc>
          <w:tcPr>
            <w:tcW w:w="144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145,00</w:t>
            </w:r>
          </w:p>
        </w:tc>
        <w:tc>
          <w:tcPr>
            <w:tcW w:w="1658" w:type="dxa"/>
          </w:tcPr>
          <w:p w:rsidR="00D65402" w:rsidRPr="008B044D" w:rsidRDefault="00D65402"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 выпуске 1000</w:t>
            </w:r>
            <w:r w:rsidR="00CF32F4" w:rsidRPr="008B044D">
              <w:rPr>
                <w:rFonts w:ascii="Times New Roman" w:hAnsi="Times New Roman" w:cs="Times New Roman"/>
                <w:color w:val="000000"/>
                <w:sz w:val="20"/>
                <w:szCs w:val="20"/>
                <w:lang w:val="en-US"/>
              </w:rPr>
              <w:t xml:space="preserve"> </w:t>
            </w:r>
            <w:r w:rsidRPr="008B044D">
              <w:rPr>
                <w:rFonts w:ascii="Times New Roman" w:hAnsi="Times New Roman" w:cs="Times New Roman"/>
                <w:color w:val="000000"/>
                <w:sz w:val="20"/>
                <w:szCs w:val="20"/>
              </w:rPr>
              <w:t>изделий</w:t>
            </w:r>
          </w:p>
        </w:tc>
      </w:tr>
    </w:tbl>
    <w:p w:rsidR="00D65402" w:rsidRPr="008B044D" w:rsidRDefault="00D65402" w:rsidP="009D47DC">
      <w:pPr>
        <w:ind w:firstLine="709"/>
        <w:jc w:val="both"/>
        <w:rPr>
          <w:rFonts w:ascii="Times New Roman" w:hAnsi="Times New Roman" w:cs="Times New Roman"/>
          <w:color w:val="000000"/>
          <w:sz w:val="28"/>
          <w:szCs w:val="28"/>
        </w:rPr>
      </w:pP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анализе устройств-аналогов выяснилось, что наше устройство содержит большее количество выполняемых функций, хотя управление осуществляется только включение светодиодов.</w:t>
      </w: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Проектируемое устройство будет стоить меньше при массовом производстве, из-за:</w:t>
      </w: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стоимость ПО делиться на количество выпущенных изделий;</w:t>
      </w:r>
    </w:p>
    <w:p w:rsidR="00D65402"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стоимость КД, также будет снижаться от количества выпускаемых изделий;</w:t>
      </w:r>
    </w:p>
    <w:p w:rsidR="009D47DC" w:rsidRPr="008B044D" w:rsidRDefault="00D65402"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при массовом производстве комплектующие и материалы будут приобретаться оптово, т.е. цена их будет ниже.</w:t>
      </w:r>
    </w:p>
    <w:p w:rsidR="004758F3" w:rsidRPr="008B044D" w:rsidRDefault="00D65402" w:rsidP="006C486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4758F3" w:rsidRPr="008B044D">
        <w:rPr>
          <w:rFonts w:ascii="Times New Roman" w:hAnsi="Times New Roman" w:cs="Times New Roman"/>
          <w:b/>
          <w:bCs/>
          <w:color w:val="000000"/>
          <w:kern w:val="28"/>
          <w:sz w:val="28"/>
          <w:szCs w:val="28"/>
        </w:rPr>
        <w:lastRenderedPageBreak/>
        <w:t>4 О</w:t>
      </w:r>
      <w:r w:rsidR="006C4862" w:rsidRPr="008B044D">
        <w:rPr>
          <w:rFonts w:ascii="Times New Roman" w:hAnsi="Times New Roman" w:cs="Times New Roman"/>
          <w:b/>
          <w:bCs/>
          <w:color w:val="000000"/>
          <w:kern w:val="28"/>
          <w:sz w:val="28"/>
          <w:szCs w:val="28"/>
        </w:rPr>
        <w:t>храна труда</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Научно-технический прогресс внес серьезные изменения в условия производственной деятельности работников умственного труда. Их труд стал более интенсивным, напряженным, требующим значительных затрат умственной, эмоциональной и физической энергии. Это потребовало комплексного решения проблем эргономики, гигиены и организации труда, регламентации режимов труда и отдыха.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настоящее время компьютерная техника широко применяется во всех областях деятельности человека. При работе с компьютером человек подвергается воздействию ряда опасных и вредных производственных факторов: электромагнитных полей (диапазон радиочастот: ВЧ, УВЧ и СВЧ), инфракрасного и ионизирующего излучений, шума и вибрации, статического электричества и др..</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Работа с компьютером характеризуется значительным умственным напряжением и нервно-эмоциональной нагрузкой операторов, высокой напряженностью зрительной работы и достаточно большой нагрузкой на мышцы рук при работе с клавиатурой ЭВМ. Большое значение имеет рациональная конструкция и расположение элементов рабочего места, что важно для поддержания оптимальной рабочей позы человека-оператора.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процессе работы с компьютером необходимо соблюдать правильный режим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4758F3" w:rsidRPr="008B044D" w:rsidRDefault="004758F3" w:rsidP="006C486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b/>
          <w:bCs/>
          <w:color w:val="000000"/>
          <w:kern w:val="28"/>
          <w:sz w:val="28"/>
          <w:szCs w:val="28"/>
        </w:rPr>
        <w:lastRenderedPageBreak/>
        <w:t>4.1 Требования к производственным помещениям</w:t>
      </w:r>
    </w:p>
    <w:p w:rsidR="004758F3" w:rsidRPr="008B044D" w:rsidRDefault="004758F3" w:rsidP="006C4862">
      <w:pPr>
        <w:suppressAutoHyphens/>
        <w:ind w:firstLine="709"/>
        <w:jc w:val="center"/>
        <w:rPr>
          <w:rFonts w:ascii="Times New Roman" w:hAnsi="Times New Roman" w:cs="Times New Roman"/>
          <w:b/>
          <w:bCs/>
          <w:color w:val="000000"/>
          <w:kern w:val="28"/>
          <w:sz w:val="28"/>
          <w:szCs w:val="28"/>
        </w:rPr>
      </w:pPr>
    </w:p>
    <w:p w:rsidR="004758F3" w:rsidRPr="008B044D" w:rsidRDefault="004758F3" w:rsidP="006C486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4.1.1 Окраска и коэффициенты отражения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Окраска помещений и мебели должна способствовать созданию благоприятных условий для зрительного восприятия, хорошего настроения.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Источники света, такие как светильники и окна, которые дают отражение от поверхности экрана, значительно ухудшают точность знаков и влекут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защиты от избыточной яркости окон могут быть применены шторы и экраны.</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зависимости от ориентации окон рекомендуется следующая окраска стен и пола:</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окна ориентированы на юг: - стены зеленовато-голубого или светло-голубого цвета; пол - зеленый;</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окна ориентированы на север: - стены светло-оранжевого или оранжево-желтого цвета; пол - красновато-оранжевый;</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окна ориентированы на восток: - стены желто-зеленого цвета; пол зеленый или красновато-оранжевый;</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окна ориентированы на запад: - стены желто-зеленого или голубовато-зеленого цвета; пол зеленый или красновато-оранжевый.</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помещениях, где находится компьютер, необходимо обеспечить следующие величины коэффициента отражения: для потолка: 60-70%, для стен: 40-50%, для пола: около 30%. Для других поверхностей и рабочей мебели: 30-40%.</w:t>
      </w:r>
    </w:p>
    <w:p w:rsidR="004758F3" w:rsidRPr="008B044D" w:rsidRDefault="006C4862" w:rsidP="006C486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4758F3" w:rsidRPr="008B044D">
        <w:rPr>
          <w:rFonts w:ascii="Times New Roman" w:hAnsi="Times New Roman" w:cs="Times New Roman"/>
          <w:b/>
          <w:bCs/>
          <w:color w:val="000000"/>
          <w:kern w:val="28"/>
          <w:sz w:val="28"/>
          <w:szCs w:val="28"/>
        </w:rPr>
        <w:lastRenderedPageBreak/>
        <w:t>4.1.2 Освещение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Правильно спроектированное и выполненное производственное освещение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работающего, повышает безопасность труда и снижает травматизм.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Существует три вида освещения - естественное, искусственное и совмещенное (естественное и искусственное вместе).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Естественное освещение - освещение помещений дневным светом, проникающим через световые проемы в наружных ограждающих конструкциях помещений.</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Естественное освещение характеризуется тем, что меняется в широких пределах в зависимости от времени дня, времени года, характера области и ряда других факторов.</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Искусственное освещение применяется при работе в темное время суток и днем, когда не удается обеспечить нормированные значения коэффициента естественного освещения (пасмурная погода, короткий световой день).</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Освещение, при котором недостаточное по нормам естественное освещение дополняется искусственным, называется совмещенным освещением.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Искусственное освещение подразделяется на рабочее, аварийное, эвакуационное, охранное. Рабочее освещение, в свою очередь, может быть общим или комбинированным. Общее - освещение, при котором светильники размещаются в верхней зоне помещения равномерно или применительно к расположению оборудования. Комбинированное - освещение, при котором к общему добавляется местное освещение.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Согласно СНиП II-4-79 в помещений вычислительных центров необходимо применить систему комбинированного освещения.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выполнении работ категории высокой зрительной точности (наименьший размер объекта различения 0,3…0,5мм) величина коэффициента естественного освещения (КЕО) должна быть не ниже 1,5%, а при зрительной работе средней точности (наименьший размер объекта различения 0,5…1,0 мм) КЕО должен быть не ниже 1,0%. В качестве источников искусственного освещения обычно используются люминесцентные лампы типа ЛБ или ДРЛ, которые попарно объединяются в светильники, которые должны располагаться над рабочими поверхностями равномерно.</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Требования к освещенности в помещениях, где установлены компьютеры, следующие: при выполнении зрительных работ высокой точности общая освещенность должна составлять 300лк, а комбинированная - 750лк; аналогичные требования при выполнении работ средней точности - 200 и 300лк соответственно.</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Кроме того все поле зрения должно быть освещено достаточно равномерно – это основное гигиеническое требование. Иными словами, степень освещения помещения и яркость экрана компьютера должны быть примерно одинаковыми, т.к. яркий свет в районе периферийного зрения значительно увеличивает напряженность глаз и, как следствие, приводит к их быстрой утомляемости.</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6C4862" w:rsidP="006C486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4758F3" w:rsidRPr="008B044D">
        <w:rPr>
          <w:rFonts w:ascii="Times New Roman" w:hAnsi="Times New Roman" w:cs="Times New Roman"/>
          <w:b/>
          <w:bCs/>
          <w:color w:val="000000"/>
          <w:kern w:val="28"/>
          <w:sz w:val="28"/>
          <w:szCs w:val="28"/>
        </w:rPr>
        <w:lastRenderedPageBreak/>
        <w:t>4.1.3 Параметры микроклимата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Параметры микроклимата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терморегуляции, т.е. способности организма регулировать отдачу тепла в окружающую среду. Принцип нормирования микроклимата – создание оптимальных условий для теплообмена тела человека с окружающей средой.</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Вычислительная техника является источником существенных тепловыделений, что может привести к повышению температуры и снижению относительной влажности в помещении. В помещениях, где установлены компьютеры, должны соблюдаться определенные параметры микроклимата. В санитарных нормах СН-245-71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(см. табл. 4.1)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Объем помещений, в которых размещены работники вычислительных центров, не должен быть меньше 19,5м</w:t>
      </w:r>
      <w:r w:rsidRPr="008B044D">
        <w:rPr>
          <w:rFonts w:ascii="Times New Roman" w:hAnsi="Times New Roman" w:cs="Times New Roman"/>
          <w:color w:val="000000"/>
          <w:sz w:val="28"/>
          <w:szCs w:val="28"/>
          <w:vertAlign w:val="superscript"/>
        </w:rPr>
        <w:t>3</w:t>
      </w:r>
      <w:r w:rsidRPr="008B044D">
        <w:rPr>
          <w:rFonts w:ascii="Times New Roman" w:hAnsi="Times New Roman" w:cs="Times New Roman"/>
          <w:color w:val="000000"/>
          <w:sz w:val="28"/>
          <w:szCs w:val="28"/>
        </w:rPr>
        <w:t>/человека с учетом максимального числа одновременно работающих в смену. Нормы подачи свежего воздуха в помещения, где расположены компьютеры, приведены в табл. 4.2.</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обеспечения комфортных условий используются как организационные методы (рациональная организация проведения работ в зависимости от времени года и суток, чередование труда и отдыха), так и технические средства (вентиляция, кондиционирование воздуха, отопительная система).</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6C4862">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color w:val="000000"/>
          <w:sz w:val="28"/>
          <w:szCs w:val="28"/>
        </w:rPr>
        <w:lastRenderedPageBreak/>
        <w:t>Таблица 4.1- Параметры микроклимата для помещений,</w:t>
      </w:r>
      <w:r w:rsidR="006C4862"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где установлены компьютеры</w:t>
      </w:r>
    </w:p>
    <w:p w:rsidR="004758F3" w:rsidRPr="008B044D" w:rsidRDefault="004758F3" w:rsidP="009D47DC">
      <w:pPr>
        <w:ind w:firstLine="709"/>
        <w:jc w:val="both"/>
        <w:rPr>
          <w:rFonts w:ascii="Times New Roman" w:hAnsi="Times New Roman" w:cs="Times New Roman"/>
          <w:color w:val="000000"/>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600"/>
        <w:gridCol w:w="1440"/>
      </w:tblGrid>
      <w:tr w:rsidR="004758F3" w:rsidRPr="008B044D">
        <w:tc>
          <w:tcPr>
            <w:tcW w:w="1728"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Период года</w:t>
            </w: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Параметр микроклимата</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Величина</w:t>
            </w:r>
          </w:p>
        </w:tc>
      </w:tr>
      <w:tr w:rsidR="004758F3" w:rsidRPr="008B044D">
        <w:tc>
          <w:tcPr>
            <w:tcW w:w="1728" w:type="dxa"/>
            <w:vMerge w:val="restart"/>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Холодный</w:t>
            </w: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Температура воздуха в помещении</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22…24°С</w:t>
            </w:r>
          </w:p>
        </w:tc>
      </w:tr>
      <w:tr w:rsidR="004758F3" w:rsidRPr="008B044D">
        <w:tc>
          <w:tcPr>
            <w:tcW w:w="1728" w:type="dxa"/>
            <w:vMerge/>
          </w:tcPr>
          <w:p w:rsidR="004758F3" w:rsidRPr="008B044D" w:rsidRDefault="004758F3" w:rsidP="006C4862">
            <w:pPr>
              <w:jc w:val="both"/>
              <w:rPr>
                <w:rFonts w:ascii="Times New Roman" w:hAnsi="Times New Roman" w:cs="Times New Roman"/>
                <w:color w:val="000000"/>
                <w:sz w:val="20"/>
                <w:szCs w:val="20"/>
              </w:rPr>
            </w:pP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Относительная влажность</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40…60%</w:t>
            </w:r>
          </w:p>
        </w:tc>
      </w:tr>
      <w:tr w:rsidR="004758F3" w:rsidRPr="008B044D">
        <w:tc>
          <w:tcPr>
            <w:tcW w:w="1728" w:type="dxa"/>
            <w:vMerge/>
          </w:tcPr>
          <w:p w:rsidR="004758F3" w:rsidRPr="008B044D" w:rsidRDefault="004758F3" w:rsidP="006C4862">
            <w:pPr>
              <w:jc w:val="both"/>
              <w:rPr>
                <w:rFonts w:ascii="Times New Roman" w:hAnsi="Times New Roman" w:cs="Times New Roman"/>
                <w:color w:val="000000"/>
                <w:sz w:val="20"/>
                <w:szCs w:val="20"/>
              </w:rPr>
            </w:pP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Скорость движения воздуха</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 0,1м/с</w:t>
            </w:r>
          </w:p>
        </w:tc>
      </w:tr>
      <w:tr w:rsidR="004758F3" w:rsidRPr="008B044D">
        <w:tc>
          <w:tcPr>
            <w:tcW w:w="1728" w:type="dxa"/>
            <w:vMerge w:val="restart"/>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Теплый</w:t>
            </w: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Температура воздуха в помещении</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23…25°С</w:t>
            </w:r>
          </w:p>
        </w:tc>
      </w:tr>
      <w:tr w:rsidR="004758F3" w:rsidRPr="008B044D">
        <w:tc>
          <w:tcPr>
            <w:tcW w:w="1728" w:type="dxa"/>
            <w:vMerge/>
          </w:tcPr>
          <w:p w:rsidR="004758F3" w:rsidRPr="008B044D" w:rsidRDefault="004758F3" w:rsidP="006C4862">
            <w:pPr>
              <w:jc w:val="both"/>
              <w:rPr>
                <w:rFonts w:ascii="Times New Roman" w:hAnsi="Times New Roman" w:cs="Times New Roman"/>
                <w:color w:val="000000"/>
                <w:sz w:val="20"/>
                <w:szCs w:val="20"/>
              </w:rPr>
            </w:pP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Относительная влажность</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40…60%</w:t>
            </w:r>
          </w:p>
        </w:tc>
      </w:tr>
      <w:tr w:rsidR="004758F3" w:rsidRPr="008B044D">
        <w:tc>
          <w:tcPr>
            <w:tcW w:w="1728" w:type="dxa"/>
            <w:vMerge/>
          </w:tcPr>
          <w:p w:rsidR="004758F3" w:rsidRPr="008B044D" w:rsidRDefault="004758F3" w:rsidP="006C4862">
            <w:pPr>
              <w:jc w:val="both"/>
              <w:rPr>
                <w:rFonts w:ascii="Times New Roman" w:hAnsi="Times New Roman" w:cs="Times New Roman"/>
                <w:color w:val="000000"/>
                <w:sz w:val="20"/>
                <w:szCs w:val="20"/>
              </w:rPr>
            </w:pPr>
          </w:p>
        </w:tc>
        <w:tc>
          <w:tcPr>
            <w:tcW w:w="360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Скорость движения воздуха</w:t>
            </w:r>
          </w:p>
        </w:tc>
        <w:tc>
          <w:tcPr>
            <w:tcW w:w="14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0,1…0,2м/с</w:t>
            </w:r>
          </w:p>
        </w:tc>
      </w:tr>
    </w:tbl>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6C4862">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4.2 - Нормы подачи свежего воздуха в помещения,</w:t>
      </w:r>
      <w:r w:rsidR="006C4862"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где расположены компьютеры</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4140"/>
      </w:tblGrid>
      <w:tr w:rsidR="004758F3" w:rsidRPr="008B044D">
        <w:tc>
          <w:tcPr>
            <w:tcW w:w="3168"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Характеристика помещения</w:t>
            </w:r>
          </w:p>
        </w:tc>
        <w:tc>
          <w:tcPr>
            <w:tcW w:w="41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Объемный расход подаваемого в помещение свежего воздуха, м</w:t>
            </w:r>
            <w:r w:rsidRPr="008B044D">
              <w:rPr>
                <w:rFonts w:ascii="Times New Roman" w:hAnsi="Times New Roman" w:cs="Times New Roman"/>
                <w:color w:val="000000"/>
                <w:sz w:val="20"/>
                <w:szCs w:val="20"/>
                <w:vertAlign w:val="superscript"/>
              </w:rPr>
              <w:t>3</w:t>
            </w:r>
            <w:r w:rsidRPr="008B044D">
              <w:rPr>
                <w:rFonts w:ascii="Times New Roman" w:hAnsi="Times New Roman" w:cs="Times New Roman"/>
                <w:color w:val="000000"/>
                <w:sz w:val="20"/>
                <w:szCs w:val="20"/>
              </w:rPr>
              <w:t xml:space="preserve"> /на одного человека в час</w:t>
            </w:r>
          </w:p>
        </w:tc>
      </w:tr>
      <w:tr w:rsidR="004758F3" w:rsidRPr="008B044D">
        <w:tc>
          <w:tcPr>
            <w:tcW w:w="3168"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Объем до 20м</w:t>
            </w:r>
            <w:r w:rsidRPr="008B044D">
              <w:rPr>
                <w:rFonts w:ascii="Times New Roman" w:hAnsi="Times New Roman" w:cs="Times New Roman"/>
                <w:color w:val="000000"/>
                <w:sz w:val="20"/>
                <w:szCs w:val="20"/>
                <w:vertAlign w:val="superscript"/>
              </w:rPr>
              <w:t>3</w:t>
            </w:r>
            <w:r w:rsidRPr="008B044D">
              <w:rPr>
                <w:rFonts w:ascii="Times New Roman" w:hAnsi="Times New Roman" w:cs="Times New Roman"/>
                <w:color w:val="000000"/>
                <w:sz w:val="20"/>
                <w:szCs w:val="20"/>
              </w:rPr>
              <w:t xml:space="preserve"> на человека</w:t>
            </w:r>
          </w:p>
        </w:tc>
        <w:tc>
          <w:tcPr>
            <w:tcW w:w="41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Не менее 30</w:t>
            </w:r>
          </w:p>
        </w:tc>
      </w:tr>
      <w:tr w:rsidR="004758F3" w:rsidRPr="008B044D">
        <w:tc>
          <w:tcPr>
            <w:tcW w:w="3168"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20…40м</w:t>
            </w:r>
            <w:r w:rsidRPr="008B044D">
              <w:rPr>
                <w:rFonts w:ascii="Times New Roman" w:hAnsi="Times New Roman" w:cs="Times New Roman"/>
                <w:color w:val="000000"/>
                <w:sz w:val="20"/>
                <w:szCs w:val="20"/>
                <w:vertAlign w:val="superscript"/>
              </w:rPr>
              <w:t>3</w:t>
            </w:r>
            <w:r w:rsidRPr="008B044D">
              <w:rPr>
                <w:rFonts w:ascii="Times New Roman" w:hAnsi="Times New Roman" w:cs="Times New Roman"/>
                <w:color w:val="000000"/>
                <w:sz w:val="20"/>
                <w:szCs w:val="20"/>
              </w:rPr>
              <w:t xml:space="preserve"> на человека</w:t>
            </w:r>
          </w:p>
        </w:tc>
        <w:tc>
          <w:tcPr>
            <w:tcW w:w="41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Не менее 20</w:t>
            </w:r>
          </w:p>
        </w:tc>
      </w:tr>
      <w:tr w:rsidR="004758F3" w:rsidRPr="008B044D">
        <w:tc>
          <w:tcPr>
            <w:tcW w:w="3168"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Более 40м</w:t>
            </w:r>
            <w:r w:rsidRPr="008B044D">
              <w:rPr>
                <w:rFonts w:ascii="Times New Roman" w:hAnsi="Times New Roman" w:cs="Times New Roman"/>
                <w:color w:val="000000"/>
                <w:sz w:val="20"/>
                <w:szCs w:val="20"/>
                <w:vertAlign w:val="superscript"/>
              </w:rPr>
              <w:t>3</w:t>
            </w:r>
            <w:r w:rsidRPr="008B044D">
              <w:rPr>
                <w:rFonts w:ascii="Times New Roman" w:hAnsi="Times New Roman" w:cs="Times New Roman"/>
                <w:color w:val="000000"/>
                <w:sz w:val="20"/>
                <w:szCs w:val="20"/>
              </w:rPr>
              <w:t xml:space="preserve"> на человека</w:t>
            </w:r>
          </w:p>
        </w:tc>
        <w:tc>
          <w:tcPr>
            <w:tcW w:w="4140" w:type="dxa"/>
          </w:tcPr>
          <w:p w:rsidR="004758F3" w:rsidRPr="008B044D" w:rsidRDefault="004758F3" w:rsidP="006C4862">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Естественная вентиляция</w:t>
            </w:r>
          </w:p>
        </w:tc>
      </w:tr>
    </w:tbl>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6C4862">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4.1.4 Шум и вибрация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Шум ухудшает условия труда оказывая вредное действие на организм человека. Работающие в условиях длительного шумового воздействия испытывают раздражительность, головные боли, головокружение, снижение памяти, повышенную утомляемость, понижение аппетита, боли в ушах и т. д. Такие нарушения в работе ряда органов и систем организма человека могут вызвать негативные изменения в эмоциональном состоянии человека вплоть до стрессовых. Под воздействием шума снижается концентрация внимания, нарушаются физиологические функции, появляется усталость в связи с повышенными энергетическими затратами и нервно-психическим напряжением, ухудшается речевая коммутация. Все это снижает работоспособность человека и его производительность, качество и безопасность труда. Длительное воздействие интенсивного шума [выше 80 дБ(А)] на слух человека приводит к его частичной или полной потере.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В табл. 4.3 указаны предельные уровни звука в зависимости от категории тяжести и напряженности труда, являющиеся безопасными в отношении сохранения здоровья и работоспособности.</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4.3 - Предельные уровни звука, дБ, на рабочих местах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1080"/>
        <w:gridCol w:w="1080"/>
        <w:gridCol w:w="1080"/>
        <w:gridCol w:w="1800"/>
      </w:tblGrid>
      <w:tr w:rsidR="004758F3" w:rsidRPr="008B044D">
        <w:tc>
          <w:tcPr>
            <w:tcW w:w="3168" w:type="dxa"/>
            <w:vMerge w:val="restart"/>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Категория напряженности труда</w:t>
            </w:r>
          </w:p>
        </w:tc>
        <w:tc>
          <w:tcPr>
            <w:tcW w:w="5040" w:type="dxa"/>
            <w:gridSpan w:val="4"/>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Категория тяжести труда</w:t>
            </w:r>
          </w:p>
        </w:tc>
      </w:tr>
      <w:tr w:rsidR="004758F3" w:rsidRPr="008B044D">
        <w:tc>
          <w:tcPr>
            <w:tcW w:w="3168" w:type="dxa"/>
            <w:vMerge/>
          </w:tcPr>
          <w:p w:rsidR="004758F3" w:rsidRPr="008B044D" w:rsidRDefault="004758F3" w:rsidP="003C12D3">
            <w:pPr>
              <w:jc w:val="both"/>
              <w:rPr>
                <w:rFonts w:ascii="Times New Roman" w:hAnsi="Times New Roman" w:cs="Times New Roman"/>
                <w:color w:val="000000"/>
                <w:sz w:val="20"/>
                <w:szCs w:val="20"/>
              </w:rPr>
            </w:pP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Легкая</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Средняя</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Тяжелая</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Очень тяжелая</w:t>
            </w:r>
          </w:p>
        </w:tc>
      </w:tr>
      <w:tr w:rsidR="004758F3" w:rsidRPr="008B044D">
        <w:tc>
          <w:tcPr>
            <w:tcW w:w="316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I. Мало напряженный</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75</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75</w:t>
            </w:r>
          </w:p>
        </w:tc>
      </w:tr>
      <w:tr w:rsidR="004758F3" w:rsidRPr="008B044D">
        <w:tc>
          <w:tcPr>
            <w:tcW w:w="316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II. Умеренно напряженный</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65</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65</w:t>
            </w:r>
          </w:p>
        </w:tc>
      </w:tr>
      <w:tr w:rsidR="004758F3" w:rsidRPr="008B044D">
        <w:tc>
          <w:tcPr>
            <w:tcW w:w="316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III. Напряженный</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w:t>
            </w:r>
          </w:p>
        </w:tc>
      </w:tr>
      <w:tr w:rsidR="004758F3" w:rsidRPr="008B044D">
        <w:tc>
          <w:tcPr>
            <w:tcW w:w="316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IV. Очень напряженный</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50</w:t>
            </w:r>
          </w:p>
        </w:tc>
        <w:tc>
          <w:tcPr>
            <w:tcW w:w="10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w:t>
            </w:r>
          </w:p>
        </w:tc>
      </w:tr>
    </w:tbl>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Уровень шума на рабочем месте математиков-программистов и операторов видеоматериалов не должен превышать 50дБА, а в залах обработки информации на вычислительных машинах - 65дБА. Для снижения уровня шума стены и потолок помещений, где установлены компьютеры, могут быть облицованы звукопоглощающими материалами. Уровень вибрации в помещениях вычислительных центров может быть снижен путем установки оборудования на специальные виброизоляторы.</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4.1.5 Электромагнитное и ионизирующее излучения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Большинство ученых считают, что как кратковременное, так и длительное воздействие всех видов излучения от экрана монитора не опасно для здоровья персонала, обслуживающего компьютеры. Однако исчерпывающих данных относительно опасности воздействия излучения от мониторов на работающих с компьютерами не существует и исследования в этом направлении продолжаются.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Допустимые значения параметров неионизирующих электромагнитных излучений от монитора компьютера представлены в табл. 4.4.</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Максимальный уровень рентгеновского излучения на рабочем месте оператора компьютера обычно не превышает 10мкбэр/ч, а интенсивность </w:t>
      </w:r>
      <w:r w:rsidRPr="008B044D">
        <w:rPr>
          <w:rFonts w:ascii="Times New Roman" w:hAnsi="Times New Roman" w:cs="Times New Roman"/>
          <w:color w:val="000000"/>
          <w:sz w:val="28"/>
          <w:szCs w:val="28"/>
        </w:rPr>
        <w:lastRenderedPageBreak/>
        <w:t>ультрафиолетового и инфракрасного излучений от экрана монитора лежит в пределах 10-100мВт/м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4.4 - Допустимые значения параметров неионизирующих</w:t>
      </w:r>
      <w:r w:rsidR="003C12D3"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электромагнитных излучений (в соответствии с СанПиН 2.2.2.542-96)</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2"/>
        <w:gridCol w:w="1346"/>
      </w:tblGrid>
      <w:tr w:rsidR="004758F3" w:rsidRPr="008B044D">
        <w:tc>
          <w:tcPr>
            <w:tcW w:w="7762"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Наименование параметра</w:t>
            </w:r>
          </w:p>
        </w:tc>
        <w:tc>
          <w:tcPr>
            <w:tcW w:w="1346"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Допустимые значения</w:t>
            </w:r>
          </w:p>
        </w:tc>
      </w:tr>
      <w:tr w:rsidR="004758F3" w:rsidRPr="008B044D">
        <w:tc>
          <w:tcPr>
            <w:tcW w:w="7762"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Напряженность электрической составляющей электромагнитного поля на расстоянии 50см от поверхности видеомонитора</w:t>
            </w:r>
          </w:p>
        </w:tc>
        <w:tc>
          <w:tcPr>
            <w:tcW w:w="1346"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10В/м</w:t>
            </w:r>
          </w:p>
        </w:tc>
      </w:tr>
      <w:tr w:rsidR="004758F3" w:rsidRPr="008B044D">
        <w:tc>
          <w:tcPr>
            <w:tcW w:w="7762"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Напряженность магнитной составляющей электромагнитного</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поля на расстоянии 50см от поверхности видеомонитора</w:t>
            </w:r>
          </w:p>
        </w:tc>
        <w:tc>
          <w:tcPr>
            <w:tcW w:w="1346"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0,3А/м</w:t>
            </w:r>
          </w:p>
        </w:tc>
      </w:tr>
      <w:tr w:rsidR="004758F3" w:rsidRPr="008B044D">
        <w:trPr>
          <w:trHeight w:val="1763"/>
        </w:trPr>
        <w:tc>
          <w:tcPr>
            <w:tcW w:w="7762"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Напряженность электростатического поля не должна превышать:</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для взрослых пользователей</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для детей дошкольных учреждений и учащихся средних специальных и высших учебных заведений</w:t>
            </w:r>
          </w:p>
        </w:tc>
        <w:tc>
          <w:tcPr>
            <w:tcW w:w="1346"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20кВ/м</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15кВ/м</w:t>
            </w:r>
          </w:p>
        </w:tc>
      </w:tr>
    </w:tbl>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снижения воздействия этих видов излучения рекомендуется применять мониторы с пониженным уровнем излучения (MPR-II, TCO-92, TCO-99), устанавливать защитные экраны, а также соблюдать регламентированные режимы труда и отдыха.</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4.2 Эргономические требования к рабочему месту</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Проектирование рабочих мест, снабженных видеотерминалами, относится к числу важных проблем эргономического проектирования в области вычислительной техники.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Рабочее место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программиста должны быть соблюдены следующие основные условия: оптимальное размещение оборудования, </w:t>
      </w:r>
      <w:r w:rsidRPr="008B044D">
        <w:rPr>
          <w:rFonts w:ascii="Times New Roman" w:hAnsi="Times New Roman" w:cs="Times New Roman"/>
          <w:color w:val="000000"/>
          <w:sz w:val="28"/>
          <w:szCs w:val="28"/>
        </w:rPr>
        <w:lastRenderedPageBreak/>
        <w:t>входящего в состав рабочего места и достаточное рабочее пространство, позволяющее осуществлять все необходимые движения и перемещения.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Эргономическими аспектами проектирования видеотерминальных рабочих мест, в частности, являются: высота рабочей поверхности, размеры пространства для ног, требования к расположению документов на рабочем месте (наличие и размеры подставки для документов, возможность различного размещения документов, расстояние от глаз пользователя до экрана, документа, клавиатуры и т.д.), характеристики рабочего кресла, требования к поверхности рабочего стола, регулируемость элементов рабочего места.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Главными элементами рабочего места программиста являются стол и кресло.</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Основным рабочим положением является положение сидя.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Рабочая поза сидя вызывает минимальное утомление программиста.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Моторное поле - пространство рабочего места, в котором могут осуществляться двигательные действия человека.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Оптимальное размещение предметов труда и документации в зонах досягаемости: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ДИСПЛЕЙ размещается в зоне а (в центре);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СИСТЕМНЫЙ БЛОК размещается в предусмотренной нише стола;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КЛАВИАТУРА - в зоне г/д;</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«МЫШЬ» - в зоне в справа;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СКАНЕР в зоне а/б (слева);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ПРИНТЕР находится в зоне а (справа);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ДОКУМЕНТАЦИЯ: необходимая при работе - в зоне легкой досягаемости ладони – в, а в выдвижных ящиках стола - литература, неиспользуемая постоянно (Рис.4.1).</w:t>
      </w:r>
    </w:p>
    <w:p w:rsidR="004758F3" w:rsidRPr="008B044D" w:rsidRDefault="00A85D7B" w:rsidP="009D47DC">
      <w:pPr>
        <w:ind w:firstLine="709"/>
        <w:jc w:val="both"/>
        <w:rPr>
          <w:rFonts w:ascii="Times New Roman" w:hAnsi="Times New Roman" w:cs="Times New Roman"/>
          <w:color w:val="000000"/>
          <w:sz w:val="28"/>
          <w:szCs w:val="28"/>
        </w:rPr>
      </w:pPr>
      <w:r>
        <w:rPr>
          <w:noProof/>
        </w:rPr>
        <w:pict>
          <v:rect id="_x0000_s1128" style="position:absolute;left:0;text-align:left;margin-left:75.5pt;margin-top:16.65pt;width:275.6pt;height:115.85pt;z-index:251709440" strokecolor="gray" strokeweight="2.5pt">
            <v:shadow color="#868686"/>
            <v:textbox style="mso-next-textbox:#_x0000_s1128">
              <w:txbxContent>
                <w:p w:rsidR="003C12D3" w:rsidRDefault="003C12D3" w:rsidP="004758F3">
                  <w:pPr>
                    <w:jc w:val="center"/>
                  </w:pPr>
                  <w:r>
                    <w:t>а</w:t>
                  </w:r>
                </w:p>
                <w:p w:rsidR="003C12D3" w:rsidRDefault="003C12D3" w:rsidP="004758F3"/>
                <w:p w:rsidR="003C12D3" w:rsidRDefault="003C12D3" w:rsidP="004758F3">
                  <w:r>
                    <w:t xml:space="preserve">               б                                  в</w:t>
                  </w:r>
                </w:p>
                <w:p w:rsidR="003C12D3" w:rsidRDefault="003C12D3" w:rsidP="004758F3">
                  <w:r>
                    <w:t xml:space="preserve">             </w:t>
                  </w:r>
                </w:p>
                <w:p w:rsidR="003C12D3" w:rsidRDefault="003C12D3" w:rsidP="004758F3">
                  <w:pPr>
                    <w:jc w:val="center"/>
                  </w:pPr>
                  <w:r>
                    <w:t>г                                   д</w:t>
                  </w:r>
                </w:p>
              </w:txbxContent>
            </v:textbox>
          </v:rect>
        </w:pic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A85D7B" w:rsidP="009D47DC">
      <w:pPr>
        <w:ind w:firstLine="709"/>
        <w:jc w:val="both"/>
        <w:rPr>
          <w:rFonts w:ascii="Times New Roman" w:hAnsi="Times New Roman" w:cs="Times New Roman"/>
          <w:color w:val="000000"/>
          <w:sz w:val="28"/>
          <w:szCs w:val="28"/>
        </w:rPr>
      </w:pPr>
      <w:r>
        <w:rPr>
          <w:noProof/>
        </w:rPr>
        <w:pict>
          <v:shape id="_x0000_s1129" type="#_x0000_t32" style="position:absolute;left:0;text-align:left;margin-left:199.65pt;margin-top:-.2pt;width:.8pt;height:84.4pt;z-index:251712512" o:connectortype="straight"/>
        </w:pict>
      </w:r>
      <w:r>
        <w:rPr>
          <w:noProof/>
        </w:rPr>
        <w:pict>
          <v:shape id="_x0000_s1130" type="#_x0000_t32" style="position:absolute;left:0;text-align:left;margin-left:75.5pt;margin-top:-.2pt;width:275.6pt;height:1.65pt;z-index:251710464" o:connectortype="straight"/>
        </w:pic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A85D7B" w:rsidP="009D47DC">
      <w:pPr>
        <w:ind w:firstLine="709"/>
        <w:jc w:val="both"/>
        <w:rPr>
          <w:rFonts w:ascii="Times New Roman" w:hAnsi="Times New Roman" w:cs="Times New Roman"/>
          <w:color w:val="000000"/>
          <w:sz w:val="28"/>
          <w:szCs w:val="28"/>
        </w:rPr>
      </w:pPr>
      <w:r>
        <w:rPr>
          <w:noProof/>
        </w:rPr>
        <w:pict>
          <v:shape id="_x0000_s1131" type="#_x0000_t32" style="position:absolute;left:0;text-align:left;margin-left:75.5pt;margin-top:1.15pt;width:275.6pt;height:.8pt;z-index:251711488" o:connectortype="straight"/>
        </w:pic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4.1 - Разбивка рабочего стола программиста по зонам</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На рис. 4.2 показан пример размещения основных и периферийных составляющих ПК на рабочем столе программиста.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комфортной работы стол должен удовлетворять следующим условиям: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высота стола должна быть выбрана с учетом возможности сидеть свободно, в удобной позе, при необходимости опираясь на подлокотники;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нижняя часть стола должна быть сконструирована так, чтобы программист мог удобно сидеть, не был вынужден поджимать ноги;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поверхность стола должна обладать свойствами, исключающими появление бликов в поле зрения программиста;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конструкция стола должна предусматривать наличие выдвижных ящиков (не менее 3 для хранения документации, листингов, канцелярских принадлежностей);</w:t>
      </w:r>
    </w:p>
    <w:p w:rsidR="004758F3" w:rsidRPr="008B044D" w:rsidRDefault="008B044D"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A85D7B">
        <w:rPr>
          <w:noProof/>
        </w:rPr>
        <w:lastRenderedPageBreak/>
        <w:pict>
          <v:rect id="_x0000_s1132" style="position:absolute;left:0;text-align:left;margin-left:34.2pt;margin-top:.9pt;width:387.75pt;height:211.5pt;z-index:251703296" strokeweight="2.5pt">
            <v:shadow color="#868686"/>
            <v:textbox style="mso-next-textbox:#_x0000_s1132">
              <w:txbxContent>
                <w:p w:rsidR="003C12D3" w:rsidRDefault="003C12D3" w:rsidP="004758F3">
                  <w:pPr>
                    <w:jc w:val="center"/>
                  </w:pPr>
                </w:p>
                <w:p w:rsidR="003C12D3" w:rsidRDefault="003C12D3" w:rsidP="004758F3">
                  <w:pPr>
                    <w:jc w:val="center"/>
                  </w:pPr>
                </w:p>
                <w:p w:rsidR="003C12D3" w:rsidRDefault="003C12D3" w:rsidP="004758F3">
                  <w:pPr>
                    <w:jc w:val="center"/>
                  </w:pPr>
                </w:p>
                <w:p w:rsidR="003C12D3" w:rsidRDefault="003C12D3" w:rsidP="004758F3">
                  <w:pPr>
                    <w:jc w:val="center"/>
                  </w:pPr>
                </w:p>
                <w:p w:rsidR="003C12D3" w:rsidRDefault="003C12D3" w:rsidP="004758F3">
                  <w:pPr>
                    <w:jc w:val="center"/>
                  </w:pPr>
                </w:p>
                <w:p w:rsidR="003C12D3" w:rsidRDefault="003C12D3" w:rsidP="004758F3">
                  <w:pPr>
                    <w:jc w:val="center"/>
                  </w:pPr>
                </w:p>
                <w:p w:rsidR="003C12D3" w:rsidRDefault="003C12D3" w:rsidP="004758F3">
                  <w:pPr>
                    <w:jc w:val="center"/>
                  </w:pPr>
                </w:p>
                <w:p w:rsidR="003C12D3" w:rsidRDefault="003C12D3" w:rsidP="004758F3">
                  <w:pPr>
                    <w:jc w:val="center"/>
                  </w:pPr>
                </w:p>
                <w:p w:rsidR="003C12D3" w:rsidRPr="00B51621" w:rsidRDefault="003C12D3" w:rsidP="004758F3">
                  <w:pPr>
                    <w:jc w:val="center"/>
                    <w:rPr>
                      <w:b/>
                      <w:bCs/>
                      <w:sz w:val="32"/>
                      <w:szCs w:val="32"/>
                    </w:rPr>
                  </w:pPr>
                  <w:r w:rsidRPr="00B51621">
                    <w:rPr>
                      <w:b/>
                      <w:bCs/>
                      <w:sz w:val="32"/>
                      <w:szCs w:val="32"/>
                    </w:rPr>
                    <w:t>4</w:t>
                  </w:r>
                </w:p>
              </w:txbxContent>
            </v:textbox>
          </v:rect>
        </w:pict>
      </w:r>
      <w:r w:rsidR="00A85D7B">
        <w:rPr>
          <w:noProof/>
        </w:rPr>
        <w:pict>
          <v:rect id="_x0000_s1133" style="position:absolute;left:0;text-align:left;margin-left:42.45pt;margin-top:20.4pt;width:58.5pt;height:93pt;z-index:251704320" strokecolor="#969696" strokeweight="5pt">
            <v:stroke linestyle="thickThin"/>
            <v:shadow color="#868686"/>
            <v:textbox>
              <w:txbxContent>
                <w:p w:rsidR="003C12D3" w:rsidRDefault="003C12D3" w:rsidP="004758F3">
                  <w:pPr>
                    <w:jc w:val="center"/>
                    <w:rPr>
                      <w:b/>
                      <w:bCs/>
                      <w:sz w:val="36"/>
                      <w:szCs w:val="36"/>
                    </w:rPr>
                  </w:pPr>
                </w:p>
                <w:p w:rsidR="003C12D3" w:rsidRPr="00B51621" w:rsidRDefault="003C12D3" w:rsidP="004758F3">
                  <w:pPr>
                    <w:jc w:val="center"/>
                    <w:rPr>
                      <w:b/>
                      <w:bCs/>
                      <w:sz w:val="36"/>
                      <w:szCs w:val="36"/>
                    </w:rPr>
                  </w:pPr>
                  <w:r w:rsidRPr="00B51621">
                    <w:rPr>
                      <w:b/>
                      <w:bCs/>
                      <w:sz w:val="36"/>
                      <w:szCs w:val="36"/>
                    </w:rPr>
                    <w:t>1</w:t>
                  </w:r>
                </w:p>
              </w:txbxContent>
            </v:textbox>
          </v:rect>
        </w:pict>
      </w:r>
    </w:p>
    <w:p w:rsidR="004758F3" w:rsidRPr="008B044D" w:rsidRDefault="00A85D7B" w:rsidP="009D47DC">
      <w:pPr>
        <w:ind w:firstLine="709"/>
        <w:jc w:val="both"/>
        <w:rPr>
          <w:rFonts w:ascii="Times New Roman" w:hAnsi="Times New Roman" w:cs="Times New Roman"/>
          <w:color w:val="000000"/>
          <w:sz w:val="28"/>
          <w:szCs w:val="28"/>
        </w:rPr>
      </w:pPr>
      <w:r>
        <w:rPr>
          <w:noProof/>
        </w:rPr>
        <w:pict>
          <v:rect id="_x0000_s1134" style="position:absolute;left:0;text-align:left;margin-left:307.95pt;margin-top:.75pt;width:81.75pt;height:88.5pt;z-index:251706368" strokecolor="#969696" strokeweight="5pt">
            <v:stroke linestyle="thickThin"/>
            <v:shadow color="#868686"/>
            <v:textbox>
              <w:txbxContent>
                <w:p w:rsidR="003C12D3" w:rsidRDefault="003C12D3" w:rsidP="004758F3">
                  <w:pPr>
                    <w:jc w:val="center"/>
                    <w:rPr>
                      <w:b/>
                      <w:bCs/>
                      <w:sz w:val="36"/>
                      <w:szCs w:val="36"/>
                    </w:rPr>
                  </w:pPr>
                </w:p>
                <w:p w:rsidR="003C12D3" w:rsidRPr="00B51621" w:rsidRDefault="003C12D3" w:rsidP="004758F3">
                  <w:pPr>
                    <w:jc w:val="center"/>
                    <w:rPr>
                      <w:b/>
                      <w:bCs/>
                      <w:sz w:val="36"/>
                      <w:szCs w:val="36"/>
                    </w:rPr>
                  </w:pPr>
                  <w:r w:rsidRPr="00B51621">
                    <w:rPr>
                      <w:b/>
                      <w:bCs/>
                      <w:sz w:val="36"/>
                      <w:szCs w:val="36"/>
                    </w:rPr>
                    <w:t>3</w:t>
                  </w:r>
                </w:p>
              </w:txbxContent>
            </v:textbox>
          </v:rect>
        </w:pict>
      </w:r>
      <w:r>
        <w:rPr>
          <w:noProof/>
        </w:rPr>
        <w:pict>
          <v:rect id="_x0000_s1135" style="position:absolute;left:0;text-align:left;margin-left:141.45pt;margin-top:.75pt;width:117.75pt;height:29.25pt;z-index:251705344" strokecolor="#969696" strokeweight="2.5pt">
            <v:shadow color="#868686"/>
            <v:textbox>
              <w:txbxContent>
                <w:p w:rsidR="003C12D3" w:rsidRPr="00B51621" w:rsidRDefault="003C12D3" w:rsidP="004758F3">
                  <w:pPr>
                    <w:jc w:val="center"/>
                    <w:rPr>
                      <w:b/>
                      <w:bCs/>
                      <w:sz w:val="32"/>
                      <w:szCs w:val="32"/>
                    </w:rPr>
                  </w:pPr>
                  <w:r w:rsidRPr="00B51621">
                    <w:rPr>
                      <w:b/>
                      <w:bCs/>
                      <w:sz w:val="32"/>
                      <w:szCs w:val="32"/>
                    </w:rPr>
                    <w:t>2</w:t>
                  </w:r>
                </w:p>
              </w:txbxContent>
            </v:textbox>
          </v:rect>
        </w:pic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A85D7B" w:rsidP="009D47DC">
      <w:pPr>
        <w:ind w:firstLine="709"/>
        <w:jc w:val="both"/>
        <w:rPr>
          <w:rFonts w:ascii="Times New Roman" w:hAnsi="Times New Roman" w:cs="Times New Roman"/>
          <w:color w:val="000000"/>
          <w:sz w:val="28"/>
          <w:szCs w:val="28"/>
        </w:rPr>
      </w:pPr>
      <w:r>
        <w:rPr>
          <w:noProof/>
        </w:rPr>
        <w:pict>
          <v:roundrect id="_x0000_s1136" style="position:absolute;left:0;text-align:left;margin-left:150.45pt;margin-top:3.75pt;width:99.75pt;height:22.5pt;z-index:251707392" arcsize="10923f" strokeweight="2.5pt">
            <v:shadow color="#868686"/>
            <v:textbox>
              <w:txbxContent>
                <w:p w:rsidR="003C12D3" w:rsidRPr="00B51621" w:rsidRDefault="003C12D3" w:rsidP="004758F3">
                  <w:pPr>
                    <w:jc w:val="center"/>
                    <w:rPr>
                      <w:b/>
                      <w:bCs/>
                      <w:sz w:val="28"/>
                      <w:szCs w:val="28"/>
                    </w:rPr>
                  </w:pPr>
                  <w:r w:rsidRPr="00B51621">
                    <w:rPr>
                      <w:b/>
                      <w:bCs/>
                      <w:sz w:val="28"/>
                      <w:szCs w:val="28"/>
                    </w:rPr>
                    <w:t>5</w:t>
                  </w:r>
                </w:p>
              </w:txbxContent>
            </v:textbox>
          </v:roundrect>
        </w:pict>
      </w:r>
    </w:p>
    <w:p w:rsidR="004758F3" w:rsidRPr="008B044D" w:rsidRDefault="00A85D7B" w:rsidP="009D47DC">
      <w:pPr>
        <w:ind w:firstLine="709"/>
        <w:jc w:val="both"/>
        <w:rPr>
          <w:rFonts w:ascii="Times New Roman" w:hAnsi="Times New Roman" w:cs="Times New Roman"/>
          <w:color w:val="000000"/>
          <w:sz w:val="28"/>
          <w:szCs w:val="28"/>
        </w:rPr>
      </w:pPr>
      <w:r>
        <w:rPr>
          <w:noProof/>
        </w:rPr>
        <w:pict>
          <v:oval id="_x0000_s1137" style="position:absolute;left:0;text-align:left;margin-left:290.7pt;margin-top:2.1pt;width:21.75pt;height:30pt;z-index:251708416" strokecolor="#969696" strokeweight="5pt">
            <v:stroke linestyle="thickThin"/>
            <v:shadow color="#868686"/>
            <v:textbox>
              <w:txbxContent>
                <w:p w:rsidR="003C12D3" w:rsidRPr="00B51621" w:rsidRDefault="003C12D3" w:rsidP="004758F3">
                  <w:pPr>
                    <w:rPr>
                      <w:b/>
                      <w:bCs/>
                    </w:rPr>
                  </w:pPr>
                  <w:r w:rsidRPr="00B51621">
                    <w:rPr>
                      <w:b/>
                      <w:bCs/>
                    </w:rPr>
                    <w:t>6</w:t>
                  </w:r>
                </w:p>
              </w:txbxContent>
            </v:textbox>
          </v:oval>
        </w:pic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4.2- Размещения основных и периферийных составляющих ПК на рабочем столе программиста: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1 – сканер, 2 – монитор, 3 – принтер, 4 – поверхность рабочего стола,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5 – клавиатура, 6 – манипулятор типа «мышь».</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высота рабочей поверхности рекомендуется в пределах 680-760мм;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высота поверхности, на которую устанавливается клавиатура, должна быть около 650мм.</w:t>
      </w:r>
    </w:p>
    <w:p w:rsidR="0075070A" w:rsidRPr="008B044D" w:rsidRDefault="0075070A"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Большое значение придается характеристикам рабочего кресла. Так, рекомендуемая высота сиденья над уровнем пола находится в пределах 420-</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550мм. Поверхность сиденья мягкая, передний край закругленный, а угол наклона спинки - регулируемый.</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Необходимо предусматривать при проектировании возможность различного размещения документов: сбоку от видеотерминала, между монитором и клавиатурой и т.п. Кроме того, в случаях, когда видеотерминал имеет низкое качество изображения, например заметны мелькания, расстояние от глаз до экрана делают больше (около 700мм), чем расстояние от глаза до документа (300-450мм). Вообще при высоком качестве изображения на видеотерминале расстояние от глаз пользователя до экрана, документа и клавиатуры может быть равным.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Положение экрана определяется: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 расстоянием считывания (0,6 - 0,7м);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углом считывания, направлением взгляда на 20˚ ниже горизонтали к центру экрана, причем экран перпендикулярен этому направлению.</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Должна также предусматриваться возможность регулирования экрана: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по высоте +3 см;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по наклону от -10˚ до +20˚ относительно вертикали;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в левом и правом направлениях.</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неудобной рабочей позе могут появиться боли в мышцах, суставах и сухожилиях. Требования к рабочей позе пользователя видеотерминала следующие:</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голова не должна быть наклонена более чем на 20˚,</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плечи должны быть расслаблены,</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локти - под углом 80˚-100˚,</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предплечья и кисти рук - в горизонтальном положении.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Причина неправильной позы пользователей обусловлена следующими факторами: нет хорошей подставки для документов, клавиатура находится слишком высоко, а документы - низко, некуда положить руки и кисти, недостаточно пространство для ног.</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целях преодоления указанных недостатков даются общие рекомендации: лучше передвижная клавиатура; должны быть предусмотрены специальные приспособления для регулирования высоты стола, клавиатуры и экрана, а также подставка для рук.</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Существенное значение для производительной и качественной работы на компьютере имеют размеры знаков, плотность их размещения, контраст и соотношение яркостей символов и фона экрана. Если расстояние от глаз оператора до экрана дисплея составляет 60-80 см, то высота знака должна быть не менее 3мм, оптимальное соотношение ширины и высоты знака составляет</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3:4, а расстояние между знаками – 15-20% их высоты. Соотношение яркости фона экрана и символов - от 1:2 до 1:15.</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Во время пользования компьютером медики советуют устанавливать монитор на расстоянии 50-60 см от глаз. Специалисты также считают, что верхняя часть видеодисплея должна быть на уровне глаз или чуть ниже. Когда человек смотрит прямо перед собой, его глаза открываются шире, чем когда он смотрит вниз. За счет этого площадь обзора значительно увеличивается, вызывая обезвоживание глаз. К тому же если экран установлен высоко, а глаза широко открыты, нарушается функция моргания. Это значит, что глаза не закрываются полностью, не омываются слезной жидкостью, не получают достаточного увлажнения, что приводит к их быстрой утомляемости.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Создание благоприятных условий труда и правильное эстетическое оформление рабочих мест на производстве имеет большое значение, как для облегчения труда, так и для повышения его привлекательности, положительно влияющей на производительность труда.</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4.3 Режим труда</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Как уже было неоднократно отмечено, при работе с персональным компьютером очень важную роль играет соблюдение правильного режима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 табл. 4.5 представлены сведения о регламентированных перерывах, которые необходимо делать при работе на компьютере, в зависимости от продолжительности рабочей смены, видов и категорий трудовой деятельности с ВДТ (видеодисплейный терминал) и ПЭВМ (в соответствии с САнНиП 2.2.2 542-96 «Гигиенические требования к видеодисплейным </w:t>
      </w:r>
      <w:r w:rsidRPr="008B044D">
        <w:rPr>
          <w:rFonts w:ascii="Times New Roman" w:hAnsi="Times New Roman" w:cs="Times New Roman"/>
          <w:color w:val="000000"/>
          <w:sz w:val="28"/>
          <w:szCs w:val="28"/>
        </w:rPr>
        <w:lastRenderedPageBreak/>
        <w:t>терминалам, персональным электронно-вычислительным машинам и организации работ»).</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Таблица 4.5 - Время регламентированных перерывов при работе</w:t>
      </w:r>
      <w:r w:rsidR="003C12D3"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на компьютере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2903"/>
        <w:gridCol w:w="1980"/>
        <w:gridCol w:w="1800"/>
      </w:tblGrid>
      <w:tr w:rsidR="004758F3" w:rsidRPr="008B044D">
        <w:tc>
          <w:tcPr>
            <w:tcW w:w="1525" w:type="dxa"/>
            <w:vMerge w:val="restart"/>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Категория работы с ВДТ или ПЭВМ</w:t>
            </w:r>
          </w:p>
        </w:tc>
        <w:tc>
          <w:tcPr>
            <w:tcW w:w="2903" w:type="dxa"/>
            <w:vMerge w:val="restart"/>
          </w:tcPr>
          <w:p w:rsidR="009D47DC"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Уровень нагрузки за</w:t>
            </w:r>
          </w:p>
          <w:p w:rsidR="009D47DC"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рабочую</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смену при</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видах работы с ВДТ, количество знаков</w:t>
            </w:r>
          </w:p>
        </w:tc>
        <w:tc>
          <w:tcPr>
            <w:tcW w:w="3780" w:type="dxa"/>
            <w:gridSpan w:val="2"/>
          </w:tcPr>
          <w:p w:rsidR="009D47DC"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Суммарное время</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регламентированных перерывов, мин</w:t>
            </w:r>
          </w:p>
        </w:tc>
      </w:tr>
      <w:tr w:rsidR="004758F3" w:rsidRPr="008B044D">
        <w:tc>
          <w:tcPr>
            <w:tcW w:w="1525" w:type="dxa"/>
            <w:vMerge/>
          </w:tcPr>
          <w:p w:rsidR="004758F3" w:rsidRPr="008B044D" w:rsidRDefault="004758F3" w:rsidP="003C12D3">
            <w:pPr>
              <w:jc w:val="both"/>
              <w:rPr>
                <w:rFonts w:ascii="Times New Roman" w:hAnsi="Times New Roman" w:cs="Times New Roman"/>
                <w:color w:val="000000"/>
                <w:sz w:val="20"/>
                <w:szCs w:val="20"/>
              </w:rPr>
            </w:pPr>
          </w:p>
        </w:tc>
        <w:tc>
          <w:tcPr>
            <w:tcW w:w="2903" w:type="dxa"/>
            <w:vMerge/>
          </w:tcPr>
          <w:p w:rsidR="004758F3" w:rsidRPr="008B044D" w:rsidRDefault="004758F3" w:rsidP="003C12D3">
            <w:pPr>
              <w:jc w:val="both"/>
              <w:rPr>
                <w:rFonts w:ascii="Times New Roman" w:hAnsi="Times New Roman" w:cs="Times New Roman"/>
                <w:color w:val="000000"/>
                <w:sz w:val="20"/>
                <w:szCs w:val="20"/>
              </w:rPr>
            </w:pP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 8-часовой</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смене</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 12-часовой</w:t>
            </w:r>
          </w:p>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смене</w:t>
            </w:r>
          </w:p>
        </w:tc>
      </w:tr>
      <w:tr w:rsidR="004758F3" w:rsidRPr="008B044D">
        <w:tc>
          <w:tcPr>
            <w:tcW w:w="1525"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Группа А</w:t>
            </w:r>
          </w:p>
        </w:tc>
        <w:tc>
          <w:tcPr>
            <w:tcW w:w="2903"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 20000</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30</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70</w:t>
            </w:r>
          </w:p>
        </w:tc>
      </w:tr>
      <w:tr w:rsidR="004758F3" w:rsidRPr="008B044D">
        <w:tc>
          <w:tcPr>
            <w:tcW w:w="1525"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Группа Б</w:t>
            </w:r>
          </w:p>
        </w:tc>
        <w:tc>
          <w:tcPr>
            <w:tcW w:w="2903"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 40000</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50</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90</w:t>
            </w:r>
          </w:p>
        </w:tc>
      </w:tr>
      <w:tr w:rsidR="004758F3" w:rsidRPr="008B044D">
        <w:tc>
          <w:tcPr>
            <w:tcW w:w="1525"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Группа В</w:t>
            </w:r>
          </w:p>
        </w:tc>
        <w:tc>
          <w:tcPr>
            <w:tcW w:w="2903"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до 60000</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70</w:t>
            </w:r>
          </w:p>
        </w:tc>
        <w:tc>
          <w:tcPr>
            <w:tcW w:w="180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120</w:t>
            </w:r>
          </w:p>
        </w:tc>
      </w:tr>
    </w:tbl>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Примечание. Время перерывов дано при соблюдении указанных Санитарных правил и норм. При несоответствии фактических условий труда требованиям Санитарных правил и норм время регламентированных перерывов следует увеличить на 30%.</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соответствии со САнНиП 2.2.2 546-96 все виды трудовой деятельности, связанные с использованием компьютера, разделяются на три группы: группа А: работа по считыванию информации с экрана ВДТ или ПЭВМ с предварительным запросом; группа Б: работа по вводу информации; группа В: творческая работа в режиме диалога с ЭВМ.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Эффективность перерывов повышается при сочетании с производственной гимнастикой или организации специального помещения для отдыха персонала с удобной мягкой мебелью, аквариумом, зеленой зоной и т.п.</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rPr>
        <w:t>4.4 Расчет освещенности</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Расчет освещенности рабочего места сводится к выбору системы освещения, определению необходимого числа светильников, их типа и </w:t>
      </w:r>
      <w:r w:rsidRPr="008B044D">
        <w:rPr>
          <w:rFonts w:ascii="Times New Roman" w:hAnsi="Times New Roman" w:cs="Times New Roman"/>
          <w:color w:val="000000"/>
          <w:sz w:val="28"/>
          <w:szCs w:val="28"/>
        </w:rPr>
        <w:lastRenderedPageBreak/>
        <w:t>размещения. Исходя из этого, рассчитаем параметры искусственного освещения.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Обычно 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ряд существенных преимуществ:</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по спектральному составу света они близки к дневному, естественному свету;</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обладают более высоким КПД (в 1,5-2 раза выше, чем КПД ламп накаливания);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обладают повышенной светоотдачей (в 3-4 раза выше, чем у ламп накаливания);</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более длительный срок службы.</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Расчет освещения производится для комнаты площадью 15м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 xml:space="preserve"> , ширина которой - 5м, высота - 3 м. Воспользуемся методом светового потока.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определения количества светильников определим световой поток, падающий на поверхность по формуле:</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F</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GB"/>
        </w:rPr>
        <w:t>E</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GB"/>
        </w:rPr>
        <w:t>S</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GB"/>
        </w:rPr>
        <w:t>Z</w:t>
      </w:r>
      <w:r w:rsidRPr="008B044D">
        <w:rPr>
          <w:rFonts w:ascii="Times New Roman" w:hAnsi="Times New Roman" w:cs="Times New Roman"/>
          <w:color w:val="000000"/>
          <w:sz w:val="28"/>
          <w:szCs w:val="28"/>
        </w:rPr>
        <w:t>∙К /</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GB"/>
        </w:rPr>
        <w:t>n</w:t>
      </w:r>
      <w:r w:rsidRPr="008B044D">
        <w:rPr>
          <w:rFonts w:ascii="Times New Roman" w:hAnsi="Times New Roman" w:cs="Times New Roman"/>
          <w:color w:val="000000"/>
          <w:sz w:val="28"/>
          <w:szCs w:val="28"/>
        </w:rPr>
        <w:t xml:space="preserve"> ,</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(4.1)</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ГдеF - рассчитываемый световой поток, Лм;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Е - нормированная минимальная освещенность, Лк (определяется по таблице). Работу программиста, в соответствии с этой таблицей, можно отнести к разряду точных работ, следовательно, минимальная освещенность будет Е = 300Лк;</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S - площадь освещаемого помещения (в нашем случае S = 15м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Z - отношение средней освещенности к минимальной (обычно принимается равным 1,1-1,15 , пусть Z = 1,1);</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К - коэффициент запаса, учитывающий уменьшение светового потока лампы в результате загрязнения светильников в процессе эксплуатации (его значение зависит от типа помещения и характера проводимых в нем работ и в нашем случае К = 1,5);</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n - коэффициент использования, (выражается отношением светового потока, падающего на расчетную поверхность, к суммарному потоку всех ламп и исчисляется в долях единицы; зависит от характеристик светильника, размеров помещения, окраски стен и потолка, характеризуемых коэффициентами отражения от стен (РС) и потолка (РП)), значение коэффициентов РС и РП были указаны выше: РС=40%, РП=60%. Значение n определим по таблице коэффициентов использования различных светильников.</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этого вычислим индекс помещения по формуле:</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GB"/>
        </w:rPr>
        <w:t>I</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GB"/>
        </w:rPr>
        <w:t>A</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GB"/>
        </w:rPr>
        <w:t>B</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GB"/>
        </w:rPr>
        <w:t>h</w:t>
      </w:r>
      <w:r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lang w:val="en-GB"/>
        </w:rPr>
        <w:t>A</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GB"/>
        </w:rPr>
        <w:t>B</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(4.2)</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h - расчетная высота подвеса, h = 2,92 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A - ширина помещения, А = 3 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 длина помещения, В = 5 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Подставив значения получим:</w:t>
      </w:r>
    </w:p>
    <w:p w:rsidR="004758F3" w:rsidRPr="008B044D" w:rsidRDefault="004758F3" w:rsidP="009D47DC">
      <w:pPr>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lang w:val="en-GB"/>
        </w:rPr>
        <w:t>I</w:t>
      </w:r>
      <w:r w:rsidRPr="008B044D">
        <w:rPr>
          <w:rFonts w:ascii="Times New Roman" w:hAnsi="Times New Roman" w:cs="Times New Roman"/>
          <w:color w:val="000000"/>
          <w:sz w:val="28"/>
          <w:szCs w:val="28"/>
          <w:lang w:val="uk-UA"/>
        </w:rPr>
        <w:t>= 0,642.</w:t>
      </w:r>
    </w:p>
    <w:p w:rsidR="004758F3" w:rsidRPr="008B044D" w:rsidRDefault="004758F3" w:rsidP="009D47DC">
      <w:pPr>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Зная индекс помещения I, по таблице 7 [23] находим n = 0,22</w:t>
      </w:r>
      <w:r w:rsidRPr="008B044D">
        <w:rPr>
          <w:rFonts w:ascii="Times New Roman" w:hAnsi="Times New Roman" w:cs="Times New Roman"/>
          <w:color w:val="000000"/>
          <w:sz w:val="28"/>
          <w:szCs w:val="28"/>
          <w:lang w:val="uk-UA"/>
        </w:rPr>
        <w:t>.</w:t>
      </w:r>
    </w:p>
    <w:p w:rsidR="004758F3" w:rsidRPr="008B044D" w:rsidRDefault="004758F3" w:rsidP="009D47DC">
      <w:pPr>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 xml:space="preserve">Подставим все значения в формулу </w:t>
      </w:r>
      <w:r w:rsidRPr="008B044D">
        <w:rPr>
          <w:rFonts w:ascii="Times New Roman" w:hAnsi="Times New Roman" w:cs="Times New Roman"/>
          <w:color w:val="000000"/>
          <w:sz w:val="28"/>
          <w:szCs w:val="28"/>
          <w:lang w:val="uk-UA"/>
        </w:rPr>
        <w:t xml:space="preserve">(4.1) </w:t>
      </w:r>
      <w:r w:rsidRPr="008B044D">
        <w:rPr>
          <w:rFonts w:ascii="Times New Roman" w:hAnsi="Times New Roman" w:cs="Times New Roman"/>
          <w:color w:val="000000"/>
          <w:sz w:val="28"/>
          <w:szCs w:val="28"/>
        </w:rPr>
        <w:t>для определения светового потока F</w:t>
      </w:r>
      <w:r w:rsidRPr="008B044D">
        <w:rPr>
          <w:rFonts w:ascii="Times New Roman" w:hAnsi="Times New Roman" w:cs="Times New Roman"/>
          <w:color w:val="000000"/>
          <w:sz w:val="28"/>
          <w:szCs w:val="28"/>
          <w:lang w:val="uk-UA"/>
        </w:rPr>
        <w:t xml:space="preserve">, </w:t>
      </w:r>
      <w:r w:rsidRPr="008B044D">
        <w:rPr>
          <w:rFonts w:ascii="Times New Roman" w:hAnsi="Times New Roman" w:cs="Times New Roman"/>
          <w:color w:val="000000"/>
          <w:sz w:val="28"/>
          <w:szCs w:val="28"/>
        </w:rPr>
        <w:t>получаем</w:t>
      </w:r>
      <w:r w:rsidRPr="008B044D">
        <w:rPr>
          <w:rFonts w:ascii="Times New Roman" w:hAnsi="Times New Roman" w:cs="Times New Roman"/>
          <w:color w:val="000000"/>
          <w:sz w:val="28"/>
          <w:szCs w:val="28"/>
          <w:lang w:val="uk-UA"/>
        </w:rPr>
        <w:t xml:space="preserve"> </w:t>
      </w:r>
      <w:r w:rsidRPr="008B044D">
        <w:rPr>
          <w:rFonts w:ascii="Times New Roman" w:hAnsi="Times New Roman" w:cs="Times New Roman"/>
          <w:color w:val="000000"/>
          <w:sz w:val="28"/>
          <w:szCs w:val="28"/>
        </w:rPr>
        <w:t>F = 33750 Лм</w:t>
      </w:r>
      <w:r w:rsidRPr="008B044D">
        <w:rPr>
          <w:rFonts w:ascii="Times New Roman" w:hAnsi="Times New Roman" w:cs="Times New Roman"/>
          <w:color w:val="000000"/>
          <w:sz w:val="28"/>
          <w:szCs w:val="28"/>
          <w:lang w:val="uk-UA"/>
        </w:rPr>
        <w:t>.</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освещения выбираем люминесцентные лампы типа ЛБ40-1, световой поток которых F</w:t>
      </w:r>
      <w:r w:rsidRPr="008B044D">
        <w:rPr>
          <w:rFonts w:ascii="Times New Roman" w:hAnsi="Times New Roman" w:cs="Times New Roman"/>
          <w:color w:val="000000"/>
          <w:sz w:val="28"/>
          <w:szCs w:val="28"/>
          <w:vertAlign w:val="subscript"/>
        </w:rPr>
        <w:t>л</w:t>
      </w:r>
      <w:r w:rsidRPr="008B044D">
        <w:rPr>
          <w:rFonts w:ascii="Times New Roman" w:hAnsi="Times New Roman" w:cs="Times New Roman"/>
          <w:color w:val="000000"/>
          <w:sz w:val="28"/>
          <w:szCs w:val="28"/>
        </w:rPr>
        <w:t xml:space="preserve"> = 4320 Лк.</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Рассчитаем необходимое количество ламп по формуле:</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N = F / F</w:t>
      </w:r>
      <w:r w:rsidRPr="008B044D">
        <w:rPr>
          <w:rFonts w:ascii="Times New Roman" w:hAnsi="Times New Roman" w:cs="Times New Roman"/>
          <w:color w:val="000000"/>
          <w:sz w:val="28"/>
          <w:szCs w:val="28"/>
          <w:vertAlign w:val="subscript"/>
        </w:rPr>
        <w:t>л</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(4.3)</w:t>
      </w:r>
    </w:p>
    <w:p w:rsidR="004758F3" w:rsidRPr="008B044D" w:rsidRDefault="003C12D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4758F3" w:rsidRPr="008B044D">
        <w:rPr>
          <w:rFonts w:ascii="Times New Roman" w:hAnsi="Times New Roman" w:cs="Times New Roman"/>
          <w:color w:val="000000"/>
          <w:sz w:val="28"/>
          <w:szCs w:val="28"/>
        </w:rPr>
        <w:lastRenderedPageBreak/>
        <w:t>где N - определяемое число ламп;</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F - световой поток, F = 33750 Лм;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F</w:t>
      </w:r>
      <w:r w:rsidRPr="008B044D">
        <w:rPr>
          <w:rFonts w:ascii="Times New Roman" w:hAnsi="Times New Roman" w:cs="Times New Roman"/>
          <w:color w:val="000000"/>
          <w:sz w:val="28"/>
          <w:szCs w:val="28"/>
          <w:vertAlign w:val="subscript"/>
        </w:rPr>
        <w:t>л</w:t>
      </w:r>
      <w:r w:rsidRPr="008B044D">
        <w:rPr>
          <w:rFonts w:ascii="Times New Roman" w:hAnsi="Times New Roman" w:cs="Times New Roman"/>
          <w:color w:val="000000"/>
          <w:sz w:val="28"/>
          <w:szCs w:val="28"/>
        </w:rPr>
        <w:t>- световой поток лампы, F</w:t>
      </w:r>
      <w:r w:rsidRPr="008B044D">
        <w:rPr>
          <w:rFonts w:ascii="Times New Roman" w:hAnsi="Times New Roman" w:cs="Times New Roman"/>
          <w:color w:val="000000"/>
          <w:sz w:val="28"/>
          <w:szCs w:val="28"/>
          <w:vertAlign w:val="subscript"/>
        </w:rPr>
        <w:t>л</w:t>
      </w:r>
      <w:r w:rsidRPr="008B044D">
        <w:rPr>
          <w:rFonts w:ascii="Times New Roman" w:hAnsi="Times New Roman" w:cs="Times New Roman"/>
          <w:color w:val="000000"/>
          <w:sz w:val="28"/>
          <w:szCs w:val="28"/>
        </w:rPr>
        <w:t xml:space="preserve"> = 4320 Лм.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N = 8 ламп.</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 выборе осветительных приборов используем светильники типа ОД. Каждый светильник комплектуется двумя лампами.</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Значит требуется для помещения площадью </w:t>
      </w:r>
      <w:r w:rsidRPr="008B044D">
        <w:rPr>
          <w:rFonts w:ascii="Times New Roman" w:hAnsi="Times New Roman" w:cs="Times New Roman"/>
          <w:color w:val="000000"/>
          <w:sz w:val="28"/>
          <w:szCs w:val="28"/>
          <w:lang w:val="en-GB"/>
        </w:rPr>
        <w:t>S</w:t>
      </w:r>
      <w:r w:rsidRPr="008B044D">
        <w:rPr>
          <w:rFonts w:ascii="Times New Roman" w:hAnsi="Times New Roman" w:cs="Times New Roman"/>
          <w:color w:val="000000"/>
          <w:sz w:val="28"/>
          <w:szCs w:val="28"/>
        </w:rPr>
        <w:t xml:space="preserve"> = 15 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 xml:space="preserve"> четыре светильника типа ОД.</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Расчет естественного освещения помещений</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Организация правильного освещения рабочих мест, зон обработки и производственных помещений имеет большое санитарно-гигиеническое значение, способствует повышению продуктивности работы, снижения травматизма, улучшения качества продукции. И наоборот, недостаточное освещение усложняет исполнения технологического процесса и может быть причиной несчастного случая и заболевания органов зрения.</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Освещение должно удовлетворять такие основные требования:</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быть равномерным и довольно сильным;</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не создавать различных теней на местах работы, контрастов между освещенным рабочем местом и окружающей обстановкой;</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не создавать ненужной яркости и блеска в поле взора работников;</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давать правильное направление светового потока;</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lang w:val="uk-UA"/>
        </w:rPr>
      </w:pPr>
      <w:r w:rsidRPr="008B044D">
        <w:rPr>
          <w:rFonts w:ascii="Times New Roman" w:hAnsi="Times New Roman" w:cs="Times New Roman"/>
          <w:color w:val="000000"/>
          <w:sz w:val="28"/>
          <w:szCs w:val="28"/>
        </w:rPr>
        <w:t>Все производственные помещения необходимо иметь светлопрорезы, которые дают достаточное природное освещение. Без природного освещения могут быть конференц-залы заседаний, выставочные залы, раздевалки, санитарно-бытовые помещения, помещения ожидания медицинских учреждений</w:t>
      </w:r>
      <w:r w:rsidRPr="008B044D">
        <w:rPr>
          <w:rFonts w:ascii="Times New Roman" w:hAnsi="Times New Roman" w:cs="Times New Roman"/>
          <w:color w:val="000000"/>
          <w:sz w:val="28"/>
          <w:szCs w:val="28"/>
          <w:lang w:val="uk-UA"/>
        </w:rPr>
        <w:t>, помещений личной гигиены, коридоры и проходы.</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uk-UA"/>
        </w:rPr>
        <w:t xml:space="preserve">Коэфициент </w:t>
      </w:r>
      <w:r w:rsidRPr="008B044D">
        <w:rPr>
          <w:rFonts w:ascii="Times New Roman" w:hAnsi="Times New Roman" w:cs="Times New Roman"/>
          <w:color w:val="000000"/>
          <w:sz w:val="28"/>
          <w:szCs w:val="28"/>
        </w:rPr>
        <w:t>естественного</w:t>
      </w:r>
      <w:r w:rsidRPr="008B044D">
        <w:rPr>
          <w:rFonts w:ascii="Times New Roman" w:hAnsi="Times New Roman" w:cs="Times New Roman"/>
          <w:color w:val="000000"/>
          <w:sz w:val="28"/>
          <w:szCs w:val="28"/>
          <w:lang w:val="uk-UA"/>
        </w:rPr>
        <w:t xml:space="preserve"> освещения в </w:t>
      </w:r>
      <w:r w:rsidRPr="008B044D">
        <w:rPr>
          <w:rFonts w:ascii="Times New Roman" w:hAnsi="Times New Roman" w:cs="Times New Roman"/>
          <w:color w:val="000000"/>
          <w:sz w:val="28"/>
          <w:szCs w:val="28"/>
        </w:rPr>
        <w:t>соответствии с ДНБ В 25.28.2006</w:t>
      </w:r>
      <w:r w:rsidRPr="008B044D">
        <w:rPr>
          <w:rFonts w:ascii="Times New Roman" w:hAnsi="Times New Roman" w:cs="Times New Roman"/>
          <w:color w:val="000000"/>
          <w:sz w:val="28"/>
          <w:szCs w:val="28"/>
          <w:lang w:val="uk-UA"/>
        </w:rPr>
        <w:t xml:space="preserve">, для нашого </w:t>
      </w:r>
      <w:r w:rsidRPr="008B044D">
        <w:rPr>
          <w:rFonts w:ascii="Times New Roman" w:hAnsi="Times New Roman" w:cs="Times New Roman"/>
          <w:color w:val="000000"/>
          <w:sz w:val="28"/>
          <w:szCs w:val="28"/>
          <w:lang w:val="en-US"/>
        </w:rPr>
        <w:t>III</w:t>
      </w:r>
      <w:r w:rsidRPr="008B044D">
        <w:rPr>
          <w:rFonts w:ascii="Times New Roman" w:hAnsi="Times New Roman" w:cs="Times New Roman"/>
          <w:color w:val="000000"/>
          <w:sz w:val="28"/>
          <w:szCs w:val="28"/>
        </w:rPr>
        <w:t xml:space="preserve"> пояса светового климата составляет 1,5.</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Исходя из этого произведем расчет необходимой площади оконных проемов.</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Расчет площади окон при боковом освещении определяется, по формуле:</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о</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N</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зд.</w:t>
      </w:r>
      <w:r w:rsidRPr="008B044D">
        <w:rPr>
          <w:rFonts w:ascii="Times New Roman" w:hAnsi="Times New Roman" w:cs="Times New Roman"/>
          <w:color w:val="000000"/>
          <w:sz w:val="28"/>
          <w:szCs w:val="28"/>
        </w:rPr>
        <w:t>)/(100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r</w:t>
      </w:r>
      <w:r w:rsidRPr="008B044D">
        <w:rPr>
          <w:rFonts w:ascii="Times New Roman" w:hAnsi="Times New Roman" w:cs="Times New Roman"/>
          <w:color w:val="000000"/>
          <w:sz w:val="28"/>
          <w:szCs w:val="28"/>
        </w:rPr>
        <w:t>1)</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(4.4)</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 xml:space="preserve"> – нормированное значение КЕО</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w:t>
      </w:r>
      <w:r w:rsidRPr="008B044D">
        <w:rPr>
          <w:rFonts w:ascii="Times New Roman" w:hAnsi="Times New Roman" w:cs="Times New Roman"/>
          <w:color w:val="000000"/>
          <w:sz w:val="28"/>
          <w:szCs w:val="28"/>
        </w:rPr>
        <w:t xml:space="preserve"> – коэффициент запаса (равен 1,2)</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N</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 xml:space="preserve"> – световая характеристика окон</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 xml:space="preserve"> – площадь достаточного естественного освещения</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зд.</w:t>
      </w:r>
      <w:r w:rsidRPr="008B044D">
        <w:rPr>
          <w:rFonts w:ascii="Times New Roman" w:hAnsi="Times New Roman" w:cs="Times New Roman"/>
          <w:color w:val="000000"/>
          <w:sz w:val="28"/>
          <w:szCs w:val="28"/>
        </w:rPr>
        <w:t xml:space="preserve"> – коэффициент, учитывающий затенение окон противостоящими зданиями</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r1 – коэффициент, учитывающий повышение КЕО при боковом освещении</w:t>
      </w:r>
    </w:p>
    <w:p w:rsidR="004758F3" w:rsidRPr="008B044D" w:rsidRDefault="004758F3" w:rsidP="009D47DC">
      <w:pPr>
        <w:pStyle w:val="af"/>
        <w:widowControl/>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 xml:space="preserve"> – общий коэффициент светопропускания, который рассчитывается по формуле:</w:t>
      </w:r>
    </w:p>
    <w:p w:rsidR="003C12D3" w:rsidRPr="008B044D" w:rsidRDefault="003C12D3" w:rsidP="009D47DC">
      <w:pPr>
        <w:pStyle w:val="af"/>
        <w:widowControl/>
        <w:spacing w:line="360" w:lineRule="auto"/>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1</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2</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3</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4</w:t>
      </w:r>
      <w:r w:rsidRPr="008B044D">
        <w:rPr>
          <w:rFonts w:ascii="Times New Roman" w:hAnsi="Times New Roman" w:cs="Times New Roman"/>
          <w:color w:val="000000"/>
          <w:sz w:val="28"/>
          <w:szCs w:val="28"/>
        </w:rPr>
        <w:t xml:space="preserve"> *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5,</w:t>
      </w:r>
      <w:r w:rsidR="009D47DC" w:rsidRPr="008B044D">
        <w:rPr>
          <w:rFonts w:ascii="Times New Roman" w:hAnsi="Times New Roman" w:cs="Times New Roman"/>
          <w:color w:val="000000"/>
          <w:sz w:val="28"/>
          <w:szCs w:val="28"/>
          <w:vertAlign w:val="subscript"/>
        </w:rPr>
        <w:t xml:space="preserve"> </w:t>
      </w:r>
      <w:r w:rsidRPr="008B044D">
        <w:rPr>
          <w:rFonts w:ascii="Times New Roman" w:hAnsi="Times New Roman" w:cs="Times New Roman"/>
          <w:color w:val="000000"/>
          <w:sz w:val="28"/>
          <w:szCs w:val="28"/>
        </w:rPr>
        <w:t>(4.5)</w:t>
      </w:r>
    </w:p>
    <w:p w:rsidR="003C12D3" w:rsidRPr="008B044D" w:rsidRDefault="003C12D3" w:rsidP="009D47DC">
      <w:pPr>
        <w:ind w:firstLine="709"/>
        <w:jc w:val="both"/>
        <w:rPr>
          <w:rFonts w:ascii="Times New Roman" w:hAnsi="Times New Roman" w:cs="Times New Roman"/>
          <w:color w:val="000000"/>
          <w:sz w:val="28"/>
          <w:szCs w:val="28"/>
        </w:rPr>
      </w:pP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где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1</w:t>
      </w:r>
      <w:r w:rsidRPr="008B044D">
        <w:rPr>
          <w:rFonts w:ascii="Times New Roman" w:hAnsi="Times New Roman" w:cs="Times New Roman"/>
          <w:color w:val="000000"/>
          <w:sz w:val="28"/>
          <w:szCs w:val="28"/>
        </w:rPr>
        <w:t xml:space="preserve"> – коэффициент светопропускания материала;</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2</w:t>
      </w:r>
      <w:r w:rsidRPr="008B044D">
        <w:rPr>
          <w:rFonts w:ascii="Times New Roman" w:hAnsi="Times New Roman" w:cs="Times New Roman"/>
          <w:color w:val="000000"/>
          <w:sz w:val="28"/>
          <w:szCs w:val="28"/>
        </w:rPr>
        <w:t xml:space="preserve"> – коэффициент, учитывающий потери света в переплетах светопроема;</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3</w:t>
      </w:r>
      <w:r w:rsidRPr="008B044D">
        <w:rPr>
          <w:rFonts w:ascii="Times New Roman" w:hAnsi="Times New Roman" w:cs="Times New Roman"/>
          <w:color w:val="000000"/>
          <w:sz w:val="28"/>
          <w:szCs w:val="28"/>
        </w:rPr>
        <w:t xml:space="preserve"> – коэффициент, учитывающий потери света в несущих конструкциях;</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4</w:t>
      </w:r>
      <w:r w:rsidRPr="008B044D">
        <w:rPr>
          <w:rFonts w:ascii="Times New Roman" w:hAnsi="Times New Roman" w:cs="Times New Roman"/>
          <w:color w:val="000000"/>
          <w:sz w:val="28"/>
          <w:szCs w:val="28"/>
        </w:rPr>
        <w:t xml:space="preserve"> – коэффициент, учитывающий потери света в солнцезащитный устройствах;</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5</w:t>
      </w:r>
      <w:r w:rsidRPr="008B044D">
        <w:rPr>
          <w:rFonts w:ascii="Times New Roman" w:hAnsi="Times New Roman" w:cs="Times New Roman"/>
          <w:color w:val="000000"/>
          <w:sz w:val="28"/>
          <w:szCs w:val="28"/>
        </w:rPr>
        <w:t xml:space="preserve"> – коэффициент, учитывающий потери света в защитной сетке, устанавливаемой под фонарями, принимается равным 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Теперь следует рассчитать боковое освещение для зоны, примыкающей к наружной стене. По разряду зрительной работы нужно определить </w:t>
      </w:r>
      <w:r w:rsidRPr="008B044D">
        <w:rPr>
          <w:rFonts w:ascii="Times New Roman" w:hAnsi="Times New Roman" w:cs="Times New Roman"/>
          <w:color w:val="000000"/>
          <w:sz w:val="28"/>
          <w:szCs w:val="28"/>
        </w:rPr>
        <w:lastRenderedPageBreak/>
        <w:t>значение КЕО. КЕО = 1,5 нормированное значение КЕО с учетом светового климата необходимо вычислить по формуле:</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m</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c</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(4.6)</w:t>
      </w:r>
    </w:p>
    <w:p w:rsidR="003C12D3" w:rsidRPr="008B044D" w:rsidRDefault="003C12D3" w:rsidP="009D47DC">
      <w:pPr>
        <w:ind w:firstLine="709"/>
        <w:jc w:val="both"/>
        <w:rPr>
          <w:rFonts w:ascii="Times New Roman" w:hAnsi="Times New Roman" w:cs="Times New Roman"/>
          <w:color w:val="000000"/>
          <w:sz w:val="28"/>
          <w:szCs w:val="28"/>
        </w:rPr>
      </w:pP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где </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rPr>
        <w:t xml:space="preserve"> – значение КЕО (l=1.5);</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m</w:t>
      </w:r>
      <w:r w:rsidRPr="008B044D">
        <w:rPr>
          <w:rFonts w:ascii="Times New Roman" w:hAnsi="Times New Roman" w:cs="Times New Roman"/>
          <w:color w:val="000000"/>
          <w:sz w:val="28"/>
          <w:szCs w:val="28"/>
        </w:rPr>
        <w:t xml:space="preserve"> – коэффициент светового климата (</w:t>
      </w:r>
      <w:r w:rsidRPr="008B044D">
        <w:rPr>
          <w:rFonts w:ascii="Times New Roman" w:hAnsi="Times New Roman" w:cs="Times New Roman"/>
          <w:color w:val="000000"/>
          <w:sz w:val="28"/>
          <w:szCs w:val="28"/>
          <w:lang w:val="en-US"/>
        </w:rPr>
        <w:t>m</w:t>
      </w:r>
      <w:r w:rsidRPr="008B044D">
        <w:rPr>
          <w:rFonts w:ascii="Times New Roman" w:hAnsi="Times New Roman" w:cs="Times New Roman"/>
          <w:color w:val="000000"/>
          <w:sz w:val="28"/>
          <w:szCs w:val="28"/>
        </w:rPr>
        <w:t>=1);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c</w:t>
      </w:r>
      <w:r w:rsidRPr="008B044D">
        <w:rPr>
          <w:rFonts w:ascii="Times New Roman" w:hAnsi="Times New Roman" w:cs="Times New Roman"/>
          <w:color w:val="000000"/>
          <w:sz w:val="28"/>
          <w:szCs w:val="28"/>
        </w:rPr>
        <w:t xml:space="preserve"> – коэффициент солнечности климата (</w:t>
      </w:r>
      <w:r w:rsidRPr="008B044D">
        <w:rPr>
          <w:rFonts w:ascii="Times New Roman" w:hAnsi="Times New Roman" w:cs="Times New Roman"/>
          <w:color w:val="000000"/>
          <w:sz w:val="28"/>
          <w:szCs w:val="28"/>
          <w:lang w:val="en-US"/>
        </w:rPr>
        <w:t>c</w:t>
      </w:r>
      <w:r w:rsidRPr="008B044D">
        <w:rPr>
          <w:rFonts w:ascii="Times New Roman" w:hAnsi="Times New Roman" w:cs="Times New Roman"/>
          <w:color w:val="000000"/>
          <w:sz w:val="28"/>
          <w:szCs w:val="28"/>
        </w:rPr>
        <w:t>=1)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=1,5</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Теперь следует определить отношение длины помещения </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 xml:space="preserve"> к глубине помещения </w:t>
      </w:r>
      <w:r w:rsidRPr="008B044D">
        <w:rPr>
          <w:rFonts w:ascii="Times New Roman" w:hAnsi="Times New Roman" w:cs="Times New Roman"/>
          <w:color w:val="000000"/>
          <w:sz w:val="28"/>
          <w:szCs w:val="28"/>
          <w:lang w:val="en-US"/>
        </w:rPr>
        <w:t>B</w:t>
      </w:r>
      <w:r w:rsidRPr="008B044D">
        <w:rPr>
          <w:rFonts w:ascii="Times New Roman" w:hAnsi="Times New Roman" w:cs="Times New Roman"/>
          <w:color w:val="000000"/>
          <w:sz w:val="28"/>
          <w:szCs w:val="28"/>
        </w:rPr>
        <w:t>:</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B</w:t>
      </w:r>
      <w:r w:rsidRPr="008B044D">
        <w:rPr>
          <w:rFonts w:ascii="Times New Roman" w:hAnsi="Times New Roman" w:cs="Times New Roman"/>
          <w:color w:val="000000"/>
          <w:sz w:val="28"/>
          <w:szCs w:val="28"/>
        </w:rPr>
        <w:t>=3/5 =0,6;</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Отношение глубины помещения В к высоте от уровня условной рабочей поверхности до верха окна </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vertAlign w:val="subscript"/>
        </w:rPr>
        <w:t>1</w:t>
      </w:r>
      <w:r w:rsidRPr="008B044D">
        <w:rPr>
          <w:rFonts w:ascii="Times New Roman" w:hAnsi="Times New Roman" w:cs="Times New Roman"/>
          <w:color w:val="000000"/>
          <w:sz w:val="28"/>
          <w:szCs w:val="28"/>
        </w:rPr>
        <w:t xml:space="preserve"> (в данном случае </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vertAlign w:val="subscript"/>
        </w:rPr>
        <w:t>1</w:t>
      </w:r>
      <w:r w:rsidRPr="008B044D">
        <w:rPr>
          <w:rFonts w:ascii="Times New Roman" w:hAnsi="Times New Roman" w:cs="Times New Roman"/>
          <w:color w:val="000000"/>
          <w:sz w:val="28"/>
          <w:szCs w:val="28"/>
        </w:rPr>
        <w:t>=1,8) :</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B</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vertAlign w:val="subscript"/>
        </w:rPr>
        <w:t>1</w:t>
      </w:r>
      <w:r w:rsidRPr="008B044D">
        <w:rPr>
          <w:rFonts w:ascii="Times New Roman" w:hAnsi="Times New Roman" w:cs="Times New Roman"/>
          <w:color w:val="000000"/>
          <w:sz w:val="28"/>
          <w:szCs w:val="28"/>
        </w:rPr>
        <w:t>=5/1,8 = 2,77.</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Световая характеристика световых проемов </w:t>
      </w:r>
      <w:r w:rsidRPr="008B044D">
        <w:rPr>
          <w:rFonts w:ascii="Times New Roman" w:hAnsi="Times New Roman" w:cs="Times New Roman"/>
          <w:color w:val="000000"/>
          <w:sz w:val="28"/>
          <w:szCs w:val="28"/>
          <w:lang w:val="en-US"/>
        </w:rPr>
        <w:t>N</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=9.</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зд</w:t>
      </w:r>
      <w:r w:rsidRPr="008B044D">
        <w:rPr>
          <w:rFonts w:ascii="Times New Roman" w:hAnsi="Times New Roman" w:cs="Times New Roman"/>
          <w:color w:val="000000"/>
          <w:sz w:val="28"/>
          <w:szCs w:val="28"/>
        </w:rPr>
        <w:t>=1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Значение </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=0,8*0,7*1*1*1=0,56.</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 xml:space="preserve"> для 4 разряда зрительных работ равен 1,5 при мытье окон два раза в год.</w:t>
      </w: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Определяем r1, r1=1,5.</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w:t>
      </w:r>
      <w:r w:rsidRPr="008B044D">
        <w:rPr>
          <w:rFonts w:ascii="Times New Roman" w:hAnsi="Times New Roman" w:cs="Times New Roman"/>
          <w:color w:val="000000"/>
          <w:sz w:val="28"/>
          <w:szCs w:val="28"/>
        </w:rPr>
        <w:t>=1,2.</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Теперь следует определить значение </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п</w:t>
      </w:r>
      <w:r w:rsidRPr="008B044D">
        <w:rPr>
          <w:rFonts w:ascii="Times New Roman" w:hAnsi="Times New Roman" w:cs="Times New Roman"/>
          <w:color w:val="000000"/>
          <w:sz w:val="28"/>
          <w:szCs w:val="28"/>
        </w:rPr>
        <w:t>:</w:t>
      </w:r>
    </w:p>
    <w:p w:rsidR="004758F3" w:rsidRPr="008B044D" w:rsidRDefault="004758F3" w:rsidP="009D47DC">
      <w:pPr>
        <w:ind w:firstLine="709"/>
        <w:jc w:val="both"/>
        <w:rPr>
          <w:rFonts w:ascii="Times New Roman" w:hAnsi="Times New Roman" w:cs="Times New Roman"/>
          <w:color w:val="000000"/>
          <w:sz w:val="28"/>
          <w:szCs w:val="28"/>
          <w:vertAlign w:val="superscript"/>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п</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*В=3*15=15 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зд.</w:t>
      </w:r>
      <w:r w:rsidRPr="008B044D">
        <w:rPr>
          <w:rFonts w:ascii="Times New Roman" w:hAnsi="Times New Roman" w:cs="Times New Roman"/>
          <w:color w:val="000000"/>
          <w:sz w:val="28"/>
          <w:szCs w:val="28"/>
        </w:rPr>
        <w:t>=1.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На данном этапе следует рассчитать необходимую площадь оконных проемов: (</w:t>
      </w:r>
      <w:r w:rsidRPr="008B044D">
        <w:rPr>
          <w:rFonts w:ascii="Times New Roman" w:hAnsi="Times New Roman" w:cs="Times New Roman"/>
          <w:color w:val="000000"/>
          <w:sz w:val="28"/>
          <w:szCs w:val="28"/>
          <w:lang w:val="en-US"/>
        </w:rPr>
        <w:t>L</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 К</w:t>
      </w:r>
      <w:r w:rsidRPr="008B044D">
        <w:rPr>
          <w:rFonts w:ascii="Times New Roman" w:hAnsi="Times New Roman" w:cs="Times New Roman"/>
          <w:color w:val="000000"/>
          <w:sz w:val="28"/>
          <w:szCs w:val="28"/>
          <w:vertAlign w:val="subscript"/>
        </w:rPr>
        <w:t>з.</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N</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lang w:val="en-US"/>
        </w:rPr>
        <w:t>n</w:t>
      </w:r>
      <w:r w:rsidRPr="008B044D">
        <w:rPr>
          <w:rFonts w:ascii="Times New Roman" w:hAnsi="Times New Roman" w:cs="Times New Roman"/>
          <w:color w:val="000000"/>
          <w:sz w:val="28"/>
          <w:szCs w:val="28"/>
        </w:rPr>
        <w:t>*К</w:t>
      </w:r>
      <w:r w:rsidRPr="008B044D">
        <w:rPr>
          <w:rFonts w:ascii="Times New Roman" w:hAnsi="Times New Roman" w:cs="Times New Roman"/>
          <w:color w:val="000000"/>
          <w:sz w:val="28"/>
          <w:szCs w:val="28"/>
          <w:vertAlign w:val="subscript"/>
        </w:rPr>
        <w:t>зд.</w:t>
      </w:r>
      <w:r w:rsidRPr="008B044D">
        <w:rPr>
          <w:rFonts w:ascii="Times New Roman" w:hAnsi="Times New Roman" w:cs="Times New Roman"/>
          <w:color w:val="000000"/>
          <w:sz w:val="28"/>
          <w:szCs w:val="28"/>
        </w:rPr>
        <w:t>) / (100*</w:t>
      </w:r>
      <w:r w:rsidRPr="008B044D">
        <w:rPr>
          <w:rFonts w:ascii="Times New Roman" w:hAnsi="Times New Roman" w:cs="Times New Roman"/>
          <w:color w:val="000000"/>
          <w:sz w:val="28"/>
          <w:szCs w:val="28"/>
          <w:lang w:val="en-US"/>
        </w:rPr>
        <w:t>T</w:t>
      </w:r>
      <w:r w:rsidRPr="008B044D">
        <w:rPr>
          <w:rFonts w:ascii="Times New Roman" w:hAnsi="Times New Roman" w:cs="Times New Roman"/>
          <w:color w:val="000000"/>
          <w:sz w:val="28"/>
          <w:szCs w:val="28"/>
          <w:vertAlign w:val="subscript"/>
        </w:rPr>
        <w:t>0</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r</w:t>
      </w:r>
      <w:r w:rsidRPr="008B044D">
        <w:rPr>
          <w:rFonts w:ascii="Times New Roman" w:hAnsi="Times New Roman" w:cs="Times New Roman"/>
          <w:color w:val="000000"/>
          <w:sz w:val="28"/>
          <w:szCs w:val="28"/>
        </w:rPr>
        <w:t>1)</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о</w:t>
      </w:r>
      <w:r w:rsidRPr="008B044D">
        <w:rPr>
          <w:rFonts w:ascii="Times New Roman" w:hAnsi="Times New Roman" w:cs="Times New Roman"/>
          <w:color w:val="000000"/>
          <w:sz w:val="28"/>
          <w:szCs w:val="28"/>
        </w:rPr>
        <w:t xml:space="preserve"> = (1,5*1,2*9*15*1)/(100*0,56*1,5)=243/84= 2,89 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Принимаем количество окон 1 штука: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1</w:t>
      </w:r>
      <w:r w:rsidRPr="008B044D">
        <w:rPr>
          <w:rFonts w:ascii="Times New Roman" w:hAnsi="Times New Roman" w:cs="Times New Roman"/>
          <w:color w:val="000000"/>
          <w:sz w:val="28"/>
          <w:szCs w:val="28"/>
        </w:rPr>
        <w:t>=2,89 м</w:t>
      </w:r>
      <w:r w:rsidRPr="008B044D">
        <w:rPr>
          <w:rFonts w:ascii="Times New Roman" w:hAnsi="Times New Roman" w:cs="Times New Roman"/>
          <w:color w:val="000000"/>
          <w:sz w:val="28"/>
          <w:szCs w:val="28"/>
          <w:vertAlign w:val="superscript"/>
        </w:rPr>
        <w:t xml:space="preserve">2 </w:t>
      </w:r>
      <w:r w:rsidRPr="008B044D">
        <w:rPr>
          <w:rFonts w:ascii="Times New Roman" w:hAnsi="Times New Roman" w:cs="Times New Roman"/>
          <w:color w:val="000000"/>
          <w:sz w:val="28"/>
          <w:szCs w:val="28"/>
        </w:rPr>
        <w:t>площадь одного окна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lastRenderedPageBreak/>
        <w:t>Высота одного окна составляет – 1,5 м, ширина 1,92 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Выбираем размеры окна 1,5 х 2,0 м.</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3C12D3" w:rsidP="003C12D3">
      <w:pPr>
        <w:suppressAutoHyphens/>
        <w:autoSpaceDE w:val="0"/>
        <w:autoSpaceDN w:val="0"/>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b/>
          <w:bCs/>
          <w:color w:val="000000"/>
          <w:kern w:val="28"/>
          <w:sz w:val="28"/>
          <w:szCs w:val="28"/>
          <w:lang w:val="uk-UA"/>
        </w:rPr>
        <w:t>4.5</w:t>
      </w:r>
      <w:r w:rsidR="004758F3" w:rsidRPr="008B044D">
        <w:rPr>
          <w:rFonts w:ascii="Times New Roman" w:hAnsi="Times New Roman" w:cs="Times New Roman"/>
          <w:b/>
          <w:bCs/>
          <w:color w:val="000000"/>
          <w:kern w:val="28"/>
          <w:sz w:val="28"/>
          <w:szCs w:val="28"/>
          <w:lang w:val="uk-UA"/>
        </w:rPr>
        <w:t xml:space="preserve"> Расчет вентиляции</w:t>
      </w:r>
    </w:p>
    <w:p w:rsidR="004758F3" w:rsidRPr="008B044D" w:rsidRDefault="004758F3" w:rsidP="009D47DC">
      <w:pPr>
        <w:ind w:firstLine="709"/>
        <w:jc w:val="both"/>
        <w:rPr>
          <w:rFonts w:ascii="Times New Roman" w:hAnsi="Times New Roman" w:cs="Times New Roman"/>
          <w:color w:val="000000"/>
          <w:sz w:val="28"/>
          <w:szCs w:val="28"/>
        </w:rPr>
      </w:pPr>
    </w:p>
    <w:p w:rsidR="009D47DC" w:rsidRPr="008B044D" w:rsidRDefault="004758F3" w:rsidP="009D47DC">
      <w:pPr>
        <w:pStyle w:val="a4"/>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зависимости от способа перемещения воздуха вентиляция бывает естественная и принудительная.</w:t>
      </w:r>
    </w:p>
    <w:p w:rsidR="004758F3" w:rsidRPr="008B044D" w:rsidRDefault="004758F3" w:rsidP="009D47DC">
      <w:pPr>
        <w:pStyle w:val="a4"/>
        <w:spacing w:line="360" w:lineRule="auto"/>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Параметры воздуха, поступающего в приемные отверстия и проемы местных отсосов технологических и других устройств, которые расположены в рабочей зоне, следует принимать в соответствии с ГОСТ 12.1.005-76. При размерах помещения 3 на 5 метров и высоте 3 метра, его объем 45 куб.м. Следовательно, вентиляция должна обеспечивать расход воздуха в 90 куб.м/час. В летнее время следует предусмотреть установку кондиционера с целью избежания превышения температуры в помещении для устойчивой работы оборудования. Необходимо уделить должное внимание количеству пыли в воздухе, так как это непосредственно влияет на надежность и ресурс эксплуатации ЭВМ.</w:t>
      </w:r>
    </w:p>
    <w:p w:rsidR="009D47DC"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Мощность (точнее мощность охлаждения) кондиционера является главной его характеристикой, от неё зависит на какой объем помещения он рассчитан. Для ориентировочных расчетов берется 1 кВт на 10 м</w:t>
      </w:r>
      <w:r w:rsidRPr="008B044D">
        <w:rPr>
          <w:rFonts w:ascii="Times New Roman" w:hAnsi="Times New Roman" w:cs="Times New Roman"/>
          <w:color w:val="000000"/>
          <w:sz w:val="28"/>
          <w:szCs w:val="28"/>
          <w:vertAlign w:val="superscript"/>
        </w:rPr>
        <w:t>2</w:t>
      </w:r>
      <w:r w:rsidRPr="008B044D">
        <w:rPr>
          <w:rFonts w:ascii="Times New Roman" w:hAnsi="Times New Roman" w:cs="Times New Roman"/>
          <w:color w:val="000000"/>
          <w:sz w:val="28"/>
          <w:szCs w:val="28"/>
        </w:rPr>
        <w:t xml:space="preserve"> при высоте потолков 2,8 – 3 м (в соответствии со </w:t>
      </w:r>
      <w:r w:rsidRPr="008B044D">
        <w:rPr>
          <w:rStyle w:val="af0"/>
          <w:rFonts w:ascii="Times New Roman" w:hAnsi="Times New Roman" w:cs="Times New Roman"/>
          <w:i w:val="0"/>
          <w:iCs w:val="0"/>
          <w:color w:val="000000"/>
          <w:sz w:val="28"/>
          <w:szCs w:val="28"/>
        </w:rPr>
        <w:t>СНиП</w:t>
      </w:r>
      <w:r w:rsidRPr="008B044D">
        <w:rPr>
          <w:rFonts w:ascii="Times New Roman" w:hAnsi="Times New Roman" w:cs="Times New Roman"/>
          <w:color w:val="000000"/>
          <w:sz w:val="28"/>
          <w:szCs w:val="28"/>
        </w:rPr>
        <w:t xml:space="preserve"> 2.04.05-86 "Отопление, вентиляция и кондиционирование").</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расчета теплопритоков данного помещения использована упрощенная методика:</w:t>
      </w:r>
    </w:p>
    <w:p w:rsidR="003C12D3" w:rsidRPr="008B044D" w:rsidRDefault="003C12D3" w:rsidP="009D47DC">
      <w:pPr>
        <w:autoSpaceDE w:val="0"/>
        <w:autoSpaceDN w:val="0"/>
        <w:ind w:firstLine="709"/>
        <w:jc w:val="both"/>
        <w:rPr>
          <w:rFonts w:ascii="Times New Roman" w:hAnsi="Times New Roman" w:cs="Times New Roman"/>
          <w:color w:val="000000"/>
          <w:sz w:val="28"/>
          <w:szCs w:val="28"/>
        </w:rPr>
      </w:pP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q</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(4.8)</w:t>
      </w:r>
    </w:p>
    <w:p w:rsidR="003C12D3" w:rsidRPr="008B044D" w:rsidRDefault="003C12D3" w:rsidP="009D47DC">
      <w:pPr>
        <w:autoSpaceDE w:val="0"/>
        <w:autoSpaceDN w:val="0"/>
        <w:ind w:firstLine="709"/>
        <w:jc w:val="both"/>
        <w:rPr>
          <w:rFonts w:ascii="Times New Roman" w:hAnsi="Times New Roman" w:cs="Times New Roman"/>
          <w:color w:val="000000"/>
          <w:sz w:val="28"/>
          <w:szCs w:val="28"/>
        </w:rPr>
      </w:pP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rPr>
        <w:t xml:space="preserve"> – Теплопритоки</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rPr>
        <w:t xml:space="preserve"> – Площадь помещения</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rPr>
        <w:t xml:space="preserve"> – Высота помещения</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lastRenderedPageBreak/>
        <w:t>q</w:t>
      </w:r>
      <w:r w:rsidRPr="008B044D">
        <w:rPr>
          <w:rFonts w:ascii="Times New Roman" w:hAnsi="Times New Roman" w:cs="Times New Roman"/>
          <w:color w:val="000000"/>
          <w:sz w:val="28"/>
          <w:szCs w:val="28"/>
        </w:rPr>
        <w:t xml:space="preserve"> – Коэффициент равный 30-40 вт/м</w:t>
      </w:r>
      <w:r w:rsidRPr="008B044D">
        <w:rPr>
          <w:rFonts w:ascii="Times New Roman" w:hAnsi="Times New Roman" w:cs="Times New Roman"/>
          <w:color w:val="000000"/>
          <w:sz w:val="28"/>
          <w:szCs w:val="28"/>
          <w:vertAlign w:val="superscript"/>
        </w:rPr>
        <w:t>3</w:t>
      </w:r>
      <w:r w:rsidRPr="008B044D">
        <w:rPr>
          <w:rFonts w:ascii="Times New Roman" w:hAnsi="Times New Roman" w:cs="Times New Roman"/>
          <w:color w:val="000000"/>
          <w:sz w:val="28"/>
          <w:szCs w:val="28"/>
        </w:rPr>
        <w:t xml:space="preserve"> (в данном случае 35 вт/м</w:t>
      </w:r>
      <w:r w:rsidRPr="008B044D">
        <w:rPr>
          <w:rFonts w:ascii="Times New Roman" w:hAnsi="Times New Roman" w:cs="Times New Roman"/>
          <w:color w:val="000000"/>
          <w:sz w:val="28"/>
          <w:szCs w:val="28"/>
          <w:vertAlign w:val="superscript"/>
        </w:rPr>
        <w:t>3</w:t>
      </w:r>
      <w:r w:rsidRPr="008B044D">
        <w:rPr>
          <w:rFonts w:ascii="Times New Roman" w:hAnsi="Times New Roman" w:cs="Times New Roman"/>
          <w:color w:val="000000"/>
          <w:sz w:val="28"/>
          <w:szCs w:val="28"/>
        </w:rPr>
        <w:t>)</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помещения 15 м</w:t>
      </w:r>
      <w:r w:rsidRPr="008B044D">
        <w:rPr>
          <w:rFonts w:ascii="Times New Roman" w:hAnsi="Times New Roman" w:cs="Times New Roman"/>
          <w:color w:val="000000"/>
          <w:sz w:val="28"/>
          <w:szCs w:val="28"/>
          <w:vertAlign w:val="superscript"/>
        </w:rPr>
        <w:t xml:space="preserve">2 </w:t>
      </w:r>
      <w:r w:rsidRPr="008B044D">
        <w:rPr>
          <w:rFonts w:ascii="Times New Roman" w:hAnsi="Times New Roman" w:cs="Times New Roman"/>
          <w:color w:val="000000"/>
          <w:sz w:val="28"/>
          <w:szCs w:val="28"/>
        </w:rPr>
        <w:t>и высотой 3 м теплопритоки будут составлять:</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rPr>
        <w:t>=15·3·35=1575 вт</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Кроме этого следует учитывать тепловыделение от оргтехники и людей, считается (в соответствии со </w:t>
      </w:r>
      <w:r w:rsidRPr="008B044D">
        <w:rPr>
          <w:rStyle w:val="af0"/>
          <w:rFonts w:ascii="Times New Roman" w:hAnsi="Times New Roman" w:cs="Times New Roman"/>
          <w:i w:val="0"/>
          <w:iCs w:val="0"/>
          <w:color w:val="000000"/>
          <w:sz w:val="28"/>
          <w:szCs w:val="28"/>
        </w:rPr>
        <w:t>СНиП</w:t>
      </w:r>
      <w:r w:rsidRPr="008B044D">
        <w:rPr>
          <w:rFonts w:ascii="Times New Roman" w:hAnsi="Times New Roman" w:cs="Times New Roman"/>
          <w:color w:val="000000"/>
          <w:sz w:val="28"/>
          <w:szCs w:val="28"/>
        </w:rPr>
        <w:t xml:space="preserve"> 2.04.05-86 "Отопление, вентиляция и кондиционирование") что в спокойном состоянии человек выделяет 0,1 кВт тепла, компьютер или копировальный аппарат 0,3 кВт, прибавив эти значения к общим теплопритокам можно получить необходимую мощность охлаждения.</w:t>
      </w:r>
    </w:p>
    <w:p w:rsidR="003C12D3" w:rsidRPr="008B044D" w:rsidRDefault="003C12D3" w:rsidP="009D47DC">
      <w:pPr>
        <w:autoSpaceDE w:val="0"/>
        <w:autoSpaceDN w:val="0"/>
        <w:ind w:firstLine="709"/>
        <w:jc w:val="both"/>
        <w:rPr>
          <w:rFonts w:ascii="Times New Roman" w:hAnsi="Times New Roman" w:cs="Times New Roman"/>
          <w:color w:val="000000"/>
          <w:sz w:val="28"/>
          <w:szCs w:val="28"/>
        </w:rPr>
      </w:pP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vertAlign w:val="subscript"/>
        </w:rPr>
        <w:t>доп</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опер</w:t>
      </w:r>
      <w:r w:rsidRPr="008B044D">
        <w:rPr>
          <w:rFonts w:ascii="Times New Roman" w:hAnsi="Times New Roman" w:cs="Times New Roman"/>
          <w:color w:val="000000"/>
          <w:sz w:val="28"/>
          <w:szCs w:val="28"/>
        </w:rPr>
        <w:t>)+(С·</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комп</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P</w:t>
      </w: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принт</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(4.9)</w:t>
      </w:r>
    </w:p>
    <w:p w:rsidR="003C12D3" w:rsidRPr="008B044D" w:rsidRDefault="003C12D3" w:rsidP="009D47DC">
      <w:pPr>
        <w:autoSpaceDE w:val="0"/>
        <w:autoSpaceDN w:val="0"/>
        <w:ind w:firstLine="709"/>
        <w:jc w:val="both"/>
        <w:rPr>
          <w:rFonts w:ascii="Times New Roman" w:hAnsi="Times New Roman" w:cs="Times New Roman"/>
          <w:color w:val="000000"/>
          <w:sz w:val="28"/>
          <w:szCs w:val="28"/>
        </w:rPr>
      </w:pP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w:t>
      </w: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vertAlign w:val="subscript"/>
        </w:rPr>
        <w:t>доп</w:t>
      </w:r>
      <w:r w:rsidRPr="008B044D">
        <w:rPr>
          <w:rFonts w:ascii="Times New Roman" w:hAnsi="Times New Roman" w:cs="Times New Roman"/>
          <w:color w:val="000000"/>
          <w:sz w:val="28"/>
          <w:szCs w:val="28"/>
        </w:rPr>
        <w:t xml:space="preserve"> – Сумма дополнительных теплопритоков</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C</w:t>
      </w:r>
      <w:r w:rsidRPr="008B044D">
        <w:rPr>
          <w:rFonts w:ascii="Times New Roman" w:hAnsi="Times New Roman" w:cs="Times New Roman"/>
          <w:color w:val="000000"/>
          <w:sz w:val="28"/>
          <w:szCs w:val="28"/>
        </w:rPr>
        <w:t xml:space="preserve"> – Тепловыделение компьютера</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rPr>
        <w:t xml:space="preserve"> – Тепловыделение оператора</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D</w:t>
      </w:r>
      <w:r w:rsidRPr="008B044D">
        <w:rPr>
          <w:rFonts w:ascii="Times New Roman" w:hAnsi="Times New Roman" w:cs="Times New Roman"/>
          <w:color w:val="000000"/>
          <w:sz w:val="28"/>
          <w:szCs w:val="28"/>
        </w:rPr>
        <w:t xml:space="preserve"> – Тепловыделение принтера</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комп</w:t>
      </w:r>
      <w:r w:rsidRPr="008B044D">
        <w:rPr>
          <w:rFonts w:ascii="Times New Roman" w:hAnsi="Times New Roman" w:cs="Times New Roman"/>
          <w:color w:val="000000"/>
          <w:sz w:val="28"/>
          <w:szCs w:val="28"/>
        </w:rPr>
        <w:t xml:space="preserve"> – Количество рабочих станций</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принт</w:t>
      </w:r>
      <w:r w:rsidRPr="008B044D">
        <w:rPr>
          <w:rFonts w:ascii="Times New Roman" w:hAnsi="Times New Roman" w:cs="Times New Roman"/>
          <w:color w:val="000000"/>
          <w:sz w:val="28"/>
          <w:szCs w:val="28"/>
        </w:rPr>
        <w:t xml:space="preserve"> – Количество принтеров</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S</w:t>
      </w:r>
      <w:r w:rsidRPr="008B044D">
        <w:rPr>
          <w:rFonts w:ascii="Times New Roman" w:hAnsi="Times New Roman" w:cs="Times New Roman"/>
          <w:color w:val="000000"/>
          <w:sz w:val="28"/>
          <w:szCs w:val="28"/>
          <w:vertAlign w:val="subscript"/>
        </w:rPr>
        <w:t>опер</w:t>
      </w:r>
      <w:r w:rsidRPr="008B044D">
        <w:rPr>
          <w:rFonts w:ascii="Times New Roman" w:hAnsi="Times New Roman" w:cs="Times New Roman"/>
          <w:color w:val="000000"/>
          <w:sz w:val="28"/>
          <w:szCs w:val="28"/>
        </w:rPr>
        <w:t xml:space="preserve"> – Количество операторов</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Дополнительные теплопритоки помещения составят:</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vertAlign w:val="subscript"/>
        </w:rPr>
        <w:t>доп1</w:t>
      </w:r>
      <w:r w:rsidRPr="008B044D">
        <w:rPr>
          <w:rFonts w:ascii="Times New Roman" w:hAnsi="Times New Roman" w:cs="Times New Roman"/>
          <w:color w:val="000000"/>
          <w:sz w:val="28"/>
          <w:szCs w:val="28"/>
        </w:rPr>
        <w:t>=(0,1·2)+(0,3·2)+(0,3·1)=1,1(кВт)</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Итого сумма теплопритоков равна:</w:t>
      </w:r>
    </w:p>
    <w:p w:rsidR="004758F3" w:rsidRPr="008B044D" w:rsidRDefault="004758F3" w:rsidP="009D47DC">
      <w:pPr>
        <w:autoSpaceDE w:val="0"/>
        <w:autoSpaceDN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lang w:val="en-US"/>
        </w:rPr>
        <w:t>Q</w:t>
      </w:r>
      <w:r w:rsidRPr="008B044D">
        <w:rPr>
          <w:rFonts w:ascii="Times New Roman" w:hAnsi="Times New Roman" w:cs="Times New Roman"/>
          <w:color w:val="000000"/>
          <w:sz w:val="28"/>
          <w:szCs w:val="28"/>
          <w:vertAlign w:val="subscript"/>
        </w:rPr>
        <w:t>общ1</w:t>
      </w:r>
      <w:r w:rsidRPr="008B044D">
        <w:rPr>
          <w:rFonts w:ascii="Times New Roman" w:hAnsi="Times New Roman" w:cs="Times New Roman"/>
          <w:color w:val="000000"/>
          <w:sz w:val="28"/>
          <w:szCs w:val="28"/>
        </w:rPr>
        <w:t>=1575+1100=2675 (Вт)</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соответствии с данными расчетами необходимо выбрать целесообразную мощность и количество кондиционеров.</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помещения, для которого ведется расчет, следует использовать кондиционеры с номинальной мощностью 3,0 кВт.</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3C12D3">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b/>
          <w:bCs/>
          <w:color w:val="000000"/>
          <w:kern w:val="28"/>
          <w:sz w:val="28"/>
          <w:szCs w:val="28"/>
        </w:rPr>
        <w:lastRenderedPageBreak/>
        <w:t>4.6 Расчет уровня шума</w:t>
      </w:r>
    </w:p>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Одним из неблагоприятных факторов производственной среды в ИВЦ является высокий уровень шума, создаваемый печатными устройствами, оборудованием для кондиционирования воздуха, вентиляторами систем охлаждения в самих ЭВМ.</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Для решения вопросов о необходимости и целесообразности снижения шума необходимо знать уровни шума на рабочем месте оператора.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Уровень шума, возникающий от нескольких некогерентных источников, работающих одновременно, подсчитывается на основании принципа энергетического суммирования излучений отдельных источников:</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w:t>
      </w:r>
      <w:r w:rsidRPr="008B044D">
        <w:rPr>
          <w:rFonts w:ascii="Times New Roman" w:hAnsi="Times New Roman" w:cs="Times New Roman"/>
          <w:color w:val="000000"/>
          <w:sz w:val="28"/>
          <w:szCs w:val="28"/>
          <w:lang w:val="en-GB"/>
        </w:rPr>
        <w:t>L</w:t>
      </w:r>
      <w:r w:rsidRPr="008B044D">
        <w:rPr>
          <w:rFonts w:ascii="Times New Roman" w:hAnsi="Times New Roman" w:cs="Times New Roman"/>
          <w:color w:val="000000"/>
          <w:sz w:val="28"/>
          <w:szCs w:val="28"/>
        </w:rPr>
        <w:t xml:space="preserve"> = 10·lg (Li∙</w:t>
      </w:r>
      <w:r w:rsidRPr="008B044D">
        <w:rPr>
          <w:rFonts w:ascii="Times New Roman" w:hAnsi="Times New Roman" w:cs="Times New Roman"/>
          <w:color w:val="000000"/>
          <w:sz w:val="28"/>
          <w:szCs w:val="28"/>
          <w:lang w:val="en-GB"/>
        </w:rPr>
        <w:t>n</w:t>
      </w:r>
      <w:r w:rsidRPr="008B044D">
        <w:rPr>
          <w:rFonts w:ascii="Times New Roman" w:hAnsi="Times New Roman" w:cs="Times New Roman"/>
          <w:color w:val="000000"/>
          <w:sz w:val="28"/>
          <w:szCs w:val="28"/>
        </w:rPr>
        <w:t>),</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(4.10)</w:t>
      </w:r>
    </w:p>
    <w:p w:rsidR="003C12D3" w:rsidRPr="008B044D" w:rsidRDefault="003C12D3" w:rsidP="009D47DC">
      <w:pPr>
        <w:ind w:firstLine="709"/>
        <w:jc w:val="both"/>
        <w:rPr>
          <w:rFonts w:ascii="Times New Roman" w:hAnsi="Times New Roman" w:cs="Times New Roman"/>
          <w:color w:val="000000"/>
          <w:sz w:val="28"/>
          <w:szCs w:val="28"/>
        </w:rPr>
      </w:pPr>
    </w:p>
    <w:p w:rsidR="009D47DC"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где Li – уровень звукового давления i-го источника шума;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n – количество источников шума.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Полученные результаты расчета сравнивается с допустимым значением уровня шума для данного рабочего места. Если результаты расчета выше допустимого значения уровня шума, то необходимы специальные меры по снижению шума. К ним относятся: облицовка стен и потолка зала звукопоглощающими материалами, снижение шума в источнике, правильная планировка оборудования и рациональная организация рабочего места оператора.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Уровни звукового давления источников шума, действующих на оператора на его рабочем месте представлены в табл. 4.6.</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Обычно рабочее место оператора оснащено следующим оборудованием: винчестер в системном блоке, вентилятор(ы) систем охлаждения ПК, монитор, клавиатура, принтер и сканер.</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Подставив значения уровня звукового давления для каждого вида оборудования в формулу (4.4) , получим:</w:t>
      </w:r>
    </w:p>
    <w:p w:rsidR="004758F3" w:rsidRPr="008B044D" w:rsidRDefault="008B044D"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4758F3" w:rsidRPr="008B044D">
        <w:rPr>
          <w:rFonts w:ascii="Times New Roman" w:hAnsi="Times New Roman" w:cs="Times New Roman"/>
          <w:color w:val="000000"/>
          <w:sz w:val="28"/>
          <w:szCs w:val="28"/>
        </w:rPr>
        <w:lastRenderedPageBreak/>
        <w:t>Таблица 4.6 - Уровни звукового давления различных источников</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1980"/>
      </w:tblGrid>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Источник шума</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Уровень шума, дБ</w:t>
            </w:r>
          </w:p>
        </w:tc>
      </w:tr>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Жесткий диск</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40</w:t>
            </w:r>
          </w:p>
        </w:tc>
      </w:tr>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Вентилятор</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45</w:t>
            </w:r>
          </w:p>
        </w:tc>
      </w:tr>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Монитор</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17</w:t>
            </w:r>
          </w:p>
        </w:tc>
      </w:tr>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Клавиатура</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w:t>
            </w:r>
          </w:p>
        </w:tc>
      </w:tr>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Принтер</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45</w:t>
            </w:r>
          </w:p>
        </w:tc>
      </w:tr>
      <w:tr w:rsidR="004758F3" w:rsidRPr="008B044D">
        <w:tc>
          <w:tcPr>
            <w:tcW w:w="1908"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Сканер</w:t>
            </w:r>
          </w:p>
        </w:tc>
        <w:tc>
          <w:tcPr>
            <w:tcW w:w="1980" w:type="dxa"/>
          </w:tcPr>
          <w:p w:rsidR="004758F3" w:rsidRPr="008B044D" w:rsidRDefault="004758F3" w:rsidP="003C12D3">
            <w:pPr>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42</w:t>
            </w:r>
          </w:p>
        </w:tc>
      </w:tr>
    </w:tbl>
    <w:p w:rsidR="004758F3" w:rsidRPr="008B044D" w:rsidRDefault="004758F3" w:rsidP="009D47DC">
      <w:pPr>
        <w:ind w:firstLine="709"/>
        <w:jc w:val="both"/>
        <w:rPr>
          <w:rFonts w:ascii="Times New Roman" w:hAnsi="Times New Roman" w:cs="Times New Roman"/>
          <w:color w:val="000000"/>
          <w:sz w:val="28"/>
          <w:szCs w:val="28"/>
        </w:rPr>
      </w:pP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∑L=10·lg(104+104,5+101,7+101+104,5+104,2)=49,5 дБ</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Полученное значение не превышает допустимый уровень шума для рабочего места оператора, равный 65 дБ (ГОСТ 12.1.003-83). И если учесть, что вряд ли такие периферийные устройства как сканер и принтер будут использоваться одновременно, то эта цифра будет еще ниже. Кроме того при работе принтера непосредственное присутствие оператора необязательно, т.к. принтер снабжен механизмом автоподачи листов.</w:t>
      </w:r>
    </w:p>
    <w:p w:rsidR="004758F3" w:rsidRPr="008B044D" w:rsidRDefault="004758F3"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данном разделе дипломной работы были изложены требования к рабочему месту инженера - программиста. Созданные условия должны обеспечивать комфортную работу. На основании изученной литературы по данной проблеме, были указаны оптимальные размеры рабочего стола и кресла, рабочей поверхности, а также проведен выбор системы и расчет оптимального освещения производственного помещения, произведен расчет рационального кондиционирования помещения, а также расчет уровня шума на рабочем месте. Соблюдение условий, определяющих оптимальную организацию рабочего места инженера - программиста, позволит сохранить хорошую работоспособность в течение всего рабочего дня, повысит как в количественном, так и в качественном отношениях производительность труда программиста, что в свою очередь будет способствовать быстрейшей разработке и отладке программного продукта.</w:t>
      </w:r>
    </w:p>
    <w:p w:rsidR="008B044D" w:rsidRDefault="008B044D" w:rsidP="003A0208">
      <w:pPr>
        <w:suppressAutoHyphens/>
        <w:autoSpaceDE w:val="0"/>
        <w:autoSpaceDN w:val="0"/>
        <w:adjustRightInd w:val="0"/>
        <w:ind w:firstLine="709"/>
        <w:jc w:val="center"/>
        <w:rPr>
          <w:rFonts w:ascii="Times New Roman" w:hAnsi="Times New Roman" w:cs="Times New Roman"/>
          <w:color w:val="000000"/>
          <w:sz w:val="28"/>
          <w:szCs w:val="28"/>
        </w:rPr>
      </w:pPr>
    </w:p>
    <w:p w:rsidR="004758F3" w:rsidRPr="008B044D" w:rsidRDefault="003C12D3" w:rsidP="003A0208">
      <w:pPr>
        <w:suppressAutoHyphens/>
        <w:autoSpaceDE w:val="0"/>
        <w:autoSpaceDN w:val="0"/>
        <w:adjustRightInd w:val="0"/>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4758F3" w:rsidRPr="008B044D">
        <w:rPr>
          <w:rFonts w:ascii="Times New Roman" w:hAnsi="Times New Roman" w:cs="Times New Roman"/>
          <w:b/>
          <w:bCs/>
          <w:color w:val="000000"/>
          <w:kern w:val="28"/>
          <w:sz w:val="28"/>
          <w:szCs w:val="28"/>
        </w:rPr>
        <w:lastRenderedPageBreak/>
        <w:t>В</w:t>
      </w:r>
      <w:r w:rsidRPr="008B044D">
        <w:rPr>
          <w:rFonts w:ascii="Times New Roman" w:hAnsi="Times New Roman" w:cs="Times New Roman"/>
          <w:b/>
          <w:bCs/>
          <w:color w:val="000000"/>
          <w:kern w:val="28"/>
          <w:sz w:val="28"/>
          <w:szCs w:val="28"/>
        </w:rPr>
        <w:t>ыводы</w:t>
      </w:r>
    </w:p>
    <w:p w:rsidR="004758F3" w:rsidRPr="008B044D" w:rsidRDefault="004758F3" w:rsidP="009D47DC">
      <w:pPr>
        <w:autoSpaceDE w:val="0"/>
        <w:autoSpaceDN w:val="0"/>
        <w:adjustRightInd w:val="0"/>
        <w:ind w:firstLine="709"/>
        <w:jc w:val="both"/>
        <w:rPr>
          <w:rFonts w:ascii="Times New Roman" w:hAnsi="Times New Roman" w:cs="Times New Roman"/>
          <w:color w:val="000000"/>
          <w:sz w:val="28"/>
          <w:szCs w:val="28"/>
        </w:rPr>
      </w:pPr>
    </w:p>
    <w:p w:rsidR="004758F3" w:rsidRPr="008B044D" w:rsidRDefault="004758F3"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данном проекте был разработаны ИК пульт и приемник дистанционного управления.</w:t>
      </w:r>
    </w:p>
    <w:p w:rsidR="004758F3" w:rsidRPr="008B044D" w:rsidRDefault="004758F3"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процессе разработки были рассмотрены общие вопросы разработки устройств на микроконтроллерах, рассмотрены этапы разработки, разработка программного обеспечения, внедрения в производство. На основании изученной литературы и сети Интернет получили теоретические знания в области проектирования устройств на микроконтроллерах, приобрели теоретические знания работы системы ИК дистанционного управления.</w:t>
      </w:r>
    </w:p>
    <w:p w:rsidR="004758F3" w:rsidRPr="008B044D" w:rsidRDefault="004758F3"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практической части были разработаны структурная, функциональная и принципиальная схемы устройства, составлен алгоритм работы микроконтроллера, выбран микроконтроллер удовлетворяющий требованиям ТЗ, произведен расчет элементной базы устройства, произведено подробное описание программы.</w:t>
      </w:r>
    </w:p>
    <w:p w:rsidR="009D47DC" w:rsidRPr="008B044D" w:rsidRDefault="004758F3"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экономической части был произведен расчет себестоимости проектируемого изделия и его ПО, сделан вывод о целесообразности изготовления данного устройства.</w:t>
      </w:r>
    </w:p>
    <w:p w:rsidR="004758F3" w:rsidRPr="008B044D" w:rsidRDefault="004758F3"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В последнем разделе</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дипломной работы были изложены требования</w:t>
      </w:r>
      <w:r w:rsidR="009D47DC" w:rsidRPr="008B044D">
        <w:rPr>
          <w:rFonts w:ascii="Times New Roman" w:hAnsi="Times New Roman" w:cs="Times New Roman"/>
          <w:color w:val="000000"/>
          <w:sz w:val="28"/>
          <w:szCs w:val="28"/>
        </w:rPr>
        <w:t xml:space="preserve"> </w:t>
      </w:r>
      <w:r w:rsidRPr="008B044D">
        <w:rPr>
          <w:rFonts w:ascii="Times New Roman" w:hAnsi="Times New Roman" w:cs="Times New Roman"/>
          <w:color w:val="000000"/>
          <w:sz w:val="28"/>
          <w:szCs w:val="28"/>
        </w:rPr>
        <w:t>охраны труда. Созданные условия должны обеспечивать комфортную работу. На основании изученной литературы по данной проблеме, были указаны оптимальные размеры рабочего стола и кресла, рабочей поверхности, а также проведен выбор системы и расчет оптимального освещения производственного помещения, произведен расчет рационального кондиционирования помещения, а также расчет уровня шума на рабочем месте. Соблюдение условий, определяющих оптимальную организацию рабочего места, позволит сохранить хорошую работоспособность в течение всего рабочего дня.</w:t>
      </w:r>
    </w:p>
    <w:p w:rsidR="003C12D3" w:rsidRPr="008B044D" w:rsidRDefault="003C12D3" w:rsidP="009D47DC">
      <w:pPr>
        <w:ind w:firstLine="709"/>
        <w:jc w:val="both"/>
        <w:rPr>
          <w:rFonts w:ascii="Times New Roman" w:hAnsi="Times New Roman" w:cs="Times New Roman"/>
          <w:color w:val="000000"/>
          <w:sz w:val="28"/>
          <w:szCs w:val="28"/>
        </w:rPr>
      </w:pPr>
    </w:p>
    <w:p w:rsidR="004758F3" w:rsidRPr="008B044D" w:rsidRDefault="004758F3" w:rsidP="003C12D3">
      <w:pPr>
        <w:suppressAutoHyphens/>
        <w:ind w:firstLine="709"/>
        <w:jc w:val="center"/>
        <w:rPr>
          <w:rFonts w:ascii="Times New Roman" w:hAnsi="Times New Roman" w:cs="Times New Roman"/>
          <w:b/>
          <w:bCs/>
          <w:color w:val="000000"/>
          <w:kern w:val="28"/>
          <w:sz w:val="28"/>
          <w:szCs w:val="28"/>
          <w:lang w:val="en-GB"/>
        </w:rPr>
      </w:pPr>
      <w:r w:rsidRPr="008B044D">
        <w:rPr>
          <w:rFonts w:ascii="Times New Roman" w:hAnsi="Times New Roman" w:cs="Times New Roman"/>
          <w:color w:val="000000"/>
          <w:sz w:val="28"/>
          <w:szCs w:val="28"/>
          <w:lang w:val="en-US"/>
        </w:rPr>
        <w:br w:type="page"/>
      </w:r>
      <w:r w:rsidRPr="008B044D">
        <w:rPr>
          <w:rFonts w:ascii="Times New Roman" w:hAnsi="Times New Roman" w:cs="Times New Roman"/>
          <w:b/>
          <w:bCs/>
          <w:color w:val="000000"/>
          <w:kern w:val="28"/>
          <w:sz w:val="28"/>
          <w:szCs w:val="28"/>
        </w:rPr>
        <w:lastRenderedPageBreak/>
        <w:t>П</w:t>
      </w:r>
      <w:r w:rsidR="003C12D3" w:rsidRPr="008B044D">
        <w:rPr>
          <w:rFonts w:ascii="Times New Roman" w:hAnsi="Times New Roman" w:cs="Times New Roman"/>
          <w:b/>
          <w:bCs/>
          <w:color w:val="000000"/>
          <w:kern w:val="28"/>
          <w:sz w:val="28"/>
          <w:szCs w:val="28"/>
        </w:rPr>
        <w:t>еречень</w:t>
      </w:r>
      <w:r w:rsidR="003C12D3" w:rsidRPr="008B044D">
        <w:rPr>
          <w:rFonts w:ascii="Times New Roman" w:hAnsi="Times New Roman" w:cs="Times New Roman"/>
          <w:b/>
          <w:bCs/>
          <w:color w:val="000000"/>
          <w:kern w:val="28"/>
          <w:sz w:val="28"/>
          <w:szCs w:val="28"/>
          <w:lang w:val="en-US"/>
        </w:rPr>
        <w:t xml:space="preserve"> </w:t>
      </w:r>
      <w:r w:rsidR="003C12D3" w:rsidRPr="008B044D">
        <w:rPr>
          <w:rFonts w:ascii="Times New Roman" w:hAnsi="Times New Roman" w:cs="Times New Roman"/>
          <w:b/>
          <w:bCs/>
          <w:color w:val="000000"/>
          <w:kern w:val="28"/>
          <w:sz w:val="28"/>
          <w:szCs w:val="28"/>
        </w:rPr>
        <w:t>ссылок</w:t>
      </w:r>
    </w:p>
    <w:p w:rsidR="004758F3" w:rsidRPr="008B044D" w:rsidRDefault="004758F3" w:rsidP="009D47DC">
      <w:pPr>
        <w:ind w:firstLine="709"/>
        <w:jc w:val="both"/>
        <w:rPr>
          <w:rFonts w:ascii="Times New Roman" w:hAnsi="Times New Roman" w:cs="Times New Roman"/>
          <w:color w:val="000000"/>
          <w:sz w:val="28"/>
          <w:szCs w:val="28"/>
          <w:lang w:val="en-GB"/>
        </w:rPr>
      </w:pPr>
    </w:p>
    <w:p w:rsidR="009D47DC" w:rsidRPr="008B044D" w:rsidRDefault="004758F3" w:rsidP="003C12D3">
      <w:pPr>
        <w:suppressAutoHyphens/>
        <w:jc w:val="both"/>
        <w:rPr>
          <w:rFonts w:ascii="Times New Roman" w:hAnsi="Times New Roman" w:cs="Times New Roman"/>
          <w:color w:val="000000"/>
          <w:kern w:val="28"/>
          <w:sz w:val="28"/>
          <w:szCs w:val="28"/>
          <w:lang w:val="en-GB"/>
        </w:rPr>
      </w:pPr>
      <w:r w:rsidRPr="008B044D">
        <w:rPr>
          <w:rFonts w:ascii="Times New Roman" w:hAnsi="Times New Roman" w:cs="Times New Roman"/>
          <w:color w:val="000000"/>
          <w:kern w:val="28"/>
          <w:sz w:val="28"/>
          <w:szCs w:val="28"/>
          <w:lang w:val="en-GB"/>
        </w:rPr>
        <w:t>1. "Dimmable Fluorescent Ballast" – User Guide, 10/07, Atmel Corporation, http://www.atmel.com/dyn/resources/prod_documents/doc7597.pdf</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2.</w:t>
      </w:r>
      <w:r w:rsidR="009D47DC" w:rsidRPr="008B044D">
        <w:rPr>
          <w:rFonts w:ascii="Times New Roman" w:hAnsi="Times New Roman" w:cs="Times New Roman"/>
          <w:color w:val="000000"/>
          <w:kern w:val="28"/>
          <w:sz w:val="28"/>
          <w:szCs w:val="28"/>
        </w:rPr>
        <w:t xml:space="preserve"> </w:t>
      </w:r>
      <w:r w:rsidRPr="008B044D">
        <w:rPr>
          <w:rFonts w:ascii="Times New Roman" w:hAnsi="Times New Roman" w:cs="Times New Roman"/>
          <w:color w:val="000000"/>
          <w:kern w:val="28"/>
          <w:sz w:val="28"/>
          <w:szCs w:val="28"/>
        </w:rPr>
        <w:t>ГОСТ13109-97. Нормы качества электрической энергии в системах электроснабжения общего назначения.</w:t>
      </w:r>
    </w:p>
    <w:p w:rsidR="009D47DC" w:rsidRPr="008B044D" w:rsidRDefault="004758F3" w:rsidP="003C12D3">
      <w:pPr>
        <w:suppressAutoHyphens/>
        <w:jc w:val="both"/>
        <w:rPr>
          <w:rFonts w:ascii="Times New Roman" w:hAnsi="Times New Roman" w:cs="Times New Roman"/>
          <w:color w:val="000000"/>
          <w:kern w:val="28"/>
          <w:sz w:val="28"/>
          <w:szCs w:val="28"/>
          <w:lang w:val="en-GB"/>
        </w:rPr>
      </w:pPr>
      <w:r w:rsidRPr="008B044D">
        <w:rPr>
          <w:rFonts w:ascii="Times New Roman" w:hAnsi="Times New Roman" w:cs="Times New Roman"/>
          <w:color w:val="000000"/>
          <w:kern w:val="28"/>
          <w:sz w:val="28"/>
          <w:szCs w:val="28"/>
          <w:lang w:val="en-GB"/>
        </w:rPr>
        <w:t>3. G. Howell "Five questions about resistors" // EDN, 9/28/2006, http://www.edn.com/contents/images/6372835.pdf</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4.</w:t>
      </w:r>
      <w:r w:rsidR="009D47DC" w:rsidRPr="008B044D">
        <w:rPr>
          <w:rFonts w:ascii="Times New Roman" w:hAnsi="Times New Roman" w:cs="Times New Roman"/>
          <w:color w:val="000000"/>
          <w:kern w:val="28"/>
          <w:sz w:val="28"/>
          <w:szCs w:val="28"/>
        </w:rPr>
        <w:t xml:space="preserve"> </w:t>
      </w:r>
      <w:r w:rsidRPr="008B044D">
        <w:rPr>
          <w:rFonts w:ascii="Times New Roman" w:hAnsi="Times New Roman" w:cs="Times New Roman"/>
          <w:color w:val="000000"/>
          <w:kern w:val="28"/>
          <w:sz w:val="28"/>
          <w:szCs w:val="28"/>
        </w:rPr>
        <w:t>П. Хоровиц, У. Хилл "Искусство схемотехники" – Изд. 6-е, М.: Мир, 2003.</w:t>
      </w:r>
    </w:p>
    <w:p w:rsidR="009D47DC" w:rsidRPr="008B044D" w:rsidRDefault="004758F3" w:rsidP="003C12D3">
      <w:pPr>
        <w:suppressAutoHyphens/>
        <w:jc w:val="both"/>
        <w:rPr>
          <w:rFonts w:ascii="Times New Roman" w:hAnsi="Times New Roman" w:cs="Times New Roman"/>
          <w:color w:val="000000"/>
          <w:kern w:val="28"/>
          <w:sz w:val="28"/>
          <w:szCs w:val="28"/>
          <w:lang w:val="en-GB"/>
        </w:rPr>
      </w:pPr>
      <w:r w:rsidRPr="008B044D">
        <w:rPr>
          <w:rFonts w:ascii="Times New Roman" w:hAnsi="Times New Roman" w:cs="Times New Roman"/>
          <w:color w:val="000000"/>
          <w:kern w:val="28"/>
          <w:sz w:val="28"/>
          <w:szCs w:val="28"/>
          <w:lang w:val="en-GB"/>
        </w:rPr>
        <w:t>5. C. Hillman "Common mistakes in electronic design" // EDN, 12/14/2007 http://www.edn.com/contents/images/6512156.pdf</w:t>
      </w:r>
    </w:p>
    <w:p w:rsidR="009D47DC" w:rsidRPr="008B044D" w:rsidRDefault="004758F3" w:rsidP="003C12D3">
      <w:pPr>
        <w:suppressAutoHyphens/>
        <w:jc w:val="both"/>
        <w:rPr>
          <w:rFonts w:ascii="Times New Roman" w:hAnsi="Times New Roman" w:cs="Times New Roman"/>
          <w:color w:val="000000"/>
          <w:kern w:val="28"/>
          <w:sz w:val="28"/>
          <w:szCs w:val="28"/>
          <w:lang w:val="en-GB"/>
        </w:rPr>
      </w:pPr>
      <w:r w:rsidRPr="008B044D">
        <w:rPr>
          <w:rFonts w:ascii="Times New Roman" w:hAnsi="Times New Roman" w:cs="Times New Roman"/>
          <w:color w:val="000000"/>
          <w:kern w:val="28"/>
          <w:sz w:val="28"/>
          <w:szCs w:val="28"/>
          <w:lang w:val="en-GB"/>
        </w:rPr>
        <w:t xml:space="preserve">6."Frequently asked questions about dimmers" // </w:t>
      </w:r>
      <w:hyperlink r:id="rId97" w:history="1">
        <w:r w:rsidRPr="008B044D">
          <w:rPr>
            <w:rStyle w:val="ae"/>
            <w:rFonts w:ascii="Times New Roman" w:hAnsi="Times New Roman" w:cs="Times New Roman"/>
            <w:color w:val="000000"/>
            <w:kern w:val="28"/>
            <w:sz w:val="28"/>
            <w:szCs w:val="28"/>
            <w:u w:val="none"/>
            <w:lang w:val="en-GB"/>
          </w:rPr>
          <w:t>http://www</w:t>
        </w:r>
      </w:hyperlink>
      <w:r w:rsidRPr="008B044D">
        <w:rPr>
          <w:rFonts w:ascii="Times New Roman" w:hAnsi="Times New Roman" w:cs="Times New Roman"/>
          <w:color w:val="000000"/>
          <w:kern w:val="28"/>
          <w:sz w:val="28"/>
          <w:szCs w:val="28"/>
          <w:lang w:val="en-GB"/>
        </w:rPr>
        <w:t xml:space="preserve"> .lutron.com/product_technical/faq.asp</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7. Л</w:t>
      </w:r>
      <w:r w:rsidR="003C12D3" w:rsidRPr="008B044D">
        <w:rPr>
          <w:rFonts w:ascii="Times New Roman" w:hAnsi="Times New Roman" w:cs="Times New Roman"/>
          <w:color w:val="000000"/>
          <w:kern w:val="28"/>
          <w:sz w:val="28"/>
          <w:szCs w:val="28"/>
        </w:rPr>
        <w:t>.Н. Кечиев, Е.</w:t>
      </w:r>
      <w:r w:rsidRPr="008B044D">
        <w:rPr>
          <w:rFonts w:ascii="Times New Roman" w:hAnsi="Times New Roman" w:cs="Times New Roman"/>
          <w:color w:val="000000"/>
          <w:kern w:val="28"/>
          <w:sz w:val="28"/>
          <w:szCs w:val="28"/>
        </w:rPr>
        <w:t>Д. Пожидаев "Защита электронных средств от воздействия статического электричества" – М.: ИД "Технологии", 2005.</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8. Жидецкий В.Ц., Джигирей В.С., Мельников А.В. Основы охраны труда: Учебник – Львов, Афиша, 2008 – 351с.</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9. Денисенко Г.Ф. Охрана труда: Учебн.пособие – М., Высшая школа, 1989 – 319с.</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10. Самгин Э.Б. Освещение рабочих мест. – М.: МИРЭА, 1989. – 186с.</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11. Справочная книга для проектирования электрического освещения. / Под ред. Г.Б. Кнорринга. – Л.: Энергия, 1976.</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12. Борьба с шумом на производстве: Справочник / Е.Я. Юдин, Л.А. Борисов;</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Под общ. ред. Е.Я. Юдина – М.: Машиностроение, 1985. – 400с., ил.</w:t>
      </w:r>
    </w:p>
    <w:p w:rsidR="004758F3" w:rsidRPr="008B044D" w:rsidRDefault="004758F3" w:rsidP="003C12D3">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13. Зинченко В.П. Основы эргономики. – М.: МГУ, 1979. – 179с.</w:t>
      </w:r>
    </w:p>
    <w:p w:rsidR="004758F3" w:rsidRPr="008B044D" w:rsidRDefault="004758F3" w:rsidP="003C12D3">
      <w:pPr>
        <w:pStyle w:val="a4"/>
        <w:suppressAutoHyphens/>
        <w:spacing w:line="360" w:lineRule="auto"/>
        <w:jc w:val="both"/>
        <w:rPr>
          <w:rFonts w:ascii="Times New Roman" w:hAnsi="Times New Roman" w:cs="Times New Roman"/>
          <w:color w:val="000000"/>
          <w:kern w:val="28"/>
          <w:sz w:val="28"/>
          <w:szCs w:val="28"/>
          <w:lang w:val="uk-UA"/>
        </w:rPr>
      </w:pPr>
      <w:r w:rsidRPr="008B044D">
        <w:rPr>
          <w:rFonts w:ascii="Times New Roman" w:hAnsi="Times New Roman" w:cs="Times New Roman"/>
          <w:color w:val="000000"/>
          <w:kern w:val="28"/>
          <w:sz w:val="28"/>
          <w:szCs w:val="28"/>
        </w:rPr>
        <w:t>14</w:t>
      </w:r>
      <w:r w:rsidRPr="008B044D">
        <w:rPr>
          <w:rFonts w:ascii="Times New Roman" w:hAnsi="Times New Roman" w:cs="Times New Roman"/>
          <w:color w:val="000000"/>
          <w:kern w:val="28"/>
          <w:sz w:val="28"/>
          <w:szCs w:val="28"/>
          <w:lang w:val="uk-UA"/>
        </w:rPr>
        <w:t>.Методичні вказівки до виконання дипломної роботи для учнів спеціальності «Оператор комп’ютерного набору; оператор комп’ютерної верстки»/ Упоряд.: Д.О. Дяченко,</w:t>
      </w:r>
      <w:r w:rsidR="009D47DC" w:rsidRPr="008B044D">
        <w:rPr>
          <w:rFonts w:ascii="Times New Roman" w:hAnsi="Times New Roman" w:cs="Times New Roman"/>
          <w:color w:val="000000"/>
          <w:kern w:val="28"/>
          <w:sz w:val="28"/>
          <w:szCs w:val="28"/>
          <w:lang w:val="uk-UA"/>
        </w:rPr>
        <w:t xml:space="preserve"> </w:t>
      </w:r>
      <w:r w:rsidRPr="008B044D">
        <w:rPr>
          <w:rFonts w:ascii="Times New Roman" w:hAnsi="Times New Roman" w:cs="Times New Roman"/>
          <w:color w:val="000000"/>
          <w:kern w:val="28"/>
          <w:sz w:val="28"/>
          <w:szCs w:val="28"/>
          <w:lang w:val="uk-UA"/>
        </w:rPr>
        <w:t>К.О. Ізмалкова, О.Г. Меркулова. – Сєверодонецьк: СВПУ, 2007. – 40 с.</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lastRenderedPageBreak/>
        <w:t>15. Н. Заец. Многофункциональные часы. — Схемотехника, 2006, № 2,с. 41,42.</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16. Н. Заец. Термометр - часы с датчиками фирмы </w:t>
      </w:r>
      <w:r w:rsidRPr="008B044D">
        <w:rPr>
          <w:rFonts w:ascii="Times New Roman" w:hAnsi="Times New Roman" w:cs="Times New Roman"/>
          <w:color w:val="000000"/>
          <w:kern w:val="28"/>
          <w:sz w:val="28"/>
          <w:szCs w:val="28"/>
          <w:lang w:val="en-US"/>
        </w:rPr>
        <w:t>Dallas</w:t>
      </w:r>
      <w:r w:rsidRPr="008B044D">
        <w:rPr>
          <w:rFonts w:ascii="Times New Roman" w:hAnsi="Times New Roman" w:cs="Times New Roman"/>
          <w:color w:val="000000"/>
          <w:kern w:val="28"/>
          <w:sz w:val="28"/>
          <w:szCs w:val="28"/>
        </w:rPr>
        <w:t xml:space="preserve"> </w:t>
      </w:r>
      <w:r w:rsidRPr="008B044D">
        <w:rPr>
          <w:rFonts w:ascii="Times New Roman" w:hAnsi="Times New Roman" w:cs="Times New Roman"/>
          <w:color w:val="000000"/>
          <w:kern w:val="28"/>
          <w:sz w:val="28"/>
          <w:szCs w:val="28"/>
          <w:lang w:val="en-US"/>
        </w:rPr>
        <w:t>Semiconductor</w:t>
      </w:r>
      <w:r w:rsidRPr="008B044D">
        <w:rPr>
          <w:rFonts w:ascii="Times New Roman" w:hAnsi="Times New Roman" w:cs="Times New Roman"/>
          <w:color w:val="000000"/>
          <w:kern w:val="28"/>
          <w:sz w:val="28"/>
          <w:szCs w:val="28"/>
        </w:rPr>
        <w:t>. — Схемотехника, 2005, № 5, с. 52 - 55.</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17. Н. Заец. Радиолюбительские конструкции на Р1С-микроконтроллерах. Книга 3. — М.: СОЛОН-Пресс, 2005, с. 248.</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18. Н. Заец. Отечественные жидкокристаллические индикаторы </w:t>
      </w:r>
      <w:r w:rsidRPr="008B044D">
        <w:rPr>
          <w:rFonts w:ascii="Times New Roman" w:hAnsi="Times New Roman" w:cs="Times New Roman"/>
          <w:color w:val="000000"/>
          <w:kern w:val="28"/>
          <w:sz w:val="28"/>
          <w:szCs w:val="28"/>
          <w:lang w:val="en-US"/>
        </w:rPr>
        <w:t>TIC</w:t>
      </w:r>
      <w:r w:rsidRPr="008B044D">
        <w:rPr>
          <w:rFonts w:ascii="Times New Roman" w:hAnsi="Times New Roman" w:cs="Times New Roman"/>
          <w:color w:val="000000"/>
          <w:kern w:val="28"/>
          <w:sz w:val="28"/>
          <w:szCs w:val="28"/>
        </w:rPr>
        <w:t xml:space="preserve">9162 с драйверами по технологии </w:t>
      </w:r>
      <w:r w:rsidRPr="008B044D">
        <w:rPr>
          <w:rFonts w:ascii="Times New Roman" w:hAnsi="Times New Roman" w:cs="Times New Roman"/>
          <w:color w:val="000000"/>
          <w:kern w:val="28"/>
          <w:sz w:val="28"/>
          <w:szCs w:val="28"/>
          <w:lang w:val="en-US"/>
        </w:rPr>
        <w:t>COG</w:t>
      </w:r>
      <w:r w:rsidRPr="008B044D">
        <w:rPr>
          <w:rFonts w:ascii="Times New Roman" w:hAnsi="Times New Roman" w:cs="Times New Roman"/>
          <w:color w:val="000000"/>
          <w:kern w:val="28"/>
          <w:sz w:val="28"/>
          <w:szCs w:val="28"/>
        </w:rPr>
        <w:t>. - Схемотехника, 2005, №9, с. 9-11.</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19. Н. Заец. Таймеры десятичного счета. — Электрик, 2006, № 7-8, с. 36 -39.</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20. Мощные полевые переключательные транзисторы фирмы </w:t>
      </w:r>
      <w:r w:rsidRPr="008B044D">
        <w:rPr>
          <w:rFonts w:ascii="Times New Roman" w:hAnsi="Times New Roman" w:cs="Times New Roman"/>
          <w:color w:val="000000"/>
          <w:kern w:val="28"/>
          <w:sz w:val="28"/>
          <w:szCs w:val="28"/>
          <w:lang w:val="en-US"/>
        </w:rPr>
        <w:t>International</w:t>
      </w:r>
      <w:r w:rsidRPr="008B044D">
        <w:rPr>
          <w:rFonts w:ascii="Times New Roman" w:hAnsi="Times New Roman" w:cs="Times New Roman"/>
          <w:color w:val="000000"/>
          <w:kern w:val="28"/>
          <w:sz w:val="28"/>
          <w:szCs w:val="28"/>
        </w:rPr>
        <w:t xml:space="preserve"> </w:t>
      </w:r>
      <w:r w:rsidRPr="008B044D">
        <w:rPr>
          <w:rFonts w:ascii="Times New Roman" w:hAnsi="Times New Roman" w:cs="Times New Roman"/>
          <w:color w:val="000000"/>
          <w:kern w:val="28"/>
          <w:sz w:val="28"/>
          <w:szCs w:val="28"/>
          <w:lang w:val="en-US"/>
        </w:rPr>
        <w:t>Rectifier</w:t>
      </w:r>
      <w:r w:rsidRPr="008B044D">
        <w:rPr>
          <w:rFonts w:ascii="Times New Roman" w:hAnsi="Times New Roman" w:cs="Times New Roman"/>
          <w:color w:val="000000"/>
          <w:kern w:val="28"/>
          <w:sz w:val="28"/>
          <w:szCs w:val="28"/>
        </w:rPr>
        <w:t>. — Радио, 2001, № 5, с. 45.</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21. А. Долгий. Разработка и отладка устройств на микроконтроллерах. — Радио, 2001 ,№ 5-12, 2002, № 1.</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22. А. Долгий. Программаторы и программирование микроконтроллеров. — Радио, 2004, № 1-12.</w:t>
      </w:r>
    </w:p>
    <w:p w:rsidR="004758F3" w:rsidRPr="008B044D" w:rsidRDefault="004758F3" w:rsidP="003C12D3">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23. Н. Заец. Универсальный таймер. — Схемотехника, 2003, № 1, с. 53.</w:t>
      </w:r>
    </w:p>
    <w:p w:rsidR="004758F3" w:rsidRPr="008B044D" w:rsidRDefault="004758F3" w:rsidP="003C12D3">
      <w:pPr>
        <w:pStyle w:val="a4"/>
        <w:suppressAutoHyphens/>
        <w:spacing w:line="360" w:lineRule="auto"/>
        <w:jc w:val="both"/>
        <w:rPr>
          <w:rFonts w:ascii="Times New Roman" w:hAnsi="Times New Roman" w:cs="Times New Roman"/>
          <w:color w:val="000000"/>
          <w:kern w:val="28"/>
          <w:sz w:val="28"/>
          <w:szCs w:val="28"/>
          <w:lang w:val="uk-UA"/>
        </w:rPr>
      </w:pPr>
      <w:r w:rsidRPr="008B044D">
        <w:rPr>
          <w:rFonts w:ascii="Times New Roman" w:hAnsi="Times New Roman" w:cs="Times New Roman"/>
          <w:color w:val="000000"/>
          <w:kern w:val="28"/>
          <w:sz w:val="28"/>
          <w:szCs w:val="28"/>
        </w:rPr>
        <w:t>24. Н. Заец. Электронные самоделки для быта, отдыха и здоровья.— М.: СОЛОН-Пресс, 2009, 423 с.</w:t>
      </w:r>
    </w:p>
    <w:p w:rsidR="00C17473" w:rsidRPr="008B044D" w:rsidRDefault="00C17473" w:rsidP="009D47DC">
      <w:pPr>
        <w:ind w:firstLine="709"/>
        <w:jc w:val="both"/>
        <w:rPr>
          <w:rFonts w:ascii="Times New Roman" w:hAnsi="Times New Roman" w:cs="Times New Roman"/>
          <w:color w:val="000000"/>
          <w:sz w:val="28"/>
          <w:szCs w:val="28"/>
        </w:rPr>
      </w:pPr>
    </w:p>
    <w:p w:rsidR="00CD35D2" w:rsidRPr="008B044D" w:rsidRDefault="00C970F5" w:rsidP="003A0208">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noProof/>
          <w:color w:val="000000"/>
          <w:sz w:val="28"/>
          <w:szCs w:val="28"/>
        </w:rPr>
        <w:br w:type="page"/>
      </w:r>
      <w:r w:rsidRPr="008B044D">
        <w:rPr>
          <w:rFonts w:ascii="Times New Roman" w:hAnsi="Times New Roman" w:cs="Times New Roman"/>
          <w:b/>
          <w:bCs/>
          <w:noProof/>
          <w:color w:val="000000"/>
          <w:kern w:val="28"/>
          <w:sz w:val="28"/>
          <w:szCs w:val="28"/>
        </w:rPr>
        <w:lastRenderedPageBreak/>
        <w:t>П</w:t>
      </w:r>
      <w:r w:rsidR="00252544" w:rsidRPr="008B044D">
        <w:rPr>
          <w:rFonts w:ascii="Times New Roman" w:hAnsi="Times New Roman" w:cs="Times New Roman"/>
          <w:b/>
          <w:bCs/>
          <w:noProof/>
          <w:color w:val="000000"/>
          <w:kern w:val="28"/>
          <w:sz w:val="28"/>
          <w:szCs w:val="28"/>
        </w:rPr>
        <w:t>риложения</w:t>
      </w:r>
    </w:p>
    <w:p w:rsidR="00C970F5" w:rsidRPr="008B044D" w:rsidRDefault="00C970F5" w:rsidP="009D47DC">
      <w:pPr>
        <w:ind w:firstLine="709"/>
        <w:jc w:val="both"/>
        <w:rPr>
          <w:rFonts w:ascii="Times New Roman" w:hAnsi="Times New Roman" w:cs="Times New Roman"/>
          <w:noProof/>
          <w:color w:val="000000"/>
          <w:sz w:val="28"/>
          <w:szCs w:val="28"/>
        </w:rPr>
      </w:pPr>
    </w:p>
    <w:p w:rsidR="00C970F5" w:rsidRPr="008B044D" w:rsidRDefault="00252544" w:rsidP="003A0208">
      <w:pPr>
        <w:suppressAutoHyphens/>
        <w:ind w:firstLine="709"/>
        <w:jc w:val="center"/>
        <w:rPr>
          <w:rFonts w:ascii="Times New Roman" w:hAnsi="Times New Roman" w:cs="Times New Roman"/>
          <w:b/>
          <w:bCs/>
          <w:noProof/>
          <w:color w:val="000000"/>
          <w:kern w:val="28"/>
          <w:sz w:val="28"/>
          <w:szCs w:val="28"/>
        </w:rPr>
      </w:pPr>
      <w:r w:rsidRPr="008B044D">
        <w:rPr>
          <w:rFonts w:ascii="Times New Roman" w:hAnsi="Times New Roman" w:cs="Times New Roman"/>
          <w:b/>
          <w:bCs/>
          <w:noProof/>
          <w:color w:val="000000"/>
          <w:kern w:val="28"/>
          <w:sz w:val="28"/>
          <w:szCs w:val="28"/>
        </w:rPr>
        <w:t>Приложение</w:t>
      </w:r>
      <w:r w:rsidR="00C970F5" w:rsidRPr="008B044D">
        <w:rPr>
          <w:rFonts w:ascii="Times New Roman" w:hAnsi="Times New Roman" w:cs="Times New Roman"/>
          <w:b/>
          <w:bCs/>
          <w:noProof/>
          <w:color w:val="000000"/>
          <w:kern w:val="28"/>
          <w:sz w:val="28"/>
          <w:szCs w:val="28"/>
        </w:rPr>
        <w:t xml:space="preserve"> А</w:t>
      </w:r>
    </w:p>
    <w:p w:rsidR="00EF7374" w:rsidRPr="008B044D" w:rsidRDefault="00EF7374" w:rsidP="009D47DC">
      <w:pPr>
        <w:ind w:firstLine="709"/>
        <w:jc w:val="both"/>
        <w:rPr>
          <w:rFonts w:ascii="Times New Roman" w:hAnsi="Times New Roman" w:cs="Times New Roman"/>
          <w:color w:val="000000"/>
          <w:sz w:val="28"/>
          <w:szCs w:val="28"/>
        </w:rPr>
      </w:pPr>
    </w:p>
    <w:p w:rsidR="00EF7374" w:rsidRPr="008B044D" w:rsidRDefault="00EF7374" w:rsidP="009D47DC">
      <w:pPr>
        <w:ind w:firstLine="709"/>
        <w:jc w:val="both"/>
        <w:rPr>
          <w:rFonts w:ascii="Times New Roman" w:hAnsi="Times New Roman" w:cs="Times New Roman"/>
          <w:b/>
          <w:bCs/>
          <w:color w:val="000000"/>
          <w:sz w:val="28"/>
          <w:szCs w:val="28"/>
        </w:rPr>
      </w:pPr>
      <w:r w:rsidRPr="008B044D">
        <w:rPr>
          <w:rFonts w:ascii="Times New Roman" w:hAnsi="Times New Roman" w:cs="Times New Roman"/>
          <w:b/>
          <w:bCs/>
          <w:color w:val="000000"/>
          <w:sz w:val="28"/>
          <w:szCs w:val="28"/>
        </w:rPr>
        <w:t xml:space="preserve">Микроконтроллеры </w:t>
      </w:r>
      <w:r w:rsidRPr="008B044D">
        <w:rPr>
          <w:rFonts w:ascii="Times New Roman" w:hAnsi="Times New Roman" w:cs="Times New Roman"/>
          <w:b/>
          <w:bCs/>
          <w:color w:val="000000"/>
          <w:sz w:val="28"/>
          <w:szCs w:val="28"/>
          <w:lang w:val="en-US"/>
        </w:rPr>
        <w:t>PIC</w:t>
      </w:r>
      <w:r w:rsidRPr="008B044D">
        <w:rPr>
          <w:rFonts w:ascii="Times New Roman" w:hAnsi="Times New Roman" w:cs="Times New Roman"/>
          <w:b/>
          <w:bCs/>
          <w:color w:val="000000"/>
          <w:sz w:val="28"/>
          <w:szCs w:val="28"/>
        </w:rPr>
        <w:t>12</w:t>
      </w:r>
      <w:r w:rsidRPr="008B044D">
        <w:rPr>
          <w:rFonts w:ascii="Times New Roman" w:hAnsi="Times New Roman" w:cs="Times New Roman"/>
          <w:b/>
          <w:bCs/>
          <w:color w:val="000000"/>
          <w:sz w:val="28"/>
          <w:szCs w:val="28"/>
          <w:lang w:val="en-US"/>
        </w:rPr>
        <w:t>F</w:t>
      </w:r>
      <w:r w:rsidRPr="008B044D">
        <w:rPr>
          <w:rFonts w:ascii="Times New Roman" w:hAnsi="Times New Roman" w:cs="Times New Roman"/>
          <w:b/>
          <w:bCs/>
          <w:color w:val="000000"/>
          <w:sz w:val="28"/>
          <w:szCs w:val="28"/>
        </w:rPr>
        <w:t>629/675</w:t>
      </w:r>
    </w:p>
    <w:p w:rsidR="00EF7374" w:rsidRPr="008B044D" w:rsidRDefault="00EF7374" w:rsidP="00252544">
      <w:pPr>
        <w:tabs>
          <w:tab w:val="center" w:pos="5031"/>
        </w:tabs>
        <w:ind w:firstLine="709"/>
        <w:jc w:val="both"/>
        <w:rPr>
          <w:rFonts w:ascii="Times New Roman" w:hAnsi="Times New Roman" w:cs="Times New Roman"/>
          <w:b/>
          <w:bCs/>
          <w:noProof/>
          <w:color w:val="000000"/>
          <w:sz w:val="28"/>
          <w:szCs w:val="28"/>
        </w:rPr>
      </w:pPr>
      <w:r w:rsidRPr="008B044D">
        <w:rPr>
          <w:rFonts w:ascii="Times New Roman" w:hAnsi="Times New Roman" w:cs="Times New Roman"/>
          <w:b/>
          <w:bCs/>
          <w:noProof/>
          <w:color w:val="000000"/>
          <w:sz w:val="28"/>
          <w:szCs w:val="28"/>
        </w:rPr>
        <w:t>Организация памяти программ</w:t>
      </w:r>
    </w:p>
    <w:p w:rsidR="00C970F5" w:rsidRPr="008B044D" w:rsidRDefault="00D97E0A"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Микроконтроллеры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 xml:space="preserve">629/675 имеют 13-разрядный счетчик команд </w:t>
      </w:r>
      <w:r w:rsidRPr="008B044D">
        <w:rPr>
          <w:rFonts w:ascii="Times New Roman" w:hAnsi="Times New Roman" w:cs="Times New Roman"/>
          <w:color w:val="000000"/>
          <w:sz w:val="28"/>
          <w:szCs w:val="28"/>
          <w:lang w:val="en-US"/>
        </w:rPr>
        <w:t>PC</w:t>
      </w:r>
      <w:r w:rsidRPr="008B044D">
        <w:rPr>
          <w:rFonts w:ascii="Times New Roman" w:hAnsi="Times New Roman" w:cs="Times New Roman"/>
          <w:color w:val="000000"/>
          <w:sz w:val="28"/>
          <w:szCs w:val="28"/>
        </w:rPr>
        <w:t xml:space="preserve">, способный адресовать 8К х 14 слов памяти программ. Физически реализовано в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 xml:space="preserve">629/675 1К х 14 </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0000</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rPr>
        <w:t>-03</w:t>
      </w:r>
      <w:r w:rsidRPr="008B044D">
        <w:rPr>
          <w:rFonts w:ascii="Times New Roman" w:hAnsi="Times New Roman" w:cs="Times New Roman"/>
          <w:color w:val="000000"/>
          <w:sz w:val="28"/>
          <w:szCs w:val="28"/>
          <w:lang w:val="en-US"/>
        </w:rPr>
        <w:t>FFh</w:t>
      </w:r>
      <w:r w:rsidRPr="008B044D">
        <w:rPr>
          <w:rFonts w:ascii="Times New Roman" w:hAnsi="Times New Roman" w:cs="Times New Roman"/>
          <w:color w:val="000000"/>
          <w:sz w:val="28"/>
          <w:szCs w:val="28"/>
        </w:rPr>
        <w:t>) памяти программ. Обращение к физически не реализованной памяти программ приведет к адресации реализованной памяти в адресном пространстве 0000</w:t>
      </w:r>
      <w:r w:rsidRPr="008B044D">
        <w:rPr>
          <w:rFonts w:ascii="Times New Roman" w:hAnsi="Times New Roman" w:cs="Times New Roman"/>
          <w:color w:val="000000"/>
          <w:sz w:val="28"/>
          <w:szCs w:val="28"/>
          <w:lang w:val="en-US"/>
        </w:rPr>
        <w:t>h</w:t>
      </w:r>
      <w:r w:rsidRPr="008B044D">
        <w:rPr>
          <w:rFonts w:ascii="Times New Roman" w:hAnsi="Times New Roman" w:cs="Times New Roman"/>
          <w:color w:val="000000"/>
          <w:sz w:val="28"/>
          <w:szCs w:val="28"/>
        </w:rPr>
        <w:t>-03</w:t>
      </w:r>
      <w:r w:rsidRPr="008B044D">
        <w:rPr>
          <w:rFonts w:ascii="Times New Roman" w:hAnsi="Times New Roman" w:cs="Times New Roman"/>
          <w:color w:val="000000"/>
          <w:sz w:val="28"/>
          <w:szCs w:val="28"/>
          <w:lang w:val="en-US"/>
        </w:rPr>
        <w:t>FFh</w:t>
      </w:r>
      <w:r w:rsidRPr="008B044D">
        <w:rPr>
          <w:rFonts w:ascii="Times New Roman" w:hAnsi="Times New Roman" w:cs="Times New Roman"/>
          <w:color w:val="000000"/>
          <w:sz w:val="28"/>
          <w:szCs w:val="28"/>
        </w:rPr>
        <w:t xml:space="preserve">. Адрес вектора сброса - </w:t>
      </w:r>
      <w:r w:rsidRPr="008B044D">
        <w:rPr>
          <w:rFonts w:ascii="Times New Roman" w:hAnsi="Times New Roman" w:cs="Times New Roman"/>
          <w:color w:val="000000"/>
          <w:sz w:val="28"/>
          <w:szCs w:val="28"/>
          <w:lang w:val="en-US"/>
        </w:rPr>
        <w:t>OOOOh</w:t>
      </w:r>
      <w:r w:rsidRPr="008B044D">
        <w:rPr>
          <w:rFonts w:ascii="Times New Roman" w:hAnsi="Times New Roman" w:cs="Times New Roman"/>
          <w:color w:val="000000"/>
          <w:sz w:val="28"/>
          <w:szCs w:val="28"/>
        </w:rPr>
        <w:t>. Адрес вектора прерываний - 0004</w:t>
      </w:r>
      <w:r w:rsidRPr="008B044D">
        <w:rPr>
          <w:rFonts w:ascii="Times New Roman" w:hAnsi="Times New Roman" w:cs="Times New Roman"/>
          <w:color w:val="000000"/>
          <w:sz w:val="28"/>
          <w:szCs w:val="28"/>
          <w:lang w:val="en-US"/>
        </w:rPr>
        <w:t>h</w:t>
      </w:r>
      <w:r w:rsidR="00EF7374" w:rsidRPr="008B044D">
        <w:rPr>
          <w:rFonts w:ascii="Times New Roman" w:hAnsi="Times New Roman" w:cs="Times New Roman"/>
          <w:color w:val="000000"/>
          <w:sz w:val="28"/>
          <w:szCs w:val="28"/>
        </w:rPr>
        <w:t xml:space="preserve"> ( рисунок </w:t>
      </w:r>
      <w:r w:rsidRPr="008B044D">
        <w:rPr>
          <w:rFonts w:ascii="Times New Roman" w:hAnsi="Times New Roman" w:cs="Times New Roman"/>
          <w:color w:val="000000"/>
          <w:sz w:val="28"/>
          <w:szCs w:val="28"/>
        </w:rPr>
        <w:t>1).</w:t>
      </w:r>
    </w:p>
    <w:p w:rsidR="00252544" w:rsidRPr="008B044D" w:rsidRDefault="00A85D7B" w:rsidP="009D47DC">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r>
      <w:r>
        <w:rPr>
          <w:rFonts w:ascii="Times New Roman" w:hAnsi="Times New Roman" w:cs="Times New Roman"/>
          <w:color w:val="000000"/>
          <w:sz w:val="28"/>
          <w:szCs w:val="28"/>
        </w:rPr>
        <w:pict>
          <v:group id="_x0000_s1138" style="width:198.55pt;height:253pt;mso-wrap-distance-left:1.9pt;mso-wrap-distance-top:5.05pt;mso-wrap-distance-right:1.9pt;mso-position-horizontal-relative:char;mso-position-vertical-relative:line" coordorigin="3480,3667" coordsize="5040,6773">
            <v:shape id="_x0000_s1139" type="#_x0000_t75" style="position:absolute;left:3480;top:4080;width:5040;height:6360;mso-wrap-edited:f" wrapcoords="0 0 0 21600 21600 21600 21600 0 0 0" o:allowincell="f">
              <v:imagedata r:id="rId98" o:title="" gain="2" blacklevel="-7864f" grayscale="t"/>
            </v:shape>
            <v:shape id="_x0000_s1140" type="#_x0000_t202" style="position:absolute;left:4042;top:3667;width:3763;height:418;mso-wrap-edited:f" o:allowincell="f" filled="f" strokecolor="white" strokeweight="0">
              <v:imagedata gain="2" blacklevel="-7864f"/>
              <v:textbox style="mso-next-textbox:#_x0000_s1140" inset="0,0,0,0">
                <w:txbxContent>
                  <w:p w:rsidR="003C12D3" w:rsidRPr="00EF7374" w:rsidRDefault="003C12D3" w:rsidP="00EF7374">
                    <w:pPr>
                      <w:pStyle w:val="Style5"/>
                      <w:widowControl/>
                      <w:rPr>
                        <w:rStyle w:val="FontStyle34"/>
                        <w:u w:val="single"/>
                      </w:rPr>
                    </w:pPr>
                  </w:p>
                </w:txbxContent>
              </v:textbox>
            </v:shape>
            <w10:wrap type="none" anchorx="margin"/>
            <w10:anchorlock/>
          </v:group>
        </w:pict>
      </w:r>
    </w:p>
    <w:p w:rsidR="00EF7374" w:rsidRPr="008B044D" w:rsidRDefault="00EF7374"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Рисунок 1-Организация памяти программ и стека в микроконтроллерах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629/675</w:t>
      </w:r>
    </w:p>
    <w:p w:rsidR="00EF7374" w:rsidRPr="008B044D" w:rsidRDefault="00EF7374" w:rsidP="009D47DC">
      <w:pPr>
        <w:ind w:firstLine="709"/>
        <w:jc w:val="both"/>
        <w:rPr>
          <w:rFonts w:ascii="Times New Roman" w:hAnsi="Times New Roman" w:cs="Times New Roman"/>
          <w:color w:val="000000"/>
          <w:sz w:val="28"/>
          <w:szCs w:val="28"/>
        </w:rPr>
      </w:pPr>
    </w:p>
    <w:p w:rsidR="00EF7374" w:rsidRPr="008B044D" w:rsidRDefault="00EF7374" w:rsidP="009D47DC">
      <w:pPr>
        <w:autoSpaceDE w:val="0"/>
        <w:autoSpaceDN w:val="0"/>
        <w:adjustRightInd w:val="0"/>
        <w:ind w:firstLine="709"/>
        <w:jc w:val="both"/>
        <w:rPr>
          <w:rFonts w:ascii="Times New Roman" w:hAnsi="Times New Roman" w:cs="Times New Roman"/>
          <w:b/>
          <w:bCs/>
          <w:color w:val="000000"/>
          <w:sz w:val="28"/>
          <w:szCs w:val="28"/>
        </w:rPr>
      </w:pPr>
      <w:r w:rsidRPr="008B044D">
        <w:rPr>
          <w:rFonts w:ascii="Times New Roman" w:hAnsi="Times New Roman" w:cs="Times New Roman"/>
          <w:b/>
          <w:bCs/>
          <w:color w:val="000000"/>
          <w:sz w:val="28"/>
          <w:szCs w:val="28"/>
        </w:rPr>
        <w:t>Электрические характеристики</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Предельная рабочая температура ...............................................от -40°Сдо +125°С</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lastRenderedPageBreak/>
        <w:t>Температура хранения...............................</w:t>
      </w:r>
      <w:r w:rsidR="00252544"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.от -65°С до +150°С</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Напряжение </w:t>
      </w:r>
      <w:r w:rsidRPr="008B044D">
        <w:rPr>
          <w:rFonts w:ascii="Times New Roman" w:hAnsi="Times New Roman" w:cs="Times New Roman"/>
          <w:color w:val="000000"/>
          <w:kern w:val="28"/>
          <w:sz w:val="28"/>
          <w:szCs w:val="28"/>
          <w:lang w:val="en-US"/>
        </w:rPr>
        <w:t>Vdd</w:t>
      </w:r>
      <w:r w:rsidRPr="008B044D">
        <w:rPr>
          <w:rFonts w:ascii="Times New Roman" w:hAnsi="Times New Roman" w:cs="Times New Roman"/>
          <w:color w:val="000000"/>
          <w:kern w:val="28"/>
          <w:sz w:val="28"/>
          <w:szCs w:val="28"/>
        </w:rPr>
        <w:t xml:space="preserve"> относительно </w:t>
      </w:r>
      <w:r w:rsidRPr="008B044D">
        <w:rPr>
          <w:rFonts w:ascii="Times New Roman" w:hAnsi="Times New Roman" w:cs="Times New Roman"/>
          <w:color w:val="000000"/>
          <w:kern w:val="28"/>
          <w:sz w:val="28"/>
          <w:szCs w:val="28"/>
          <w:lang w:val="en-US"/>
        </w:rPr>
        <w:t>Vss</w:t>
      </w:r>
      <w:r w:rsidRPr="008B044D">
        <w:rPr>
          <w:rFonts w:ascii="Times New Roman" w:hAnsi="Times New Roman" w:cs="Times New Roman"/>
          <w:color w:val="000000"/>
          <w:kern w:val="28"/>
          <w:sz w:val="28"/>
          <w:szCs w:val="28"/>
        </w:rPr>
        <w:t>.................................</w:t>
      </w:r>
      <w:r w:rsidR="00252544"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от -0.3Вдо +6.5В</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Напряжение -</w:t>
      </w:r>
      <w:r w:rsidRPr="008B044D">
        <w:rPr>
          <w:rFonts w:ascii="Times New Roman" w:hAnsi="Times New Roman" w:cs="Times New Roman"/>
          <w:color w:val="000000"/>
          <w:kern w:val="28"/>
          <w:sz w:val="28"/>
          <w:szCs w:val="28"/>
          <w:lang w:val="en-US"/>
        </w:rPr>
        <w:t>MCLR</w:t>
      </w:r>
      <w:r w:rsidRPr="008B044D">
        <w:rPr>
          <w:rFonts w:ascii="Times New Roman" w:hAnsi="Times New Roman" w:cs="Times New Roman"/>
          <w:color w:val="000000"/>
          <w:kern w:val="28"/>
          <w:sz w:val="28"/>
          <w:szCs w:val="28"/>
        </w:rPr>
        <w:t xml:space="preserve"> относительно </w:t>
      </w:r>
      <w:r w:rsidRPr="008B044D">
        <w:rPr>
          <w:rFonts w:ascii="Times New Roman" w:hAnsi="Times New Roman" w:cs="Times New Roman"/>
          <w:color w:val="000000"/>
          <w:kern w:val="28"/>
          <w:sz w:val="28"/>
          <w:szCs w:val="28"/>
          <w:lang w:val="en-US"/>
        </w:rPr>
        <w:t>Vss</w:t>
      </w:r>
      <w:r w:rsidRPr="008B044D">
        <w:rPr>
          <w:rFonts w:ascii="Times New Roman" w:hAnsi="Times New Roman" w:cs="Times New Roman"/>
          <w:color w:val="000000"/>
          <w:kern w:val="28"/>
          <w:sz w:val="28"/>
          <w:szCs w:val="28"/>
        </w:rPr>
        <w:t>............</w:t>
      </w:r>
      <w:r w:rsidR="00252544"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отОВдо+13.5В</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Напряжение на остальных выводах относительно </w:t>
      </w:r>
      <w:r w:rsidRPr="008B044D">
        <w:rPr>
          <w:rFonts w:ascii="Times New Roman" w:hAnsi="Times New Roman" w:cs="Times New Roman"/>
          <w:color w:val="000000"/>
          <w:kern w:val="28"/>
          <w:sz w:val="28"/>
          <w:szCs w:val="28"/>
          <w:lang w:val="en-US"/>
        </w:rPr>
        <w:t>Vss</w:t>
      </w:r>
      <w:r w:rsidRPr="008B044D">
        <w:rPr>
          <w:rFonts w:ascii="Times New Roman" w:hAnsi="Times New Roman" w:cs="Times New Roman"/>
          <w:color w:val="000000"/>
          <w:kern w:val="28"/>
          <w:sz w:val="28"/>
          <w:szCs w:val="28"/>
        </w:rPr>
        <w:t xml:space="preserve">...... от -0.3В до </w:t>
      </w:r>
      <w:r w:rsidRPr="008B044D">
        <w:rPr>
          <w:rFonts w:ascii="Times New Roman" w:hAnsi="Times New Roman" w:cs="Times New Roman"/>
          <w:color w:val="000000"/>
          <w:kern w:val="28"/>
          <w:sz w:val="28"/>
          <w:szCs w:val="28"/>
          <w:lang w:val="en-US"/>
        </w:rPr>
        <w:t>Vdd</w:t>
      </w:r>
      <w:r w:rsidRPr="008B044D">
        <w:rPr>
          <w:rFonts w:ascii="Times New Roman" w:hAnsi="Times New Roman" w:cs="Times New Roman"/>
          <w:color w:val="000000"/>
          <w:kern w:val="28"/>
          <w:sz w:val="28"/>
          <w:szCs w:val="28"/>
        </w:rPr>
        <w:t>+О.ЗВ</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Рассеиваемая мощность (1)......................................................................... ..0.8Вт</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Максимальный ток вывода </w:t>
      </w:r>
      <w:r w:rsidRPr="008B044D">
        <w:rPr>
          <w:rFonts w:ascii="Times New Roman" w:hAnsi="Times New Roman" w:cs="Times New Roman"/>
          <w:color w:val="000000"/>
          <w:kern w:val="28"/>
          <w:sz w:val="28"/>
          <w:szCs w:val="28"/>
          <w:lang w:val="en-US"/>
        </w:rPr>
        <w:t>Vss</w:t>
      </w:r>
      <w:r w:rsidRPr="008B044D">
        <w:rPr>
          <w:rFonts w:ascii="Times New Roman" w:hAnsi="Times New Roman" w:cs="Times New Roman"/>
          <w:color w:val="000000"/>
          <w:kern w:val="28"/>
          <w:sz w:val="28"/>
          <w:szCs w:val="28"/>
        </w:rPr>
        <w:t>................................................................ 300мА</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Максимальный ток вывода </w:t>
      </w:r>
      <w:r w:rsidRPr="008B044D">
        <w:rPr>
          <w:rFonts w:ascii="Times New Roman" w:hAnsi="Times New Roman" w:cs="Times New Roman"/>
          <w:color w:val="000000"/>
          <w:kern w:val="28"/>
          <w:sz w:val="28"/>
          <w:szCs w:val="28"/>
          <w:lang w:val="en-US"/>
        </w:rPr>
        <w:t>Vdd</w:t>
      </w:r>
      <w:r w:rsidRPr="008B044D">
        <w:rPr>
          <w:rFonts w:ascii="Times New Roman" w:hAnsi="Times New Roman" w:cs="Times New Roman"/>
          <w:color w:val="000000"/>
          <w:kern w:val="28"/>
          <w:sz w:val="28"/>
          <w:szCs w:val="28"/>
        </w:rPr>
        <w:t>.......................................................</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 xml:space="preserve"> 250мА</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Входной запирающий ток</w:t>
      </w:r>
      <w:r w:rsidRPr="008B044D">
        <w:rPr>
          <w:rFonts w:ascii="Times New Roman" w:hAnsi="Times New Roman" w:cs="Times New Roman"/>
          <w:color w:val="000000"/>
          <w:kern w:val="28"/>
          <w:sz w:val="28"/>
          <w:szCs w:val="28"/>
          <w:lang w:val="uk-UA"/>
        </w:rPr>
        <w:t xml:space="preserve"> Іік</w:t>
      </w:r>
      <w:r w:rsidRPr="008B044D">
        <w:rPr>
          <w:rFonts w:ascii="Times New Roman" w:hAnsi="Times New Roman" w:cs="Times New Roman"/>
          <w:color w:val="000000"/>
          <w:kern w:val="28"/>
          <w:sz w:val="28"/>
          <w:szCs w:val="28"/>
        </w:rPr>
        <w:t xml:space="preserve"> (V &lt; 0 или V &gt; </w:t>
      </w:r>
      <w:r w:rsidRPr="008B044D">
        <w:rPr>
          <w:rFonts w:ascii="Times New Roman" w:hAnsi="Times New Roman" w:cs="Times New Roman"/>
          <w:color w:val="000000"/>
          <w:kern w:val="28"/>
          <w:sz w:val="28"/>
          <w:szCs w:val="28"/>
          <w:lang w:val="en-US"/>
        </w:rPr>
        <w:t>Vdd</w:t>
      </w:r>
      <w:r w:rsidRPr="008B044D">
        <w:rPr>
          <w:rFonts w:ascii="Times New Roman" w:hAnsi="Times New Roman" w:cs="Times New Roman"/>
          <w:color w:val="000000"/>
          <w:kern w:val="28"/>
          <w:sz w:val="28"/>
          <w:szCs w:val="28"/>
        </w:rPr>
        <w:t>)...........................</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 xml:space="preserve"> ±20мА</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Выходной запирающий ток Ьк (</w:t>
      </w:r>
      <w:r w:rsidRPr="008B044D">
        <w:rPr>
          <w:rFonts w:ascii="Times New Roman" w:hAnsi="Times New Roman" w:cs="Times New Roman"/>
          <w:color w:val="000000"/>
          <w:kern w:val="28"/>
          <w:sz w:val="28"/>
          <w:szCs w:val="28"/>
          <w:lang w:val="en-US"/>
        </w:rPr>
        <w:t>Vo</w:t>
      </w:r>
      <w:r w:rsidRPr="008B044D">
        <w:rPr>
          <w:rFonts w:ascii="Times New Roman" w:hAnsi="Times New Roman" w:cs="Times New Roman"/>
          <w:color w:val="000000"/>
          <w:kern w:val="28"/>
          <w:sz w:val="28"/>
          <w:szCs w:val="28"/>
        </w:rPr>
        <w:t xml:space="preserve"> &lt; 0 или </w:t>
      </w:r>
      <w:r w:rsidRPr="008B044D">
        <w:rPr>
          <w:rFonts w:ascii="Times New Roman" w:hAnsi="Times New Roman" w:cs="Times New Roman"/>
          <w:color w:val="000000"/>
          <w:kern w:val="28"/>
          <w:sz w:val="28"/>
          <w:szCs w:val="28"/>
          <w:lang w:val="en-US"/>
        </w:rPr>
        <w:t>Vo</w:t>
      </w:r>
      <w:r w:rsidRPr="008B044D">
        <w:rPr>
          <w:rFonts w:ascii="Times New Roman" w:hAnsi="Times New Roman" w:cs="Times New Roman"/>
          <w:color w:val="000000"/>
          <w:kern w:val="28"/>
          <w:sz w:val="28"/>
          <w:szCs w:val="28"/>
        </w:rPr>
        <w:t xml:space="preserve"> &gt; </w:t>
      </w:r>
      <w:r w:rsidRPr="008B044D">
        <w:rPr>
          <w:rFonts w:ascii="Times New Roman" w:hAnsi="Times New Roman" w:cs="Times New Roman"/>
          <w:color w:val="000000"/>
          <w:kern w:val="28"/>
          <w:sz w:val="28"/>
          <w:szCs w:val="28"/>
          <w:lang w:val="en-US"/>
        </w:rPr>
        <w:t>Vdd</w:t>
      </w:r>
      <w:r w:rsidRPr="008B044D">
        <w:rPr>
          <w:rFonts w:ascii="Times New Roman" w:hAnsi="Times New Roman" w:cs="Times New Roman"/>
          <w:color w:val="000000"/>
          <w:kern w:val="28"/>
          <w:sz w:val="28"/>
          <w:szCs w:val="28"/>
        </w:rPr>
        <w:t>)....................</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 xml:space="preserve"> +20мА</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Максимальный выходной ток стока канала ввода/вывода...........</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..25мА</w:t>
      </w:r>
    </w:p>
    <w:p w:rsidR="00EF7374"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Максимальный выходной ток истока канала ввода/вывода.........</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..25мА</w:t>
      </w:r>
    </w:p>
    <w:p w:rsidR="009D47DC" w:rsidRPr="008B044D" w:rsidRDefault="00EF7374" w:rsidP="00252544">
      <w:pPr>
        <w:suppressAutoHyphens/>
        <w:autoSpaceDE w:val="0"/>
        <w:autoSpaceDN w:val="0"/>
        <w:adjustRightInd w:val="0"/>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Максимальный выходной ток стока портов ввода/вывода </w:t>
      </w:r>
      <w:r w:rsidRPr="008B044D">
        <w:rPr>
          <w:rFonts w:ascii="Times New Roman" w:hAnsi="Times New Roman" w:cs="Times New Roman"/>
          <w:color w:val="000000"/>
          <w:kern w:val="28"/>
          <w:sz w:val="28"/>
          <w:szCs w:val="28"/>
          <w:lang w:val="en-US"/>
        </w:rPr>
        <w:t>GPIO</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 xml:space="preserve"> 125мА</w:t>
      </w:r>
    </w:p>
    <w:p w:rsidR="00EF7374" w:rsidRPr="008B044D" w:rsidRDefault="00EF7374" w:rsidP="00252544">
      <w:pPr>
        <w:suppressAutoHyphens/>
        <w:jc w:val="both"/>
        <w:rPr>
          <w:rFonts w:ascii="Times New Roman" w:hAnsi="Times New Roman" w:cs="Times New Roman"/>
          <w:color w:val="000000"/>
          <w:kern w:val="28"/>
          <w:sz w:val="28"/>
          <w:szCs w:val="28"/>
        </w:rPr>
      </w:pPr>
      <w:r w:rsidRPr="008B044D">
        <w:rPr>
          <w:rFonts w:ascii="Times New Roman" w:hAnsi="Times New Roman" w:cs="Times New Roman"/>
          <w:color w:val="000000"/>
          <w:kern w:val="28"/>
          <w:sz w:val="28"/>
          <w:szCs w:val="28"/>
        </w:rPr>
        <w:t xml:space="preserve">Максимальный выходной ток истока портов ввода/вывода </w:t>
      </w:r>
      <w:r w:rsidRPr="008B044D">
        <w:rPr>
          <w:rFonts w:ascii="Times New Roman" w:hAnsi="Times New Roman" w:cs="Times New Roman"/>
          <w:color w:val="000000"/>
          <w:kern w:val="28"/>
          <w:sz w:val="28"/>
          <w:szCs w:val="28"/>
          <w:lang w:val="en-US"/>
        </w:rPr>
        <w:t>GPIO</w:t>
      </w:r>
      <w:r w:rsidR="0076355E" w:rsidRPr="008B044D">
        <w:rPr>
          <w:rFonts w:ascii="Times New Roman" w:hAnsi="Times New Roman" w:cs="Times New Roman"/>
          <w:color w:val="000000"/>
          <w:kern w:val="28"/>
          <w:sz w:val="28"/>
          <w:szCs w:val="28"/>
        </w:rPr>
        <w:t>………</w:t>
      </w:r>
      <w:r w:rsidRPr="008B044D">
        <w:rPr>
          <w:rFonts w:ascii="Times New Roman" w:hAnsi="Times New Roman" w:cs="Times New Roman"/>
          <w:color w:val="000000"/>
          <w:kern w:val="28"/>
          <w:sz w:val="28"/>
          <w:szCs w:val="28"/>
        </w:rPr>
        <w:t>125мА</w:t>
      </w:r>
    </w:p>
    <w:p w:rsidR="0076355E" w:rsidRPr="008B044D" w:rsidRDefault="0076355E" w:rsidP="009D47DC">
      <w:pPr>
        <w:autoSpaceDE w:val="0"/>
        <w:autoSpaceDN w:val="0"/>
        <w:adjustRightInd w:val="0"/>
        <w:ind w:firstLine="709"/>
        <w:jc w:val="both"/>
        <w:rPr>
          <w:rFonts w:ascii="Times New Roman" w:hAnsi="Times New Roman" w:cs="Times New Roman"/>
          <w:color w:val="000000"/>
          <w:sz w:val="28"/>
          <w:szCs w:val="28"/>
        </w:rPr>
      </w:pPr>
    </w:p>
    <w:p w:rsidR="0076355E" w:rsidRPr="008B044D" w:rsidRDefault="0076355E" w:rsidP="009D47DC">
      <w:pPr>
        <w:autoSpaceDE w:val="0"/>
        <w:autoSpaceDN w:val="0"/>
        <w:adjustRightInd w:val="0"/>
        <w:ind w:firstLine="709"/>
        <w:jc w:val="both"/>
        <w:rPr>
          <w:rFonts w:ascii="Times New Roman" w:hAnsi="Times New Roman" w:cs="Times New Roman"/>
          <w:b/>
          <w:bCs/>
          <w:color w:val="000000"/>
          <w:sz w:val="28"/>
          <w:szCs w:val="28"/>
        </w:rPr>
      </w:pPr>
      <w:r w:rsidRPr="008B044D">
        <w:rPr>
          <w:rFonts w:ascii="Times New Roman" w:hAnsi="Times New Roman" w:cs="Times New Roman"/>
          <w:b/>
          <w:bCs/>
          <w:color w:val="000000"/>
          <w:sz w:val="28"/>
          <w:szCs w:val="28"/>
        </w:rPr>
        <w:t>Система команд</w:t>
      </w:r>
    </w:p>
    <w:p w:rsidR="0076355E" w:rsidRPr="008B044D" w:rsidRDefault="0076355E"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В </w:t>
      </w:r>
      <w:r w:rsidRPr="008B044D">
        <w:rPr>
          <w:rFonts w:ascii="Times New Roman" w:hAnsi="Times New Roman" w:cs="Times New Roman"/>
          <w:color w:val="000000"/>
          <w:sz w:val="28"/>
          <w:szCs w:val="28"/>
          <w:lang w:val="en-US"/>
        </w:rPr>
        <w:t>PIC</w:t>
      </w:r>
      <w:r w:rsidRPr="008B044D">
        <w:rPr>
          <w:rFonts w:ascii="Times New Roman" w:hAnsi="Times New Roman" w:cs="Times New Roman"/>
          <w:color w:val="000000"/>
          <w:sz w:val="28"/>
          <w:szCs w:val="28"/>
        </w:rPr>
        <w:t>12</w:t>
      </w:r>
      <w:r w:rsidRPr="008B044D">
        <w:rPr>
          <w:rFonts w:ascii="Times New Roman" w:hAnsi="Times New Roman" w:cs="Times New Roman"/>
          <w:color w:val="000000"/>
          <w:sz w:val="28"/>
          <w:szCs w:val="28"/>
          <w:lang w:val="en-US"/>
        </w:rPr>
        <w:t>F</w:t>
      </w:r>
      <w:r w:rsidRPr="008B044D">
        <w:rPr>
          <w:rFonts w:ascii="Times New Roman" w:hAnsi="Times New Roman" w:cs="Times New Roman"/>
          <w:color w:val="000000"/>
          <w:sz w:val="28"/>
          <w:szCs w:val="28"/>
        </w:rPr>
        <w:t>629/675 система команд аккумуляторного типа, ортогональна и разделена на три основных группы:</w:t>
      </w:r>
    </w:p>
    <w:p w:rsidR="0076355E" w:rsidRPr="008B044D" w:rsidRDefault="0076355E"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Байт ориентированные команды</w:t>
      </w:r>
    </w:p>
    <w:p w:rsidR="0076355E" w:rsidRPr="008B044D" w:rsidRDefault="0076355E"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Бит ориентированные команды</w:t>
      </w:r>
    </w:p>
    <w:p w:rsidR="0076355E" w:rsidRPr="008B044D" w:rsidRDefault="0076355E"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Команды управления и операций с константами</w:t>
      </w:r>
    </w:p>
    <w:p w:rsidR="009D47DC" w:rsidRPr="008B044D" w:rsidRDefault="0076355E"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Каждая команда состоит из одного 14 - разрядного слова, разделенного на код операции (</w:t>
      </w:r>
      <w:r w:rsidRPr="008B044D">
        <w:rPr>
          <w:rFonts w:ascii="Times New Roman" w:hAnsi="Times New Roman" w:cs="Times New Roman"/>
          <w:color w:val="000000"/>
          <w:sz w:val="28"/>
          <w:szCs w:val="28"/>
          <w:lang w:val="en-US"/>
        </w:rPr>
        <w:t>OPCODE</w:t>
      </w:r>
      <w:r w:rsidRPr="008B044D">
        <w:rPr>
          <w:rFonts w:ascii="Times New Roman" w:hAnsi="Times New Roman" w:cs="Times New Roman"/>
          <w:color w:val="000000"/>
          <w:sz w:val="28"/>
          <w:szCs w:val="28"/>
        </w:rPr>
        <w:t>), определяющий тип команды и один или несколько операндов, определяющие операцию команды.</w:t>
      </w:r>
    </w:p>
    <w:p w:rsidR="00EF7374" w:rsidRPr="008B044D" w:rsidRDefault="00EF7374" w:rsidP="009D47DC">
      <w:pPr>
        <w:autoSpaceDE w:val="0"/>
        <w:autoSpaceDN w:val="0"/>
        <w:adjustRightInd w:val="0"/>
        <w:ind w:firstLine="709"/>
        <w:jc w:val="both"/>
        <w:rPr>
          <w:rFonts w:ascii="Times New Roman" w:hAnsi="Times New Roman" w:cs="Times New Roman"/>
          <w:color w:val="000000"/>
          <w:sz w:val="28"/>
          <w:szCs w:val="28"/>
        </w:rPr>
      </w:pPr>
    </w:p>
    <w:p w:rsidR="0076355E" w:rsidRPr="008B044D" w:rsidRDefault="00252544"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br w:type="page"/>
      </w:r>
      <w:r w:rsidR="0076355E" w:rsidRPr="008B044D">
        <w:rPr>
          <w:rFonts w:ascii="Times New Roman" w:hAnsi="Times New Roman" w:cs="Times New Roman"/>
          <w:color w:val="000000"/>
          <w:sz w:val="28"/>
          <w:szCs w:val="28"/>
        </w:rPr>
        <w:lastRenderedPageBreak/>
        <w:t xml:space="preserve">Таблица 1 - Список команд микроконтроллеров </w:t>
      </w:r>
      <w:r w:rsidR="0076355E" w:rsidRPr="008B044D">
        <w:rPr>
          <w:rFonts w:ascii="Times New Roman" w:hAnsi="Times New Roman" w:cs="Times New Roman"/>
          <w:color w:val="000000"/>
          <w:sz w:val="28"/>
          <w:szCs w:val="28"/>
          <w:lang w:val="en-US"/>
        </w:rPr>
        <w:t>PIC</w:t>
      </w:r>
      <w:r w:rsidR="0076355E" w:rsidRPr="008B044D">
        <w:rPr>
          <w:rFonts w:ascii="Times New Roman" w:hAnsi="Times New Roman" w:cs="Times New Roman"/>
          <w:color w:val="000000"/>
          <w:sz w:val="28"/>
          <w:szCs w:val="28"/>
        </w:rPr>
        <w:t>12</w:t>
      </w:r>
      <w:r w:rsidR="0076355E" w:rsidRPr="008B044D">
        <w:rPr>
          <w:rFonts w:ascii="Times New Roman" w:hAnsi="Times New Roman" w:cs="Times New Roman"/>
          <w:color w:val="000000"/>
          <w:sz w:val="28"/>
          <w:szCs w:val="28"/>
          <w:lang w:val="en-US"/>
        </w:rPr>
        <w:t>F</w:t>
      </w:r>
      <w:r w:rsidR="0076355E" w:rsidRPr="008B044D">
        <w:rPr>
          <w:rFonts w:ascii="Times New Roman" w:hAnsi="Times New Roman" w:cs="Times New Roman"/>
          <w:color w:val="000000"/>
          <w:sz w:val="28"/>
          <w:szCs w:val="28"/>
        </w:rPr>
        <w:t>629/675</w:t>
      </w:r>
    </w:p>
    <w:tbl>
      <w:tblPr>
        <w:tblW w:w="8864" w:type="dxa"/>
        <w:tblInd w:w="-8" w:type="dxa"/>
        <w:tblLayout w:type="fixed"/>
        <w:tblCellMar>
          <w:left w:w="40" w:type="dxa"/>
          <w:right w:w="40" w:type="dxa"/>
        </w:tblCellMar>
        <w:tblLook w:val="0000" w:firstRow="0" w:lastRow="0" w:firstColumn="0" w:lastColumn="0" w:noHBand="0" w:noVBand="0"/>
      </w:tblPr>
      <w:tblGrid>
        <w:gridCol w:w="1471"/>
        <w:gridCol w:w="3614"/>
        <w:gridCol w:w="625"/>
        <w:gridCol w:w="1877"/>
        <w:gridCol w:w="740"/>
        <w:gridCol w:w="537"/>
      </w:tblGrid>
      <w:tr w:rsidR="0076355E" w:rsidRPr="008B044D">
        <w:trPr>
          <w:trHeight w:val="199"/>
        </w:trPr>
        <w:tc>
          <w:tcPr>
            <w:tcW w:w="1471" w:type="dxa"/>
            <w:vMerge w:val="restart"/>
            <w:tcBorders>
              <w:top w:val="single" w:sz="6" w:space="0" w:color="auto"/>
              <w:left w:val="single" w:sz="6" w:space="0" w:color="auto"/>
              <w:bottom w:val="nil"/>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Мнемоника команды</w:t>
            </w:r>
          </w:p>
        </w:tc>
        <w:tc>
          <w:tcPr>
            <w:tcW w:w="3614" w:type="dxa"/>
            <w:vMerge w:val="restart"/>
            <w:tcBorders>
              <w:top w:val="single" w:sz="6" w:space="0" w:color="auto"/>
              <w:left w:val="single" w:sz="6" w:space="0" w:color="auto"/>
              <w:bottom w:val="nil"/>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Описание</w:t>
            </w:r>
          </w:p>
        </w:tc>
        <w:tc>
          <w:tcPr>
            <w:tcW w:w="625" w:type="dxa"/>
            <w:vMerge w:val="restart"/>
            <w:tcBorders>
              <w:top w:val="single" w:sz="6" w:space="0" w:color="auto"/>
              <w:left w:val="single" w:sz="6" w:space="0" w:color="auto"/>
              <w:bottom w:val="nil"/>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Циклов</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14-разрядный код</w:t>
            </w:r>
          </w:p>
        </w:tc>
        <w:tc>
          <w:tcPr>
            <w:tcW w:w="740" w:type="dxa"/>
            <w:vMerge w:val="restart"/>
            <w:tcBorders>
              <w:top w:val="single" w:sz="6" w:space="0" w:color="auto"/>
              <w:left w:val="single" w:sz="6" w:space="0" w:color="auto"/>
              <w:bottom w:val="nil"/>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Изм. флаги</w:t>
            </w:r>
          </w:p>
        </w:tc>
        <w:tc>
          <w:tcPr>
            <w:tcW w:w="537" w:type="dxa"/>
            <w:vMerge w:val="restart"/>
            <w:tcBorders>
              <w:top w:val="single" w:sz="6" w:space="0" w:color="auto"/>
              <w:left w:val="single" w:sz="6" w:space="0" w:color="auto"/>
              <w:bottom w:val="nil"/>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Прим.</w:t>
            </w:r>
          </w:p>
        </w:tc>
      </w:tr>
      <w:tr w:rsidR="0076355E" w:rsidRPr="008B044D">
        <w:trPr>
          <w:trHeight w:val="216"/>
        </w:trPr>
        <w:tc>
          <w:tcPr>
            <w:tcW w:w="1471" w:type="dxa"/>
            <w:tcBorders>
              <w:top w:val="nil"/>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3614" w:type="dxa"/>
            <w:tcBorders>
              <w:top w:val="nil"/>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625" w:type="dxa"/>
            <w:tcBorders>
              <w:top w:val="nil"/>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Бит 13 БитО</w:t>
            </w:r>
          </w:p>
        </w:tc>
        <w:tc>
          <w:tcPr>
            <w:tcW w:w="740" w:type="dxa"/>
            <w:tcBorders>
              <w:top w:val="nil"/>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nil"/>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216"/>
        </w:trPr>
        <w:tc>
          <w:tcPr>
            <w:tcW w:w="1471" w:type="dxa"/>
            <w:tcBorders>
              <w:top w:val="single" w:sz="6" w:space="0" w:color="auto"/>
              <w:left w:val="single" w:sz="6" w:space="0" w:color="auto"/>
              <w:bottom w:val="single" w:sz="6" w:space="0" w:color="auto"/>
              <w:right w:val="nil"/>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7393" w:type="dxa"/>
            <w:gridSpan w:val="5"/>
            <w:tcBorders>
              <w:top w:val="single" w:sz="6" w:space="0" w:color="auto"/>
              <w:left w:val="nil"/>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Байт ориентированные команды</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ADDWF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Сложение</w:t>
            </w:r>
            <w:r w:rsidRPr="008B044D">
              <w:rPr>
                <w:rFonts w:ascii="Times New Roman" w:hAnsi="Times New Roman" w:cs="Times New Roman"/>
                <w:color w:val="000000"/>
                <w:sz w:val="20"/>
                <w:szCs w:val="20"/>
                <w:lang w:val="en-US"/>
              </w:rPr>
              <w:t xml:space="preserve"> W</w:t>
            </w:r>
            <w:r w:rsidRPr="008B044D">
              <w:rPr>
                <w:rFonts w:ascii="Times New Roman" w:hAnsi="Times New Roman" w:cs="Times New Roman"/>
                <w:color w:val="000000"/>
                <w:sz w:val="20"/>
                <w:szCs w:val="20"/>
              </w:rPr>
              <w:t xml:space="preserve"> и</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00 0111</w:t>
            </w:r>
            <w:r w:rsidR="009D47DC" w:rsidRPr="008B044D">
              <w:rPr>
                <w:rFonts w:ascii="Times New Roman" w:eastAsia="MS Mincho" w:hAnsi="Times New Roman" w:cs="Times New Roman"/>
                <w:color w:val="000000"/>
                <w:sz w:val="20"/>
                <w:szCs w:val="20"/>
                <w:lang w:val="en-US"/>
              </w:rPr>
              <w:t xml:space="preserve"> </w:t>
            </w:r>
            <w:r w:rsidRPr="008B044D">
              <w:rPr>
                <w:rFonts w:ascii="Times New Roman" w:eastAsia="MS Mincho" w:hAnsi="Times New Roman" w:cs="Times New Roman"/>
                <w:color w:val="000000"/>
                <w:sz w:val="20"/>
                <w:szCs w:val="20"/>
                <w:lang w:val="en-US"/>
              </w:rPr>
              <w:t>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C,DC,Z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ANDWF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olor w:val="000000"/>
                <w:sz w:val="20"/>
                <w:szCs w:val="20"/>
              </w:rPr>
            </w:pPr>
            <w:r w:rsidRPr="008B044D">
              <w:rPr>
                <w:rFonts w:ascii="Times New Roman" w:hAnsi="Times New Roman" w:cs="Times New Roman"/>
                <w:color w:val="000000"/>
                <w:sz w:val="20"/>
                <w:szCs w:val="20"/>
              </w:rPr>
              <w:t xml:space="preserve">Побитное 'И' </w:t>
            </w:r>
            <w:r w:rsidRPr="008B044D">
              <w:rPr>
                <w:rFonts w:ascii="Times New Roman" w:hAnsi="Times New Roman" w:cs="Times New Roman"/>
                <w:color w:val="000000"/>
                <w:sz w:val="20"/>
                <w:szCs w:val="20"/>
                <w:lang w:val="en-US"/>
              </w:rPr>
              <w:t>W</w:t>
            </w:r>
            <w:r w:rsidRPr="008B044D">
              <w:rPr>
                <w:rFonts w:ascii="Times New Roman" w:hAnsi="Times New Roman" w:cs="Times New Roman"/>
                <w:color w:val="000000"/>
                <w:sz w:val="20"/>
                <w:szCs w:val="20"/>
              </w:rPr>
              <w:t xml:space="preserve"> и </w:t>
            </w:r>
            <w:r w:rsidRPr="008B044D">
              <w:rPr>
                <w:rFonts w:ascii="Times New Roman" w:eastAsia="MS Mincho" w:hAnsi="Times New Roman" w:cs="Times New Roman"/>
                <w:color w:val="000000"/>
                <w:sz w:val="20"/>
                <w:szCs w:val="20"/>
                <w:lang w:val="en-US"/>
              </w:rPr>
              <w:t>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00 0101</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CLRF f</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Очистить</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w:t>
            </w:r>
            <w:r w:rsidR="009D47DC" w:rsidRPr="008B044D">
              <w:rPr>
                <w:rFonts w:ascii="Times New Roman" w:eastAsia="MS Mincho" w:hAnsi="Times New Roman" w:cs="Times New Roman"/>
                <w:color w:val="000000"/>
                <w:sz w:val="20"/>
                <w:szCs w:val="20"/>
              </w:rPr>
              <w:t xml:space="preserve"> </w:t>
            </w:r>
            <w:r w:rsidRPr="008B044D">
              <w:rPr>
                <w:rFonts w:ascii="Times New Roman" w:eastAsia="MS Mincho" w:hAnsi="Times New Roman" w:cs="Times New Roman"/>
                <w:color w:val="000000"/>
                <w:sz w:val="20"/>
                <w:szCs w:val="20"/>
              </w:rPr>
              <w:t>0001</w:t>
            </w:r>
            <w:r w:rsidR="009D47DC" w:rsidRPr="008B044D">
              <w:rPr>
                <w:rFonts w:ascii="Times New Roman" w:eastAsia="MS Mincho" w:hAnsi="Times New Roman" w:cs="Times New Roman"/>
                <w:color w:val="000000"/>
                <w:sz w:val="20"/>
                <w:szCs w:val="20"/>
                <w:lang w:val="en-US"/>
              </w:rPr>
              <w:t xml:space="preserve"> </w:t>
            </w:r>
            <w:r w:rsidRPr="008B044D">
              <w:rPr>
                <w:rFonts w:ascii="Times New Roman" w:eastAsia="MS Mincho" w:hAnsi="Times New Roman" w:cs="Times New Roman"/>
                <w:color w:val="000000"/>
                <w:sz w:val="20"/>
                <w:szCs w:val="20"/>
                <w:lang w:val="en-US"/>
              </w:rPr>
              <w:t>Ifff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CLRW</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Очистить</w:t>
            </w:r>
            <w:r w:rsidRPr="008B044D">
              <w:rPr>
                <w:rFonts w:ascii="Times New Roman" w:hAnsi="Times New Roman" w:cs="Times New Roman"/>
                <w:color w:val="000000"/>
                <w:sz w:val="20"/>
                <w:szCs w:val="20"/>
                <w:lang w:val="en-US"/>
              </w:rPr>
              <w:t xml:space="preserve"> 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00 0001</w:t>
            </w:r>
            <w:r w:rsidR="009D47DC" w:rsidRPr="008B044D">
              <w:rPr>
                <w:rFonts w:ascii="Times New Roman" w:eastAsia="MS Mincho" w:hAnsi="Times New Roman" w:cs="Times New Roman"/>
                <w:color w:val="000000"/>
                <w:sz w:val="20"/>
                <w:szCs w:val="20"/>
                <w:lang w:val="en-US"/>
              </w:rPr>
              <w:t xml:space="preserve"> </w:t>
            </w:r>
            <w:r w:rsidRPr="008B044D">
              <w:rPr>
                <w:rFonts w:ascii="Times New Roman" w:eastAsia="MS Mincho" w:hAnsi="Times New Roman" w:cs="Times New Roman"/>
                <w:color w:val="000000"/>
                <w:sz w:val="20"/>
                <w:szCs w:val="20"/>
                <w:lang w:val="en-US"/>
              </w:rPr>
              <w:t>Oxxx xxxx</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COMF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Инвертировать</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00 1001</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96"/>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DECF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Вычесть 1 из</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00 0011</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DECFSZ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Вычесть 1 из </w:t>
            </w:r>
            <w:r w:rsidRPr="008B044D">
              <w:rPr>
                <w:rFonts w:ascii="Times New Roman" w:hAnsi="Times New Roman" w:cs="Times New Roman"/>
                <w:color w:val="000000"/>
                <w:sz w:val="20"/>
                <w:szCs w:val="20"/>
                <w:lang w:val="en-US"/>
              </w:rPr>
              <w:t>f</w:t>
            </w:r>
            <w:r w:rsidRPr="008B044D">
              <w:rPr>
                <w:rFonts w:ascii="Times New Roman" w:hAnsi="Times New Roman" w:cs="Times New Roman"/>
                <w:color w:val="000000"/>
                <w:sz w:val="20"/>
                <w:szCs w:val="20"/>
              </w:rPr>
              <w:t xml:space="preserve"> и пропустить если 0</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00 1011</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1,2,3</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INCF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Прибавить 1 к</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00 1010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INCFSZ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Прибавить 1 к </w:t>
            </w:r>
            <w:r w:rsidRPr="008B044D">
              <w:rPr>
                <w:rFonts w:ascii="Times New Roman" w:hAnsi="Times New Roman" w:cs="Times New Roman"/>
                <w:color w:val="000000"/>
                <w:sz w:val="20"/>
                <w:szCs w:val="20"/>
                <w:lang w:val="en-US"/>
              </w:rPr>
              <w:t>f</w:t>
            </w:r>
            <w:r w:rsidRPr="008B044D">
              <w:rPr>
                <w:rFonts w:ascii="Times New Roman" w:hAnsi="Times New Roman" w:cs="Times New Roman"/>
                <w:color w:val="000000"/>
                <w:sz w:val="20"/>
                <w:szCs w:val="20"/>
              </w:rPr>
              <w:t xml:space="preserve"> и пропустить если 0</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00 1111</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1,2,3</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IORWF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Побитное 'ИЛИ' </w:t>
            </w:r>
            <w:r w:rsidRPr="008B044D">
              <w:rPr>
                <w:rFonts w:ascii="Times New Roman" w:hAnsi="Times New Roman" w:cs="Times New Roman"/>
                <w:color w:val="000000"/>
                <w:sz w:val="20"/>
                <w:szCs w:val="20"/>
                <w:lang w:val="en-US"/>
              </w:rPr>
              <w:t>W</w:t>
            </w:r>
            <w:r w:rsidRPr="008B044D">
              <w:rPr>
                <w:rFonts w:ascii="Times New Roman" w:hAnsi="Times New Roman" w:cs="Times New Roman"/>
                <w:color w:val="000000"/>
                <w:sz w:val="20"/>
                <w:szCs w:val="20"/>
              </w:rPr>
              <w:t xml:space="preserve"> и </w:t>
            </w:r>
            <w:r w:rsidRPr="008B044D">
              <w:rPr>
                <w:rFonts w:ascii="Times New Roman" w:hAnsi="Times New Roman" w:cs="Times New Roman"/>
                <w:color w:val="000000"/>
                <w:sz w:val="20"/>
                <w:szCs w:val="20"/>
                <w:lang w:val="en-US"/>
              </w:rPr>
              <w:t>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00 0100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MOVF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Переслать</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00 1000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MOVWF f</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Переслать</w:t>
            </w:r>
            <w:r w:rsidRPr="008B044D">
              <w:rPr>
                <w:rFonts w:ascii="Times New Roman" w:hAnsi="Times New Roman" w:cs="Times New Roman"/>
                <w:color w:val="000000"/>
                <w:sz w:val="20"/>
                <w:szCs w:val="20"/>
                <w:lang w:val="en-US"/>
              </w:rPr>
              <w:t xml:space="preserve"> W</w:t>
            </w:r>
            <w:r w:rsidRPr="008B044D">
              <w:rPr>
                <w:rFonts w:ascii="Times New Roman" w:hAnsi="Times New Roman" w:cs="Times New Roman"/>
                <w:color w:val="000000"/>
                <w:sz w:val="20"/>
                <w:szCs w:val="20"/>
              </w:rPr>
              <w:t xml:space="preserve"> в</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00 0000</w:t>
            </w:r>
            <w:r w:rsidRPr="008B044D">
              <w:rPr>
                <w:rFonts w:ascii="Times New Roman" w:eastAsia="MS Mincho" w:hAnsi="Times New Roman" w:cs="Times New Roman"/>
                <w:color w:val="000000"/>
                <w:sz w:val="20"/>
                <w:szCs w:val="20"/>
                <w:lang w:val="en-US"/>
              </w:rPr>
              <w:t xml:space="preserve"> lfff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93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NOP</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Нет операции</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nil"/>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rs</w:t>
            </w:r>
            <w:r w:rsidRPr="008B044D">
              <w:rPr>
                <w:rFonts w:ascii="Times New Roman" w:hAnsi="Times New Roman" w:cs="Times New Roman"/>
                <w:color w:val="000000"/>
                <w:sz w:val="20"/>
                <w:szCs w:val="20"/>
                <w:lang w:eastAsia="en-US"/>
              </w:rPr>
              <w:t xml:space="preserve"> </w:t>
            </w:r>
            <w:r w:rsidRPr="008B044D">
              <w:rPr>
                <w:rFonts w:ascii="Times New Roman" w:eastAsia="MS Mincho" w:hAnsi="Times New Roman" w:cs="Times New Roman"/>
                <w:color w:val="000000"/>
                <w:sz w:val="20"/>
                <w:szCs w:val="20"/>
                <w:lang w:eastAsia="en-US"/>
              </w:rPr>
              <w:t>П Л Г\</w:t>
            </w:r>
            <w:r w:rsidR="009D47DC" w:rsidRPr="008B044D">
              <w:rPr>
                <w:rFonts w:ascii="Times New Roman" w:eastAsia="MS Mincho" w:hAnsi="Times New Roman" w:cs="Times New Roman"/>
                <w:color w:val="000000"/>
                <w:sz w:val="20"/>
                <w:szCs w:val="20"/>
                <w:lang w:eastAsia="en-US"/>
              </w:rPr>
              <w:t xml:space="preserve"> </w:t>
            </w:r>
            <w:r w:rsidRPr="008B044D">
              <w:rPr>
                <w:rFonts w:ascii="Times New Roman" w:eastAsia="MS Mincho" w:hAnsi="Times New Roman" w:cs="Times New Roman"/>
                <w:color w:val="000000"/>
                <w:sz w:val="20"/>
                <w:szCs w:val="20"/>
                <w:lang w:eastAsia="en-US"/>
              </w:rPr>
              <w:t>г, .... г.</w:t>
            </w:r>
            <w:r w:rsidR="009D47DC" w:rsidRPr="008B044D">
              <w:rPr>
                <w:rFonts w:ascii="Times New Roman" w:eastAsia="MS Mincho" w:hAnsi="Times New Roman" w:cs="Times New Roman"/>
                <w:color w:val="000000"/>
                <w:sz w:val="20"/>
                <w:szCs w:val="20"/>
                <w:lang w:eastAsia="en-US"/>
              </w:rPr>
              <w:t xml:space="preserve"> </w:t>
            </w:r>
            <w:r w:rsidRPr="008B044D">
              <w:rPr>
                <w:rFonts w:ascii="Times New Roman" w:eastAsia="MS Mincho" w:hAnsi="Times New Roman" w:cs="Times New Roman"/>
                <w:color w:val="000000"/>
                <w:sz w:val="20"/>
                <w:szCs w:val="20"/>
                <w:lang w:val="en-US" w:eastAsia="en-US"/>
              </w:rPr>
              <w:t>n</w:t>
            </w:r>
            <w:r w:rsidRPr="008B044D">
              <w:rPr>
                <w:rFonts w:ascii="Times New Roman" w:eastAsia="MS Mincho" w:hAnsi="Times New Roman" w:cs="Times New Roman"/>
                <w:color w:val="000000"/>
                <w:sz w:val="20"/>
                <w:szCs w:val="20"/>
                <w:lang w:eastAsia="en-US"/>
              </w:rPr>
              <w:t xml:space="preserve"> </w:t>
            </w:r>
            <w:r w:rsidRPr="008B044D">
              <w:rPr>
                <w:rFonts w:ascii="Times New Roman" w:eastAsia="MS Mincho" w:hAnsi="Times New Roman" w:cs="Times New Roman"/>
                <w:smallCaps/>
                <w:color w:val="000000"/>
                <w:sz w:val="20"/>
                <w:szCs w:val="20"/>
                <w:lang w:eastAsia="en-US"/>
              </w:rPr>
              <w:t xml:space="preserve">0 </w:t>
            </w:r>
            <w:r w:rsidRPr="008B044D">
              <w:rPr>
                <w:rFonts w:ascii="Times New Roman" w:eastAsia="MS Mincho" w:hAnsi="Times New Roman" w:cs="Times New Roman"/>
                <w:color w:val="000000"/>
                <w:sz w:val="20"/>
                <w:szCs w:val="20"/>
                <w:lang w:eastAsia="en-US"/>
              </w:rPr>
              <w:t>г» р</w:t>
            </w:r>
          </w:p>
        </w:tc>
        <w:tc>
          <w:tcPr>
            <w:tcW w:w="740" w:type="dxa"/>
            <w:tcBorders>
              <w:top w:val="single" w:sz="6" w:space="0" w:color="auto"/>
              <w:left w:val="nil"/>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RLF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Циклический сдвиг </w:t>
            </w:r>
            <w:r w:rsidRPr="008B044D">
              <w:rPr>
                <w:rFonts w:ascii="Times New Roman" w:hAnsi="Times New Roman" w:cs="Times New Roman"/>
                <w:color w:val="000000"/>
                <w:sz w:val="20"/>
                <w:szCs w:val="20"/>
                <w:lang w:val="en-US"/>
              </w:rPr>
              <w:t>f</w:t>
            </w:r>
            <w:r w:rsidRPr="008B044D">
              <w:rPr>
                <w:rFonts w:ascii="Times New Roman" w:hAnsi="Times New Roman" w:cs="Times New Roman"/>
                <w:color w:val="000000"/>
                <w:sz w:val="20"/>
                <w:szCs w:val="20"/>
              </w:rPr>
              <w:t xml:space="preserve"> влево через перенос</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00 1101</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RRF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Циклический сдвиг </w:t>
            </w:r>
            <w:r w:rsidRPr="008B044D">
              <w:rPr>
                <w:rFonts w:ascii="Times New Roman" w:hAnsi="Times New Roman" w:cs="Times New Roman"/>
                <w:color w:val="000000"/>
                <w:sz w:val="20"/>
                <w:szCs w:val="20"/>
                <w:lang w:val="en-US"/>
              </w:rPr>
              <w:t>f</w:t>
            </w:r>
            <w:r w:rsidRPr="008B044D">
              <w:rPr>
                <w:rFonts w:ascii="Times New Roman" w:hAnsi="Times New Roman" w:cs="Times New Roman"/>
                <w:color w:val="000000"/>
                <w:sz w:val="20"/>
                <w:szCs w:val="20"/>
              </w:rPr>
              <w:t xml:space="preserve"> вправо через перенос</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00 1100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SUBWF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Вычесть</w:t>
            </w:r>
            <w:r w:rsidRPr="008B044D">
              <w:rPr>
                <w:rFonts w:ascii="Times New Roman" w:hAnsi="Times New Roman" w:cs="Times New Roman"/>
                <w:color w:val="000000"/>
                <w:sz w:val="20"/>
                <w:szCs w:val="20"/>
                <w:lang w:val="en-US"/>
              </w:rPr>
              <w:t xml:space="preserve"> W</w:t>
            </w:r>
            <w:r w:rsidRPr="008B044D">
              <w:rPr>
                <w:rFonts w:ascii="Times New Roman" w:hAnsi="Times New Roman" w:cs="Times New Roman"/>
                <w:color w:val="000000"/>
                <w:sz w:val="20"/>
                <w:szCs w:val="20"/>
              </w:rPr>
              <w:t xml:space="preserve"> из</w:t>
            </w:r>
            <w:r w:rsidRPr="008B044D">
              <w:rPr>
                <w:rFonts w:ascii="Times New Roman" w:hAnsi="Times New Roman" w:cs="Times New Roman"/>
                <w:color w:val="000000"/>
                <w:sz w:val="20"/>
                <w:szCs w:val="20"/>
                <w:lang w:val="en-US"/>
              </w:rPr>
              <w:t xml:space="preserve"> 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00 0010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C,DC,Z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SWAPF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Поменять местами полубайты в регистре </w:t>
            </w:r>
            <w:r w:rsidRPr="008B044D">
              <w:rPr>
                <w:rFonts w:ascii="Times New Roman" w:hAnsi="Times New Roman" w:cs="Times New Roman"/>
                <w:color w:val="000000"/>
                <w:sz w:val="20"/>
                <w:szCs w:val="20"/>
                <w:lang w:val="en-US"/>
              </w:rPr>
              <w:t>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00 1110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XORWF f,d</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Побитное 'исключающее ИЛИ' </w:t>
            </w:r>
            <w:r w:rsidRPr="008B044D">
              <w:rPr>
                <w:rFonts w:ascii="Times New Roman" w:hAnsi="Times New Roman" w:cs="Times New Roman"/>
                <w:color w:val="000000"/>
                <w:sz w:val="20"/>
                <w:szCs w:val="20"/>
                <w:lang w:val="en-US"/>
              </w:rPr>
              <w:t>W</w:t>
            </w:r>
            <w:r w:rsidRPr="008B044D">
              <w:rPr>
                <w:rFonts w:ascii="Times New Roman" w:hAnsi="Times New Roman" w:cs="Times New Roman"/>
                <w:color w:val="000000"/>
                <w:sz w:val="20"/>
                <w:szCs w:val="20"/>
              </w:rPr>
              <w:t xml:space="preserve"> и </w:t>
            </w:r>
            <w:r w:rsidRPr="008B044D">
              <w:rPr>
                <w:rFonts w:ascii="Times New Roman" w:hAnsi="Times New Roman" w:cs="Times New Roman"/>
                <w:color w:val="000000"/>
                <w:sz w:val="20"/>
                <w:szCs w:val="20"/>
                <w:lang w:val="en-US"/>
              </w:rPr>
              <w:t>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00 0110</w:t>
            </w:r>
            <w:r w:rsidRPr="008B044D">
              <w:rPr>
                <w:rFonts w:ascii="Times New Roman" w:eastAsia="MS Mincho" w:hAnsi="Times New Roman" w:cs="Times New Roman"/>
                <w:color w:val="000000"/>
                <w:sz w:val="20"/>
                <w:szCs w:val="20"/>
                <w:lang w:val="en-US"/>
              </w:rPr>
              <w:t xml:space="preserve"> dfff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83"/>
        </w:trPr>
        <w:tc>
          <w:tcPr>
            <w:tcW w:w="8863" w:type="dxa"/>
            <w:gridSpan w:val="6"/>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Бит ориентированные команды</w:t>
            </w: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BCF f,b</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Очистить бит </w:t>
            </w:r>
            <w:r w:rsidRPr="008B044D">
              <w:rPr>
                <w:rFonts w:ascii="Times New Roman" w:hAnsi="Times New Roman" w:cs="Times New Roman"/>
                <w:color w:val="000000"/>
                <w:sz w:val="20"/>
                <w:szCs w:val="20"/>
                <w:lang w:val="en-US"/>
              </w:rPr>
              <w:t>b</w:t>
            </w:r>
            <w:r w:rsidRPr="008B044D">
              <w:rPr>
                <w:rFonts w:ascii="Times New Roman" w:hAnsi="Times New Roman" w:cs="Times New Roman"/>
                <w:color w:val="000000"/>
                <w:sz w:val="20"/>
                <w:szCs w:val="20"/>
              </w:rPr>
              <w:t xml:space="preserve"> в регистре </w:t>
            </w:r>
            <w:r w:rsidRPr="008B044D">
              <w:rPr>
                <w:rFonts w:ascii="Times New Roman" w:hAnsi="Times New Roman" w:cs="Times New Roman"/>
                <w:color w:val="000000"/>
                <w:sz w:val="20"/>
                <w:szCs w:val="20"/>
                <w:lang w:val="en-US"/>
              </w:rPr>
              <w:t>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01</w:t>
            </w:r>
            <w:r w:rsidRPr="008B044D">
              <w:rPr>
                <w:rFonts w:ascii="Times New Roman" w:eastAsia="MS Mincho" w:hAnsi="Times New Roman" w:cs="Times New Roman"/>
                <w:color w:val="000000"/>
                <w:sz w:val="20"/>
                <w:szCs w:val="20"/>
                <w:lang w:val="en-US"/>
              </w:rPr>
              <w:t xml:space="preserve"> OObb bfff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BSF f,b</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Установить бит </w:t>
            </w:r>
            <w:r w:rsidRPr="008B044D">
              <w:rPr>
                <w:rFonts w:ascii="Times New Roman" w:hAnsi="Times New Roman" w:cs="Times New Roman"/>
                <w:color w:val="000000"/>
                <w:sz w:val="20"/>
                <w:szCs w:val="20"/>
                <w:lang w:val="en-US"/>
              </w:rPr>
              <w:t>b</w:t>
            </w:r>
            <w:r w:rsidRPr="008B044D">
              <w:rPr>
                <w:rFonts w:ascii="Times New Roman" w:hAnsi="Times New Roman" w:cs="Times New Roman"/>
                <w:color w:val="000000"/>
                <w:sz w:val="20"/>
                <w:szCs w:val="20"/>
              </w:rPr>
              <w:t xml:space="preserve"> в регистре </w:t>
            </w:r>
            <w:r w:rsidRPr="008B044D">
              <w:rPr>
                <w:rFonts w:ascii="Times New Roman" w:hAnsi="Times New Roman" w:cs="Times New Roman"/>
                <w:color w:val="000000"/>
                <w:sz w:val="20"/>
                <w:szCs w:val="20"/>
                <w:lang w:val="en-US"/>
              </w:rPr>
              <w:t>f</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01</w:t>
            </w:r>
            <w:r w:rsidRPr="008B044D">
              <w:rPr>
                <w:rFonts w:ascii="Times New Roman" w:eastAsia="MS Mincho" w:hAnsi="Times New Roman" w:cs="Times New Roman"/>
                <w:color w:val="000000"/>
                <w:sz w:val="20"/>
                <w:szCs w:val="20"/>
                <w:lang w:val="en-US"/>
              </w:rPr>
              <w:t xml:space="preserve"> Olbb bfff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r>
      <w:tr w:rsidR="0076355E" w:rsidRPr="008B044D">
        <w:trPr>
          <w:trHeight w:val="369"/>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BTFSC f,b</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Проверить бит </w:t>
            </w:r>
            <w:r w:rsidRPr="008B044D">
              <w:rPr>
                <w:rFonts w:ascii="Times New Roman" w:hAnsi="Times New Roman" w:cs="Times New Roman"/>
                <w:color w:val="000000"/>
                <w:sz w:val="20"/>
                <w:szCs w:val="20"/>
                <w:lang w:val="en-US"/>
              </w:rPr>
              <w:t>b</w:t>
            </w:r>
            <w:r w:rsidRPr="008B044D">
              <w:rPr>
                <w:rFonts w:ascii="Times New Roman" w:hAnsi="Times New Roman" w:cs="Times New Roman"/>
                <w:color w:val="000000"/>
                <w:sz w:val="20"/>
                <w:szCs w:val="20"/>
              </w:rPr>
              <w:t xml:space="preserve"> в регистре </w:t>
            </w:r>
            <w:r w:rsidRPr="008B044D">
              <w:rPr>
                <w:rFonts w:ascii="Times New Roman" w:hAnsi="Times New Roman" w:cs="Times New Roman"/>
                <w:color w:val="000000"/>
                <w:sz w:val="20"/>
                <w:szCs w:val="20"/>
                <w:lang w:val="en-US"/>
              </w:rPr>
              <w:t>f</w:t>
            </w:r>
            <w:r w:rsidRPr="008B044D">
              <w:rPr>
                <w:rFonts w:ascii="Times New Roman" w:hAnsi="Times New Roman" w:cs="Times New Roman"/>
                <w:color w:val="000000"/>
                <w:sz w:val="20"/>
                <w:szCs w:val="20"/>
              </w:rPr>
              <w:t>, пропустить если 0</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01</w:t>
            </w:r>
            <w:r w:rsidRPr="008B044D">
              <w:rPr>
                <w:rFonts w:ascii="Times New Roman" w:eastAsia="MS Mincho" w:hAnsi="Times New Roman" w:cs="Times New Roman"/>
                <w:color w:val="000000"/>
                <w:sz w:val="20"/>
                <w:szCs w:val="20"/>
                <w:lang w:val="en-US"/>
              </w:rPr>
              <w:t xml:space="preserve"> lObb bfff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w:t>
            </w:r>
          </w:p>
        </w:tc>
      </w:tr>
      <w:tr w:rsidR="0076355E" w:rsidRPr="008B044D">
        <w:trPr>
          <w:trHeight w:val="369"/>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BTFSS f,b</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Проверить бит </w:t>
            </w:r>
            <w:r w:rsidRPr="008B044D">
              <w:rPr>
                <w:rFonts w:ascii="Times New Roman" w:hAnsi="Times New Roman" w:cs="Times New Roman"/>
                <w:color w:val="000000"/>
                <w:sz w:val="20"/>
                <w:szCs w:val="20"/>
                <w:lang w:val="en-US"/>
              </w:rPr>
              <w:t>b</w:t>
            </w:r>
            <w:r w:rsidRPr="008B044D">
              <w:rPr>
                <w:rFonts w:ascii="Times New Roman" w:hAnsi="Times New Roman" w:cs="Times New Roman"/>
                <w:color w:val="000000"/>
                <w:sz w:val="20"/>
                <w:szCs w:val="20"/>
              </w:rPr>
              <w:t xml:space="preserve"> в регистре </w:t>
            </w:r>
            <w:r w:rsidRPr="008B044D">
              <w:rPr>
                <w:rFonts w:ascii="Times New Roman" w:hAnsi="Times New Roman" w:cs="Times New Roman"/>
                <w:color w:val="000000"/>
                <w:sz w:val="20"/>
                <w:szCs w:val="20"/>
                <w:lang w:val="en-US"/>
              </w:rPr>
              <w:t>f</w:t>
            </w:r>
            <w:r w:rsidRPr="008B044D">
              <w:rPr>
                <w:rFonts w:ascii="Times New Roman" w:hAnsi="Times New Roman" w:cs="Times New Roman"/>
                <w:color w:val="000000"/>
                <w:sz w:val="20"/>
                <w:szCs w:val="20"/>
              </w:rPr>
              <w:t>, пропустить если 1</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01</w:t>
            </w:r>
            <w:r w:rsidRPr="008B044D">
              <w:rPr>
                <w:rFonts w:ascii="Times New Roman" w:eastAsia="MS Mincho" w:hAnsi="Times New Roman" w:cs="Times New Roman"/>
                <w:color w:val="000000"/>
                <w:sz w:val="20"/>
                <w:szCs w:val="20"/>
                <w:lang w:val="en-US"/>
              </w:rPr>
              <w:t xml:space="preserve"> llbb bfff ffff</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w:t>
            </w:r>
          </w:p>
        </w:tc>
      </w:tr>
      <w:tr w:rsidR="0076355E" w:rsidRPr="008B044D">
        <w:trPr>
          <w:trHeight w:val="187"/>
        </w:trPr>
        <w:tc>
          <w:tcPr>
            <w:tcW w:w="8863" w:type="dxa"/>
            <w:gridSpan w:val="6"/>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Команды управления и операций с константами</w:t>
            </w: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ADDLW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Сложить константу с</w:t>
            </w:r>
            <w:r w:rsidRPr="008B044D">
              <w:rPr>
                <w:rFonts w:ascii="Times New Roman" w:hAnsi="Times New Roman" w:cs="Times New Roman"/>
                <w:color w:val="000000"/>
                <w:sz w:val="20"/>
                <w:szCs w:val="20"/>
                <w:lang w:val="en-US"/>
              </w:rPr>
              <w:t xml:space="preserve"> 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11</w:t>
            </w:r>
            <w:r w:rsidR="009D47DC" w:rsidRPr="008B044D">
              <w:rPr>
                <w:rFonts w:ascii="Times New Roman" w:eastAsia="MS Mincho" w:hAnsi="Times New Roman" w:cs="Times New Roman"/>
                <w:color w:val="000000"/>
                <w:sz w:val="20"/>
                <w:szCs w:val="20"/>
                <w:lang w:val="en-US"/>
              </w:rPr>
              <w:t xml:space="preserve"> </w:t>
            </w:r>
            <w:r w:rsidRPr="008B044D">
              <w:rPr>
                <w:rFonts w:ascii="Times New Roman" w:eastAsia="MS Mincho" w:hAnsi="Times New Roman" w:cs="Times New Roman"/>
                <w:color w:val="000000"/>
                <w:sz w:val="20"/>
                <w:szCs w:val="20"/>
                <w:lang w:val="en-US"/>
              </w:rPr>
              <w:t>lllx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C,DC,Z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ANDLW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Побитное 'И' константы и </w:t>
            </w:r>
            <w:r w:rsidRPr="008B044D">
              <w:rPr>
                <w:rFonts w:ascii="Times New Roman" w:hAnsi="Times New Roman" w:cs="Times New Roman"/>
                <w:color w:val="000000"/>
                <w:sz w:val="20"/>
                <w:szCs w:val="20"/>
                <w:lang w:val="en-US"/>
              </w:rPr>
              <w:t>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11</w:t>
            </w:r>
            <w:r w:rsidR="009D47DC" w:rsidRPr="008B044D">
              <w:rPr>
                <w:rFonts w:ascii="Times New Roman" w:eastAsia="MS Mincho" w:hAnsi="Times New Roman" w:cs="Times New Roman"/>
                <w:color w:val="000000"/>
                <w:sz w:val="20"/>
                <w:szCs w:val="20"/>
              </w:rPr>
              <w:t xml:space="preserve"> </w:t>
            </w:r>
            <w:r w:rsidRPr="008B044D">
              <w:rPr>
                <w:rFonts w:ascii="Times New Roman" w:eastAsia="MS Mincho" w:hAnsi="Times New Roman" w:cs="Times New Roman"/>
                <w:color w:val="000000"/>
                <w:sz w:val="20"/>
                <w:szCs w:val="20"/>
              </w:rPr>
              <w:t>1001</w:t>
            </w:r>
            <w:r w:rsidRPr="008B044D">
              <w:rPr>
                <w:rFonts w:ascii="Times New Roman" w:eastAsia="MS Mincho" w:hAnsi="Times New Roman" w:cs="Times New Roman"/>
                <w:color w:val="000000"/>
                <w:sz w:val="20"/>
                <w:szCs w:val="20"/>
                <w:lang w:val="en-US"/>
              </w:rPr>
              <w:t xml:space="preserve">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CALL</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Вызов подпрограммы</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10</w:t>
            </w:r>
            <w:r w:rsidRPr="008B044D">
              <w:rPr>
                <w:rFonts w:ascii="Times New Roman" w:eastAsia="MS Mincho" w:hAnsi="Times New Roman" w:cs="Times New Roman"/>
                <w:color w:val="000000"/>
                <w:sz w:val="20"/>
                <w:szCs w:val="20"/>
                <w:lang w:val="en-US"/>
              </w:rPr>
              <w:t xml:space="preserve"> Okkk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CLRWDT</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Очистить</w:t>
            </w:r>
            <w:r w:rsidRPr="008B044D">
              <w:rPr>
                <w:rFonts w:ascii="Times New Roman" w:hAnsi="Times New Roman" w:cs="Times New Roman"/>
                <w:color w:val="000000"/>
                <w:sz w:val="20"/>
                <w:szCs w:val="20"/>
                <w:lang w:val="en-US"/>
              </w:rPr>
              <w:t xml:space="preserve"> WDT</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00 0000 0110 0100</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-TO.-</w:t>
            </w:r>
            <w:r w:rsidRPr="008B044D">
              <w:rPr>
                <w:rFonts w:ascii="Times New Roman" w:hAnsi="Times New Roman" w:cs="Times New Roman"/>
                <w:color w:val="000000"/>
                <w:sz w:val="20"/>
                <w:szCs w:val="20"/>
                <w:lang w:val="en-US" w:eastAsia="en-US"/>
              </w:rPr>
              <w:lastRenderedPageBreak/>
              <w:t>PD</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lastRenderedPageBreak/>
              <w:t>GOTO</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Безусловный переход</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10</w:t>
            </w:r>
            <w:r w:rsidR="009D47DC" w:rsidRPr="008B044D">
              <w:rPr>
                <w:rFonts w:ascii="Times New Roman" w:eastAsia="MS Mincho" w:hAnsi="Times New Roman" w:cs="Times New Roman"/>
                <w:color w:val="000000"/>
                <w:sz w:val="20"/>
                <w:szCs w:val="20"/>
                <w:lang w:val="en-US"/>
              </w:rPr>
              <w:t xml:space="preserve"> </w:t>
            </w:r>
            <w:r w:rsidRPr="008B044D">
              <w:rPr>
                <w:rFonts w:ascii="Times New Roman" w:eastAsia="MS Mincho" w:hAnsi="Times New Roman" w:cs="Times New Roman"/>
                <w:color w:val="000000"/>
                <w:sz w:val="20"/>
                <w:szCs w:val="20"/>
                <w:lang w:val="en-US"/>
              </w:rPr>
              <w:t>lkkk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IORLW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Побитное 'ИЛИ' константы и </w:t>
            </w:r>
            <w:r w:rsidRPr="008B044D">
              <w:rPr>
                <w:rFonts w:ascii="Times New Roman" w:hAnsi="Times New Roman" w:cs="Times New Roman"/>
                <w:color w:val="000000"/>
                <w:sz w:val="20"/>
                <w:szCs w:val="20"/>
                <w:lang w:val="en-US"/>
              </w:rPr>
              <w:t>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11</w:t>
            </w:r>
            <w:r w:rsidR="009D47DC" w:rsidRPr="008B044D">
              <w:rPr>
                <w:rFonts w:ascii="Times New Roman" w:eastAsia="MS Mincho" w:hAnsi="Times New Roman" w:cs="Times New Roman"/>
                <w:color w:val="000000"/>
                <w:sz w:val="20"/>
                <w:szCs w:val="20"/>
              </w:rPr>
              <w:t xml:space="preserve"> </w:t>
            </w:r>
            <w:r w:rsidRPr="008B044D">
              <w:rPr>
                <w:rFonts w:ascii="Times New Roman" w:eastAsia="MS Mincho" w:hAnsi="Times New Roman" w:cs="Times New Roman"/>
                <w:color w:val="000000"/>
                <w:sz w:val="20"/>
                <w:szCs w:val="20"/>
              </w:rPr>
              <w:t>1000</w:t>
            </w:r>
            <w:r w:rsidRPr="008B044D">
              <w:rPr>
                <w:rFonts w:ascii="Times New Roman" w:eastAsia="MS Mincho" w:hAnsi="Times New Roman" w:cs="Times New Roman"/>
                <w:color w:val="000000"/>
                <w:sz w:val="20"/>
                <w:szCs w:val="20"/>
                <w:lang w:val="en-US"/>
              </w:rPr>
              <w:t xml:space="preserve">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4"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3"/>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MOVLW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Переслать константу в</w:t>
            </w:r>
            <w:r w:rsidRPr="008B044D">
              <w:rPr>
                <w:rFonts w:ascii="Times New Roman" w:hAnsi="Times New Roman" w:cs="Times New Roman"/>
                <w:color w:val="000000"/>
                <w:sz w:val="20"/>
                <w:szCs w:val="20"/>
                <w:lang w:val="en-US"/>
              </w:rPr>
              <w:t xml:space="preserve"> 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740" w:type="dxa"/>
            <w:tcBorders>
              <w:top w:val="single" w:sz="6" w:space="0" w:color="auto"/>
              <w:left w:val="single" w:sz="6" w:space="0" w:color="auto"/>
              <w:bottom w:val="single" w:sz="6" w:space="0" w:color="auto"/>
              <w:right w:val="nil"/>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nil"/>
              <w:bottom w:val="single" w:sz="6" w:space="0" w:color="auto"/>
              <w:right w:val="single" w:sz="4"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365"/>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RETFIE</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Возврат из подпрограммы с разрешением прерываний</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00 0000 0000 1001</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365"/>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RETLW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Возврат</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из</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подпрограммы</w:t>
            </w:r>
            <w:r w:rsidR="009D47DC" w:rsidRPr="008B044D">
              <w:rPr>
                <w:rFonts w:ascii="Times New Roman" w:hAnsi="Times New Roman" w:cs="Times New Roman"/>
                <w:color w:val="000000"/>
                <w:sz w:val="20"/>
                <w:szCs w:val="20"/>
              </w:rPr>
              <w:t xml:space="preserve"> </w:t>
            </w:r>
            <w:r w:rsidRPr="008B044D">
              <w:rPr>
                <w:rFonts w:ascii="Times New Roman" w:hAnsi="Times New Roman" w:cs="Times New Roman"/>
                <w:color w:val="000000"/>
                <w:sz w:val="20"/>
                <w:szCs w:val="20"/>
              </w:rPr>
              <w:t xml:space="preserve">с загрузкой константы в </w:t>
            </w:r>
            <w:r w:rsidRPr="008B044D">
              <w:rPr>
                <w:rFonts w:ascii="Times New Roman" w:hAnsi="Times New Roman" w:cs="Times New Roman"/>
                <w:color w:val="000000"/>
                <w:sz w:val="20"/>
                <w:szCs w:val="20"/>
                <w:lang w:val="en-US"/>
              </w:rPr>
              <w:t>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11</w:t>
            </w:r>
            <w:r w:rsidRPr="008B044D">
              <w:rPr>
                <w:rFonts w:ascii="Times New Roman" w:eastAsia="MS Mincho" w:hAnsi="Times New Roman" w:cs="Times New Roman"/>
                <w:color w:val="000000"/>
                <w:sz w:val="20"/>
                <w:szCs w:val="20"/>
                <w:lang w:val="en-US"/>
              </w:rPr>
              <w:t xml:space="preserve"> Olxx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RETURN</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Возврат из подпрограммы</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00 0000 0000 1000</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91"/>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SLEEP</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rPr>
            </w:pPr>
            <w:r w:rsidRPr="008B044D">
              <w:rPr>
                <w:rFonts w:ascii="Times New Roman" w:hAnsi="Times New Roman" w:cs="Times New Roman"/>
                <w:color w:val="000000"/>
                <w:sz w:val="20"/>
                <w:szCs w:val="20"/>
              </w:rPr>
              <w:t>Перейти в режим</w:t>
            </w:r>
            <w:r w:rsidRPr="008B044D">
              <w:rPr>
                <w:rFonts w:ascii="Times New Roman" w:hAnsi="Times New Roman" w:cs="Times New Roman"/>
                <w:color w:val="000000"/>
                <w:sz w:val="20"/>
                <w:szCs w:val="20"/>
                <w:lang w:val="en-US"/>
              </w:rPr>
              <w:t xml:space="preserve"> SLEEP</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00 0000 0110 0011</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-TO.-PD</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187"/>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SUBLW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Вычесть</w:t>
            </w:r>
            <w:r w:rsidRPr="008B044D">
              <w:rPr>
                <w:rFonts w:ascii="Times New Roman" w:hAnsi="Times New Roman" w:cs="Times New Roman"/>
                <w:color w:val="000000"/>
                <w:sz w:val="20"/>
                <w:szCs w:val="20"/>
                <w:lang w:val="en-US"/>
              </w:rPr>
              <w:t xml:space="preserve"> W</w:t>
            </w:r>
            <w:r w:rsidRPr="008B044D">
              <w:rPr>
                <w:rFonts w:ascii="Times New Roman" w:hAnsi="Times New Roman" w:cs="Times New Roman"/>
                <w:color w:val="000000"/>
                <w:sz w:val="20"/>
                <w:szCs w:val="20"/>
              </w:rPr>
              <w:t xml:space="preserve"> из константы</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11</w:t>
            </w:r>
            <w:r w:rsidRPr="008B044D">
              <w:rPr>
                <w:rFonts w:ascii="Times New Roman" w:eastAsia="MS Mincho" w:hAnsi="Times New Roman" w:cs="Times New Roman"/>
                <w:color w:val="000000"/>
                <w:sz w:val="20"/>
                <w:szCs w:val="20"/>
                <w:lang w:val="en-US"/>
              </w:rPr>
              <w:t xml:space="preserve"> HOx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C,DC,Z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208"/>
        </w:trPr>
        <w:tc>
          <w:tcPr>
            <w:tcW w:w="147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eastAsia="en-US"/>
              </w:rPr>
            </w:pPr>
            <w:r w:rsidRPr="008B044D">
              <w:rPr>
                <w:rFonts w:ascii="Times New Roman" w:hAnsi="Times New Roman" w:cs="Times New Roman"/>
                <w:color w:val="000000"/>
                <w:sz w:val="20"/>
                <w:szCs w:val="20"/>
                <w:lang w:val="en-US" w:eastAsia="en-US"/>
              </w:rPr>
              <w:t>XORLW</w:t>
            </w:r>
            <w:r w:rsidRPr="008B044D">
              <w:rPr>
                <w:rFonts w:ascii="Times New Roman" w:hAnsi="Times New Roman" w:cs="Times New Roman"/>
                <w:color w:val="000000"/>
                <w:sz w:val="20"/>
                <w:szCs w:val="20"/>
                <w:lang w:eastAsia="en-US"/>
              </w:rPr>
              <w:t xml:space="preserve"> к</w:t>
            </w:r>
          </w:p>
        </w:tc>
        <w:tc>
          <w:tcPr>
            <w:tcW w:w="361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 xml:space="preserve">Побитное 'исключающее ИЛИ' константы и </w:t>
            </w:r>
            <w:r w:rsidRPr="008B044D">
              <w:rPr>
                <w:rFonts w:ascii="Times New Roman" w:hAnsi="Times New Roman" w:cs="Times New Roman"/>
                <w:color w:val="000000"/>
                <w:sz w:val="20"/>
                <w:szCs w:val="20"/>
                <w:lang w:val="en-US"/>
              </w:rPr>
              <w:t>W</w:t>
            </w:r>
          </w:p>
        </w:tc>
        <w:tc>
          <w:tcPr>
            <w:tcW w:w="625"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val="en-US"/>
              </w:rPr>
            </w:pPr>
            <w:r w:rsidRPr="008B044D">
              <w:rPr>
                <w:rFonts w:ascii="Times New Roman" w:eastAsia="MS Mincho" w:hAnsi="Times New Roman" w:cs="Times New Roman"/>
                <w:color w:val="000000"/>
                <w:sz w:val="20"/>
                <w:szCs w:val="20"/>
              </w:rPr>
              <w:t>11 1010</w:t>
            </w:r>
            <w:r w:rsidRPr="008B044D">
              <w:rPr>
                <w:rFonts w:ascii="Times New Roman" w:eastAsia="MS Mincho" w:hAnsi="Times New Roman" w:cs="Times New Roman"/>
                <w:color w:val="000000"/>
                <w:sz w:val="20"/>
                <w:szCs w:val="20"/>
                <w:lang w:val="en-US"/>
              </w:rPr>
              <w:t xml:space="preserve"> kkkk kkkk</w:t>
            </w:r>
          </w:p>
        </w:tc>
        <w:tc>
          <w:tcPr>
            <w:tcW w:w="740"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z</w:t>
            </w:r>
          </w:p>
        </w:tc>
        <w:tc>
          <w:tcPr>
            <w:tcW w:w="53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bl>
    <w:p w:rsidR="0076355E" w:rsidRPr="008B044D" w:rsidRDefault="00A85D7B" w:rsidP="009D47DC">
      <w:pPr>
        <w:autoSpaceDE w:val="0"/>
        <w:autoSpaceDN w:val="0"/>
        <w:adjustRightInd w:val="0"/>
        <w:ind w:firstLine="709"/>
        <w:jc w:val="both"/>
        <w:rPr>
          <w:rFonts w:ascii="Times New Roman" w:hAnsi="Times New Roman" w:cs="Times New Roman"/>
          <w:color w:val="000000"/>
          <w:sz w:val="28"/>
          <w:szCs w:val="28"/>
        </w:rPr>
      </w:pPr>
      <w:r>
        <w:rPr>
          <w:noProof/>
        </w:rPr>
        <w:pict>
          <v:group id="_x0000_s1141" style="position:absolute;left:0;text-align:left;margin-left:33.1pt;margin-top:43.6pt;width:263.9pt;height:228.65pt;z-index:251646976;mso-wrap-distance-left:7in;mso-wrap-distance-top:4.55pt;mso-wrap-distance-right:7in;mso-wrap-distance-bottom:24.5pt;mso-position-horizontal-relative:margin;mso-position-vertical-relative:text" coordorigin="2117,2501" coordsize="7723,5885">
            <v:shape id="_x0000_s1142" type="#_x0000_t75" style="position:absolute;left:2117;top:2501;width:7723;height:5741;mso-wrap-edited:f" wrapcoords="0 0 0 21600 21600 21600 21600 0 0 0" o:allowincell="f">
              <v:imagedata r:id="rId99" o:title="" gain="1.5625" blacklevel="-3277f" grayscale="t"/>
            </v:shape>
            <v:shape id="_x0000_s1143" type="#_x0000_t202" style="position:absolute;left:3211;top:8199;width:173;height:188;mso-wrap-edited:f" o:allowincell="f" filled="f" strokecolor="white" strokeweight="0">
              <v:imagedata gain="1.5625" blacklevel="-3277f"/>
              <v:textbox inset="0,0,0,0">
                <w:txbxContent>
                  <w:p w:rsidR="003C12D3" w:rsidRDefault="003C12D3" w:rsidP="0076355E">
                    <w:pPr>
                      <w:pStyle w:val="Style14"/>
                      <w:widowControl/>
                      <w:jc w:val="both"/>
                      <w:rPr>
                        <w:rStyle w:val="FontStyle32"/>
                        <w:rFonts w:cs="Arial"/>
                        <w:lang w:eastAsia="uk-UA"/>
                      </w:rPr>
                    </w:pPr>
                    <w:r>
                      <w:rPr>
                        <w:rStyle w:val="FontStyle32"/>
                        <w:rFonts w:hint="eastAsia"/>
                        <w:lang w:val="uk-UA" w:eastAsia="uk-UA"/>
                      </w:rPr>
                      <w:t>є</w:t>
                    </w:r>
                    <w:r>
                      <w:rPr>
                        <w:rStyle w:val="FontStyle32"/>
                        <w:lang w:eastAsia="uk-UA"/>
                      </w:rPr>
                      <w:t xml:space="preserve"> </w:t>
                    </w:r>
                    <w:r>
                      <w:rPr>
                        <w:rStyle w:val="FontStyle32"/>
                        <w:rFonts w:hint="eastAsia"/>
                        <w:lang w:eastAsia="uk-UA"/>
                      </w:rPr>
                      <w:t>В</w:t>
                    </w:r>
                  </w:p>
                </w:txbxContent>
              </v:textbox>
            </v:shape>
            <w10:wrap type="topAndBottom" anchorx="margin"/>
            <w10:anchorlock/>
          </v:group>
        </w:pict>
      </w:r>
    </w:p>
    <w:p w:rsidR="0076355E" w:rsidRPr="008B044D" w:rsidRDefault="0076355E"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Рисунок 2- Чертежи корпусов</w:t>
      </w:r>
    </w:p>
    <w:p w:rsidR="002C4A2F" w:rsidRPr="008B044D" w:rsidRDefault="002C4A2F" w:rsidP="009D47DC">
      <w:pPr>
        <w:ind w:firstLine="709"/>
        <w:jc w:val="both"/>
        <w:rPr>
          <w:rFonts w:ascii="Times New Roman" w:hAnsi="Times New Roman" w:cs="Times New Roman"/>
          <w:color w:val="000000"/>
          <w:sz w:val="28"/>
          <w:szCs w:val="28"/>
        </w:rPr>
      </w:pPr>
    </w:p>
    <w:p w:rsidR="0076355E" w:rsidRPr="008B044D" w:rsidRDefault="0076355E" w:rsidP="009D47DC">
      <w:pPr>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 xml:space="preserve">Таблица 2 – Размеры </w:t>
      </w:r>
      <w:r w:rsidR="002356D3" w:rsidRPr="008B044D">
        <w:rPr>
          <w:rFonts w:ascii="Times New Roman" w:hAnsi="Times New Roman" w:cs="Times New Roman"/>
          <w:color w:val="000000"/>
          <w:sz w:val="28"/>
          <w:szCs w:val="28"/>
        </w:rPr>
        <w:t>корпусов</w:t>
      </w:r>
    </w:p>
    <w:tbl>
      <w:tblPr>
        <w:tblW w:w="0" w:type="auto"/>
        <w:tblInd w:w="-8" w:type="dxa"/>
        <w:tblLayout w:type="fixed"/>
        <w:tblCellMar>
          <w:left w:w="40" w:type="dxa"/>
          <w:right w:w="40" w:type="dxa"/>
        </w:tblCellMar>
        <w:tblLook w:val="0000" w:firstRow="0" w:lastRow="0" w:firstColumn="0" w:lastColumn="0" w:noHBand="0" w:noVBand="0"/>
      </w:tblPr>
      <w:tblGrid>
        <w:gridCol w:w="3324"/>
        <w:gridCol w:w="601"/>
        <w:gridCol w:w="872"/>
        <w:gridCol w:w="877"/>
        <w:gridCol w:w="882"/>
        <w:gridCol w:w="882"/>
        <w:gridCol w:w="872"/>
        <w:gridCol w:w="882"/>
      </w:tblGrid>
      <w:tr w:rsidR="0076355E" w:rsidRPr="008B044D">
        <w:trPr>
          <w:trHeight w:val="247"/>
        </w:trPr>
        <w:tc>
          <w:tcPr>
            <w:tcW w:w="3925" w:type="dxa"/>
            <w:gridSpan w:val="2"/>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Единицы измерения</w:t>
            </w:r>
          </w:p>
        </w:tc>
        <w:tc>
          <w:tcPr>
            <w:tcW w:w="2631" w:type="dxa"/>
            <w:gridSpan w:val="3"/>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Дюймы*</w:t>
            </w:r>
          </w:p>
        </w:tc>
        <w:tc>
          <w:tcPr>
            <w:tcW w:w="2636" w:type="dxa"/>
            <w:gridSpan w:val="3"/>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Миллиметры</w:t>
            </w:r>
          </w:p>
        </w:tc>
      </w:tr>
      <w:tr w:rsidR="0076355E" w:rsidRPr="008B044D">
        <w:trPr>
          <w:trHeight w:val="236"/>
        </w:trPr>
        <w:tc>
          <w:tcPr>
            <w:tcW w:w="3925" w:type="dxa"/>
            <w:gridSpan w:val="2"/>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Пределы размеров</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Мин.</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Ном.</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Макс.</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Мин.</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Ном.</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Макс.</w:t>
            </w:r>
          </w:p>
        </w:tc>
      </w:tr>
      <w:tr w:rsidR="0076355E" w:rsidRPr="008B044D">
        <w:trPr>
          <w:trHeight w:val="230"/>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Число выводов</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Расстояние между выводами</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0.100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2.54</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Ширина нижней части вывода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0.014</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0.018</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0.022</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0.36</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0.46</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0.56</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Ширина верхней части вывода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В1</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0.045</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0.058</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lang w:eastAsia="en-US"/>
              </w:rPr>
            </w:pPr>
            <w:r w:rsidRPr="008B044D">
              <w:rPr>
                <w:rFonts w:ascii="Times New Roman" w:eastAsia="MS Mincho" w:hAnsi="Times New Roman" w:cs="Times New Roman"/>
                <w:color w:val="000000"/>
                <w:sz w:val="20"/>
                <w:szCs w:val="20"/>
                <w:lang w:val="en-US" w:eastAsia="en-US"/>
              </w:rPr>
              <w:t>U.</w:t>
            </w:r>
            <w:r w:rsidRPr="008B044D">
              <w:rPr>
                <w:rFonts w:ascii="Times New Roman" w:eastAsia="MS Mincho" w:hAnsi="Times New Roman" w:cs="Times New Roman"/>
                <w:color w:val="000000"/>
                <w:sz w:val="20"/>
                <w:szCs w:val="20"/>
                <w:lang w:eastAsia="en-US"/>
              </w:rPr>
              <w:t>070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1.14</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1.40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eastAsia="MS Mincho" w:hAnsi="Times New Roman" w:cs="Times New Roman"/>
                <w:color w:val="000000"/>
                <w:sz w:val="20"/>
                <w:szCs w:val="20"/>
              </w:rPr>
            </w:pPr>
            <w:r w:rsidRPr="008B044D">
              <w:rPr>
                <w:rFonts w:ascii="Times New Roman" w:eastAsia="MS Mincho" w:hAnsi="Times New Roman" w:cs="Times New Roman"/>
                <w:color w:val="000000"/>
                <w:sz w:val="20"/>
                <w:szCs w:val="20"/>
              </w:rPr>
              <w:t>1.?а</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lastRenderedPageBreak/>
              <w:t>Радиус сгиба вывода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R</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0.000</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0.005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0.010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0.00</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0.13</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0.25</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Толщина вывода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с</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0.008</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0.012</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0.015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0.20</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0.29</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0.38</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Высота корпуса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А</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0.140</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0.155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0.170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3.56</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3.94</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4.32</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Толщина корпуса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А2</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0.115</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0.130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0.145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2.92</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3.30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3.68</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Расстояние между корпусом и платой</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А1</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0.015</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0.38</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Длина нижней части вывода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L</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0.125</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0.130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0.135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3.18</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3.30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3.43</w:t>
            </w:r>
          </w:p>
        </w:tc>
      </w:tr>
      <w:tr w:rsidR="0076355E" w:rsidRPr="008B044D">
        <w:trPr>
          <w:trHeight w:val="241"/>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Длина корпуса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lang w:val="en-US" w:eastAsia="en-US"/>
              </w:rPr>
            </w:pPr>
            <w:r w:rsidRPr="008B044D">
              <w:rPr>
                <w:rFonts w:ascii="Times New Roman" w:hAnsi="Times New Roman" w:cs="Times New Roman"/>
                <w:color w:val="000000"/>
                <w:sz w:val="20"/>
                <w:szCs w:val="20"/>
                <w:lang w:val="en-US" w:eastAsia="en-US"/>
              </w:rPr>
              <w:t>D</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0.360</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0.373</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0.385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9.14</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9.46</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9.78</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Ширина корпуса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0.300</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0.313</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0.325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7.62</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7.94</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8.26</w:t>
            </w:r>
          </w:p>
        </w:tc>
      </w:tr>
      <w:tr w:rsidR="0076355E" w:rsidRPr="008B044D">
        <w:trPr>
          <w:trHeight w:val="241"/>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Ширина корпуса без выводов</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Е1</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0.240</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0.250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0.260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6.10</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6.35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6.60</w:t>
            </w:r>
          </w:p>
        </w:tc>
      </w:tr>
      <w:tr w:rsidR="0076355E" w:rsidRPr="008B044D">
        <w:trPr>
          <w:trHeight w:val="236"/>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Полная ширина корпуса с выводами</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еВ</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0.310</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0.370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0.430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7.87</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9.40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10.92</w:t>
            </w:r>
          </w:p>
        </w:tc>
      </w:tr>
      <w:tr w:rsidR="0076355E" w:rsidRPr="008B044D">
        <w:trPr>
          <w:trHeight w:val="257"/>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Угол фаски верхней части корпуса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а</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15</w:t>
            </w:r>
          </w:p>
        </w:tc>
      </w:tr>
      <w:tr w:rsidR="0076355E" w:rsidRPr="008B044D">
        <w:trPr>
          <w:trHeight w:val="262"/>
        </w:trPr>
        <w:tc>
          <w:tcPr>
            <w:tcW w:w="3324"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Угол фаски нижней части корпуса</w:t>
            </w:r>
          </w:p>
        </w:tc>
        <w:tc>
          <w:tcPr>
            <w:tcW w:w="601"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в</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c>
          <w:tcPr>
            <w:tcW w:w="877"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15</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5</w:t>
            </w:r>
          </w:p>
        </w:tc>
        <w:tc>
          <w:tcPr>
            <w:tcW w:w="87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10</w:t>
            </w:r>
          </w:p>
        </w:tc>
        <w:tc>
          <w:tcPr>
            <w:tcW w:w="882" w:type="dxa"/>
            <w:tcBorders>
              <w:top w:val="single" w:sz="6" w:space="0" w:color="auto"/>
              <w:left w:val="single" w:sz="6" w:space="0" w:color="auto"/>
              <w:bottom w:val="single" w:sz="6" w:space="0" w:color="auto"/>
              <w:right w:val="single" w:sz="6" w:space="0" w:color="auto"/>
            </w:tcBorders>
          </w:tcPr>
          <w:p w:rsidR="0076355E" w:rsidRPr="008B044D" w:rsidRDefault="0076355E" w:rsidP="00252544">
            <w:pPr>
              <w:autoSpaceDE w:val="0"/>
              <w:autoSpaceDN w:val="0"/>
              <w:adjustRightInd w:val="0"/>
              <w:jc w:val="both"/>
              <w:rPr>
                <w:rFonts w:ascii="Times New Roman" w:hAnsi="Times New Roman" w:cs="Times New Roman"/>
                <w:color w:val="000000"/>
                <w:sz w:val="20"/>
                <w:szCs w:val="20"/>
              </w:rPr>
            </w:pPr>
            <w:r w:rsidRPr="008B044D">
              <w:rPr>
                <w:rFonts w:ascii="Times New Roman" w:hAnsi="Times New Roman" w:cs="Times New Roman"/>
                <w:color w:val="000000"/>
                <w:sz w:val="20"/>
                <w:szCs w:val="20"/>
              </w:rPr>
              <w:t>15</w:t>
            </w:r>
          </w:p>
        </w:tc>
      </w:tr>
    </w:tbl>
    <w:p w:rsidR="00252544" w:rsidRPr="008B044D" w:rsidRDefault="00252544" w:rsidP="009D47DC">
      <w:pPr>
        <w:autoSpaceDE w:val="0"/>
        <w:autoSpaceDN w:val="0"/>
        <w:adjustRightInd w:val="0"/>
        <w:ind w:firstLine="709"/>
        <w:jc w:val="both"/>
        <w:rPr>
          <w:rFonts w:ascii="Times New Roman" w:hAnsi="Times New Roman" w:cs="Times New Roman"/>
          <w:color w:val="000000"/>
          <w:sz w:val="28"/>
          <w:szCs w:val="28"/>
        </w:rPr>
      </w:pPr>
    </w:p>
    <w:p w:rsidR="0076355E" w:rsidRPr="008B044D" w:rsidRDefault="008D2041" w:rsidP="003A0208">
      <w:pPr>
        <w:suppressAutoHyphens/>
        <w:autoSpaceDE w:val="0"/>
        <w:autoSpaceDN w:val="0"/>
        <w:adjustRightInd w:val="0"/>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252544" w:rsidRPr="008B044D">
        <w:rPr>
          <w:rFonts w:ascii="Times New Roman" w:hAnsi="Times New Roman" w:cs="Times New Roman"/>
          <w:b/>
          <w:bCs/>
          <w:color w:val="000000"/>
          <w:kern w:val="28"/>
          <w:sz w:val="28"/>
          <w:szCs w:val="28"/>
        </w:rPr>
        <w:t>Приложение</w:t>
      </w:r>
      <w:r w:rsidRPr="008B044D">
        <w:rPr>
          <w:rFonts w:ascii="Times New Roman" w:hAnsi="Times New Roman" w:cs="Times New Roman"/>
          <w:b/>
          <w:bCs/>
          <w:color w:val="000000"/>
          <w:kern w:val="28"/>
          <w:sz w:val="28"/>
          <w:szCs w:val="28"/>
        </w:rPr>
        <w:t xml:space="preserve"> Б</w:t>
      </w:r>
    </w:p>
    <w:p w:rsidR="008D2041" w:rsidRPr="008B044D" w:rsidRDefault="008D2041" w:rsidP="009D47DC">
      <w:pPr>
        <w:autoSpaceDE w:val="0"/>
        <w:autoSpaceDN w:val="0"/>
        <w:adjustRightInd w:val="0"/>
        <w:ind w:firstLine="709"/>
        <w:jc w:val="both"/>
        <w:rPr>
          <w:rFonts w:ascii="Times New Roman" w:hAnsi="Times New Roman" w:cs="Times New Roman"/>
          <w:color w:val="000000"/>
          <w:sz w:val="28"/>
          <w:szCs w:val="28"/>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СКАНИРОВАНИЕ КЛАВИАТУРЫ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Scan      btfss        GPIO,5            ; если на входе GP5 низкий уровень - нажата клавиша 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goto         Tx_CMD1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btfss        GPIO,2            ; если на входе GP2 низкий уровень - нажата клавиша 2</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goto         Tx_CMD2</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btfss         GPIO,4           ; если на входе GP4 низкий уровень - нажата клавиша 3</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goto          Tx_CMD3</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btfss         GPIO,1           ; если на входе GP1 низкий уровень - нажата клавиша 4</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goto          Tx_CMD4</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bsf             MBC,5          ; установить управляющий бит в 1 (первое нажатие)</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goto Scan</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ФОРМИРОВАНИЕ МЛАДШЕГО БАЙТА ПАКЕТА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Tx_CMD1         movlw        CMD_1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movwf        LBC             ;запись номера команды 1 в младший разряд кода</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goto           TxRC</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Tx_CMD2         movlw        CMD_2</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movwf        LBC             ;запись номера команды 2 в младший разряд кода</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goto           TxRC</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Tx_CMD3         movlw        CMD_3</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movwf        LBC             ;запись номера команды 3 в младший разряд кода</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goto           TxRC</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Tx_CMD4         movlw        CMD_4</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movwf        LBC             ;запись номера команды 4 в младший разряд кода</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goto           TxRC</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ПЕРЕДАЧА ПАКЕТА RC-5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TxRC    btfsc     MBC,7          ; Startbit 1. Если он равен 1, то выполняется Tx_1,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call       Tx_1              ; если он равен нулю, то выполняется Tx_0</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btfss     MBC,7          ; аналогично остальные биты</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MBC,6          ; Startbit 2</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MBC,6</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MBC,5          ; Toggle bit</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MBC,5</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MBC,4          ; System bit 4</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MBC,4</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MBC,3          ; System bit 3</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MBC,3</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MBC,2          ;System bit 2</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MBC,2</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MBC,1          ;System bit 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MBC,1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MBC,0         ;System bit 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US"/>
        </w:rPr>
      </w:pPr>
      <w:r w:rsidRPr="008B044D">
        <w:rPr>
          <w:rFonts w:ascii="Times New Roman" w:hAnsi="Times New Roman" w:cs="Times New Roman"/>
          <w:sz w:val="16"/>
          <w:szCs w:val="16"/>
          <w:lang w:val="en-GB"/>
        </w:rPr>
        <w:t xml:space="preserve">              btfss</w:t>
      </w: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MBC</w:t>
      </w:r>
      <w:r w:rsidRPr="008B044D">
        <w:rPr>
          <w:rFonts w:ascii="Times New Roman" w:hAnsi="Times New Roman" w:cs="Times New Roman"/>
          <w:sz w:val="16"/>
          <w:szCs w:val="16"/>
          <w:lang w:val="en-US"/>
        </w:rPr>
        <w:t>,0</w:t>
      </w:r>
    </w:p>
    <w:p w:rsidR="00880FDE" w:rsidRPr="008B044D" w:rsidRDefault="00880FDE" w:rsidP="00880FDE">
      <w:pPr>
        <w:spacing w:line="240" w:lineRule="auto"/>
        <w:rPr>
          <w:rFonts w:ascii="Times New Roman" w:hAnsi="Times New Roman" w:cs="Times New Roman"/>
          <w:sz w:val="16"/>
          <w:szCs w:val="16"/>
          <w:lang w:val="en-US"/>
        </w:rPr>
      </w:pP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call</w:t>
      </w: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Tx</w:t>
      </w:r>
      <w:r w:rsidRPr="008B044D">
        <w:rPr>
          <w:rFonts w:ascii="Times New Roman" w:hAnsi="Times New Roman" w:cs="Times New Roman"/>
          <w:sz w:val="16"/>
          <w:szCs w:val="16"/>
          <w:lang w:val="en-US"/>
        </w:rPr>
        <w:t>_0</w:t>
      </w:r>
    </w:p>
    <w:p w:rsidR="00880FDE" w:rsidRPr="008B044D" w:rsidRDefault="00880FDE" w:rsidP="00880FDE">
      <w:pPr>
        <w:spacing w:line="240" w:lineRule="auto"/>
        <w:rPr>
          <w:rFonts w:ascii="Times New Roman" w:hAnsi="Times New Roman" w:cs="Times New Roman"/>
          <w:sz w:val="16"/>
          <w:szCs w:val="16"/>
          <w:lang w:val="en-US"/>
        </w:rPr>
      </w:pPr>
      <w:r w:rsidRPr="008B044D">
        <w:rPr>
          <w:rFonts w:ascii="Times New Roman" w:hAnsi="Times New Roman" w:cs="Times New Roman"/>
          <w:sz w:val="16"/>
          <w:szCs w:val="16"/>
          <w:lang w:val="en-US"/>
        </w:rPr>
        <w:t xml:space="preserve">          </w:t>
      </w:r>
    </w:p>
    <w:p w:rsidR="00880FDE" w:rsidRPr="008B044D" w:rsidRDefault="00880FDE" w:rsidP="00880FDE">
      <w:pPr>
        <w:spacing w:line="240" w:lineRule="auto"/>
        <w:ind w:firstLine="708"/>
        <w:rPr>
          <w:rFonts w:ascii="Times New Roman" w:hAnsi="Times New Roman" w:cs="Times New Roman"/>
          <w:sz w:val="16"/>
          <w:szCs w:val="16"/>
          <w:lang w:val="en-GB"/>
        </w:rPr>
      </w:pP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LBC,5           ;Command bit 5</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LBC,5</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LBC,4           ;Command bit 4</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LBC,4</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LBC,3          ;Command bit 3</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LBC,3</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LBC,2          ;Command bit 2</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LBC,2</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LBC,1          ;Command bit 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btfss      LBC,1</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btfsc      LBC,0          ;Command bit 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call        Tx_1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lang w:val="en-US"/>
        </w:rPr>
        <w:t>btfss</w:t>
      </w: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US"/>
        </w:rPr>
        <w:t>LBC</w:t>
      </w:r>
      <w:r w:rsidRPr="008B044D">
        <w:rPr>
          <w:rFonts w:ascii="Times New Roman" w:hAnsi="Times New Roman" w:cs="Times New Roman"/>
          <w:sz w:val="16"/>
          <w:szCs w:val="16"/>
        </w:rPr>
        <w:t>,0</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US"/>
        </w:rPr>
        <w:t>call</w:t>
      </w: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US"/>
        </w:rPr>
        <w:t>Tx</w:t>
      </w:r>
      <w:r w:rsidRPr="008B044D">
        <w:rPr>
          <w:rFonts w:ascii="Times New Roman" w:hAnsi="Times New Roman" w:cs="Times New Roman"/>
          <w:sz w:val="16"/>
          <w:szCs w:val="16"/>
        </w:rPr>
        <w:t>_0</w:t>
      </w:r>
    </w:p>
    <w:p w:rsidR="00880FDE" w:rsidRPr="008B044D" w:rsidRDefault="00880FDE" w:rsidP="00880FDE">
      <w:pPr>
        <w:spacing w:line="240" w:lineRule="auto"/>
        <w:rPr>
          <w:rFonts w:ascii="Times New Roman" w:hAnsi="Times New Roman" w:cs="Times New Roman"/>
          <w:sz w:val="16"/>
          <w:szCs w:val="16"/>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bcf         MBC,5          ; установить управляющий бит в 0 (повторное нажатие)</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ПАУЗА, РАВНАЯ МЕЖПАКЕТНОМУ ИНТЕРВАЛУ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Пауза между пакетами равна 50 bit, т.е. надо послать 100 нулевых полубитов (RCN)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movlw      .99               ; здесь записано 99, а не 100, т.к. далее call стоит раньше декремента</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movwf      T_0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pause  call           RCN</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decfsz      T_0,F           ; </w:t>
      </w:r>
      <w:r w:rsidRPr="008B044D">
        <w:rPr>
          <w:rFonts w:ascii="Times New Roman" w:hAnsi="Times New Roman" w:cs="Times New Roman"/>
          <w:sz w:val="16"/>
          <w:szCs w:val="16"/>
        </w:rPr>
        <w:t>декремент</w:t>
      </w:r>
      <w:r w:rsidRPr="008B044D">
        <w:rPr>
          <w:rFonts w:ascii="Times New Roman" w:hAnsi="Times New Roman" w:cs="Times New Roman"/>
          <w:sz w:val="16"/>
          <w:szCs w:val="16"/>
          <w:lang w:val="en-GB"/>
        </w:rPr>
        <w:t xml:space="preserve"> T_0</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goto pause</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goto Scan</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;********КОНЕЦ ОСНОВНОЙ ПРОГРАММЫ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ПОДПРОГРАММЫ ПЕРЕДАЧИ НУЛЯ И ЕДИНИЦЫ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Передача нуля манчестерским кодом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Tx_0       call          RCY         ; первые полбита единица</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call          RCN         ; вторые полбита ноль</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return</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Передача единицы манчестерским кодом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Tx_1      call           RCN         ; первые полбита ноль</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call           RCY         ; вторые полбита единица</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return</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ПОДПРОГРАММЫ ФОРМИРОВАНИЯ СОСТОЯНИЙ "ON" И "OFF"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Передача единичного полубита ("ON")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RCY      movlw      NCr          ; поместить константу NCr в аккумулятор</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movwf      T_NC       ; скопировать содержимое аккумулятора в регистр T_NC</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Y_001   movlw      Cr1           ; поместить константу Cr1 в аккумулятор (изменяя Cr1 и Cr0 можно грубо подстраивать частоту несущей)</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movwf      T_Cr        ; поместить содержимое аккумулятора в регистр T_Cr (таймер несущей)</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bsf           GPIO,0     ; установить на выходе защелки GP0 единицу (установить 1 на выходе)</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Cr1_Y   decfsz      T_Cr,F      ; декремент содержимого регистра T_Cr с ветвлением: если f=0 - результат</w:t>
      </w:r>
    </w:p>
    <w:p w:rsidR="00880FDE" w:rsidRPr="008B044D" w:rsidRDefault="00880FDE" w:rsidP="00880FDE">
      <w:pPr>
        <w:spacing w:line="240" w:lineRule="auto"/>
        <w:rPr>
          <w:rFonts w:ascii="Times New Roman" w:hAnsi="Times New Roman" w:cs="Times New Roman"/>
          <w:sz w:val="16"/>
          <w:szCs w:val="16"/>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сохраняется в аккумуляторе, если f=1 - результат сохраняется в регистре T_Cr.</w:t>
      </w:r>
    </w:p>
    <w:p w:rsidR="00880FDE" w:rsidRPr="008B044D" w:rsidRDefault="00880FDE" w:rsidP="00880FDE">
      <w:pPr>
        <w:spacing w:line="240" w:lineRule="auto"/>
        <w:rPr>
          <w:rFonts w:ascii="Times New Roman" w:hAnsi="Times New Roman" w:cs="Times New Roman"/>
          <w:sz w:val="16"/>
          <w:szCs w:val="16"/>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Если результат не равен 0, то исполняется следующая инструкция, если равен 0,</w:t>
      </w:r>
    </w:p>
    <w:p w:rsidR="00880FDE" w:rsidRPr="008B044D" w:rsidRDefault="00880FDE" w:rsidP="00880FDE">
      <w:pPr>
        <w:spacing w:line="240" w:lineRule="auto"/>
        <w:rPr>
          <w:rFonts w:ascii="Times New Roman" w:hAnsi="Times New Roman" w:cs="Times New Roman"/>
          <w:sz w:val="16"/>
          <w:szCs w:val="16"/>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то вместо следующей инструкции исполняется nop, а команда исполняется за 2 м.ц.</w:t>
      </w:r>
    </w:p>
    <w:p w:rsidR="00880FDE" w:rsidRPr="008B044D" w:rsidRDefault="00880FDE" w:rsidP="00880FDE">
      <w:pPr>
        <w:spacing w:line="240" w:lineRule="auto"/>
        <w:rPr>
          <w:rFonts w:ascii="Times New Roman" w:hAnsi="Times New Roman" w:cs="Times New Roman"/>
          <w:sz w:val="16"/>
          <w:szCs w:val="16"/>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goto         Cr1_Y      ; переход на метку Cr1_Y</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nop                           ; увеличивая здесь длительность паузы (добавляя еще nop) - можно точно подстраивать чатоту несущей</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bcf           GPIO,0    ; Установить на выходе защелки GP0 ноль (установить 0 на выходе)</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movlw      Cr0          ; поместить константу Cr0 в аккумулятор (изменяя Cr1 и Cr0 можно грубо подстраивать частоту несущей)</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movwf      T_Cr        ; скопировать содержимое аккумулятора в регистр T_Cr</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local         Cr0_Y</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Cr0_Y   decfsz       T_Cr,F</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goto         Cr0_Y     ; увеличивая здесь длительность паузы (добавляя еще nop) - можно точно подстраивать чатоту несущей</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decfsz       T_NC,F</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goto         Y_001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return</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Передача нулевого полубита ("OFF") *******************</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RCN     movlw       NCr        ; подпрограмма передачи нулевого полубита имеет</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movwf       T_NC     ; ту же структуру, что и подпрограмма передачи единичного</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local          N_001    ; полубита только для того, чтобы было легче регулировать</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N_001  movlw       Cr1         ; их длительности</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movwf       T_Cr</w:t>
      </w:r>
    </w:p>
    <w:p w:rsidR="00880FDE" w:rsidRPr="008B044D" w:rsidRDefault="00880FDE" w:rsidP="00880FDE">
      <w:pPr>
        <w:spacing w:line="240" w:lineRule="auto"/>
        <w:rPr>
          <w:rFonts w:ascii="Times New Roman" w:hAnsi="Times New Roman" w:cs="Times New Roman"/>
          <w:sz w:val="16"/>
          <w:szCs w:val="16"/>
          <w:lang w:val="en-US"/>
        </w:rPr>
      </w:pPr>
      <w:r w:rsidRPr="008B044D">
        <w:rPr>
          <w:rFonts w:ascii="Times New Roman" w:hAnsi="Times New Roman" w:cs="Times New Roman"/>
          <w:sz w:val="16"/>
          <w:szCs w:val="16"/>
        </w:rPr>
        <w:t xml:space="preserve">               </w:t>
      </w:r>
      <w:r w:rsidRPr="008B044D">
        <w:rPr>
          <w:rFonts w:ascii="Times New Roman" w:hAnsi="Times New Roman" w:cs="Times New Roman"/>
          <w:sz w:val="16"/>
          <w:szCs w:val="16"/>
          <w:lang w:val="en-GB"/>
        </w:rPr>
        <w:t>nop</w:t>
      </w:r>
      <w:r w:rsidRPr="008B044D">
        <w:rPr>
          <w:rFonts w:ascii="Times New Roman" w:hAnsi="Times New Roman" w:cs="Times New Roman"/>
          <w:sz w:val="16"/>
          <w:szCs w:val="16"/>
          <w:lang w:val="en-US"/>
        </w:rPr>
        <w:t xml:space="preserve">                          ; </w:t>
      </w:r>
      <w:r w:rsidRPr="008B044D">
        <w:rPr>
          <w:rFonts w:ascii="Times New Roman" w:hAnsi="Times New Roman" w:cs="Times New Roman"/>
          <w:sz w:val="16"/>
          <w:szCs w:val="16"/>
        </w:rPr>
        <w:t>вместо</w:t>
      </w: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bsf</w:t>
      </w: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GP</w:t>
      </w:r>
      <w:r w:rsidRPr="008B044D">
        <w:rPr>
          <w:rFonts w:ascii="Times New Roman" w:hAnsi="Times New Roman" w:cs="Times New Roman"/>
          <w:sz w:val="16"/>
          <w:szCs w:val="16"/>
          <w:lang w:val="en-US"/>
        </w:rPr>
        <w:t>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US"/>
        </w:rPr>
        <w:t xml:space="preserve">               </w:t>
      </w:r>
      <w:r w:rsidRPr="008B044D">
        <w:rPr>
          <w:rFonts w:ascii="Times New Roman" w:hAnsi="Times New Roman" w:cs="Times New Roman"/>
          <w:sz w:val="16"/>
          <w:szCs w:val="16"/>
          <w:lang w:val="en-GB"/>
        </w:rPr>
        <w:t>local          Cr1_N</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Cr1_N  decfsz        T_Cr,F</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goto          Cr1_N</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nop</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nop                         ; </w:t>
      </w:r>
      <w:r w:rsidRPr="008B044D">
        <w:rPr>
          <w:rFonts w:ascii="Times New Roman" w:hAnsi="Times New Roman" w:cs="Times New Roman"/>
          <w:sz w:val="16"/>
          <w:szCs w:val="16"/>
        </w:rPr>
        <w:t>вместо</w:t>
      </w:r>
      <w:r w:rsidRPr="008B044D">
        <w:rPr>
          <w:rFonts w:ascii="Times New Roman" w:hAnsi="Times New Roman" w:cs="Times New Roman"/>
          <w:sz w:val="16"/>
          <w:szCs w:val="16"/>
          <w:lang w:val="en-GB"/>
        </w:rPr>
        <w:t xml:space="preserve"> b</w:t>
      </w:r>
      <w:r w:rsidRPr="008B044D">
        <w:rPr>
          <w:rFonts w:ascii="Times New Roman" w:hAnsi="Times New Roman" w:cs="Times New Roman"/>
          <w:sz w:val="16"/>
          <w:szCs w:val="16"/>
        </w:rPr>
        <w:t>с</w:t>
      </w:r>
      <w:r w:rsidRPr="008B044D">
        <w:rPr>
          <w:rFonts w:ascii="Times New Roman" w:hAnsi="Times New Roman" w:cs="Times New Roman"/>
          <w:sz w:val="16"/>
          <w:szCs w:val="16"/>
          <w:lang w:val="en-GB"/>
        </w:rPr>
        <w:t>f GP0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movlw       Cr0</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movwf       T_Cr</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local          Cr0_N</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Cr0_N  decfsz        T_Cr,F</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goto           Cr0_N</w:t>
      </w:r>
    </w:p>
    <w:p w:rsidR="00880FDE" w:rsidRPr="008B044D" w:rsidRDefault="00880FDE" w:rsidP="00880FDE">
      <w:pPr>
        <w:spacing w:line="240" w:lineRule="auto"/>
        <w:rPr>
          <w:rFonts w:ascii="Times New Roman" w:hAnsi="Times New Roman" w:cs="Times New Roman"/>
          <w:sz w:val="16"/>
          <w:szCs w:val="16"/>
          <w:lang w:val="en-GB"/>
        </w:rPr>
      </w:pPr>
      <w:r w:rsidRPr="008B044D">
        <w:rPr>
          <w:rFonts w:ascii="Times New Roman" w:hAnsi="Times New Roman" w:cs="Times New Roman"/>
          <w:sz w:val="16"/>
          <w:szCs w:val="16"/>
          <w:lang w:val="en-GB"/>
        </w:rPr>
        <w:t xml:space="preserve">               decfsz        T_NC,F</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lang w:val="en-GB"/>
        </w:rPr>
        <w:t xml:space="preserve">               </w:t>
      </w:r>
      <w:r w:rsidRPr="008B044D">
        <w:rPr>
          <w:rFonts w:ascii="Times New Roman" w:hAnsi="Times New Roman" w:cs="Times New Roman"/>
          <w:sz w:val="16"/>
          <w:szCs w:val="16"/>
        </w:rPr>
        <w:t>goto N_001</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 xml:space="preserve">               return</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w:t>
      </w: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end</w:t>
      </w:r>
    </w:p>
    <w:p w:rsidR="00880FDE" w:rsidRPr="008B044D" w:rsidRDefault="00880FDE" w:rsidP="00880FDE">
      <w:pPr>
        <w:spacing w:line="240" w:lineRule="auto"/>
        <w:rPr>
          <w:rFonts w:ascii="Times New Roman" w:hAnsi="Times New Roman" w:cs="Times New Roman"/>
          <w:sz w:val="16"/>
          <w:szCs w:val="16"/>
        </w:rPr>
      </w:pPr>
    </w:p>
    <w:p w:rsidR="00880FDE" w:rsidRPr="008B044D" w:rsidRDefault="00880FDE" w:rsidP="00880FDE">
      <w:pPr>
        <w:spacing w:line="240" w:lineRule="auto"/>
        <w:rPr>
          <w:rFonts w:ascii="Times New Roman" w:hAnsi="Times New Roman" w:cs="Times New Roman"/>
          <w:sz w:val="16"/>
          <w:szCs w:val="16"/>
        </w:rPr>
      </w:pPr>
      <w:r w:rsidRPr="008B044D">
        <w:rPr>
          <w:rFonts w:ascii="Times New Roman" w:hAnsi="Times New Roman" w:cs="Times New Roman"/>
          <w:sz w:val="16"/>
          <w:szCs w:val="16"/>
        </w:rPr>
        <w:t>;------------------------------------------------------------------------------------------------------------------------------</w:t>
      </w:r>
    </w:p>
    <w:p w:rsidR="00880FDE" w:rsidRPr="008B044D" w:rsidRDefault="00880FDE" w:rsidP="009D47DC">
      <w:pPr>
        <w:autoSpaceDE w:val="0"/>
        <w:autoSpaceDN w:val="0"/>
        <w:adjustRightInd w:val="0"/>
        <w:ind w:firstLine="709"/>
        <w:jc w:val="both"/>
        <w:rPr>
          <w:rFonts w:ascii="Times New Roman" w:hAnsi="Times New Roman" w:cs="Times New Roman"/>
          <w:color w:val="000000"/>
          <w:sz w:val="28"/>
          <w:szCs w:val="28"/>
        </w:rPr>
      </w:pPr>
    </w:p>
    <w:p w:rsidR="00FB44CA" w:rsidRPr="008B044D" w:rsidRDefault="00FB44CA" w:rsidP="003A0208">
      <w:pPr>
        <w:suppressAutoHyphens/>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b/>
          <w:bCs/>
          <w:color w:val="000000"/>
          <w:kern w:val="28"/>
          <w:sz w:val="28"/>
          <w:szCs w:val="28"/>
        </w:rPr>
        <w:t>П</w:t>
      </w:r>
      <w:r w:rsidR="00F01985" w:rsidRPr="008B044D">
        <w:rPr>
          <w:rFonts w:ascii="Times New Roman" w:hAnsi="Times New Roman" w:cs="Times New Roman"/>
          <w:b/>
          <w:bCs/>
          <w:color w:val="000000"/>
          <w:kern w:val="28"/>
          <w:sz w:val="28"/>
          <w:szCs w:val="28"/>
        </w:rPr>
        <w:t xml:space="preserve">риложение В </w:t>
      </w:r>
    </w:p>
    <w:p w:rsidR="00FB44CA" w:rsidRPr="008B044D" w:rsidRDefault="00FB44CA" w:rsidP="009D47DC">
      <w:pPr>
        <w:ind w:firstLine="709"/>
        <w:jc w:val="both"/>
        <w:rPr>
          <w:rFonts w:ascii="Times New Roman" w:hAnsi="Times New Roman" w:cs="Times New Roman"/>
          <w:color w:val="000000"/>
          <w:sz w:val="28"/>
          <w:szCs w:val="28"/>
        </w:rPr>
      </w:pPr>
    </w:p>
    <w:p w:rsidR="00880FDE" w:rsidRPr="008B044D" w:rsidRDefault="00880FDE" w:rsidP="003A0208">
      <w:pPr>
        <w:widowControl w:val="0"/>
        <w:ind w:firstLine="709"/>
        <w:rPr>
          <w:rFonts w:ascii="Times New Roman" w:hAnsi="Times New Roman" w:cs="Times New Roman"/>
          <w:b/>
          <w:bCs/>
          <w:sz w:val="28"/>
          <w:szCs w:val="28"/>
        </w:rPr>
      </w:pPr>
      <w:r w:rsidRPr="008B044D">
        <w:rPr>
          <w:rFonts w:ascii="Times New Roman" w:hAnsi="Times New Roman" w:cs="Times New Roman"/>
          <w:b/>
          <w:bCs/>
          <w:sz w:val="28"/>
          <w:szCs w:val="28"/>
        </w:rPr>
        <w:t xml:space="preserve">Программа прошивки микроконтроллера </w:t>
      </w:r>
      <w:r w:rsidRPr="008B044D">
        <w:rPr>
          <w:rFonts w:ascii="Times New Roman" w:hAnsi="Times New Roman" w:cs="Times New Roman"/>
          <w:b/>
          <w:bCs/>
          <w:sz w:val="28"/>
          <w:szCs w:val="28"/>
          <w:lang w:val="uk-UA"/>
        </w:rPr>
        <w:t xml:space="preserve"> </w:t>
      </w:r>
      <w:r w:rsidRPr="008B044D">
        <w:rPr>
          <w:rFonts w:ascii="Times New Roman" w:hAnsi="Times New Roman" w:cs="Times New Roman"/>
          <w:b/>
          <w:bCs/>
          <w:sz w:val="28"/>
          <w:szCs w:val="28"/>
          <w:lang w:val="en-GB"/>
        </w:rPr>
        <w:t>PIC</w:t>
      </w:r>
      <w:r w:rsidRPr="008B044D">
        <w:rPr>
          <w:rFonts w:ascii="Times New Roman" w:hAnsi="Times New Roman" w:cs="Times New Roman"/>
          <w:b/>
          <w:bCs/>
          <w:sz w:val="28"/>
          <w:szCs w:val="28"/>
        </w:rPr>
        <w:t>12</w:t>
      </w:r>
      <w:r w:rsidRPr="008B044D">
        <w:rPr>
          <w:rFonts w:ascii="Times New Roman" w:hAnsi="Times New Roman" w:cs="Times New Roman"/>
          <w:b/>
          <w:bCs/>
          <w:sz w:val="28"/>
          <w:szCs w:val="28"/>
          <w:lang w:val="en-GB"/>
        </w:rPr>
        <w:t>F</w:t>
      </w:r>
      <w:r w:rsidRPr="008B044D">
        <w:rPr>
          <w:rFonts w:ascii="Times New Roman" w:hAnsi="Times New Roman" w:cs="Times New Roman"/>
          <w:b/>
          <w:bCs/>
          <w:sz w:val="28"/>
          <w:szCs w:val="28"/>
        </w:rPr>
        <w:t>629 для ИК приемника дистанционного управления</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w:t>
      </w:r>
    </w:p>
    <w:p w:rsidR="00880FDE" w:rsidRPr="008B044D" w:rsidRDefault="00880FDE" w:rsidP="00880FDE">
      <w:pPr>
        <w:spacing w:line="240" w:lineRule="auto"/>
        <w:rPr>
          <w:rFonts w:ascii="Times New Roman" w:hAnsi="Times New Roman" w:cs="Times New Roman"/>
          <w:sz w:val="18"/>
          <w:szCs w:val="18"/>
        </w:rPr>
      </w:pP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list p = 12f629</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__config 01FE4h ; 01111 11 1 1 0 0 100 - (7,8)защиты памяти нет, (6)сброс по питанию разрешен, </w:t>
      </w:r>
    </w:p>
    <w:p w:rsidR="00880FDE" w:rsidRPr="008B044D" w:rsidRDefault="00880FDE" w:rsidP="00880FDE">
      <w:pPr>
        <w:spacing w:line="240" w:lineRule="auto"/>
        <w:rPr>
          <w:rFonts w:ascii="Times New Roman" w:hAnsi="Times New Roman" w:cs="Times New Roman"/>
          <w:sz w:val="18"/>
          <w:szCs w:val="18"/>
        </w:rPr>
      </w:pP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 (5)GP3/-MCLR работает как -MCLR, (4)PWRT включен, (3)WDT - выключен, (2-0)генератор - внутренний</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Переменные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CBLOCK 0x20  ; Начальный адрес</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MBC         ; старший байт посылки (полбита - 889uS)</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LBC          ; младший байт посылки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Schetchik   ; счетчик принятых бит</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Prov_reg    ; регистр для проверки на манчестер (сюда пишем три последних принятых бита)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Adrbit        ; адрес бита для записи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Counter      ; счетчик для паузы</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ENDC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Константы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T1            equ     .205     ; задержка 1</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T2            equ     .204     ; задержка 2</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TP            equ     .255     ; задержка между приемом посылок</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TN            equ     .125    ; начальная задержка, чтобы попасть на середину полубита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Sys            equ     .29      ; номер системы</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CMD_1    equ      .8        ; код команды 000010 00 последние 2 бита не используются, т.е. команда = 2</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INDF        equ      0h       ; регистр косвенной адресации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Status        equ      03h     ; Регистр выбора банка.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FSR          equ      04h     ; регистр адреса при косвенной адресации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GPIO        equ      05h     ; Регистр управления защелками порта.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Cmcon      equ      19h     ; Регистр Cmcon - компаратора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TrisIO       equ      05h     ; Регистр выбора направления работы выводов порта.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INTCON  equ      0Bh     ; Регистр разрешения(1)/запрета(0) прерываний</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IOCB        equ      16h     ; регистр разрешения прерываний по GP0...GP5</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OSCCAL  equ      10h     ; Регистр хранения калибровочной константы</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F                equ     1         ; Результат направить в регистр.</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Пусть у нас GP0 (1-й кр),  GP1(2-й кр), GP2(жел), GP4(зел) - выходы на транзисторы управления светодиодов, GP5 - вход ИК-приемника</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org 0</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start</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org 4</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ПРЕРЫВАНИЕ</w:t>
      </w:r>
      <w:r w:rsidRPr="008B044D">
        <w:rPr>
          <w:rFonts w:ascii="Times New Roman" w:hAnsi="Times New Roman" w:cs="Times New Roman"/>
          <w:sz w:val="18"/>
          <w:szCs w:val="18"/>
          <w:lang w:val="en-GB"/>
        </w:rPr>
        <w:t xml:space="preserve">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btfsc GPIO,5           ; если вход не = 0, то это не начало приема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exit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Установить счетчик принятых бит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.1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Schetchik      ; 3-й бит определяет - куда пишем, если 1, то в MBC, если 0, то в LBC</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Установить адрес бита для записи = 7 (поднять 7-й бит)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.128</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Adrbit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Заполняем три младших бита проверочного регистра нулями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clrf Prov_reg</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Установить адрес регистра для записи в регистр косвенной адресации (сначала пишем в MBC)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MBC        ; записываем адрес MBC в регистр косвенной адресации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FSR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Начальная задержка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TN</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rPr>
        <w:t xml:space="preserve">                </w:t>
      </w:r>
      <w:r w:rsidRPr="008B044D">
        <w:rPr>
          <w:rFonts w:ascii="Times New Roman" w:hAnsi="Times New Roman" w:cs="Times New Roman"/>
          <w:sz w:val="18"/>
          <w:szCs w:val="18"/>
          <w:lang w:val="en-GB"/>
        </w:rPr>
        <w:t>movwf Counter</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nach_zad  nop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decfsz Counter,1</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nach_zad</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ЗАПИСЬ</w:t>
      </w: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БАЙТА</w:t>
      </w:r>
      <w:r w:rsidRPr="008B044D">
        <w:rPr>
          <w:rFonts w:ascii="Times New Roman" w:hAnsi="Times New Roman" w:cs="Times New Roman"/>
          <w:sz w:val="18"/>
          <w:szCs w:val="18"/>
          <w:lang w:val="en-GB"/>
        </w:rPr>
        <w:t xml:space="preserve">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;*********Второй полубит n-го бита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Проверить вход и записать принятый полубит (один полубит пишем, другой - пропускаем)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zapis        btfss GPIO,5 ; если на входе GP5 низкий уровень - пишем единицу (выполняем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zapis1</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zapis0       comf Adrbit,0       ; записываем позицию бита, которую будем менять</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andwf INDF,1      ; побитное "и", - ставим ноль в позиции, указанной в Adrbit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Status,0           ; очищаем флаг переноса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rlf Prov_reg,1        ; сдвигаем биты в проверочном регистре влево</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               ; .7 = 00000111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andwf Prov_reg,1  ; сбрасываем все биты кроме первых трех</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Prov_reg,0       ; в нулевой бит проверочного регистра пишем ноль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rPr>
        <w:t xml:space="preserve">                </w:t>
      </w:r>
      <w:r w:rsidRPr="008B044D">
        <w:rPr>
          <w:rFonts w:ascii="Times New Roman" w:hAnsi="Times New Roman" w:cs="Times New Roman"/>
          <w:sz w:val="18"/>
          <w:szCs w:val="18"/>
          <w:lang w:val="en-GB"/>
        </w:rPr>
        <w:t>goto sdvig</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zapis1       movf Adrbit,0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iorwf INDF,1       ; побитное "или", - ставим единицу в позиции, указанной в Adrbit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Status,0          ; очищаем флаг переноса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rlf Prov_reg,1       ; сдвигаем биты в проверочном регистре влево</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               ; .7 = 00000111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andwf Prov_reg,1 ; сбрасываем все биты кроме первых трех</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Prov_reg,0      ; в нулевой бит проверочного регистра пишем единицу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меняем адрес записи бита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sdvig         bcf Status,0           ; очищаем флаг С</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rrf Adrbit,1            ; циклический сдвиг вправо через перенос (смещаем позицию)</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btfsc Status,0         ; если флаг С = 0, пропускаем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Adrbit,7           ; поднимаем 7-й бит (ставим адрес на 7-й бит)</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Проверяем на манчестер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xorwf Prov_reg,0  ; проверка - равен ли нулю проверочный регистр</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btfsc Status,2        ; если флаг Z = 0, пропускаем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not_manch</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xorwf Prov_reg,0  ; проверка - равен ли 00000111 проверочный регистр</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btfsc Status,2        ; если флаг Z = 0, пропускаем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not_manch</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Задержка 1, чтобы общая длительность от метки zapis до окончания задержки равнялась 889 мкс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rPr>
        <w:t xml:space="preserve">                 </w:t>
      </w:r>
      <w:r w:rsidRPr="008B044D">
        <w:rPr>
          <w:rFonts w:ascii="Times New Roman" w:hAnsi="Times New Roman" w:cs="Times New Roman"/>
          <w:sz w:val="18"/>
          <w:szCs w:val="18"/>
          <w:lang w:val="en-GB"/>
        </w:rPr>
        <w:t>movlw T1</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movwf Counter     ; </w:t>
      </w:r>
      <w:r w:rsidRPr="008B044D">
        <w:rPr>
          <w:rFonts w:ascii="Times New Roman" w:hAnsi="Times New Roman" w:cs="Times New Roman"/>
          <w:sz w:val="18"/>
          <w:szCs w:val="18"/>
        </w:rPr>
        <w:t>загружаем</w:t>
      </w: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в</w:t>
      </w:r>
      <w:r w:rsidRPr="008B044D">
        <w:rPr>
          <w:rFonts w:ascii="Times New Roman" w:hAnsi="Times New Roman" w:cs="Times New Roman"/>
          <w:sz w:val="18"/>
          <w:szCs w:val="18"/>
          <w:lang w:val="en-GB"/>
        </w:rPr>
        <w:t xml:space="preserve"> Counter </w:t>
      </w:r>
      <w:r w:rsidRPr="008B044D">
        <w:rPr>
          <w:rFonts w:ascii="Times New Roman" w:hAnsi="Times New Roman" w:cs="Times New Roman"/>
          <w:sz w:val="18"/>
          <w:szCs w:val="18"/>
        </w:rPr>
        <w:t>таймер</w:t>
      </w:r>
      <w:r w:rsidRPr="008B044D">
        <w:rPr>
          <w:rFonts w:ascii="Times New Roman" w:hAnsi="Times New Roman" w:cs="Times New Roman"/>
          <w:sz w:val="18"/>
          <w:szCs w:val="18"/>
          <w:lang w:val="en-GB"/>
        </w:rPr>
        <w:t xml:space="preserve"> T1</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Count1       nop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decfsz Counter,1</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Count1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nop</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первый полубит n+1-го бита (писать не надо, но для проверки на манчестер - надо)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btfss GPIO,5 ; если на входе GP5 низкий уровень - пишем единицу (выполняем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zapis12</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zapis02      bcf Status,0                  ; очищаем флаг переноса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rlf Prov_reg,1               ; сдвигаем биты в проверочном регистре влево</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                      ; .7 = 00000111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andwf Prov_reg,1         ; сбрасываем все биты кроме первых трех</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Prov_reg,0              ; в нулевой бит проверочного регистра пишем ноль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proverka</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zapis12     bcf Status,0                   ; очищаем флаг переноса</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rlf Prov_reg,1               ; сдвигаем биты в проверочном регистре влево</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                      ; .7 = 00000111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andwf Prov_reg,1         ; сбрасываем все биты кроме первых трех</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Prov_reg,0              ; в нулевой бит проверочного регистра пишем единицу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Проверяем на манчестер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proverka movlw .0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xorwf Prov_reg,0      ; проверка - равен ли нулю проверочный регистр</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btfsc Status,2            ; если флаг Z = 0, то проверочный регистр не равен нулю - пропускаем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not_manch</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xorwf Prov_reg,0      ; проверка - равен ли 00000111 проверочный регистр</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btfsc Status,2            ; если флаг Z = 0, пропускаем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not_manch</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Задержка 2, чтобы общая длительность от чтения этого полубита до чтения следующего равнялась 889 мкс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rPr>
        <w:t xml:space="preserve">                </w:t>
      </w:r>
      <w:r w:rsidRPr="008B044D">
        <w:rPr>
          <w:rFonts w:ascii="Times New Roman" w:hAnsi="Times New Roman" w:cs="Times New Roman"/>
          <w:sz w:val="18"/>
          <w:szCs w:val="18"/>
          <w:lang w:val="en-GB"/>
        </w:rPr>
        <w:t>movlw T2</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movwf Counter      ; </w:t>
      </w:r>
      <w:r w:rsidRPr="008B044D">
        <w:rPr>
          <w:rFonts w:ascii="Times New Roman" w:hAnsi="Times New Roman" w:cs="Times New Roman"/>
          <w:sz w:val="18"/>
          <w:szCs w:val="18"/>
        </w:rPr>
        <w:t>загружаем</w:t>
      </w: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в</w:t>
      </w:r>
      <w:r w:rsidRPr="008B044D">
        <w:rPr>
          <w:rFonts w:ascii="Times New Roman" w:hAnsi="Times New Roman" w:cs="Times New Roman"/>
          <w:sz w:val="18"/>
          <w:szCs w:val="18"/>
          <w:lang w:val="en-GB"/>
        </w:rPr>
        <w:t xml:space="preserve"> Counter </w:t>
      </w:r>
      <w:r w:rsidRPr="008B044D">
        <w:rPr>
          <w:rFonts w:ascii="Times New Roman" w:hAnsi="Times New Roman" w:cs="Times New Roman"/>
          <w:sz w:val="18"/>
          <w:szCs w:val="18"/>
        </w:rPr>
        <w:t>таймер</w:t>
      </w:r>
      <w:r w:rsidRPr="008B044D">
        <w:rPr>
          <w:rFonts w:ascii="Times New Roman" w:hAnsi="Times New Roman" w:cs="Times New Roman"/>
          <w:sz w:val="18"/>
          <w:szCs w:val="18"/>
          <w:lang w:val="en-GB"/>
        </w:rPr>
        <w:t xml:space="preserve"> T2</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Count2     nop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decfsz Counter,1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Count2</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nop</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Сколько бит записали?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.14</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xorwf Schetchik,0      ; счетчик = 14?</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btfsc Status,2             ; если флаг Z = 0, пропускаем следующую команду</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return ; выходим без разрешения прерываний</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Если бит 3 счетчика = 1, то мы уже записали 8 бит и следующие надо писать в LBC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btfss Schetchik,3       ; если третий бит счетчика равен единице, то следующая инструкция пропускается</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zap_MBC</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zap_LBC  movlw LBC               ; записываем адрес LBC в регистр косвенной адресации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FSR</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next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zap_MBC movlw MBC              ; записываем адрес MBC в регистр косвенной адресации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FSR</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Увеличить счетчик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next          incf Schetchik,1          ; увеличиваем счетчик</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zapis</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Погасить все, зажечь первый красный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not_manch bcf GPIO, 1        ; погасить второй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2                         ; погасить желтый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4                         ; погасить зеленый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GPIO, 0                         ; зажечь первый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Сбросить признак принятия посылки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MBC,7</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Сбросить флаг прерываний и выйти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exit           bcf INTCON,0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retfie</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КОНФИГУРИРОВАНИЕ КОНТРОЛЛЕРА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Необходимо помнить, что калибровочные константы стираются при программировании,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поэтому их надо сохранять, OSCCAL хранится по адресу 03FFh, биты калибровки схемы BOR -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12-й,13-й биты слова конфигурации (в моем случае BOR - 01, OSCCAL - 346C)*****************</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Калибровка Генератора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start    bsf Status,5</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Call 3FFh              ; Загрузить калибровочную константу в w</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OSCCAL</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Установка направления работы GP5 - на вход, а GP4-GP0 - на выход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Status,5           ; перейти в банк 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clrf GPIO              ; инициализация защелок (нули на всех защелках, кроме GP5)</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.7               ; биты 0..2 поднять</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Cmcon       ; компаратор выключен, GP0, GP1, GP2 - цифровые вх/вых</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clrf LBC</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clrf MBC</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Status,5            ; Перейти в 1-й банк (установить в 1 5-й бит регистра Status).</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.40              ; Пишем конф-ю GPIO в аккум. (W) .40=00 101000 GP0, GP1, GP2, GP4 - выходы, остальные - входы</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TrisIO         ; Скопировать конфигурацию GPIO из W в регистр TrisIO.</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Разрешить прерывания на входе GP5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.32              ; .32 = 00100000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IOCB         ; разрешить прерывание на входе GP5, на остальных - нет</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Status,5            ; Перейти в 0-й банк (установить в 0 5-й бит регистра Status).</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.8                 ; .8 = 00001000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movwf INTCON    ; разрешить прерывание от GPIO</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INTCON,7       ; разрешить прерывания</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nop</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Сканирование наличия принятой информации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Scan   btfsc MBC,7         ; если start бит (7-й) в регистре MBC = 1, то была принята информация (первый старт бит = 1)</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rPr>
        <w:t xml:space="preserve">           </w:t>
      </w:r>
      <w:r w:rsidRPr="008B044D">
        <w:rPr>
          <w:rFonts w:ascii="Times New Roman" w:hAnsi="Times New Roman" w:cs="Times New Roman"/>
          <w:sz w:val="18"/>
          <w:szCs w:val="18"/>
          <w:lang w:val="en-GB"/>
        </w:rPr>
        <w:t>goto rab_chast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Scan</w:t>
      </w:r>
    </w:p>
    <w:p w:rsidR="00880FDE" w:rsidRPr="008B044D" w:rsidRDefault="00880FDE" w:rsidP="00880FDE">
      <w:pPr>
        <w:spacing w:line="240" w:lineRule="auto"/>
        <w:rPr>
          <w:rFonts w:ascii="Times New Roman" w:hAnsi="Times New Roman" w:cs="Times New Roman"/>
          <w:sz w:val="18"/>
          <w:szCs w:val="18"/>
          <w:lang w:val="en-GB"/>
        </w:rPr>
      </w:pPr>
    </w:p>
    <w:p w:rsidR="00880FDE" w:rsidRPr="008B044D" w:rsidRDefault="00880FDE" w:rsidP="00880FDE">
      <w:pPr>
        <w:spacing w:line="240" w:lineRule="auto"/>
        <w:rPr>
          <w:rFonts w:ascii="Times New Roman" w:hAnsi="Times New Roman" w:cs="Times New Roman"/>
          <w:sz w:val="18"/>
          <w:szCs w:val="18"/>
          <w:lang w:val="en-US"/>
        </w:rPr>
      </w:pPr>
      <w:r w:rsidRPr="008B044D">
        <w:rPr>
          <w:rFonts w:ascii="Times New Roman" w:hAnsi="Times New Roman" w:cs="Times New Roman"/>
          <w:sz w:val="18"/>
          <w:szCs w:val="18"/>
          <w:lang w:val="en-US"/>
        </w:rPr>
        <w:t xml:space="preserve">;******* </w:t>
      </w:r>
      <w:r w:rsidRPr="008B044D">
        <w:rPr>
          <w:rFonts w:ascii="Times New Roman" w:hAnsi="Times New Roman" w:cs="Times New Roman"/>
          <w:sz w:val="18"/>
          <w:szCs w:val="18"/>
        </w:rPr>
        <w:t>РАБОЧАЯ</w:t>
      </w:r>
      <w:r w:rsidRPr="008B044D">
        <w:rPr>
          <w:rFonts w:ascii="Times New Roman" w:hAnsi="Times New Roman" w:cs="Times New Roman"/>
          <w:sz w:val="18"/>
          <w:szCs w:val="18"/>
          <w:lang w:val="en-US"/>
        </w:rPr>
        <w:t xml:space="preserve"> </w:t>
      </w:r>
      <w:r w:rsidRPr="008B044D">
        <w:rPr>
          <w:rFonts w:ascii="Times New Roman" w:hAnsi="Times New Roman" w:cs="Times New Roman"/>
          <w:sz w:val="18"/>
          <w:szCs w:val="18"/>
        </w:rPr>
        <w:t>ЧАСТЬ</w:t>
      </w:r>
      <w:r w:rsidRPr="008B044D">
        <w:rPr>
          <w:rFonts w:ascii="Times New Roman" w:hAnsi="Times New Roman" w:cs="Times New Roman"/>
          <w:sz w:val="18"/>
          <w:szCs w:val="18"/>
          <w:lang w:val="en-US"/>
        </w:rPr>
        <w:t xml:space="preserve">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Проверка номера системы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rab_chast   movf MBC,0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andlw .31              ; побитное "И" с 00011111 - отрезаем стартовые и управляющий биты</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xorlw Sys</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btfss Status,2       ; если Z=1, то следующая инстр-я не выполняется (номер совпадает с заданным)</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nosys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Проверка номера команды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movlw CMD_1</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xorwf LBC,0</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btfss Status,2        ; если Z=1, то следующая инструкция не выполняется</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nocom</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Погасить все, зажечь зеленый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0          ; погасить первый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1          ; погасить второй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2          ; погасить желтый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GPIO, 4          ; зажечь зеленый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out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Погасить все, зажечь второй красный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nosys         bcf GPIO, 0          ; погасить первый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2         ; погасить желтый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4         ; погасить зеленый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GPIO, 1         ; зажечь второй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goto out</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Погасить все, зажечь желтый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nocom       bcf GPIO, 0          ; погасить первый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1          ; погасить второй красный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GPIO, 4          ; погасить зеленый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bsf GPIO, 2          ; зажечь желтый светодиод</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Сбросить признак принятия посылки и флаг прерывания ******************************</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out             bcf MBC,7           ; сбрасываем признак принятия посылки</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xml:space="preserve">                  bcf INTCON,0    ; сбрасываем флаг прерывания</w:t>
      </w: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 Пауза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rPr>
        <w:t xml:space="preserve">                 </w:t>
      </w:r>
      <w:r w:rsidRPr="008B044D">
        <w:rPr>
          <w:rFonts w:ascii="Times New Roman" w:hAnsi="Times New Roman" w:cs="Times New Roman"/>
          <w:sz w:val="18"/>
          <w:szCs w:val="18"/>
          <w:lang w:val="en-GB"/>
        </w:rPr>
        <w:t>movlw TP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movwf Counter</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pause        nop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nop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decfsz Counter,1</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pause</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Разрешить</w:t>
      </w:r>
      <w:r w:rsidRPr="008B044D">
        <w:rPr>
          <w:rFonts w:ascii="Times New Roman" w:hAnsi="Times New Roman" w:cs="Times New Roman"/>
          <w:sz w:val="18"/>
          <w:szCs w:val="18"/>
          <w:lang w:val="en-GB"/>
        </w:rPr>
        <w:t xml:space="preserve"> </w:t>
      </w:r>
      <w:r w:rsidRPr="008B044D">
        <w:rPr>
          <w:rFonts w:ascii="Times New Roman" w:hAnsi="Times New Roman" w:cs="Times New Roman"/>
          <w:sz w:val="18"/>
          <w:szCs w:val="18"/>
        </w:rPr>
        <w:t>прерывания</w:t>
      </w:r>
      <w:r w:rsidRPr="008B044D">
        <w:rPr>
          <w:rFonts w:ascii="Times New Roman" w:hAnsi="Times New Roman" w:cs="Times New Roman"/>
          <w:sz w:val="18"/>
          <w:szCs w:val="18"/>
          <w:lang w:val="en-GB"/>
        </w:rPr>
        <w:t xml:space="preserve"> **************************************************************</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bsf INTCON,7</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nop</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goto Scan</w:t>
      </w:r>
    </w:p>
    <w:p w:rsidR="00880FDE" w:rsidRPr="008B044D" w:rsidRDefault="00880FDE" w:rsidP="00880FDE">
      <w:pPr>
        <w:spacing w:line="240" w:lineRule="auto"/>
        <w:rPr>
          <w:rFonts w:ascii="Times New Roman" w:hAnsi="Times New Roman" w:cs="Times New Roman"/>
          <w:sz w:val="18"/>
          <w:szCs w:val="18"/>
          <w:lang w:val="en-GB"/>
        </w:rPr>
      </w:pPr>
      <w:r w:rsidRPr="008B044D">
        <w:rPr>
          <w:rFonts w:ascii="Times New Roman" w:hAnsi="Times New Roman" w:cs="Times New Roman"/>
          <w:sz w:val="18"/>
          <w:szCs w:val="18"/>
          <w:lang w:val="en-GB"/>
        </w:rPr>
        <w:t xml:space="preserve"> end </w:t>
      </w:r>
    </w:p>
    <w:p w:rsidR="00880FDE" w:rsidRPr="008B044D" w:rsidRDefault="00880FDE" w:rsidP="00880FDE">
      <w:pPr>
        <w:spacing w:line="240" w:lineRule="auto"/>
        <w:rPr>
          <w:rFonts w:ascii="Times New Roman" w:hAnsi="Times New Roman" w:cs="Times New Roman"/>
          <w:sz w:val="18"/>
          <w:szCs w:val="18"/>
          <w:lang w:val="en-GB"/>
        </w:rPr>
      </w:pPr>
    </w:p>
    <w:p w:rsidR="00880FDE" w:rsidRPr="008B044D" w:rsidRDefault="00880FDE" w:rsidP="00880FDE">
      <w:pPr>
        <w:spacing w:line="240" w:lineRule="auto"/>
        <w:rPr>
          <w:rFonts w:ascii="Times New Roman" w:hAnsi="Times New Roman" w:cs="Times New Roman"/>
          <w:sz w:val="18"/>
          <w:szCs w:val="18"/>
        </w:rPr>
      </w:pPr>
      <w:r w:rsidRPr="008B044D">
        <w:rPr>
          <w:rFonts w:ascii="Times New Roman" w:hAnsi="Times New Roman" w:cs="Times New Roman"/>
          <w:sz w:val="18"/>
          <w:szCs w:val="18"/>
        </w:rPr>
        <w:t>;------------------------------------------------------------------------------------------------------------------------------</w:t>
      </w:r>
    </w:p>
    <w:p w:rsidR="00880FDE" w:rsidRPr="008B044D" w:rsidRDefault="00880FDE" w:rsidP="00880FDE">
      <w:pPr>
        <w:spacing w:line="240" w:lineRule="auto"/>
        <w:rPr>
          <w:rFonts w:ascii="Times New Roman" w:hAnsi="Times New Roman" w:cs="Times New Roman"/>
          <w:sz w:val="28"/>
          <w:szCs w:val="28"/>
        </w:rPr>
      </w:pPr>
    </w:p>
    <w:p w:rsidR="00FB44CA" w:rsidRPr="008B044D" w:rsidRDefault="00E776E6" w:rsidP="003A0208">
      <w:pPr>
        <w:suppressAutoHyphens/>
        <w:autoSpaceDE w:val="0"/>
        <w:autoSpaceDN w:val="0"/>
        <w:adjustRightInd w:val="0"/>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b/>
          <w:bCs/>
          <w:color w:val="000000"/>
          <w:kern w:val="28"/>
          <w:sz w:val="28"/>
          <w:szCs w:val="28"/>
        </w:rPr>
        <w:t>П</w:t>
      </w:r>
      <w:r w:rsidR="00B250CB" w:rsidRPr="008B044D">
        <w:rPr>
          <w:rFonts w:ascii="Times New Roman" w:hAnsi="Times New Roman" w:cs="Times New Roman"/>
          <w:b/>
          <w:bCs/>
          <w:color w:val="000000"/>
          <w:kern w:val="28"/>
          <w:sz w:val="28"/>
          <w:szCs w:val="28"/>
        </w:rPr>
        <w:t xml:space="preserve">риложение </w:t>
      </w:r>
      <w:r w:rsidRPr="008B044D">
        <w:rPr>
          <w:rFonts w:ascii="Times New Roman" w:hAnsi="Times New Roman" w:cs="Times New Roman"/>
          <w:b/>
          <w:bCs/>
          <w:color w:val="000000"/>
          <w:kern w:val="28"/>
          <w:sz w:val="28"/>
          <w:szCs w:val="28"/>
        </w:rPr>
        <w:t>Д</w:t>
      </w:r>
    </w:p>
    <w:p w:rsidR="00E776E6" w:rsidRPr="008B044D" w:rsidRDefault="00E776E6" w:rsidP="009D47DC">
      <w:pPr>
        <w:autoSpaceDE w:val="0"/>
        <w:autoSpaceDN w:val="0"/>
        <w:adjustRightInd w:val="0"/>
        <w:ind w:firstLine="709"/>
        <w:jc w:val="both"/>
        <w:rPr>
          <w:rFonts w:ascii="Times New Roman" w:hAnsi="Times New Roman" w:cs="Times New Roman"/>
          <w:color w:val="000000"/>
          <w:sz w:val="28"/>
          <w:szCs w:val="28"/>
        </w:rPr>
      </w:pPr>
    </w:p>
    <w:p w:rsidR="00E776E6" w:rsidRPr="008B044D" w:rsidRDefault="00A85D7B" w:rsidP="009D47DC">
      <w:pPr>
        <w:autoSpaceDE w:val="0"/>
        <w:autoSpaceDN w:val="0"/>
        <w:adjustRightInd w:val="0"/>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79" type="#_x0000_t75" style="width:333.75pt;height:136.5pt;visibility:visible">
            <v:imagedata r:id="rId100" o:title="" gain="112993f" blacklevel="-2621f"/>
          </v:shape>
        </w:pict>
      </w:r>
    </w:p>
    <w:p w:rsidR="00E776E6" w:rsidRPr="008B044D" w:rsidRDefault="00E776E6" w:rsidP="003F4351">
      <w:pPr>
        <w:autoSpaceDE w:val="0"/>
        <w:autoSpaceDN w:val="0"/>
        <w:adjustRightInd w:val="0"/>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Рисунок 1 - Схема принципиальная электрическая</w:t>
      </w:r>
      <w:r w:rsidR="003F4351" w:rsidRPr="008B044D">
        <w:rPr>
          <w:rFonts w:ascii="Times New Roman" w:hAnsi="Times New Roman" w:cs="Times New Roman"/>
          <w:noProof/>
          <w:color w:val="000000"/>
          <w:sz w:val="28"/>
          <w:szCs w:val="28"/>
        </w:rPr>
        <w:t xml:space="preserve"> </w:t>
      </w:r>
      <w:r w:rsidRPr="008B044D">
        <w:rPr>
          <w:rFonts w:ascii="Times New Roman" w:hAnsi="Times New Roman" w:cs="Times New Roman"/>
          <w:noProof/>
          <w:color w:val="000000"/>
          <w:sz w:val="28"/>
          <w:szCs w:val="28"/>
        </w:rPr>
        <w:t>ИК пульта дистанционного управления</w:t>
      </w:r>
    </w:p>
    <w:p w:rsidR="00E776E6" w:rsidRPr="008B044D" w:rsidRDefault="00E776E6" w:rsidP="009D47DC">
      <w:pPr>
        <w:autoSpaceDE w:val="0"/>
        <w:autoSpaceDN w:val="0"/>
        <w:adjustRightInd w:val="0"/>
        <w:ind w:firstLine="709"/>
        <w:jc w:val="both"/>
        <w:rPr>
          <w:rFonts w:ascii="Times New Roman" w:hAnsi="Times New Roman" w:cs="Times New Roman"/>
          <w:noProof/>
          <w:color w:val="000000"/>
          <w:sz w:val="28"/>
          <w:szCs w:val="28"/>
        </w:rPr>
      </w:pPr>
    </w:p>
    <w:p w:rsidR="00E776E6" w:rsidRPr="008B044D" w:rsidRDefault="00A85D7B" w:rsidP="009D47DC">
      <w:pPr>
        <w:autoSpaceDE w:val="0"/>
        <w:autoSpaceDN w:val="0"/>
        <w:adjustRightInd w:val="0"/>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pict>
          <v:shape id="_x0000_i1080" type="#_x0000_t75" style="width:322.5pt;height:159.75pt;visibility:visible">
            <v:imagedata r:id="rId101" o:title="" gain="2" blacklevel="-3277f"/>
          </v:shape>
        </w:pict>
      </w:r>
    </w:p>
    <w:p w:rsidR="00E776E6" w:rsidRPr="008B044D" w:rsidRDefault="00E776E6" w:rsidP="003F4351">
      <w:pPr>
        <w:autoSpaceDE w:val="0"/>
        <w:autoSpaceDN w:val="0"/>
        <w:adjustRightInd w:val="0"/>
        <w:ind w:firstLine="709"/>
        <w:jc w:val="both"/>
        <w:rPr>
          <w:rFonts w:ascii="Times New Roman" w:hAnsi="Times New Roman" w:cs="Times New Roman"/>
          <w:noProof/>
          <w:color w:val="000000"/>
          <w:sz w:val="28"/>
          <w:szCs w:val="28"/>
        </w:rPr>
      </w:pPr>
      <w:r w:rsidRPr="008B044D">
        <w:rPr>
          <w:rFonts w:ascii="Times New Roman" w:hAnsi="Times New Roman" w:cs="Times New Roman"/>
          <w:noProof/>
          <w:color w:val="000000"/>
          <w:sz w:val="28"/>
          <w:szCs w:val="28"/>
        </w:rPr>
        <w:t>Рисунок 2 - Схема принципиальная электрическая</w:t>
      </w:r>
      <w:r w:rsidR="003F4351" w:rsidRPr="008B044D">
        <w:rPr>
          <w:rFonts w:ascii="Times New Roman" w:hAnsi="Times New Roman" w:cs="Times New Roman"/>
          <w:noProof/>
          <w:color w:val="000000"/>
          <w:sz w:val="28"/>
          <w:szCs w:val="28"/>
        </w:rPr>
        <w:t xml:space="preserve"> </w:t>
      </w:r>
      <w:r w:rsidRPr="008B044D">
        <w:rPr>
          <w:rFonts w:ascii="Times New Roman" w:hAnsi="Times New Roman" w:cs="Times New Roman"/>
          <w:noProof/>
          <w:color w:val="000000"/>
          <w:sz w:val="28"/>
          <w:szCs w:val="28"/>
        </w:rPr>
        <w:t>ИК приемника дистанционного управления</w:t>
      </w:r>
    </w:p>
    <w:p w:rsidR="00E776E6" w:rsidRPr="008B044D" w:rsidRDefault="00E776E6" w:rsidP="009D47DC">
      <w:pPr>
        <w:autoSpaceDE w:val="0"/>
        <w:autoSpaceDN w:val="0"/>
        <w:adjustRightInd w:val="0"/>
        <w:ind w:firstLine="709"/>
        <w:jc w:val="both"/>
        <w:rPr>
          <w:rFonts w:ascii="Times New Roman" w:hAnsi="Times New Roman" w:cs="Times New Roman"/>
          <w:noProof/>
          <w:color w:val="000000"/>
          <w:sz w:val="28"/>
          <w:szCs w:val="28"/>
        </w:rPr>
      </w:pPr>
    </w:p>
    <w:p w:rsidR="00E776E6" w:rsidRPr="008B044D" w:rsidRDefault="007179AA" w:rsidP="003A0208">
      <w:pPr>
        <w:suppressAutoHyphens/>
        <w:autoSpaceDE w:val="0"/>
        <w:autoSpaceDN w:val="0"/>
        <w:adjustRightInd w:val="0"/>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Pr="008B044D">
        <w:rPr>
          <w:rFonts w:ascii="Times New Roman" w:hAnsi="Times New Roman" w:cs="Times New Roman"/>
          <w:b/>
          <w:bCs/>
          <w:color w:val="000000"/>
          <w:kern w:val="28"/>
          <w:sz w:val="28"/>
          <w:szCs w:val="28"/>
        </w:rPr>
        <w:t>П</w:t>
      </w:r>
      <w:r w:rsidR="003F4351" w:rsidRPr="008B044D">
        <w:rPr>
          <w:rFonts w:ascii="Times New Roman" w:hAnsi="Times New Roman" w:cs="Times New Roman"/>
          <w:b/>
          <w:bCs/>
          <w:color w:val="000000"/>
          <w:kern w:val="28"/>
          <w:sz w:val="28"/>
          <w:szCs w:val="28"/>
        </w:rPr>
        <w:t xml:space="preserve">риложение </w:t>
      </w:r>
      <w:r w:rsidRPr="008B044D">
        <w:rPr>
          <w:rFonts w:ascii="Times New Roman" w:hAnsi="Times New Roman" w:cs="Times New Roman"/>
          <w:b/>
          <w:bCs/>
          <w:color w:val="000000"/>
          <w:kern w:val="28"/>
          <w:sz w:val="28"/>
          <w:szCs w:val="28"/>
        </w:rPr>
        <w:t>Ж</w:t>
      </w:r>
    </w:p>
    <w:p w:rsidR="007179AA" w:rsidRPr="008B044D" w:rsidRDefault="007179AA" w:rsidP="009D47DC">
      <w:pPr>
        <w:autoSpaceDE w:val="0"/>
        <w:autoSpaceDN w:val="0"/>
        <w:adjustRightInd w:val="0"/>
        <w:ind w:firstLine="709"/>
        <w:jc w:val="both"/>
        <w:rPr>
          <w:rFonts w:ascii="Times New Roman" w:hAnsi="Times New Roman" w:cs="Times New Roman"/>
          <w:color w:val="000000"/>
          <w:sz w:val="28"/>
          <w:szCs w:val="28"/>
        </w:rPr>
      </w:pPr>
    </w:p>
    <w:p w:rsidR="00C42B16" w:rsidRPr="008B044D" w:rsidRDefault="007179A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Расчет стоимости основных элементов ИК – пульта</w:t>
      </w:r>
    </w:p>
    <w:p w:rsidR="00C42B16" w:rsidRPr="008B044D" w:rsidRDefault="00A85D7B" w:rsidP="009D47DC">
      <w:pPr>
        <w:autoSpaceDE w:val="0"/>
        <w:autoSpaceDN w:val="0"/>
        <w:adjustRightInd w:val="0"/>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i1081" type="#_x0000_t75" style="width:280.5pt;height:501pt;visibility:visible">
            <v:imagedata r:id="rId102" o:title=""/>
          </v:shape>
        </w:pict>
      </w:r>
    </w:p>
    <w:p w:rsidR="007179AA" w:rsidRPr="008B044D" w:rsidRDefault="00645E06" w:rsidP="003A0208">
      <w:pPr>
        <w:suppressAutoHyphens/>
        <w:autoSpaceDE w:val="0"/>
        <w:autoSpaceDN w:val="0"/>
        <w:adjustRightInd w:val="0"/>
        <w:ind w:firstLine="709"/>
        <w:jc w:val="center"/>
        <w:rPr>
          <w:rFonts w:ascii="Times New Roman" w:hAnsi="Times New Roman" w:cs="Times New Roman"/>
          <w:b/>
          <w:bCs/>
          <w:color w:val="000000"/>
          <w:kern w:val="28"/>
          <w:sz w:val="28"/>
          <w:szCs w:val="28"/>
        </w:rPr>
      </w:pPr>
      <w:r w:rsidRPr="008B044D">
        <w:rPr>
          <w:rFonts w:ascii="Times New Roman" w:hAnsi="Times New Roman" w:cs="Times New Roman"/>
          <w:color w:val="000000"/>
          <w:sz w:val="28"/>
          <w:szCs w:val="28"/>
        </w:rPr>
        <w:br w:type="page"/>
      </w:r>
      <w:r w:rsidR="007179AA" w:rsidRPr="008B044D">
        <w:rPr>
          <w:rFonts w:ascii="Times New Roman" w:hAnsi="Times New Roman" w:cs="Times New Roman"/>
          <w:b/>
          <w:bCs/>
          <w:color w:val="000000"/>
          <w:kern w:val="28"/>
          <w:sz w:val="28"/>
          <w:szCs w:val="28"/>
        </w:rPr>
        <w:t>П</w:t>
      </w:r>
      <w:r w:rsidR="003F4351" w:rsidRPr="008B044D">
        <w:rPr>
          <w:rFonts w:ascii="Times New Roman" w:hAnsi="Times New Roman" w:cs="Times New Roman"/>
          <w:b/>
          <w:bCs/>
          <w:color w:val="000000"/>
          <w:kern w:val="28"/>
          <w:sz w:val="28"/>
          <w:szCs w:val="28"/>
        </w:rPr>
        <w:t xml:space="preserve">риложение </w:t>
      </w:r>
      <w:r w:rsidR="007179AA" w:rsidRPr="008B044D">
        <w:rPr>
          <w:rFonts w:ascii="Times New Roman" w:hAnsi="Times New Roman" w:cs="Times New Roman"/>
          <w:b/>
          <w:bCs/>
          <w:color w:val="000000"/>
          <w:kern w:val="28"/>
          <w:sz w:val="28"/>
          <w:szCs w:val="28"/>
        </w:rPr>
        <w:t>К</w:t>
      </w:r>
    </w:p>
    <w:p w:rsidR="007179AA" w:rsidRPr="008B044D" w:rsidRDefault="007179AA" w:rsidP="009D47DC">
      <w:pPr>
        <w:autoSpaceDE w:val="0"/>
        <w:autoSpaceDN w:val="0"/>
        <w:adjustRightInd w:val="0"/>
        <w:ind w:firstLine="709"/>
        <w:jc w:val="both"/>
        <w:rPr>
          <w:rFonts w:ascii="Times New Roman" w:hAnsi="Times New Roman" w:cs="Times New Roman"/>
          <w:color w:val="000000"/>
          <w:sz w:val="28"/>
          <w:szCs w:val="28"/>
        </w:rPr>
      </w:pPr>
    </w:p>
    <w:p w:rsidR="007179AA" w:rsidRPr="008B044D" w:rsidRDefault="007179AA" w:rsidP="009D47DC">
      <w:pPr>
        <w:autoSpaceDE w:val="0"/>
        <w:autoSpaceDN w:val="0"/>
        <w:adjustRightInd w:val="0"/>
        <w:ind w:firstLine="709"/>
        <w:jc w:val="both"/>
        <w:rPr>
          <w:rFonts w:ascii="Times New Roman" w:hAnsi="Times New Roman" w:cs="Times New Roman"/>
          <w:color w:val="000000"/>
          <w:sz w:val="28"/>
          <w:szCs w:val="28"/>
        </w:rPr>
      </w:pPr>
      <w:r w:rsidRPr="008B044D">
        <w:rPr>
          <w:rFonts w:ascii="Times New Roman" w:hAnsi="Times New Roman" w:cs="Times New Roman"/>
          <w:color w:val="000000"/>
          <w:sz w:val="28"/>
          <w:szCs w:val="28"/>
        </w:rPr>
        <w:t>Расчет стоимости основных элементов ИК – приемника</w:t>
      </w:r>
    </w:p>
    <w:p w:rsidR="00C42B16" w:rsidRPr="008B044D" w:rsidRDefault="00A85D7B" w:rsidP="009D47DC">
      <w:pPr>
        <w:autoSpaceDE w:val="0"/>
        <w:autoSpaceDN w:val="0"/>
        <w:adjustRightInd w:val="0"/>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i1082" type="#_x0000_t75" style="width:234.75pt;height:519pt;visibility:visible">
            <v:imagedata r:id="rId103" o:title=""/>
          </v:shape>
        </w:pict>
      </w:r>
      <w:bookmarkStart w:id="0" w:name="_GoBack"/>
      <w:bookmarkEnd w:id="0"/>
    </w:p>
    <w:sectPr w:rsidR="00C42B16" w:rsidRPr="008B044D" w:rsidSect="009D47DC">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2D3" w:rsidRDefault="003C12D3">
      <w:r>
        <w:separator/>
      </w:r>
    </w:p>
  </w:endnote>
  <w:endnote w:type="continuationSeparator" w:id="0">
    <w:p w:rsidR="003C12D3" w:rsidRDefault="003C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8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2D3" w:rsidRDefault="003C12D3">
      <w:r>
        <w:separator/>
      </w:r>
    </w:p>
  </w:footnote>
  <w:footnote w:type="continuationSeparator" w:id="0">
    <w:p w:rsidR="003C12D3" w:rsidRDefault="003C12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32A55"/>
    <w:multiLevelType w:val="hybridMultilevel"/>
    <w:tmpl w:val="67DCCCA2"/>
    <w:lvl w:ilvl="0" w:tplc="04190019">
      <w:start w:val="2"/>
      <w:numFmt w:val="lowerLetter"/>
      <w:lvlText w:val="%1."/>
      <w:lvlJc w:val="left"/>
      <w:pPr>
        <w:ind w:left="928" w:hanging="360"/>
      </w:pPr>
    </w:lvl>
    <w:lvl w:ilvl="1" w:tplc="04190019">
      <w:start w:val="1"/>
      <w:numFmt w:val="lowerLetter"/>
      <w:lvlText w:val="%2."/>
      <w:lvlJc w:val="left"/>
      <w:pPr>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1">
    <w:nsid w:val="17A82F33"/>
    <w:multiLevelType w:val="hybridMultilevel"/>
    <w:tmpl w:val="6CF0A522"/>
    <w:lvl w:ilvl="0" w:tplc="A3207942">
      <w:numFmt w:val="bullet"/>
      <w:lvlText w:val=""/>
      <w:lvlJc w:val="left"/>
      <w:pPr>
        <w:ind w:left="1068" w:hanging="360"/>
      </w:pPr>
      <w:rPr>
        <w:rFonts w:ascii="Symbol" w:eastAsia="Times New Roman"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
    <w:nsid w:val="1FDB410A"/>
    <w:multiLevelType w:val="hybridMultilevel"/>
    <w:tmpl w:val="E194A82E"/>
    <w:lvl w:ilvl="0" w:tplc="E0A6EB00">
      <w:start w:val="1"/>
      <w:numFmt w:val="decimal"/>
      <w:lvlText w:val="%1."/>
      <w:lvlJc w:val="left"/>
      <w:pPr>
        <w:tabs>
          <w:tab w:val="num" w:pos="1515"/>
        </w:tabs>
        <w:ind w:left="1515" w:hanging="975"/>
      </w:pPr>
      <w:rPr>
        <w:rFonts w:hint="default"/>
        <w:b/>
        <w:bCs/>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21322A36"/>
    <w:multiLevelType w:val="hybridMultilevel"/>
    <w:tmpl w:val="5B204C2E"/>
    <w:lvl w:ilvl="0" w:tplc="827A1246">
      <w:start w:val="500"/>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Times New Roman" w:hAnsi="Times New Roman" w:cs="Times New Roman" w:hint="default"/>
      </w:rPr>
    </w:lvl>
    <w:lvl w:ilvl="2" w:tplc="04190005">
      <w:start w:val="1"/>
      <w:numFmt w:val="bullet"/>
      <w:lvlText w:val=""/>
      <w:lvlJc w:val="left"/>
      <w:pPr>
        <w:ind w:left="2509" w:hanging="360"/>
      </w:pPr>
      <w:rPr>
        <w:rFonts w:ascii="Times New Roman" w:hAnsi="Times New Roman" w:cs="Times New Roman" w:hint="default"/>
      </w:rPr>
    </w:lvl>
    <w:lvl w:ilvl="3" w:tplc="04190001">
      <w:start w:val="1"/>
      <w:numFmt w:val="bullet"/>
      <w:lvlText w:val=""/>
      <w:lvlJc w:val="left"/>
      <w:pPr>
        <w:ind w:left="3229" w:hanging="360"/>
      </w:pPr>
      <w:rPr>
        <w:rFonts w:ascii="Times New Roman" w:hAnsi="Times New Roman" w:cs="Times New Roman" w:hint="default"/>
      </w:rPr>
    </w:lvl>
    <w:lvl w:ilvl="4" w:tplc="04190003">
      <w:start w:val="1"/>
      <w:numFmt w:val="bullet"/>
      <w:lvlText w:val="o"/>
      <w:lvlJc w:val="left"/>
      <w:pPr>
        <w:ind w:left="3949" w:hanging="360"/>
      </w:pPr>
      <w:rPr>
        <w:rFonts w:ascii="Times New Roman" w:hAnsi="Times New Roman" w:cs="Times New Roman" w:hint="default"/>
      </w:rPr>
    </w:lvl>
    <w:lvl w:ilvl="5" w:tplc="04190005">
      <w:start w:val="1"/>
      <w:numFmt w:val="bullet"/>
      <w:lvlText w:val=""/>
      <w:lvlJc w:val="left"/>
      <w:pPr>
        <w:ind w:left="4669" w:hanging="360"/>
      </w:pPr>
      <w:rPr>
        <w:rFonts w:ascii="Times New Roman" w:hAnsi="Times New Roman" w:cs="Times New Roman" w:hint="default"/>
      </w:rPr>
    </w:lvl>
    <w:lvl w:ilvl="6" w:tplc="04190001">
      <w:start w:val="1"/>
      <w:numFmt w:val="bullet"/>
      <w:lvlText w:val=""/>
      <w:lvlJc w:val="left"/>
      <w:pPr>
        <w:ind w:left="5389" w:hanging="360"/>
      </w:pPr>
      <w:rPr>
        <w:rFonts w:ascii="Times New Roman" w:hAnsi="Times New Roman" w:cs="Times New Roman" w:hint="default"/>
      </w:rPr>
    </w:lvl>
    <w:lvl w:ilvl="7" w:tplc="04190003">
      <w:start w:val="1"/>
      <w:numFmt w:val="bullet"/>
      <w:lvlText w:val="o"/>
      <w:lvlJc w:val="left"/>
      <w:pPr>
        <w:ind w:left="6109" w:hanging="360"/>
      </w:pPr>
      <w:rPr>
        <w:rFonts w:ascii="Times New Roman" w:hAnsi="Times New Roman" w:cs="Times New Roman" w:hint="default"/>
      </w:rPr>
    </w:lvl>
    <w:lvl w:ilvl="8" w:tplc="04190005">
      <w:start w:val="1"/>
      <w:numFmt w:val="bullet"/>
      <w:lvlText w:val=""/>
      <w:lvlJc w:val="left"/>
      <w:pPr>
        <w:ind w:left="6829" w:hanging="360"/>
      </w:pPr>
      <w:rPr>
        <w:rFonts w:ascii="Times New Roman" w:hAnsi="Times New Roman" w:cs="Times New Roman" w:hint="default"/>
      </w:rPr>
    </w:lvl>
  </w:abstractNum>
  <w:abstractNum w:abstractNumId="4">
    <w:nsid w:val="383F7A69"/>
    <w:multiLevelType w:val="hybridMultilevel"/>
    <w:tmpl w:val="1E2CFF72"/>
    <w:lvl w:ilvl="0" w:tplc="4370A71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
    <w:nsid w:val="46916CD5"/>
    <w:multiLevelType w:val="hybridMultilevel"/>
    <w:tmpl w:val="F0F0E254"/>
    <w:lvl w:ilvl="0" w:tplc="ED28B0EC">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4AFF6389"/>
    <w:multiLevelType w:val="hybridMultilevel"/>
    <w:tmpl w:val="F746BB70"/>
    <w:lvl w:ilvl="0" w:tplc="BC48C278">
      <w:numFmt w:val="bullet"/>
      <w:lvlText w:val=""/>
      <w:lvlJc w:val="left"/>
      <w:pPr>
        <w:ind w:left="1068" w:hanging="360"/>
      </w:pPr>
      <w:rPr>
        <w:rFonts w:ascii="Symbol" w:eastAsia="Times New Roman"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7">
    <w:nsid w:val="4F4E1820"/>
    <w:multiLevelType w:val="hybridMultilevel"/>
    <w:tmpl w:val="DB48FF10"/>
    <w:lvl w:ilvl="0" w:tplc="D7F8058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8">
    <w:nsid w:val="4F8D239E"/>
    <w:multiLevelType w:val="hybridMultilevel"/>
    <w:tmpl w:val="408211A8"/>
    <w:lvl w:ilvl="0" w:tplc="9838201A">
      <w:start w:val="1"/>
      <w:numFmt w:val="decimal"/>
      <w:lvlText w:val="%1."/>
      <w:lvlJc w:val="left"/>
      <w:pPr>
        <w:tabs>
          <w:tab w:val="num" w:pos="900"/>
        </w:tabs>
        <w:ind w:left="900" w:hanging="360"/>
      </w:pPr>
      <w:rPr>
        <w:rFonts w:hint="default"/>
      </w:rPr>
    </w:lvl>
    <w:lvl w:ilvl="1" w:tplc="FBA8F41C">
      <w:numFmt w:val="none"/>
      <w:lvlText w:val=""/>
      <w:lvlJc w:val="left"/>
      <w:pPr>
        <w:tabs>
          <w:tab w:val="num" w:pos="360"/>
        </w:tabs>
      </w:pPr>
    </w:lvl>
    <w:lvl w:ilvl="2" w:tplc="5A3C04BE">
      <w:numFmt w:val="none"/>
      <w:lvlText w:val=""/>
      <w:lvlJc w:val="left"/>
      <w:pPr>
        <w:tabs>
          <w:tab w:val="num" w:pos="360"/>
        </w:tabs>
      </w:pPr>
    </w:lvl>
    <w:lvl w:ilvl="3" w:tplc="6CEC1A7E">
      <w:numFmt w:val="none"/>
      <w:lvlText w:val=""/>
      <w:lvlJc w:val="left"/>
      <w:pPr>
        <w:tabs>
          <w:tab w:val="num" w:pos="360"/>
        </w:tabs>
      </w:pPr>
    </w:lvl>
    <w:lvl w:ilvl="4" w:tplc="DAEE73D8">
      <w:numFmt w:val="none"/>
      <w:lvlText w:val=""/>
      <w:lvlJc w:val="left"/>
      <w:pPr>
        <w:tabs>
          <w:tab w:val="num" w:pos="360"/>
        </w:tabs>
      </w:pPr>
    </w:lvl>
    <w:lvl w:ilvl="5" w:tplc="7FDC7D58">
      <w:numFmt w:val="none"/>
      <w:lvlText w:val=""/>
      <w:lvlJc w:val="left"/>
      <w:pPr>
        <w:tabs>
          <w:tab w:val="num" w:pos="360"/>
        </w:tabs>
      </w:pPr>
    </w:lvl>
    <w:lvl w:ilvl="6" w:tplc="37FC0C26">
      <w:numFmt w:val="none"/>
      <w:lvlText w:val=""/>
      <w:lvlJc w:val="left"/>
      <w:pPr>
        <w:tabs>
          <w:tab w:val="num" w:pos="360"/>
        </w:tabs>
      </w:pPr>
    </w:lvl>
    <w:lvl w:ilvl="7" w:tplc="65E67F96">
      <w:numFmt w:val="none"/>
      <w:lvlText w:val=""/>
      <w:lvlJc w:val="left"/>
      <w:pPr>
        <w:tabs>
          <w:tab w:val="num" w:pos="360"/>
        </w:tabs>
      </w:pPr>
    </w:lvl>
    <w:lvl w:ilvl="8" w:tplc="FF0ADA64">
      <w:numFmt w:val="none"/>
      <w:lvlText w:val=""/>
      <w:lvlJc w:val="left"/>
      <w:pPr>
        <w:tabs>
          <w:tab w:val="num" w:pos="360"/>
        </w:tabs>
      </w:pPr>
    </w:lvl>
  </w:abstractNum>
  <w:abstractNum w:abstractNumId="9">
    <w:nsid w:val="510A3DC5"/>
    <w:multiLevelType w:val="multilevel"/>
    <w:tmpl w:val="0016A164"/>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2460"/>
        </w:tabs>
        <w:ind w:left="2460" w:hanging="540"/>
      </w:pPr>
      <w:rPr>
        <w:rFonts w:hint="default"/>
      </w:rPr>
    </w:lvl>
    <w:lvl w:ilvl="2">
      <w:start w:val="1"/>
      <w:numFmt w:val="decimal"/>
      <w:lvlText w:val="%1.%2.%3"/>
      <w:lvlJc w:val="left"/>
      <w:pPr>
        <w:tabs>
          <w:tab w:val="num" w:pos="4560"/>
        </w:tabs>
        <w:ind w:left="4560" w:hanging="720"/>
      </w:pPr>
      <w:rPr>
        <w:rFonts w:hint="default"/>
      </w:rPr>
    </w:lvl>
    <w:lvl w:ilvl="3">
      <w:start w:val="1"/>
      <w:numFmt w:val="decimal"/>
      <w:lvlText w:val="%1.%2.%3.%4"/>
      <w:lvlJc w:val="left"/>
      <w:pPr>
        <w:tabs>
          <w:tab w:val="num" w:pos="6840"/>
        </w:tabs>
        <w:ind w:left="6840" w:hanging="1080"/>
      </w:pPr>
      <w:rPr>
        <w:rFonts w:hint="default"/>
      </w:rPr>
    </w:lvl>
    <w:lvl w:ilvl="4">
      <w:start w:val="1"/>
      <w:numFmt w:val="decimal"/>
      <w:lvlText w:val="%1.%2.%3.%4.%5"/>
      <w:lvlJc w:val="left"/>
      <w:pPr>
        <w:tabs>
          <w:tab w:val="num" w:pos="8760"/>
        </w:tabs>
        <w:ind w:left="8760" w:hanging="1080"/>
      </w:pPr>
      <w:rPr>
        <w:rFonts w:hint="default"/>
      </w:rPr>
    </w:lvl>
    <w:lvl w:ilvl="5">
      <w:start w:val="1"/>
      <w:numFmt w:val="decimal"/>
      <w:lvlText w:val="%1.%2.%3.%4.%5.%6"/>
      <w:lvlJc w:val="left"/>
      <w:pPr>
        <w:tabs>
          <w:tab w:val="num" w:pos="11040"/>
        </w:tabs>
        <w:ind w:left="11040" w:hanging="1440"/>
      </w:pPr>
      <w:rPr>
        <w:rFonts w:hint="default"/>
      </w:rPr>
    </w:lvl>
    <w:lvl w:ilvl="6">
      <w:start w:val="1"/>
      <w:numFmt w:val="decimal"/>
      <w:lvlText w:val="%1.%2.%3.%4.%5.%6.%7"/>
      <w:lvlJc w:val="left"/>
      <w:pPr>
        <w:tabs>
          <w:tab w:val="num" w:pos="12960"/>
        </w:tabs>
        <w:ind w:left="12960" w:hanging="1440"/>
      </w:pPr>
      <w:rPr>
        <w:rFonts w:hint="default"/>
      </w:rPr>
    </w:lvl>
    <w:lvl w:ilvl="7">
      <w:start w:val="1"/>
      <w:numFmt w:val="decimal"/>
      <w:lvlText w:val="%1.%2.%3.%4.%5.%6.%7.%8"/>
      <w:lvlJc w:val="left"/>
      <w:pPr>
        <w:tabs>
          <w:tab w:val="num" w:pos="15240"/>
        </w:tabs>
        <w:ind w:left="15240" w:hanging="1800"/>
      </w:pPr>
      <w:rPr>
        <w:rFonts w:hint="default"/>
      </w:rPr>
    </w:lvl>
    <w:lvl w:ilvl="8">
      <w:start w:val="1"/>
      <w:numFmt w:val="decimal"/>
      <w:lvlText w:val="%1.%2.%3.%4.%5.%6.%7.%8.%9"/>
      <w:lvlJc w:val="left"/>
      <w:pPr>
        <w:tabs>
          <w:tab w:val="num" w:pos="17160"/>
        </w:tabs>
        <w:ind w:left="17160" w:hanging="1800"/>
      </w:pPr>
      <w:rPr>
        <w:rFonts w:hint="default"/>
      </w:rPr>
    </w:lvl>
  </w:abstractNum>
  <w:abstractNum w:abstractNumId="10">
    <w:nsid w:val="53524905"/>
    <w:multiLevelType w:val="hybridMultilevel"/>
    <w:tmpl w:val="A5148856"/>
    <w:lvl w:ilvl="0" w:tplc="7C207C8C">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1">
    <w:nsid w:val="554C0D96"/>
    <w:multiLevelType w:val="hybridMultilevel"/>
    <w:tmpl w:val="D6CC0F68"/>
    <w:lvl w:ilvl="0" w:tplc="E3F239F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AA23400"/>
    <w:multiLevelType w:val="hybridMultilevel"/>
    <w:tmpl w:val="1D5A6528"/>
    <w:lvl w:ilvl="0" w:tplc="D38AFF56">
      <w:start w:val="1"/>
      <w:numFmt w:val="decimal"/>
      <w:lvlText w:val="%1."/>
      <w:lvlJc w:val="left"/>
      <w:pPr>
        <w:tabs>
          <w:tab w:val="num" w:pos="1350"/>
        </w:tabs>
        <w:ind w:left="1350" w:hanging="81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61D74CD9"/>
    <w:multiLevelType w:val="hybridMultilevel"/>
    <w:tmpl w:val="139209A2"/>
    <w:lvl w:ilvl="0" w:tplc="A49698C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4">
    <w:nsid w:val="788F46FD"/>
    <w:multiLevelType w:val="hybridMultilevel"/>
    <w:tmpl w:val="E04EC32E"/>
    <w:lvl w:ilvl="0" w:tplc="6E762EBC">
      <w:start w:val="1"/>
      <w:numFmt w:val="decimal"/>
      <w:lvlText w:val="%1."/>
      <w:lvlJc w:val="left"/>
      <w:pPr>
        <w:tabs>
          <w:tab w:val="num" w:pos="927"/>
        </w:tabs>
        <w:ind w:left="927" w:hanging="360"/>
      </w:pPr>
      <w:rPr>
        <w:rFonts w:ascii="Times New Roman" w:eastAsia="Times New Roman" w:hAnsi="Times New Roman"/>
      </w:rPr>
    </w:lvl>
    <w:lvl w:ilvl="1" w:tplc="04190019">
      <w:start w:val="1"/>
      <w:numFmt w:val="lowerLetter"/>
      <w:lvlText w:val="%2."/>
      <w:lvlJc w:val="left"/>
      <w:pPr>
        <w:tabs>
          <w:tab w:val="num" w:pos="1647"/>
        </w:tabs>
        <w:ind w:left="1647" w:hanging="360"/>
      </w:pPr>
    </w:lvl>
    <w:lvl w:ilvl="2" w:tplc="0419001B">
      <w:start w:val="1"/>
      <w:numFmt w:val="decimal"/>
      <w:lvlText w:val="%3."/>
      <w:lvlJc w:val="left"/>
      <w:pPr>
        <w:tabs>
          <w:tab w:val="num" w:pos="2367"/>
        </w:tabs>
        <w:ind w:left="2367" w:hanging="360"/>
      </w:pPr>
    </w:lvl>
    <w:lvl w:ilvl="3" w:tplc="0419000F">
      <w:start w:val="1"/>
      <w:numFmt w:val="decimal"/>
      <w:lvlText w:val="%4."/>
      <w:lvlJc w:val="left"/>
      <w:pPr>
        <w:tabs>
          <w:tab w:val="num" w:pos="3087"/>
        </w:tabs>
        <w:ind w:left="3087" w:hanging="360"/>
      </w:pPr>
    </w:lvl>
    <w:lvl w:ilvl="4" w:tplc="04190019">
      <w:start w:val="1"/>
      <w:numFmt w:val="decimal"/>
      <w:lvlText w:val="%5."/>
      <w:lvlJc w:val="left"/>
      <w:pPr>
        <w:tabs>
          <w:tab w:val="num" w:pos="3807"/>
        </w:tabs>
        <w:ind w:left="3807" w:hanging="360"/>
      </w:pPr>
    </w:lvl>
    <w:lvl w:ilvl="5" w:tplc="0419001B">
      <w:start w:val="1"/>
      <w:numFmt w:val="decimal"/>
      <w:lvlText w:val="%6."/>
      <w:lvlJc w:val="left"/>
      <w:pPr>
        <w:tabs>
          <w:tab w:val="num" w:pos="4527"/>
        </w:tabs>
        <w:ind w:left="4527" w:hanging="360"/>
      </w:pPr>
    </w:lvl>
    <w:lvl w:ilvl="6" w:tplc="0419000F">
      <w:start w:val="1"/>
      <w:numFmt w:val="decimal"/>
      <w:lvlText w:val="%7."/>
      <w:lvlJc w:val="left"/>
      <w:pPr>
        <w:tabs>
          <w:tab w:val="num" w:pos="5247"/>
        </w:tabs>
        <w:ind w:left="5247" w:hanging="360"/>
      </w:pPr>
    </w:lvl>
    <w:lvl w:ilvl="7" w:tplc="04190019">
      <w:start w:val="1"/>
      <w:numFmt w:val="decimal"/>
      <w:lvlText w:val="%8."/>
      <w:lvlJc w:val="left"/>
      <w:pPr>
        <w:tabs>
          <w:tab w:val="num" w:pos="5967"/>
        </w:tabs>
        <w:ind w:left="5967" w:hanging="360"/>
      </w:pPr>
    </w:lvl>
    <w:lvl w:ilvl="8" w:tplc="0419001B">
      <w:start w:val="1"/>
      <w:numFmt w:val="decimal"/>
      <w:lvlText w:val="%9."/>
      <w:lvlJc w:val="left"/>
      <w:pPr>
        <w:tabs>
          <w:tab w:val="num" w:pos="6687"/>
        </w:tabs>
        <w:ind w:left="6687" w:hanging="360"/>
      </w:pPr>
    </w:lvl>
  </w:abstractNum>
  <w:num w:numId="1">
    <w:abstractNumId w:val="9"/>
  </w:num>
  <w:num w:numId="2">
    <w:abstractNumId w:val="12"/>
  </w:num>
  <w:num w:numId="3">
    <w:abstractNumId w:val="11"/>
  </w:num>
  <w:num w:numId="4">
    <w:abstractNumId w:val="7"/>
  </w:num>
  <w:num w:numId="5">
    <w:abstractNumId w:val="4"/>
  </w:num>
  <w:num w:numId="6">
    <w:abstractNumId w:val="13"/>
  </w:num>
  <w:num w:numId="7">
    <w:abstractNumId w:val="10"/>
  </w:num>
  <w:num w:numId="8">
    <w:abstractNumId w:val="2"/>
  </w:num>
  <w:num w:numId="9">
    <w:abstractNumId w:val="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695D"/>
    <w:rsid w:val="00004762"/>
    <w:rsid w:val="0000562E"/>
    <w:rsid w:val="0001405A"/>
    <w:rsid w:val="00016507"/>
    <w:rsid w:val="00035933"/>
    <w:rsid w:val="00043E00"/>
    <w:rsid w:val="00043E59"/>
    <w:rsid w:val="0005264E"/>
    <w:rsid w:val="0005450B"/>
    <w:rsid w:val="00054FC4"/>
    <w:rsid w:val="00060518"/>
    <w:rsid w:val="0006603B"/>
    <w:rsid w:val="00094094"/>
    <w:rsid w:val="000A06A4"/>
    <w:rsid w:val="000A30E6"/>
    <w:rsid w:val="000A73BC"/>
    <w:rsid w:val="000B3000"/>
    <w:rsid w:val="000C1E20"/>
    <w:rsid w:val="000C3F79"/>
    <w:rsid w:val="000D00F9"/>
    <w:rsid w:val="000D093D"/>
    <w:rsid w:val="000D0B61"/>
    <w:rsid w:val="000D3A09"/>
    <w:rsid w:val="000D5518"/>
    <w:rsid w:val="000E0D1B"/>
    <w:rsid w:val="000E56FE"/>
    <w:rsid w:val="000E7D0B"/>
    <w:rsid w:val="000F4258"/>
    <w:rsid w:val="000F495E"/>
    <w:rsid w:val="000F7331"/>
    <w:rsid w:val="00106F82"/>
    <w:rsid w:val="0012309A"/>
    <w:rsid w:val="00134AE8"/>
    <w:rsid w:val="00135429"/>
    <w:rsid w:val="00136EA3"/>
    <w:rsid w:val="001409C9"/>
    <w:rsid w:val="001565C3"/>
    <w:rsid w:val="00156F9C"/>
    <w:rsid w:val="0016477A"/>
    <w:rsid w:val="00170F11"/>
    <w:rsid w:val="001738DE"/>
    <w:rsid w:val="001760FB"/>
    <w:rsid w:val="001942C9"/>
    <w:rsid w:val="00194D1B"/>
    <w:rsid w:val="00197079"/>
    <w:rsid w:val="001A1FCD"/>
    <w:rsid w:val="001A4A11"/>
    <w:rsid w:val="001B079D"/>
    <w:rsid w:val="001B5692"/>
    <w:rsid w:val="001C22DC"/>
    <w:rsid w:val="001C43A1"/>
    <w:rsid w:val="001D26A5"/>
    <w:rsid w:val="001E4438"/>
    <w:rsid w:val="001E556F"/>
    <w:rsid w:val="001E781B"/>
    <w:rsid w:val="001F5F61"/>
    <w:rsid w:val="002131BF"/>
    <w:rsid w:val="00213DB0"/>
    <w:rsid w:val="00224035"/>
    <w:rsid w:val="002243F3"/>
    <w:rsid w:val="00225397"/>
    <w:rsid w:val="002270CA"/>
    <w:rsid w:val="00231DC6"/>
    <w:rsid w:val="002356D3"/>
    <w:rsid w:val="00246816"/>
    <w:rsid w:val="00252544"/>
    <w:rsid w:val="00272019"/>
    <w:rsid w:val="00282210"/>
    <w:rsid w:val="00294B12"/>
    <w:rsid w:val="002977BC"/>
    <w:rsid w:val="002A2338"/>
    <w:rsid w:val="002A30D1"/>
    <w:rsid w:val="002C4385"/>
    <w:rsid w:val="002C4A2F"/>
    <w:rsid w:val="002D468D"/>
    <w:rsid w:val="002E6CC2"/>
    <w:rsid w:val="002E6D31"/>
    <w:rsid w:val="002F15C8"/>
    <w:rsid w:val="002F61AC"/>
    <w:rsid w:val="002F61AD"/>
    <w:rsid w:val="003042D9"/>
    <w:rsid w:val="00321B5C"/>
    <w:rsid w:val="00325490"/>
    <w:rsid w:val="003262AF"/>
    <w:rsid w:val="00346F8D"/>
    <w:rsid w:val="00352AC5"/>
    <w:rsid w:val="00364C8A"/>
    <w:rsid w:val="00365B6B"/>
    <w:rsid w:val="003667A2"/>
    <w:rsid w:val="00370EB6"/>
    <w:rsid w:val="0037291B"/>
    <w:rsid w:val="003875C7"/>
    <w:rsid w:val="003A0208"/>
    <w:rsid w:val="003A6BB4"/>
    <w:rsid w:val="003B3008"/>
    <w:rsid w:val="003C10B7"/>
    <w:rsid w:val="003C12D3"/>
    <w:rsid w:val="003C210A"/>
    <w:rsid w:val="003D368D"/>
    <w:rsid w:val="003D680A"/>
    <w:rsid w:val="003E0AE0"/>
    <w:rsid w:val="003E62AE"/>
    <w:rsid w:val="003E69C8"/>
    <w:rsid w:val="003F4351"/>
    <w:rsid w:val="004007ED"/>
    <w:rsid w:val="00404A10"/>
    <w:rsid w:val="00405C59"/>
    <w:rsid w:val="00407481"/>
    <w:rsid w:val="00412AB9"/>
    <w:rsid w:val="004213C2"/>
    <w:rsid w:val="004264F2"/>
    <w:rsid w:val="0043120A"/>
    <w:rsid w:val="00440DD4"/>
    <w:rsid w:val="00454825"/>
    <w:rsid w:val="00456ECA"/>
    <w:rsid w:val="0046223B"/>
    <w:rsid w:val="00462954"/>
    <w:rsid w:val="004722AB"/>
    <w:rsid w:val="004758F3"/>
    <w:rsid w:val="00476842"/>
    <w:rsid w:val="004856C7"/>
    <w:rsid w:val="004857B2"/>
    <w:rsid w:val="004963E7"/>
    <w:rsid w:val="004A164C"/>
    <w:rsid w:val="004B1F4A"/>
    <w:rsid w:val="004B7A2F"/>
    <w:rsid w:val="004C7BA3"/>
    <w:rsid w:val="004D1CFE"/>
    <w:rsid w:val="004D3FB6"/>
    <w:rsid w:val="004D4256"/>
    <w:rsid w:val="004D5CEC"/>
    <w:rsid w:val="004D6562"/>
    <w:rsid w:val="004E32B0"/>
    <w:rsid w:val="00522FD3"/>
    <w:rsid w:val="00527D4B"/>
    <w:rsid w:val="005338D0"/>
    <w:rsid w:val="00536933"/>
    <w:rsid w:val="0054151F"/>
    <w:rsid w:val="00541A05"/>
    <w:rsid w:val="00541BC5"/>
    <w:rsid w:val="00542CF6"/>
    <w:rsid w:val="0054554F"/>
    <w:rsid w:val="00563FEC"/>
    <w:rsid w:val="005648B0"/>
    <w:rsid w:val="00564B1D"/>
    <w:rsid w:val="00574C5C"/>
    <w:rsid w:val="005777FB"/>
    <w:rsid w:val="00580BE9"/>
    <w:rsid w:val="00580C49"/>
    <w:rsid w:val="00583125"/>
    <w:rsid w:val="0059293D"/>
    <w:rsid w:val="0059610C"/>
    <w:rsid w:val="005973FC"/>
    <w:rsid w:val="005B1ED3"/>
    <w:rsid w:val="005B707C"/>
    <w:rsid w:val="005C2970"/>
    <w:rsid w:val="005C30D0"/>
    <w:rsid w:val="005D15A6"/>
    <w:rsid w:val="005E3805"/>
    <w:rsid w:val="005E3E6D"/>
    <w:rsid w:val="005F46D7"/>
    <w:rsid w:val="0060323D"/>
    <w:rsid w:val="00616FBC"/>
    <w:rsid w:val="00626DC7"/>
    <w:rsid w:val="00634523"/>
    <w:rsid w:val="006379DA"/>
    <w:rsid w:val="00641A99"/>
    <w:rsid w:val="00645E06"/>
    <w:rsid w:val="00651549"/>
    <w:rsid w:val="00651E30"/>
    <w:rsid w:val="00653601"/>
    <w:rsid w:val="0065695D"/>
    <w:rsid w:val="00657A1D"/>
    <w:rsid w:val="00674A01"/>
    <w:rsid w:val="00676412"/>
    <w:rsid w:val="00676B4B"/>
    <w:rsid w:val="00686CC4"/>
    <w:rsid w:val="00687055"/>
    <w:rsid w:val="00693DA7"/>
    <w:rsid w:val="006A524F"/>
    <w:rsid w:val="006A6014"/>
    <w:rsid w:val="006B5CA2"/>
    <w:rsid w:val="006C0CA6"/>
    <w:rsid w:val="006C2CCD"/>
    <w:rsid w:val="006C4862"/>
    <w:rsid w:val="006D47E5"/>
    <w:rsid w:val="006D6584"/>
    <w:rsid w:val="007036EF"/>
    <w:rsid w:val="00706BC8"/>
    <w:rsid w:val="00712E27"/>
    <w:rsid w:val="00716515"/>
    <w:rsid w:val="007179AA"/>
    <w:rsid w:val="00721AB8"/>
    <w:rsid w:val="00721E06"/>
    <w:rsid w:val="007268BA"/>
    <w:rsid w:val="007326F3"/>
    <w:rsid w:val="007359F0"/>
    <w:rsid w:val="00737032"/>
    <w:rsid w:val="00740F50"/>
    <w:rsid w:val="00747E90"/>
    <w:rsid w:val="0075070A"/>
    <w:rsid w:val="00755E3A"/>
    <w:rsid w:val="0075752E"/>
    <w:rsid w:val="0076355E"/>
    <w:rsid w:val="00765F1F"/>
    <w:rsid w:val="007809F1"/>
    <w:rsid w:val="00781384"/>
    <w:rsid w:val="00781956"/>
    <w:rsid w:val="007846D8"/>
    <w:rsid w:val="0078675A"/>
    <w:rsid w:val="00790AEA"/>
    <w:rsid w:val="00792CDE"/>
    <w:rsid w:val="007C7831"/>
    <w:rsid w:val="007F01F1"/>
    <w:rsid w:val="007F4337"/>
    <w:rsid w:val="007F4878"/>
    <w:rsid w:val="007F5745"/>
    <w:rsid w:val="007F7238"/>
    <w:rsid w:val="0080006F"/>
    <w:rsid w:val="00803752"/>
    <w:rsid w:val="008066CC"/>
    <w:rsid w:val="00806D24"/>
    <w:rsid w:val="008133BB"/>
    <w:rsid w:val="008222E9"/>
    <w:rsid w:val="0082734E"/>
    <w:rsid w:val="008316BC"/>
    <w:rsid w:val="008356B5"/>
    <w:rsid w:val="008414B7"/>
    <w:rsid w:val="008509E4"/>
    <w:rsid w:val="00854888"/>
    <w:rsid w:val="00860C29"/>
    <w:rsid w:val="008629AA"/>
    <w:rsid w:val="00862FBC"/>
    <w:rsid w:val="00863B63"/>
    <w:rsid w:val="008659B8"/>
    <w:rsid w:val="0086640A"/>
    <w:rsid w:val="00871111"/>
    <w:rsid w:val="00872928"/>
    <w:rsid w:val="008768A7"/>
    <w:rsid w:val="00880FDE"/>
    <w:rsid w:val="00882F74"/>
    <w:rsid w:val="0089668A"/>
    <w:rsid w:val="008B044D"/>
    <w:rsid w:val="008B6453"/>
    <w:rsid w:val="008C1F3A"/>
    <w:rsid w:val="008C6EB7"/>
    <w:rsid w:val="008D1B03"/>
    <w:rsid w:val="008D2041"/>
    <w:rsid w:val="008E415C"/>
    <w:rsid w:val="008F09AC"/>
    <w:rsid w:val="008F5EEF"/>
    <w:rsid w:val="008F6654"/>
    <w:rsid w:val="008F79C7"/>
    <w:rsid w:val="0090398E"/>
    <w:rsid w:val="00903E0C"/>
    <w:rsid w:val="0090494D"/>
    <w:rsid w:val="00904ED4"/>
    <w:rsid w:val="009150DB"/>
    <w:rsid w:val="00915191"/>
    <w:rsid w:val="009170F9"/>
    <w:rsid w:val="009203C6"/>
    <w:rsid w:val="009227D1"/>
    <w:rsid w:val="00922D1D"/>
    <w:rsid w:val="00923AC4"/>
    <w:rsid w:val="009249AD"/>
    <w:rsid w:val="00933A23"/>
    <w:rsid w:val="0093433A"/>
    <w:rsid w:val="009362A2"/>
    <w:rsid w:val="00942697"/>
    <w:rsid w:val="009468A2"/>
    <w:rsid w:val="00950948"/>
    <w:rsid w:val="00967CA8"/>
    <w:rsid w:val="00970A06"/>
    <w:rsid w:val="0099192A"/>
    <w:rsid w:val="009A1A42"/>
    <w:rsid w:val="009A5989"/>
    <w:rsid w:val="009A766C"/>
    <w:rsid w:val="009D47DC"/>
    <w:rsid w:val="009E3063"/>
    <w:rsid w:val="009E34BF"/>
    <w:rsid w:val="009E358A"/>
    <w:rsid w:val="00A04E61"/>
    <w:rsid w:val="00A069B2"/>
    <w:rsid w:val="00A13DF1"/>
    <w:rsid w:val="00A17253"/>
    <w:rsid w:val="00A20234"/>
    <w:rsid w:val="00A25DF0"/>
    <w:rsid w:val="00A40935"/>
    <w:rsid w:val="00A45F7A"/>
    <w:rsid w:val="00A51C9C"/>
    <w:rsid w:val="00A550C2"/>
    <w:rsid w:val="00A67650"/>
    <w:rsid w:val="00A70DA2"/>
    <w:rsid w:val="00A83471"/>
    <w:rsid w:val="00A85D7B"/>
    <w:rsid w:val="00A86AB5"/>
    <w:rsid w:val="00A91789"/>
    <w:rsid w:val="00AA4F0A"/>
    <w:rsid w:val="00AD28A7"/>
    <w:rsid w:val="00AE6481"/>
    <w:rsid w:val="00AF0C46"/>
    <w:rsid w:val="00AF5B7A"/>
    <w:rsid w:val="00B035E4"/>
    <w:rsid w:val="00B116B6"/>
    <w:rsid w:val="00B17F9E"/>
    <w:rsid w:val="00B2502B"/>
    <w:rsid w:val="00B250CB"/>
    <w:rsid w:val="00B31595"/>
    <w:rsid w:val="00B3700C"/>
    <w:rsid w:val="00B37921"/>
    <w:rsid w:val="00B45823"/>
    <w:rsid w:val="00B47015"/>
    <w:rsid w:val="00B51621"/>
    <w:rsid w:val="00B677CC"/>
    <w:rsid w:val="00B76936"/>
    <w:rsid w:val="00B77862"/>
    <w:rsid w:val="00B81015"/>
    <w:rsid w:val="00B87EA1"/>
    <w:rsid w:val="00B92807"/>
    <w:rsid w:val="00B95B6F"/>
    <w:rsid w:val="00BC53BD"/>
    <w:rsid w:val="00BC7B06"/>
    <w:rsid w:val="00BD4589"/>
    <w:rsid w:val="00BD4C46"/>
    <w:rsid w:val="00BD677E"/>
    <w:rsid w:val="00BE0F45"/>
    <w:rsid w:val="00BE2836"/>
    <w:rsid w:val="00BE291E"/>
    <w:rsid w:val="00C115E3"/>
    <w:rsid w:val="00C14BD6"/>
    <w:rsid w:val="00C16B41"/>
    <w:rsid w:val="00C17473"/>
    <w:rsid w:val="00C208C2"/>
    <w:rsid w:val="00C27247"/>
    <w:rsid w:val="00C31DCD"/>
    <w:rsid w:val="00C37A43"/>
    <w:rsid w:val="00C37CFA"/>
    <w:rsid w:val="00C41439"/>
    <w:rsid w:val="00C42B16"/>
    <w:rsid w:val="00C43081"/>
    <w:rsid w:val="00C60F26"/>
    <w:rsid w:val="00C66251"/>
    <w:rsid w:val="00C970F5"/>
    <w:rsid w:val="00CA011A"/>
    <w:rsid w:val="00CA236A"/>
    <w:rsid w:val="00CA4355"/>
    <w:rsid w:val="00CB561A"/>
    <w:rsid w:val="00CC0DF2"/>
    <w:rsid w:val="00CC17F5"/>
    <w:rsid w:val="00CC662C"/>
    <w:rsid w:val="00CD01AF"/>
    <w:rsid w:val="00CD35D2"/>
    <w:rsid w:val="00CD45C6"/>
    <w:rsid w:val="00CF32F4"/>
    <w:rsid w:val="00D012BC"/>
    <w:rsid w:val="00D03E56"/>
    <w:rsid w:val="00D04A0C"/>
    <w:rsid w:val="00D104B0"/>
    <w:rsid w:val="00D13F01"/>
    <w:rsid w:val="00D27E13"/>
    <w:rsid w:val="00D34574"/>
    <w:rsid w:val="00D375FE"/>
    <w:rsid w:val="00D43013"/>
    <w:rsid w:val="00D432AA"/>
    <w:rsid w:val="00D4514E"/>
    <w:rsid w:val="00D45C38"/>
    <w:rsid w:val="00D65402"/>
    <w:rsid w:val="00D65EA4"/>
    <w:rsid w:val="00D70DBF"/>
    <w:rsid w:val="00D77F01"/>
    <w:rsid w:val="00D821FC"/>
    <w:rsid w:val="00D8790E"/>
    <w:rsid w:val="00D921E9"/>
    <w:rsid w:val="00D971A0"/>
    <w:rsid w:val="00D97E0A"/>
    <w:rsid w:val="00DA1B47"/>
    <w:rsid w:val="00DA22B0"/>
    <w:rsid w:val="00DC13B4"/>
    <w:rsid w:val="00DC31E0"/>
    <w:rsid w:val="00DC6CB5"/>
    <w:rsid w:val="00DD5AD7"/>
    <w:rsid w:val="00DE397D"/>
    <w:rsid w:val="00DE67E2"/>
    <w:rsid w:val="00DF069E"/>
    <w:rsid w:val="00E02BB0"/>
    <w:rsid w:val="00E1125F"/>
    <w:rsid w:val="00E11DA4"/>
    <w:rsid w:val="00E22CFD"/>
    <w:rsid w:val="00E256A9"/>
    <w:rsid w:val="00E33CA9"/>
    <w:rsid w:val="00E34272"/>
    <w:rsid w:val="00E536D2"/>
    <w:rsid w:val="00E745E5"/>
    <w:rsid w:val="00E75AC9"/>
    <w:rsid w:val="00E76400"/>
    <w:rsid w:val="00E776E6"/>
    <w:rsid w:val="00E95B24"/>
    <w:rsid w:val="00EA12E8"/>
    <w:rsid w:val="00EA31F1"/>
    <w:rsid w:val="00EB10C2"/>
    <w:rsid w:val="00EB2D54"/>
    <w:rsid w:val="00EB3A94"/>
    <w:rsid w:val="00ED2022"/>
    <w:rsid w:val="00ED24EF"/>
    <w:rsid w:val="00ED4043"/>
    <w:rsid w:val="00EE030D"/>
    <w:rsid w:val="00EF2D37"/>
    <w:rsid w:val="00EF2F8B"/>
    <w:rsid w:val="00EF6306"/>
    <w:rsid w:val="00EF7374"/>
    <w:rsid w:val="00F000BB"/>
    <w:rsid w:val="00F0116A"/>
    <w:rsid w:val="00F01985"/>
    <w:rsid w:val="00F036F4"/>
    <w:rsid w:val="00F11C93"/>
    <w:rsid w:val="00F247A0"/>
    <w:rsid w:val="00F335DF"/>
    <w:rsid w:val="00F35583"/>
    <w:rsid w:val="00F4244D"/>
    <w:rsid w:val="00F45BF9"/>
    <w:rsid w:val="00F46BAA"/>
    <w:rsid w:val="00F47C05"/>
    <w:rsid w:val="00F62070"/>
    <w:rsid w:val="00F62ECF"/>
    <w:rsid w:val="00F72F2E"/>
    <w:rsid w:val="00F7671A"/>
    <w:rsid w:val="00F901D1"/>
    <w:rsid w:val="00F90290"/>
    <w:rsid w:val="00F959E1"/>
    <w:rsid w:val="00F96BB9"/>
    <w:rsid w:val="00FA60A3"/>
    <w:rsid w:val="00FA63C5"/>
    <w:rsid w:val="00FB19CA"/>
    <w:rsid w:val="00FB2E3F"/>
    <w:rsid w:val="00FB44CA"/>
    <w:rsid w:val="00FC001E"/>
    <w:rsid w:val="00FE0B8D"/>
    <w:rsid w:val="00FE2BAD"/>
    <w:rsid w:val="00FF30CC"/>
    <w:rsid w:val="00FF3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1"/>
    <o:shapelayout v:ext="edit">
      <o:idmap v:ext="edit" data="1"/>
      <o:rules v:ext="edit">
        <o:r id="V:Rule1" type="connector" idref="#_x0000_s1026"/>
        <o:r id="V:Rule2" type="connector" idref="#_x0000_s1027"/>
        <o:r id="V:Rule3" type="connector" idref="#_x0000_s1028"/>
        <o:r id="V:Rule4" type="connector" idref="#_x0000_s1029"/>
        <o:r id="V:Rule5" type="connector" idref="#_x0000_s1031"/>
        <o:r id="V:Rule6" type="connector" idref="#_x0000_s1032"/>
        <o:r id="V:Rule7" type="connector" idref="#_x0000_s1033"/>
        <o:r id="V:Rule8" type="connector" idref="#_x0000_s1035"/>
        <o:r id="V:Rule9" type="connector" idref="#_x0000_s1036"/>
        <o:r id="V:Rule10" type="connector" idref="#_x0000_s1037"/>
        <o:r id="V:Rule11" type="connector" idref="#_x0000_s1038"/>
        <o:r id="V:Rule12" type="connector" idref="#_x0000_s1039"/>
        <o:r id="V:Rule13" type="connector" idref="#_x0000_s1040"/>
        <o:r id="V:Rule14" type="connector" idref="#_x0000_s1041"/>
        <o:r id="V:Rule15" type="connector" idref="#_x0000_s1042"/>
        <o:r id="V:Rule16" type="connector" idref="#_x0000_s1043"/>
        <o:r id="V:Rule17" type="connector" idref="#_x0000_s1046"/>
        <o:r id="V:Rule18" type="connector" idref="#_x0000_s1047"/>
        <o:r id="V:Rule19" type="connector" idref="#_x0000_s1051"/>
        <o:r id="V:Rule20" type="connector" idref="#_x0000_s1053"/>
        <o:r id="V:Rule21" type="connector" idref="#_x0000_s1054"/>
        <o:r id="V:Rule22" type="connector" idref="#_x0000_s1056"/>
        <o:r id="V:Rule23" type="connector" idref="#_x0000_s1057"/>
        <o:r id="V:Rule24" type="connector" idref="#_x0000_s1060"/>
        <o:r id="V:Rule25" type="connector" idref="#_x0000_s1061"/>
        <o:r id="V:Rule26" type="connector" idref="#_x0000_s1063"/>
        <o:r id="V:Rule27" type="connector" idref="#_x0000_s1065"/>
        <o:r id="V:Rule28" type="connector" idref="#_x0000_s1066"/>
        <o:r id="V:Rule29" type="connector" idref="#_x0000_s1067"/>
        <o:r id="V:Rule30" type="connector" idref="#_x0000_s1068"/>
        <o:r id="V:Rule31" type="connector" idref="#_x0000_s1070"/>
        <o:r id="V:Rule32" type="connector" idref="#_x0000_s1073"/>
        <o:r id="V:Rule33" type="connector" idref="#_x0000_s1074"/>
        <o:r id="V:Rule34" type="connector" idref="#_x0000_s1076"/>
        <o:r id="V:Rule35" type="connector" idref="#_x0000_s1077"/>
        <o:r id="V:Rule36" type="connector" idref="#_x0000_s1078"/>
        <o:r id="V:Rule37" type="connector" idref="#_x0000_s1079"/>
        <o:r id="V:Rule38" type="connector" idref="#_x0000_s1080"/>
        <o:r id="V:Rule39" type="connector" idref="#_x0000_s1081"/>
        <o:r id="V:Rule40" type="connector" idref="#_x0000_s1082"/>
        <o:r id="V:Rule41" type="connector" idref="#_x0000_s1083"/>
        <o:r id="V:Rule42" type="connector" idref="#_x0000_s1084"/>
        <o:r id="V:Rule43" type="connector" idref="#_x0000_s1085"/>
        <o:r id="V:Rule44" type="connector" idref="#_x0000_s1086"/>
        <o:r id="V:Rule45" type="connector" idref="#_x0000_s1087"/>
        <o:r id="V:Rule46" type="connector" idref="#_x0000_s1088"/>
        <o:r id="V:Rule47" type="connector" idref="#_x0000_s1089"/>
        <o:r id="V:Rule48" type="connector" idref="#_x0000_s1090"/>
        <o:r id="V:Rule49" type="connector" idref="#_x0000_s1091"/>
        <o:r id="V:Rule50" type="connector" idref="#_x0000_s1093"/>
        <o:r id="V:Rule51" type="connector" idref="#_x0000_s1094"/>
        <o:r id="V:Rule52" type="connector" idref="#_x0000_s1095"/>
        <o:r id="V:Rule53" type="connector" idref="#_x0000_s1097"/>
        <o:r id="V:Rule54" type="connector" idref="#_x0000_s1098"/>
        <o:r id="V:Rule55" type="connector" idref="#_x0000_s1099"/>
        <o:r id="V:Rule56" type="connector" idref="#_x0000_s1100"/>
        <o:r id="V:Rule57" type="connector" idref="#_x0000_s1101"/>
        <o:r id="V:Rule58" type="connector" idref="#_x0000_s1103"/>
        <o:r id="V:Rule59" type="connector" idref="#_x0000_s1104"/>
        <o:r id="V:Rule60" type="connector" idref="#_x0000_s1105"/>
        <o:r id="V:Rule61" type="connector" idref="#_x0000_s1106"/>
        <o:r id="V:Rule62" type="connector" idref="#_x0000_s1108"/>
        <o:r id="V:Rule63" type="connector" idref="#_x0000_s1109"/>
        <o:r id="V:Rule64" type="connector" idref="#_x0000_s1110"/>
        <o:r id="V:Rule65" type="connector" idref="#_x0000_s1111"/>
        <o:r id="V:Rule66" type="connector" idref="#_x0000_s1112"/>
        <o:r id="V:Rule67" type="connector" idref="#_x0000_s1113"/>
        <o:r id="V:Rule68" type="connector" idref="#_x0000_s1114"/>
        <o:r id="V:Rule69" type="connector" idref="#_x0000_s1119"/>
        <o:r id="V:Rule70" type="connector" idref="#_x0000_s1120"/>
        <o:r id="V:Rule71" type="connector" idref="#_x0000_s1121"/>
        <o:r id="V:Rule72" type="connector" idref="#_x0000_s1122"/>
        <o:r id="V:Rule73" type="connector" idref="#_x0000_s1129"/>
        <o:r id="V:Rule74" type="connector" idref="#_x0000_s1130"/>
        <o:r id="V:Rule75" type="connector" idref="#_x0000_s1131"/>
      </o:rules>
    </o:shapelayout>
  </w:shapeDefaults>
  <w:decimalSymbol w:val=","/>
  <w:listSeparator w:val=";"/>
  <w14:defaultImageDpi w14:val="0"/>
  <w15:docId w15:val="{9D931880-C2E0-4DA1-844F-F0C53774B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EA1"/>
    <w:pPr>
      <w:spacing w:after="0" w:line="360" w:lineRule="auto"/>
    </w:pPr>
    <w:rPr>
      <w:rFonts w:ascii="Arial" w:hAnsi="Arial" w:cs="Arial"/>
      <w:sz w:val="24"/>
      <w:szCs w:val="24"/>
    </w:rPr>
  </w:style>
  <w:style w:type="paragraph" w:styleId="1">
    <w:name w:val="heading 1"/>
    <w:basedOn w:val="a"/>
    <w:next w:val="a"/>
    <w:link w:val="10"/>
    <w:autoRedefine/>
    <w:uiPriority w:val="99"/>
    <w:qFormat/>
    <w:rsid w:val="00D65402"/>
    <w:pPr>
      <w:keepNext/>
      <w:autoSpaceDE w:val="0"/>
      <w:autoSpaceDN w:val="0"/>
      <w:spacing w:before="120" w:after="120"/>
      <w:ind w:firstLine="567"/>
      <w:jc w:val="center"/>
      <w:outlineLvl w:val="0"/>
    </w:pPr>
    <w:rPr>
      <w:b/>
      <w:bCs/>
      <w:kern w:val="32"/>
      <w:sz w:val="28"/>
      <w:szCs w:val="28"/>
      <w:lang w:val="uk-UA"/>
    </w:rPr>
  </w:style>
  <w:style w:type="paragraph" w:styleId="2">
    <w:name w:val="heading 2"/>
    <w:basedOn w:val="a"/>
    <w:next w:val="a"/>
    <w:link w:val="20"/>
    <w:uiPriority w:val="99"/>
    <w:qFormat/>
    <w:rsid w:val="00D65402"/>
    <w:pPr>
      <w:keepNext/>
      <w:autoSpaceDE w:val="0"/>
      <w:autoSpaceDN w:val="0"/>
      <w:spacing w:before="120" w:after="60" w:line="240" w:lineRule="auto"/>
      <w:jc w:val="center"/>
      <w:outlineLvl w:val="1"/>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65402"/>
    <w:rPr>
      <w:b/>
      <w:bCs/>
      <w:sz w:val="28"/>
      <w:szCs w:val="28"/>
      <w:lang w:val="uk-UA" w:eastAsia="x-none"/>
    </w:rPr>
  </w:style>
  <w:style w:type="paragraph" w:styleId="a3">
    <w:name w:val="caption"/>
    <w:basedOn w:val="a"/>
    <w:next w:val="a4"/>
    <w:uiPriority w:val="99"/>
    <w:qFormat/>
    <w:rsid w:val="00D65402"/>
    <w:pPr>
      <w:ind w:left="567"/>
    </w:pPr>
    <w:rPr>
      <w:lang w:eastAsia="en-US"/>
    </w:rPr>
  </w:style>
  <w:style w:type="paragraph" w:styleId="a5">
    <w:name w:val="header"/>
    <w:basedOn w:val="a"/>
    <w:link w:val="a6"/>
    <w:uiPriority w:val="99"/>
    <w:rsid w:val="0065695D"/>
    <w:pPr>
      <w:tabs>
        <w:tab w:val="center" w:pos="4677"/>
        <w:tab w:val="right" w:pos="9355"/>
      </w:tabs>
    </w:pPr>
  </w:style>
  <w:style w:type="paragraph" w:styleId="21">
    <w:name w:val="Body Text Indent 2"/>
    <w:basedOn w:val="a"/>
    <w:link w:val="22"/>
    <w:uiPriority w:val="99"/>
    <w:rsid w:val="00D65402"/>
    <w:pPr>
      <w:autoSpaceDE w:val="0"/>
      <w:autoSpaceDN w:val="0"/>
      <w:ind w:firstLine="720"/>
    </w:pPr>
    <w:rPr>
      <w:lang w:val="uk-UA"/>
    </w:rPr>
  </w:style>
  <w:style w:type="paragraph" w:styleId="a7">
    <w:name w:val="footer"/>
    <w:basedOn w:val="a"/>
    <w:link w:val="a8"/>
    <w:uiPriority w:val="99"/>
    <w:rsid w:val="0065695D"/>
    <w:pPr>
      <w:tabs>
        <w:tab w:val="center" w:pos="4677"/>
        <w:tab w:val="right" w:pos="9355"/>
      </w:tabs>
    </w:pPr>
  </w:style>
  <w:style w:type="character" w:customStyle="1" w:styleId="a8">
    <w:name w:val="Нижний колонтитул Знак"/>
    <w:basedOn w:val="a0"/>
    <w:link w:val="a7"/>
    <w:uiPriority w:val="99"/>
    <w:semiHidden/>
    <w:rPr>
      <w:rFonts w:ascii="Arial" w:hAnsi="Arial" w:cs="Arial"/>
      <w:sz w:val="24"/>
      <w:szCs w:val="24"/>
    </w:rPr>
  </w:style>
  <w:style w:type="paragraph" w:styleId="a9">
    <w:name w:val="Plain Text"/>
    <w:basedOn w:val="a"/>
    <w:link w:val="aa"/>
    <w:uiPriority w:val="99"/>
    <w:rsid w:val="00B87EA1"/>
    <w:pPr>
      <w:spacing w:line="240" w:lineRule="auto"/>
    </w:pPr>
    <w:rPr>
      <w:rFonts w:ascii="Courier New" w:hAnsi="Courier New" w:cs="Courier New"/>
      <w:sz w:val="20"/>
      <w:szCs w:val="20"/>
    </w:rPr>
  </w:style>
  <w:style w:type="table" w:styleId="ab">
    <w:name w:val="Table Grid"/>
    <w:basedOn w:val="a1"/>
    <w:uiPriority w:val="99"/>
    <w:rsid w:val="0001405A"/>
    <w:pPr>
      <w:spacing w:after="0" w:line="360" w:lineRule="auto"/>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c"/>
    <w:uiPriority w:val="99"/>
    <w:rsid w:val="00404A10"/>
    <w:pPr>
      <w:spacing w:line="240" w:lineRule="auto"/>
    </w:pPr>
    <w:rPr>
      <w:sz w:val="16"/>
      <w:szCs w:val="16"/>
    </w:rPr>
  </w:style>
  <w:style w:type="paragraph" w:customStyle="1" w:styleId="Style5">
    <w:name w:val="Style5"/>
    <w:basedOn w:val="a"/>
    <w:uiPriority w:val="99"/>
    <w:rsid w:val="00EF7374"/>
    <w:pPr>
      <w:widowControl w:val="0"/>
      <w:autoSpaceDE w:val="0"/>
      <w:autoSpaceDN w:val="0"/>
      <w:adjustRightInd w:val="0"/>
      <w:spacing w:line="206" w:lineRule="exact"/>
      <w:jc w:val="both"/>
    </w:pPr>
  </w:style>
  <w:style w:type="character" w:customStyle="1" w:styleId="ac">
    <w:name w:val="Основной текст Знак"/>
    <w:basedOn w:val="a0"/>
    <w:link w:val="a4"/>
    <w:uiPriority w:val="99"/>
    <w:locked/>
    <w:rsid w:val="00404A10"/>
    <w:rPr>
      <w:sz w:val="24"/>
      <w:szCs w:val="24"/>
    </w:rPr>
  </w:style>
  <w:style w:type="character" w:customStyle="1" w:styleId="FontStyle34">
    <w:name w:val="Font Style34"/>
    <w:basedOn w:val="a0"/>
    <w:uiPriority w:val="99"/>
    <w:rsid w:val="00EF7374"/>
    <w:rPr>
      <w:rFonts w:ascii="Arial" w:hAnsi="Arial" w:cs="Arial"/>
      <w:sz w:val="16"/>
      <w:szCs w:val="16"/>
    </w:rPr>
  </w:style>
  <w:style w:type="character" w:customStyle="1" w:styleId="FontStyle36">
    <w:name w:val="Font Style36"/>
    <w:basedOn w:val="a0"/>
    <w:uiPriority w:val="99"/>
    <w:rsid w:val="00EF7374"/>
    <w:rPr>
      <w:rFonts w:ascii="Arial" w:hAnsi="Arial" w:cs="Arial"/>
      <w:b/>
      <w:bCs/>
      <w:i/>
      <w:iCs/>
      <w:sz w:val="16"/>
      <w:szCs w:val="16"/>
    </w:rPr>
  </w:style>
  <w:style w:type="paragraph" w:customStyle="1" w:styleId="Style14">
    <w:name w:val="Style14"/>
    <w:basedOn w:val="a"/>
    <w:uiPriority w:val="99"/>
    <w:rsid w:val="0076355E"/>
    <w:pPr>
      <w:widowControl w:val="0"/>
      <w:autoSpaceDE w:val="0"/>
      <w:autoSpaceDN w:val="0"/>
      <w:adjustRightInd w:val="0"/>
      <w:spacing w:line="240" w:lineRule="auto"/>
    </w:pPr>
  </w:style>
  <w:style w:type="character" w:customStyle="1" w:styleId="FontStyle32">
    <w:name w:val="Font Style32"/>
    <w:basedOn w:val="a0"/>
    <w:uiPriority w:val="99"/>
    <w:rsid w:val="0076355E"/>
    <w:rPr>
      <w:rFonts w:ascii="MS Mincho" w:eastAsia="MS Mincho" w:cs="MS Mincho"/>
      <w:spacing w:val="20"/>
      <w:sz w:val="16"/>
      <w:szCs w:val="16"/>
    </w:rPr>
  </w:style>
  <w:style w:type="paragraph" w:styleId="ad">
    <w:name w:val="Normal (Web)"/>
    <w:basedOn w:val="a"/>
    <w:uiPriority w:val="99"/>
    <w:semiHidden/>
    <w:rsid w:val="007268BA"/>
    <w:pPr>
      <w:spacing w:before="100" w:beforeAutospacing="1" w:after="100" w:afterAutospacing="1" w:line="240" w:lineRule="auto"/>
    </w:pPr>
  </w:style>
  <w:style w:type="paragraph" w:customStyle="1" w:styleId="Style4">
    <w:name w:val="Style4"/>
    <w:basedOn w:val="a"/>
    <w:uiPriority w:val="99"/>
    <w:rsid w:val="004758F3"/>
    <w:pPr>
      <w:widowControl w:val="0"/>
      <w:autoSpaceDE w:val="0"/>
      <w:autoSpaceDN w:val="0"/>
      <w:adjustRightInd w:val="0"/>
      <w:spacing w:line="240" w:lineRule="auto"/>
    </w:pPr>
  </w:style>
  <w:style w:type="paragraph" w:customStyle="1" w:styleId="Style6">
    <w:name w:val="Style6"/>
    <w:basedOn w:val="a"/>
    <w:uiPriority w:val="99"/>
    <w:rsid w:val="004758F3"/>
    <w:pPr>
      <w:widowControl w:val="0"/>
      <w:autoSpaceDE w:val="0"/>
      <w:autoSpaceDN w:val="0"/>
      <w:adjustRightInd w:val="0"/>
      <w:spacing w:line="240" w:lineRule="auto"/>
    </w:pPr>
  </w:style>
  <w:style w:type="character" w:customStyle="1" w:styleId="FontStyle13">
    <w:name w:val="Font Style13"/>
    <w:basedOn w:val="a0"/>
    <w:uiPriority w:val="99"/>
    <w:rsid w:val="004758F3"/>
    <w:rPr>
      <w:rFonts w:ascii="Arial" w:hAnsi="Arial" w:cs="Arial"/>
      <w:b/>
      <w:bCs/>
      <w:sz w:val="18"/>
      <w:szCs w:val="18"/>
    </w:rPr>
  </w:style>
  <w:style w:type="character" w:customStyle="1" w:styleId="FontStyle12">
    <w:name w:val="Font Style12"/>
    <w:basedOn w:val="a0"/>
    <w:uiPriority w:val="99"/>
    <w:rsid w:val="004758F3"/>
    <w:rPr>
      <w:rFonts w:ascii="Courier New" w:hAnsi="Courier New" w:cs="Courier New"/>
      <w:b/>
      <w:bCs/>
      <w:smallCaps/>
      <w:spacing w:val="30"/>
      <w:sz w:val="34"/>
      <w:szCs w:val="34"/>
    </w:rPr>
  </w:style>
  <w:style w:type="character" w:styleId="ae">
    <w:name w:val="Hyperlink"/>
    <w:basedOn w:val="a0"/>
    <w:uiPriority w:val="99"/>
    <w:rsid w:val="004758F3"/>
    <w:rPr>
      <w:color w:val="0000FF"/>
      <w:u w:val="single"/>
    </w:rPr>
  </w:style>
  <w:style w:type="paragraph" w:customStyle="1" w:styleId="af">
    <w:name w:val="Стиль"/>
    <w:uiPriority w:val="99"/>
    <w:rsid w:val="004758F3"/>
    <w:pPr>
      <w:widowControl w:val="0"/>
      <w:autoSpaceDE w:val="0"/>
      <w:autoSpaceDN w:val="0"/>
      <w:adjustRightInd w:val="0"/>
      <w:spacing w:after="0" w:line="240" w:lineRule="auto"/>
    </w:pPr>
    <w:rPr>
      <w:rFonts w:ascii="Arial" w:hAnsi="Arial" w:cs="Arial"/>
      <w:sz w:val="24"/>
      <w:szCs w:val="24"/>
    </w:rPr>
  </w:style>
  <w:style w:type="character" w:styleId="af0">
    <w:name w:val="Emphasis"/>
    <w:basedOn w:val="a0"/>
    <w:uiPriority w:val="99"/>
    <w:qFormat/>
    <w:rsid w:val="004758F3"/>
    <w:rPr>
      <w:i/>
      <w:iCs/>
    </w:rPr>
  </w:style>
  <w:style w:type="paragraph" w:styleId="af1">
    <w:name w:val="Body Text Indent"/>
    <w:basedOn w:val="a"/>
    <w:link w:val="af2"/>
    <w:uiPriority w:val="99"/>
    <w:rsid w:val="00D65402"/>
    <w:pPr>
      <w:spacing w:after="120"/>
      <w:ind w:left="283"/>
    </w:pPr>
  </w:style>
  <w:style w:type="character" w:customStyle="1" w:styleId="10">
    <w:name w:val="Заголовок 1 Знак"/>
    <w:basedOn w:val="a0"/>
    <w:link w:val="1"/>
    <w:uiPriority w:val="99"/>
    <w:locked/>
    <w:rsid w:val="00D65402"/>
    <w:rPr>
      <w:b/>
      <w:bCs/>
      <w:kern w:val="32"/>
      <w:sz w:val="28"/>
      <w:szCs w:val="28"/>
      <w:lang w:val="uk-UA" w:eastAsia="x-none"/>
    </w:rPr>
  </w:style>
  <w:style w:type="character" w:customStyle="1" w:styleId="af2">
    <w:name w:val="Основной текст с отступом Знак"/>
    <w:basedOn w:val="a0"/>
    <w:link w:val="af1"/>
    <w:uiPriority w:val="99"/>
    <w:locked/>
    <w:rsid w:val="00D65402"/>
    <w:rPr>
      <w:rFonts w:ascii="Arial" w:hAnsi="Arial" w:cs="Arial"/>
      <w:sz w:val="24"/>
      <w:szCs w:val="24"/>
    </w:rPr>
  </w:style>
  <w:style w:type="paragraph" w:customStyle="1" w:styleId="af3">
    <w:name w:val="Îáû÷íûé"/>
    <w:uiPriority w:val="99"/>
    <w:rsid w:val="00D65402"/>
    <w:pPr>
      <w:overflowPunct w:val="0"/>
      <w:autoSpaceDE w:val="0"/>
      <w:autoSpaceDN w:val="0"/>
      <w:adjustRightInd w:val="0"/>
      <w:spacing w:after="0" w:line="240" w:lineRule="auto"/>
    </w:pPr>
    <w:rPr>
      <w:rFonts w:ascii="MS Sans Serif" w:hAnsi="MS Sans Serif" w:cs="MS Sans Serif"/>
      <w:sz w:val="20"/>
      <w:szCs w:val="20"/>
    </w:rPr>
  </w:style>
  <w:style w:type="paragraph" w:styleId="11">
    <w:name w:val="index 1"/>
    <w:basedOn w:val="a"/>
    <w:next w:val="a"/>
    <w:autoRedefine/>
    <w:uiPriority w:val="99"/>
    <w:semiHidden/>
    <w:rsid w:val="00D65402"/>
    <w:pPr>
      <w:ind w:left="240" w:hanging="240"/>
    </w:pPr>
  </w:style>
  <w:style w:type="paragraph" w:styleId="af4">
    <w:name w:val="index heading"/>
    <w:basedOn w:val="a"/>
    <w:next w:val="11"/>
    <w:uiPriority w:val="99"/>
    <w:semiHidden/>
    <w:rsid w:val="00D65402"/>
  </w:style>
  <w:style w:type="paragraph" w:styleId="23">
    <w:name w:val="Body Text 2"/>
    <w:basedOn w:val="a"/>
    <w:link w:val="24"/>
    <w:uiPriority w:val="99"/>
    <w:rsid w:val="00D65402"/>
    <w:pPr>
      <w:spacing w:after="120" w:line="480" w:lineRule="auto"/>
    </w:pPr>
  </w:style>
  <w:style w:type="paragraph" w:styleId="3">
    <w:name w:val="Body Text Indent 3"/>
    <w:basedOn w:val="a"/>
    <w:link w:val="30"/>
    <w:uiPriority w:val="99"/>
    <w:rsid w:val="00D65402"/>
    <w:pPr>
      <w:spacing w:after="120"/>
      <w:ind w:left="283"/>
    </w:pPr>
    <w:rPr>
      <w:sz w:val="16"/>
      <w:szCs w:val="16"/>
    </w:rPr>
  </w:style>
  <w:style w:type="character" w:customStyle="1" w:styleId="24">
    <w:name w:val="Основной текст 2 Знак"/>
    <w:basedOn w:val="a0"/>
    <w:link w:val="23"/>
    <w:uiPriority w:val="99"/>
    <w:locked/>
    <w:rsid w:val="00D65402"/>
    <w:rPr>
      <w:rFonts w:ascii="Arial" w:hAnsi="Arial" w:cs="Arial"/>
      <w:sz w:val="24"/>
      <w:szCs w:val="24"/>
    </w:rPr>
  </w:style>
  <w:style w:type="character" w:customStyle="1" w:styleId="a6">
    <w:name w:val="Верхний колонтитул Знак"/>
    <w:basedOn w:val="a0"/>
    <w:link w:val="a5"/>
    <w:uiPriority w:val="99"/>
    <w:locked/>
    <w:rsid w:val="00D65402"/>
    <w:rPr>
      <w:rFonts w:ascii="Arial" w:hAnsi="Arial" w:cs="Arial"/>
      <w:sz w:val="24"/>
      <w:szCs w:val="24"/>
    </w:rPr>
  </w:style>
  <w:style w:type="character" w:customStyle="1" w:styleId="30">
    <w:name w:val="Основной текст с отступом 3 Знак"/>
    <w:basedOn w:val="a0"/>
    <w:link w:val="3"/>
    <w:uiPriority w:val="99"/>
    <w:locked/>
    <w:rsid w:val="00D65402"/>
    <w:rPr>
      <w:rFonts w:ascii="Arial" w:hAnsi="Arial" w:cs="Arial"/>
      <w:sz w:val="16"/>
      <w:szCs w:val="16"/>
    </w:rPr>
  </w:style>
  <w:style w:type="character" w:customStyle="1" w:styleId="aa">
    <w:name w:val="Текст Знак"/>
    <w:basedOn w:val="a0"/>
    <w:link w:val="a9"/>
    <w:uiPriority w:val="99"/>
    <w:locked/>
    <w:rsid w:val="00D65402"/>
    <w:rPr>
      <w:rFonts w:ascii="Courier New" w:hAnsi="Courier New" w:cs="Courier New"/>
    </w:rPr>
  </w:style>
  <w:style w:type="character" w:customStyle="1" w:styleId="22">
    <w:name w:val="Основной текст с отступом 2 Знак"/>
    <w:basedOn w:val="a0"/>
    <w:link w:val="21"/>
    <w:uiPriority w:val="99"/>
    <w:locked/>
    <w:rsid w:val="00D65402"/>
    <w:rPr>
      <w:sz w:val="24"/>
      <w:szCs w:val="24"/>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595240">
      <w:marLeft w:val="0"/>
      <w:marRight w:val="0"/>
      <w:marTop w:val="0"/>
      <w:marBottom w:val="0"/>
      <w:divBdr>
        <w:top w:val="none" w:sz="0" w:space="0" w:color="auto"/>
        <w:left w:val="none" w:sz="0" w:space="0" w:color="auto"/>
        <w:bottom w:val="none" w:sz="0" w:space="0" w:color="auto"/>
        <w:right w:val="none" w:sz="0" w:space="0" w:color="auto"/>
      </w:divBdr>
    </w:div>
    <w:div w:id="2084595241">
      <w:marLeft w:val="0"/>
      <w:marRight w:val="0"/>
      <w:marTop w:val="0"/>
      <w:marBottom w:val="0"/>
      <w:divBdr>
        <w:top w:val="none" w:sz="0" w:space="0" w:color="auto"/>
        <w:left w:val="none" w:sz="0" w:space="0" w:color="auto"/>
        <w:bottom w:val="none" w:sz="0" w:space="0" w:color="auto"/>
        <w:right w:val="none" w:sz="0" w:space="0" w:color="auto"/>
      </w:divBdr>
    </w:div>
    <w:div w:id="2084595242">
      <w:marLeft w:val="0"/>
      <w:marRight w:val="0"/>
      <w:marTop w:val="0"/>
      <w:marBottom w:val="0"/>
      <w:divBdr>
        <w:top w:val="none" w:sz="0" w:space="0" w:color="auto"/>
        <w:left w:val="none" w:sz="0" w:space="0" w:color="auto"/>
        <w:bottom w:val="none" w:sz="0" w:space="0" w:color="auto"/>
        <w:right w:val="none" w:sz="0" w:space="0" w:color="auto"/>
      </w:divBdr>
    </w:div>
    <w:div w:id="2084595243">
      <w:marLeft w:val="0"/>
      <w:marRight w:val="0"/>
      <w:marTop w:val="0"/>
      <w:marBottom w:val="0"/>
      <w:divBdr>
        <w:top w:val="none" w:sz="0" w:space="0" w:color="auto"/>
        <w:left w:val="none" w:sz="0" w:space="0" w:color="auto"/>
        <w:bottom w:val="none" w:sz="0" w:space="0" w:color="auto"/>
        <w:right w:val="none" w:sz="0" w:space="0" w:color="auto"/>
      </w:divBdr>
    </w:div>
    <w:div w:id="2084595244">
      <w:marLeft w:val="0"/>
      <w:marRight w:val="0"/>
      <w:marTop w:val="0"/>
      <w:marBottom w:val="0"/>
      <w:divBdr>
        <w:top w:val="none" w:sz="0" w:space="0" w:color="auto"/>
        <w:left w:val="none" w:sz="0" w:space="0" w:color="auto"/>
        <w:bottom w:val="none" w:sz="0" w:space="0" w:color="auto"/>
        <w:right w:val="none" w:sz="0" w:space="0" w:color="auto"/>
      </w:divBdr>
    </w:div>
    <w:div w:id="2084595245">
      <w:marLeft w:val="0"/>
      <w:marRight w:val="0"/>
      <w:marTop w:val="0"/>
      <w:marBottom w:val="0"/>
      <w:divBdr>
        <w:top w:val="none" w:sz="0" w:space="0" w:color="auto"/>
        <w:left w:val="none" w:sz="0" w:space="0" w:color="auto"/>
        <w:bottom w:val="none" w:sz="0" w:space="0" w:color="auto"/>
        <w:right w:val="none" w:sz="0" w:space="0" w:color="auto"/>
      </w:divBdr>
    </w:div>
    <w:div w:id="2084595246">
      <w:marLeft w:val="0"/>
      <w:marRight w:val="0"/>
      <w:marTop w:val="0"/>
      <w:marBottom w:val="0"/>
      <w:divBdr>
        <w:top w:val="none" w:sz="0" w:space="0" w:color="auto"/>
        <w:left w:val="none" w:sz="0" w:space="0" w:color="auto"/>
        <w:bottom w:val="none" w:sz="0" w:space="0" w:color="auto"/>
        <w:right w:val="none" w:sz="0" w:space="0" w:color="auto"/>
      </w:divBdr>
    </w:div>
    <w:div w:id="2084595247">
      <w:marLeft w:val="0"/>
      <w:marRight w:val="0"/>
      <w:marTop w:val="0"/>
      <w:marBottom w:val="0"/>
      <w:divBdr>
        <w:top w:val="none" w:sz="0" w:space="0" w:color="auto"/>
        <w:left w:val="none" w:sz="0" w:space="0" w:color="auto"/>
        <w:bottom w:val="none" w:sz="0" w:space="0" w:color="auto"/>
        <w:right w:val="none" w:sz="0" w:space="0" w:color="auto"/>
      </w:divBdr>
    </w:div>
    <w:div w:id="20845952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5.png"/><Relationship Id="rId42" Type="http://schemas.openxmlformats.org/officeDocument/2006/relationships/image" Target="media/image26.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oleObject" Target="embeddings/oleObject34.bin"/><Relationship Id="rId7" Type="http://schemas.openxmlformats.org/officeDocument/2006/relationships/image" Target="media/image1.png"/><Relationship Id="rId71" Type="http://schemas.openxmlformats.org/officeDocument/2006/relationships/oleObject" Target="embeddings/oleObject25.bin"/><Relationship Id="rId92" Type="http://schemas.openxmlformats.org/officeDocument/2006/relationships/image" Target="media/image5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4.bin"/><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1.wmf"/><Relationship Id="rId37" Type="http://schemas.openxmlformats.org/officeDocument/2006/relationships/oleObject" Target="embeddings/oleObject8.bin"/><Relationship Id="rId40" Type="http://schemas.openxmlformats.org/officeDocument/2006/relationships/image" Target="media/image25.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4.wmf"/><Relationship Id="rId66" Type="http://schemas.openxmlformats.org/officeDocument/2006/relationships/image" Target="media/image38.wmf"/><Relationship Id="rId74" Type="http://schemas.openxmlformats.org/officeDocument/2006/relationships/image" Target="media/image42.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oleObject" Target="embeddings/oleObject20.bin"/><Relationship Id="rId82" Type="http://schemas.openxmlformats.org/officeDocument/2006/relationships/image" Target="media/image46.wmf"/><Relationship Id="rId90" Type="http://schemas.openxmlformats.org/officeDocument/2006/relationships/image" Target="media/image50.wmf"/><Relationship Id="rId95" Type="http://schemas.openxmlformats.org/officeDocument/2006/relationships/oleObject" Target="embeddings/oleObject37.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55.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5.bin"/><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oleObject" Target="embeddings/oleObject10.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9.wmf"/><Relationship Id="rId91" Type="http://schemas.openxmlformats.org/officeDocument/2006/relationships/oleObject" Target="embeddings/oleObject35.bin"/><Relationship Id="rId96" Type="http://schemas.openxmlformats.org/officeDocument/2006/relationships/oleObject" Target="embeddings/oleObject3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4.wmf"/><Relationship Id="rId81" Type="http://schemas.openxmlformats.org/officeDocument/2006/relationships/oleObject" Target="embeddings/oleObject30.bin"/><Relationship Id="rId86" Type="http://schemas.openxmlformats.org/officeDocument/2006/relationships/image" Target="media/image48.wmf"/><Relationship Id="rId94" Type="http://schemas.openxmlformats.org/officeDocument/2006/relationships/image" Target="media/image52.wmf"/><Relationship Id="rId99" Type="http://schemas.openxmlformats.org/officeDocument/2006/relationships/image" Target="media/image54.jpeg"/><Relationship Id="rId101"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oleObject" Target="embeddings/oleObject9.bin"/><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7.bin"/><Relationship Id="rId76" Type="http://schemas.openxmlformats.org/officeDocument/2006/relationships/image" Target="media/image43.wmf"/><Relationship Id="rId97" Type="http://schemas.openxmlformats.org/officeDocument/2006/relationships/hyperlink" Target="http://www"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18621</Words>
  <Characters>106140</Characters>
  <Application>Microsoft Office Word</Application>
  <DocSecurity>0</DocSecurity>
  <Lines>884</Lines>
  <Paragraphs>249</Paragraphs>
  <ScaleCrop>false</ScaleCrop>
  <Company>HOUSE</Company>
  <LinksUpToDate>false</LinksUpToDate>
  <CharactersWithSpaces>124512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VANO</dc:creator>
  <cp:keywords/>
  <dc:description/>
  <cp:lastModifiedBy>admin</cp:lastModifiedBy>
  <cp:revision>2</cp:revision>
  <cp:lastPrinted>2010-06-20T13:03:00Z</cp:lastPrinted>
  <dcterms:created xsi:type="dcterms:W3CDTF">2014-03-29T08:41:00Z</dcterms:created>
  <dcterms:modified xsi:type="dcterms:W3CDTF">2014-03-29T08:41:00Z</dcterms:modified>
</cp:coreProperties>
</file>