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2E" w:rsidRPr="009C5B2E" w:rsidRDefault="009C5B2E" w:rsidP="009C5B2E">
      <w:pPr>
        <w:pStyle w:val="aff7"/>
      </w:pPr>
      <w:r>
        <w:t>Содержание</w:t>
      </w:r>
    </w:p>
    <w:p w:rsidR="009C5B2E" w:rsidRDefault="009C5B2E" w:rsidP="009C5B2E">
      <w:pPr>
        <w:ind w:firstLine="709"/>
        <w:rPr>
          <w:lang w:eastAsia="en-US"/>
        </w:rPr>
      </w:pPr>
    </w:p>
    <w:p w:rsidR="00346AF2" w:rsidRDefault="002C14F2">
      <w:pPr>
        <w:pStyle w:val="22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3909927" w:history="1">
        <w:r w:rsidR="00346AF2" w:rsidRPr="005A42E7">
          <w:rPr>
            <w:rStyle w:val="af1"/>
            <w:noProof/>
          </w:rPr>
          <w:t>Введение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28" w:history="1">
        <w:r w:rsidR="00346AF2" w:rsidRPr="005A42E7">
          <w:rPr>
            <w:rStyle w:val="af1"/>
            <w:noProof/>
          </w:rPr>
          <w:t>1.Теоретические аспекты продвижения новой продукции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29" w:history="1">
        <w:r w:rsidR="00346AF2" w:rsidRPr="005A42E7">
          <w:rPr>
            <w:rStyle w:val="af1"/>
            <w:noProof/>
          </w:rPr>
          <w:t>1.1 Стратегии продвижения, их сущность и роль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0" w:history="1">
        <w:r w:rsidR="00346AF2" w:rsidRPr="005A42E7">
          <w:rPr>
            <w:rStyle w:val="af1"/>
            <w:noProof/>
          </w:rPr>
          <w:t>1.2 Факторы внешней среды, воздействующие на эффективность продвижения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1" w:history="1">
        <w:r w:rsidR="00346AF2" w:rsidRPr="005A42E7">
          <w:rPr>
            <w:rStyle w:val="af1"/>
            <w:noProof/>
          </w:rPr>
          <w:t>1.3 Современные подходы к продвижению новой продукции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2" w:history="1">
        <w:r w:rsidR="00346AF2" w:rsidRPr="005A42E7">
          <w:rPr>
            <w:rStyle w:val="af1"/>
            <w:noProof/>
          </w:rPr>
          <w:t>2. Анализ деятельности компании ЗАО "Королевская вода"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3" w:history="1">
        <w:r w:rsidR="00346AF2" w:rsidRPr="005A42E7">
          <w:rPr>
            <w:rStyle w:val="af1"/>
            <w:noProof/>
          </w:rPr>
          <w:t>2.1 Общая характеристика предприятия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4" w:history="1">
        <w:r w:rsidR="00346AF2" w:rsidRPr="005A42E7">
          <w:rPr>
            <w:rStyle w:val="af1"/>
            <w:noProof/>
          </w:rPr>
          <w:t>2.2 Анализ эффективности финансово-хозяйственной деятельности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5" w:history="1">
        <w:r w:rsidR="00346AF2" w:rsidRPr="005A42E7">
          <w:rPr>
            <w:rStyle w:val="af1"/>
            <w:noProof/>
          </w:rPr>
          <w:t>2.3 Маркетинговая стратегия предприятия и его место на рынке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6" w:history="1">
        <w:r w:rsidR="00346AF2" w:rsidRPr="005A42E7">
          <w:rPr>
            <w:rStyle w:val="af1"/>
            <w:noProof/>
          </w:rPr>
          <w:t>3. Разработка программы продвижения нового вида продукции на ЗАО "Королевская вода"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7" w:history="1">
        <w:r w:rsidR="00346AF2" w:rsidRPr="005A42E7">
          <w:rPr>
            <w:rStyle w:val="af1"/>
            <w:noProof/>
          </w:rPr>
          <w:t>3.1 Оценка рынка, конкурентов и потребителей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8" w:history="1">
        <w:r w:rsidR="00346AF2" w:rsidRPr="005A42E7">
          <w:rPr>
            <w:rStyle w:val="af1"/>
            <w:noProof/>
          </w:rPr>
          <w:t>3.2 Разработка мероприятий по стимулированию сбыта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39" w:history="1">
        <w:r w:rsidR="00346AF2" w:rsidRPr="005A42E7">
          <w:rPr>
            <w:rStyle w:val="af1"/>
            <w:noProof/>
          </w:rPr>
          <w:t>3.3 Разработка финансового плана программы продвижения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40" w:history="1">
        <w:r w:rsidR="00346AF2" w:rsidRPr="005A42E7">
          <w:rPr>
            <w:rStyle w:val="af1"/>
            <w:noProof/>
          </w:rPr>
          <w:t>Заключение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41" w:history="1">
        <w:r w:rsidR="00346AF2" w:rsidRPr="005A42E7">
          <w:rPr>
            <w:rStyle w:val="af1"/>
            <w:noProof/>
          </w:rPr>
          <w:t>Список использованной литературы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42" w:history="1">
        <w:r w:rsidR="00346AF2" w:rsidRPr="005A42E7">
          <w:rPr>
            <w:rStyle w:val="af1"/>
            <w:noProof/>
          </w:rPr>
          <w:t>Приложение 1</w:t>
        </w:r>
      </w:hyperlink>
    </w:p>
    <w:p w:rsidR="00346AF2" w:rsidRDefault="009235E3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909943" w:history="1">
        <w:r w:rsidR="00346AF2" w:rsidRPr="005A42E7">
          <w:rPr>
            <w:rStyle w:val="af1"/>
            <w:noProof/>
          </w:rPr>
          <w:t>Приложение 2</w:t>
        </w:r>
      </w:hyperlink>
    </w:p>
    <w:p w:rsidR="009C5B2E" w:rsidRPr="009C5B2E" w:rsidRDefault="002C14F2" w:rsidP="009C5B2E">
      <w:pPr>
        <w:ind w:firstLine="709"/>
        <w:rPr>
          <w:lang w:eastAsia="en-US"/>
        </w:rPr>
      </w:pPr>
      <w:r>
        <w:fldChar w:fldCharType="end"/>
      </w:r>
    </w:p>
    <w:p w:rsidR="009C5B2E" w:rsidRPr="009C5B2E" w:rsidRDefault="00675985" w:rsidP="009C5B2E">
      <w:pPr>
        <w:pStyle w:val="2"/>
      </w:pPr>
      <w:r w:rsidRPr="009C5B2E">
        <w:br w:type="page"/>
      </w:r>
      <w:bookmarkStart w:id="0" w:name="_Toc247400685"/>
      <w:bookmarkStart w:id="1" w:name="_Toc273909927"/>
      <w:r w:rsidR="002D6CA8" w:rsidRPr="009C5B2E">
        <w:lastRenderedPageBreak/>
        <w:t>Введение</w:t>
      </w:r>
      <w:bookmarkEnd w:id="0"/>
      <w:bookmarkEnd w:id="1"/>
    </w:p>
    <w:p w:rsidR="009C5B2E" w:rsidRDefault="009C5B2E" w:rsidP="009C5B2E">
      <w:pPr>
        <w:ind w:firstLine="709"/>
        <w:rPr>
          <w:lang w:eastAsia="en-US"/>
        </w:rPr>
      </w:pP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Новые условия организации и ведения бизнеса требуют внедрения принципиально новых способов разработки маркетинговой коммуникативной политики 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программ продвижения компании на рынке, изменения взглядов на сущность и содержание марке</w:t>
      </w:r>
      <w:r w:rsidR="00847342">
        <w:rPr>
          <w:lang w:eastAsia="en-US"/>
        </w:rPr>
        <w:t>т</w:t>
      </w:r>
      <w:r w:rsidRPr="009C5B2E">
        <w:rPr>
          <w:lang w:eastAsia="en-US"/>
        </w:rPr>
        <w:t>инговых функций для обеспечения эффективной деятельности предприятия в целом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 этом необходимо учитывать следующие особенности маркетинговой коммуникативной политики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покупательную способность населения</w:t>
      </w:r>
      <w:r w:rsidR="009C5B2E" w:rsidRPr="009C5B2E">
        <w:rPr>
          <w:lang w:eastAsia="en-US"/>
        </w:rPr>
        <w:t xml:space="preserve">; </w:t>
      </w:r>
      <w:r w:rsidRPr="009C5B2E">
        <w:rPr>
          <w:lang w:eastAsia="en-US"/>
        </w:rPr>
        <w:t>специфику психологического восприятия</w:t>
      </w:r>
      <w:r w:rsidR="009C5B2E" w:rsidRPr="009C5B2E">
        <w:rPr>
          <w:lang w:eastAsia="en-US"/>
        </w:rPr>
        <w:t xml:space="preserve">; </w:t>
      </w:r>
      <w:r w:rsidRPr="009C5B2E">
        <w:rPr>
          <w:lang w:eastAsia="en-US"/>
        </w:rPr>
        <w:t>не до конца сформированное рыночное мировоззрение</w:t>
      </w:r>
      <w:r w:rsidR="009C5B2E" w:rsidRPr="009C5B2E">
        <w:rPr>
          <w:lang w:eastAsia="en-US"/>
        </w:rPr>
        <w:t>.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В последние годы стали появляться работы отечественных авторов, связанные с определением функций продвижения продуктов, его роли и видов, созданием программы продвижения в целом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Однако исследований, посвященных оценке эффективности комплекса мероприятий по продвижению компании на рынке, всё-таки недостаточно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Следует отметить, что и западные и отечественные специалисты считают главным требованием к кампании по продвижению компаний на национальный рынок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профессионализм и эффективность, а этого достичь невозможно без системного подхода к решению данной задачи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Здесь на первый план, как и в любой системе, выходит оценка обратной связи, в нашем случае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реакции потребителей на проводимую кампанию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том, что это серьёзный пробел, убеждает нынешнее состояние рынка рекламных услуг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Не вызывает сомнения, что использование достоверной и актуальной информации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непременное условие ведения успешной хозяйственной деятельности, без этого невозможно принятие ни одного управленческого решения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Кроме того, целью любого предприятия является получение максимальной прибыли, а одной из составных частей этого процесса является проведение эффективной рекламной кампании</w:t>
      </w:r>
      <w:r w:rsidR="009C5B2E" w:rsidRPr="009C5B2E">
        <w:rPr>
          <w:lang w:eastAsia="en-US"/>
        </w:rPr>
        <w:t>.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lastRenderedPageBreak/>
        <w:t>Актуальность темы работы состоит в том, что в условиях жесткой конкуренции грамотная программа продвижения зачастую играет решающую роль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результате поверхностного подхода к разработке программы продвижения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принятые решения зачастую бывают либо сомнительными, либо ошибочными, что в конечном итоге может привести к неоправданным затратам, и как следствие, снижение конкурентоспособности компании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Таким образом, в современных условиях актуальность разработки программы продвижения не вызывает сомнения, что и определило выбор темы дипломной работы</w:t>
      </w:r>
      <w:r w:rsidR="009C5B2E" w:rsidRPr="009C5B2E">
        <w:rPr>
          <w:lang w:eastAsia="en-US"/>
        </w:rPr>
        <w:t>.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Цель данной работы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разработка программы продвижения новой продукции компании на рынке с учетом сложившейся в настоящее время ситуации на рынке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ходе выполнения работ по разработке программы продвижения компании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следует решить следующие задачи</w:t>
      </w:r>
      <w:r w:rsidR="009C5B2E" w:rsidRPr="009C5B2E">
        <w:rPr>
          <w:lang w:eastAsia="en-US"/>
        </w:rPr>
        <w:t>: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дать общую характеристику предприятия,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провести комплексный анализ состояния макро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и микросреды,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провести анализ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деятельности компании по элементам комплекса маркетинга,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разработать программу продвижения новой продукции на рынке,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дать оценку эффективности проектных решений по внедрению</w:t>
      </w:r>
      <w:r w:rsidR="009C5B2E">
        <w:rPr>
          <w:lang w:eastAsia="en-US"/>
        </w:rPr>
        <w:t xml:space="preserve"> </w:t>
      </w:r>
      <w:r w:rsidRPr="009C5B2E">
        <w:rPr>
          <w:lang w:eastAsia="en-US"/>
        </w:rPr>
        <w:t>программы продвижения</w:t>
      </w:r>
      <w:r w:rsidR="009C5B2E" w:rsidRPr="009C5B2E">
        <w:rPr>
          <w:lang w:eastAsia="en-US"/>
        </w:rPr>
        <w:t>.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Объектом исследования является предприятие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>".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Предметом исследования являются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совокупность внешних и внутренних факторов определяющих целесообразность использования тех или иных мер по продвижению новой продукции на рынок</w:t>
      </w:r>
      <w:r w:rsidR="009C5B2E" w:rsidRPr="009C5B2E">
        <w:rPr>
          <w:lang w:eastAsia="en-US"/>
        </w:rPr>
        <w:t>.</w:t>
      </w:r>
    </w:p>
    <w:p w:rsidR="009C5B2E" w:rsidRDefault="00147B5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Теоретической и методологической основой исследования послужили работы зарубежных и отечественных авторов по статистике, анализу, маркетингу, менеджменту, управлению, управленческому учёту, </w:t>
      </w:r>
      <w:r w:rsidRPr="009C5B2E">
        <w:rPr>
          <w:lang w:eastAsia="en-US"/>
        </w:rPr>
        <w:lastRenderedPageBreak/>
        <w:t>нормативно-правовые документы, материалы периодической печати и практические данные анализа деятельности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>".</w:t>
      </w:r>
    </w:p>
    <w:p w:rsidR="002D6CA8" w:rsidRPr="009C5B2E" w:rsidRDefault="002D6CA8" w:rsidP="009C5B2E">
      <w:pPr>
        <w:pStyle w:val="2"/>
      </w:pPr>
      <w:r w:rsidRPr="009C5B2E">
        <w:br w:type="page"/>
      </w:r>
      <w:bookmarkStart w:id="2" w:name="_Toc247400686"/>
      <w:bookmarkStart w:id="3" w:name="_Toc273909928"/>
      <w:r w:rsidRPr="009C5B2E">
        <w:lastRenderedPageBreak/>
        <w:t>1</w:t>
      </w:r>
      <w:r w:rsidR="009C5B2E">
        <w:t>.</w:t>
      </w:r>
      <w:r w:rsidR="00885045" w:rsidRPr="009C5B2E">
        <w:t>Т</w:t>
      </w:r>
      <w:r w:rsidRPr="009C5B2E">
        <w:t>еоретические аспекты продвижения новой продукции</w:t>
      </w:r>
      <w:bookmarkEnd w:id="2"/>
      <w:bookmarkEnd w:id="3"/>
    </w:p>
    <w:p w:rsidR="009C5B2E" w:rsidRDefault="009C5B2E" w:rsidP="009C5B2E">
      <w:pPr>
        <w:pStyle w:val="2"/>
      </w:pPr>
      <w:bookmarkStart w:id="4" w:name="_Toc247400687"/>
    </w:p>
    <w:p w:rsidR="009C5B2E" w:rsidRPr="009C5B2E" w:rsidRDefault="009C5B2E" w:rsidP="009C5B2E">
      <w:pPr>
        <w:pStyle w:val="2"/>
      </w:pPr>
      <w:bookmarkStart w:id="5" w:name="_Toc273909929"/>
      <w:r>
        <w:t>1.1</w:t>
      </w:r>
      <w:r w:rsidR="002D6CA8" w:rsidRPr="009C5B2E">
        <w:t xml:space="preserve"> Стратегии продвижения, их сущность и роль</w:t>
      </w:r>
      <w:bookmarkEnd w:id="4"/>
      <w:bookmarkEnd w:id="5"/>
    </w:p>
    <w:p w:rsidR="009C5B2E" w:rsidRDefault="009C5B2E" w:rsidP="009C5B2E">
      <w:pPr>
        <w:ind w:firstLine="709"/>
      </w:pPr>
    </w:p>
    <w:p w:rsidR="009C5B2E" w:rsidRDefault="00EC45B5" w:rsidP="009C5B2E">
      <w:pPr>
        <w:ind w:firstLine="709"/>
      </w:pPr>
      <w:r w:rsidRPr="009C5B2E">
        <w:t>Продвижение</w:t>
      </w:r>
      <w:r w:rsidR="009C5B2E" w:rsidRPr="009C5B2E">
        <w:t xml:space="preserve"> - </w:t>
      </w:r>
      <w:r w:rsidRPr="009C5B2E">
        <w:t>специальная активность, рассчитанная на формирование и стимулирование интереса к товару, личности, организации или направлению деятельности</w:t>
      </w:r>
      <w:r w:rsidR="009C5B2E" w:rsidRPr="009C5B2E">
        <w:t>.</w:t>
      </w:r>
    </w:p>
    <w:p w:rsidR="009C5B2E" w:rsidRDefault="00DB3B3C" w:rsidP="009C5B2E">
      <w:pPr>
        <w:ind w:firstLine="709"/>
      </w:pPr>
      <w:r w:rsidRPr="009C5B2E">
        <w:t>Продвижение</w:t>
      </w:r>
      <w:r w:rsidR="009C5B2E">
        <w:t xml:space="preserve"> (</w:t>
      </w:r>
      <w:r w:rsidRPr="009C5B2E">
        <w:t>маркетинговая коммуникация</w:t>
      </w:r>
      <w:r w:rsidR="009C5B2E" w:rsidRPr="009C5B2E">
        <w:t xml:space="preserve">) - </w:t>
      </w:r>
      <w:r w:rsidRPr="009C5B2E">
        <w:t>элемент маркетинговой структуры, который обеспечивает связь ключевых маркетинговых посланий с целевыми аудиториями</w:t>
      </w:r>
      <w:r w:rsidR="009C5B2E" w:rsidRPr="009C5B2E">
        <w:t>.</w:t>
      </w:r>
    </w:p>
    <w:p w:rsidR="009C5B2E" w:rsidRDefault="004A67BF" w:rsidP="009C5B2E">
      <w:pPr>
        <w:ind w:firstLine="709"/>
      </w:pPr>
      <w:r w:rsidRPr="009C5B2E">
        <w:t>Продвижение товара</w:t>
      </w:r>
      <w:r w:rsidR="009C5B2E" w:rsidRPr="009C5B2E">
        <w:t xml:space="preserve"> - </w:t>
      </w:r>
      <w:r w:rsidRPr="009C5B2E">
        <w:t>любая форма сообщений, используемых фирмой для информации, убеждения или напоминания людям о своих товарах, услугах, образах, идеях, общественной деятельности и их влияния на общество</w:t>
      </w:r>
      <w:r w:rsidR="009C5B2E" w:rsidRPr="009C5B2E">
        <w:t>.</w:t>
      </w:r>
    </w:p>
    <w:p w:rsidR="009C5B2E" w:rsidRDefault="004A67BF" w:rsidP="009C5B2E">
      <w:pPr>
        <w:ind w:firstLine="709"/>
      </w:pPr>
      <w:r w:rsidRPr="009C5B2E">
        <w:t>Продвижение товара на рынке</w:t>
      </w:r>
      <w:r w:rsidR="009C5B2E" w:rsidRPr="009C5B2E">
        <w:t xml:space="preserve"> - </w:t>
      </w:r>
      <w:r w:rsidRPr="009C5B2E">
        <w:t>совокупность самых разных мер, усилий, действий, предпринимаемых производителями, продавцами товара, посредниками в целях повышения спроса, увеличения сбыта, расширения рыночного поля товара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Под словом</w:t>
      </w:r>
      <w:r w:rsidR="009C5B2E">
        <w:t xml:space="preserve"> "</w:t>
      </w:r>
      <w:r w:rsidRPr="009C5B2E">
        <w:t>приоритет</w:t>
      </w:r>
      <w:r w:rsidR="009C5B2E">
        <w:t xml:space="preserve">" </w:t>
      </w:r>
      <w:r w:rsidRPr="009C5B2E">
        <w:t>в русском языке понимается преобладающее, первенствующее значение чего-либо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Стратегическими называются приоритеты, связанные со стратегией и являющиеся существенно важными для достижения общих генеральных целей организации на каком-либо этапе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Конъюнктурными называются приоритеты, связанные с совокупностью признаков, характеризующих текущее состояние организации в определенный период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Цели и стратегии маркетинга в главном определяются миссией организации в целом и поведением потребителей</w:t>
      </w:r>
      <w:r w:rsidR="009C5B2E" w:rsidRPr="009C5B2E">
        <w:t xml:space="preserve">. </w:t>
      </w:r>
      <w:r w:rsidRPr="009C5B2E">
        <w:t xml:space="preserve">Миссия </w:t>
      </w:r>
      <w:r w:rsidR="009C5B2E">
        <w:t>-</w:t>
      </w:r>
      <w:r w:rsidRPr="009C5B2E">
        <w:t xml:space="preserve"> это предельно точно и кратко сформулированная цель организации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lastRenderedPageBreak/>
        <w:t xml:space="preserve">Таким образом, стратегия в маркетинге или маркетинговая стратегия </w:t>
      </w:r>
      <w:r w:rsidR="009C5B2E">
        <w:t>-</w:t>
      </w:r>
      <w:r w:rsidRPr="009C5B2E">
        <w:t xml:space="preserve"> это комплекс принципиальных решений, направленных на достижение целей организации</w:t>
      </w:r>
      <w:r w:rsidRPr="009C5B2E">
        <w:rPr>
          <w:vertAlign w:val="superscript"/>
        </w:rPr>
        <w:footnoteReference w:id="1"/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Именно в рамках стратегического планирования решаются вопросы о том</w:t>
      </w:r>
      <w:r w:rsidR="009C5B2E" w:rsidRPr="009C5B2E">
        <w:t xml:space="preserve">. </w:t>
      </w:r>
      <w:r w:rsidRPr="009C5B2E">
        <w:t>какие новые направления, продукты, услуги следует развивать, а какие из уже существующих целесообразно ликвидировать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Разработка стратегии маркетинга направлена на решение нескольких взаимосвязанных задач, среди которых основными являются</w:t>
      </w:r>
      <w:r w:rsidR="009C5B2E" w:rsidRPr="009C5B2E">
        <w:t>:</w:t>
      </w:r>
    </w:p>
    <w:p w:rsidR="009C5B2E" w:rsidRDefault="00F146E8" w:rsidP="009C5B2E">
      <w:pPr>
        <w:ind w:firstLine="709"/>
      </w:pPr>
      <w:r w:rsidRPr="009C5B2E">
        <w:t>оценка текущего состояния, в котором находится организация</w:t>
      </w:r>
      <w:r w:rsidR="009C5B2E" w:rsidRPr="009C5B2E">
        <w:t>;</w:t>
      </w:r>
    </w:p>
    <w:p w:rsidR="009C5B2E" w:rsidRDefault="00F146E8" w:rsidP="009C5B2E">
      <w:pPr>
        <w:ind w:firstLine="709"/>
      </w:pPr>
      <w:r w:rsidRPr="009C5B2E">
        <w:t>определение основных целей организации с точки зрения гарантий окупаемости инвестиций, а также эффективного использования ресурсов</w:t>
      </w:r>
      <w:r w:rsidR="009C5B2E" w:rsidRPr="009C5B2E">
        <w:t>;</w:t>
      </w:r>
    </w:p>
    <w:p w:rsidR="009C5B2E" w:rsidRDefault="00F146E8" w:rsidP="009C5B2E">
      <w:pPr>
        <w:ind w:firstLine="709"/>
      </w:pPr>
      <w:r w:rsidRPr="009C5B2E">
        <w:t>мобилизация всех ресурсов организации для достижения целей и зада ее развития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Стратегия продвижения представляет собой разработку методов стимулирования реализации продукции</w:t>
      </w:r>
      <w:r w:rsidR="009C5B2E">
        <w:t xml:space="preserve"> (</w:t>
      </w:r>
      <w:r w:rsidRPr="009C5B2E">
        <w:t>стимулирования сбыта</w:t>
      </w:r>
      <w:r w:rsidR="009C5B2E" w:rsidRPr="009C5B2E">
        <w:t xml:space="preserve">). </w:t>
      </w:r>
      <w:r w:rsidRPr="009C5B2E">
        <w:t>В современном маркетинге предполагается разработка такого комплекса продвижения, который позволит осуществлять эффективное стимулирование сбыта путем использования средств рекламы, паблик рилейшнз, персональных продаж, прямого маркетинга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Под стратегией продвижения в настоящее время понимаются маркетинговый действия, отличные от прямых продаж, рекламы и паблисити, которые стимулируют покупки конечных потребителей или эффективность деятельности посредников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Таким образом, стратегия продвижения представляет собой составную часть стратегии маркетинга, реализация которой необходима для достижения поставленных целей маркетинговой стратегии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Товарная политика предполагает определенный курс действий товаропроизводителя или наличие у него заранее обдуманных принципов поведения</w:t>
      </w:r>
      <w:r w:rsidR="009C5B2E" w:rsidRPr="009C5B2E">
        <w:t xml:space="preserve">. </w:t>
      </w:r>
      <w:r w:rsidRPr="009C5B2E">
        <w:t xml:space="preserve">Она призвана обеспечить преемственность решений и мер по </w:t>
      </w:r>
      <w:r w:rsidRPr="009C5B2E">
        <w:lastRenderedPageBreak/>
        <w:t>формированию ассортимента и его управлению</w:t>
      </w:r>
      <w:r w:rsidR="009C5B2E" w:rsidRPr="009C5B2E">
        <w:t xml:space="preserve">; </w:t>
      </w:r>
      <w:r w:rsidRPr="009C5B2E">
        <w:t>поддержанию конкурентоспособности товаров на требуемом уровне</w:t>
      </w:r>
      <w:r w:rsidR="009C5B2E" w:rsidRPr="009C5B2E">
        <w:t xml:space="preserve">; </w:t>
      </w:r>
      <w:r w:rsidRPr="009C5B2E">
        <w:t>нахождению для товаров оптимальных товарных ниш</w:t>
      </w:r>
      <w:r w:rsidR="009C5B2E">
        <w:t xml:space="preserve"> (</w:t>
      </w:r>
      <w:r w:rsidRPr="009C5B2E">
        <w:t>сегментов</w:t>
      </w:r>
      <w:r w:rsidR="009C5B2E" w:rsidRPr="009C5B2E">
        <w:t xml:space="preserve">); </w:t>
      </w:r>
      <w:r w:rsidRPr="009C5B2E">
        <w:t>разработке и осуществлению стратегии упаковки, маркировки, обслуживания товаров</w:t>
      </w:r>
      <w:r w:rsidR="009C5B2E" w:rsidRPr="009C5B2E">
        <w:t xml:space="preserve">. </w:t>
      </w:r>
      <w:r w:rsidRPr="009C5B2E">
        <w:t>Отсутствие товарной политики ведет к неустойчивости структуры ассортимента из-за воздействия случайных или преходящих текущих факторов, потере контроля над конкурентоспособностью и коммерческой эффективностью товаров</w:t>
      </w:r>
      <w:r w:rsidR="009C5B2E" w:rsidRPr="009C5B2E">
        <w:t xml:space="preserve">. </w:t>
      </w:r>
      <w:r w:rsidRPr="009C5B2E">
        <w:t>Принимаемые руководителем текущие решения в таких случаях нередко основываются исключительно на интуиции, а не на трезвом расчете, учитывающем долговременные интересы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Хорошо продуманная товарная политика не только позволяет оптимизировать процесс обновления товарного ассортимента, но и служит для руководства предприятия своего рода указателем общей направленности действий, способных скорректировать текущие ситуации</w:t>
      </w:r>
      <w:r w:rsidR="009C5B2E" w:rsidRPr="009C5B2E">
        <w:t xml:space="preserve">. </w:t>
      </w:r>
      <w:r w:rsidRPr="009C5B2E">
        <w:t>Отсутствие генерального курса, без которого нет и долгосрочной товарной политики, может привести к неправильным решениям, распылению сил и средств, отказу от запуска изделий в производство, когда на это уже затрачены огромные средства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Товарная политика, хотя и очень важная, но, тем не менее, лишь составная часть хозяйственной и маркетинговой политики предприятия</w:t>
      </w:r>
      <w:r w:rsidR="009C5B2E" w:rsidRPr="009C5B2E">
        <w:t xml:space="preserve">. </w:t>
      </w:r>
      <w:r w:rsidRPr="009C5B2E">
        <w:t>В силу этого принцип</w:t>
      </w:r>
      <w:r w:rsidR="009C5B2E">
        <w:t xml:space="preserve"> "</w:t>
      </w:r>
      <w:r w:rsidRPr="009C5B2E">
        <w:t>товар выбирает покупателя</w:t>
      </w:r>
      <w:r w:rsidR="009C5B2E">
        <w:t xml:space="preserve">" </w:t>
      </w:r>
      <w:r w:rsidRPr="009C5B2E">
        <w:t>в сочетании с созданием для покупателей широких возможностей выбора должен закладываться непосредственно в производстве</w:t>
      </w:r>
      <w:r w:rsidR="009C5B2E" w:rsidRPr="009C5B2E">
        <w:t xml:space="preserve">. </w:t>
      </w:r>
      <w:r w:rsidRPr="009C5B2E">
        <w:t>Система конструирования, моделирования, дизайна, механизм стимулирования должны ориентироваться на конкретного потенциального потребителя, в расчете на которого производитель должен выпускать товары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В условиях необходимости мобилизации все более крупных ресурсов для решения производственно-сбытовых и иных задач, неопределенности коммерческих результатов</w:t>
      </w:r>
      <w:r w:rsidR="009C5B2E">
        <w:t xml:space="preserve"> (</w:t>
      </w:r>
      <w:r w:rsidRPr="009C5B2E">
        <w:t>особенно при экспорте</w:t>
      </w:r>
      <w:r w:rsidR="009C5B2E" w:rsidRPr="009C5B2E">
        <w:t xml:space="preserve">) </w:t>
      </w:r>
      <w:r w:rsidRPr="009C5B2E">
        <w:t>требуется тщательная проработка всего комплекса вопросов, входящих в товарную политику</w:t>
      </w:r>
      <w:r w:rsidR="009C5B2E" w:rsidRPr="009C5B2E">
        <w:t xml:space="preserve">. </w:t>
      </w:r>
      <w:r w:rsidRPr="009C5B2E">
        <w:lastRenderedPageBreak/>
        <w:t>Необходимо продуманное на длительную перспективу решение таких проблем, как оптимизация ассортимента</w:t>
      </w:r>
      <w:r w:rsidR="009C5B2E">
        <w:t xml:space="preserve"> (</w:t>
      </w:r>
      <w:r w:rsidRPr="009C5B2E">
        <w:t>номенклатуры</w:t>
      </w:r>
      <w:r w:rsidR="009C5B2E" w:rsidRPr="009C5B2E">
        <w:t xml:space="preserve">) </w:t>
      </w:r>
      <w:r w:rsidRPr="009C5B2E">
        <w:t>производимых изделий с учетом их потребительских характеристик и особенностей технологии производства</w:t>
      </w:r>
      <w:r w:rsidR="009C5B2E" w:rsidRPr="009C5B2E">
        <w:t xml:space="preserve">; </w:t>
      </w:r>
      <w:r w:rsidRPr="009C5B2E">
        <w:t>определение темпов обновления продукции в целом и по отдельным ее видам с учетом жизненного цикла</w:t>
      </w:r>
      <w:r w:rsidR="009C5B2E" w:rsidRPr="009C5B2E">
        <w:t xml:space="preserve">; </w:t>
      </w:r>
      <w:r w:rsidRPr="009C5B2E">
        <w:t>соотношение новых и</w:t>
      </w:r>
      <w:r w:rsidR="009C5B2E">
        <w:t xml:space="preserve"> "</w:t>
      </w:r>
      <w:r w:rsidRPr="009C5B2E">
        <w:t>старых</w:t>
      </w:r>
      <w:r w:rsidR="009C5B2E">
        <w:t xml:space="preserve">" </w:t>
      </w:r>
      <w:r w:rsidRPr="009C5B2E">
        <w:t>изделий</w:t>
      </w:r>
      <w:r w:rsidRPr="009C5B2E">
        <w:rPr>
          <w:vertAlign w:val="superscript"/>
        </w:rPr>
        <w:footnoteReference w:id="2"/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Предприятие, производящее товар</w:t>
      </w:r>
      <w:r w:rsidR="009C5B2E">
        <w:t xml:space="preserve"> (</w:t>
      </w:r>
      <w:r w:rsidRPr="009C5B2E">
        <w:t>или услугу</w:t>
      </w:r>
      <w:r w:rsidR="009C5B2E" w:rsidRPr="009C5B2E">
        <w:t>),</w:t>
      </w:r>
      <w:r w:rsidRPr="009C5B2E">
        <w:t xml:space="preserve"> помимо исследования этого товара, обязано обратить внимание на состояние потенциальных потребителей, на их доход</w:t>
      </w:r>
      <w:r w:rsidR="009C5B2E" w:rsidRPr="009C5B2E">
        <w:t xml:space="preserve">. </w:t>
      </w:r>
      <w:r w:rsidRPr="009C5B2E">
        <w:t xml:space="preserve">Существует показатель эластичности спроса по доходу, </w:t>
      </w:r>
      <w:r w:rsidR="009C5B2E">
        <w:t>т.е.</w:t>
      </w:r>
      <w:r w:rsidR="009C5B2E" w:rsidRPr="009C5B2E">
        <w:t xml:space="preserve"> </w:t>
      </w:r>
      <w:r w:rsidRPr="009C5B2E">
        <w:t>степень изменения количества спрашиваемых товаров</w:t>
      </w:r>
      <w:r w:rsidR="009C5B2E">
        <w:t xml:space="preserve"> (</w:t>
      </w:r>
      <w:r w:rsidRPr="009C5B2E">
        <w:t>или услуг</w:t>
      </w:r>
      <w:r w:rsidR="009C5B2E" w:rsidRPr="009C5B2E">
        <w:t xml:space="preserve">) </w:t>
      </w:r>
      <w:r w:rsidRPr="009C5B2E">
        <w:t>в ответ на изменения в размере доходов потребителей</w:t>
      </w:r>
      <w:r w:rsidR="009C5B2E" w:rsidRPr="009C5B2E">
        <w:t xml:space="preserve">. </w:t>
      </w:r>
      <w:r w:rsidRPr="009C5B2E">
        <w:t>Именно доход является условием приобретения товара после того, как его функциональное назначение совпало с нуждами потребителей</w:t>
      </w:r>
      <w:r w:rsidR="009C5B2E" w:rsidRPr="009C5B2E">
        <w:t xml:space="preserve">. </w:t>
      </w:r>
      <w:r w:rsidRPr="009C5B2E">
        <w:t>Поэтому для предприятия важно следить за товарными рынками и проводить их исследование с целью наиболее удачного сбыта именно его продукции, наиболее полно удовлетворяющей нужды потребителей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Изучение товарной структуры рынка</w:t>
      </w:r>
      <w:r w:rsidR="009C5B2E" w:rsidRPr="009C5B2E">
        <w:t xml:space="preserve">. </w:t>
      </w:r>
      <w:r w:rsidRPr="009C5B2E">
        <w:t>Рыночные исследования выступают как информационная основа достижения таких целей, как реализация определенного объема продаж, создание и выведение на рынок новых товаров, увеличение рыночной доли</w:t>
      </w:r>
      <w:r w:rsidR="009C5B2E" w:rsidRPr="009C5B2E">
        <w:t xml:space="preserve">. </w:t>
      </w:r>
      <w:r w:rsidRPr="009C5B2E">
        <w:t>Постановка этих целей предполагает, что речь идет о рынке конкретного товара</w:t>
      </w:r>
      <w:r w:rsidR="009C5B2E" w:rsidRPr="009C5B2E">
        <w:t xml:space="preserve">. </w:t>
      </w:r>
      <w:r w:rsidRPr="009C5B2E">
        <w:t>В данной связи, раскрывая содержание рыночного исследования, в первую очередь необходимо остановиться на изучении товарной структуры рынка</w:t>
      </w:r>
      <w:r w:rsidR="009C5B2E" w:rsidRPr="009C5B2E">
        <w:t xml:space="preserve">. </w:t>
      </w:r>
      <w:r w:rsidRPr="009C5B2E">
        <w:t>Нужно определить, что и как необходимо исследовать и какие задачи должны быть решены в процессе исследования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Понятие</w:t>
      </w:r>
      <w:r w:rsidR="009C5B2E">
        <w:t xml:space="preserve"> "</w:t>
      </w:r>
      <w:r w:rsidRPr="009C5B2E">
        <w:t>рынок</w:t>
      </w:r>
      <w:r w:rsidR="009C5B2E">
        <w:t xml:space="preserve">" </w:t>
      </w:r>
      <w:r w:rsidRPr="009C5B2E">
        <w:t>в данном случае используется с определением</w:t>
      </w:r>
      <w:r w:rsidR="009C5B2E">
        <w:t xml:space="preserve"> "</w:t>
      </w:r>
      <w:r w:rsidRPr="009C5B2E">
        <w:t>товарный</w:t>
      </w:r>
      <w:r w:rsidR="009C5B2E">
        <w:t xml:space="preserve">" </w:t>
      </w:r>
      <w:r w:rsidRPr="009C5B2E">
        <w:t>Под товарным рынком понимается сфера реализации конкретного товара</w:t>
      </w:r>
      <w:r w:rsidR="009C5B2E">
        <w:t xml:space="preserve"> (</w:t>
      </w:r>
      <w:r w:rsidRPr="009C5B2E">
        <w:t>услуги</w:t>
      </w:r>
      <w:r w:rsidR="009C5B2E" w:rsidRPr="009C5B2E">
        <w:t xml:space="preserve">) </w:t>
      </w:r>
      <w:r w:rsidRPr="009C5B2E">
        <w:t xml:space="preserve">или группы товаров, связанных между собой определенными признаками производственного или потребительского </w:t>
      </w:r>
      <w:r w:rsidRPr="009C5B2E">
        <w:lastRenderedPageBreak/>
        <w:t>характера</w:t>
      </w:r>
      <w:r w:rsidR="009C5B2E" w:rsidRPr="009C5B2E">
        <w:t xml:space="preserve">. </w:t>
      </w:r>
      <w:r w:rsidRPr="009C5B2E">
        <w:t>Например, рынок музыкальных инструментов и рынок аккордеонов, рынок одежды и рынок легкого платья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Основой подобной классификации рынка является материально-вещественная форма товара</w:t>
      </w:r>
      <w:r w:rsidR="009C5B2E" w:rsidRPr="009C5B2E">
        <w:t xml:space="preserve">. </w:t>
      </w:r>
      <w:r w:rsidRPr="009C5B2E">
        <w:t>Степень агрегирования потребительских благ зависит от целей исследования</w:t>
      </w:r>
      <w:r w:rsidR="009C5B2E" w:rsidRPr="009C5B2E">
        <w:t xml:space="preserve">. </w:t>
      </w:r>
      <w:r w:rsidRPr="009C5B2E">
        <w:t>Могут быть выделены следующие уровни детализации</w:t>
      </w:r>
      <w:r w:rsidR="009C5B2E" w:rsidRPr="009C5B2E">
        <w:t>:</w:t>
      </w:r>
    </w:p>
    <w:p w:rsidR="009C5B2E" w:rsidRDefault="00F146E8" w:rsidP="009C5B2E">
      <w:pPr>
        <w:ind w:firstLine="709"/>
      </w:pPr>
      <w:r w:rsidRPr="009C5B2E">
        <w:t>а</w:t>
      </w:r>
      <w:r w:rsidR="009C5B2E" w:rsidRPr="009C5B2E">
        <w:t xml:space="preserve">) </w:t>
      </w:r>
      <w:r w:rsidRPr="009C5B2E">
        <w:t>общегрупповой</w:t>
      </w:r>
      <w:r w:rsidR="009C5B2E" w:rsidRPr="009C5B2E">
        <w:t xml:space="preserve">: </w:t>
      </w:r>
      <w:r w:rsidRPr="009C5B2E">
        <w:t>продукты питания</w:t>
      </w:r>
      <w:r w:rsidR="009C5B2E" w:rsidRPr="009C5B2E">
        <w:t xml:space="preserve">; </w:t>
      </w:r>
      <w:r w:rsidRPr="009C5B2E">
        <w:t>вино-водочные и табачные изделия непродовольственные товары</w:t>
      </w:r>
      <w:r w:rsidR="009C5B2E" w:rsidRPr="009C5B2E">
        <w:t xml:space="preserve">; </w:t>
      </w:r>
      <w:r w:rsidRPr="009C5B2E">
        <w:t>предметы длительного использования</w:t>
      </w:r>
      <w:r w:rsidR="009C5B2E" w:rsidRPr="009C5B2E">
        <w:t xml:space="preserve">; </w:t>
      </w:r>
      <w:r w:rsidRPr="009C5B2E">
        <w:t>услуги</w:t>
      </w:r>
      <w:r w:rsidR="009C5B2E" w:rsidRPr="009C5B2E">
        <w:t>;</w:t>
      </w:r>
    </w:p>
    <w:p w:rsidR="009C5B2E" w:rsidRDefault="00F146E8" w:rsidP="009C5B2E">
      <w:pPr>
        <w:ind w:firstLine="709"/>
      </w:pPr>
      <w:r w:rsidRPr="009C5B2E">
        <w:t>б</w:t>
      </w:r>
      <w:r w:rsidR="009C5B2E" w:rsidRPr="009C5B2E">
        <w:t xml:space="preserve">) </w:t>
      </w:r>
      <w:r w:rsidRPr="009C5B2E">
        <w:t>групповой</w:t>
      </w:r>
      <w:r w:rsidR="009C5B2E" w:rsidRPr="009C5B2E">
        <w:t xml:space="preserve"> - </w:t>
      </w:r>
      <w:r w:rsidRPr="009C5B2E">
        <w:t>по группам товаров</w:t>
      </w:r>
      <w:r w:rsidR="009C5B2E">
        <w:t xml:space="preserve"> (</w:t>
      </w:r>
      <w:r w:rsidRPr="009C5B2E">
        <w:t>услуг</w:t>
      </w:r>
      <w:r w:rsidR="009C5B2E" w:rsidRPr="009C5B2E">
        <w:t xml:space="preserve">): </w:t>
      </w:r>
      <w:r w:rsidRPr="009C5B2E">
        <w:t>радиотовары</w:t>
      </w:r>
      <w:r w:rsidR="009C5B2E" w:rsidRPr="009C5B2E">
        <w:t xml:space="preserve">; </w:t>
      </w:r>
      <w:r w:rsidRPr="009C5B2E">
        <w:t>одежда</w:t>
      </w:r>
      <w:r w:rsidR="009C5B2E" w:rsidRPr="009C5B2E">
        <w:t xml:space="preserve">; </w:t>
      </w:r>
      <w:r w:rsidRPr="009C5B2E">
        <w:t xml:space="preserve">мебель и </w:t>
      </w:r>
      <w:r w:rsidR="009C5B2E">
        <w:t>т.д.;</w:t>
      </w:r>
    </w:p>
    <w:p w:rsidR="009C5B2E" w:rsidRDefault="00F146E8" w:rsidP="009C5B2E">
      <w:pPr>
        <w:ind w:firstLine="709"/>
      </w:pPr>
      <w:r w:rsidRPr="009C5B2E">
        <w:t>в</w:t>
      </w:r>
      <w:r w:rsidR="009C5B2E" w:rsidRPr="009C5B2E">
        <w:t xml:space="preserve">) </w:t>
      </w:r>
      <w:r w:rsidRPr="009C5B2E">
        <w:t>видовой</w:t>
      </w:r>
      <w:r w:rsidR="009C5B2E" w:rsidRPr="009C5B2E">
        <w:t xml:space="preserve"> - </w:t>
      </w:r>
      <w:r w:rsidRPr="009C5B2E">
        <w:t>по видам товаров в каждой группе</w:t>
      </w:r>
      <w:r w:rsidR="009C5B2E" w:rsidRPr="009C5B2E">
        <w:t xml:space="preserve">: </w:t>
      </w:r>
      <w:r w:rsidRPr="009C5B2E">
        <w:t>телевизоры</w:t>
      </w:r>
      <w:r w:rsidR="009C5B2E" w:rsidRPr="009C5B2E">
        <w:t xml:space="preserve">; </w:t>
      </w:r>
      <w:r w:rsidRPr="009C5B2E">
        <w:t>радиоприемные устройства</w:t>
      </w:r>
      <w:r w:rsidR="009C5B2E" w:rsidRPr="009C5B2E">
        <w:t xml:space="preserve">; </w:t>
      </w:r>
      <w:r w:rsidRPr="009C5B2E">
        <w:t>пальто мужские</w:t>
      </w:r>
      <w:r w:rsidR="009C5B2E" w:rsidRPr="009C5B2E">
        <w:t xml:space="preserve">; </w:t>
      </w:r>
      <w:r w:rsidRPr="009C5B2E">
        <w:t xml:space="preserve">платья летние и </w:t>
      </w:r>
      <w:r w:rsidR="009C5B2E">
        <w:t>т.д.</w:t>
      </w:r>
    </w:p>
    <w:p w:rsidR="009C5B2E" w:rsidRDefault="00F146E8" w:rsidP="009C5B2E">
      <w:pPr>
        <w:ind w:firstLine="709"/>
      </w:pPr>
      <w:r w:rsidRPr="009C5B2E">
        <w:t>Существует множество различных признаков классификации товарных рынков</w:t>
      </w:r>
      <w:r w:rsidR="009C5B2E" w:rsidRPr="009C5B2E">
        <w:t xml:space="preserve">. </w:t>
      </w:r>
      <w:r w:rsidRPr="009C5B2E">
        <w:t>Использование тех или иных признаков зависит от целей исследования</w:t>
      </w:r>
      <w:r w:rsidR="009C5B2E" w:rsidRPr="009C5B2E">
        <w:t xml:space="preserve">. </w:t>
      </w:r>
      <w:r w:rsidRPr="009C5B2E">
        <w:t>Отметим лишь наиболее важные, которые имеют первостепенное значение для нужд практического исследования рынка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Одним из важных признаков товарных рынков является территориальный охват</w:t>
      </w:r>
      <w:r w:rsidR="009C5B2E" w:rsidRPr="009C5B2E">
        <w:t xml:space="preserve">. </w:t>
      </w:r>
      <w:r w:rsidRPr="009C5B2E">
        <w:t>Анализ рынка в каждом конкретном исследовании проводится в рамках внутреннего</w:t>
      </w:r>
      <w:r w:rsidR="009C5B2E">
        <w:t xml:space="preserve"> (</w:t>
      </w:r>
      <w:r w:rsidRPr="009C5B2E">
        <w:t>совокупного</w:t>
      </w:r>
      <w:r w:rsidR="009C5B2E" w:rsidRPr="009C5B2E">
        <w:t xml:space="preserve">) </w:t>
      </w:r>
      <w:r w:rsidRPr="009C5B2E">
        <w:t>рынка, внешнего</w:t>
      </w:r>
      <w:r w:rsidR="009C5B2E">
        <w:t xml:space="preserve"> (</w:t>
      </w:r>
      <w:r w:rsidRPr="009C5B2E">
        <w:t>мирового</w:t>
      </w:r>
      <w:r w:rsidR="009C5B2E" w:rsidRPr="009C5B2E">
        <w:t>),</w:t>
      </w:r>
      <w:r w:rsidRPr="009C5B2E">
        <w:t xml:space="preserve"> регионального</w:t>
      </w:r>
      <w:r w:rsidR="009C5B2E">
        <w:t xml:space="preserve"> (</w:t>
      </w:r>
      <w:r w:rsidRPr="009C5B2E">
        <w:t>определенного территориального подразделения</w:t>
      </w:r>
      <w:r w:rsidR="009C5B2E" w:rsidRPr="009C5B2E">
        <w:t xml:space="preserve">). </w:t>
      </w:r>
      <w:r w:rsidRPr="009C5B2E">
        <w:t>Исследования совокупного внутреннего и внешнего рынков, как правило, носят стратегический характер и проводятся по укрупненным товарным группам</w:t>
      </w:r>
      <w:r w:rsidR="009C5B2E" w:rsidRPr="009C5B2E">
        <w:t xml:space="preserve">. </w:t>
      </w:r>
      <w:r w:rsidRPr="009C5B2E">
        <w:t>При исследовании регионального товарного рынка</w:t>
      </w:r>
      <w:r w:rsidR="009C5B2E">
        <w:t xml:space="preserve"> (</w:t>
      </w:r>
      <w:r w:rsidRPr="009C5B2E">
        <w:t xml:space="preserve">экономический район, республика, город и </w:t>
      </w:r>
      <w:r w:rsidR="009C5B2E">
        <w:t>т.д.)</w:t>
      </w:r>
      <w:r w:rsidR="009C5B2E" w:rsidRPr="009C5B2E">
        <w:t xml:space="preserve"> </w:t>
      </w:r>
      <w:r w:rsidRPr="009C5B2E">
        <w:t>наряду с региональными особенностями необходимо учитывать состояние совокупного рынка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Товарные рынки могут различаться по характеру конечного использования товара</w:t>
      </w:r>
      <w:r w:rsidR="009C5B2E" w:rsidRPr="009C5B2E">
        <w:t>:</w:t>
      </w:r>
    </w:p>
    <w:p w:rsidR="009C5B2E" w:rsidRDefault="00F146E8" w:rsidP="009C5B2E">
      <w:pPr>
        <w:ind w:firstLine="709"/>
      </w:pPr>
      <w:r w:rsidRPr="009C5B2E">
        <w:t>рынки товаров потребительского назначения</w:t>
      </w:r>
      <w:r w:rsidR="009C5B2E">
        <w:t xml:space="preserve"> (</w:t>
      </w:r>
      <w:r w:rsidRPr="009C5B2E">
        <w:t>ТНП</w:t>
      </w:r>
      <w:r w:rsidR="009C5B2E" w:rsidRPr="009C5B2E">
        <w:t xml:space="preserve">); </w:t>
      </w:r>
      <w:r w:rsidRPr="009C5B2E">
        <w:t>рынки товаров производственного назначения</w:t>
      </w:r>
      <w:r w:rsidR="009C5B2E" w:rsidRPr="009C5B2E">
        <w:t xml:space="preserve">. </w:t>
      </w:r>
      <w:r w:rsidRPr="009C5B2E">
        <w:t xml:space="preserve">Специфика исследования рынков ТНП </w:t>
      </w:r>
      <w:r w:rsidRPr="009C5B2E">
        <w:lastRenderedPageBreak/>
        <w:t>связана с тем, что эти товары рассчитаны на множество индивидуальных потребителей</w:t>
      </w:r>
      <w:r w:rsidR="009C5B2E" w:rsidRPr="009C5B2E">
        <w:t xml:space="preserve">; </w:t>
      </w:r>
      <w:r w:rsidRPr="009C5B2E">
        <w:t>большое внимание в таких исследованиях уделяется изучению вкусов, желаний, поведения потребителей</w:t>
      </w:r>
      <w:r w:rsidR="009C5B2E" w:rsidRPr="009C5B2E">
        <w:t xml:space="preserve">. </w:t>
      </w:r>
      <w:r w:rsidRPr="009C5B2E">
        <w:t>Характерной особенностью товаров производственного назначения является их тесная связь с производственным процессом</w:t>
      </w:r>
      <w:r w:rsidR="009C5B2E" w:rsidRPr="009C5B2E">
        <w:t xml:space="preserve">. </w:t>
      </w:r>
      <w:r w:rsidRPr="009C5B2E">
        <w:t>Особое внимание в исследовании подобных рынков уделяется изучению взаимосвязей потенциальных покупателей и производителей товара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Классификация рынка может проводиться и по способности товаров удовлетворять потребности определенных групп потребителей</w:t>
      </w:r>
      <w:r w:rsidR="009C5B2E" w:rsidRPr="009C5B2E">
        <w:t xml:space="preserve">: </w:t>
      </w:r>
      <w:r w:rsidRPr="009C5B2E">
        <w:t xml:space="preserve">рынок мужской, женской одежды, рынок товаров для фотолюбителей, туристов, охотников и </w:t>
      </w:r>
      <w:r w:rsidR="009C5B2E">
        <w:t>т.п.</w:t>
      </w:r>
      <w:r w:rsidR="009C5B2E" w:rsidRPr="009C5B2E">
        <w:t xml:space="preserve"> </w:t>
      </w:r>
      <w:r w:rsidRPr="009C5B2E">
        <w:t>Особенностью исследования таких товарных рынков является учет взаимосвязей различных форм и средств удовлетворения определенной потребности</w:t>
      </w:r>
      <w:r w:rsidR="009C5B2E" w:rsidRPr="009C5B2E">
        <w:t>.</w:t>
      </w:r>
    </w:p>
    <w:p w:rsidR="00F146E8" w:rsidRPr="009C5B2E" w:rsidRDefault="00F146E8" w:rsidP="009C5B2E">
      <w:pPr>
        <w:ind w:firstLine="709"/>
      </w:pPr>
      <w:r w:rsidRPr="009C5B2E">
        <w:t>Различные типы товарных рынков могут быть выделены по срокам использования товаров</w:t>
      </w:r>
      <w:r w:rsidR="009C5B2E" w:rsidRPr="009C5B2E">
        <w:t xml:space="preserve">: </w:t>
      </w:r>
      <w:r w:rsidRPr="009C5B2E">
        <w:t>товары</w:t>
      </w:r>
      <w:r w:rsidR="009C5B2E" w:rsidRPr="009C5B2E">
        <w:t xml:space="preserve"> </w:t>
      </w:r>
      <w:r w:rsidRPr="009C5B2E">
        <w:t>длительного</w:t>
      </w:r>
      <w:r w:rsidR="009C5B2E" w:rsidRPr="009C5B2E">
        <w:t xml:space="preserve"> </w:t>
      </w:r>
      <w:r w:rsidRPr="009C5B2E">
        <w:t>использования</w:t>
      </w:r>
      <w:r w:rsidR="009C5B2E" w:rsidRPr="009C5B2E">
        <w:t xml:space="preserve">, </w:t>
      </w:r>
      <w:r w:rsidRPr="009C5B2E">
        <w:t>среднего</w:t>
      </w:r>
      <w:r w:rsidR="009C5B2E" w:rsidRPr="009C5B2E">
        <w:t xml:space="preserve"> </w:t>
      </w:r>
      <w:r w:rsidRPr="009C5B2E">
        <w:t>срока</w:t>
      </w:r>
      <w:r w:rsidR="009C5B2E" w:rsidRPr="009C5B2E">
        <w:t xml:space="preserve"> </w:t>
      </w:r>
      <w:r w:rsidRPr="009C5B2E">
        <w:t>использования, краткосрочные</w:t>
      </w:r>
      <w:r w:rsidR="009C5B2E">
        <w:t xml:space="preserve"> (</w:t>
      </w:r>
      <w:r w:rsidRPr="009C5B2E">
        <w:t>одноразовые</w:t>
      </w:r>
      <w:r w:rsidR="009C5B2E" w:rsidRPr="009C5B2E">
        <w:t xml:space="preserve">). </w:t>
      </w:r>
      <w:r w:rsidRPr="009C5B2E">
        <w:t>Специфика такой классификации товаров особенно важна</w:t>
      </w:r>
    </w:p>
    <w:p w:rsidR="009C5B2E" w:rsidRDefault="00F146E8" w:rsidP="009C5B2E">
      <w:pPr>
        <w:ind w:firstLine="709"/>
      </w:pPr>
      <w:r w:rsidRPr="009C5B2E">
        <w:t>для процесса реализации продукции, поэтому при исследовании этих рынков особое внимание уделяется изучению наиболее эффективных методов сбыта и распределения конкретных товаров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Рыночные исследования требуются, если производитель товаров хочет сориентироваться относительно рынков, на которых он может реализовать свою продукцию, и факторов, воздействующих на данные рынки</w:t>
      </w:r>
      <w:r w:rsidR="009C5B2E" w:rsidRPr="009C5B2E">
        <w:t xml:space="preserve">. </w:t>
      </w:r>
      <w:r w:rsidRPr="009C5B2E">
        <w:t>Иными словами, производителей и, прежде всего, маркетинговые службы многих предприятий интересует рынок сбыта продукции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Рынок сбыта продукции</w:t>
      </w:r>
      <w:r w:rsidR="009C5B2E" w:rsidRPr="009C5B2E">
        <w:t xml:space="preserve"> - </w:t>
      </w:r>
      <w:r w:rsidRPr="009C5B2E">
        <w:t>это часть рынка</w:t>
      </w:r>
      <w:r w:rsidR="009C5B2E">
        <w:t xml:space="preserve"> (</w:t>
      </w:r>
      <w:r w:rsidRPr="009C5B2E">
        <w:t>совокупного, регионального</w:t>
      </w:r>
      <w:r w:rsidR="009C5B2E" w:rsidRPr="009C5B2E">
        <w:t>),</w:t>
      </w:r>
      <w:r w:rsidRPr="009C5B2E">
        <w:t xml:space="preserve"> в пределах которой осуществляется сбыт</w:t>
      </w:r>
      <w:r w:rsidR="009C5B2E">
        <w:t xml:space="preserve"> (</w:t>
      </w:r>
      <w:r w:rsidRPr="009C5B2E">
        <w:t>оптовая реализация и розничная продажа</w:t>
      </w:r>
      <w:r w:rsidR="009C5B2E" w:rsidRPr="009C5B2E">
        <w:t xml:space="preserve">) </w:t>
      </w:r>
      <w:r w:rsidRPr="009C5B2E">
        <w:t>товаров, производимых данным предприятием, объединением, отраслью</w:t>
      </w:r>
      <w:r w:rsidR="009C5B2E" w:rsidRPr="009C5B2E">
        <w:t xml:space="preserve">. </w:t>
      </w:r>
      <w:r w:rsidRPr="009C5B2E">
        <w:t>Рынок сбыта формируется и развивается в рамках определенного товарного рынка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lastRenderedPageBreak/>
        <w:t>Рынок сбыта отдельного товара</w:t>
      </w:r>
      <w:r w:rsidR="009C5B2E">
        <w:t xml:space="preserve"> (</w:t>
      </w:r>
      <w:r w:rsidRPr="009C5B2E">
        <w:t>рисунок 1</w:t>
      </w:r>
      <w:r w:rsidR="009C5B2E" w:rsidRPr="009C5B2E">
        <w:t xml:space="preserve">) </w:t>
      </w:r>
      <w:r w:rsidRPr="009C5B2E">
        <w:t>можно условно разделить на несколько частей</w:t>
      </w:r>
      <w:r w:rsidR="009C5B2E" w:rsidRPr="009C5B2E">
        <w:t xml:space="preserve">: </w:t>
      </w:r>
      <w:r w:rsidRPr="009C5B2E">
        <w:t>потребители, которые не знают о товаре</w:t>
      </w:r>
      <w:r w:rsidR="009C5B2E">
        <w:t xml:space="preserve"> (</w:t>
      </w:r>
      <w:r w:rsidRPr="009C5B2E">
        <w:t>спящий сегмент</w:t>
      </w:r>
      <w:r w:rsidR="009C5B2E" w:rsidRPr="009C5B2E">
        <w:t xml:space="preserve">); </w:t>
      </w:r>
      <w:r w:rsidRPr="009C5B2E">
        <w:t>знают о товаре, но не приобретают его</w:t>
      </w:r>
      <w:r w:rsidR="009C5B2E" w:rsidRPr="009C5B2E">
        <w:t xml:space="preserve">; </w:t>
      </w:r>
      <w:r w:rsidRPr="009C5B2E">
        <w:t>приобретают продукцию конкурентов</w:t>
      </w:r>
      <w:r w:rsidR="009C5B2E" w:rsidRPr="009C5B2E">
        <w:t xml:space="preserve">; </w:t>
      </w:r>
      <w:r w:rsidRPr="009C5B2E">
        <w:t>приобретают нашу продукцию</w:t>
      </w:r>
      <w:r w:rsidR="009C5B2E">
        <w:t xml:space="preserve"> (</w:t>
      </w:r>
      <w:r w:rsidRPr="009C5B2E">
        <w:t>конкретного предприятия</w:t>
      </w:r>
      <w:r w:rsidR="009C5B2E" w:rsidRPr="009C5B2E">
        <w:t>).</w:t>
      </w:r>
    </w:p>
    <w:p w:rsidR="009C5B2E" w:rsidRDefault="00150F56" w:rsidP="009C5B2E">
      <w:pPr>
        <w:ind w:firstLine="709"/>
      </w:pPr>
      <w:r w:rsidRPr="009C5B2E">
        <w:t>На рисунке 1 представлена доля рынка конкретного предприятия</w:t>
      </w:r>
      <w:r w:rsidR="009C5B2E" w:rsidRPr="009C5B2E">
        <w:t xml:space="preserve">. </w:t>
      </w:r>
      <w:r w:rsidRPr="009C5B2E">
        <w:t>Доля рынка</w:t>
      </w:r>
      <w:r w:rsidR="009C5B2E" w:rsidRPr="009C5B2E">
        <w:t xml:space="preserve"> - </w:t>
      </w:r>
      <w:r w:rsidRPr="009C5B2E">
        <w:t>это удельный вес продукции предприятия в совокупном объеме реализации товара или продажах отрасли</w:t>
      </w:r>
      <w:r w:rsidR="009C5B2E" w:rsidRPr="009C5B2E">
        <w:t>.</w:t>
      </w:r>
    </w:p>
    <w:p w:rsidR="009C5B2E" w:rsidRDefault="009C5B2E" w:rsidP="009C5B2E">
      <w:pPr>
        <w:ind w:firstLine="709"/>
      </w:pPr>
    </w:p>
    <w:p w:rsidR="00F146E8" w:rsidRPr="009C5B2E" w:rsidRDefault="009235E3" w:rsidP="009C5B2E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11.25pt;height:141pt;visibility:visible" filled="t">
            <v:imagedata r:id="rId7" o:title="" cropbottom="3673f" cropright="720f"/>
          </v:shape>
        </w:pict>
      </w:r>
    </w:p>
    <w:p w:rsidR="00F146E8" w:rsidRPr="009C5B2E" w:rsidRDefault="00F146E8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Рисунок </w:t>
      </w:r>
      <w:r w:rsidR="009C5B2E">
        <w:rPr>
          <w:lang w:eastAsia="en-US"/>
        </w:rPr>
        <w:t>1.1</w:t>
      </w:r>
      <w:r w:rsidR="006A0D23" w:rsidRPr="009C5B2E">
        <w:rPr>
          <w:lang w:eastAsia="en-US"/>
        </w:rPr>
        <w:t xml:space="preserve">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Рынок сбыта отдельного товара</w:t>
      </w:r>
      <w:r w:rsidRPr="009C5B2E">
        <w:rPr>
          <w:vertAlign w:val="superscript"/>
          <w:lang w:eastAsia="en-US"/>
        </w:rPr>
        <w:footnoteReference w:id="3"/>
      </w:r>
    </w:p>
    <w:p w:rsidR="009C5B2E" w:rsidRDefault="009C5B2E" w:rsidP="009C5B2E">
      <w:pPr>
        <w:ind w:firstLine="709"/>
      </w:pPr>
    </w:p>
    <w:p w:rsidR="009C5B2E" w:rsidRDefault="00F146E8" w:rsidP="009C5B2E">
      <w:pPr>
        <w:ind w:firstLine="709"/>
      </w:pPr>
      <w:r w:rsidRPr="009C5B2E">
        <w:t>Подобное представление рынка сбыта товара показывает необходимость анализа существующих и потенциальных покупателей и позволяет определить объект рыночного исследования</w:t>
      </w:r>
      <w:r w:rsidR="009C5B2E" w:rsidRPr="009C5B2E">
        <w:t xml:space="preserve">. </w:t>
      </w:r>
      <w:r w:rsidRPr="009C5B2E">
        <w:t>Объект исследования товарных рынков представляет ту совокупность населения, которая является объектом наблюдения</w:t>
      </w:r>
      <w:r w:rsidR="009C5B2E">
        <w:t xml:space="preserve"> (</w:t>
      </w:r>
      <w:r w:rsidRPr="009C5B2E">
        <w:t>население страны, отдельного региона, города, отдельные половозрастные группы потребителей</w:t>
      </w:r>
      <w:r w:rsidR="009C5B2E" w:rsidRPr="009C5B2E">
        <w:t>).</w:t>
      </w:r>
    </w:p>
    <w:p w:rsidR="009C5B2E" w:rsidRDefault="00F146E8" w:rsidP="009C5B2E">
      <w:pPr>
        <w:ind w:firstLine="709"/>
      </w:pPr>
      <w:r w:rsidRPr="009C5B2E">
        <w:t>Предметом исследования рынков отдельных товаров является соотношение спроса и предложения этих товаров при определенных экономических и социальных условиях</w:t>
      </w:r>
      <w:r w:rsidR="009C5B2E" w:rsidRPr="009C5B2E">
        <w:t xml:space="preserve">. </w:t>
      </w:r>
      <w:r w:rsidRPr="009C5B2E">
        <w:t>Представление об объекте и предмете исследования товарных рынков позволит определить проблематику исследований и ответить на вопрос</w:t>
      </w:r>
      <w:r w:rsidR="009C5B2E" w:rsidRPr="009C5B2E">
        <w:t xml:space="preserve">: </w:t>
      </w:r>
      <w:r w:rsidRPr="009C5B2E">
        <w:t>что мы изучаем</w:t>
      </w:r>
      <w:r w:rsidR="009C5B2E" w:rsidRPr="009C5B2E">
        <w:t>?</w:t>
      </w:r>
    </w:p>
    <w:p w:rsidR="00F146E8" w:rsidRPr="009C5B2E" w:rsidRDefault="00F146E8" w:rsidP="009C5B2E">
      <w:pPr>
        <w:ind w:firstLine="709"/>
      </w:pPr>
      <w:r w:rsidRPr="009C5B2E">
        <w:lastRenderedPageBreak/>
        <w:t>Исследование любого товарного рынка всегда исходит из существующей на нем определенной проблемы и направлено на ее решение</w:t>
      </w:r>
      <w:r w:rsidR="009C5B2E" w:rsidRPr="009C5B2E">
        <w:t xml:space="preserve">. </w:t>
      </w:r>
      <w:r w:rsidRPr="009C5B2E">
        <w:t>Необходимо подчеркнуть особую</w:t>
      </w:r>
    </w:p>
    <w:p w:rsidR="009C5B2E" w:rsidRDefault="00F146E8" w:rsidP="009C5B2E">
      <w:pPr>
        <w:ind w:firstLine="709"/>
      </w:pPr>
      <w:r w:rsidRPr="009C5B2E">
        <w:t>Важность определения проблемы и целей исследования</w:t>
      </w:r>
      <w:r w:rsidR="009C5B2E" w:rsidRPr="009C5B2E">
        <w:t xml:space="preserve">. </w:t>
      </w:r>
      <w:r w:rsidRPr="009C5B2E">
        <w:t>От этого во многом зависит достижение намеченного результата и рациональность проведенных затрат</w:t>
      </w:r>
      <w:r w:rsidR="009C5B2E" w:rsidRPr="009C5B2E">
        <w:t xml:space="preserve">. </w:t>
      </w:r>
      <w:r w:rsidRPr="009C5B2E">
        <w:t>Не зря говорят, что правильно сформулированная проблема</w:t>
      </w:r>
      <w:r w:rsidR="009C5B2E" w:rsidRPr="009C5B2E">
        <w:t xml:space="preserve"> - </w:t>
      </w:r>
      <w:r w:rsidRPr="009C5B2E">
        <w:t>наполовину решенная проблема</w:t>
      </w:r>
      <w:r w:rsidR="009C5B2E" w:rsidRPr="009C5B2E">
        <w:t xml:space="preserve">. </w:t>
      </w:r>
      <w:r w:rsidRPr="009C5B2E">
        <w:t>Именно установление проблемы исследования и его целей есть первый шаг в осуществлении предстоящей работы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Проблематика рыночного исследования обусловливается характером и содержанием тех рыночных проблем, которые возникли на рынке исследуемого товара и требуют решения</w:t>
      </w:r>
      <w:r w:rsidR="009C5B2E" w:rsidRPr="009C5B2E">
        <w:t xml:space="preserve">. </w:t>
      </w:r>
      <w:r w:rsidRPr="009C5B2E">
        <w:t>Конкретное проявление рыночные проблемы находят в чрезмерном превышении предложения отдельных товаров над спросом на них либо, наоборот, в отставании предложения от спроса и нехватки товара на рынке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Все рыночные проблемы в зависимости от масштабов можно классифицировать как общие и частные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 xml:space="preserve">Общие рыночные проблемы характеризуются нарушением соответствия между спросом и предложением в пределах всего рынка, </w:t>
      </w:r>
      <w:r w:rsidR="009C5B2E">
        <w:t>т.е.</w:t>
      </w:r>
      <w:r w:rsidR="009C5B2E" w:rsidRPr="009C5B2E">
        <w:t xml:space="preserve"> </w:t>
      </w:r>
      <w:r w:rsidRPr="009C5B2E">
        <w:t>соответствия между общими размерами товарного предложения и совокупным платежеспособным спросом населения</w:t>
      </w:r>
      <w:r w:rsidR="009C5B2E" w:rsidRPr="009C5B2E">
        <w:t xml:space="preserve">. </w:t>
      </w:r>
      <w:r w:rsidRPr="009C5B2E">
        <w:t>В настоящее время наличие общих рыночных проблем является результатом нарушений народнохозяйственных пропорций, инфляционных процессов, миграции населения и др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Частные проблемы характеризуются возникновением несоответствия между спросом и предложением на рынке отдельных товаров</w:t>
      </w:r>
      <w:r w:rsidR="009C5B2E" w:rsidRPr="009C5B2E">
        <w:t xml:space="preserve">. </w:t>
      </w:r>
      <w:r w:rsidRPr="009C5B2E">
        <w:t>В основе этих проблем</w:t>
      </w:r>
      <w:r w:rsidR="009C5B2E" w:rsidRPr="009C5B2E">
        <w:t xml:space="preserve"> - </w:t>
      </w:r>
      <w:r w:rsidRPr="009C5B2E">
        <w:t>несоответствие ассортимента и качества предлагаемых товаров структуре платежеспособного спроса населения, нарушение соответствия между спросом и предложением на различных территориях</w:t>
      </w:r>
      <w:r w:rsidR="009C5B2E">
        <w:t xml:space="preserve"> (</w:t>
      </w:r>
      <w:r w:rsidRPr="009C5B2E">
        <w:t>республиках, экономических районах, городах</w:t>
      </w:r>
      <w:r w:rsidR="009C5B2E" w:rsidRPr="009C5B2E">
        <w:t>).</w:t>
      </w:r>
    </w:p>
    <w:p w:rsidR="009C5B2E" w:rsidRDefault="00F146E8" w:rsidP="009C5B2E">
      <w:pPr>
        <w:ind w:firstLine="709"/>
      </w:pPr>
      <w:r w:rsidRPr="009C5B2E">
        <w:lastRenderedPageBreak/>
        <w:t>Дальнейшая разработка проблемы требует ее уточнения</w:t>
      </w:r>
      <w:r w:rsidR="009C5B2E" w:rsidRPr="009C5B2E">
        <w:t xml:space="preserve">. </w:t>
      </w:r>
      <w:r w:rsidRPr="009C5B2E">
        <w:t>Общие проблемы</w:t>
      </w:r>
      <w:r w:rsidR="009C5B2E" w:rsidRPr="009C5B2E">
        <w:t xml:space="preserve"> - </w:t>
      </w:r>
      <w:r w:rsidRPr="009C5B2E">
        <w:t>мы только констатируем ситуацию</w:t>
      </w:r>
      <w:r w:rsidR="009C5B2E" w:rsidRPr="009C5B2E">
        <w:t xml:space="preserve"> - </w:t>
      </w:r>
      <w:r w:rsidRPr="009C5B2E">
        <w:t>решению не поддаются</w:t>
      </w:r>
      <w:r w:rsidR="009C5B2E" w:rsidRPr="009C5B2E">
        <w:t xml:space="preserve">. </w:t>
      </w:r>
      <w:r w:rsidRPr="009C5B2E">
        <w:t>Недостаточно констатировать возникновение на том или ином товарном рынке проблемной ситуации</w:t>
      </w:r>
      <w:r w:rsidR="009C5B2E" w:rsidRPr="009C5B2E">
        <w:t xml:space="preserve"> - </w:t>
      </w:r>
      <w:r w:rsidRPr="009C5B2E">
        <w:t>появление диспропорций между спросом и предложением</w:t>
      </w:r>
      <w:r w:rsidR="009C5B2E" w:rsidRPr="009C5B2E">
        <w:t xml:space="preserve">. </w:t>
      </w:r>
      <w:r w:rsidRPr="009C5B2E">
        <w:t>Следует поставить конкретные вопросы относительно причин возникшей ситуации с учетом факторов, определяющих развитие спроса и предложения данного товара</w:t>
      </w:r>
      <w:r w:rsidR="009C5B2E" w:rsidRPr="009C5B2E">
        <w:t xml:space="preserve">. </w:t>
      </w:r>
      <w:r w:rsidRPr="009C5B2E">
        <w:t>От фиксации проблемы в ее общем виде исследователь переходит к серии специфических, частных проблем и анализирует возможности их решения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В проблематике рыночных исследований можно выделить два самостоятельных направления</w:t>
      </w:r>
      <w:r w:rsidR="009C5B2E" w:rsidRPr="009C5B2E">
        <w:t xml:space="preserve">. </w:t>
      </w:r>
      <w:r w:rsidRPr="009C5B2E">
        <w:t>Прежде всего это проблемы, вытекающие из задачи определения оптимальных народнохозяйственных пропорций в условиях имеющихся ресурсов товарного производства</w:t>
      </w:r>
      <w:r w:rsidR="009C5B2E" w:rsidRPr="009C5B2E">
        <w:t xml:space="preserve">. </w:t>
      </w:r>
      <w:r w:rsidRPr="009C5B2E">
        <w:t>Специфическими чертами такого рода</w:t>
      </w:r>
      <w:r w:rsidR="009C5B2E">
        <w:t xml:space="preserve"> "</w:t>
      </w:r>
      <w:r w:rsidRPr="009C5B2E">
        <w:t>стратегических</w:t>
      </w:r>
      <w:r w:rsidR="009C5B2E">
        <w:t xml:space="preserve">" </w:t>
      </w:r>
      <w:r w:rsidRPr="009C5B2E">
        <w:t>разработок являются охват различных элементов рынка, межотраслевой характер исследований, обязательные прогнозные расчеты перспектив развития рынка на среднесрочный период, отражение региональных особенностей товарных рынков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Примерами проблемных вопросов, изучаемых в рамках таких исследований, могут быть следующие</w:t>
      </w:r>
      <w:r w:rsidR="009C5B2E" w:rsidRPr="009C5B2E">
        <w:t xml:space="preserve">. </w:t>
      </w:r>
      <w:r w:rsidRPr="009C5B2E">
        <w:t>В области изделий легкой промышленности</w:t>
      </w:r>
      <w:r w:rsidR="009C5B2E" w:rsidRPr="009C5B2E">
        <w:t xml:space="preserve"> - </w:t>
      </w:r>
      <w:r w:rsidRPr="009C5B2E">
        <w:t>мода и спрос</w:t>
      </w:r>
      <w:r w:rsidR="009C5B2E" w:rsidRPr="009C5B2E">
        <w:t xml:space="preserve">: </w:t>
      </w:r>
      <w:r w:rsidRPr="009C5B2E">
        <w:t>изучение и оценка взаимозависимости</w:t>
      </w:r>
      <w:r w:rsidR="009C5B2E" w:rsidRPr="009C5B2E">
        <w:t xml:space="preserve">; </w:t>
      </w:r>
      <w:r w:rsidRPr="009C5B2E">
        <w:t>комплектность гардероба</w:t>
      </w:r>
      <w:r w:rsidR="009C5B2E" w:rsidRPr="009C5B2E">
        <w:t xml:space="preserve">; </w:t>
      </w:r>
      <w:r w:rsidRPr="009C5B2E">
        <w:t>влияние национальных, социально-демографических, климатических и прочих факторов на потребность в изделиях легкой промышленности</w:t>
      </w:r>
      <w:r w:rsidR="009C5B2E" w:rsidRPr="009C5B2E">
        <w:t xml:space="preserve">. </w:t>
      </w:r>
      <w:r w:rsidRPr="009C5B2E">
        <w:t>В области товаров культурно-бытового и хозяйственного назначения</w:t>
      </w:r>
      <w:r w:rsidR="009C5B2E" w:rsidRPr="009C5B2E">
        <w:t xml:space="preserve"> - </w:t>
      </w:r>
      <w:r w:rsidRPr="009C5B2E">
        <w:t>унификация,</w:t>
      </w:r>
      <w:r w:rsidR="009C5B2E" w:rsidRPr="009C5B2E">
        <w:t xml:space="preserve"> </w:t>
      </w:r>
      <w:r w:rsidRPr="009C5B2E">
        <w:t>конкурентоспособность</w:t>
      </w:r>
      <w:r w:rsidR="009C5B2E" w:rsidRPr="009C5B2E">
        <w:t xml:space="preserve"> </w:t>
      </w:r>
      <w:r w:rsidRPr="009C5B2E">
        <w:t>изделий</w:t>
      </w:r>
      <w:r w:rsidR="009C5B2E" w:rsidRPr="009C5B2E">
        <w:t xml:space="preserve"> </w:t>
      </w:r>
      <w:r w:rsidRPr="009C5B2E">
        <w:t>и</w:t>
      </w:r>
      <w:r w:rsidR="009C5B2E" w:rsidRPr="009C5B2E">
        <w:t xml:space="preserve"> </w:t>
      </w:r>
      <w:r w:rsidRPr="009C5B2E">
        <w:t>специализация</w:t>
      </w:r>
      <w:r w:rsidR="009C5B2E" w:rsidRPr="009C5B2E">
        <w:t xml:space="preserve"> </w:t>
      </w:r>
      <w:r w:rsidRPr="009C5B2E">
        <w:t>производства</w:t>
      </w:r>
      <w:r w:rsidR="009C5B2E" w:rsidRPr="009C5B2E">
        <w:t>:</w:t>
      </w:r>
    </w:p>
    <w:p w:rsidR="009C5B2E" w:rsidRDefault="00F146E8" w:rsidP="009C5B2E">
      <w:pPr>
        <w:ind w:firstLine="709"/>
      </w:pPr>
      <w:r w:rsidRPr="009C5B2E">
        <w:t>Закономерности развития потребительских требований к бытовым приборам, аппаратам и новым товарам</w:t>
      </w:r>
      <w:r w:rsidR="009C5B2E" w:rsidRPr="009C5B2E">
        <w:t xml:space="preserve">; </w:t>
      </w:r>
      <w:r w:rsidRPr="009C5B2E">
        <w:t>комплексность потребностей, изучение факторов, определяющих спрос на товары в сфере домашнего хозяйства, культурного досуга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lastRenderedPageBreak/>
        <w:t>Другой разновидностью являются проблемы, связанные с необходимостью улучшения процесса реализации товаров, с предупреждением нежелательных диспропорций спроса и предложения</w:t>
      </w:r>
      <w:r w:rsidR="009C5B2E" w:rsidRPr="009C5B2E">
        <w:t xml:space="preserve">. </w:t>
      </w:r>
      <w:r w:rsidRPr="009C5B2E">
        <w:t>Разработки</w:t>
      </w:r>
      <w:r w:rsidR="009C5B2E">
        <w:t xml:space="preserve"> "</w:t>
      </w:r>
      <w:r w:rsidRPr="009C5B2E">
        <w:t>тактического</w:t>
      </w:r>
      <w:r w:rsidR="009C5B2E">
        <w:t xml:space="preserve">" </w:t>
      </w:r>
      <w:r w:rsidRPr="009C5B2E">
        <w:t>характера могут осуществляться по следующим направлениям</w:t>
      </w:r>
      <w:r w:rsidR="009C5B2E" w:rsidRPr="009C5B2E">
        <w:t>:</w:t>
      </w:r>
    </w:p>
    <w:p w:rsidR="009C5B2E" w:rsidRDefault="00F146E8" w:rsidP="009C5B2E">
      <w:pPr>
        <w:ind w:firstLine="709"/>
      </w:pPr>
      <w:r w:rsidRPr="009C5B2E">
        <w:t>исследования, целью которых является определение конкретных мероприятий</w:t>
      </w:r>
      <w:r w:rsidR="009C5B2E">
        <w:t xml:space="preserve"> (</w:t>
      </w:r>
      <w:r w:rsidRPr="009C5B2E">
        <w:t>расширение или сокращение выпуска, обновление ассортимента, улучшение качества продукции, изменение цен</w:t>
      </w:r>
      <w:r w:rsidR="009C5B2E" w:rsidRPr="009C5B2E">
        <w:t>);</w:t>
      </w:r>
    </w:p>
    <w:p w:rsidR="009C5B2E" w:rsidRDefault="00F146E8" w:rsidP="009C5B2E">
      <w:pPr>
        <w:ind w:firstLine="709"/>
      </w:pPr>
      <w:r w:rsidRPr="009C5B2E">
        <w:t>исследования, результаты которых показывают направления развития рынка при возможных изменениях рыночных условий</w:t>
      </w:r>
      <w:r w:rsidR="009C5B2E">
        <w:t xml:space="preserve"> (</w:t>
      </w:r>
      <w:r w:rsidRPr="009C5B2E">
        <w:t>например, при введении на рынок товаров-аналогов, изменении моды</w:t>
      </w:r>
      <w:r w:rsidR="009C5B2E" w:rsidRPr="009C5B2E">
        <w:t>);</w:t>
      </w:r>
    </w:p>
    <w:p w:rsidR="009C5B2E" w:rsidRDefault="00F146E8" w:rsidP="009C5B2E">
      <w:pPr>
        <w:ind w:firstLine="709"/>
      </w:pPr>
      <w:r w:rsidRPr="009C5B2E">
        <w:t>исследования острых рыночных ситуаций, требующих специальных оперативных мер</w:t>
      </w:r>
      <w:r w:rsidR="009C5B2E">
        <w:t xml:space="preserve"> (</w:t>
      </w:r>
      <w:r w:rsidRPr="009C5B2E">
        <w:t xml:space="preserve">при возникновении дефицита, затоваривания и </w:t>
      </w:r>
      <w:r w:rsidR="009C5B2E">
        <w:t>т.д.)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Охарактеризовав проблемы исследования товарных рынков, необходимо определить основные требования к проведению исследования, ответить на вопрос</w:t>
      </w:r>
      <w:r w:rsidR="009C5B2E" w:rsidRPr="009C5B2E">
        <w:t xml:space="preserve">: </w:t>
      </w:r>
      <w:r w:rsidRPr="009C5B2E">
        <w:t>как изучаем</w:t>
      </w:r>
      <w:r w:rsidR="009C5B2E" w:rsidRPr="009C5B2E">
        <w:t>?</w:t>
      </w:r>
    </w:p>
    <w:p w:rsidR="009C5B2E" w:rsidRDefault="00F146E8" w:rsidP="009C5B2E">
      <w:pPr>
        <w:ind w:firstLine="709"/>
      </w:pPr>
      <w:r w:rsidRPr="009C5B2E">
        <w:t>Выявить основные проблемы товарного рынка можно на основе анализа информации, знакомясь с которой исследователь изучает проблемную ситуацию, а затем, продвигаясь дальше, нащупывает частные проблемы, находит все больше информации</w:t>
      </w:r>
      <w:r w:rsidR="009C5B2E">
        <w:t xml:space="preserve"> (</w:t>
      </w:r>
      <w:r w:rsidRPr="009C5B2E">
        <w:t>проводит специальные обследования</w:t>
      </w:r>
      <w:r w:rsidR="009C5B2E" w:rsidRPr="009C5B2E">
        <w:t xml:space="preserve">) </w:t>
      </w:r>
      <w:r w:rsidRPr="009C5B2E">
        <w:t>для решения частных проблем</w:t>
      </w:r>
      <w:r w:rsidRPr="009C5B2E">
        <w:rPr>
          <w:vertAlign w:val="superscript"/>
        </w:rPr>
        <w:footnoteReference w:id="4"/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Системный отбор, обработка и анализ информации о состоянии рынка</w:t>
      </w:r>
      <w:r w:rsidR="009C5B2E" w:rsidRPr="009C5B2E">
        <w:t xml:space="preserve"> - </w:t>
      </w:r>
      <w:r w:rsidRPr="009C5B2E">
        <w:t>одно из основных требований к рыночному исследованию</w:t>
      </w:r>
      <w:r w:rsidR="009C5B2E" w:rsidRPr="009C5B2E">
        <w:t xml:space="preserve">. </w:t>
      </w:r>
      <w:r w:rsidRPr="009C5B2E">
        <w:t>Под системой информации понимается совокупность источников информации, характеризующая состояние товарных рынков за определенный период и позволяющая дать прогноз их развития</w:t>
      </w:r>
      <w:r w:rsidR="009C5B2E" w:rsidRPr="009C5B2E">
        <w:t xml:space="preserve">. </w:t>
      </w:r>
      <w:r w:rsidRPr="009C5B2E">
        <w:t>К основным источникам информации о рынке относятся</w:t>
      </w:r>
      <w:r w:rsidR="009C5B2E" w:rsidRPr="009C5B2E">
        <w:t xml:space="preserve">: </w:t>
      </w:r>
      <w:r w:rsidRPr="009C5B2E">
        <w:t>государственная статистика</w:t>
      </w:r>
      <w:r w:rsidR="009C5B2E" w:rsidRPr="009C5B2E">
        <w:t xml:space="preserve">; </w:t>
      </w:r>
      <w:r w:rsidRPr="009C5B2E">
        <w:t>отраслевой учет и статистика</w:t>
      </w:r>
      <w:r w:rsidR="009C5B2E" w:rsidRPr="009C5B2E">
        <w:t xml:space="preserve">; </w:t>
      </w:r>
      <w:r w:rsidRPr="009C5B2E">
        <w:t>информация, поступающая от оптовой и розничной торговли</w:t>
      </w:r>
      <w:r w:rsidR="009C5B2E" w:rsidRPr="009C5B2E">
        <w:t xml:space="preserve">; </w:t>
      </w:r>
      <w:r w:rsidRPr="009C5B2E">
        <w:t>данные специальных обследований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lastRenderedPageBreak/>
        <w:t>Требованием к исследованию товарного рынка является комплексный подход, необходимость всестороннего изучения элементов рынка в их тесной взаимосвязи и взаимозависимости</w:t>
      </w:r>
      <w:r w:rsidR="009C5B2E" w:rsidRPr="009C5B2E">
        <w:t xml:space="preserve">. </w:t>
      </w:r>
      <w:r w:rsidRPr="009C5B2E">
        <w:t>Такой подход означает охват всех составляющих элементов рынка</w:t>
      </w:r>
      <w:r w:rsidR="009C5B2E">
        <w:t xml:space="preserve"> (</w:t>
      </w:r>
      <w:r w:rsidRPr="009C5B2E">
        <w:t xml:space="preserve">анализ выпуска, поставки товаров, изучение структуры потребительского спроса, потребительских предпочтений, каналов и форм сбыта, активных форм воздействия на рынок и </w:t>
      </w:r>
      <w:r w:rsidR="009C5B2E">
        <w:t>др.)</w:t>
      </w:r>
      <w:r w:rsidR="009C5B2E" w:rsidRPr="009C5B2E">
        <w:t xml:space="preserve">. </w:t>
      </w:r>
      <w:r w:rsidRPr="009C5B2E">
        <w:t>Выпадение из поля исследовательской деятельности одного из этих элементов ведет к неполной характеристике проблемы</w:t>
      </w:r>
      <w:r w:rsidR="009C5B2E" w:rsidRPr="009C5B2E">
        <w:t>.</w:t>
      </w:r>
    </w:p>
    <w:p w:rsidR="009C5B2E" w:rsidRDefault="00F146E8" w:rsidP="009C5B2E">
      <w:pPr>
        <w:ind w:firstLine="709"/>
      </w:pPr>
      <w:r w:rsidRPr="009C5B2E">
        <w:t>Изучая проблемы товарного рынка, исследователь сталкивается с различной реакцией потребителей на предлагаемый товар</w:t>
      </w:r>
      <w:r w:rsidR="009C5B2E" w:rsidRPr="009C5B2E">
        <w:t xml:space="preserve">. </w:t>
      </w:r>
      <w:r w:rsidRPr="009C5B2E">
        <w:t>Тем не менее один и тот же товар может быть предназначен для различных групп потребителей, имеющих разные вкусы</w:t>
      </w:r>
      <w:r w:rsidR="009C5B2E" w:rsidRPr="009C5B2E">
        <w:t xml:space="preserve">. </w:t>
      </w:r>
      <w:r w:rsidRPr="009C5B2E">
        <w:t>Учет различий и ориентация продукции на конкретные группы потребителей</w:t>
      </w:r>
      <w:r w:rsidR="009C5B2E" w:rsidRPr="009C5B2E">
        <w:t xml:space="preserve"> - </w:t>
      </w:r>
      <w:r w:rsidRPr="009C5B2E">
        <w:t>характерная черта концепции маркетинга</w:t>
      </w:r>
      <w:r w:rsidR="009C5B2E" w:rsidRPr="009C5B2E">
        <w:t xml:space="preserve">. </w:t>
      </w:r>
      <w:r w:rsidRPr="009C5B2E">
        <w:t>Поэтому важным требованием к исследованию товарных рынков является дифференцированный подход, позволяющий учесть особенности отдельных региональных рынков и конкретных групп потребителей</w:t>
      </w:r>
      <w:r w:rsidR="009C5B2E" w:rsidRPr="009C5B2E">
        <w:t>.</w:t>
      </w:r>
    </w:p>
    <w:p w:rsidR="009C5B2E" w:rsidRDefault="009C5B2E" w:rsidP="009C5B2E">
      <w:pPr>
        <w:ind w:firstLine="709"/>
        <w:rPr>
          <w:lang w:eastAsia="en-US"/>
        </w:rPr>
      </w:pPr>
      <w:bookmarkStart w:id="6" w:name="_Toc247400688"/>
    </w:p>
    <w:p w:rsidR="009C5B2E" w:rsidRPr="009C5B2E" w:rsidRDefault="009C5B2E" w:rsidP="009C5B2E">
      <w:pPr>
        <w:pStyle w:val="2"/>
      </w:pPr>
      <w:bookmarkStart w:id="7" w:name="_Toc273909930"/>
      <w:r>
        <w:t>1.2</w:t>
      </w:r>
      <w:r w:rsidR="002D6CA8" w:rsidRPr="009C5B2E">
        <w:t xml:space="preserve"> Факторы внешней среды, воздействующие на эффективность продвижения</w:t>
      </w:r>
      <w:bookmarkEnd w:id="6"/>
      <w:bookmarkEnd w:id="7"/>
    </w:p>
    <w:p w:rsidR="009C5B2E" w:rsidRDefault="009C5B2E" w:rsidP="009C5B2E">
      <w:pPr>
        <w:ind w:firstLine="709"/>
      </w:pPr>
    </w:p>
    <w:p w:rsidR="009C5B2E" w:rsidRDefault="00532CD2" w:rsidP="009C5B2E">
      <w:pPr>
        <w:ind w:firstLine="709"/>
      </w:pPr>
      <w:r w:rsidRPr="009C5B2E">
        <w:t>Стратегия организации</w:t>
      </w:r>
      <w:r w:rsidR="009C5B2E" w:rsidRPr="009C5B2E">
        <w:t xml:space="preserve"> - </w:t>
      </w:r>
      <w:r w:rsidRPr="009C5B2E">
        <w:t>это система мер, которая рассчитана на перспективу, а потому обеспечивает достижение стоящих перед организацией целей</w:t>
      </w:r>
      <w:r w:rsidR="009C5B2E" w:rsidRPr="009C5B2E">
        <w:t xml:space="preserve">. </w:t>
      </w:r>
      <w:r w:rsidRPr="009C5B2E">
        <w:t>Выбор стратегии является важнейшим этапом стратегического планирования, поскольку от того, какая стратегия будет выбрана, зависит будущее организации</w:t>
      </w:r>
      <w:r w:rsidR="009C5B2E" w:rsidRPr="009C5B2E">
        <w:t xml:space="preserve">. </w:t>
      </w:r>
      <w:r w:rsidRPr="009C5B2E">
        <w:t>Стратегия в течение длительного времени будет определять все без исключения управленческие решения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Выработка стратегии осуществляется на самых высоких уровнях организации и зависит от ряда факторов и решения целого ряда задач</w:t>
      </w:r>
      <w:r w:rsidR="009C5B2E" w:rsidRPr="009C5B2E">
        <w:t>:</w:t>
      </w:r>
    </w:p>
    <w:p w:rsidR="009C5B2E" w:rsidRDefault="00532CD2" w:rsidP="009C5B2E">
      <w:pPr>
        <w:ind w:firstLine="709"/>
      </w:pPr>
      <w:r w:rsidRPr="009C5B2E">
        <w:t>от того, какие ресурсы имеются у организации,</w:t>
      </w:r>
    </w:p>
    <w:p w:rsidR="009C5B2E" w:rsidRDefault="00532CD2" w:rsidP="009C5B2E">
      <w:pPr>
        <w:ind w:firstLine="709"/>
      </w:pPr>
      <w:r w:rsidRPr="009C5B2E">
        <w:t>от состояния рынка,</w:t>
      </w:r>
    </w:p>
    <w:p w:rsidR="009C5B2E" w:rsidRDefault="00532CD2" w:rsidP="009C5B2E">
      <w:pPr>
        <w:ind w:firstLine="709"/>
      </w:pPr>
      <w:r w:rsidRPr="009C5B2E">
        <w:lastRenderedPageBreak/>
        <w:t>от внутренних возможностей организации,</w:t>
      </w:r>
    </w:p>
    <w:p w:rsidR="009C5B2E" w:rsidRDefault="00532CD2" w:rsidP="009C5B2E">
      <w:pPr>
        <w:ind w:firstLine="709"/>
      </w:pPr>
      <w:r w:rsidRPr="009C5B2E">
        <w:t>от состояния внешней среды организации,</w:t>
      </w:r>
    </w:p>
    <w:p w:rsidR="009C5B2E" w:rsidRDefault="00532CD2" w:rsidP="009C5B2E">
      <w:pPr>
        <w:ind w:firstLine="709"/>
      </w:pPr>
      <w:r w:rsidRPr="009C5B2E">
        <w:t>от правильного анализа альтернативных путей развития организации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 процессе выбора стратегии обычно вырабатывается ряд альтернативных стратегий, из которых затем выбирается наилучшая, та, которая в большей степени удовлетворяет значимым факторам</w:t>
      </w:r>
      <w:r w:rsidR="009C5B2E" w:rsidRPr="009C5B2E">
        <w:t xml:space="preserve">. </w:t>
      </w:r>
      <w:r w:rsidRPr="009C5B2E">
        <w:t>По этой причине процесс выбора стратегии можно разделить на три этапа</w:t>
      </w:r>
      <w:r w:rsidR="009C5B2E" w:rsidRPr="009C5B2E">
        <w:t xml:space="preserve">: </w:t>
      </w:r>
      <w:r w:rsidRPr="009C5B2E">
        <w:t>разработка, доводка и оценка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Разработка</w:t>
      </w:r>
      <w:r w:rsidR="009C5B2E" w:rsidRPr="009C5B2E">
        <w:t xml:space="preserve"> - </w:t>
      </w:r>
      <w:r w:rsidRPr="009C5B2E">
        <w:t>это этап, на котором формулируется несколько альтернативных формулировок стратегии</w:t>
      </w:r>
      <w:r w:rsidR="009C5B2E" w:rsidRPr="009C5B2E">
        <w:t xml:space="preserve">. </w:t>
      </w:r>
      <w:r w:rsidRPr="009C5B2E">
        <w:t>Основная задача группы, эанимающейся стратегическим планированием, на данном этапе состоит в том, чтобы выработать как можно больше стратегий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Доводка</w:t>
      </w:r>
      <w:r w:rsidR="009C5B2E" w:rsidRPr="009C5B2E">
        <w:t xml:space="preserve"> - </w:t>
      </w:r>
      <w:r w:rsidRPr="009C5B2E">
        <w:t>этап, на котором сформулированные стратегии согласуются с целями, которые ставит перед собой организация</w:t>
      </w:r>
      <w:r w:rsidR="009C5B2E" w:rsidRPr="009C5B2E">
        <w:t xml:space="preserve">. </w:t>
      </w:r>
      <w:r w:rsidRPr="009C5B2E">
        <w:t>В процессе доводки осуществляются следующие действия</w:t>
      </w:r>
      <w:r w:rsidR="009C5B2E" w:rsidRPr="009C5B2E">
        <w:t>:</w:t>
      </w:r>
    </w:p>
    <w:p w:rsidR="009C5B2E" w:rsidRDefault="00532CD2" w:rsidP="009C5B2E">
      <w:pPr>
        <w:ind w:firstLine="709"/>
      </w:pPr>
      <w:r w:rsidRPr="009C5B2E">
        <w:t>1</w:t>
      </w:r>
      <w:r w:rsidR="009C5B2E" w:rsidRPr="009C5B2E">
        <w:t xml:space="preserve">) </w:t>
      </w:r>
      <w:r w:rsidRPr="009C5B2E">
        <w:t>стратегия проверяется на соответствие целям организации,</w:t>
      </w:r>
    </w:p>
    <w:p w:rsidR="009C5B2E" w:rsidRDefault="00532CD2" w:rsidP="009C5B2E">
      <w:pPr>
        <w:ind w:firstLine="709"/>
      </w:pPr>
      <w:r w:rsidRPr="009C5B2E">
        <w:t>2</w:t>
      </w:r>
      <w:r w:rsidR="009C5B2E" w:rsidRPr="009C5B2E">
        <w:t xml:space="preserve">) </w:t>
      </w:r>
      <w:r w:rsidRPr="009C5B2E">
        <w:t>формулируются основные задачи и устанавливаются приблизительные сроки их решения,</w:t>
      </w:r>
    </w:p>
    <w:p w:rsidR="009C5B2E" w:rsidRDefault="00532CD2" w:rsidP="009C5B2E">
      <w:pPr>
        <w:ind w:firstLine="709"/>
      </w:pPr>
      <w:r w:rsidRPr="009C5B2E">
        <w:t>3</w:t>
      </w:r>
      <w:r w:rsidR="009C5B2E" w:rsidRPr="009C5B2E">
        <w:t xml:space="preserve">) </w:t>
      </w:r>
      <w:r w:rsidRPr="009C5B2E">
        <w:t>определяется, сколько организации требуется ресурсов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Оценка</w:t>
      </w:r>
      <w:r w:rsidR="009C5B2E" w:rsidRPr="009C5B2E">
        <w:t xml:space="preserve"> - </w:t>
      </w:r>
      <w:r w:rsidRPr="009C5B2E">
        <w:t>этап, на котором альтернативные стратегии всесторонне рассматриваются и оцениваются с точки зрения того, дают ли они возможность достичь максимального эффекта от деятельности организации</w:t>
      </w:r>
      <w:r w:rsidR="009C5B2E" w:rsidRPr="009C5B2E">
        <w:t xml:space="preserve">. </w:t>
      </w:r>
      <w:r w:rsidRPr="009C5B2E">
        <w:t>После того как лучшая стратегия была выбрана, ее наполняют конкретным содержанием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 xml:space="preserve">Для удобства в процессе анализа можно опираться на список </w:t>
      </w:r>
      <w:r w:rsidRPr="009C5B2E">
        <w:rPr>
          <w:i/>
          <w:iCs/>
        </w:rPr>
        <w:t>типовых стратегий</w:t>
      </w:r>
      <w:r w:rsidR="009C5B2E" w:rsidRPr="009C5B2E">
        <w:rPr>
          <w:i/>
          <w:iCs/>
        </w:rPr>
        <w:t xml:space="preserve">. </w:t>
      </w:r>
      <w:r w:rsidRPr="009C5B2E">
        <w:t>Каждая организация вырабатывает свою собственную стратегию, которая отражает ее возможности, цели, а также те специфические условия, в которых она находится</w:t>
      </w:r>
      <w:r w:rsidR="009C5B2E" w:rsidRPr="009C5B2E">
        <w:t xml:space="preserve">. </w:t>
      </w:r>
      <w:r w:rsidRPr="009C5B2E">
        <w:t>Однако это не означает, что все стратегии кардинально отличаются друг от друга и не могут быть типологизированы</w:t>
      </w:r>
      <w:r w:rsidR="009C5B2E" w:rsidRPr="009C5B2E">
        <w:t xml:space="preserve">. </w:t>
      </w:r>
      <w:r w:rsidRPr="009C5B2E">
        <w:t xml:space="preserve">В действительности они поддаются классификации и могут быть распределены </w:t>
      </w:r>
      <w:r w:rsidRPr="009C5B2E">
        <w:lastRenderedPageBreak/>
        <w:t>по группам</w:t>
      </w:r>
      <w:r w:rsidR="009C5B2E" w:rsidRPr="009C5B2E">
        <w:t xml:space="preserve">. </w:t>
      </w:r>
      <w:r w:rsidRPr="009C5B2E">
        <w:t>А это означает, что можно выделить типовые</w:t>
      </w:r>
      <w:r w:rsidR="009C5B2E">
        <w:t xml:space="preserve"> (</w:t>
      </w:r>
      <w:r w:rsidRPr="009C5B2E">
        <w:t>базовые</w:t>
      </w:r>
      <w:r w:rsidR="009C5B2E" w:rsidRPr="009C5B2E">
        <w:t xml:space="preserve">) </w:t>
      </w:r>
      <w:r w:rsidRPr="009C5B2E">
        <w:t>стратегии</w:t>
      </w:r>
      <w:r w:rsidR="009C5B2E" w:rsidRPr="009C5B2E">
        <w:t xml:space="preserve">. </w:t>
      </w:r>
      <w:r w:rsidRPr="009C5B2E">
        <w:t xml:space="preserve">Они представлены в таблице </w:t>
      </w:r>
      <w:r w:rsidR="009C5B2E">
        <w:t>1.1</w:t>
      </w:r>
    </w:p>
    <w:p w:rsidR="009C5B2E" w:rsidRDefault="009C5B2E" w:rsidP="009C5B2E">
      <w:pPr>
        <w:ind w:firstLine="709"/>
        <w:rPr>
          <w:lang w:eastAsia="en-US"/>
        </w:rPr>
      </w:pPr>
    </w:p>
    <w:p w:rsidR="00532CD2" w:rsidRPr="009C5B2E" w:rsidRDefault="00532CD2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Таблица </w:t>
      </w:r>
      <w:r w:rsidR="009C5B2E">
        <w:rPr>
          <w:lang w:eastAsia="en-US"/>
        </w:rPr>
        <w:t>1.1</w:t>
      </w:r>
    </w:p>
    <w:p w:rsidR="00532CD2" w:rsidRPr="009C5B2E" w:rsidRDefault="00532CD2" w:rsidP="009C5B2E">
      <w:pPr>
        <w:ind w:firstLine="709"/>
        <w:rPr>
          <w:lang w:eastAsia="en-US"/>
        </w:rPr>
      </w:pPr>
      <w:r w:rsidRPr="009C5B2E">
        <w:rPr>
          <w:lang w:eastAsia="en-US"/>
        </w:rPr>
        <w:t>Типология стратегий</w:t>
      </w:r>
      <w:r w:rsidRPr="009C5B2E">
        <w:rPr>
          <w:vertAlign w:val="superscript"/>
          <w:lang w:eastAsia="en-US"/>
        </w:rPr>
        <w:footnoteReference w:id="5"/>
      </w:r>
    </w:p>
    <w:tbl>
      <w:tblPr>
        <w:tblStyle w:val="1c"/>
        <w:tblW w:w="4900" w:type="pct"/>
        <w:tblInd w:w="0" w:type="dxa"/>
        <w:tblLook w:val="01E0" w:firstRow="1" w:lastRow="1" w:firstColumn="1" w:lastColumn="1" w:noHBand="0" w:noVBand="0"/>
      </w:tblPr>
      <w:tblGrid>
        <w:gridCol w:w="2746"/>
        <w:gridCol w:w="3498"/>
        <w:gridCol w:w="3136"/>
      </w:tblGrid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Стратегия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Характеристика стратегии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Условия применения стратегии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1</w:t>
            </w:r>
            <w:r w:rsidR="009C5B2E" w:rsidRPr="009C5B2E">
              <w:t xml:space="preserve">. </w:t>
            </w:r>
            <w:r w:rsidRPr="009C5B2E">
              <w:t>Рост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Цели характеризуются амбизиозностью</w:t>
            </w:r>
            <w:r w:rsidR="009C5B2E" w:rsidRPr="009C5B2E">
              <w:t xml:space="preserve">: </w:t>
            </w:r>
            <w:r w:rsidRPr="009C5B2E">
              <w:t>между достигнутым уровнем и уровнем, к которому стремится организация, имеется значительный разрыв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Деятельность организации осуществляется в динамично развивающейся,</w:t>
            </w:r>
            <w:r w:rsidR="009C5B2E">
              <w:t xml:space="preserve"> "</w:t>
            </w:r>
            <w:r w:rsidRPr="009C5B2E">
              <w:t>растущей</w:t>
            </w:r>
            <w:r w:rsidR="009C5B2E">
              <w:t xml:space="preserve">" </w:t>
            </w:r>
            <w:r w:rsidRPr="009C5B2E">
              <w:t>отрасли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2</w:t>
            </w:r>
            <w:r w:rsidR="009C5B2E" w:rsidRPr="009C5B2E">
              <w:t xml:space="preserve">. </w:t>
            </w:r>
            <w:r w:rsidRPr="009C5B2E">
              <w:t>Внешний рост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Рост путем приобретения или создания другой организации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Те же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3</w:t>
            </w:r>
            <w:r w:rsidR="009C5B2E" w:rsidRPr="009C5B2E">
              <w:t xml:space="preserve">. </w:t>
            </w:r>
            <w:r w:rsidRPr="009C5B2E">
              <w:t>Внутренний рост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Рост путем приобретения или создания другой организации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Те же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4</w:t>
            </w:r>
            <w:r w:rsidR="009C5B2E" w:rsidRPr="009C5B2E">
              <w:t xml:space="preserve">. </w:t>
            </w:r>
            <w:r w:rsidRPr="009C5B2E">
              <w:t>Ограниченный рост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Цели в рамках данной стратегии устанавливаются в зависимости от того, какой уровень развития был достигнут как правило, цели не слишком амбизиозны, предпочтение отдается медленному росту</w:t>
            </w:r>
            <w:r w:rsidR="009C5B2E" w:rsidRPr="009C5B2E">
              <w:t xml:space="preserve">; </w:t>
            </w:r>
            <w:r w:rsidRPr="009C5B2E">
              <w:t>возможны изменения в зависимости от особенностей развития ситуации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Удовлетворительное функционирование организации в условиях стабильной отрасли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5</w:t>
            </w:r>
            <w:r w:rsidR="009C5B2E" w:rsidRPr="009C5B2E">
              <w:t xml:space="preserve">. </w:t>
            </w:r>
            <w:r w:rsidRPr="009C5B2E">
              <w:t>Сокращение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Планируемый уровень ниже, чем уровень достигнутых результатов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Неудовлетворительная деятельность организации, постоянное ухудшение показателей, которое происходит несмотря на все принимаемые меры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6</w:t>
            </w:r>
            <w:r w:rsidR="009C5B2E" w:rsidRPr="009C5B2E">
              <w:t xml:space="preserve">. </w:t>
            </w:r>
            <w:r w:rsidRPr="009C5B2E">
              <w:t>Отсечение лишнего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Ликвидация подразделений, которые являются нерентабельными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Те же</w:t>
            </w:r>
          </w:p>
        </w:tc>
      </w:tr>
      <w:tr w:rsidR="00532CD2" w:rsidRPr="009C5B2E">
        <w:tc>
          <w:tcPr>
            <w:tcW w:w="2808" w:type="dxa"/>
          </w:tcPr>
          <w:p w:rsidR="00532CD2" w:rsidRPr="009C5B2E" w:rsidRDefault="00532CD2" w:rsidP="009C5B2E">
            <w:pPr>
              <w:pStyle w:val="aff8"/>
            </w:pPr>
            <w:r w:rsidRPr="009C5B2E">
              <w:t>7</w:t>
            </w:r>
            <w:r w:rsidR="009C5B2E" w:rsidRPr="009C5B2E">
              <w:t xml:space="preserve">. </w:t>
            </w:r>
            <w:r w:rsidRPr="009C5B2E">
              <w:t>Комбинированая стратегия</w:t>
            </w:r>
          </w:p>
        </w:tc>
        <w:tc>
          <w:tcPr>
            <w:tcW w:w="3600" w:type="dxa"/>
          </w:tcPr>
          <w:p w:rsidR="00532CD2" w:rsidRPr="009C5B2E" w:rsidRDefault="00532CD2" w:rsidP="009C5B2E">
            <w:pPr>
              <w:pStyle w:val="aff8"/>
            </w:pPr>
            <w:r w:rsidRPr="009C5B2E">
              <w:t>Стратегия объединяет предыдущие стратегии в любом сочетании</w:t>
            </w:r>
          </w:p>
        </w:tc>
        <w:tc>
          <w:tcPr>
            <w:tcW w:w="3191" w:type="dxa"/>
          </w:tcPr>
          <w:p w:rsidR="00532CD2" w:rsidRPr="009C5B2E" w:rsidRDefault="00532CD2" w:rsidP="009C5B2E">
            <w:pPr>
              <w:pStyle w:val="aff8"/>
            </w:pPr>
            <w:r w:rsidRPr="009C5B2E">
              <w:t>Организация действует в разных отраслях, причем её деятельность в разной степени успешна в каждой из них</w:t>
            </w:r>
          </w:p>
        </w:tc>
      </w:tr>
    </w:tbl>
    <w:p w:rsidR="00532CD2" w:rsidRPr="009C5B2E" w:rsidRDefault="00532CD2" w:rsidP="009C5B2E">
      <w:pPr>
        <w:ind w:firstLine="709"/>
      </w:pPr>
    </w:p>
    <w:p w:rsidR="00532CD2" w:rsidRPr="009C5B2E" w:rsidRDefault="00532CD2" w:rsidP="009C5B2E">
      <w:pPr>
        <w:ind w:firstLine="709"/>
      </w:pPr>
      <w:r w:rsidRPr="009C5B2E">
        <w:lastRenderedPageBreak/>
        <w:t>Особо следует остановиться на базовых стратегиях, направленных на повышение конкурентоспособности</w:t>
      </w:r>
      <w:r w:rsidR="009C5B2E">
        <w:t>.</w:t>
      </w:r>
      <w:r w:rsidR="00847342">
        <w:t xml:space="preserve"> </w:t>
      </w:r>
      <w:r w:rsidR="009C5B2E">
        <w:t xml:space="preserve">М. </w:t>
      </w:r>
      <w:r w:rsidRPr="009C5B2E">
        <w:t>Портер выделил три типа таких стратегий</w:t>
      </w:r>
      <w:r w:rsidR="009C5B2E" w:rsidRPr="009C5B2E">
        <w:t xml:space="preserve">: </w:t>
      </w:r>
      <w:r w:rsidRPr="009C5B2E">
        <w:rPr>
          <w:vertAlign w:val="superscript"/>
        </w:rPr>
        <w:footnoteReference w:id="6"/>
      </w:r>
    </w:p>
    <w:p w:rsidR="009C5B2E" w:rsidRDefault="00532CD2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Лидерство в снижении издержек</w:t>
      </w:r>
      <w:r w:rsidR="009C5B2E" w:rsidRPr="009C5B2E">
        <w:t xml:space="preserve">. </w:t>
      </w:r>
      <w:r w:rsidRPr="009C5B2E">
        <w:t>Организация, избравшая такую стратегию, стремится сделать издержки производства настолько низкими, чтобы ее товар был самым дешевым на рынке при сохранении надлежащего уровня качества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Фокусирование</w:t>
      </w:r>
      <w:r w:rsidR="009C5B2E" w:rsidRPr="009C5B2E">
        <w:t xml:space="preserve">. </w:t>
      </w:r>
      <w:r w:rsidRPr="009C5B2E">
        <w:t>В этом случае организация должна сосредоточить свое внимание на определенном сегменте рынка</w:t>
      </w:r>
      <w:r w:rsidR="009C5B2E">
        <w:t xml:space="preserve"> (</w:t>
      </w:r>
      <w:r w:rsidRPr="009C5B2E">
        <w:t>например, на определенной группе покупателей, на определенном географическом рынке или на определенной категории товаров</w:t>
      </w:r>
      <w:r w:rsidR="009C5B2E" w:rsidRPr="009C5B2E">
        <w:t>).</w:t>
      </w:r>
    </w:p>
    <w:p w:rsidR="009C5B2E" w:rsidRDefault="00532CD2" w:rsidP="009C5B2E">
      <w:pPr>
        <w:ind w:firstLine="709"/>
      </w:pPr>
      <w:r w:rsidRPr="009C5B2E">
        <w:t>З</w:t>
      </w:r>
      <w:r w:rsidR="009C5B2E" w:rsidRPr="009C5B2E">
        <w:t xml:space="preserve">. </w:t>
      </w:r>
      <w:r w:rsidRPr="009C5B2E">
        <w:t>Дифференциация</w:t>
      </w:r>
      <w:r w:rsidR="009C5B2E" w:rsidRPr="009C5B2E">
        <w:t xml:space="preserve">. </w:t>
      </w:r>
      <w:r w:rsidRPr="009C5B2E">
        <w:t>Избирая эту стратегию, организация делает ставку на предложение уникального товара или услуги, то есть стремится к дифференциации от других организаций, предлагающих аналогичные товары или услуги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С точки зрения реализации стратегии важны следующие моменты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Необходимо создать организационные возможности для реализации стратегии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Следует так определить политику организации, чтобы она максимально способствовала реализации выбранной стратегии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3</w:t>
      </w:r>
      <w:r w:rsidR="009C5B2E" w:rsidRPr="009C5B2E">
        <w:t xml:space="preserve">. </w:t>
      </w:r>
      <w:r w:rsidRPr="009C5B2E">
        <w:t>Необходимо обеспечить достаточное количество способов мотивации работников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Наиболее правильным в данном случае было бы установление непосредственной связи между вознаграждением и достижением результатов</w:t>
      </w:r>
      <w:r w:rsidR="009C5B2E" w:rsidRPr="009C5B2E">
        <w:t xml:space="preserve">. </w:t>
      </w:r>
      <w:r w:rsidRPr="009C5B2E">
        <w:t>Другими словами, мотивация работников должна быть увязана со стратегией организации</w:t>
      </w:r>
      <w:r w:rsidR="009C5B2E" w:rsidRPr="009C5B2E">
        <w:t xml:space="preserve">. </w:t>
      </w:r>
      <w:r w:rsidRPr="009C5B2E">
        <w:t>Детальное объяснение этого работникам помогает им лучше понять стратегию и действовать в соответствии с ней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 организации необходимо создать благоприятную для реализации стратегии атмосферу</w:t>
      </w:r>
      <w:r w:rsidR="009C5B2E" w:rsidRPr="009C5B2E">
        <w:t xml:space="preserve">. </w:t>
      </w:r>
      <w:r w:rsidRPr="009C5B2E">
        <w:t xml:space="preserve">Это касается как психологической атмосферы, так и </w:t>
      </w:r>
      <w:r w:rsidRPr="009C5B2E">
        <w:lastRenderedPageBreak/>
        <w:t>условий труда, которые могли бы способствовать достижению поставленных целей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5</w:t>
      </w:r>
      <w:r w:rsidR="009C5B2E" w:rsidRPr="009C5B2E">
        <w:t xml:space="preserve">. </w:t>
      </w:r>
      <w:r w:rsidRPr="009C5B2E">
        <w:t>Наконец, следует таким образом распределить полномочия среди руководителей, чтобы был обеспечен контроль за реализацией стратегии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Выявив сильные и слабые стороны фирмы и взвесив факторы по степени важности, руководство может определить функциональные зоны, которые требуют немедленного вмешательства или которые могут подождать, а также те, на которые можно опереться при разработке и реализации стратегии фирмы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Выбор стратегии</w:t>
      </w:r>
      <w:r w:rsidR="009C5B2E" w:rsidRPr="009C5B2E">
        <w:t xml:space="preserve"> - </w:t>
      </w:r>
      <w:r w:rsidRPr="009C5B2E">
        <w:t>центральный момент стратегического планирования</w:t>
      </w:r>
      <w:r w:rsidR="009C5B2E" w:rsidRPr="009C5B2E">
        <w:t xml:space="preserve">. </w:t>
      </w:r>
      <w:r w:rsidRPr="009C5B2E">
        <w:t>Часто фирма выбирает стратегию из нескольких возможных вариантов</w:t>
      </w:r>
      <w:r w:rsidR="009C5B2E" w:rsidRPr="009C5B2E">
        <w:t xml:space="preserve">. </w:t>
      </w:r>
      <w:r w:rsidRPr="009C5B2E">
        <w:t>Например, наступательная стратегия, оборонительная стратегия, вертикальной интеграции, целевая, роста, диверсификационная, международная, корпоративная и др</w:t>
      </w:r>
      <w:r w:rsidR="009C5B2E" w:rsidRPr="009C5B2E">
        <w:t xml:space="preserve">. </w:t>
      </w:r>
      <w:r w:rsidRPr="009C5B2E">
        <w:t>Выбор стратегии зависит от состояния внутренней и внешней среды организации и от ее целей на рынке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На выбор стратегии оказывают влияние многочисленные и разнообразные факторы</w:t>
      </w:r>
      <w:r w:rsidR="009C5B2E" w:rsidRPr="009C5B2E">
        <w:t xml:space="preserve">. </w:t>
      </w:r>
      <w:r w:rsidRPr="009C5B2E">
        <w:t>Специалисты выделяют важнейшие из них</w:t>
      </w:r>
      <w:r w:rsidRPr="009C5B2E">
        <w:rPr>
          <w:vertAlign w:val="superscript"/>
        </w:rPr>
        <w:footnoteReference w:id="7"/>
      </w:r>
      <w:r w:rsidR="009C5B2E" w:rsidRPr="009C5B2E">
        <w:t>:</w:t>
      </w:r>
    </w:p>
    <w:p w:rsidR="009C5B2E" w:rsidRDefault="00532CD2" w:rsidP="009C5B2E">
      <w:pPr>
        <w:ind w:firstLine="709"/>
      </w:pPr>
      <w:r w:rsidRPr="009C5B2E">
        <w:t>вид бизнеса и особенности отрасли, в которой работает фирма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состояние внешнего окружения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характер целей фирмы, ценностные установки владельцев и руководителей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уровень риска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внутренняя структура фирмы, ее сильные и слабые стороны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опыт реализации прошлых стратегий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факторы своевременности, актуальности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На практике</w:t>
      </w:r>
      <w:r w:rsidR="009C5B2E" w:rsidRPr="009C5B2E">
        <w:t xml:space="preserve"> </w:t>
      </w:r>
      <w:r w:rsidRPr="009C5B2E">
        <w:t>фирмы и компании редко останавливают свой выбор на какой-либо одной стратегии</w:t>
      </w:r>
      <w:r w:rsidR="009C5B2E" w:rsidRPr="009C5B2E">
        <w:t xml:space="preserve">. </w:t>
      </w:r>
      <w:r w:rsidRPr="009C5B2E">
        <w:t>Чаще всего стратегия фирмы представляет собой комбинацию нескольких стратегий, ориентированную на приоритетные цели компании</w:t>
      </w:r>
      <w:r w:rsidR="009C5B2E" w:rsidRPr="009C5B2E">
        <w:t xml:space="preserve">. </w:t>
      </w:r>
      <w:r w:rsidRPr="009C5B2E">
        <w:t xml:space="preserve">В рамках такой комбинированной стратегии </w:t>
      </w:r>
      <w:r w:rsidRPr="009C5B2E">
        <w:lastRenderedPageBreak/>
        <w:t>определяется первоочередностъ задач по степени их важности</w:t>
      </w:r>
      <w:r w:rsidR="009C5B2E" w:rsidRPr="009C5B2E">
        <w:t xml:space="preserve">. </w:t>
      </w:r>
      <w:r w:rsidRPr="009C5B2E">
        <w:t>Например, сначала надо расширить агентскую сеть, а затем разрабатывать новые виды</w:t>
      </w:r>
      <w:r w:rsidR="009C5B2E" w:rsidRPr="009C5B2E">
        <w:t xml:space="preserve"> </w:t>
      </w:r>
      <w:r w:rsidRPr="009C5B2E">
        <w:t>продукции, продвигая их через эту сеть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 Приложении 1 схематично представлены этапы технологии стратегического управления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Внедрение стратегии означает внесение стратегического эффекта в действия компании, претворение стратегического плана в жизнь и достижение желаемых результатов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Внедряя определенные стратегии, необходимо иметь для этого ресурсы и реально оценивать бюджетные возможности и финансовые риски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Определяющими факторами в процессах внедрения стратегии являются цели, способы их достижения, исполнители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Одним из важных условий внедрения стратегии является доведение стратегического плана до всех сотрудников фирмы, до каждого звена и исполнителя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 xml:space="preserve">Маркетинговая стратегия </w:t>
      </w:r>
      <w:r w:rsidR="009C5B2E">
        <w:t>-</w:t>
      </w:r>
      <w:r w:rsidRPr="009C5B2E">
        <w:t xml:space="preserve"> разработка стратегических решений, которые позволят эффективно реализовать задачи среднесрочного и краткосрочного периода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Разработка маркетинговой стратегии необходима для обеспечения эффективности проводимых маркетинговых мероприятий</w:t>
      </w:r>
      <w:r w:rsidR="009C5B2E" w:rsidRPr="009C5B2E">
        <w:t xml:space="preserve">. </w:t>
      </w:r>
      <w:r w:rsidRPr="009C5B2E">
        <w:t>Разработка и реализация стратегии маркетинга на потребительских рынках требует от любой компании гибкости, способности понимать, приспосабливаться и, в отдельных случаях, влиять на действия рыночных механизмов при помощи специальных маркетинговых методов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Большинство стратегических решений, которые принимает любая компания, лежат в сфере маркетинга</w:t>
      </w:r>
      <w:r w:rsidR="009C5B2E" w:rsidRPr="009C5B2E">
        <w:t xml:space="preserve">. </w:t>
      </w:r>
      <w:r w:rsidRPr="009C5B2E">
        <w:t>Создание нового бизнеса, слияние и поглощение, освоение новой рыночной ниши, дилерская политика, сужение или расширение продуктовой линейки, выбор поставщиков и партнеров</w:t>
      </w:r>
      <w:r w:rsidR="009C5B2E" w:rsidRPr="009C5B2E">
        <w:t xml:space="preserve"> - </w:t>
      </w:r>
      <w:r w:rsidRPr="009C5B2E">
        <w:t xml:space="preserve">все эти и многие другие решения принимаются в рамках маркетинговой </w:t>
      </w:r>
      <w:r w:rsidRPr="009C5B2E">
        <w:lastRenderedPageBreak/>
        <w:t>стратегии</w:t>
      </w:r>
      <w:r w:rsidR="009C5B2E" w:rsidRPr="009C5B2E">
        <w:t xml:space="preserve">. </w:t>
      </w:r>
      <w:r w:rsidRPr="009C5B2E">
        <w:t>От адекватности маркетинговой стратегии компании зависит успех бизнеса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Маркетинговая стратегия предприятия, фирмы или компании разрабатывается</w:t>
      </w:r>
      <w:r w:rsidR="009C5B2E" w:rsidRPr="009C5B2E">
        <w:t xml:space="preserve"> </w:t>
      </w:r>
      <w:r w:rsidRPr="009C5B2E">
        <w:t xml:space="preserve">с учетом комплекса факторов, таких как ситуация, сложившаяся на рынке, влияние внешнего окружения, приоритеты развития компании, внутренние ресурсы фирмы и </w:t>
      </w:r>
      <w:r w:rsidR="009C5B2E">
        <w:t>т.д.</w:t>
      </w:r>
      <w:r w:rsidR="009C5B2E" w:rsidRPr="009C5B2E">
        <w:t xml:space="preserve"> </w:t>
      </w:r>
      <w:r w:rsidRPr="009C5B2E">
        <w:t>После сбора и анализа необходимых данных о внешней и внутренней среде компании, разрабатываются альтернативные сценарии стратегического развития бизнеса</w:t>
      </w:r>
      <w:r w:rsidR="009C5B2E" w:rsidRPr="009C5B2E">
        <w:t xml:space="preserve">. </w:t>
      </w:r>
      <w:r w:rsidRPr="009C5B2E">
        <w:t>Каждый может сценарий включать в себя</w:t>
      </w:r>
      <w:r w:rsidR="009C5B2E" w:rsidRPr="009C5B2E">
        <w:t xml:space="preserve">: </w:t>
      </w:r>
      <w:r w:rsidRPr="009C5B2E">
        <w:t>сегментацию потребителей, SWOT-анализ, необходимые ключевые компетенции компании, оценку сценария в терминах риск/доход</w:t>
      </w:r>
      <w:r w:rsidR="009C5B2E" w:rsidRPr="009C5B2E">
        <w:t xml:space="preserve">. </w:t>
      </w:r>
      <w:r w:rsidRPr="009C5B2E">
        <w:t>Для наиболее перспективного сценария может быть разработана маркетинговая стратегия и стратегический план перехода на выбранную стратегию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Маркетинговая стратегия обычно содержит</w:t>
      </w:r>
      <w:r w:rsidR="009C5B2E" w:rsidRPr="009C5B2E">
        <w:t>:</w:t>
      </w:r>
    </w:p>
    <w:p w:rsidR="00532CD2" w:rsidRPr="009C5B2E" w:rsidRDefault="00532CD2" w:rsidP="009C5B2E">
      <w:pPr>
        <w:ind w:firstLine="709"/>
      </w:pPr>
      <w:r w:rsidRPr="009C5B2E">
        <w:t>долгосрочные планы компании на потребительских рынках</w:t>
      </w:r>
    </w:p>
    <w:p w:rsidR="00532CD2" w:rsidRPr="009C5B2E" w:rsidRDefault="00532CD2" w:rsidP="009C5B2E">
      <w:pPr>
        <w:ind w:firstLine="709"/>
      </w:pPr>
      <w:r w:rsidRPr="009C5B2E">
        <w:t>анализ структуры рассматриваемых рынков</w:t>
      </w:r>
    </w:p>
    <w:p w:rsidR="00532CD2" w:rsidRPr="009C5B2E" w:rsidRDefault="00532CD2" w:rsidP="009C5B2E">
      <w:pPr>
        <w:ind w:firstLine="709"/>
      </w:pPr>
      <w:r w:rsidRPr="009C5B2E">
        <w:t>прогноз тенденции развития рынка</w:t>
      </w:r>
    </w:p>
    <w:p w:rsidR="00532CD2" w:rsidRPr="009C5B2E" w:rsidRDefault="00532CD2" w:rsidP="009C5B2E">
      <w:pPr>
        <w:ind w:firstLine="709"/>
      </w:pPr>
      <w:r w:rsidRPr="009C5B2E">
        <w:t>принципы ценообразования и конкурентные преимущества</w:t>
      </w:r>
    </w:p>
    <w:p w:rsidR="00532CD2" w:rsidRPr="009C5B2E" w:rsidRDefault="00532CD2" w:rsidP="009C5B2E">
      <w:pPr>
        <w:ind w:firstLine="709"/>
      </w:pPr>
      <w:r w:rsidRPr="009C5B2E">
        <w:t>выбор и обоснование эффективного позиционирования компании на рынке</w:t>
      </w:r>
    </w:p>
    <w:p w:rsidR="009C5B2E" w:rsidRDefault="00532CD2" w:rsidP="009C5B2E">
      <w:pPr>
        <w:ind w:firstLine="709"/>
      </w:pPr>
      <w:r w:rsidRPr="009C5B2E">
        <w:t>Разработка маркетинговой стратегии содержит следующие этапы</w:t>
      </w:r>
      <w:r w:rsidR="009C5B2E" w:rsidRPr="009C5B2E">
        <w:t>:</w:t>
      </w:r>
    </w:p>
    <w:p w:rsidR="009C5B2E" w:rsidRDefault="00532CD2" w:rsidP="009C5B2E">
      <w:pPr>
        <w:ind w:firstLine="709"/>
      </w:pPr>
      <w:r w:rsidRPr="009C5B2E">
        <w:t>анализ сильных и слабых сторон предприятия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анализ возможностей рынка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отраслевой анализ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оценка рыночного потенциала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анализ конкурентов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изучение взаимоотношений с клиентами и партнерами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анализ влияния внешней среды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ревизия маркетинга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маркетинговый аудит внутренней среды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lastRenderedPageBreak/>
        <w:t>определение направлений совершенствования старой и разработки новой продукции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разработка плана маркетинга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мониторинг и контроль маркетинговых мероприятий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При разработке маркетинговой стратегии и системы продвижения и сбыта продукции результатом будет анализ ситуации в сфере продвижения и сбыта продукции, выявление проблем, анализ их причин, поиск стратегических решений для усовершенствования системы продвижения и сбыта продукции, разработка стратегии, комплекса рекомендаций и ряда конкретных предложений по продвижению и сбыту продукции</w:t>
      </w:r>
      <w:r w:rsidR="009C5B2E" w:rsidRPr="009C5B2E">
        <w:t>.</w:t>
      </w:r>
    </w:p>
    <w:p w:rsidR="009C5B2E" w:rsidRDefault="00532CD2" w:rsidP="009C5B2E">
      <w:pPr>
        <w:ind w:firstLine="709"/>
      </w:pPr>
      <w:r w:rsidRPr="009C5B2E">
        <w:t>Разработка маркетинговой стратегии позволит предприятию</w:t>
      </w:r>
      <w:r w:rsidR="009C5B2E" w:rsidRPr="009C5B2E">
        <w:t>:</w:t>
      </w:r>
    </w:p>
    <w:p w:rsidR="009C5B2E" w:rsidRDefault="00532CD2" w:rsidP="009C5B2E">
      <w:pPr>
        <w:ind w:firstLine="709"/>
      </w:pPr>
      <w:r w:rsidRPr="009C5B2E">
        <w:t>значительно расширить клиентскую базу и увеличить объем продаж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повысить конкурентоспособность продукции/услуг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наладить регулярный механизм модификации существующих и разработки новых продуктов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создать инструмент массового привлечения клиентов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выработать эффективную ценовую и продуктовую политику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создать механизм контроля маркетинговых мероприятий</w:t>
      </w:r>
      <w:r w:rsidR="009C5B2E" w:rsidRPr="009C5B2E">
        <w:t>;</w:t>
      </w:r>
    </w:p>
    <w:p w:rsidR="009C5B2E" w:rsidRDefault="00532CD2" w:rsidP="009C5B2E">
      <w:pPr>
        <w:ind w:firstLine="709"/>
      </w:pPr>
      <w:r w:rsidRPr="009C5B2E">
        <w:t>повысить качество обслуживания клиентов</w:t>
      </w:r>
      <w:r w:rsidR="009C5B2E" w:rsidRPr="009C5B2E">
        <w:t>.</w:t>
      </w:r>
    </w:p>
    <w:p w:rsidR="009C5B2E" w:rsidRDefault="009C5B2E" w:rsidP="009C5B2E">
      <w:pPr>
        <w:ind w:firstLine="709"/>
        <w:rPr>
          <w:lang w:eastAsia="en-US"/>
        </w:rPr>
      </w:pPr>
      <w:bookmarkStart w:id="8" w:name="_Toc247400689"/>
    </w:p>
    <w:p w:rsidR="009C5B2E" w:rsidRPr="009C5B2E" w:rsidRDefault="009C5B2E" w:rsidP="009C5B2E">
      <w:pPr>
        <w:pStyle w:val="2"/>
      </w:pPr>
      <w:bookmarkStart w:id="9" w:name="_Toc273909931"/>
      <w:r>
        <w:t>1.3</w:t>
      </w:r>
      <w:r w:rsidR="002D6CA8" w:rsidRPr="009C5B2E">
        <w:t xml:space="preserve"> Современные подходы к продвижению новой продукции</w:t>
      </w:r>
      <w:bookmarkEnd w:id="8"/>
      <w:bookmarkEnd w:id="9"/>
    </w:p>
    <w:p w:rsidR="009C5B2E" w:rsidRDefault="009C5B2E" w:rsidP="009C5B2E">
      <w:pPr>
        <w:ind w:firstLine="709"/>
        <w:rPr>
          <w:lang w:eastAsia="en-US"/>
        </w:rPr>
      </w:pP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Продвижение, как и любая система, динамично и поэтому требует постоянного теоретического осмысления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Знание его теоретических основ, как и понимание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 xml:space="preserve">непривычной для нас терминологии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один из важнейших факторов успеха в практическом понимании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На сегодняшний день наиболее удачным из употребляемых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 xml:space="preserve">в отечественной литературе по маркетингу терминов, обозначающих рассматриваемую нами сферу деятельности предприятий, можно считать </w:t>
      </w:r>
      <w:r w:rsidRPr="009C5B2E">
        <w:rPr>
          <w:lang w:eastAsia="en-US"/>
        </w:rPr>
        <w:lastRenderedPageBreak/>
        <w:t>понятие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коммуникативная политика</w:t>
      </w:r>
      <w:r w:rsidR="009C5B2E">
        <w:rPr>
          <w:lang w:eastAsia="en-US"/>
        </w:rPr>
        <w:t xml:space="preserve">", </w:t>
      </w:r>
      <w:r w:rsidRPr="009C5B2E">
        <w:rPr>
          <w:lang w:eastAsia="en-US"/>
        </w:rPr>
        <w:t>использованное Р</w:t>
      </w:r>
      <w:r w:rsidR="009C5B2E">
        <w:rPr>
          <w:lang w:eastAsia="en-US"/>
        </w:rPr>
        <w:t xml:space="preserve">.Б. </w:t>
      </w:r>
      <w:r w:rsidRPr="009C5B2E">
        <w:rPr>
          <w:lang w:eastAsia="en-US"/>
        </w:rPr>
        <w:t>Ноздревой и Л</w:t>
      </w:r>
      <w:r w:rsidR="009C5B2E">
        <w:rPr>
          <w:lang w:eastAsia="en-US"/>
        </w:rPr>
        <w:t xml:space="preserve">.И. </w:t>
      </w:r>
      <w:r w:rsidRPr="009C5B2E">
        <w:rPr>
          <w:lang w:eastAsia="en-US"/>
        </w:rPr>
        <w:t>Цыгичко</w:t>
      </w:r>
      <w:r w:rsidRPr="009C5B2E">
        <w:rPr>
          <w:rStyle w:val="ab"/>
          <w:color w:val="000000"/>
          <w:lang w:eastAsia="en-US"/>
        </w:rPr>
        <w:footnoteReference w:id="8"/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Коммуникативная политика включает в себя рекламу, средства стимулирования сбыта, сервисную политику, персональную продажу, участие в выставках и ярмарках, товарный знак, фирменный стиль, упаковку, формирование личностных отношений между производителями и потребителями, работу со средствами массовой информации и др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Авторы этого понятия, основываясь на термине ФОССТИС, дополнили его рядом современных способов воздействия на покупателя, которые системой ФОССТИС не использованы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Однако и этот шаг вперед сегодня не может удовлетворить ни теоретиков, ни практиков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Ныне понятие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коммуникативная политика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уже не отражает всех мер воздействия предприятий на покупателя, на рынок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современных условиях наиболее адекватным является термин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комплекс маркетинговых коммуникаций</w:t>
      </w:r>
      <w:r w:rsidR="009C5B2E">
        <w:rPr>
          <w:lang w:eastAsia="en-US"/>
        </w:rPr>
        <w:t>".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Комплексное использование современных маркетинговых коммуникативных методов разные специалисты называют по-разному</w:t>
      </w:r>
      <w:r w:rsidR="009C5B2E" w:rsidRPr="009C5B2E">
        <w:rPr>
          <w:lang w:eastAsia="en-US"/>
        </w:rPr>
        <w:t>: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интегрированные маркетинговые коммуникации</w:t>
      </w:r>
      <w:r w:rsidR="009C5B2E">
        <w:rPr>
          <w:lang w:eastAsia="en-US"/>
        </w:rPr>
        <w:t>", "</w:t>
      </w:r>
      <w:r w:rsidRPr="009C5B2E">
        <w:rPr>
          <w:lang w:eastAsia="en-US"/>
        </w:rPr>
        <w:t>интегрированный прямой маркетинг</w:t>
      </w:r>
      <w:r w:rsidR="009C5B2E">
        <w:rPr>
          <w:lang w:eastAsia="en-US"/>
        </w:rPr>
        <w:t>", "</w:t>
      </w:r>
      <w:r w:rsidRPr="009C5B2E">
        <w:rPr>
          <w:lang w:eastAsia="en-US"/>
        </w:rPr>
        <w:t>максимаркетинг</w:t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До сих пор не удалось создать исчерпывающую классификацию средств коммуникаций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Обычно механизм маркетинговых коммуникаций приводится в действие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с помощью комплексного инструментария, в состав которого входят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реклама, связи с общественностью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паблик рилейшнз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стимулирование сбыта, персональная продажа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Данные элементы маркетинговых коммуникаций рассматриваются как традиционные, поскольку они концентрируются на продвижении товара к потребителю, активизации коммерческой сети и управлении рынком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Но в то же время термин не ограничивается только этими инструментами продвижения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Хотя комплекс продвижения товара является главным в программе маркетинговых коммуникаций, для достижения </w:t>
      </w:r>
      <w:r w:rsidRPr="009C5B2E">
        <w:rPr>
          <w:lang w:eastAsia="en-US"/>
        </w:rPr>
        <w:lastRenderedPageBreak/>
        <w:t>оптимальных результатов не следует пренебрегать и другими составляющими всего маркетингового комплекса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Коммуникации по поводу продукта принимают форму упаковки, дизайна и, конечно, рекламы и связей с общественностью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Коммуникации по поводу цены представляют собой назначение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престижной</w:t>
      </w:r>
      <w:r w:rsidR="009C5B2E">
        <w:rPr>
          <w:lang w:eastAsia="en-US"/>
        </w:rPr>
        <w:t xml:space="preserve">", </w:t>
      </w:r>
      <w:r w:rsidRPr="009C5B2E">
        <w:rPr>
          <w:lang w:eastAsia="en-US"/>
        </w:rPr>
        <w:t>конкурентной или выгодной цены, а также рекламу в розничной торговле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Коммуникации по поводу размещения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места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означают использование канала распределения как средства продвижения товара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Таким образом, центральным в определении маркетинговых коммуникаций является понятие, согласно которому все переменные комплекса маркетинга, а не только составляющая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продвижение, участвуют в общении с участниками рынка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Довольно часто в отечественной и зарубежной литературе по рекламе и маркетингу термины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продвижение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и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маркетинговые коммуникации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используются как полные синонимы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то же время анализ коммуникативных потоков, приведенный выше, показал, что понятие маркетинговые коммуникации значительно шире продвижения и охватывает практически все сферы деятельности предприятия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Определение маркетинговых коммуникаций допускает возможность того, что они могут быть или целенаправленными, как в случае рекламы и персональных продаж, или нецеленаправленными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такие, как цена или внешний вид продукта</w:t>
      </w:r>
      <w:r w:rsidR="009C5B2E" w:rsidRPr="009C5B2E">
        <w:rPr>
          <w:lang w:eastAsia="en-US"/>
        </w:rPr>
        <w:t xml:space="preserve">). </w:t>
      </w:r>
      <w:r w:rsidRPr="009C5B2E">
        <w:rPr>
          <w:lang w:eastAsia="en-US"/>
        </w:rPr>
        <w:t>Таким образом, и маркетинговые коммуникации, и продвижение товара содержат идею коммуникации с потребителями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Моделирование процесса маркетинговых коммуникаций как исследовательский подход обладает рядом существенных достоинств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Во-первых, в моделировании коммуникаций заложены потенциальные возможности адекватно отразить характер коммуникации в целом и ее составных элементов, выяснить их взаимосвязь и функциональную зависимость, а в итоге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приблизиться к раскрытию сущности процесса и выработке приемов эффективного управления им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Во-вторых, модель позволяет исключать все несущественное, выделить из объекта изучения </w:t>
      </w:r>
      <w:r w:rsidRPr="009C5B2E">
        <w:rPr>
          <w:lang w:eastAsia="en-US"/>
        </w:rPr>
        <w:lastRenderedPageBreak/>
        <w:t>определенную систему отношений и представить ее в наглядной и доступной для восприятия форме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Многое при этом будет определяться оптимальностью самой модели, а не точностью воспроизведения объекта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Поскольку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 xml:space="preserve">модель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аналог изучаемого процесса, отображающая существенные свойства моделируемого объекта, а сущность аналогии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неполнота, постольку следует избегать двух крайностей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включать в модель слишком много черт действительности и строить слишком упрощенный вариант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Следовательно, одним из требований к моделям маркетинговых коммуникаций является включение в них в качестве структурных элементов только материальных субстанций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Все прочие элементы моделей, например, символические характеристики сигналов, реакций, эффектов и </w:t>
      </w:r>
      <w:r w:rsidR="009C5B2E">
        <w:rPr>
          <w:lang w:eastAsia="en-US"/>
        </w:rPr>
        <w:t>т.п.,</w:t>
      </w:r>
      <w:r w:rsidRPr="009C5B2E">
        <w:rPr>
          <w:lang w:eastAsia="en-US"/>
        </w:rPr>
        <w:t xml:space="preserve"> не являются структурными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 крайней мере в данном исследовании, в отличие от некоторых других, они не будут рассмотрены как таковые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Процесс коммуникаций, как правило, описывается последовательностью этапов коммуникаций, которые могут иметь место между коммуникатором и коммуникантом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1948 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Х</w:t>
      </w:r>
      <w:r w:rsidR="009C5B2E">
        <w:rPr>
          <w:lang w:eastAsia="en-US"/>
        </w:rPr>
        <w:t xml:space="preserve">.Д. </w:t>
      </w:r>
      <w:r w:rsidRPr="009C5B2E">
        <w:rPr>
          <w:lang w:eastAsia="en-US"/>
        </w:rPr>
        <w:t>Лассвел</w:t>
      </w:r>
      <w:r w:rsidRPr="009C5B2E">
        <w:rPr>
          <w:rStyle w:val="ab"/>
          <w:color w:val="000000"/>
          <w:lang w:eastAsia="en-US"/>
        </w:rPr>
        <w:footnoteReference w:id="9"/>
      </w:r>
      <w:r w:rsidRPr="009C5B2E">
        <w:rPr>
          <w:lang w:eastAsia="en-US"/>
        </w:rPr>
        <w:t xml:space="preserve"> предложил для описания модели коммуникации пять основных этапов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Селекция этапов осуществляется поиском ответа на каждый из пяти вопросов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кто сообщает</w:t>
      </w:r>
      <w:r w:rsidR="009C5B2E" w:rsidRPr="009C5B2E">
        <w:rPr>
          <w:lang w:eastAsia="en-US"/>
        </w:rPr>
        <w:t xml:space="preserve">? </w:t>
      </w:r>
      <w:r w:rsidRPr="009C5B2E">
        <w:rPr>
          <w:lang w:eastAsia="en-US"/>
        </w:rPr>
        <w:t>что именно</w:t>
      </w:r>
      <w:r w:rsidR="009C5B2E" w:rsidRPr="009C5B2E">
        <w:rPr>
          <w:lang w:eastAsia="en-US"/>
        </w:rPr>
        <w:t xml:space="preserve">? </w:t>
      </w:r>
      <w:r w:rsidRPr="009C5B2E">
        <w:rPr>
          <w:lang w:eastAsia="en-US"/>
        </w:rPr>
        <w:t>по каким каналам</w:t>
      </w:r>
      <w:r w:rsidR="009C5B2E" w:rsidRPr="009C5B2E">
        <w:rPr>
          <w:lang w:eastAsia="en-US"/>
        </w:rPr>
        <w:t xml:space="preserve">? </w:t>
      </w:r>
      <w:r w:rsidRPr="009C5B2E">
        <w:rPr>
          <w:lang w:eastAsia="en-US"/>
        </w:rPr>
        <w:t>кому</w:t>
      </w:r>
      <w:r w:rsidR="009C5B2E" w:rsidRPr="009C5B2E">
        <w:rPr>
          <w:lang w:eastAsia="en-US"/>
        </w:rPr>
        <w:t xml:space="preserve">? </w:t>
      </w:r>
      <w:r w:rsidRPr="009C5B2E">
        <w:rPr>
          <w:lang w:eastAsia="en-US"/>
        </w:rPr>
        <w:t>с каким эффектом</w:t>
      </w:r>
      <w:r w:rsidR="009C5B2E" w:rsidRPr="009C5B2E">
        <w:rPr>
          <w:lang w:eastAsia="en-US"/>
        </w:rPr>
        <w:t>?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Сосредоточившись на семи ступенях модели максимаркетинга, можно творчески подходить к повышению престижа торговой марки, увеличению доходов и усилению лояльности клиентов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Эта модель маркетинга максимально использует преимущества новых средств массовой информации, новых электронных и коммуникативных технологий информационной индустрии</w:t>
      </w:r>
      <w:r w:rsidR="009C5B2E" w:rsidRPr="009C5B2E">
        <w:rPr>
          <w:lang w:eastAsia="en-US"/>
        </w:rPr>
        <w:t>.</w:t>
      </w:r>
    </w:p>
    <w:p w:rsidR="005E41F4" w:rsidRDefault="005E41F4" w:rsidP="009C5B2E">
      <w:pPr>
        <w:ind w:firstLine="709"/>
        <w:rPr>
          <w:lang w:eastAsia="en-US"/>
        </w:rPr>
      </w:pPr>
    </w:p>
    <w:p w:rsidR="0026237D" w:rsidRPr="009C5B2E" w:rsidRDefault="009235E3" w:rsidP="009C5B2E">
      <w:pPr>
        <w:ind w:firstLine="709"/>
        <w:rPr>
          <w:lang w:eastAsia="en-US"/>
        </w:rPr>
      </w:pPr>
      <w:r>
        <w:rPr>
          <w:lang w:eastAsia="en-US"/>
        </w:rPr>
        <w:lastRenderedPageBreak/>
        <w:pict>
          <v:shape id="_x0000_i1026" type="#_x0000_t75" style="width:402pt;height:68.25pt;visibility:visible">
            <v:imagedata r:id="rId8" o:title=""/>
          </v:shape>
        </w:pict>
      </w:r>
    </w:p>
    <w:p w:rsidR="0026237D" w:rsidRPr="009C5B2E" w:rsidRDefault="009C5B2E" w:rsidP="009C5B2E">
      <w:pPr>
        <w:ind w:firstLine="709"/>
        <w:rPr>
          <w:lang w:eastAsia="en-US"/>
        </w:rPr>
      </w:pPr>
      <w:r>
        <w:rPr>
          <w:lang w:eastAsia="en-US"/>
        </w:rPr>
        <w:t>Рис.1.2</w:t>
      </w:r>
      <w:r w:rsidR="0026237D" w:rsidRPr="009C5B2E">
        <w:rPr>
          <w:lang w:eastAsia="en-US"/>
        </w:rPr>
        <w:t xml:space="preserve"> </w:t>
      </w:r>
      <w:r>
        <w:rPr>
          <w:lang w:eastAsia="en-US"/>
        </w:rPr>
        <w:t>-</w:t>
      </w:r>
      <w:r w:rsidR="0026237D" w:rsidRPr="009C5B2E">
        <w:rPr>
          <w:lang w:eastAsia="en-US"/>
        </w:rPr>
        <w:t xml:space="preserve"> Модель процесса стратегического планирования продвижения</w:t>
      </w:r>
    </w:p>
    <w:p w:rsidR="005E41F4" w:rsidRDefault="005E41F4" w:rsidP="009C5B2E">
      <w:pPr>
        <w:ind w:firstLine="709"/>
        <w:rPr>
          <w:lang w:eastAsia="en-US"/>
        </w:rPr>
      </w:pPr>
    </w:p>
    <w:p w:rsidR="009C5B2E" w:rsidRDefault="00532CD2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Рисунок </w:t>
      </w:r>
      <w:r w:rsidR="009C5B2E">
        <w:rPr>
          <w:lang w:eastAsia="en-US"/>
        </w:rPr>
        <w:t>1.2</w:t>
      </w:r>
      <w:r w:rsidRPr="009C5B2E">
        <w:rPr>
          <w:lang w:eastAsia="en-US"/>
        </w:rPr>
        <w:t xml:space="preserve"> наглядно иллюстрирует модель стратегического планирования продвижения, построенную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на основе анализа теории и практики планирования маркетинговых коммуникаций в России и за рубежом с учетом общих принципов маркетингового планирования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Хотя политика продвижения, или коммуникативная программа, относится скорее не к стратегическому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анализ потребностей, привлекательности и конкурентоспособности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а к тактическому маркетингу, большинство авторов признают необходимость принятия ряда стратегических решений при планировании коммуникаций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Исследование теории и практики планирования деятельности в сфере продвижения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как в целом, так и по отдельным инструментам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а также анализ общих принципов стратегического планирования позволяет нам выделить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главные задачи, которые должны быть решены при моделировании методики разработки стратегии продвижения товара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Во-первых, необходимо выяснить</w:t>
      </w:r>
      <w:r w:rsidR="009C5B2E" w:rsidRPr="009C5B2E">
        <w:rPr>
          <w:lang w:eastAsia="en-US"/>
        </w:rPr>
        <w:t xml:space="preserve">, </w:t>
      </w:r>
      <w:r w:rsidRPr="009C5B2E">
        <w:rPr>
          <w:lang w:eastAsia="en-US"/>
        </w:rPr>
        <w:t>с чего начинать планирование в модели продвижения, а во-вторых, определить структуру стратегии продвижения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этот вопрос рассмотрен в последующих параграфах настоящего исследования</w:t>
      </w:r>
      <w:r w:rsidR="009C5B2E" w:rsidRPr="009C5B2E">
        <w:rPr>
          <w:lang w:eastAsia="en-US"/>
        </w:rPr>
        <w:t>).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Изучение рынка логически предшествует определению цели коммуникаций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Именно рынок и его потребности определяют смысл коммуникаций вообще, требования к содержанию информации, месту и способу ее передачи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Только исследуя его, можно добиться успеха в продвижении товара, сэкономить немалые средства, которые могли бы быть потрачены впустую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В современных условиях, не зная, кто является потенциальным потребителем, как и где их выявить, каким образом вступить в контакт с </w:t>
      </w:r>
      <w:r w:rsidRPr="009C5B2E">
        <w:rPr>
          <w:lang w:eastAsia="en-US"/>
        </w:rPr>
        <w:lastRenderedPageBreak/>
        <w:t>каждым конкретным потребителем, предприятие неизбежно уступит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поле боя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конкурентам, которым удастся это сделать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Предприниматель может поставить перед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собой цель получить определенный объем прибыли, добиться максимальной оборачиваемости средств или определенного расширения производства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Попытка достижения таких целей любым путем при определенных условиях может стоить неоправданных затрат и потери многих ресурсов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И если обратить внимание на </w:t>
      </w:r>
      <w:r w:rsidR="009C5B2E">
        <w:rPr>
          <w:lang w:eastAsia="en-US"/>
        </w:rPr>
        <w:t>рис.1.3</w:t>
      </w:r>
      <w:r w:rsidRPr="009C5B2E">
        <w:rPr>
          <w:lang w:eastAsia="en-US"/>
        </w:rPr>
        <w:t>, то можно увидеть, что планирование начинается именно с рассмотрения потребностей, диктуемых определенным сегментом рынка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 маркетинговые исследования играют здесь важнейшую роль</w:t>
      </w:r>
      <w:r w:rsidR="009C5B2E" w:rsidRPr="009C5B2E">
        <w:rPr>
          <w:lang w:eastAsia="en-US"/>
        </w:rPr>
        <w:t>.</w:t>
      </w:r>
    </w:p>
    <w:p w:rsidR="005E41F4" w:rsidRDefault="005E41F4" w:rsidP="009C5B2E">
      <w:pPr>
        <w:ind w:firstLine="709"/>
        <w:rPr>
          <w:lang w:eastAsia="en-US"/>
        </w:rPr>
      </w:pPr>
    </w:p>
    <w:p w:rsidR="009C5B2E" w:rsidRDefault="009235E3" w:rsidP="009C5B2E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417.75pt;height:218.25pt;visibility:visible">
            <v:imagedata r:id="rId9" o:title=""/>
          </v:shape>
        </w:pict>
      </w:r>
    </w:p>
    <w:p w:rsidR="0026237D" w:rsidRPr="009C5B2E" w:rsidRDefault="009C5B2E" w:rsidP="009C5B2E">
      <w:pPr>
        <w:ind w:firstLine="709"/>
        <w:rPr>
          <w:lang w:eastAsia="en-US"/>
        </w:rPr>
      </w:pPr>
      <w:r>
        <w:rPr>
          <w:lang w:eastAsia="en-US"/>
        </w:rPr>
        <w:t>Рис.1.3</w:t>
      </w:r>
      <w:r w:rsidR="00532CD2" w:rsidRPr="009C5B2E">
        <w:rPr>
          <w:lang w:eastAsia="en-US"/>
        </w:rPr>
        <w:t xml:space="preserve"> </w:t>
      </w:r>
      <w:r>
        <w:rPr>
          <w:lang w:eastAsia="en-US"/>
        </w:rPr>
        <w:t>-</w:t>
      </w:r>
      <w:r w:rsidRPr="009C5B2E">
        <w:rPr>
          <w:lang w:eastAsia="en-US"/>
        </w:rPr>
        <w:t xml:space="preserve"> </w:t>
      </w:r>
      <w:r w:rsidR="0026237D" w:rsidRPr="009C5B2E">
        <w:rPr>
          <w:lang w:eastAsia="en-US"/>
        </w:rPr>
        <w:t>Модель процесса планирования маркетинговой деятельности</w:t>
      </w:r>
      <w:r w:rsidR="0026237D" w:rsidRPr="009C5B2E">
        <w:rPr>
          <w:vertAlign w:val="superscript"/>
          <w:lang w:eastAsia="en-US"/>
        </w:rPr>
        <w:footnoteReference w:id="10"/>
      </w:r>
    </w:p>
    <w:p w:rsidR="005E41F4" w:rsidRDefault="005E41F4" w:rsidP="009C5B2E">
      <w:pPr>
        <w:ind w:firstLine="709"/>
        <w:rPr>
          <w:lang w:eastAsia="en-US"/>
        </w:rPr>
      </w:pPr>
    </w:p>
    <w:p w:rsidR="009C5B2E" w:rsidRDefault="00532CD2" w:rsidP="009C5B2E">
      <w:pPr>
        <w:ind w:firstLine="709"/>
        <w:rPr>
          <w:lang w:eastAsia="en-US"/>
        </w:rPr>
      </w:pPr>
      <w:r w:rsidRPr="009C5B2E">
        <w:rPr>
          <w:lang w:eastAsia="en-US"/>
        </w:rPr>
        <w:t>Следовательно, планирование потока сообщений в маркетинговых коммуникациях должно начинаться не с постановки цели коммуникативной акции, как однозначно рекомендует Ж</w:t>
      </w:r>
      <w:r w:rsidR="00847342">
        <w:rPr>
          <w:lang w:eastAsia="en-US"/>
        </w:rPr>
        <w:t>.-</w:t>
      </w:r>
      <w:r w:rsidRPr="009C5B2E">
        <w:rPr>
          <w:lang w:eastAsia="en-US"/>
        </w:rPr>
        <w:t>Ж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Ламбен, а с изучения рынка, выбора целевой аудитории</w:t>
      </w:r>
      <w:r w:rsidRPr="009C5B2E">
        <w:rPr>
          <w:rStyle w:val="ab"/>
          <w:color w:val="000000"/>
          <w:lang w:eastAsia="en-US"/>
        </w:rPr>
        <w:footnoteReference w:id="11"/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Это положение получает подтверждение в </w:t>
      </w:r>
      <w:r w:rsidRPr="009C5B2E">
        <w:rPr>
          <w:lang w:eastAsia="en-US"/>
        </w:rPr>
        <w:lastRenderedPageBreak/>
        <w:t>работах ряда авторов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Так, Ф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Котлер, 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Армстронг, Д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Сондерс, 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Вонг предложили начинать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рассматривать элементы коммуникативной модели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с изучения целевой аудитории</w:t>
      </w:r>
      <w:r w:rsidRPr="009C5B2E">
        <w:rPr>
          <w:rStyle w:val="ab"/>
          <w:color w:val="000000"/>
          <w:lang w:eastAsia="en-US"/>
        </w:rPr>
        <w:footnoteReference w:id="12"/>
      </w:r>
      <w:r w:rsidR="009C5B2E">
        <w:rPr>
          <w:lang w:eastAsia="en-US"/>
        </w:rPr>
        <w:t xml:space="preserve">".Л.Е. </w:t>
      </w:r>
      <w:r w:rsidRPr="009C5B2E">
        <w:rPr>
          <w:lang w:eastAsia="en-US"/>
        </w:rPr>
        <w:t>Басовский рекомендует начинать планирование коммуникации не в порядке движения сообщения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от источника сообщения к аудитории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а с точки зрения цепочки планирования потока сообщений,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 xml:space="preserve">двигаясь по ней в обратном направлении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от целевой аудитории к коммуникатору</w:t>
      </w:r>
      <w:r w:rsidRPr="009C5B2E">
        <w:rPr>
          <w:rStyle w:val="ab"/>
          <w:color w:val="000000"/>
          <w:lang w:eastAsia="en-US"/>
        </w:rPr>
        <w:footnoteReference w:id="13"/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Аналогичную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 xml:space="preserve">идею в рекламной практике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начинать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прежде всего с определения круга потенциальных покупателей</w:t>
      </w:r>
      <w:r w:rsidR="009C5B2E">
        <w:rPr>
          <w:lang w:eastAsia="en-US"/>
        </w:rPr>
        <w:t xml:space="preserve">" </w:t>
      </w:r>
      <w:r w:rsidR="009C5B2E" w:rsidRPr="009C5B2E">
        <w:rPr>
          <w:lang w:eastAsia="en-US"/>
        </w:rPr>
        <w:t xml:space="preserve">- </w:t>
      </w:r>
      <w:r w:rsidRPr="009C5B2E">
        <w:rPr>
          <w:lang w:eastAsia="en-US"/>
        </w:rPr>
        <w:t>активно продвигает Дж</w:t>
      </w:r>
      <w:r w:rsidR="009C5B2E">
        <w:rPr>
          <w:lang w:eastAsia="en-US"/>
        </w:rPr>
        <w:t xml:space="preserve">.Г. </w:t>
      </w:r>
      <w:r w:rsidRPr="009C5B2E">
        <w:rPr>
          <w:lang w:eastAsia="en-US"/>
        </w:rPr>
        <w:t>Скотт</w:t>
      </w:r>
      <w:r w:rsidRPr="009C5B2E">
        <w:rPr>
          <w:rStyle w:val="ab"/>
          <w:color w:val="000000"/>
          <w:lang w:eastAsia="en-US"/>
        </w:rPr>
        <w:footnoteReference w:id="14"/>
      </w:r>
      <w:r w:rsidR="009C5B2E">
        <w:rPr>
          <w:lang w:eastAsia="en-US"/>
        </w:rPr>
        <w:t xml:space="preserve">.Б. </w:t>
      </w:r>
      <w:r w:rsidRPr="009C5B2E">
        <w:rPr>
          <w:lang w:eastAsia="en-US"/>
        </w:rPr>
        <w:t>Бакка, задаваясь вопросом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 xml:space="preserve">с кого начинать анализ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с отправителя или получателя сообщения</w:t>
      </w:r>
      <w:r w:rsidR="009C5B2E">
        <w:rPr>
          <w:lang w:eastAsia="en-US"/>
        </w:rPr>
        <w:t xml:space="preserve">?", </w:t>
      </w:r>
      <w:r w:rsidRPr="009C5B2E">
        <w:rPr>
          <w:lang w:eastAsia="en-US"/>
        </w:rPr>
        <w:t xml:space="preserve">приходит к выводу </w:t>
      </w:r>
      <w:r w:rsidR="009C5B2E">
        <w:rPr>
          <w:lang w:eastAsia="en-US"/>
        </w:rPr>
        <w:t>- "</w:t>
      </w:r>
      <w:r w:rsidRPr="009C5B2E">
        <w:rPr>
          <w:lang w:eastAsia="en-US"/>
        </w:rPr>
        <w:t>начинать с целевых групп и в течение всего анализа руководствоваться их интересами</w:t>
      </w:r>
      <w:r w:rsidRPr="009C5B2E">
        <w:rPr>
          <w:rStyle w:val="ab"/>
          <w:color w:val="000000"/>
          <w:lang w:eastAsia="en-US"/>
        </w:rPr>
        <w:footnoteReference w:id="15"/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Г</w:t>
      </w:r>
      <w:r w:rsidR="009C5B2E">
        <w:rPr>
          <w:lang w:eastAsia="en-US"/>
        </w:rPr>
        <w:t xml:space="preserve">.Л. </w:t>
      </w:r>
      <w:r w:rsidRPr="009C5B2E">
        <w:rPr>
          <w:lang w:eastAsia="en-US"/>
        </w:rPr>
        <w:t>Багиев, рассматривая планирование коммуникации, констатирует</w:t>
      </w:r>
      <w:r w:rsidR="009C5B2E" w:rsidRPr="009C5B2E">
        <w:rPr>
          <w:lang w:eastAsia="en-US"/>
        </w:rPr>
        <w:t>: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Чтобы достичь эффективной коммуникации, коммуникатор сферы маркетинга должен выявить свою целевую аудиторию…</w:t>
      </w:r>
      <w:r w:rsidRPr="009C5B2E">
        <w:rPr>
          <w:rStyle w:val="ab"/>
          <w:color w:val="000000"/>
          <w:lang w:eastAsia="en-US"/>
        </w:rPr>
        <w:footnoteReference w:id="16"/>
      </w:r>
      <w:r w:rsidR="009C5B2E">
        <w:rPr>
          <w:lang w:eastAsia="en-US"/>
        </w:rPr>
        <w:t>".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Таким образом, предлагаемый подход к формированию основных факторов модели маркетинговых коммуникаций сочетает в себе элементы преемственности с традиционными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Выбор аудитории есть не что иное, как планирование будущего эффекта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Поэтому еще на стадии проектирования будущих практических действий важно определить, что предприятие желает достичь коммуникативной акцией, в чем должен состоять ее эффект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основных элементов и этапов функционирования представленной модели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 xml:space="preserve">стратегии продвижения позволит специалистам по маркетингу наполнить ее конкретным содержанием, спрогнозировать </w:t>
      </w:r>
      <w:r w:rsidRPr="009C5B2E">
        <w:rPr>
          <w:lang w:eastAsia="en-US"/>
        </w:rPr>
        <w:lastRenderedPageBreak/>
        <w:t>конструктивные направления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влияния на потребителей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результате любой конкретный успех или провал в коммерческой деятельности обусловленно зависит от качества и состояния сложившихся взаимосвязей между основными элементами модели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Таким образом, модель процесса планирования стратегии продвижения дает возможность получить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мысленный образ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содержания сложного процесса продвижения в совокупности и взаимодействии ряда элементов, помогает свести воедино закономерности и функции продвижения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 этом специалистам управления предоставляется возможность обозревать модель как целостную систему с учетом постоянных ее элементов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субъектов управления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организации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объектов управления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потребителей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рыночной обстановки и др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Модель продвижения должна преодолеть ряд сложностей, связанных с недостаточной исследованностью данной темы, и решить следующие задачи</w:t>
      </w:r>
      <w:r w:rsidR="009C5B2E" w:rsidRPr="009C5B2E">
        <w:rPr>
          <w:lang w:eastAsia="en-US"/>
        </w:rPr>
        <w:t>: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разработать методику, описывающую порядок этапов, для данной отрасли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установить необходимое количество внешней и внутренней информации, необходимой для анализа ситуации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определить цели продвижения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предложить методику установления бюджета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определить структуру комплекса продвижения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разработать процедуру контроля реализации стратегии продвижения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Обобщая вышесказанное, можно выделить следующие основные принципы моделирования стратегии продвижения или маркетинговых коммуникаций</w:t>
      </w:r>
      <w:r w:rsidR="009C5B2E" w:rsidRPr="009C5B2E">
        <w:rPr>
          <w:lang w:eastAsia="en-US"/>
        </w:rPr>
        <w:t>: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1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Управление продвижением по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принципу обратной связи</w:t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Предлагая изменить очередность планирования отдельных элементов модели коммуникации, важно смещать акцент на эффективность будущего процесса, причем еще на стадии его проектирования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Практическое использование обратной связи позволит обеспечить системе оптимальное состояние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lastRenderedPageBreak/>
        <w:t>Благодаря ей можно будет получить комплексные сведения о реакции целевой аудитории на поступление сигнала с учетом совокупности всех факторов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2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Использование системного подхода в управлении коммуникативным процессом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Планирование маркетинговых коммуникаций, опирающееся в первую очередь на исследования рынка, определение целевой аудитории, приобретает характер системного подхода, обеспечивающего, как известно, наилучшую адаптацию управления к действительности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3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Использование эффекта как ключевого параметра процесса управления продвижением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Исследование рынка есть не что иное, как планирование будущего эффекта, и правы те авторы, которые утверждают, что разработка модели коммуникаций должна начинаться с изучения рынка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 таком подходе эффект коммуникаций становится исходным, а значит, ключевым моментом управленческих действий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4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Сближение преимуществ личных и безличных коммуникаций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Применение стратегического и оперативного планирования коммуникаций, которое предусматривает перспективное развитие компании, реализацию регулярного воздействия на потребителя, использование анализа планово-расчетных показателей коммерческой деятельности компании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5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Усиление внимания к росту роли человеческого фактора и его влияния на эффективность деятельности маркетинговых коммуникаций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Вместе с тем развитие способностей к интегрированным коммуникациям является важнейшей задачей предприятия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Так, еще одной тенденцией, характеризующей процесс маркетинговых коммуникаций в условиях информационной экономики, является активное использование новых коммуникативных инструментов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 классическим инструментам присоединились новаторские и сильно индивидуализированные инструменты коммуникаций, такие, как брендинг, прямой маркетинг, мультимедиальные коммуникации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lastRenderedPageBreak/>
        <w:t>Практика продвижения интересов компании и ее марок с помощью ассоциирования компании с каким</w:t>
      </w:r>
      <w:r w:rsidR="009C5B2E">
        <w:rPr>
          <w:lang w:eastAsia="en-US"/>
        </w:rPr>
        <w:t>-</w:t>
      </w:r>
      <w:r w:rsidRPr="009C5B2E">
        <w:rPr>
          <w:lang w:eastAsia="en-US"/>
        </w:rPr>
        <w:t>либо особым событием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 xml:space="preserve">теннисный или шахматный турнир, фестиваль и </w:t>
      </w:r>
      <w:r w:rsidR="009C5B2E">
        <w:rPr>
          <w:lang w:eastAsia="en-US"/>
        </w:rPr>
        <w:t>др.)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или благотворительной акцией привела к появлению нового коммуникативного инструмента под названием событийный маркетинг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Событийный маркетинг отличается от спонсорства только тем, что подразумевает финансовую поддержку особо значимых непродолжительных мероприятий</w:t>
      </w:r>
      <w:r w:rsidR="009C5B2E" w:rsidRPr="009C5B2E">
        <w:rPr>
          <w:lang w:eastAsia="en-US"/>
        </w:rPr>
        <w:t>.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Инсценировка марки на месте</w:t>
      </w:r>
      <w:r w:rsidR="009C5B2E">
        <w:rPr>
          <w:lang w:eastAsia="en-US"/>
        </w:rPr>
        <w:t>" -</w:t>
      </w:r>
      <w:r w:rsidRPr="009C5B2E">
        <w:rPr>
          <w:lang w:eastAsia="en-US"/>
        </w:rPr>
        <w:t xml:space="preserve"> основной девиз этой области событийных коммуникаций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Если удается приобщить к формированию события наряду с его достоверностью еще и знаменитостей, эксклюзивность и внимание медиа, то этот инструмент может полностью проявить свое воздействие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Высокие издержки ограничивают возможности внедрения событийного маркетинга гораздо сильнее, чем других инструментов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Большое значение для этого инструмента имеет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профессиональное исполнение</w:t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Только в случае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позитивного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переживания достигается желаемое воздействие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Реализация его часто является для ее создателей тяжелым и изнурительным делом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Инструмент мультимедиатехнология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сложная, многопрофильная совокупность медиасредств и электронных сетей, способов формирования и реализации коммуникативных возможностей в процессе предпринимательской деятельности</w:t>
      </w:r>
      <w:r w:rsidRPr="009C5B2E">
        <w:rPr>
          <w:rStyle w:val="ab"/>
          <w:color w:val="000000"/>
          <w:lang w:eastAsia="en-US"/>
        </w:rPr>
        <w:footnoteReference w:id="17"/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области маркетинга мультимедиатехнологии получили название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новые медиа</w:t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Применение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новых медиа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ориентировано на концепции массовых коммуникаций и первоначально предполагает использование их в качестве рекламоносителей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Каждый инструмент коммуникативного микса воздействует с помощью медиа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каналов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Они позволяют проводить межличностные и неличностные коммуникации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Медиа являются составной частью комплекса маркетинговых коммуникаций и выступают в качестве интегратора и инноватора </w:t>
      </w:r>
      <w:r w:rsidRPr="009C5B2E">
        <w:rPr>
          <w:lang w:eastAsia="en-US"/>
        </w:rPr>
        <w:lastRenderedPageBreak/>
        <w:t>комплексных форм продвижения товаров с использованием современных мультимедиатехнологий в системе коммуникативно</w:t>
      </w:r>
      <w:r w:rsidR="009C5B2E">
        <w:rPr>
          <w:lang w:eastAsia="en-US"/>
        </w:rPr>
        <w:t>-</w:t>
      </w:r>
      <w:r w:rsidRPr="009C5B2E">
        <w:rPr>
          <w:lang w:eastAsia="en-US"/>
        </w:rPr>
        <w:t>информационных процессов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Мультимедиа обеспечивают эффект присутствия клиента в общении с компьютерной, виртуальной или реальной во времени средой за счет неограниченных возможностей предоставления информации и доступа к ней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Интерактивные рыночные коммуникации возникли на основе мультимедиа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Рост индивидуализации маркетинговых коммуникаций, определяемый главенствующей ролью человеческого фактора, все активнее воздействует на процесс трансформации характера отношений между производителями и потребителями по поводу купли-продажи товара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Результатом таких преобразований является переход от классического монолога массового маркетинга к диалогу с покупателем, рынком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Личная продажа как способ реализации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товара без посредников в основном использовался для продвижения товаров производственно-технического назначения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Однако развитие новых средств, мультимедиатехнологий и их применение в коммуникациях позволило этот метод сбыта перенести и на рынок потребительских товаров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Искусство и наука непосредственного воздействия на потребителя с целью реализации товара и развитие прямых отношений с клиентом стали называть прямым маркетингом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Прямой маркетинг определяется как интерактивная система маркетинга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Прямой маркетинг превратился в самостоятельную дисциплину и упоминается в аспекте новых коммуникативных инструментов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Информативное, ориентированное на сегмент, индивидуализированное и точное внедрение личных коммуникаций возможно таким образом, что можно говорить о новом качестве инструментов личных коммуникаций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В этой связи важнейшей составной частью прямого маркетинга является предельная целенаправленность, достигаемая путем работы с базами данных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Надлежащая база данных позволяет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более точно определить целевой сегмент, чем традиционная сегментация рынка</w:t>
      </w:r>
      <w:r w:rsidR="009C5B2E" w:rsidRPr="009C5B2E">
        <w:rPr>
          <w:lang w:eastAsia="en-US"/>
        </w:rPr>
        <w:t xml:space="preserve">; </w:t>
      </w:r>
      <w:r w:rsidRPr="009C5B2E">
        <w:rPr>
          <w:lang w:eastAsia="en-US"/>
        </w:rPr>
        <w:t xml:space="preserve">правильно выбрать </w:t>
      </w:r>
      <w:r w:rsidRPr="009C5B2E">
        <w:rPr>
          <w:lang w:eastAsia="en-US"/>
        </w:rPr>
        <w:lastRenderedPageBreak/>
        <w:t>целевую аудиторию, выявить ее предпочтения</w:t>
      </w:r>
      <w:r w:rsidR="009C5B2E" w:rsidRPr="009C5B2E">
        <w:rPr>
          <w:lang w:eastAsia="en-US"/>
        </w:rPr>
        <w:t xml:space="preserve">; </w:t>
      </w:r>
      <w:r w:rsidRPr="009C5B2E">
        <w:rPr>
          <w:lang w:eastAsia="en-US"/>
        </w:rPr>
        <w:t>составить оптимальное коммерческое предложение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Таким образом, можно сделать вывод, что маркетинг по базам данных является одной из составляющих прямого маркетинга, а корректно составленная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и поддерживаемая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 xml:space="preserve">БД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одним из основных факторов успеха процесса продвижения товара методом прямого маркетинга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Другой новый коммуникативный инструмент появился под названием брендинг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настоящее время, по мнению западных специалистов, конкуренция товаров переросла в конкуренцию брендов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Брендинг как наука и искусство создания долгосрочных покупательских предпочтений к товарной марке формируется в 30-е годы </w:t>
      </w:r>
      <w:r w:rsidRPr="009C5B2E">
        <w:rPr>
          <w:lang w:val="en-US" w:eastAsia="en-US"/>
        </w:rPr>
        <w:t>XX</w:t>
      </w:r>
      <w:r w:rsidRPr="009C5B2E">
        <w:rPr>
          <w:lang w:eastAsia="en-US"/>
        </w:rPr>
        <w:t xml:space="preserve"> века в США, и с тех пор его организационно-функциональное воплощение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марочный принцип управления стал неотъемлемым инструментом продвижения товара на потребительский рынок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Ввиду отсутствия устоявшейся терминологии относительно бренда, брендинга и родственных им понятий в данном исследовании предлагаем использовать терминологию, которой и будем пользоваться в дальнейшем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Для этого разделим понятие брендинга, бренда, торговой марки и товарного знака и определим их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Под брендингом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понимается деятельность по созданию долгосрочных потребительских предпочтений к торговой марке, основанная на совместном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усиленном воздействии всего арсенала средств интегрированных маркетинговых коммуникаций на потребителя, когда все они вместе и каждый по отдельности направлены к одной цели</w:t>
      </w:r>
      <w:r w:rsidR="009C5B2E" w:rsidRPr="009C5B2E">
        <w:rPr>
          <w:lang w:eastAsia="en-US"/>
        </w:rPr>
        <w:t xml:space="preserve">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формированию имиджа предприятия и стимулированию спроса на его продукцию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Бренд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известная и популярная в народе торговая марка, которую покупатели идентифицируют по сравнению с конкурентами при совершении покупок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Торговая марка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название товара, которое можно связать с этим конкретным товаром как имя собственное и которое указано на его упаковке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lastRenderedPageBreak/>
        <w:t xml:space="preserve">Товарный знак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зарегистрированная в установленном порядке торговая марка, которая имеет юридическую силу, защищенную законодательством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Из этих определений видно, что понятия бренда, торговой марки и товарного знака тесно взаимосвязаны, но не взаимозаменяемы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В последние годы маркетологи уделяют данной проблеме серьезное внимание, так как зарубежные производители активно используют технологию брендинга и умело создают стойкие конкурентные преимущества своих товарных марок в сознании наших потребителей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По существу современный потребительский рынок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война товарных знаков, товарных марок и рекламных образов за их место в сознании покупателей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Это заставило отечественных производителей осознать актуальность западной технологии брендинга в российских условиях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В прошлом компании часто рассматривали элементы коммуникации как отдельные виды деятельности, в то время как маркетинговая философия в настоящий момент считает, что интеграция абсолютно необходима для достижения успеха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Если информация, поступающая от разных источников, противоречива, это провоцирует недоверие к компании и ее продукции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Согласно концепции интеграции, предприятие тщательно продумывает и координирует работу своих многочисленных каналов коммуникации для выработки четкого, последовательного и убедительного представления о предприятии и его продукции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Интеграция всех коммуникативных мероприятий способствует</w:t>
      </w:r>
      <w:r w:rsidR="009C5B2E" w:rsidRPr="009C5B2E">
        <w:rPr>
          <w:lang w:eastAsia="en-US"/>
        </w:rPr>
        <w:t>: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уменьшению загруженности информацией потребителей и достижению высокого эффекта ее восприятия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созданию благоприятных условий для конкурентоспособного и точного позиционирования предприятия и его устойчивого положения в условиях рынка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усилению коммуникативного эффекта при одинаковых затратах, а в отдельных случаях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реализации коммуникаций при меньших затратах, так </w:t>
      </w:r>
      <w:r w:rsidRPr="009C5B2E">
        <w:rPr>
          <w:lang w:eastAsia="en-US"/>
        </w:rPr>
        <w:lastRenderedPageBreak/>
        <w:t>как при этом проявляется принцип</w:t>
      </w:r>
      <w:r w:rsidR="009C5B2E" w:rsidRPr="009C5B2E">
        <w:rPr>
          <w:lang w:eastAsia="en-US"/>
        </w:rPr>
        <w:t>: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 xml:space="preserve">Целое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больше, чем сумма составляющих его частей</w:t>
      </w:r>
      <w:r w:rsidR="009C5B2E">
        <w:rPr>
          <w:lang w:eastAsia="en-US"/>
        </w:rPr>
        <w:t>".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Для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принятия идеи интегрированных маркетинговых коммуникаций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ИМК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необходимо осознать, что все коммуникативные методы должны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говорить в один голос</w:t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Таким образом, предприятия вынуждены согласовывать между собой множество коммуникативных процедур, чтобы создать положительный имидж предприятия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Поскольку коммуникативная политика становится возможной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только на основе комплексного подхода, включающего стратегические и тактические мероприятия, предприятиям требуется создавать и развивать интегрированную коммуникативную концепцию предпринимательства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Брендинг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в данном исследовании выбран в качестве основной технологии ИМК по следующим причинам</w:t>
      </w:r>
      <w:r w:rsidR="009C5B2E" w:rsidRPr="009C5B2E">
        <w:rPr>
          <w:lang w:eastAsia="en-US"/>
        </w:rPr>
        <w:t>: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в настоящее время брендинг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один из актуальных и динамично развивающихся разделов маркетинга, интересный как в научном плане, так и в сугубо прикладном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технология брендинга является достаточно новым достижением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Вместе с тем в отечественной и переводной зарубежной экономической литературе концепция брендинга освещена весьма слабо, поверхностно и бессистемно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России брендинг еще моложе, чем собственно рыночное отношение, его породившее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именно брендинг позволяет повысить эффективность всей системы продаж предприятия, потому что, в отличие от всех остальных организационных форм продвижения, преодолевает предвзятое мнение, стереотипы или отсутствие лояльности потребителей, так как основные факторы успеха товаров базируются не на их объективно заданных, а на субъективно воспринимаемых потребителями преимуществах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брендинг позволяет поддерживать запланированный объем продаж на конкретном рынке и значительно облегчить процесс освоения новых рынков не за счет беспорядочного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рекламометания</w:t>
      </w:r>
      <w:r w:rsidR="009C5B2E">
        <w:rPr>
          <w:lang w:eastAsia="en-US"/>
        </w:rPr>
        <w:t xml:space="preserve">", </w:t>
      </w:r>
      <w:r w:rsidRPr="009C5B2E">
        <w:rPr>
          <w:lang w:eastAsia="en-US"/>
        </w:rPr>
        <w:t xml:space="preserve">а путем реализации </w:t>
      </w:r>
      <w:r w:rsidRPr="009C5B2E">
        <w:rPr>
          <w:lang w:eastAsia="en-US"/>
        </w:rPr>
        <w:lastRenderedPageBreak/>
        <w:t>долговременной программы по созданию и закреплению в сознании потребителей имиджа марки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Главная задача брендинга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создание значительного марочного капитала, то есть накопленного рыночного потенциала бренда, который особенно важен в долгосрочном аспекте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Это собственно и определяет теоретический и практический интерес к подобного рода исследованиям</w:t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Проблема брендинга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это проблема формирования лояльности потребителей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Все остальные проблемы и задачи являются подчиненными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Важность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проблемы брендинга заключается в том, что брендинг дает направление, в котором должны прилагаться усилия предприятий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Движение по другим направлениям есть ошибка, ведущая к плачевным результатам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Внедрение ИМК в практику немыслимо без использования технологии брендинга, которая дает четкий ответ на реальные потребности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этом направлении следует знать, как преподнести торговую марку потребителям, сделать ее популярной, а также как защитить от подделок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Хорошо управляемые бренды почти бессмертны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этом и заключается принципиальное отличие бренда от товара, который проходит этапы жизненного цикла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внедрения, роста, зрелости и спада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в достаточно быстром темпе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Период жизненного цикла бренда не имеет определенных временных границ при условии постоянной компенсации возникающего износа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бренд достаточно быстро переносится с одного товара на другой, переходит от фирмы к фирме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отличие от обычного товара, бренд воздействует на потребителя с трех сторон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 первой, функциональной, бренд сообщает максимум полезной информации и гарантирует стабильную сумму потребительских свойств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Со второй стороны, эмоционально-психологической, создаются устойчивые, долгосрочные положительные отношения с потребителем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лояльность</w:t>
      </w:r>
      <w:r w:rsidR="009C5B2E" w:rsidRPr="009C5B2E">
        <w:rPr>
          <w:lang w:eastAsia="en-US"/>
        </w:rPr>
        <w:t xml:space="preserve">). </w:t>
      </w:r>
      <w:r w:rsidRPr="009C5B2E">
        <w:rPr>
          <w:lang w:eastAsia="en-US"/>
        </w:rPr>
        <w:t xml:space="preserve">Третья сторона, культурно-базовая, является основой осуществления бренда, </w:t>
      </w:r>
      <w:r w:rsidR="009C5B2E">
        <w:rPr>
          <w:lang w:eastAsia="en-US"/>
        </w:rPr>
        <w:t>т.к</w:t>
      </w:r>
      <w:r w:rsidR="00847342">
        <w:rPr>
          <w:lang w:eastAsia="en-US"/>
        </w:rPr>
        <w:t>.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 xml:space="preserve">отражает систему ценностей, </w:t>
      </w:r>
      <w:r w:rsidRPr="009C5B2E">
        <w:rPr>
          <w:lang w:eastAsia="en-US"/>
        </w:rPr>
        <w:lastRenderedPageBreak/>
        <w:t>традиций и норм, которые разделяют целевой сегмент потребителей и компании-производителя или продавца</w:t>
      </w:r>
      <w:r w:rsidRPr="009C5B2E">
        <w:rPr>
          <w:rStyle w:val="ab"/>
          <w:color w:val="000000"/>
          <w:lang w:eastAsia="en-US"/>
        </w:rPr>
        <w:footnoteReference w:id="18"/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Износ бренда происходит тогда, когда единица товара постепенно теряет свои потребительские свойства, а носители товарного знака становятся менее привлекательными для товарного знака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Это возможно вследствие</w:t>
      </w:r>
      <w:r w:rsidR="009C5B2E" w:rsidRPr="009C5B2E">
        <w:rPr>
          <w:lang w:eastAsia="en-US"/>
        </w:rPr>
        <w:t>: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снижения качества оригинального товара, продающегося под рассматриваемым товарным знаком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появления продукции более низкого качества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свертывания рекламной кампании товарного знака</w:t>
      </w:r>
      <w:r w:rsidR="009C5B2E" w:rsidRPr="009C5B2E">
        <w:rPr>
          <w:lang w:eastAsia="en-US"/>
        </w:rPr>
        <w:t>;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появления на рынке товара-заменителя, более привлекательного для покупателей по своим потребительским или ценовым характеристикам</w:t>
      </w:r>
      <w:r w:rsidRPr="009C5B2E">
        <w:rPr>
          <w:rStyle w:val="ab"/>
          <w:color w:val="000000"/>
          <w:lang w:eastAsia="en-US"/>
        </w:rPr>
        <w:footnoteReference w:id="19"/>
      </w:r>
      <w:r w:rsidR="009C5B2E" w:rsidRPr="009C5B2E">
        <w:rPr>
          <w:lang w:eastAsia="en-US"/>
        </w:rPr>
        <w:t>.</w:t>
      </w:r>
    </w:p>
    <w:p w:rsidR="009C5B2E" w:rsidRDefault="0026237D" w:rsidP="009C5B2E">
      <w:pPr>
        <w:ind w:firstLine="709"/>
        <w:rPr>
          <w:lang w:eastAsia="en-US"/>
        </w:rPr>
      </w:pPr>
      <w:r w:rsidRPr="009C5B2E">
        <w:rPr>
          <w:lang w:eastAsia="en-US"/>
        </w:rPr>
        <w:t>Таким образом, в настоящее время самым актуальным для предприятий, работающих на перспективу, является продвижение бренда, улучшение качества предоставляемых товаров, завоевание новых ниш путем работы с различными сегментами рынка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Чтобы выделиться в конкурентной среде, российские предприятия активно используют различные маркетинговые приемы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связи с этим дальнейшая эффективная коммуникативная политика становится возможной только на основе комплексного подхода, включающего стратегические и тактические мероприятия</w:t>
      </w:r>
      <w:r w:rsidR="009C5B2E" w:rsidRPr="009C5B2E">
        <w:rPr>
          <w:lang w:eastAsia="en-US"/>
        </w:rPr>
        <w:t>.</w:t>
      </w:r>
    </w:p>
    <w:p w:rsidR="009C5B2E" w:rsidRDefault="00150F56" w:rsidP="005E41F4">
      <w:pPr>
        <w:pStyle w:val="2"/>
      </w:pPr>
      <w:bookmarkStart w:id="10" w:name="_Toc247400690"/>
      <w:r w:rsidRPr="009C5B2E">
        <w:br w:type="page"/>
      </w:r>
      <w:bookmarkStart w:id="11" w:name="_Toc273909932"/>
      <w:r w:rsidR="002D6CA8" w:rsidRPr="009C5B2E">
        <w:lastRenderedPageBreak/>
        <w:t>2</w:t>
      </w:r>
      <w:r w:rsidR="005E41F4">
        <w:t>.</w:t>
      </w:r>
      <w:r w:rsidR="00847342">
        <w:t xml:space="preserve"> </w:t>
      </w:r>
      <w:r w:rsidR="002D6CA8" w:rsidRPr="009C5B2E">
        <w:t>Анализ деятельности компании ЗАО</w:t>
      </w:r>
      <w:r w:rsidR="009C5B2E">
        <w:t xml:space="preserve"> "</w:t>
      </w:r>
      <w:r w:rsidR="002D6CA8" w:rsidRPr="009C5B2E">
        <w:t>Королевская вода</w:t>
      </w:r>
      <w:bookmarkEnd w:id="10"/>
      <w:r w:rsidR="009C5B2E">
        <w:t>"</w:t>
      </w:r>
      <w:bookmarkEnd w:id="11"/>
    </w:p>
    <w:p w:rsidR="005E41F4" w:rsidRDefault="005E41F4" w:rsidP="005E41F4">
      <w:pPr>
        <w:pStyle w:val="2"/>
      </w:pPr>
      <w:bookmarkStart w:id="12" w:name="_Toc247400691"/>
    </w:p>
    <w:p w:rsidR="009C5B2E" w:rsidRPr="009C5B2E" w:rsidRDefault="009C5B2E" w:rsidP="005E41F4">
      <w:pPr>
        <w:pStyle w:val="2"/>
      </w:pPr>
      <w:bookmarkStart w:id="13" w:name="_Toc273909933"/>
      <w:r>
        <w:t>2.1</w:t>
      </w:r>
      <w:r w:rsidR="002D6CA8" w:rsidRPr="009C5B2E">
        <w:t xml:space="preserve"> Общая характеристика предприятия</w:t>
      </w:r>
      <w:bookmarkEnd w:id="12"/>
      <w:bookmarkEnd w:id="13"/>
    </w:p>
    <w:p w:rsidR="005E41F4" w:rsidRDefault="005E41F4" w:rsidP="009C5B2E">
      <w:pPr>
        <w:ind w:firstLine="709"/>
        <w:rPr>
          <w:lang w:eastAsia="en-US"/>
        </w:rPr>
      </w:pP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Сформулированная и провозглашенная миссия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звучит следующим образом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="009C5B2E" w:rsidRPr="009C5B2E">
        <w:rPr>
          <w:lang w:eastAsia="en-US"/>
        </w:rPr>
        <w:t xml:space="preserve">- </w:t>
      </w:r>
      <w:r w:rsidRPr="009C5B2E">
        <w:rPr>
          <w:lang w:eastAsia="en-US"/>
        </w:rPr>
        <w:t>лидирующая отечественная компания-производитель высококачественной питьевой воды и минеральной воды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более 14 лет успешно работает на российском рынке по доставке питьевой воды в офисы и на дом Вкусовые качества этой минеральной воды отмечены российскими и международными специалистами питания и курортологии как уникальные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Улучшенные экологические условия Подмосковья и неудаленность от основных автомагистралей обеспечивают оптимальные условия для производства и своевременной доставки воды на дом и доставке воды в офисы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Фабрика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Королевской воды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была открыта в 1994 году в деревне Ложки Московской области в удаленной от промышленных и сельскохозяйственных предприятий местности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Расположенная на территории общей площадью 3 га, она включает в себя производственные цеха площадью 4100 м, лабораторию, ремонтные мастерские, склады и автопарк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Фирма имеет собственные деревообрабатывающий 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покрасочный цеха</w:t>
      </w:r>
      <w:r w:rsidR="009C5B2E" w:rsidRPr="009C5B2E">
        <w:rPr>
          <w:lang w:eastAsia="en-US"/>
        </w:rPr>
        <w:t>.</w:t>
      </w:r>
    </w:p>
    <w:p w:rsidR="009C5B2E" w:rsidRDefault="009C5B2E" w:rsidP="009C5B2E">
      <w:pPr>
        <w:ind w:firstLine="709"/>
        <w:rPr>
          <w:lang w:eastAsia="en-US"/>
        </w:rPr>
      </w:pPr>
      <w:r>
        <w:rPr>
          <w:lang w:eastAsia="en-US"/>
        </w:rPr>
        <w:t>"</w:t>
      </w:r>
      <w:r w:rsidR="00EA23B1" w:rsidRPr="009C5B2E">
        <w:rPr>
          <w:lang w:eastAsia="en-US"/>
        </w:rPr>
        <w:t>Королевская вода</w:t>
      </w:r>
      <w:r>
        <w:rPr>
          <w:lang w:eastAsia="en-US"/>
        </w:rPr>
        <w:t xml:space="preserve">" </w:t>
      </w:r>
      <w:r w:rsidR="00EA23B1" w:rsidRPr="009C5B2E">
        <w:rPr>
          <w:lang w:eastAsia="en-US"/>
        </w:rPr>
        <w:t xml:space="preserve">позиционируется как элитный продукт </w:t>
      </w:r>
      <w:r>
        <w:rPr>
          <w:lang w:eastAsia="en-US"/>
        </w:rPr>
        <w:t>-</w:t>
      </w:r>
      <w:r w:rsidR="00EA23B1" w:rsidRPr="009C5B2E">
        <w:rPr>
          <w:lang w:eastAsia="en-US"/>
        </w:rPr>
        <w:t xml:space="preserve"> она разливается в бутыли современного дизайна и находится в верхней ценовой группе аналогичного товара</w:t>
      </w:r>
      <w:r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В 2003 году наша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вышла на рынок бутилированной воды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ПЭТ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обладая легко узнаваемым брэндом, за которым потребитель привык видеть неизменно высокое качество продукта и сервиса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lastRenderedPageBreak/>
        <w:t>В настоящее время представительства компании работают в Москве, Твери, Воронеже и Нижнем Новгороде, региональная сеть дилеров успешно реализует</w:t>
      </w:r>
      <w:r w:rsidR="009C5B2E">
        <w:rPr>
          <w:lang w:eastAsia="en-US"/>
        </w:rPr>
        <w:t xml:space="preserve"> "</w:t>
      </w:r>
      <w:bookmarkStart w:id="14" w:name="YANDEX_19"/>
      <w:bookmarkEnd w:id="14"/>
      <w:r w:rsidRPr="009C5B2E">
        <w:rPr>
          <w:lang w:eastAsia="en-US"/>
        </w:rPr>
        <w:t>Королевскую воду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в Рязани, Ярославле, Казани, Чебоксарах, Саранске, Череповце, Ставрополе, Орле и других городах Центрального региона России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="009C5B2E" w:rsidRPr="009C5B2E">
        <w:rPr>
          <w:lang w:eastAsia="en-US"/>
        </w:rPr>
        <w:t xml:space="preserve">- </w:t>
      </w:r>
      <w:r w:rsidRPr="009C5B2E">
        <w:rPr>
          <w:lang w:eastAsia="en-US"/>
        </w:rPr>
        <w:t>первая компания в России и СНГ, успешно прошедшая экспертизу NSF International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Международного Санитарно-биологического Фонда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и получившая международный сертификат качества этой авторитетной и известной во всем мире организации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Улучшенные экологические условия Подмосковья 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удаленность от основных автомагистралей обеспечивают оптимальные условия для производства и своевременной доставки воды клиентам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На фабрике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действует система контроля, отвечающая новейшим требованиям российских и международных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стандартов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Наличие аттестованной производственной лаборатории, укомплектованной современными аналитическими приборами, обеспечивает контроль качества сырья, полуфабрикатов, готовой продукции на всех этапах производства согласно требованиям технической документации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ТД</w:t>
      </w:r>
      <w:r w:rsidR="009C5B2E" w:rsidRPr="009C5B2E">
        <w:rPr>
          <w:lang w:eastAsia="en-US"/>
        </w:rPr>
        <w:t>).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>" -</w:t>
      </w:r>
      <w:r w:rsidRPr="009C5B2E">
        <w:rPr>
          <w:lang w:eastAsia="en-US"/>
        </w:rPr>
        <w:t xml:space="preserve"> лидирующая отечественная компания-производитель высококачественной природной питьевой воды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более 14 лет успешно работает на российском рынке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Являясь членом</w:t>
      </w:r>
      <w:r w:rsidR="009C5B2E">
        <w:rPr>
          <w:lang w:eastAsia="en-US"/>
        </w:rPr>
        <w:t xml:space="preserve"> </w:t>
      </w:r>
      <w:r w:rsidRPr="009C5B2E">
        <w:rPr>
          <w:lang w:eastAsia="en-US"/>
        </w:rPr>
        <w:t>Союза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Производителей Бутилированной Воды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СПБВ</w:t>
      </w:r>
      <w:r w:rsidR="009C5B2E" w:rsidRPr="009C5B2E">
        <w:rPr>
          <w:lang w:eastAsia="en-US"/>
        </w:rPr>
        <w:t>),</w:t>
      </w:r>
      <w:r w:rsidRPr="009C5B2E">
        <w:rPr>
          <w:lang w:eastAsia="en-US"/>
        </w:rPr>
        <w:t xml:space="preserve"> компания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регулярно проходит сертификационную проверку Международного Санитарного Фонда NSF International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“Королевская вода” стала одной из первых компаний в России и СНГ, получившей право на использование знака NSF на своей продукции, что свидетельствует о полном соответствии продукта высоким международным стандартам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Проверенное временем качество продукта и высокий уровень сервиса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вот две причины, по которым наши клиенты выбирают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Королевскую воду</w:t>
      </w:r>
      <w:r w:rsidR="009C5B2E">
        <w:rPr>
          <w:lang w:eastAsia="en-US"/>
        </w:rPr>
        <w:t xml:space="preserve">". </w:t>
      </w:r>
      <w:r w:rsidRPr="009C5B2E">
        <w:rPr>
          <w:lang w:eastAsia="en-US"/>
        </w:rPr>
        <w:t>Так же компания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производит воду в ПЭТ</w:t>
      </w:r>
      <w:r w:rsidR="009C5B2E">
        <w:rPr>
          <w:lang w:eastAsia="en-US"/>
        </w:rPr>
        <w:t>-</w:t>
      </w:r>
      <w:r w:rsidRPr="009C5B2E">
        <w:rPr>
          <w:lang w:eastAsia="en-US"/>
        </w:rPr>
        <w:t>бутылках объемом 1,5л</w:t>
      </w:r>
      <w:r w:rsidR="009C5B2E">
        <w:rPr>
          <w:lang w:eastAsia="en-US"/>
        </w:rPr>
        <w:t>.,</w:t>
      </w:r>
      <w:r w:rsidRPr="009C5B2E">
        <w:rPr>
          <w:lang w:eastAsia="en-US"/>
        </w:rPr>
        <w:t xml:space="preserve"> 0,5 л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и </w:t>
      </w:r>
      <w:r w:rsidRPr="009C5B2E">
        <w:rPr>
          <w:lang w:eastAsia="en-US"/>
        </w:rPr>
        <w:lastRenderedPageBreak/>
        <w:t>0,33 л</w:t>
      </w:r>
      <w:r w:rsidR="009C5B2E">
        <w:rPr>
          <w:lang w:eastAsia="en-US"/>
        </w:rPr>
        <w:t>.,</w:t>
      </w:r>
      <w:r w:rsidRPr="009C5B2E">
        <w:rPr>
          <w:lang w:eastAsia="en-US"/>
        </w:rPr>
        <w:t xml:space="preserve"> которая обладает тем же высоким качеством и легко узнаваемым брэндом, за которым стоит доверие потребителя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Основные направления деятельности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Производство и торговля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Добыча и продажа природной питьевой воды из собственной артезианской скважины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№144-91 глубиной 235 метров Подольско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Мячковского горизонта забора воды в Солнечногорском районе Московской области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Автоматизированный процесс производства включает в себя девять ступеней очистки по уникальной технологии, обеспечивающий сохранение всех полезных качеств воды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Изготовление оборудования для розлива воды из редких пород дерева на заказ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Изготовление стеллажей для хранения баллонов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Услуги</w:t>
      </w:r>
      <w:r w:rsid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Бесплатная доставка природной питьевой воды на дом, в офис и загородный коттедж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Предоставление оборудования для розлива воды в аренду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Гарантийное обслуживание оборудования для розлива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Основной ассортимент продукции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Предлагается минеральная вода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Королевские воды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и фторированная вода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Королевские воды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в упаковках объемом 19 литров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Минеральная питьевая газированная и негазированная вода в упаковках 1,5, 0,5 и 0,3 литра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В качестве сопутствующих товаров компания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предлагает термоустойчивые стаканчики и чай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</w:pPr>
      <w:r w:rsidRPr="009C5B2E">
        <w:t>Управление предприятием осуществляется в соответствии с законодательством РФ и уставом предприятия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 xml:space="preserve">Генеральный директор действует на основе единоначалия, без доверенности представляет интересы предприятия, распоряжается имуществом предприятия в пределах, предоставленных учредителями, </w:t>
      </w:r>
      <w:r w:rsidRPr="009C5B2E">
        <w:lastRenderedPageBreak/>
        <w:t>заключает договоры, в том числе трудовые, выдает доверенности, открывает в банках расчетный и иные счета, пользуется правом распоряжения средствами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>Заместитель директора, главный бухгалтер, главные специалисты назначаются на должность приказом генерального директора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>Имущество предприятия составляют основные фонды и оборотные средства, а также иные ценности, стоимость которых отражается в самостоятельном балансе предприятия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>Имущество предприятия передается учредителем в виде уставного фонда, в право хозяйственного ведения</w:t>
      </w:r>
      <w:r w:rsidR="009C5B2E" w:rsidRPr="009C5B2E">
        <w:t xml:space="preserve">. </w:t>
      </w:r>
      <w:r w:rsidRPr="009C5B2E">
        <w:t>Имущество предприятия, приобретенное им за счет собственных средств, в том числе выкупленное у учредителя, принадлежит ему на праве собственности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>Имущество предприятия формируется за счет следующих источников</w:t>
      </w:r>
      <w:r w:rsidR="009C5B2E" w:rsidRPr="009C5B2E">
        <w:t>:</w:t>
      </w:r>
    </w:p>
    <w:p w:rsidR="009C5B2E" w:rsidRDefault="00EA23B1" w:rsidP="009C5B2E">
      <w:pPr>
        <w:ind w:firstLine="709"/>
      </w:pPr>
      <w:r w:rsidRPr="009C5B2E">
        <w:t>уставный капитал</w:t>
      </w:r>
      <w:r w:rsidR="009C5B2E" w:rsidRPr="009C5B2E">
        <w:t>;</w:t>
      </w:r>
    </w:p>
    <w:p w:rsidR="009C5B2E" w:rsidRDefault="00EA23B1" w:rsidP="009C5B2E">
      <w:pPr>
        <w:ind w:firstLine="709"/>
      </w:pPr>
      <w:r w:rsidRPr="009C5B2E">
        <w:t>доходы, полученные от предпринимательской деятельности</w:t>
      </w:r>
      <w:r w:rsidR="009C5B2E" w:rsidRPr="009C5B2E">
        <w:t>;</w:t>
      </w:r>
    </w:p>
    <w:p w:rsidR="009C5B2E" w:rsidRDefault="00EA23B1" w:rsidP="009C5B2E">
      <w:pPr>
        <w:ind w:firstLine="709"/>
      </w:pPr>
      <w:r w:rsidRPr="009C5B2E">
        <w:t>доходы от ценных бумаг</w:t>
      </w:r>
      <w:r w:rsidR="009C5B2E" w:rsidRPr="009C5B2E">
        <w:t>;</w:t>
      </w:r>
    </w:p>
    <w:p w:rsidR="009C5B2E" w:rsidRDefault="00EA23B1" w:rsidP="009C5B2E">
      <w:pPr>
        <w:ind w:firstLine="709"/>
      </w:pPr>
      <w:r w:rsidRPr="009C5B2E">
        <w:t>кредиты банков и других кредиторов</w:t>
      </w:r>
      <w:r w:rsidR="009C5B2E" w:rsidRPr="009C5B2E">
        <w:t>;</w:t>
      </w:r>
    </w:p>
    <w:p w:rsidR="009C5B2E" w:rsidRDefault="00EA23B1" w:rsidP="009C5B2E">
      <w:pPr>
        <w:ind w:firstLine="709"/>
      </w:pPr>
      <w:r w:rsidRPr="009C5B2E">
        <w:t>иные источники, не запрещенные законодательством РФ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 xml:space="preserve">", </w:t>
      </w:r>
      <w:r w:rsidRPr="009C5B2E">
        <w:t>как и любое другое предприятие, осуществляющее финансово-хозяйственную деятельность, получает доход, с которого уплачивает различные налоги и платежи в бюджет</w:t>
      </w:r>
      <w:r w:rsidR="009C5B2E" w:rsidRPr="009C5B2E">
        <w:t xml:space="preserve">. </w:t>
      </w:r>
      <w:r w:rsidRPr="009C5B2E">
        <w:t>Средства, остающиеся у предприятия после уплаты этих налогов и платежей, поступают в его полное распоряжение</w:t>
      </w:r>
      <w:r w:rsidR="009C5B2E" w:rsidRPr="009C5B2E">
        <w:t>.</w:t>
      </w:r>
    </w:p>
    <w:p w:rsidR="009C5B2E" w:rsidRDefault="00EA23B1" w:rsidP="009C5B2E">
      <w:pPr>
        <w:ind w:firstLine="709"/>
      </w:pPr>
      <w:r w:rsidRPr="009C5B2E">
        <w:t>Профиль, масштабы, а также отраслевая принадлежность организации определяются составом, специализацией и ее размерами</w:t>
      </w:r>
      <w:r w:rsidR="009C5B2E" w:rsidRPr="009C5B2E">
        <w:t xml:space="preserve">. </w:t>
      </w:r>
      <w:r w:rsidRPr="009C5B2E">
        <w:t>Все составляющие звенья</w:t>
      </w:r>
      <w:r w:rsidR="009C5B2E" w:rsidRPr="009C5B2E">
        <w:t xml:space="preserve">: </w:t>
      </w:r>
      <w:r w:rsidRPr="009C5B2E">
        <w:t>функциональные отделы, управляющие органы</w:t>
      </w:r>
      <w:r w:rsidR="009C5B2E" w:rsidRPr="009C5B2E">
        <w:t xml:space="preserve"> - </w:t>
      </w:r>
      <w:r w:rsidRPr="009C5B2E">
        <w:t>полностью соизмеряются с характеристиками подразделений и создаются исключительно для обеспечения эффективной их работы</w:t>
      </w:r>
      <w:r w:rsidR="009C5B2E" w:rsidRPr="009C5B2E">
        <w:t xml:space="preserve">. </w:t>
      </w:r>
      <w:r w:rsidRPr="009C5B2E">
        <w:t xml:space="preserve">Организационная структура общества представлена на </w:t>
      </w:r>
      <w:r w:rsidR="009C5B2E">
        <w:t>рис.2.1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lastRenderedPageBreak/>
        <w:t>В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применяется линейно-функциональная структура управления</w:t>
      </w:r>
      <w:r w:rsidR="009C5B2E">
        <w:rPr>
          <w:lang w:eastAsia="en-US"/>
        </w:rPr>
        <w:t xml:space="preserve"> (рис.2.1</w:t>
      </w:r>
      <w:r w:rsidR="009C5B2E" w:rsidRPr="009C5B2E">
        <w:rPr>
          <w:lang w:eastAsia="en-US"/>
        </w:rPr>
        <w:t>).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К преимуществам этой структуры относятся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отсутствие дублирования выполнения функций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четкая связь между высшим и низшим звеньями руководства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наличие упрощенной системы приказов, постановлений и внутризаводских дел</w:t>
      </w:r>
      <w:r w:rsidR="009C5B2E" w:rsidRPr="009C5B2E">
        <w:rPr>
          <w:lang w:eastAsia="en-US"/>
        </w:rPr>
        <w:t>.</w:t>
      </w:r>
    </w:p>
    <w:p w:rsidR="00EA23B1" w:rsidRPr="009C5B2E" w:rsidRDefault="009235E3" w:rsidP="009C5B2E">
      <w:pPr>
        <w:ind w:firstLine="709"/>
      </w:pPr>
      <w:r>
        <w:rPr>
          <w:noProof/>
        </w:rPr>
        <w:pict>
          <v:group id="_x0000_s1026" style="position:absolute;left:0;text-align:left;margin-left:9pt;margin-top:40.5pt;width:446.6pt;height:196.4pt;z-index:251658240" coordorigin="1881,4427" coordsize="9198,3928">
            <v:rect id="_x0000_s1027" style="position:absolute;left:5463;top:4427;width:2145;height:720">
              <v:textbox style="mso-next-textbox:#_x0000_s1027">
                <w:txbxContent>
                  <w:p w:rsidR="00847342" w:rsidRPr="00E23157" w:rsidRDefault="00847342" w:rsidP="005E41F4">
                    <w:pPr>
                      <w:pStyle w:val="affa"/>
                    </w:pPr>
                    <w:r w:rsidRPr="00E23157">
                      <w:t xml:space="preserve">Собрание </w:t>
                    </w:r>
                    <w:r>
                      <w:t>акционеров</w:t>
                    </w:r>
                  </w:p>
                </w:txbxContent>
              </v:textbox>
            </v:rect>
            <v:line id="_x0000_s1028" style="position:absolute" from="6546,5147" to="6546,5507">
              <v:stroke endarrow="block"/>
            </v:line>
            <v:line id="_x0000_s1029" style="position:absolute" from="2961,5835" to="5481,5835"/>
            <v:line id="_x0000_s1030" style="position:absolute;flip:y" from="7641,5835" to="9801,5835"/>
            <v:line id="_x0000_s1031" style="position:absolute" from="9801,5835" to="9801,6195">
              <v:stroke endarrow="block"/>
            </v:line>
            <v:line id="_x0000_s1032" style="position:absolute" from="2961,5835" to="2961,6195">
              <v:stroke endarrow="block"/>
            </v:line>
            <v:rect id="_x0000_s1033" style="position:absolute;left:5463;top:5507;width:2145;height:720">
              <v:textbox style="mso-next-textbox:#_x0000_s1033">
                <w:txbxContent>
                  <w:p w:rsidR="00847342" w:rsidRPr="00E23157" w:rsidRDefault="00847342" w:rsidP="005E41F4">
                    <w:pPr>
                      <w:pStyle w:val="affa"/>
                    </w:pPr>
                    <w:r>
                      <w:t>Генеральный д</w:t>
                    </w:r>
                    <w:r w:rsidRPr="00E23157">
                      <w:t>иректор</w:t>
                    </w:r>
                  </w:p>
                </w:txbxContent>
              </v:textbox>
            </v:rect>
            <v:line id="_x0000_s1034" style="position:absolute" from="6561,6195" to="6561,6735">
              <v:stroke endarrow="block"/>
            </v:line>
            <v:rect id="_x0000_s1035" style="position:absolute;left:8721;top:6195;width:2145;height:720">
              <v:textbox style="mso-next-textbox:#_x0000_s1035">
                <w:txbxContent>
                  <w:p w:rsidR="00847342" w:rsidRPr="00893F59" w:rsidRDefault="00847342" w:rsidP="005E41F4">
                    <w:pPr>
                      <w:pStyle w:val="affa"/>
                    </w:pPr>
                    <w:r w:rsidRPr="00893F59">
                      <w:t>Гл. бухгалтер</w:t>
                    </w:r>
                  </w:p>
                </w:txbxContent>
              </v:textbox>
            </v:rect>
            <v:rect id="_x0000_s1036" style="position:absolute;left:1881;top:6195;width:2145;height:720">
              <v:textbox style="mso-next-textbox:#_x0000_s1036">
                <w:txbxContent>
                  <w:p w:rsidR="00847342" w:rsidRPr="00893F59" w:rsidRDefault="00847342" w:rsidP="005E41F4">
                    <w:pPr>
                      <w:pStyle w:val="affa"/>
                    </w:pPr>
                    <w:r w:rsidRPr="00893F59">
                      <w:t>Зав. производством</w:t>
                    </w:r>
                  </w:p>
                </w:txbxContent>
              </v:textbox>
            </v:rect>
            <v:rect id="_x0000_s1037" style="position:absolute;left:5301;top:6735;width:2520;height:720">
              <v:textbox style="mso-next-textbox:#_x0000_s1037">
                <w:txbxContent>
                  <w:p w:rsidR="00847342" w:rsidRPr="00E23157" w:rsidRDefault="00847342" w:rsidP="005E41F4">
                    <w:pPr>
                      <w:pStyle w:val="affa"/>
                    </w:pPr>
                    <w:r w:rsidRPr="00E23157">
                      <w:t>Коммерческий директор</w:t>
                    </w:r>
                  </w:p>
                </w:txbxContent>
              </v:textbox>
            </v:rect>
            <v:line id="_x0000_s1038" style="position:absolute" from="9801,6915" to="9801,7275">
              <v:stroke endarrow="block"/>
            </v:line>
            <v:line id="_x0000_s1039" style="position:absolute" from="2961,6915" to="2961,7275">
              <v:stroke endarrow="block"/>
            </v:line>
            <v:rect id="_x0000_s1040" style="position:absolute;left:1881;top:7275;width:2160;height:1080">
              <v:textbox style="mso-next-textbox:#_x0000_s1040">
                <w:txbxContent>
                  <w:p w:rsidR="00847342" w:rsidRPr="00893F59" w:rsidRDefault="00847342" w:rsidP="005E41F4">
                    <w:pPr>
                      <w:pStyle w:val="affa"/>
                    </w:pPr>
                    <w:r w:rsidRPr="00893F59">
                      <w:t>Производственные цеха</w:t>
                    </w:r>
                  </w:p>
                </w:txbxContent>
              </v:textbox>
            </v:rect>
            <v:rect id="_x0000_s1041" style="position:absolute;left:8721;top:7275;width:2358;height:999">
              <v:textbox style="mso-next-textbox:#_x0000_s1041">
                <w:txbxContent>
                  <w:p w:rsidR="00847342" w:rsidRPr="00893F59" w:rsidRDefault="00847342" w:rsidP="005E41F4">
                    <w:pPr>
                      <w:pStyle w:val="affa"/>
                    </w:pPr>
                    <w:r w:rsidRPr="00893F59">
                      <w:t xml:space="preserve">Бухгалтерия, </w:t>
                    </w:r>
                    <w:r>
                      <w:t xml:space="preserve"> ПЭО, </w:t>
                    </w:r>
                    <w:r w:rsidRPr="00893F59">
                      <w:t>финансовый отдел, отдел кадров</w:t>
                    </w:r>
                  </w:p>
                </w:txbxContent>
              </v:textbox>
            </v:rect>
            <v:line id="_x0000_s1042" style="position:absolute" from="6561,7454" to="6561,7814">
              <v:stroke endarrow="block"/>
            </v:line>
            <v:rect id="_x0000_s1043" style="position:absolute;left:5301;top:7814;width:2520;height:540">
              <v:textbox style="mso-next-textbox:#_x0000_s1043">
                <w:txbxContent>
                  <w:p w:rsidR="00847342" w:rsidRPr="00E23157" w:rsidRDefault="00847342" w:rsidP="005E41F4">
                    <w:pPr>
                      <w:pStyle w:val="affa"/>
                    </w:pPr>
                    <w:r w:rsidRPr="00E23157">
                      <w:t>Торговая сеть</w:t>
                    </w:r>
                  </w:p>
                </w:txbxContent>
              </v:textbox>
            </v:rect>
            <w10:wrap type="topAndBottom"/>
          </v:group>
        </w:pict>
      </w:r>
    </w:p>
    <w:p w:rsidR="009C5B2E" w:rsidRDefault="009C5B2E" w:rsidP="009C5B2E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847342">
        <w:rPr>
          <w:lang w:eastAsia="en-US"/>
        </w:rPr>
        <w:t xml:space="preserve"> </w:t>
      </w:r>
      <w:r>
        <w:rPr>
          <w:lang w:eastAsia="en-US"/>
        </w:rPr>
        <w:t>2.1</w:t>
      </w:r>
      <w:r w:rsidR="00EA23B1" w:rsidRPr="009C5B2E">
        <w:rPr>
          <w:lang w:eastAsia="en-US"/>
        </w:rPr>
        <w:t xml:space="preserve"> </w:t>
      </w:r>
      <w:r>
        <w:rPr>
          <w:lang w:eastAsia="en-US"/>
        </w:rPr>
        <w:t>-</w:t>
      </w:r>
      <w:r w:rsidR="00EA23B1" w:rsidRPr="009C5B2E">
        <w:rPr>
          <w:lang w:eastAsia="en-US"/>
        </w:rPr>
        <w:t xml:space="preserve"> Организационная структура ЗАО</w:t>
      </w:r>
      <w:r>
        <w:rPr>
          <w:lang w:eastAsia="en-US"/>
        </w:rPr>
        <w:t xml:space="preserve"> "</w:t>
      </w:r>
      <w:r w:rsidR="00EA23B1" w:rsidRPr="009C5B2E">
        <w:rPr>
          <w:lang w:eastAsia="en-US"/>
        </w:rPr>
        <w:t>Королевская вода</w:t>
      </w:r>
      <w:r>
        <w:rPr>
          <w:lang w:eastAsia="en-US"/>
        </w:rPr>
        <w:t>"</w:t>
      </w:r>
    </w:p>
    <w:p w:rsidR="005E41F4" w:rsidRDefault="005E41F4" w:rsidP="009C5B2E">
      <w:pPr>
        <w:ind w:firstLine="709"/>
        <w:rPr>
          <w:lang w:eastAsia="en-US"/>
        </w:rPr>
      </w:pP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Управленческие работы в аппарате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разделяются по следующим группам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организация управления </w:t>
      </w:r>
      <w:r w:rsidR="009C5B2E">
        <w:rPr>
          <w:lang w:eastAsia="en-US"/>
        </w:rPr>
        <w:t>-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генеральный директор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управление производством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заместитель по производству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управление технико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экономическим планированием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плановый отдел, финансовый отдел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управление финансами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главный бухгалтер, бухгалтерия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управление кадрами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отдел кадров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Заведующий производством руководит производственной деятельностью, его первым заместителем является главный технолог, </w:t>
      </w:r>
      <w:r w:rsidRPr="009C5B2E">
        <w:rPr>
          <w:lang w:eastAsia="en-US"/>
        </w:rPr>
        <w:lastRenderedPageBreak/>
        <w:t>который отвечает за подготовку и технологию производства молочных изделий и полуфабрикатов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Производственную деятельность также обслуживают</w:t>
      </w:r>
      <w:r w:rsidR="009C5B2E" w:rsidRPr="009C5B2E">
        <w:rPr>
          <w:lang w:eastAsia="en-US"/>
        </w:rPr>
        <w:t>: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1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Производственный отдел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ПТО</w:t>
      </w:r>
      <w:r w:rsidR="009C5B2E" w:rsidRPr="009C5B2E">
        <w:rPr>
          <w:lang w:eastAsia="en-US"/>
        </w:rPr>
        <w:t xml:space="preserve">)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осуществляет подготовку производства, обеспечение проектно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сметной документации и осуществляет контроль за производством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2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 xml:space="preserve">Коммерческий директор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руководит работой торговой сети и отвечает за сбыт продукции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Добиться повышения экономической эффективности производства минеральных и питьевых вод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3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 xml:space="preserve">Финансовый отдел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разрабатывает проекты годовых и перспективных планов в целом по предприятию с учетом деятельности всех производств и хозяйств, входящих в состав предприятия</w:t>
      </w:r>
      <w:r w:rsidR="009C5B2E" w:rsidRPr="009C5B2E">
        <w:rPr>
          <w:lang w:eastAsia="en-US"/>
        </w:rPr>
        <w:t>.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4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Планово-экономический отдел контролирует выполнение плана и анализирует все показатели производственно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хозяйственной деятельности</w:t>
      </w:r>
      <w:r w:rsidR="009C5B2E" w:rsidRPr="009C5B2E">
        <w:rPr>
          <w:lang w:eastAsia="en-US"/>
        </w:rPr>
        <w:t>;</w:t>
      </w:r>
    </w:p>
    <w:p w:rsidR="009C5B2E" w:rsidRDefault="00EA23B1" w:rsidP="009C5B2E">
      <w:pPr>
        <w:ind w:firstLine="709"/>
        <w:rPr>
          <w:lang w:eastAsia="en-US"/>
        </w:rPr>
      </w:pPr>
      <w:r w:rsidRPr="009C5B2E">
        <w:rPr>
          <w:lang w:eastAsia="en-US"/>
        </w:rPr>
        <w:t>5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Бухгалтерия осуществляет контроль и учет расходования средств, составляет отчеты о деятельности предприятия</w:t>
      </w:r>
      <w:r w:rsidR="009C5B2E" w:rsidRPr="009C5B2E">
        <w:rPr>
          <w:lang w:eastAsia="en-US"/>
        </w:rPr>
        <w:t>.</w:t>
      </w:r>
    </w:p>
    <w:p w:rsidR="002C14F2" w:rsidRDefault="002C14F2" w:rsidP="002C14F2">
      <w:pPr>
        <w:pStyle w:val="2"/>
      </w:pPr>
      <w:bookmarkStart w:id="15" w:name="_Toc247400692"/>
    </w:p>
    <w:p w:rsidR="009C5B2E" w:rsidRPr="009C5B2E" w:rsidRDefault="009C5B2E" w:rsidP="002C14F2">
      <w:pPr>
        <w:pStyle w:val="2"/>
      </w:pPr>
      <w:bookmarkStart w:id="16" w:name="_Toc273909934"/>
      <w:r>
        <w:t>2.2</w:t>
      </w:r>
      <w:r w:rsidR="002D6CA8" w:rsidRPr="009C5B2E">
        <w:t xml:space="preserve"> Анализ эффективности финансово-хозяйственной деятельности</w:t>
      </w:r>
      <w:bookmarkEnd w:id="15"/>
      <w:bookmarkEnd w:id="16"/>
    </w:p>
    <w:p w:rsidR="002C14F2" w:rsidRDefault="002C14F2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 xml:space="preserve">Рациональное использование персонала предприятия </w:t>
      </w:r>
      <w:r w:rsidR="009C5B2E">
        <w:t>-</w:t>
      </w:r>
      <w:r w:rsidRPr="009C5B2E">
        <w:t xml:space="preserve"> непременное условие, обеспечивающее бесперебойность производственного процесса и успешное выполнение производственных планов</w:t>
      </w:r>
      <w:r w:rsidR="009C5B2E" w:rsidRPr="009C5B2E">
        <w:t xml:space="preserve">. </w:t>
      </w:r>
      <w:r w:rsidRPr="009C5B2E">
        <w:t>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повышения эффективности производства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В частности от обеспеченности предприятия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машин, механизмов и как результат, объем производства продукции, ее себестоимость и ряд других экономических показателей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Для анализа показателей эффективности использования трудовых ресурсов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оставим табл</w:t>
      </w:r>
      <w:r w:rsidR="009C5B2E">
        <w:t>.2.1</w:t>
      </w:r>
    </w:p>
    <w:p w:rsidR="005E41F4" w:rsidRDefault="005E41F4" w:rsidP="009C5B2E">
      <w:pPr>
        <w:ind w:firstLine="709"/>
      </w:pPr>
    </w:p>
    <w:p w:rsidR="00C023D0" w:rsidRPr="009C5B2E" w:rsidRDefault="00C023D0" w:rsidP="009C5B2E">
      <w:pPr>
        <w:ind w:firstLine="709"/>
      </w:pPr>
      <w:r w:rsidRPr="009C5B2E">
        <w:t xml:space="preserve">Таблица </w:t>
      </w:r>
      <w:r w:rsidR="009C5B2E">
        <w:t>2.1</w:t>
      </w:r>
    </w:p>
    <w:p w:rsidR="00C023D0" w:rsidRPr="009C5B2E" w:rsidRDefault="00C023D0" w:rsidP="005E41F4">
      <w:pPr>
        <w:ind w:left="708" w:firstLine="1"/>
      </w:pPr>
      <w:r w:rsidRPr="009C5B2E">
        <w:t>Анализ эффективности использования трудовых ресурсов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</w:t>
      </w:r>
      <w:r w:rsidR="00847342">
        <w:t>-</w:t>
      </w:r>
      <w:r w:rsidRPr="009C5B2E">
        <w:t>2008 гг</w:t>
      </w:r>
      <w:r w:rsidR="009C5B2E" w:rsidRPr="009C5B2E">
        <w:t xml:space="preserve">. </w:t>
      </w:r>
    </w:p>
    <w:tbl>
      <w:tblPr>
        <w:tblStyle w:val="1c"/>
        <w:tblW w:w="91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41"/>
        <w:gridCol w:w="854"/>
        <w:gridCol w:w="993"/>
        <w:gridCol w:w="1627"/>
      </w:tblGrid>
      <w:tr w:rsidR="00C023D0" w:rsidRPr="009C5B2E">
        <w:trPr>
          <w:trHeight w:val="237"/>
        </w:trPr>
        <w:tc>
          <w:tcPr>
            <w:tcW w:w="5641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1847" w:type="dxa"/>
            <w:gridSpan w:val="2"/>
          </w:tcPr>
          <w:p w:rsidR="00C023D0" w:rsidRPr="009C5B2E" w:rsidRDefault="00C023D0" w:rsidP="005E41F4">
            <w:pPr>
              <w:pStyle w:val="aff8"/>
            </w:pPr>
            <w:r w:rsidRPr="009C5B2E">
              <w:t>Год</w:t>
            </w:r>
          </w:p>
        </w:tc>
        <w:tc>
          <w:tcPr>
            <w:tcW w:w="1627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Темп изменения,</w:t>
            </w:r>
            <w:r w:rsidR="00847342">
              <w:t xml:space="preserve"> </w:t>
            </w:r>
            <w:r w:rsidR="009C5B2E" w:rsidRPr="009C5B2E">
              <w:t>%</w:t>
            </w:r>
          </w:p>
        </w:tc>
      </w:tr>
      <w:tr w:rsidR="00C023D0" w:rsidRPr="009C5B2E">
        <w:trPr>
          <w:trHeight w:val="73"/>
        </w:trPr>
        <w:tc>
          <w:tcPr>
            <w:tcW w:w="5641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854" w:type="dxa"/>
          </w:tcPr>
          <w:p w:rsidR="00C023D0" w:rsidRPr="009C5B2E" w:rsidRDefault="00C023D0" w:rsidP="005E41F4">
            <w:pPr>
              <w:pStyle w:val="aff8"/>
            </w:pPr>
            <w:r w:rsidRPr="009C5B2E">
              <w:t>2007</w:t>
            </w:r>
          </w:p>
        </w:tc>
        <w:tc>
          <w:tcPr>
            <w:tcW w:w="993" w:type="dxa"/>
          </w:tcPr>
          <w:p w:rsidR="00C023D0" w:rsidRPr="009C5B2E" w:rsidRDefault="00C023D0" w:rsidP="005E41F4">
            <w:pPr>
              <w:pStyle w:val="aff8"/>
            </w:pPr>
            <w:r w:rsidRPr="009C5B2E">
              <w:t>2008</w:t>
            </w:r>
          </w:p>
        </w:tc>
        <w:tc>
          <w:tcPr>
            <w:tcW w:w="1627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</w:tr>
      <w:tr w:rsidR="00C023D0" w:rsidRPr="009C5B2E">
        <w:trPr>
          <w:trHeight w:val="73"/>
        </w:trPr>
        <w:tc>
          <w:tcPr>
            <w:tcW w:w="5641" w:type="dxa"/>
          </w:tcPr>
          <w:p w:rsidR="00C023D0" w:rsidRPr="009C5B2E" w:rsidRDefault="00C023D0" w:rsidP="005E41F4">
            <w:pPr>
              <w:pStyle w:val="aff8"/>
            </w:pPr>
            <w:r w:rsidRPr="009C5B2E">
              <w:t>Выручка от продажи товаров, продукции, работ, услуг,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854" w:type="dxa"/>
          </w:tcPr>
          <w:p w:rsidR="00C023D0" w:rsidRPr="009C5B2E" w:rsidRDefault="00C023D0" w:rsidP="005E41F4">
            <w:pPr>
              <w:pStyle w:val="aff8"/>
            </w:pPr>
            <w:r w:rsidRPr="009C5B2E">
              <w:t>89626</w:t>
            </w:r>
          </w:p>
        </w:tc>
        <w:tc>
          <w:tcPr>
            <w:tcW w:w="993" w:type="dxa"/>
          </w:tcPr>
          <w:p w:rsidR="00C023D0" w:rsidRPr="009C5B2E" w:rsidRDefault="00C023D0" w:rsidP="005E41F4">
            <w:pPr>
              <w:pStyle w:val="aff8"/>
            </w:pPr>
            <w:r w:rsidRPr="009C5B2E">
              <w:t>107149</w:t>
            </w:r>
          </w:p>
        </w:tc>
        <w:tc>
          <w:tcPr>
            <w:tcW w:w="1627" w:type="dxa"/>
          </w:tcPr>
          <w:p w:rsidR="00C023D0" w:rsidRPr="009C5B2E" w:rsidRDefault="00C023D0" w:rsidP="005E41F4">
            <w:pPr>
              <w:pStyle w:val="aff8"/>
            </w:pPr>
            <w:r w:rsidRPr="009C5B2E">
              <w:t>119,6</w:t>
            </w:r>
          </w:p>
        </w:tc>
      </w:tr>
      <w:tr w:rsidR="00C023D0" w:rsidRPr="009C5B2E">
        <w:tc>
          <w:tcPr>
            <w:tcW w:w="5641" w:type="dxa"/>
          </w:tcPr>
          <w:p w:rsidR="00C023D0" w:rsidRPr="009C5B2E" w:rsidRDefault="00C023D0" w:rsidP="005E41F4">
            <w:pPr>
              <w:pStyle w:val="aff8"/>
            </w:pPr>
            <w:r w:rsidRPr="009C5B2E">
              <w:t>Численность работающих, чел</w:t>
            </w:r>
            <w:r w:rsidR="009C5B2E" w:rsidRPr="009C5B2E">
              <w:t xml:space="preserve">. </w:t>
            </w:r>
          </w:p>
        </w:tc>
        <w:tc>
          <w:tcPr>
            <w:tcW w:w="854" w:type="dxa"/>
          </w:tcPr>
          <w:p w:rsidR="00C023D0" w:rsidRPr="009C5B2E" w:rsidRDefault="00C023D0" w:rsidP="005E41F4">
            <w:pPr>
              <w:pStyle w:val="aff8"/>
            </w:pPr>
            <w:r w:rsidRPr="009C5B2E">
              <w:t>395</w:t>
            </w:r>
          </w:p>
        </w:tc>
        <w:tc>
          <w:tcPr>
            <w:tcW w:w="993" w:type="dxa"/>
          </w:tcPr>
          <w:p w:rsidR="00C023D0" w:rsidRPr="009C5B2E" w:rsidRDefault="00C023D0" w:rsidP="005E41F4">
            <w:pPr>
              <w:pStyle w:val="aff8"/>
            </w:pPr>
            <w:r w:rsidRPr="009C5B2E">
              <w:t>403</w:t>
            </w:r>
          </w:p>
        </w:tc>
        <w:tc>
          <w:tcPr>
            <w:tcW w:w="1627" w:type="dxa"/>
          </w:tcPr>
          <w:p w:rsidR="00C023D0" w:rsidRPr="009C5B2E" w:rsidRDefault="00C023D0" w:rsidP="005E41F4">
            <w:pPr>
              <w:pStyle w:val="aff8"/>
            </w:pPr>
            <w:r w:rsidRPr="009C5B2E">
              <w:t>102,0</w:t>
            </w:r>
          </w:p>
        </w:tc>
      </w:tr>
      <w:tr w:rsidR="00C023D0" w:rsidRPr="009C5B2E">
        <w:tc>
          <w:tcPr>
            <w:tcW w:w="5641" w:type="dxa"/>
          </w:tcPr>
          <w:p w:rsidR="00C023D0" w:rsidRPr="009C5B2E" w:rsidRDefault="00C023D0" w:rsidP="005E41F4">
            <w:pPr>
              <w:pStyle w:val="aff8"/>
            </w:pPr>
            <w:r w:rsidRPr="009C5B2E">
              <w:t>Фонд оплаты труда,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854" w:type="dxa"/>
          </w:tcPr>
          <w:p w:rsidR="00C023D0" w:rsidRPr="009C5B2E" w:rsidRDefault="00C023D0" w:rsidP="005E41F4">
            <w:pPr>
              <w:pStyle w:val="aff8"/>
            </w:pPr>
            <w:r w:rsidRPr="009C5B2E">
              <w:t>18105</w:t>
            </w:r>
          </w:p>
        </w:tc>
        <w:tc>
          <w:tcPr>
            <w:tcW w:w="993" w:type="dxa"/>
          </w:tcPr>
          <w:p w:rsidR="00C023D0" w:rsidRPr="009C5B2E" w:rsidRDefault="00C023D0" w:rsidP="005E41F4">
            <w:pPr>
              <w:pStyle w:val="aff8"/>
            </w:pPr>
            <w:r w:rsidRPr="009C5B2E">
              <w:t>23914</w:t>
            </w:r>
          </w:p>
        </w:tc>
        <w:tc>
          <w:tcPr>
            <w:tcW w:w="1627" w:type="dxa"/>
          </w:tcPr>
          <w:p w:rsidR="00C023D0" w:rsidRPr="009C5B2E" w:rsidRDefault="00C023D0" w:rsidP="005E41F4">
            <w:pPr>
              <w:pStyle w:val="aff8"/>
            </w:pPr>
            <w:r w:rsidRPr="009C5B2E">
              <w:t>132,1</w:t>
            </w:r>
          </w:p>
        </w:tc>
      </w:tr>
      <w:tr w:rsidR="00C023D0" w:rsidRPr="009C5B2E">
        <w:tc>
          <w:tcPr>
            <w:tcW w:w="5641" w:type="dxa"/>
          </w:tcPr>
          <w:p w:rsidR="00C023D0" w:rsidRPr="009C5B2E" w:rsidRDefault="00C023D0" w:rsidP="005E41F4">
            <w:pPr>
              <w:pStyle w:val="aff8"/>
            </w:pPr>
            <w:r w:rsidRPr="009C5B2E">
              <w:t>Среднемесячная зарплата,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854" w:type="dxa"/>
          </w:tcPr>
          <w:p w:rsidR="00C023D0" w:rsidRPr="009C5B2E" w:rsidRDefault="00C023D0" w:rsidP="005E41F4">
            <w:pPr>
              <w:pStyle w:val="aff8"/>
            </w:pPr>
            <w:r w:rsidRPr="009C5B2E">
              <w:t>3,82</w:t>
            </w:r>
          </w:p>
        </w:tc>
        <w:tc>
          <w:tcPr>
            <w:tcW w:w="993" w:type="dxa"/>
          </w:tcPr>
          <w:p w:rsidR="00C023D0" w:rsidRPr="009C5B2E" w:rsidRDefault="00C023D0" w:rsidP="005E41F4">
            <w:pPr>
              <w:pStyle w:val="aff8"/>
            </w:pPr>
            <w:r w:rsidRPr="009C5B2E">
              <w:t>4,94</w:t>
            </w:r>
          </w:p>
        </w:tc>
        <w:tc>
          <w:tcPr>
            <w:tcW w:w="1627" w:type="dxa"/>
          </w:tcPr>
          <w:p w:rsidR="00C023D0" w:rsidRPr="009C5B2E" w:rsidRDefault="00C023D0" w:rsidP="005E41F4">
            <w:pPr>
              <w:pStyle w:val="aff8"/>
            </w:pPr>
            <w:r w:rsidRPr="009C5B2E">
              <w:t>129,3</w:t>
            </w:r>
          </w:p>
        </w:tc>
      </w:tr>
      <w:tr w:rsidR="00C023D0" w:rsidRPr="009C5B2E">
        <w:tc>
          <w:tcPr>
            <w:tcW w:w="5641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Производительность труда,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  <w:r w:rsidRPr="009C5B2E">
              <w:t>/чел</w:t>
            </w:r>
          </w:p>
        </w:tc>
        <w:tc>
          <w:tcPr>
            <w:tcW w:w="854" w:type="dxa"/>
          </w:tcPr>
          <w:p w:rsidR="00C023D0" w:rsidRPr="009C5B2E" w:rsidRDefault="00C023D0" w:rsidP="005E41F4">
            <w:pPr>
              <w:pStyle w:val="aff8"/>
            </w:pPr>
            <w:r w:rsidRPr="009C5B2E">
              <w:t>226,9</w:t>
            </w:r>
          </w:p>
        </w:tc>
        <w:tc>
          <w:tcPr>
            <w:tcW w:w="993" w:type="dxa"/>
          </w:tcPr>
          <w:p w:rsidR="00C023D0" w:rsidRPr="009C5B2E" w:rsidRDefault="00C023D0" w:rsidP="005E41F4">
            <w:pPr>
              <w:pStyle w:val="aff8"/>
            </w:pPr>
            <w:r w:rsidRPr="009C5B2E">
              <w:t>252,9</w:t>
            </w:r>
          </w:p>
        </w:tc>
        <w:tc>
          <w:tcPr>
            <w:tcW w:w="1627" w:type="dxa"/>
          </w:tcPr>
          <w:p w:rsidR="00C023D0" w:rsidRPr="009C5B2E" w:rsidRDefault="00C023D0" w:rsidP="005E41F4">
            <w:pPr>
              <w:pStyle w:val="aff8"/>
            </w:pPr>
            <w:r w:rsidRPr="009C5B2E">
              <w:t>111,5</w:t>
            </w:r>
          </w:p>
        </w:tc>
      </w:tr>
    </w:tbl>
    <w:p w:rsidR="00C023D0" w:rsidRPr="009C5B2E" w:rsidRDefault="00C023D0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>Эффективность использования трудовых ресурсов предприятия характеризует показатель производительности труда</w:t>
      </w:r>
      <w:r w:rsidR="009C5B2E" w:rsidRPr="009C5B2E">
        <w:t xml:space="preserve">. </w:t>
      </w:r>
      <w:r w:rsidRPr="009C5B2E">
        <w:t>Показатель рассчитывается делением выручки от реализации на численность работающих</w:t>
      </w:r>
      <w:r w:rsidR="009C5B2E" w:rsidRPr="009C5B2E">
        <w:t xml:space="preserve">. </w:t>
      </w:r>
      <w:r w:rsidRPr="009C5B2E">
        <w:t>Численность работающих на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анализируемый период увеличилась с 395 до 403 человек, </w:t>
      </w:r>
      <w:r w:rsidR="009C5B2E">
        <w:t>т.е.</w:t>
      </w:r>
      <w:r w:rsidR="009C5B2E" w:rsidRPr="009C5B2E">
        <w:t xml:space="preserve"> </w:t>
      </w:r>
      <w:r w:rsidRPr="009C5B2E">
        <w:t>на 8 человек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Производительность труда в 2007 г</w:t>
      </w:r>
      <w:r w:rsidR="009C5B2E" w:rsidRPr="009C5B2E">
        <w:t xml:space="preserve">. </w:t>
      </w:r>
      <w:r w:rsidRPr="009C5B2E">
        <w:t>составила 226,9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/чел, в 2008 г</w:t>
      </w:r>
      <w:r w:rsidR="009C5B2E" w:rsidRPr="009C5B2E">
        <w:t xml:space="preserve">. </w:t>
      </w:r>
      <w:r w:rsidR="009C5B2E">
        <w:t>-</w:t>
      </w:r>
      <w:r w:rsidRPr="009C5B2E">
        <w:t xml:space="preserve"> 252,9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/чел</w:t>
      </w:r>
      <w:r w:rsidR="009C5B2E" w:rsidRPr="009C5B2E">
        <w:t xml:space="preserve">. </w:t>
      </w:r>
      <w:r w:rsidRPr="009C5B2E">
        <w:t>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Pr="009C5B2E">
        <w:t>рост показателя составил 26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/чел</w:t>
      </w:r>
      <w:r w:rsidR="009C5B2E" w:rsidRPr="009C5B2E">
        <w:t xml:space="preserve">. </w:t>
      </w:r>
      <w:r w:rsidRPr="009C5B2E">
        <w:t>или 11,5%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В то же время средняя заработная плата работника за месяц составила в 2007 г</w:t>
      </w:r>
      <w:r w:rsidR="009C5B2E" w:rsidRPr="009C5B2E">
        <w:t xml:space="preserve">. </w:t>
      </w:r>
      <w:r w:rsidR="009C5B2E">
        <w:t>-</w:t>
      </w:r>
      <w:r w:rsidRPr="009C5B2E">
        <w:t xml:space="preserve"> 3,49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в 2008 г</w:t>
      </w:r>
      <w:r w:rsidR="009C5B2E" w:rsidRPr="009C5B2E">
        <w:t xml:space="preserve">. </w:t>
      </w:r>
      <w:r w:rsidR="009C5B2E">
        <w:t>-</w:t>
      </w:r>
      <w:r w:rsidRPr="009C5B2E">
        <w:t xml:space="preserve"> 4,94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Среднемесячная заработная плата также обнаруживает тенденцию к росту</w:t>
      </w:r>
      <w:r w:rsidR="009C5B2E" w:rsidRPr="009C5B2E">
        <w:t xml:space="preserve">: </w:t>
      </w:r>
      <w:r w:rsidRPr="009C5B2E">
        <w:t>в 2008 г</w:t>
      </w:r>
      <w:r w:rsidR="009C5B2E" w:rsidRPr="009C5B2E">
        <w:t xml:space="preserve">. </w:t>
      </w:r>
      <w:r w:rsidRPr="009C5B2E">
        <w:t>по сравнению с</w:t>
      </w:r>
      <w:r w:rsidR="009C5B2E" w:rsidRPr="009C5B2E">
        <w:t xml:space="preserve"> </w:t>
      </w:r>
      <w:r w:rsidRPr="009C5B2E">
        <w:t>2007 г</w:t>
      </w:r>
      <w:r w:rsidR="009C5B2E" w:rsidRPr="009C5B2E">
        <w:t xml:space="preserve">. </w:t>
      </w:r>
      <w:r w:rsidRPr="009C5B2E">
        <w:t>наблюдается увеличение среднемесячной заработной платы на 1120 руб</w:t>
      </w:r>
      <w:r w:rsidR="009C5B2E">
        <w:t>.,</w:t>
      </w:r>
      <w:r w:rsidRPr="009C5B2E">
        <w:t xml:space="preserve"> или 29,3</w:t>
      </w:r>
      <w:r w:rsidR="009C5B2E" w:rsidRPr="009C5B2E">
        <w:t xml:space="preserve">%. </w:t>
      </w:r>
      <w:r w:rsidRPr="009C5B2E">
        <w:t>Темпы роста производительности труда несколько ниже</w:t>
      </w:r>
      <w:r w:rsidR="009C5B2E" w:rsidRPr="009C5B2E">
        <w:t xml:space="preserve"> </w:t>
      </w:r>
      <w:r w:rsidRPr="009C5B2E">
        <w:t>темпов роста заработной платы, что свидетельствует о преобладании экстенсивного</w:t>
      </w:r>
      <w:r w:rsidR="009C5B2E" w:rsidRPr="009C5B2E">
        <w:t xml:space="preserve"> </w:t>
      </w:r>
      <w:r w:rsidRPr="009C5B2E">
        <w:t>типа развития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Графически соотношение темпов роста заработной платы и производительности труда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 xml:space="preserve">представлено на </w:t>
      </w:r>
      <w:r w:rsidR="009C5B2E">
        <w:t>рис.2.2</w:t>
      </w:r>
    </w:p>
    <w:p w:rsidR="005E41F4" w:rsidRDefault="005E41F4" w:rsidP="009C5B2E">
      <w:pPr>
        <w:ind w:firstLine="709"/>
      </w:pPr>
    </w:p>
    <w:p w:rsidR="00C023D0" w:rsidRPr="009C5B2E" w:rsidRDefault="00041A1B" w:rsidP="005E41F4">
      <w:pPr>
        <w:pStyle w:val="aff3"/>
      </w:pPr>
      <w:r w:rsidRPr="009C5B2E">
        <w:rPr>
          <w:noProof/>
        </w:rPr>
        <w:object w:dxaOrig="7980" w:dyaOrig="2340">
          <v:shape id="_x0000_i1028" type="#_x0000_t75" style="width:399pt;height:117pt" o:ole="">
            <v:imagedata r:id="rId10" o:title="" croptop="-1904f" cropbottom="-1596f" cropleft="-2718f" cropright="-25f"/>
            <o:lock v:ext="edit" aspectratio="f"/>
          </v:shape>
          <o:OLEObject Type="Embed" ProgID="Excel.Sheet.8" ShapeID="_x0000_i1028" DrawAspect="Content" ObjectID="_1458059106" r:id="rId11">
            <o:FieldCodes>\s</o:FieldCodes>
          </o:OLEObject>
        </w:object>
      </w:r>
    </w:p>
    <w:p w:rsidR="009C5B2E" w:rsidRDefault="009C5B2E" w:rsidP="009C5B2E">
      <w:pPr>
        <w:ind w:firstLine="709"/>
      </w:pPr>
      <w:r>
        <w:t>Рис.2.2</w:t>
      </w:r>
      <w:r w:rsidR="00C023D0" w:rsidRPr="009C5B2E">
        <w:t xml:space="preserve"> </w:t>
      </w:r>
      <w:r>
        <w:t>-</w:t>
      </w:r>
      <w:r w:rsidR="00C023D0" w:rsidRPr="009C5B2E">
        <w:t xml:space="preserve"> Соотношение темпов роста заработной платы и производительности труда ЗАО</w:t>
      </w:r>
      <w:r>
        <w:t xml:space="preserve"> "</w:t>
      </w:r>
      <w:r w:rsidR="00C023D0" w:rsidRPr="009C5B2E">
        <w:t>Королевская вода</w:t>
      </w:r>
      <w:r>
        <w:t xml:space="preserve">" </w:t>
      </w:r>
      <w:r w:rsidR="00C023D0" w:rsidRPr="009C5B2E">
        <w:t xml:space="preserve">за 2007 </w:t>
      </w:r>
      <w:r>
        <w:t>-</w:t>
      </w:r>
      <w:r w:rsidR="00C023D0" w:rsidRPr="009C5B2E">
        <w:t xml:space="preserve"> 2008 гг</w:t>
      </w:r>
      <w:r w:rsidRPr="009C5B2E">
        <w:t>.</w:t>
      </w:r>
    </w:p>
    <w:p w:rsidR="005E41F4" w:rsidRDefault="005E41F4" w:rsidP="009C5B2E">
      <w:pPr>
        <w:ind w:firstLine="709"/>
        <w:rPr>
          <w:lang w:eastAsia="en-US"/>
        </w:rPr>
      </w:pP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Оборотные средства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совокупность денежных средств, авансируемых для создания оборотных производственных фондов и фондов обращения, обеспечивающих непрерывный кругооборот денежных средств</w:t>
      </w:r>
      <w:r w:rsidR="009C5B2E" w:rsidRPr="009C5B2E">
        <w:rPr>
          <w:lang w:eastAsia="en-US"/>
        </w:rPr>
        <w:t>.</w:t>
      </w:r>
    </w:p>
    <w:p w:rsidR="009C5B2E" w:rsidRDefault="00C023D0" w:rsidP="009C5B2E">
      <w:pPr>
        <w:ind w:firstLine="709"/>
      </w:pPr>
      <w:r w:rsidRPr="009C5B2E">
        <w:t>Проанализируем структуру оборотных средств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В составе оборотных активов за анализируемый период наблюдается тенденция к снижению</w:t>
      </w:r>
      <w:r w:rsidR="009C5B2E" w:rsidRPr="009C5B2E">
        <w:t xml:space="preserve"> </w:t>
      </w:r>
      <w:r w:rsidRPr="009C5B2E">
        <w:t>стоимости запасов</w:t>
      </w:r>
      <w:r w:rsidR="009C5B2E" w:rsidRPr="009C5B2E">
        <w:t xml:space="preserve">: </w:t>
      </w:r>
      <w:r w:rsidRPr="009C5B2E">
        <w:t>их стоимость снизилась с 9128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до 9097 тыс</w:t>
      </w:r>
      <w:r w:rsidR="009C5B2E" w:rsidRPr="009C5B2E">
        <w:t xml:space="preserve">. </w:t>
      </w:r>
      <w:r w:rsidRPr="009C5B2E">
        <w:t>руб</w:t>
      </w:r>
      <w:r w:rsidR="009C5B2E" w:rsidRPr="009C5B2E">
        <w:t>. -</w:t>
      </w:r>
      <w:r w:rsidR="009C5B2E">
        <w:t xml:space="preserve"> </w:t>
      </w:r>
      <w:r w:rsidRPr="009C5B2E">
        <w:t>на 31тыс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0,3%</w:t>
      </w:r>
      <w:r w:rsidR="009C5B2E" w:rsidRPr="009C5B2E">
        <w:t>.</w:t>
      </w:r>
    </w:p>
    <w:p w:rsidR="005E41F4" w:rsidRDefault="005E41F4" w:rsidP="009C5B2E">
      <w:pPr>
        <w:ind w:firstLine="709"/>
      </w:pPr>
    </w:p>
    <w:p w:rsidR="00C023D0" w:rsidRPr="009C5B2E" w:rsidRDefault="00C023D0" w:rsidP="009C5B2E">
      <w:pPr>
        <w:ind w:firstLine="709"/>
      </w:pPr>
      <w:r w:rsidRPr="009C5B2E">
        <w:t xml:space="preserve">Таблица </w:t>
      </w:r>
      <w:r w:rsidR="009C5B2E">
        <w:t>2.2</w:t>
      </w:r>
    </w:p>
    <w:p w:rsidR="009C5B2E" w:rsidRDefault="00C023D0" w:rsidP="005E41F4">
      <w:pPr>
        <w:ind w:left="708" w:firstLine="1"/>
      </w:pPr>
      <w:r w:rsidRPr="009C5B2E">
        <w:t>Оценка структуры оборотных средств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2007-2008 гг</w:t>
      </w:r>
      <w:r w:rsidR="009C5B2E" w:rsidRPr="009C5B2E">
        <w:t>.</w:t>
      </w:r>
    </w:p>
    <w:tbl>
      <w:tblPr>
        <w:tblStyle w:val="1c"/>
        <w:tblW w:w="89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13"/>
        <w:gridCol w:w="994"/>
        <w:gridCol w:w="720"/>
        <w:gridCol w:w="918"/>
        <w:gridCol w:w="809"/>
        <w:gridCol w:w="1726"/>
      </w:tblGrid>
      <w:tr w:rsidR="00C023D0" w:rsidRPr="009C5B2E">
        <w:trPr>
          <w:trHeight w:val="73"/>
        </w:trPr>
        <w:tc>
          <w:tcPr>
            <w:tcW w:w="3813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3441" w:type="dxa"/>
            <w:gridSpan w:val="4"/>
          </w:tcPr>
          <w:p w:rsidR="00C023D0" w:rsidRPr="009C5B2E" w:rsidRDefault="00C023D0" w:rsidP="005E41F4">
            <w:pPr>
              <w:pStyle w:val="aff8"/>
            </w:pPr>
            <w:r w:rsidRPr="009C5B2E">
              <w:t>Сумма,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Темп изменения,</w:t>
            </w:r>
            <w:r w:rsidR="009C5B2E">
              <w:t xml:space="preserve"> (</w:t>
            </w:r>
            <w:r w:rsidRPr="009C5B2E">
              <w:t>%</w:t>
            </w:r>
            <w:r w:rsidR="009C5B2E" w:rsidRPr="009C5B2E">
              <w:t xml:space="preserve">) </w:t>
            </w:r>
          </w:p>
        </w:tc>
      </w:tr>
      <w:tr w:rsidR="00510036" w:rsidRPr="009C5B2E">
        <w:trPr>
          <w:trHeight w:val="73"/>
        </w:trPr>
        <w:tc>
          <w:tcPr>
            <w:tcW w:w="3813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2007 г</w:t>
            </w:r>
            <w:r w:rsidR="009C5B2E" w:rsidRPr="009C5B2E">
              <w:t xml:space="preserve">. 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%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2008г</w:t>
            </w:r>
            <w:r w:rsidR="009C5B2E" w:rsidRPr="009C5B2E">
              <w:t xml:space="preserve">. 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%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</w:p>
        </w:tc>
      </w:tr>
      <w:tr w:rsidR="00510036" w:rsidRPr="009C5B2E">
        <w:trPr>
          <w:trHeight w:val="277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1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2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3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4</w:t>
            </w:r>
          </w:p>
        </w:tc>
      </w:tr>
      <w:tr w:rsidR="00510036" w:rsidRPr="009C5B2E">
        <w:trPr>
          <w:trHeight w:val="277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1</w:t>
            </w:r>
            <w:r w:rsidR="009C5B2E" w:rsidRPr="009C5B2E">
              <w:t xml:space="preserve">. </w:t>
            </w:r>
            <w:r w:rsidRPr="009C5B2E">
              <w:t>Нормируемые оборотные фонды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</w:p>
        </w:tc>
      </w:tr>
      <w:tr w:rsidR="00510036" w:rsidRPr="009C5B2E">
        <w:trPr>
          <w:trHeight w:val="282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Запасы 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9128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40,47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9097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38,67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99,7</w:t>
            </w:r>
          </w:p>
        </w:tc>
      </w:tr>
      <w:tr w:rsidR="00510036" w:rsidRPr="009C5B2E">
        <w:trPr>
          <w:trHeight w:val="282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Сырье, материалы, другие аналогичные ценности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2000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8,87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3165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13,45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158,25</w:t>
            </w:r>
          </w:p>
        </w:tc>
      </w:tr>
      <w:tr w:rsidR="00510036" w:rsidRPr="009C5B2E">
        <w:trPr>
          <w:trHeight w:val="282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Животные на выращивании и откорме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5100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22,61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5032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21,39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98,67</w:t>
            </w:r>
          </w:p>
        </w:tc>
      </w:tr>
      <w:tr w:rsidR="00510036" w:rsidRPr="009C5B2E">
        <w:trPr>
          <w:trHeight w:val="282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Готовая продукция и товары для перепродажи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2028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8,99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890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3,78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43,89</w:t>
            </w:r>
          </w:p>
        </w:tc>
      </w:tr>
      <w:tr w:rsidR="00510036" w:rsidRPr="009C5B2E">
        <w:trPr>
          <w:trHeight w:val="282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Расходы будущих периодов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0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0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10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0,04</w:t>
            </w:r>
          </w:p>
        </w:tc>
        <w:tc>
          <w:tcPr>
            <w:tcW w:w="1726" w:type="dxa"/>
          </w:tcPr>
          <w:p w:rsidR="00C023D0" w:rsidRPr="009C5B2E" w:rsidRDefault="009C5B2E" w:rsidP="005E41F4">
            <w:pPr>
              <w:pStyle w:val="aff8"/>
            </w:pPr>
            <w:r>
              <w:t>-</w:t>
            </w:r>
          </w:p>
        </w:tc>
      </w:tr>
      <w:tr w:rsidR="00510036" w:rsidRPr="009C5B2E">
        <w:trPr>
          <w:trHeight w:val="282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2</w:t>
            </w:r>
            <w:r w:rsidR="009C5B2E" w:rsidRPr="009C5B2E">
              <w:t xml:space="preserve">. </w:t>
            </w:r>
            <w:r w:rsidRPr="009C5B2E">
              <w:t>Ненормируемые оборотные фонды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</w:p>
        </w:tc>
      </w:tr>
      <w:tr w:rsidR="00510036" w:rsidRPr="009C5B2E">
        <w:trPr>
          <w:trHeight w:val="94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Дебиторская задолженность 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11784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52,24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12792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54,37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108,6</w:t>
            </w:r>
          </w:p>
        </w:tc>
      </w:tr>
      <w:tr w:rsidR="00510036" w:rsidRPr="009C5B2E">
        <w:trPr>
          <w:trHeight w:val="111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Денежные средства 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2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0,01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2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0,01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100,0</w:t>
            </w:r>
          </w:p>
        </w:tc>
      </w:tr>
      <w:tr w:rsidR="00510036" w:rsidRPr="009C5B2E">
        <w:trPr>
          <w:trHeight w:val="73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НДС по приобретенным ценностям 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1643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7,28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1638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6,96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99,7</w:t>
            </w:r>
          </w:p>
        </w:tc>
      </w:tr>
      <w:tr w:rsidR="00510036" w:rsidRPr="009C5B2E">
        <w:trPr>
          <w:trHeight w:val="323"/>
        </w:trPr>
        <w:tc>
          <w:tcPr>
            <w:tcW w:w="3813" w:type="dxa"/>
          </w:tcPr>
          <w:p w:rsidR="00C023D0" w:rsidRPr="009C5B2E" w:rsidRDefault="00C023D0" w:rsidP="005E41F4">
            <w:pPr>
              <w:pStyle w:val="aff8"/>
            </w:pPr>
            <w:r w:rsidRPr="009C5B2E">
              <w:t>Итого оборотных средств</w:t>
            </w:r>
          </w:p>
        </w:tc>
        <w:tc>
          <w:tcPr>
            <w:tcW w:w="994" w:type="dxa"/>
          </w:tcPr>
          <w:p w:rsidR="00C023D0" w:rsidRPr="009C5B2E" w:rsidRDefault="00C023D0" w:rsidP="005E41F4">
            <w:pPr>
              <w:pStyle w:val="aff8"/>
            </w:pPr>
            <w:r w:rsidRPr="009C5B2E">
              <w:t>22557</w:t>
            </w:r>
          </w:p>
        </w:tc>
        <w:tc>
          <w:tcPr>
            <w:tcW w:w="720" w:type="dxa"/>
          </w:tcPr>
          <w:p w:rsidR="00C023D0" w:rsidRPr="009C5B2E" w:rsidRDefault="00C023D0" w:rsidP="005E41F4">
            <w:pPr>
              <w:pStyle w:val="aff8"/>
            </w:pPr>
            <w:r w:rsidRPr="009C5B2E">
              <w:t>100</w:t>
            </w:r>
          </w:p>
        </w:tc>
        <w:tc>
          <w:tcPr>
            <w:tcW w:w="918" w:type="dxa"/>
          </w:tcPr>
          <w:p w:rsidR="00C023D0" w:rsidRPr="009C5B2E" w:rsidRDefault="00C023D0" w:rsidP="005E41F4">
            <w:pPr>
              <w:pStyle w:val="aff8"/>
            </w:pPr>
            <w:r w:rsidRPr="009C5B2E">
              <w:t>23529</w:t>
            </w:r>
          </w:p>
        </w:tc>
        <w:tc>
          <w:tcPr>
            <w:tcW w:w="809" w:type="dxa"/>
          </w:tcPr>
          <w:p w:rsidR="00C023D0" w:rsidRPr="009C5B2E" w:rsidRDefault="00C023D0" w:rsidP="005E41F4">
            <w:pPr>
              <w:pStyle w:val="aff8"/>
            </w:pPr>
            <w:r w:rsidRPr="009C5B2E">
              <w:t>100</w:t>
            </w:r>
          </w:p>
        </w:tc>
        <w:tc>
          <w:tcPr>
            <w:tcW w:w="1726" w:type="dxa"/>
          </w:tcPr>
          <w:p w:rsidR="00C023D0" w:rsidRPr="009C5B2E" w:rsidRDefault="00C023D0" w:rsidP="005E41F4">
            <w:pPr>
              <w:pStyle w:val="aff8"/>
            </w:pPr>
            <w:r w:rsidRPr="009C5B2E">
              <w:t>104,31</w:t>
            </w:r>
          </w:p>
        </w:tc>
      </w:tr>
    </w:tbl>
    <w:p w:rsidR="00C023D0" w:rsidRPr="009C5B2E" w:rsidRDefault="00C023D0" w:rsidP="009C5B2E">
      <w:pPr>
        <w:ind w:firstLine="709"/>
      </w:pPr>
    </w:p>
    <w:p w:rsidR="00C023D0" w:rsidRPr="009C5B2E" w:rsidRDefault="00C023D0" w:rsidP="009C5B2E">
      <w:pPr>
        <w:ind w:firstLine="709"/>
      </w:pPr>
      <w:r w:rsidRPr="009C5B2E">
        <w:t>За 2008 год наблюдается рост суммы дебиторской задолженности с 11784</w:t>
      </w:r>
      <w:r w:rsidR="009C5B2E" w:rsidRPr="009C5B2E">
        <w:t xml:space="preserve"> </w:t>
      </w:r>
      <w:r w:rsidRPr="009C5B2E">
        <w:t>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до 12792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="009C5B2E" w:rsidRPr="009C5B2E">
        <w:t xml:space="preserve"> </w:t>
      </w:r>
      <w:r w:rsidRPr="009C5B2E">
        <w:t>то есть на 1008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8,6</w:t>
      </w:r>
      <w:r w:rsidR="009C5B2E" w:rsidRPr="009C5B2E">
        <w:t xml:space="preserve">%. </w:t>
      </w:r>
      <w:r w:rsidRPr="009C5B2E">
        <w:t>Обращает на себя внимание незначительная сумма денежных средств предприятия</w:t>
      </w:r>
      <w:r w:rsidR="009C5B2E" w:rsidRPr="009C5B2E">
        <w:t xml:space="preserve">: </w:t>
      </w:r>
      <w:r w:rsidRPr="009C5B2E">
        <w:t>она составляет всего 2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в течение всего анализируемого периода</w:t>
      </w:r>
    </w:p>
    <w:p w:rsidR="009C5B2E" w:rsidRDefault="00C023D0" w:rsidP="009C5B2E">
      <w:pPr>
        <w:ind w:firstLine="709"/>
      </w:pPr>
      <w:r w:rsidRPr="009C5B2E">
        <w:t>В структуре оборотных активов наблюдается тенденция к снижению доли запасов</w:t>
      </w:r>
      <w:r w:rsidR="009C5B2E" w:rsidRPr="009C5B2E">
        <w:t xml:space="preserve"> </w:t>
      </w:r>
      <w:r w:rsidR="009C5B2E">
        <w:t>-</w:t>
      </w:r>
      <w:r w:rsidRPr="009C5B2E">
        <w:t xml:space="preserve"> с 40,47</w:t>
      </w:r>
      <w:r w:rsidR="009C5B2E" w:rsidRPr="009C5B2E">
        <w:t>%</w:t>
      </w:r>
      <w:r w:rsidRPr="009C5B2E">
        <w:t xml:space="preserve"> на начало года до 38,67</w:t>
      </w:r>
      <w:r w:rsidR="009C5B2E" w:rsidRPr="009C5B2E">
        <w:t>%</w:t>
      </w:r>
      <w:r w:rsidRPr="009C5B2E">
        <w:t xml:space="preserve"> на конец года, </w:t>
      </w:r>
      <w:r w:rsidR="009C5B2E">
        <w:t>т.е.</w:t>
      </w:r>
      <w:r w:rsidR="009C5B2E" w:rsidRPr="009C5B2E">
        <w:t xml:space="preserve"> </w:t>
      </w:r>
      <w:r w:rsidRPr="009C5B2E">
        <w:t>на 1,8</w:t>
      </w:r>
      <w:r w:rsidR="009C5B2E" w:rsidRPr="009C5B2E">
        <w:t xml:space="preserve">%. </w:t>
      </w:r>
      <w:r w:rsidRPr="009C5B2E">
        <w:t>Доля краткосрочной дебиторской задолженности</w:t>
      </w:r>
      <w:r w:rsidR="009C5B2E" w:rsidRPr="009C5B2E">
        <w:t xml:space="preserve"> </w:t>
      </w:r>
      <w:r w:rsidRPr="009C5B2E">
        <w:t>растет с 52,24</w:t>
      </w:r>
      <w:r w:rsidR="009C5B2E" w:rsidRPr="009C5B2E">
        <w:t>%</w:t>
      </w:r>
      <w:r w:rsidRPr="009C5B2E">
        <w:t xml:space="preserve"> до 54,37</w:t>
      </w:r>
      <w:r w:rsidR="009C5B2E" w:rsidRPr="009C5B2E">
        <w:t>%</w:t>
      </w:r>
      <w:r w:rsidRPr="009C5B2E">
        <w:t>, что в деятельности предприятия оценивается отрицательно</w:t>
      </w:r>
      <w:r w:rsidR="009C5B2E" w:rsidRPr="009C5B2E">
        <w:t>.</w:t>
      </w: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Для характеристики эффективности использования оборотных средств предприятия составим таблицу </w:t>
      </w:r>
      <w:r w:rsidR="009C5B2E">
        <w:rPr>
          <w:lang w:eastAsia="en-US"/>
        </w:rPr>
        <w:t>2.3</w:t>
      </w:r>
    </w:p>
    <w:p w:rsidR="005E41F4" w:rsidRDefault="005E41F4" w:rsidP="009C5B2E">
      <w:pPr>
        <w:ind w:firstLine="709"/>
      </w:pPr>
    </w:p>
    <w:p w:rsidR="00C023D0" w:rsidRPr="009C5B2E" w:rsidRDefault="00C023D0" w:rsidP="009C5B2E">
      <w:pPr>
        <w:ind w:firstLine="709"/>
      </w:pPr>
      <w:r w:rsidRPr="009C5B2E">
        <w:t xml:space="preserve">Таблица </w:t>
      </w:r>
      <w:r w:rsidR="009C5B2E">
        <w:t>2.3</w:t>
      </w:r>
    </w:p>
    <w:p w:rsidR="009C5B2E" w:rsidRDefault="00C023D0" w:rsidP="005E41F4">
      <w:pPr>
        <w:ind w:left="708" w:firstLine="1"/>
      </w:pPr>
      <w:r w:rsidRPr="009C5B2E">
        <w:t>Анализ показателей</w:t>
      </w:r>
      <w:r w:rsidR="009C5B2E" w:rsidRPr="009C5B2E">
        <w:t xml:space="preserve"> </w:t>
      </w:r>
      <w:r w:rsidRPr="009C5B2E">
        <w:t>эффективности использования оборотных средств</w:t>
      </w:r>
      <w:r w:rsidR="005E41F4">
        <w:t xml:space="preserve"> </w:t>
      </w: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</w:t>
      </w:r>
      <w:r w:rsidR="009C5B2E" w:rsidRPr="009C5B2E">
        <w:t xml:space="preserve"> - </w:t>
      </w:r>
      <w:r w:rsidRPr="009C5B2E">
        <w:t>2008 гг</w:t>
      </w:r>
      <w:r w:rsidR="009C5B2E" w:rsidRPr="009C5B2E">
        <w:t>.</w:t>
      </w:r>
    </w:p>
    <w:tbl>
      <w:tblPr>
        <w:tblStyle w:val="1c"/>
        <w:tblW w:w="9108" w:type="dxa"/>
        <w:tblInd w:w="0" w:type="dxa"/>
        <w:tblLook w:val="01E0" w:firstRow="1" w:lastRow="1" w:firstColumn="1" w:lastColumn="1" w:noHBand="0" w:noVBand="0"/>
      </w:tblPr>
      <w:tblGrid>
        <w:gridCol w:w="4466"/>
        <w:gridCol w:w="1419"/>
        <w:gridCol w:w="1559"/>
        <w:gridCol w:w="1664"/>
      </w:tblGrid>
      <w:tr w:rsidR="00C023D0" w:rsidRPr="009C5B2E">
        <w:trPr>
          <w:trHeight w:val="237"/>
        </w:trPr>
        <w:tc>
          <w:tcPr>
            <w:tcW w:w="4466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2978" w:type="dxa"/>
            <w:gridSpan w:val="2"/>
          </w:tcPr>
          <w:p w:rsidR="00C023D0" w:rsidRPr="009C5B2E" w:rsidRDefault="00C023D0" w:rsidP="005E41F4">
            <w:pPr>
              <w:pStyle w:val="aff8"/>
            </w:pPr>
            <w:r w:rsidRPr="009C5B2E">
              <w:t>Год</w:t>
            </w:r>
          </w:p>
        </w:tc>
        <w:tc>
          <w:tcPr>
            <w:tcW w:w="1664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Темп изменения,</w:t>
            </w:r>
            <w:r w:rsidR="009C5B2E" w:rsidRPr="009C5B2E">
              <w:t>%</w:t>
            </w:r>
          </w:p>
        </w:tc>
      </w:tr>
      <w:tr w:rsidR="00C023D0" w:rsidRPr="009C5B2E">
        <w:trPr>
          <w:trHeight w:val="73"/>
        </w:trPr>
        <w:tc>
          <w:tcPr>
            <w:tcW w:w="4466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2007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2008</w:t>
            </w:r>
          </w:p>
        </w:tc>
        <w:tc>
          <w:tcPr>
            <w:tcW w:w="1664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</w:tr>
      <w:tr w:rsidR="00C023D0" w:rsidRPr="009C5B2E">
        <w:trPr>
          <w:trHeight w:val="195"/>
        </w:trPr>
        <w:tc>
          <w:tcPr>
            <w:tcW w:w="4466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Выручка от продажи товаров, продукции, работ, услуг,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89626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107149</w:t>
            </w: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  <w:r w:rsidRPr="009C5B2E">
              <w:t>119,6</w:t>
            </w:r>
          </w:p>
        </w:tc>
      </w:tr>
      <w:tr w:rsidR="00C023D0" w:rsidRPr="009C5B2E">
        <w:tc>
          <w:tcPr>
            <w:tcW w:w="4466" w:type="dxa"/>
          </w:tcPr>
          <w:p w:rsidR="00C023D0" w:rsidRPr="009C5B2E" w:rsidRDefault="00C023D0" w:rsidP="005E41F4">
            <w:pPr>
              <w:pStyle w:val="aff8"/>
            </w:pPr>
            <w:r w:rsidRPr="009C5B2E">
              <w:t>Прибыль от продаж,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5422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5227</w:t>
            </w: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  <w:r w:rsidRPr="009C5B2E">
              <w:t>96,4</w:t>
            </w:r>
          </w:p>
        </w:tc>
      </w:tr>
      <w:tr w:rsidR="00C023D0" w:rsidRPr="009C5B2E">
        <w:tc>
          <w:tcPr>
            <w:tcW w:w="4466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Среднегодовая стоимость оборотных средств,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25698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23043</w:t>
            </w: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  <w:r w:rsidRPr="009C5B2E">
              <w:t>89,7</w:t>
            </w:r>
          </w:p>
        </w:tc>
      </w:tr>
      <w:tr w:rsidR="00C023D0" w:rsidRPr="009C5B2E">
        <w:tc>
          <w:tcPr>
            <w:tcW w:w="4466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Оборачиваемость оборотных средств</w:t>
            </w:r>
            <w:r w:rsidR="009C5B2E" w:rsidRPr="009C5B2E">
              <w:t xml:space="preserve">: 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</w:p>
        </w:tc>
      </w:tr>
      <w:tr w:rsidR="00C023D0" w:rsidRPr="009C5B2E">
        <w:tc>
          <w:tcPr>
            <w:tcW w:w="4466" w:type="dxa"/>
          </w:tcPr>
          <w:p w:rsidR="00C023D0" w:rsidRPr="009C5B2E" w:rsidRDefault="009C5B2E" w:rsidP="005E41F4">
            <w:pPr>
              <w:pStyle w:val="aff8"/>
            </w:pPr>
            <w:r w:rsidRPr="009C5B2E">
              <w:t xml:space="preserve"> - </w:t>
            </w:r>
            <w:r w:rsidR="00C023D0" w:rsidRPr="009C5B2E">
              <w:t>в числе оборотов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3,49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4,65</w:t>
            </w: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  <w:r w:rsidRPr="009C5B2E">
              <w:t>133,2</w:t>
            </w:r>
          </w:p>
        </w:tc>
      </w:tr>
      <w:tr w:rsidR="00C023D0" w:rsidRPr="009C5B2E">
        <w:trPr>
          <w:trHeight w:val="83"/>
        </w:trPr>
        <w:tc>
          <w:tcPr>
            <w:tcW w:w="4466" w:type="dxa"/>
          </w:tcPr>
          <w:p w:rsidR="00C023D0" w:rsidRPr="009C5B2E" w:rsidRDefault="009C5B2E" w:rsidP="005E41F4">
            <w:pPr>
              <w:pStyle w:val="aff8"/>
            </w:pPr>
            <w:r w:rsidRPr="009C5B2E">
              <w:t xml:space="preserve"> - </w:t>
            </w:r>
            <w:r w:rsidR="00C023D0" w:rsidRPr="009C5B2E">
              <w:t>в днях оборота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104,6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78,5</w:t>
            </w: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  <w:r w:rsidRPr="009C5B2E">
              <w:t>75,0</w:t>
            </w:r>
          </w:p>
        </w:tc>
      </w:tr>
      <w:tr w:rsidR="00C023D0" w:rsidRPr="009C5B2E">
        <w:tc>
          <w:tcPr>
            <w:tcW w:w="4466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Рентабельность оборотного капитала,</w:t>
            </w:r>
            <w:r w:rsidR="009C5B2E" w:rsidRPr="009C5B2E">
              <w:t>%</w:t>
            </w:r>
          </w:p>
        </w:tc>
        <w:tc>
          <w:tcPr>
            <w:tcW w:w="1419" w:type="dxa"/>
          </w:tcPr>
          <w:p w:rsidR="00C023D0" w:rsidRPr="009C5B2E" w:rsidRDefault="00C023D0" w:rsidP="005E41F4">
            <w:pPr>
              <w:pStyle w:val="aff8"/>
            </w:pPr>
            <w:r w:rsidRPr="009C5B2E">
              <w:t>21,1</w:t>
            </w:r>
          </w:p>
        </w:tc>
        <w:tc>
          <w:tcPr>
            <w:tcW w:w="1559" w:type="dxa"/>
          </w:tcPr>
          <w:p w:rsidR="00C023D0" w:rsidRPr="009C5B2E" w:rsidRDefault="00C023D0" w:rsidP="005E41F4">
            <w:pPr>
              <w:pStyle w:val="aff8"/>
            </w:pPr>
            <w:r w:rsidRPr="009C5B2E">
              <w:t>22,7</w:t>
            </w:r>
          </w:p>
        </w:tc>
        <w:tc>
          <w:tcPr>
            <w:tcW w:w="1664" w:type="dxa"/>
          </w:tcPr>
          <w:p w:rsidR="00C023D0" w:rsidRPr="009C5B2E" w:rsidRDefault="00C023D0" w:rsidP="005E41F4">
            <w:pPr>
              <w:pStyle w:val="aff8"/>
            </w:pPr>
            <w:r w:rsidRPr="009C5B2E">
              <w:t>-</w:t>
            </w:r>
          </w:p>
        </w:tc>
      </w:tr>
    </w:tbl>
    <w:p w:rsidR="00C023D0" w:rsidRPr="009C5B2E" w:rsidRDefault="00C023D0" w:rsidP="009C5B2E">
      <w:pPr>
        <w:ind w:firstLine="709"/>
        <w:rPr>
          <w:lang w:eastAsia="en-US"/>
        </w:rPr>
      </w:pPr>
    </w:p>
    <w:p w:rsidR="009C5B2E" w:rsidRDefault="00C023D0" w:rsidP="009C5B2E">
      <w:pPr>
        <w:ind w:firstLine="709"/>
      </w:pPr>
      <w:r w:rsidRPr="009C5B2E">
        <w:t>Среднегодовую стоимость оборотного капитала определяем по формуле средней простой арифметической на основании данных бухгалтерского баланса</w:t>
      </w:r>
      <w:r w:rsidR="009C5B2E" w:rsidRPr="009C5B2E">
        <w:t xml:space="preserve">. </w:t>
      </w:r>
      <w:r w:rsidRPr="009C5B2E">
        <w:t>В 2008 г</w:t>
      </w:r>
      <w:r w:rsidR="009C5B2E" w:rsidRPr="009C5B2E">
        <w:t xml:space="preserve">. </w:t>
      </w:r>
      <w:r w:rsidRPr="009C5B2E">
        <w:t>среднегодовая стоимость оборотного капитала составила 23043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что меньше</w:t>
      </w:r>
      <w:r w:rsidR="009C5B2E" w:rsidRPr="009C5B2E">
        <w:t xml:space="preserve"> </w:t>
      </w:r>
      <w:r w:rsidRPr="009C5B2E">
        <w:t>чем</w:t>
      </w:r>
      <w:r w:rsidR="009C5B2E" w:rsidRPr="009C5B2E">
        <w:t xml:space="preserve"> </w:t>
      </w:r>
      <w:r w:rsidRPr="009C5B2E">
        <w:t>в 2007 г</w:t>
      </w:r>
      <w:r w:rsidR="009C5B2E" w:rsidRPr="009C5B2E">
        <w:t xml:space="preserve">. </w:t>
      </w:r>
      <w:r w:rsidRPr="009C5B2E">
        <w:t>на 10,3</w:t>
      </w:r>
      <w:r w:rsidR="009C5B2E" w:rsidRPr="009C5B2E">
        <w:t xml:space="preserve">%. </w:t>
      </w:r>
      <w:r w:rsidRPr="009C5B2E">
        <w:t xml:space="preserve">Оборачиваемость оборотного капитала довольно низкая на протяжении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В 2007 г</w:t>
      </w:r>
      <w:r w:rsidR="009C5B2E" w:rsidRPr="009C5B2E">
        <w:t xml:space="preserve">. </w:t>
      </w:r>
      <w:r w:rsidRPr="009C5B2E">
        <w:t>оборачиваемость оборотного капитала составила 3,49 оборота в год</w:t>
      </w:r>
      <w:r w:rsidR="009C5B2E">
        <w:t xml:space="preserve"> (</w:t>
      </w:r>
      <w:r w:rsidRPr="009C5B2E">
        <w:t xml:space="preserve">продолжительность оборота </w:t>
      </w:r>
      <w:r w:rsidR="009C5B2E">
        <w:t>-</w:t>
      </w:r>
      <w:r w:rsidRPr="009C5B2E">
        <w:t xml:space="preserve"> 104,6 дня</w:t>
      </w:r>
      <w:r w:rsidR="009C5B2E" w:rsidRPr="009C5B2E">
        <w:t>),</w:t>
      </w:r>
      <w:r w:rsidRPr="009C5B2E">
        <w:t xml:space="preserve"> в 2008 г</w:t>
      </w:r>
      <w:r w:rsidR="009C5B2E" w:rsidRPr="009C5B2E">
        <w:t xml:space="preserve">. </w:t>
      </w:r>
      <w:r w:rsidRPr="009C5B2E">
        <w:t>один оборот совершался за 78,5 дня</w:t>
      </w:r>
      <w:r w:rsidR="009C5B2E">
        <w:t xml:space="preserve"> (</w:t>
      </w:r>
      <w:r w:rsidRPr="009C5B2E">
        <w:t xml:space="preserve">коэффициент оборачиваемости </w:t>
      </w:r>
      <w:r w:rsidR="009C5B2E">
        <w:t>-</w:t>
      </w:r>
      <w:r w:rsidRPr="009C5B2E">
        <w:t xml:space="preserve"> 4,65</w:t>
      </w:r>
      <w:r w:rsidR="009C5B2E" w:rsidRPr="009C5B2E">
        <w:t>).</w:t>
      </w: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>Тенденцию к увеличению за 2007-2008 гг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обнаруживает показатель рентабельности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оборотного капитала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2007 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на каждый рубль оборотного капитала было получено 21,1</w:t>
      </w:r>
      <w:r w:rsidR="009C5B2E" w:rsidRPr="009C5B2E">
        <w:rPr>
          <w:lang w:eastAsia="en-US"/>
        </w:rPr>
        <w:t>%</w:t>
      </w:r>
      <w:r w:rsidRPr="009C5B2E">
        <w:rPr>
          <w:lang w:eastAsia="en-US"/>
        </w:rPr>
        <w:t>, в 2008 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рентабельность оборотного капитала увеличилась до 22,7%</w:t>
      </w:r>
      <w:r w:rsidR="009C5B2E" w:rsidRPr="009C5B2E">
        <w:rPr>
          <w:lang w:eastAsia="en-US"/>
        </w:rPr>
        <w:t>.</w:t>
      </w:r>
    </w:p>
    <w:p w:rsidR="009C5B2E" w:rsidRDefault="00C023D0" w:rsidP="009C5B2E">
      <w:pPr>
        <w:ind w:firstLine="709"/>
      </w:pPr>
      <w:r w:rsidRPr="009C5B2E">
        <w:t xml:space="preserve">Основные фонды </w:t>
      </w:r>
      <w:r w:rsidR="009C5B2E">
        <w:t>-</w:t>
      </w:r>
      <w:r w:rsidRPr="009C5B2E">
        <w:t xml:space="preserve"> это часть производственных фондов, которая вещественно воплощена в средствах труда, сохраняет в течение длительного времени свою натуральную форму, переносит по частям стоимость на продукцию и возмещается только после проведения нескольких производственных циклов</w:t>
      </w:r>
      <w:r w:rsidR="009C5B2E" w:rsidRPr="009C5B2E">
        <w:t xml:space="preserve">. </w:t>
      </w:r>
      <w:r w:rsidRPr="009C5B2E">
        <w:t xml:space="preserve">Для характеристики эффективности использования основных средств предприятия составим таблицу </w:t>
      </w:r>
      <w:r w:rsidR="009C5B2E">
        <w:t>2.4</w:t>
      </w:r>
    </w:p>
    <w:p w:rsidR="009C5B2E" w:rsidRDefault="00C023D0" w:rsidP="009C5B2E">
      <w:pPr>
        <w:ind w:firstLine="709"/>
      </w:pPr>
      <w:r w:rsidRPr="009C5B2E">
        <w:t xml:space="preserve">Как следует из таблицы </w:t>
      </w:r>
      <w:r w:rsidR="009C5B2E">
        <w:t>2.4</w:t>
      </w:r>
      <w:r w:rsidRPr="009C5B2E">
        <w:t>, на анализируемом предприятии за период 2007</w:t>
      </w:r>
      <w:r w:rsidR="009C5B2E" w:rsidRPr="009C5B2E">
        <w:t xml:space="preserve"> - </w:t>
      </w:r>
      <w:r w:rsidRPr="009C5B2E">
        <w:t>2008 гг</w:t>
      </w:r>
      <w:r w:rsidR="009C5B2E" w:rsidRPr="009C5B2E">
        <w:t xml:space="preserve">. </w:t>
      </w:r>
      <w:r w:rsidRPr="009C5B2E">
        <w:t>среднегодовая стоимость основных средств снижается с 91895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до 89162,5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то есть на 2732,5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3,0</w:t>
      </w:r>
      <w:r w:rsidR="009C5B2E" w:rsidRPr="009C5B2E">
        <w:t>%</w:t>
      </w:r>
      <w:r w:rsidRPr="009C5B2E">
        <w:t xml:space="preserve">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Pr="009C5B2E">
        <w:t>Незначительное снижение стоимости основных средств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обусловлено передачей административного здания на баланс администрации города</w:t>
      </w:r>
      <w:r w:rsidR="009C5B2E" w:rsidRPr="009C5B2E">
        <w:t>.</w:t>
      </w:r>
    </w:p>
    <w:p w:rsidR="00C023D0" w:rsidRPr="009C5B2E" w:rsidRDefault="005E41F4" w:rsidP="009C5B2E">
      <w:pPr>
        <w:ind w:firstLine="709"/>
      </w:pPr>
      <w:r>
        <w:br w:type="page"/>
      </w:r>
      <w:r w:rsidR="00C023D0" w:rsidRPr="009C5B2E">
        <w:t xml:space="preserve">Таблица </w:t>
      </w:r>
      <w:r w:rsidR="009C5B2E">
        <w:t>2.4</w:t>
      </w:r>
    </w:p>
    <w:p w:rsidR="009C5B2E" w:rsidRDefault="00C023D0" w:rsidP="009C5B2E">
      <w:pPr>
        <w:ind w:firstLine="709"/>
      </w:pPr>
      <w:r w:rsidRPr="009C5B2E">
        <w:t>Анализ показателей</w:t>
      </w:r>
      <w:r w:rsidR="009C5B2E" w:rsidRPr="009C5B2E">
        <w:t xml:space="preserve"> </w:t>
      </w:r>
      <w:r w:rsidRPr="009C5B2E">
        <w:t>эффективности использования основных средств</w:t>
      </w:r>
    </w:p>
    <w:p w:rsidR="00C023D0" w:rsidRPr="009C5B2E" w:rsidRDefault="00C023D0" w:rsidP="009C5B2E">
      <w:pPr>
        <w:ind w:firstLine="709"/>
      </w:pP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</w:t>
      </w:r>
      <w:r w:rsidR="009C5B2E" w:rsidRPr="009C5B2E">
        <w:t xml:space="preserve"> - </w:t>
      </w:r>
      <w:r w:rsidRPr="009C5B2E">
        <w:t>2008 гг</w:t>
      </w:r>
      <w:r w:rsidR="009C5B2E" w:rsidRPr="009C5B2E">
        <w:t xml:space="preserve">. </w:t>
      </w:r>
    </w:p>
    <w:tbl>
      <w:tblPr>
        <w:tblStyle w:val="1c"/>
        <w:tblW w:w="900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895"/>
        <w:gridCol w:w="1088"/>
        <w:gridCol w:w="1041"/>
        <w:gridCol w:w="1980"/>
      </w:tblGrid>
      <w:tr w:rsidR="00C023D0" w:rsidRPr="009C5B2E">
        <w:trPr>
          <w:trHeight w:val="237"/>
        </w:trPr>
        <w:tc>
          <w:tcPr>
            <w:tcW w:w="4895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2129" w:type="dxa"/>
            <w:gridSpan w:val="2"/>
          </w:tcPr>
          <w:p w:rsidR="00C023D0" w:rsidRPr="009C5B2E" w:rsidRDefault="00C023D0" w:rsidP="005E41F4">
            <w:pPr>
              <w:pStyle w:val="aff8"/>
            </w:pPr>
            <w:r w:rsidRPr="009C5B2E">
              <w:t>Год</w:t>
            </w:r>
          </w:p>
        </w:tc>
        <w:tc>
          <w:tcPr>
            <w:tcW w:w="1980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Темп изменения,</w:t>
            </w:r>
            <w:r w:rsidR="009C5B2E" w:rsidRPr="009C5B2E">
              <w:t>%</w:t>
            </w:r>
          </w:p>
        </w:tc>
      </w:tr>
      <w:tr w:rsidR="00C023D0" w:rsidRPr="009C5B2E">
        <w:trPr>
          <w:trHeight w:val="531"/>
        </w:trPr>
        <w:tc>
          <w:tcPr>
            <w:tcW w:w="4895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1088" w:type="dxa"/>
          </w:tcPr>
          <w:p w:rsidR="00C023D0" w:rsidRPr="009C5B2E" w:rsidRDefault="00C023D0" w:rsidP="005E41F4">
            <w:pPr>
              <w:pStyle w:val="aff8"/>
            </w:pPr>
            <w:r w:rsidRPr="009C5B2E">
              <w:t>2007</w:t>
            </w:r>
          </w:p>
        </w:tc>
        <w:tc>
          <w:tcPr>
            <w:tcW w:w="1041" w:type="dxa"/>
          </w:tcPr>
          <w:p w:rsidR="00C023D0" w:rsidRPr="009C5B2E" w:rsidRDefault="00C023D0" w:rsidP="005E41F4">
            <w:pPr>
              <w:pStyle w:val="aff8"/>
            </w:pPr>
            <w:r w:rsidRPr="009C5B2E">
              <w:t>2008</w:t>
            </w:r>
          </w:p>
        </w:tc>
        <w:tc>
          <w:tcPr>
            <w:tcW w:w="1980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</w:tr>
      <w:tr w:rsidR="00C023D0" w:rsidRPr="009C5B2E">
        <w:tc>
          <w:tcPr>
            <w:tcW w:w="4895" w:type="dxa"/>
          </w:tcPr>
          <w:p w:rsidR="00C023D0" w:rsidRPr="009C5B2E" w:rsidRDefault="00C023D0" w:rsidP="005E41F4">
            <w:pPr>
              <w:pStyle w:val="aff8"/>
            </w:pPr>
            <w:r w:rsidRPr="009C5B2E">
              <w:t>Среднегодовая стоимость основных средств,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088" w:type="dxa"/>
          </w:tcPr>
          <w:p w:rsidR="00C023D0" w:rsidRPr="009C5B2E" w:rsidRDefault="00C023D0" w:rsidP="005E41F4">
            <w:pPr>
              <w:pStyle w:val="aff8"/>
            </w:pPr>
            <w:r w:rsidRPr="009C5B2E">
              <w:t>91895</w:t>
            </w:r>
          </w:p>
        </w:tc>
        <w:tc>
          <w:tcPr>
            <w:tcW w:w="1041" w:type="dxa"/>
          </w:tcPr>
          <w:p w:rsidR="00C023D0" w:rsidRPr="009C5B2E" w:rsidRDefault="00C023D0" w:rsidP="005E41F4">
            <w:pPr>
              <w:pStyle w:val="aff8"/>
            </w:pPr>
            <w:r w:rsidRPr="009C5B2E">
              <w:t>89162,5</w:t>
            </w:r>
          </w:p>
        </w:tc>
        <w:tc>
          <w:tcPr>
            <w:tcW w:w="1980" w:type="dxa"/>
          </w:tcPr>
          <w:p w:rsidR="00C023D0" w:rsidRPr="009C5B2E" w:rsidRDefault="00C023D0" w:rsidP="005E41F4">
            <w:pPr>
              <w:pStyle w:val="aff8"/>
            </w:pPr>
            <w:r w:rsidRPr="009C5B2E">
              <w:t>97,0</w:t>
            </w:r>
          </w:p>
        </w:tc>
      </w:tr>
      <w:tr w:rsidR="00C023D0" w:rsidRPr="009C5B2E">
        <w:trPr>
          <w:trHeight w:val="254"/>
        </w:trPr>
        <w:tc>
          <w:tcPr>
            <w:tcW w:w="4895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Фондоотдача, руб</w:t>
            </w:r>
            <w:r w:rsidR="009C5B2E" w:rsidRPr="009C5B2E">
              <w:t xml:space="preserve">. </w:t>
            </w:r>
          </w:p>
        </w:tc>
        <w:tc>
          <w:tcPr>
            <w:tcW w:w="1088" w:type="dxa"/>
          </w:tcPr>
          <w:p w:rsidR="00C023D0" w:rsidRPr="009C5B2E" w:rsidRDefault="00C023D0" w:rsidP="005E41F4">
            <w:pPr>
              <w:pStyle w:val="aff8"/>
            </w:pPr>
            <w:r w:rsidRPr="009C5B2E">
              <w:t>0,98</w:t>
            </w:r>
          </w:p>
        </w:tc>
        <w:tc>
          <w:tcPr>
            <w:tcW w:w="1041" w:type="dxa"/>
          </w:tcPr>
          <w:p w:rsidR="00C023D0" w:rsidRPr="009C5B2E" w:rsidRDefault="00C023D0" w:rsidP="005E41F4">
            <w:pPr>
              <w:pStyle w:val="aff8"/>
            </w:pPr>
            <w:r w:rsidRPr="009C5B2E">
              <w:t>1</w:t>
            </w:r>
            <w:r w:rsidR="009C5B2E">
              <w:t>, 20</w:t>
            </w:r>
          </w:p>
        </w:tc>
        <w:tc>
          <w:tcPr>
            <w:tcW w:w="1980" w:type="dxa"/>
          </w:tcPr>
          <w:p w:rsidR="00C023D0" w:rsidRPr="009C5B2E" w:rsidRDefault="00C023D0" w:rsidP="005E41F4">
            <w:pPr>
              <w:pStyle w:val="aff8"/>
            </w:pPr>
            <w:r w:rsidRPr="009C5B2E">
              <w:t>122,4</w:t>
            </w:r>
          </w:p>
        </w:tc>
      </w:tr>
      <w:tr w:rsidR="00C023D0" w:rsidRPr="009C5B2E">
        <w:trPr>
          <w:trHeight w:val="317"/>
        </w:trPr>
        <w:tc>
          <w:tcPr>
            <w:tcW w:w="4895" w:type="dxa"/>
          </w:tcPr>
          <w:p w:rsidR="00C023D0" w:rsidRPr="009C5B2E" w:rsidRDefault="00C023D0" w:rsidP="005E41F4">
            <w:pPr>
              <w:pStyle w:val="aff8"/>
            </w:pPr>
            <w:r w:rsidRPr="009C5B2E">
              <w:t>Фондоемкость, руб</w:t>
            </w:r>
            <w:r w:rsidR="009C5B2E" w:rsidRPr="009C5B2E">
              <w:t xml:space="preserve">. </w:t>
            </w:r>
          </w:p>
        </w:tc>
        <w:tc>
          <w:tcPr>
            <w:tcW w:w="1088" w:type="dxa"/>
          </w:tcPr>
          <w:p w:rsidR="00C023D0" w:rsidRPr="009C5B2E" w:rsidRDefault="00C023D0" w:rsidP="005E41F4">
            <w:pPr>
              <w:pStyle w:val="aff8"/>
            </w:pPr>
            <w:r w:rsidRPr="009C5B2E">
              <w:t>1,02</w:t>
            </w:r>
          </w:p>
        </w:tc>
        <w:tc>
          <w:tcPr>
            <w:tcW w:w="1041" w:type="dxa"/>
          </w:tcPr>
          <w:p w:rsidR="00C023D0" w:rsidRPr="009C5B2E" w:rsidRDefault="00C023D0" w:rsidP="005E41F4">
            <w:pPr>
              <w:pStyle w:val="aff8"/>
            </w:pPr>
            <w:r w:rsidRPr="009C5B2E">
              <w:t>0,83</w:t>
            </w:r>
          </w:p>
        </w:tc>
        <w:tc>
          <w:tcPr>
            <w:tcW w:w="1980" w:type="dxa"/>
          </w:tcPr>
          <w:p w:rsidR="00C023D0" w:rsidRPr="009C5B2E" w:rsidRDefault="00C023D0" w:rsidP="005E41F4">
            <w:pPr>
              <w:pStyle w:val="aff8"/>
            </w:pPr>
            <w:r w:rsidRPr="009C5B2E">
              <w:t>81,4</w:t>
            </w:r>
          </w:p>
        </w:tc>
      </w:tr>
      <w:tr w:rsidR="00C023D0" w:rsidRPr="009C5B2E">
        <w:tc>
          <w:tcPr>
            <w:tcW w:w="4895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Фондовооруженность,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  <w:r w:rsidRPr="009C5B2E">
              <w:t>/чел</w:t>
            </w:r>
            <w:r w:rsidR="009C5B2E" w:rsidRPr="009C5B2E">
              <w:t xml:space="preserve">. </w:t>
            </w:r>
          </w:p>
        </w:tc>
        <w:tc>
          <w:tcPr>
            <w:tcW w:w="1088" w:type="dxa"/>
          </w:tcPr>
          <w:p w:rsidR="00C023D0" w:rsidRPr="009C5B2E" w:rsidRDefault="00C023D0" w:rsidP="005E41F4">
            <w:pPr>
              <w:pStyle w:val="aff8"/>
            </w:pPr>
            <w:r w:rsidRPr="009C5B2E">
              <w:t>232,6</w:t>
            </w:r>
          </w:p>
        </w:tc>
        <w:tc>
          <w:tcPr>
            <w:tcW w:w="1041" w:type="dxa"/>
          </w:tcPr>
          <w:p w:rsidR="00C023D0" w:rsidRPr="009C5B2E" w:rsidRDefault="00C023D0" w:rsidP="005E41F4">
            <w:pPr>
              <w:pStyle w:val="aff8"/>
            </w:pPr>
            <w:r w:rsidRPr="009C5B2E">
              <w:t>221,2</w:t>
            </w:r>
          </w:p>
        </w:tc>
        <w:tc>
          <w:tcPr>
            <w:tcW w:w="1980" w:type="dxa"/>
          </w:tcPr>
          <w:p w:rsidR="00C023D0" w:rsidRPr="009C5B2E" w:rsidRDefault="00C023D0" w:rsidP="005E41F4">
            <w:pPr>
              <w:pStyle w:val="aff8"/>
            </w:pPr>
            <w:r w:rsidRPr="009C5B2E">
              <w:t>95,1</w:t>
            </w:r>
          </w:p>
        </w:tc>
      </w:tr>
      <w:tr w:rsidR="00C023D0" w:rsidRPr="009C5B2E">
        <w:trPr>
          <w:trHeight w:val="292"/>
        </w:trPr>
        <w:tc>
          <w:tcPr>
            <w:tcW w:w="4895" w:type="dxa"/>
          </w:tcPr>
          <w:p w:rsidR="00C023D0" w:rsidRPr="009C5B2E" w:rsidRDefault="00C023D0" w:rsidP="005E41F4">
            <w:pPr>
              <w:pStyle w:val="aff8"/>
            </w:pPr>
            <w:r w:rsidRPr="009C5B2E">
              <w:t xml:space="preserve"> Фондорентабельность,</w:t>
            </w:r>
            <w:r w:rsidR="009C5B2E" w:rsidRPr="009C5B2E">
              <w:t xml:space="preserve">%. </w:t>
            </w:r>
          </w:p>
        </w:tc>
        <w:tc>
          <w:tcPr>
            <w:tcW w:w="1088" w:type="dxa"/>
          </w:tcPr>
          <w:p w:rsidR="00C023D0" w:rsidRPr="009C5B2E" w:rsidRDefault="00C023D0" w:rsidP="005E41F4">
            <w:pPr>
              <w:pStyle w:val="aff8"/>
            </w:pPr>
            <w:r w:rsidRPr="009C5B2E">
              <w:t>5,90</w:t>
            </w:r>
          </w:p>
        </w:tc>
        <w:tc>
          <w:tcPr>
            <w:tcW w:w="1041" w:type="dxa"/>
          </w:tcPr>
          <w:p w:rsidR="00C023D0" w:rsidRPr="009C5B2E" w:rsidRDefault="00C023D0" w:rsidP="005E41F4">
            <w:pPr>
              <w:pStyle w:val="aff8"/>
            </w:pPr>
            <w:r w:rsidRPr="009C5B2E">
              <w:t>5,86</w:t>
            </w:r>
          </w:p>
        </w:tc>
        <w:tc>
          <w:tcPr>
            <w:tcW w:w="1980" w:type="dxa"/>
          </w:tcPr>
          <w:p w:rsidR="00C023D0" w:rsidRPr="009C5B2E" w:rsidRDefault="00C023D0" w:rsidP="005E41F4">
            <w:pPr>
              <w:pStyle w:val="aff8"/>
            </w:pPr>
            <w:r w:rsidRPr="009C5B2E">
              <w:t>99,3</w:t>
            </w:r>
          </w:p>
        </w:tc>
      </w:tr>
    </w:tbl>
    <w:p w:rsidR="009C5B2E" w:rsidRPr="009C5B2E" w:rsidRDefault="009C5B2E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 xml:space="preserve">Фондоотдача </w:t>
      </w:r>
      <w:r w:rsidR="009C5B2E">
        <w:t>-</w:t>
      </w:r>
      <w:r w:rsidRPr="009C5B2E">
        <w:t xml:space="preserve"> показатель выпуска продукции, приходящейся на 1</w:t>
      </w:r>
      <w:r w:rsidR="009C5B2E">
        <w:t xml:space="preserve"> </w:t>
      </w:r>
      <w:r w:rsidRPr="009C5B2E">
        <w:t>рубль стоимости основных фондов</w:t>
      </w:r>
      <w:r w:rsidR="009C5B2E" w:rsidRPr="009C5B2E">
        <w:t xml:space="preserve">. </w:t>
      </w:r>
      <w:r w:rsidRPr="009C5B2E">
        <w:t>Данный показатель характеризует эффективность использования основных средств предприятия</w:t>
      </w:r>
      <w:r w:rsidR="009C5B2E" w:rsidRPr="009C5B2E">
        <w:t xml:space="preserve">. </w:t>
      </w:r>
      <w:r w:rsidRPr="009C5B2E">
        <w:t>В 2007 г</w:t>
      </w:r>
      <w:r w:rsidR="009C5B2E" w:rsidRPr="009C5B2E">
        <w:t xml:space="preserve">. </w:t>
      </w:r>
      <w:r w:rsidRPr="009C5B2E">
        <w:t>на 1 рубль стоимости основных средств предприятия приходилось</w:t>
      </w:r>
      <w:r w:rsidR="009C5B2E" w:rsidRPr="009C5B2E">
        <w:t xml:space="preserve"> </w:t>
      </w:r>
      <w:r w:rsidRPr="009C5B2E">
        <w:t>0,98 руб</w:t>
      </w:r>
      <w:r w:rsidR="009C5B2E" w:rsidRPr="009C5B2E">
        <w:t xml:space="preserve">. </w:t>
      </w:r>
      <w:r w:rsidRPr="009C5B2E">
        <w:t>услуг и продукции, в 2008 г</w:t>
      </w:r>
      <w:r w:rsidR="009C5B2E" w:rsidRPr="009C5B2E">
        <w:t xml:space="preserve">. </w:t>
      </w:r>
      <w:r w:rsidR="009C5B2E">
        <w:t>-</w:t>
      </w:r>
      <w:r w:rsidRPr="009C5B2E">
        <w:t xml:space="preserve"> 1</w:t>
      </w:r>
      <w:r w:rsidR="009C5B2E">
        <w:t xml:space="preserve">,20 </w:t>
      </w:r>
      <w:r w:rsidRPr="009C5B2E">
        <w:t>руб</w:t>
      </w:r>
      <w:r w:rsidR="009C5B2E" w:rsidRPr="009C5B2E">
        <w:t>.</w:t>
      </w:r>
      <w:r w:rsidR="009C5B2E">
        <w:t xml:space="preserve"> </w:t>
      </w:r>
      <w:r w:rsidRPr="009C5B2E">
        <w:t>Таким образом, наблюдается увеличение фондоотдачи на 0,22 руб</w:t>
      </w:r>
      <w:r w:rsidR="009C5B2E" w:rsidRPr="009C5B2E">
        <w:t xml:space="preserve">. </w:t>
      </w:r>
      <w:r w:rsidRPr="009C5B2E">
        <w:t>или 22,4% в 2008 г</w:t>
      </w:r>
      <w:r w:rsidR="009C5B2E" w:rsidRPr="009C5B2E">
        <w:t xml:space="preserve">. </w:t>
      </w:r>
      <w:r w:rsidRPr="009C5B2E">
        <w:t>по сравнению с уровнем 2007 года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Эффективность использования основных средств предприятия также можно охарактеризовать показателем фондоемкости</w:t>
      </w:r>
      <w:r w:rsidR="009C5B2E" w:rsidRPr="009C5B2E">
        <w:t xml:space="preserve">. </w:t>
      </w:r>
      <w:r w:rsidRPr="009C5B2E">
        <w:t xml:space="preserve">Фондоемкость </w:t>
      </w:r>
      <w:r w:rsidR="009C5B2E">
        <w:t>-</w:t>
      </w:r>
      <w:r w:rsidRPr="009C5B2E">
        <w:t xml:space="preserve"> показатель обратный фондоотдаче</w:t>
      </w:r>
      <w:r w:rsidR="009C5B2E" w:rsidRPr="009C5B2E">
        <w:t xml:space="preserve">. </w:t>
      </w:r>
      <w:r w:rsidRPr="009C5B2E">
        <w:t>В 2007 г</w:t>
      </w:r>
      <w:r w:rsidR="009C5B2E" w:rsidRPr="009C5B2E">
        <w:t xml:space="preserve">. </w:t>
      </w:r>
      <w:r w:rsidRPr="009C5B2E">
        <w:t>на рубль выручки от продажи товаров, продукции, работ и услуг приходилось 1,02 руб</w:t>
      </w:r>
      <w:r w:rsidR="009C5B2E" w:rsidRPr="009C5B2E">
        <w:t xml:space="preserve">. </w:t>
      </w:r>
      <w:r w:rsidRPr="009C5B2E">
        <w:t>стоимости основных средств, в 2008 г</w:t>
      </w:r>
      <w:r w:rsidR="009C5B2E" w:rsidRPr="009C5B2E">
        <w:t>. -</w:t>
      </w:r>
      <w:r w:rsidR="009C5B2E">
        <w:t xml:space="preserve"> </w:t>
      </w:r>
      <w:r w:rsidRPr="009C5B2E">
        <w:t>0,83 руб</w:t>
      </w:r>
      <w:r w:rsidR="009C5B2E" w:rsidRPr="009C5B2E">
        <w:t xml:space="preserve">. </w:t>
      </w:r>
      <w:r w:rsidRPr="009C5B2E">
        <w:t>Снижение фондоемкости</w:t>
      </w:r>
      <w:r w:rsidR="009C5B2E">
        <w:t xml:space="preserve"> (</w:t>
      </w:r>
      <w:r w:rsidRPr="009C5B2E">
        <w:t>увеличение фондоотдачи</w:t>
      </w:r>
      <w:r w:rsidR="009C5B2E" w:rsidRPr="009C5B2E">
        <w:t xml:space="preserve">) </w:t>
      </w:r>
      <w:r w:rsidRPr="009C5B2E">
        <w:t>означает повышение эффективности использования основных средств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Фондовооруженность характеризует обеспеченность предприятия основными средствами и рассчитывается делением среднегодовой стоимости основных средств на численность работающих</w:t>
      </w:r>
      <w:r w:rsidR="009C5B2E" w:rsidRPr="009C5B2E">
        <w:t xml:space="preserve">. </w:t>
      </w:r>
      <w:r w:rsidRPr="009C5B2E">
        <w:t>Из анализа показателя следует, что обеспеченность предприятия основными средствами несколько снижается, о чем свидетельствует снижение показателя фондовооруженности</w:t>
      </w:r>
      <w:r w:rsidR="009C5B2E" w:rsidRPr="009C5B2E">
        <w:t>.</w:t>
      </w:r>
    </w:p>
    <w:p w:rsidR="009C5B2E" w:rsidRDefault="00C023D0" w:rsidP="005E41F4">
      <w:pPr>
        <w:ind w:right="-25" w:firstLine="709"/>
      </w:pPr>
      <w:r w:rsidRPr="009C5B2E">
        <w:t>Рентабельность основного капитала рассчитываем делением прибыли от продаж на среднегодовую стоимость основных средств</w:t>
      </w:r>
      <w:r w:rsidR="009C5B2E" w:rsidRPr="009C5B2E">
        <w:t xml:space="preserve">. </w:t>
      </w:r>
      <w:r w:rsidRPr="009C5B2E">
        <w:t>Данный показатель снижается в 2007 г</w:t>
      </w:r>
      <w:r w:rsidR="009C5B2E" w:rsidRPr="009C5B2E">
        <w:t xml:space="preserve">. </w:t>
      </w:r>
      <w:r w:rsidRPr="009C5B2E">
        <w:t>до 5,86%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Таким образом, можно сделать вывод о достаточно</w:t>
      </w:r>
      <w:r w:rsidR="009C5B2E" w:rsidRPr="009C5B2E">
        <w:t xml:space="preserve"> </w:t>
      </w:r>
      <w:r w:rsidRPr="009C5B2E">
        <w:t>эффективном использования основных средств на ЗАО</w:t>
      </w:r>
      <w:r w:rsidR="009C5B2E">
        <w:t xml:space="preserve"> "</w:t>
      </w:r>
      <w:r w:rsidRPr="009C5B2E">
        <w:t>Королевская вода</w:t>
      </w:r>
      <w:r w:rsidR="009C5B2E">
        <w:t>".</w:t>
      </w: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Использование производственных мощностей проанализируем в таблице </w:t>
      </w:r>
      <w:r w:rsidR="009C5B2E">
        <w:rPr>
          <w:lang w:eastAsia="en-US"/>
        </w:rPr>
        <w:t>2.5</w:t>
      </w:r>
    </w:p>
    <w:p w:rsidR="005E41F4" w:rsidRDefault="005E41F4" w:rsidP="009C5B2E">
      <w:pPr>
        <w:ind w:firstLine="709"/>
        <w:rPr>
          <w:lang w:eastAsia="en-US"/>
        </w:rPr>
      </w:pPr>
    </w:p>
    <w:p w:rsidR="00C023D0" w:rsidRP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Таблица </w:t>
      </w:r>
      <w:r w:rsidR="009C5B2E">
        <w:rPr>
          <w:lang w:eastAsia="en-US"/>
        </w:rPr>
        <w:t>2.5</w:t>
      </w:r>
    </w:p>
    <w:p w:rsidR="00C023D0" w:rsidRP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использования производственных мощностей</w:t>
      </w:r>
    </w:p>
    <w:tbl>
      <w:tblPr>
        <w:tblStyle w:val="1c"/>
        <w:tblW w:w="0" w:type="auto"/>
        <w:tblInd w:w="0" w:type="dxa"/>
        <w:tblLook w:val="01E0" w:firstRow="1" w:lastRow="1" w:firstColumn="1" w:lastColumn="1" w:noHBand="0" w:noVBand="0"/>
      </w:tblPr>
      <w:tblGrid>
        <w:gridCol w:w="4444"/>
        <w:gridCol w:w="1904"/>
        <w:gridCol w:w="950"/>
        <w:gridCol w:w="950"/>
        <w:gridCol w:w="1289"/>
      </w:tblGrid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Единица измерения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2007 год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2008 год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200</w:t>
            </w:r>
            <w:r w:rsidR="009C5B2E">
              <w:t>8/</w:t>
            </w:r>
            <w:r w:rsidRPr="009C5B2E">
              <w:t>2007,</w:t>
            </w:r>
            <w:r w:rsidR="009C5B2E" w:rsidRPr="009C5B2E">
              <w:t>%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Производственная мощность суточная производство питьевой воды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тонн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132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144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109,09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Производственная мощность суточная производство минеральной воды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тонн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67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72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107,46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Коэффициент загруженности мощностей производство питьевой воды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%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93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95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102,15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Коэффициент загруженности мощностей производство минеральной воды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%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91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93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102</w:t>
            </w:r>
            <w:r w:rsidR="009C5B2E">
              <w:t>, 20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Объем производства в натуральном выражении производство питьевой воды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тонн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123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137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111,38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Объем производства в натуральном выражении производство минеральной воды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шт</w:t>
            </w:r>
            <w:r w:rsidR="009C5B2E" w:rsidRPr="009C5B2E">
              <w:t xml:space="preserve">. 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61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67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109,84</w:t>
            </w:r>
          </w:p>
        </w:tc>
      </w:tr>
      <w:tr w:rsidR="00510036" w:rsidRPr="009C5B2E">
        <w:tc>
          <w:tcPr>
            <w:tcW w:w="4444" w:type="dxa"/>
          </w:tcPr>
          <w:p w:rsidR="00C023D0" w:rsidRPr="009C5B2E" w:rsidRDefault="00C023D0" w:rsidP="005E41F4">
            <w:pPr>
              <w:pStyle w:val="aff8"/>
            </w:pPr>
            <w:r w:rsidRPr="009C5B2E">
              <w:t>Объем производства в стоимостном отношении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89626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107149</w:t>
            </w:r>
          </w:p>
        </w:tc>
        <w:tc>
          <w:tcPr>
            <w:tcW w:w="0" w:type="auto"/>
          </w:tcPr>
          <w:p w:rsidR="00C023D0" w:rsidRPr="009C5B2E" w:rsidRDefault="00C023D0" w:rsidP="005E41F4">
            <w:pPr>
              <w:pStyle w:val="aff8"/>
            </w:pPr>
            <w:r w:rsidRPr="009C5B2E">
              <w:t>119,55</w:t>
            </w:r>
          </w:p>
        </w:tc>
      </w:tr>
    </w:tbl>
    <w:p w:rsidR="00C023D0" w:rsidRPr="009C5B2E" w:rsidRDefault="00C023D0" w:rsidP="009C5B2E">
      <w:pPr>
        <w:ind w:firstLine="709"/>
        <w:rPr>
          <w:lang w:eastAsia="en-US"/>
        </w:rPr>
      </w:pP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>Как видно из приведенных данных, в течение анализируемого периода повысилась производственная мощность предприятия, а также коэффициент загруженности производственных мощностей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Это послужило причиной роста объема производства как в натуральном, так и в стоимостном выражении</w:t>
      </w:r>
      <w:r w:rsidR="009C5B2E" w:rsidRPr="009C5B2E">
        <w:rPr>
          <w:lang w:eastAsia="en-US"/>
        </w:rPr>
        <w:t>.</w:t>
      </w: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>Рост объемов производства в стоимостном выражении выше, чем в натуральном, что свидетельствует об инфляционных процессах и повышении уровня цен на реализуемую продукцию</w:t>
      </w:r>
      <w:r w:rsidR="009C5B2E" w:rsidRPr="009C5B2E">
        <w:rPr>
          <w:lang w:eastAsia="en-US"/>
        </w:rPr>
        <w:t>.</w:t>
      </w: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>В целом можно сделать вывод об эффективном управлении производственными мощностями на предприятии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>".</w:t>
      </w:r>
    </w:p>
    <w:p w:rsidR="009C5B2E" w:rsidRDefault="00C023D0" w:rsidP="009C5B2E">
      <w:pPr>
        <w:ind w:firstLine="709"/>
      </w:pPr>
      <w:r w:rsidRPr="009C5B2E">
        <w:t>На основании формы № 5 приложения к балансу производится анализ затрат на производство</w:t>
      </w:r>
      <w:r w:rsidR="009C5B2E" w:rsidRPr="009C5B2E">
        <w:t xml:space="preserve">. </w:t>
      </w:r>
      <w:r w:rsidRPr="009C5B2E">
        <w:t>В этой форме отражаются все материальные, денежные и трудовые затраты, произведенные предприятием в ходе хозяйственной деятельности в расчетном периоде</w:t>
      </w:r>
      <w:r w:rsidR="009C5B2E" w:rsidRPr="009C5B2E">
        <w:t xml:space="preserve">. </w:t>
      </w:r>
      <w:r w:rsidRPr="009C5B2E">
        <w:t>Они группируются по экономическим элементам</w:t>
      </w:r>
      <w:r w:rsidR="009C5B2E" w:rsidRPr="009C5B2E">
        <w:t xml:space="preserve">. </w:t>
      </w:r>
      <w:r w:rsidRPr="009C5B2E">
        <w:t>Произведем анализ себестоимости по экономическим элементам по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>
        <w:t>.,</w:t>
      </w:r>
      <w:r w:rsidRPr="009C5B2E">
        <w:t xml:space="preserve"> для чего составим таблицу </w:t>
      </w:r>
      <w:r w:rsidR="009C5B2E">
        <w:t>2.6</w:t>
      </w:r>
    </w:p>
    <w:p w:rsidR="005E41F4" w:rsidRDefault="005E41F4" w:rsidP="009C5B2E">
      <w:pPr>
        <w:ind w:firstLine="709"/>
      </w:pPr>
    </w:p>
    <w:p w:rsidR="00C023D0" w:rsidRPr="009C5B2E" w:rsidRDefault="00C023D0" w:rsidP="009C5B2E">
      <w:pPr>
        <w:ind w:firstLine="709"/>
      </w:pPr>
      <w:r w:rsidRPr="009C5B2E">
        <w:t xml:space="preserve">Таблица </w:t>
      </w:r>
      <w:r w:rsidR="009C5B2E">
        <w:t>2.6</w:t>
      </w:r>
    </w:p>
    <w:p w:rsidR="00C023D0" w:rsidRPr="009C5B2E" w:rsidRDefault="00C023D0" w:rsidP="005E41F4">
      <w:pPr>
        <w:ind w:left="708" w:firstLine="1"/>
      </w:pPr>
      <w:r w:rsidRPr="009C5B2E">
        <w:t>Анализ себестоимости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по элементам затрат</w:t>
      </w:r>
    </w:p>
    <w:tbl>
      <w:tblPr>
        <w:tblStyle w:val="1c"/>
        <w:tblW w:w="90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77"/>
        <w:gridCol w:w="992"/>
        <w:gridCol w:w="864"/>
        <w:gridCol w:w="1013"/>
        <w:gridCol w:w="835"/>
        <w:gridCol w:w="1984"/>
      </w:tblGrid>
      <w:tr w:rsidR="00C023D0" w:rsidRPr="009C5B2E">
        <w:tc>
          <w:tcPr>
            <w:tcW w:w="3377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3704" w:type="dxa"/>
            <w:gridSpan w:val="4"/>
          </w:tcPr>
          <w:p w:rsidR="00C023D0" w:rsidRPr="009C5B2E" w:rsidRDefault="00C023D0" w:rsidP="005E41F4">
            <w:pPr>
              <w:pStyle w:val="aff8"/>
            </w:pPr>
            <w:r w:rsidRPr="009C5B2E">
              <w:t>Годы</w:t>
            </w:r>
          </w:p>
        </w:tc>
        <w:tc>
          <w:tcPr>
            <w:tcW w:w="1984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Темп изменения в</w:t>
            </w:r>
            <w:r w:rsidR="009C5B2E" w:rsidRPr="009C5B2E">
              <w:t>%</w:t>
            </w:r>
          </w:p>
        </w:tc>
      </w:tr>
      <w:tr w:rsidR="00C023D0" w:rsidRPr="009C5B2E">
        <w:trPr>
          <w:trHeight w:val="73"/>
        </w:trPr>
        <w:tc>
          <w:tcPr>
            <w:tcW w:w="3377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2007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Доля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2008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Доля</w:t>
            </w:r>
          </w:p>
        </w:tc>
        <w:tc>
          <w:tcPr>
            <w:tcW w:w="1984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</w:tr>
      <w:tr w:rsidR="00C023D0" w:rsidRPr="009C5B2E">
        <w:trPr>
          <w:trHeight w:val="73"/>
        </w:trPr>
        <w:tc>
          <w:tcPr>
            <w:tcW w:w="3377" w:type="dxa"/>
          </w:tcPr>
          <w:p w:rsidR="00C023D0" w:rsidRPr="009C5B2E" w:rsidRDefault="00C023D0" w:rsidP="005E41F4">
            <w:pPr>
              <w:pStyle w:val="aff8"/>
            </w:pPr>
            <w:r w:rsidRPr="009C5B2E">
              <w:t>1</w:t>
            </w:r>
            <w:r w:rsidR="009C5B2E" w:rsidRPr="009C5B2E">
              <w:t xml:space="preserve">. </w:t>
            </w:r>
            <w:r w:rsidRPr="009C5B2E">
              <w:t>Материальные затраты</w:t>
            </w: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26757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31,78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31348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30,76</w:t>
            </w:r>
          </w:p>
        </w:tc>
        <w:tc>
          <w:tcPr>
            <w:tcW w:w="1984" w:type="dxa"/>
          </w:tcPr>
          <w:p w:rsidR="00C023D0" w:rsidRPr="009C5B2E" w:rsidRDefault="00C023D0" w:rsidP="005E41F4">
            <w:pPr>
              <w:pStyle w:val="aff8"/>
            </w:pPr>
            <w:r w:rsidRPr="009C5B2E">
              <w:t>117,2</w:t>
            </w:r>
          </w:p>
        </w:tc>
      </w:tr>
      <w:tr w:rsidR="00C023D0" w:rsidRPr="009C5B2E">
        <w:trPr>
          <w:trHeight w:val="73"/>
        </w:trPr>
        <w:tc>
          <w:tcPr>
            <w:tcW w:w="3377" w:type="dxa"/>
          </w:tcPr>
          <w:p w:rsidR="00C023D0" w:rsidRPr="009C5B2E" w:rsidRDefault="00C023D0" w:rsidP="005E41F4">
            <w:pPr>
              <w:pStyle w:val="aff8"/>
            </w:pPr>
            <w:r w:rsidRPr="009C5B2E">
              <w:t>2</w:t>
            </w:r>
            <w:r w:rsidR="009C5B2E" w:rsidRPr="009C5B2E">
              <w:t xml:space="preserve">. </w:t>
            </w:r>
            <w:r w:rsidRPr="009C5B2E">
              <w:t>Затраты на оплату труда</w:t>
            </w: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18105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21,50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23914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23,46</w:t>
            </w:r>
          </w:p>
        </w:tc>
        <w:tc>
          <w:tcPr>
            <w:tcW w:w="1984" w:type="dxa"/>
          </w:tcPr>
          <w:p w:rsidR="00C023D0" w:rsidRPr="009C5B2E" w:rsidRDefault="00C023D0" w:rsidP="005E41F4">
            <w:pPr>
              <w:pStyle w:val="aff8"/>
            </w:pPr>
            <w:r w:rsidRPr="009C5B2E">
              <w:t>132,1</w:t>
            </w:r>
          </w:p>
        </w:tc>
      </w:tr>
      <w:tr w:rsidR="00C023D0" w:rsidRPr="009C5B2E">
        <w:tc>
          <w:tcPr>
            <w:tcW w:w="3377" w:type="dxa"/>
          </w:tcPr>
          <w:p w:rsidR="00C023D0" w:rsidRPr="009C5B2E" w:rsidRDefault="00C023D0" w:rsidP="005E41F4">
            <w:pPr>
              <w:pStyle w:val="aff8"/>
            </w:pPr>
            <w:r w:rsidRPr="009C5B2E">
              <w:t>3</w:t>
            </w:r>
            <w:r w:rsidR="009C5B2E" w:rsidRPr="009C5B2E">
              <w:t xml:space="preserve">. </w:t>
            </w:r>
            <w:r w:rsidRPr="009C5B2E">
              <w:t xml:space="preserve">Отчисления на социальные нужды </w:t>
            </w: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6415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7,62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7566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7,42</w:t>
            </w:r>
          </w:p>
        </w:tc>
        <w:tc>
          <w:tcPr>
            <w:tcW w:w="1984" w:type="dxa"/>
          </w:tcPr>
          <w:p w:rsidR="00C023D0" w:rsidRPr="009C5B2E" w:rsidRDefault="00C023D0" w:rsidP="005E41F4">
            <w:pPr>
              <w:pStyle w:val="aff8"/>
            </w:pPr>
            <w:r w:rsidRPr="009C5B2E">
              <w:t>117,9</w:t>
            </w:r>
          </w:p>
        </w:tc>
      </w:tr>
      <w:tr w:rsidR="00C023D0" w:rsidRPr="009C5B2E">
        <w:trPr>
          <w:trHeight w:val="325"/>
        </w:trPr>
        <w:tc>
          <w:tcPr>
            <w:tcW w:w="3377" w:type="dxa"/>
          </w:tcPr>
          <w:p w:rsidR="00C023D0" w:rsidRPr="009C5B2E" w:rsidRDefault="00C023D0" w:rsidP="005E41F4">
            <w:pPr>
              <w:pStyle w:val="aff8"/>
            </w:pPr>
            <w:r w:rsidRPr="009C5B2E">
              <w:t>4</w:t>
            </w:r>
            <w:r w:rsidR="009C5B2E" w:rsidRPr="009C5B2E">
              <w:t xml:space="preserve">. </w:t>
            </w:r>
            <w:r w:rsidRPr="009C5B2E">
              <w:t>Амортизационные отчисления</w:t>
            </w: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4744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5,63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5065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4,97</w:t>
            </w:r>
          </w:p>
        </w:tc>
        <w:tc>
          <w:tcPr>
            <w:tcW w:w="1984" w:type="dxa"/>
          </w:tcPr>
          <w:p w:rsidR="00C023D0" w:rsidRPr="009C5B2E" w:rsidRDefault="00C023D0" w:rsidP="005E41F4">
            <w:pPr>
              <w:pStyle w:val="aff8"/>
            </w:pPr>
            <w:r w:rsidRPr="009C5B2E">
              <w:t>106,8</w:t>
            </w:r>
          </w:p>
        </w:tc>
      </w:tr>
      <w:tr w:rsidR="00C023D0" w:rsidRPr="009C5B2E">
        <w:tc>
          <w:tcPr>
            <w:tcW w:w="3377" w:type="dxa"/>
          </w:tcPr>
          <w:p w:rsidR="00C023D0" w:rsidRPr="009C5B2E" w:rsidRDefault="00C023D0" w:rsidP="005E41F4">
            <w:pPr>
              <w:pStyle w:val="aff8"/>
            </w:pPr>
            <w:r w:rsidRPr="009C5B2E">
              <w:t>5</w:t>
            </w:r>
            <w:r w:rsidR="009C5B2E" w:rsidRPr="009C5B2E">
              <w:t xml:space="preserve">. </w:t>
            </w:r>
            <w:r w:rsidRPr="009C5B2E">
              <w:t>Прочие затраты</w:t>
            </w: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28183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33,47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34029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33,39</w:t>
            </w:r>
          </w:p>
        </w:tc>
        <w:tc>
          <w:tcPr>
            <w:tcW w:w="1984" w:type="dxa"/>
          </w:tcPr>
          <w:p w:rsidR="00C023D0" w:rsidRPr="009C5B2E" w:rsidRDefault="00C023D0" w:rsidP="005E41F4">
            <w:pPr>
              <w:pStyle w:val="aff8"/>
            </w:pPr>
            <w:r w:rsidRPr="009C5B2E">
              <w:t>120,7</w:t>
            </w:r>
          </w:p>
        </w:tc>
      </w:tr>
      <w:tr w:rsidR="00C023D0" w:rsidRPr="009C5B2E">
        <w:trPr>
          <w:trHeight w:val="73"/>
        </w:trPr>
        <w:tc>
          <w:tcPr>
            <w:tcW w:w="3377" w:type="dxa"/>
          </w:tcPr>
          <w:p w:rsidR="00C023D0" w:rsidRPr="009C5B2E" w:rsidRDefault="00C023D0" w:rsidP="005E41F4">
            <w:pPr>
              <w:pStyle w:val="aff8"/>
            </w:pPr>
            <w:r w:rsidRPr="009C5B2E">
              <w:t>ИТОГО</w:t>
            </w:r>
          </w:p>
        </w:tc>
        <w:tc>
          <w:tcPr>
            <w:tcW w:w="992" w:type="dxa"/>
          </w:tcPr>
          <w:p w:rsidR="00C023D0" w:rsidRPr="009C5B2E" w:rsidRDefault="00C023D0" w:rsidP="005E41F4">
            <w:pPr>
              <w:pStyle w:val="aff8"/>
            </w:pPr>
            <w:r w:rsidRPr="009C5B2E">
              <w:t>84204</w:t>
            </w:r>
          </w:p>
        </w:tc>
        <w:tc>
          <w:tcPr>
            <w:tcW w:w="864" w:type="dxa"/>
          </w:tcPr>
          <w:p w:rsidR="00C023D0" w:rsidRPr="009C5B2E" w:rsidRDefault="00C023D0" w:rsidP="005E41F4">
            <w:pPr>
              <w:pStyle w:val="aff8"/>
            </w:pPr>
            <w:r w:rsidRPr="009C5B2E">
              <w:t>100</w:t>
            </w:r>
          </w:p>
        </w:tc>
        <w:tc>
          <w:tcPr>
            <w:tcW w:w="1013" w:type="dxa"/>
          </w:tcPr>
          <w:p w:rsidR="00C023D0" w:rsidRPr="009C5B2E" w:rsidRDefault="00C023D0" w:rsidP="005E41F4">
            <w:pPr>
              <w:pStyle w:val="aff8"/>
            </w:pPr>
            <w:r w:rsidRPr="009C5B2E">
              <w:t>101922</w:t>
            </w:r>
          </w:p>
        </w:tc>
        <w:tc>
          <w:tcPr>
            <w:tcW w:w="835" w:type="dxa"/>
          </w:tcPr>
          <w:p w:rsidR="00C023D0" w:rsidRPr="009C5B2E" w:rsidRDefault="00C023D0" w:rsidP="005E41F4">
            <w:pPr>
              <w:pStyle w:val="aff8"/>
            </w:pPr>
            <w:r w:rsidRPr="009C5B2E">
              <w:t>100</w:t>
            </w:r>
          </w:p>
        </w:tc>
        <w:tc>
          <w:tcPr>
            <w:tcW w:w="1984" w:type="dxa"/>
          </w:tcPr>
          <w:p w:rsidR="00C023D0" w:rsidRPr="009C5B2E" w:rsidRDefault="00C023D0" w:rsidP="005E41F4">
            <w:pPr>
              <w:pStyle w:val="aff8"/>
            </w:pPr>
            <w:r w:rsidRPr="009C5B2E">
              <w:t>121,1</w:t>
            </w:r>
          </w:p>
        </w:tc>
      </w:tr>
    </w:tbl>
    <w:p w:rsidR="00C023D0" w:rsidRPr="009C5B2E" w:rsidRDefault="00C023D0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 xml:space="preserve">Из данных таблицы </w:t>
      </w:r>
      <w:r w:rsidR="009C5B2E">
        <w:t>2.6</w:t>
      </w:r>
      <w:r w:rsidRPr="009C5B2E">
        <w:t xml:space="preserve"> следует, что себестоимость продукции, работ, услуг</w:t>
      </w:r>
      <w:r w:rsidR="009C5B2E" w:rsidRPr="009C5B2E">
        <w:t xml:space="preserve"> </w:t>
      </w:r>
      <w:r w:rsidRPr="009C5B2E">
        <w:t>на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в 2007 г</w:t>
      </w:r>
      <w:r w:rsidR="009C5B2E" w:rsidRPr="009C5B2E">
        <w:t xml:space="preserve">. </w:t>
      </w:r>
      <w:r w:rsidRPr="009C5B2E">
        <w:t>составила 84204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в 2008 г</w:t>
      </w:r>
      <w:r w:rsidR="009C5B2E" w:rsidRPr="009C5B2E">
        <w:t xml:space="preserve">. </w:t>
      </w:r>
      <w:r w:rsidR="009C5B2E">
        <w:t>-</w:t>
      </w:r>
      <w:r w:rsidRPr="009C5B2E">
        <w:t xml:space="preserve"> 101922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Наблюдается увеличение затрат на производство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="009C5B2E">
        <w:t>-</w:t>
      </w:r>
      <w:r w:rsidRPr="009C5B2E">
        <w:t xml:space="preserve"> на 17718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21,1</w:t>
      </w:r>
      <w:r w:rsidR="009C5B2E" w:rsidRPr="009C5B2E">
        <w:t xml:space="preserve">%. </w:t>
      </w:r>
      <w:r w:rsidRPr="009C5B2E">
        <w:t>Увеличение себестоимости продукции, работ, услуг</w:t>
      </w:r>
      <w:r w:rsidR="009C5B2E" w:rsidRPr="009C5B2E">
        <w:t xml:space="preserve"> </w:t>
      </w:r>
      <w:r w:rsidRPr="009C5B2E">
        <w:t>за анализируемый период обусловлено как ростом, так и снижением составляющих затрат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В составе себестоимости</w:t>
      </w:r>
      <w:r w:rsidR="009C5B2E" w:rsidRPr="009C5B2E">
        <w:t xml:space="preserve"> </w:t>
      </w:r>
      <w:r w:rsidRPr="009C5B2E">
        <w:t>значительны материальные затраты</w:t>
      </w:r>
      <w:r w:rsidR="009C5B2E" w:rsidRPr="009C5B2E">
        <w:t xml:space="preserve">. </w:t>
      </w:r>
      <w:r w:rsidRPr="009C5B2E">
        <w:t>Их величина в 2007 г</w:t>
      </w:r>
      <w:r w:rsidR="009C5B2E" w:rsidRPr="009C5B2E">
        <w:t xml:space="preserve">. </w:t>
      </w:r>
      <w:r w:rsidRPr="009C5B2E">
        <w:t>составила 26757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В 2008 г</w:t>
      </w:r>
      <w:r w:rsidR="009C5B2E" w:rsidRPr="009C5B2E">
        <w:t xml:space="preserve">. </w:t>
      </w:r>
      <w:r w:rsidRPr="009C5B2E">
        <w:t>наблюдается увеличение материальных затрат до 31348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В</w:t>
      </w:r>
      <w:r w:rsidR="009C5B2E" w:rsidRPr="009C5B2E">
        <w:t xml:space="preserve"> </w:t>
      </w:r>
      <w:r w:rsidRPr="009C5B2E">
        <w:t>2008 г</w:t>
      </w:r>
      <w:r w:rsidR="009C5B2E" w:rsidRPr="009C5B2E">
        <w:t xml:space="preserve">. </w:t>
      </w:r>
      <w:r w:rsidRPr="009C5B2E">
        <w:t>они увеличились на</w:t>
      </w:r>
      <w:r w:rsidR="009C5B2E" w:rsidRPr="009C5B2E">
        <w:t xml:space="preserve"> </w:t>
      </w:r>
      <w:r w:rsidRPr="009C5B2E">
        <w:t>4591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17,2</w:t>
      </w:r>
      <w:r w:rsidR="009C5B2E" w:rsidRPr="009C5B2E">
        <w:t xml:space="preserve">% </w:t>
      </w:r>
      <w:r w:rsidRPr="009C5B2E">
        <w:t>по сравнению с 2007 г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Затраты на оплату труда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Pr="009C5B2E">
        <w:t>увеличиваются до 23914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на 32,1</w:t>
      </w:r>
      <w:r w:rsidR="009C5B2E" w:rsidRPr="009C5B2E">
        <w:t>%</w:t>
      </w:r>
      <w:r w:rsidRPr="009C5B2E">
        <w:t>, что обусловлено ростом средней зарплаты работников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Аналогичная тенденция прослеживается по отчислениям на социальные нужды</w:t>
      </w:r>
      <w:r w:rsidR="009C5B2E" w:rsidRPr="009C5B2E">
        <w:t xml:space="preserve">. </w:t>
      </w:r>
      <w:r w:rsidRPr="009C5B2E">
        <w:t>В 2008 г</w:t>
      </w:r>
      <w:r w:rsidR="009C5B2E" w:rsidRPr="009C5B2E">
        <w:t xml:space="preserve">. </w:t>
      </w:r>
      <w:r w:rsidRPr="009C5B2E">
        <w:t>по сравнению</w:t>
      </w:r>
      <w:r w:rsidR="009C5B2E" w:rsidRPr="009C5B2E">
        <w:t xml:space="preserve"> </w:t>
      </w:r>
      <w:r w:rsidRPr="009C5B2E">
        <w:t>с 2007 г</w:t>
      </w:r>
      <w:r w:rsidR="009C5B2E" w:rsidRPr="009C5B2E">
        <w:t xml:space="preserve">. </w:t>
      </w:r>
      <w:r w:rsidRPr="009C5B2E">
        <w:t>произошло увеличение показателя до 7566 тыс</w:t>
      </w:r>
      <w:r w:rsidR="009C5B2E" w:rsidRPr="009C5B2E">
        <w:t xml:space="preserve">. </w:t>
      </w:r>
      <w:r w:rsidRPr="009C5B2E">
        <w:t>руб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Амортизационные отчисления составили в 2007 г</w:t>
      </w:r>
      <w:r w:rsidR="009C5B2E">
        <w:t>.4</w:t>
      </w:r>
      <w:r w:rsidRPr="009C5B2E">
        <w:t>744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в 2008 г</w:t>
      </w:r>
      <w:r w:rsidR="009C5B2E" w:rsidRPr="009C5B2E">
        <w:t xml:space="preserve">. </w:t>
      </w:r>
      <w:r w:rsidRPr="009C5B2E">
        <w:t>наблюдается увеличение амортизационных отчислений до 5065 тыс</w:t>
      </w:r>
      <w:r w:rsidR="009C5B2E" w:rsidRPr="009C5B2E">
        <w:t xml:space="preserve">. </w:t>
      </w:r>
      <w:r w:rsidRPr="009C5B2E">
        <w:t>руб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 xml:space="preserve">За анализируемый период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наблюдается также рост прочих затрат в составе себестоимости</w:t>
      </w:r>
      <w:r w:rsidR="009C5B2E" w:rsidRPr="009C5B2E">
        <w:t xml:space="preserve">: </w:t>
      </w:r>
      <w:r w:rsidRPr="009C5B2E">
        <w:t>с 28183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в 2007 г</w:t>
      </w:r>
      <w:r w:rsidR="009C5B2E" w:rsidRPr="009C5B2E">
        <w:t xml:space="preserve">. </w:t>
      </w:r>
      <w:r w:rsidRPr="009C5B2E">
        <w:t>и до 34029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в 2008 г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Для того чтобы оценить эффективность управления на предприятии</w:t>
      </w:r>
      <w:r w:rsidR="009C5B2E" w:rsidRPr="009C5B2E">
        <w:t xml:space="preserve"> </w:t>
      </w:r>
      <w:r w:rsidRPr="009C5B2E">
        <w:t>рассмотрим показатели рентабельности</w:t>
      </w:r>
      <w:r w:rsidR="009C5B2E" w:rsidRPr="009C5B2E">
        <w:t xml:space="preserve">. </w:t>
      </w:r>
      <w:r w:rsidRPr="009C5B2E">
        <w:t>Показатели рентабельности позволяют оценить, какую прибыль имеет субъект хозяйствования с каждого рубля средств, вложенных в активы</w:t>
      </w:r>
      <w:r w:rsidR="009C5B2E" w:rsidRPr="009C5B2E">
        <w:t xml:space="preserve">. </w:t>
      </w:r>
      <w:r w:rsidRPr="009C5B2E">
        <w:t>Расчет показателей рентабельности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2007-2008 гг</w:t>
      </w:r>
      <w:r w:rsidR="009C5B2E" w:rsidRPr="009C5B2E">
        <w:t xml:space="preserve">. </w:t>
      </w:r>
      <w:r w:rsidRPr="009C5B2E">
        <w:t xml:space="preserve">представлен в таблице </w:t>
      </w:r>
      <w:r w:rsidR="009C5B2E">
        <w:t>2.7</w:t>
      </w:r>
    </w:p>
    <w:p w:rsidR="005E41F4" w:rsidRDefault="005E41F4" w:rsidP="009C5B2E">
      <w:pPr>
        <w:ind w:firstLine="709"/>
      </w:pPr>
    </w:p>
    <w:p w:rsidR="00C023D0" w:rsidRPr="009C5B2E" w:rsidRDefault="00C023D0" w:rsidP="009C5B2E">
      <w:pPr>
        <w:ind w:firstLine="709"/>
      </w:pPr>
      <w:r w:rsidRPr="009C5B2E">
        <w:t xml:space="preserve">Таблица </w:t>
      </w:r>
      <w:r w:rsidR="009C5B2E">
        <w:t>2.7</w:t>
      </w:r>
    </w:p>
    <w:p w:rsidR="00C023D0" w:rsidRPr="009C5B2E" w:rsidRDefault="00C023D0" w:rsidP="005E41F4">
      <w:pPr>
        <w:ind w:left="708" w:firstLine="1"/>
      </w:pPr>
      <w:r w:rsidRPr="009C5B2E">
        <w:t>Показатели рентабельности деятельности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2007-2008 гг</w:t>
      </w:r>
      <w:r w:rsidR="009C5B2E" w:rsidRPr="009C5B2E">
        <w:t xml:space="preserve">. </w:t>
      </w:r>
    </w:p>
    <w:tbl>
      <w:tblPr>
        <w:tblStyle w:val="1c"/>
        <w:tblW w:w="892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03"/>
        <w:gridCol w:w="894"/>
        <w:gridCol w:w="894"/>
        <w:gridCol w:w="1536"/>
      </w:tblGrid>
      <w:tr w:rsidR="00C023D0" w:rsidRPr="009C5B2E">
        <w:tc>
          <w:tcPr>
            <w:tcW w:w="5603" w:type="dxa"/>
            <w:vMerge w:val="restart"/>
          </w:tcPr>
          <w:p w:rsidR="00C023D0" w:rsidRPr="009C5B2E" w:rsidRDefault="00C023D0" w:rsidP="005E41F4">
            <w:pPr>
              <w:pStyle w:val="aff8"/>
            </w:pPr>
          </w:p>
          <w:p w:rsidR="00C023D0" w:rsidRPr="009C5B2E" w:rsidRDefault="00C023D0" w:rsidP="005E41F4">
            <w:pPr>
              <w:pStyle w:val="aff8"/>
            </w:pPr>
            <w:r w:rsidRPr="009C5B2E">
              <w:t>Показатели</w:t>
            </w:r>
          </w:p>
        </w:tc>
        <w:tc>
          <w:tcPr>
            <w:tcW w:w="1788" w:type="dxa"/>
            <w:gridSpan w:val="2"/>
          </w:tcPr>
          <w:p w:rsidR="00C023D0" w:rsidRPr="009C5B2E" w:rsidRDefault="00C023D0" w:rsidP="005E41F4">
            <w:pPr>
              <w:pStyle w:val="aff8"/>
            </w:pPr>
            <w:r w:rsidRPr="009C5B2E">
              <w:t>Год</w:t>
            </w:r>
          </w:p>
        </w:tc>
        <w:tc>
          <w:tcPr>
            <w:tcW w:w="1536" w:type="dxa"/>
            <w:vMerge w:val="restart"/>
          </w:tcPr>
          <w:p w:rsidR="00C023D0" w:rsidRPr="009C5B2E" w:rsidRDefault="00C023D0" w:rsidP="005E41F4">
            <w:pPr>
              <w:pStyle w:val="aff8"/>
            </w:pPr>
            <w:r w:rsidRPr="009C5B2E">
              <w:t>Изменение,</w:t>
            </w:r>
            <w:r w:rsidR="009C5B2E">
              <w:t xml:space="preserve"> (</w:t>
            </w:r>
            <w:r w:rsidRPr="009C5B2E">
              <w:t>+</w:t>
            </w:r>
            <w:r w:rsidR="009C5B2E" w:rsidRPr="009C5B2E">
              <w:t xml:space="preserve">; -) </w:t>
            </w:r>
          </w:p>
        </w:tc>
      </w:tr>
      <w:tr w:rsidR="00C023D0" w:rsidRPr="009C5B2E">
        <w:trPr>
          <w:trHeight w:val="73"/>
        </w:trPr>
        <w:tc>
          <w:tcPr>
            <w:tcW w:w="5603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2007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2008</w:t>
            </w:r>
          </w:p>
        </w:tc>
        <w:tc>
          <w:tcPr>
            <w:tcW w:w="1536" w:type="dxa"/>
            <w:vMerge/>
          </w:tcPr>
          <w:p w:rsidR="00C023D0" w:rsidRPr="009C5B2E" w:rsidRDefault="00C023D0" w:rsidP="005E41F4">
            <w:pPr>
              <w:pStyle w:val="aff8"/>
            </w:pPr>
          </w:p>
        </w:tc>
      </w:tr>
      <w:tr w:rsidR="00C023D0" w:rsidRPr="009C5B2E">
        <w:trPr>
          <w:trHeight w:val="377"/>
        </w:trPr>
        <w:tc>
          <w:tcPr>
            <w:tcW w:w="5603" w:type="dxa"/>
          </w:tcPr>
          <w:p w:rsidR="00C023D0" w:rsidRPr="009C5B2E" w:rsidRDefault="00C023D0" w:rsidP="005E41F4">
            <w:pPr>
              <w:pStyle w:val="aff8"/>
            </w:pPr>
            <w:r w:rsidRPr="009C5B2E">
              <w:t>Рентабельность основной деятельности,</w:t>
            </w:r>
            <w:r w:rsidR="009C5B2E" w:rsidRPr="009C5B2E">
              <w:t>%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6,4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5,1</w:t>
            </w:r>
          </w:p>
        </w:tc>
        <w:tc>
          <w:tcPr>
            <w:tcW w:w="1536" w:type="dxa"/>
          </w:tcPr>
          <w:p w:rsidR="00C023D0" w:rsidRPr="009C5B2E" w:rsidRDefault="00C023D0" w:rsidP="005E41F4">
            <w:pPr>
              <w:pStyle w:val="aff8"/>
            </w:pPr>
            <w:r w:rsidRPr="009C5B2E">
              <w:t>-1,3</w:t>
            </w:r>
          </w:p>
        </w:tc>
      </w:tr>
      <w:tr w:rsidR="00C023D0" w:rsidRPr="009C5B2E">
        <w:tc>
          <w:tcPr>
            <w:tcW w:w="5603" w:type="dxa"/>
          </w:tcPr>
          <w:p w:rsidR="00C023D0" w:rsidRPr="009C5B2E" w:rsidRDefault="00C023D0" w:rsidP="005E41F4">
            <w:pPr>
              <w:pStyle w:val="aff8"/>
            </w:pPr>
            <w:r w:rsidRPr="009C5B2E">
              <w:t>Рентабельность продаж,</w:t>
            </w:r>
            <w:r w:rsidR="009C5B2E" w:rsidRPr="009C5B2E">
              <w:t>%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6,1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4,9</w:t>
            </w:r>
          </w:p>
        </w:tc>
        <w:tc>
          <w:tcPr>
            <w:tcW w:w="1536" w:type="dxa"/>
          </w:tcPr>
          <w:p w:rsidR="00C023D0" w:rsidRPr="009C5B2E" w:rsidRDefault="00C023D0" w:rsidP="005E41F4">
            <w:pPr>
              <w:pStyle w:val="aff8"/>
            </w:pPr>
            <w:r w:rsidRPr="009C5B2E">
              <w:t>-1,2</w:t>
            </w:r>
          </w:p>
        </w:tc>
      </w:tr>
      <w:tr w:rsidR="00C023D0" w:rsidRPr="009C5B2E">
        <w:tc>
          <w:tcPr>
            <w:tcW w:w="5603" w:type="dxa"/>
          </w:tcPr>
          <w:p w:rsidR="00C023D0" w:rsidRPr="009C5B2E" w:rsidRDefault="00C023D0" w:rsidP="005E41F4">
            <w:pPr>
              <w:pStyle w:val="aff8"/>
            </w:pPr>
            <w:r w:rsidRPr="009C5B2E">
              <w:t>Рентабельность внеоборотных активов,</w:t>
            </w:r>
            <w:r w:rsidR="009C5B2E" w:rsidRPr="009C5B2E">
              <w:t>%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5,1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4,9</w:t>
            </w:r>
          </w:p>
        </w:tc>
        <w:tc>
          <w:tcPr>
            <w:tcW w:w="1536" w:type="dxa"/>
          </w:tcPr>
          <w:p w:rsidR="00C023D0" w:rsidRPr="009C5B2E" w:rsidRDefault="00C023D0" w:rsidP="005E41F4">
            <w:pPr>
              <w:pStyle w:val="aff8"/>
            </w:pPr>
            <w:r w:rsidRPr="009C5B2E">
              <w:t>-0,2</w:t>
            </w:r>
          </w:p>
        </w:tc>
      </w:tr>
      <w:tr w:rsidR="00C023D0" w:rsidRPr="009C5B2E">
        <w:tc>
          <w:tcPr>
            <w:tcW w:w="5603" w:type="dxa"/>
          </w:tcPr>
          <w:p w:rsidR="00C023D0" w:rsidRPr="009C5B2E" w:rsidRDefault="00C023D0" w:rsidP="005E41F4">
            <w:pPr>
              <w:pStyle w:val="aff8"/>
            </w:pPr>
            <w:r w:rsidRPr="009C5B2E">
              <w:t>Рентабельность оборотных активов,</w:t>
            </w:r>
            <w:r w:rsidR="009C5B2E" w:rsidRPr="009C5B2E">
              <w:t>%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21,1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22,7</w:t>
            </w:r>
          </w:p>
        </w:tc>
        <w:tc>
          <w:tcPr>
            <w:tcW w:w="1536" w:type="dxa"/>
          </w:tcPr>
          <w:p w:rsidR="00C023D0" w:rsidRPr="009C5B2E" w:rsidRDefault="00C023D0" w:rsidP="005E41F4">
            <w:pPr>
              <w:pStyle w:val="aff8"/>
            </w:pPr>
            <w:r w:rsidRPr="009C5B2E">
              <w:t>1,6</w:t>
            </w:r>
          </w:p>
        </w:tc>
      </w:tr>
      <w:tr w:rsidR="00C023D0" w:rsidRPr="009C5B2E">
        <w:tc>
          <w:tcPr>
            <w:tcW w:w="5603" w:type="dxa"/>
          </w:tcPr>
          <w:p w:rsidR="00C023D0" w:rsidRPr="009C5B2E" w:rsidRDefault="00C023D0" w:rsidP="005E41F4">
            <w:pPr>
              <w:pStyle w:val="aff8"/>
            </w:pPr>
            <w:r w:rsidRPr="009C5B2E">
              <w:t>Рентабельность совокупных активов предприятия,</w:t>
            </w:r>
            <w:r w:rsidR="009C5B2E" w:rsidRPr="009C5B2E">
              <w:t>%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4,1</w:t>
            </w:r>
          </w:p>
        </w:tc>
        <w:tc>
          <w:tcPr>
            <w:tcW w:w="894" w:type="dxa"/>
          </w:tcPr>
          <w:p w:rsidR="00C023D0" w:rsidRPr="009C5B2E" w:rsidRDefault="00C023D0" w:rsidP="005E41F4">
            <w:pPr>
              <w:pStyle w:val="aff8"/>
            </w:pPr>
            <w:r w:rsidRPr="009C5B2E">
              <w:t>4,0</w:t>
            </w:r>
          </w:p>
        </w:tc>
        <w:tc>
          <w:tcPr>
            <w:tcW w:w="1536" w:type="dxa"/>
          </w:tcPr>
          <w:p w:rsidR="00C023D0" w:rsidRPr="009C5B2E" w:rsidRDefault="00C023D0" w:rsidP="005E41F4">
            <w:pPr>
              <w:pStyle w:val="aff8"/>
            </w:pPr>
            <w:r w:rsidRPr="009C5B2E">
              <w:t>-0,1</w:t>
            </w:r>
          </w:p>
        </w:tc>
      </w:tr>
    </w:tbl>
    <w:p w:rsidR="00C023D0" w:rsidRPr="009C5B2E" w:rsidRDefault="00C023D0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>Рентабельность основной деятельности характеризует сумму прибыли от продаж, приходящиеся на каждый рубль затрат на производство и сбыт продукции</w:t>
      </w:r>
      <w:r w:rsidR="009C5B2E" w:rsidRPr="009C5B2E">
        <w:t xml:space="preserve">. </w:t>
      </w:r>
      <w:r w:rsidRPr="009C5B2E">
        <w:t>В 2007 г</w:t>
      </w:r>
      <w:r w:rsidR="009C5B2E" w:rsidRPr="009C5B2E">
        <w:t xml:space="preserve">. </w:t>
      </w:r>
      <w:r w:rsidRPr="009C5B2E">
        <w:t>на 1 рубль затрат предприятие получало 6,4 коп</w:t>
      </w:r>
      <w:r w:rsidR="009C5B2E" w:rsidRPr="009C5B2E">
        <w:t xml:space="preserve">. </w:t>
      </w:r>
      <w:r w:rsidRPr="009C5B2E">
        <w:t>прибыли от продаж, в 2008 г</w:t>
      </w:r>
      <w:r w:rsidR="009C5B2E" w:rsidRPr="009C5B2E">
        <w:t xml:space="preserve">. </w:t>
      </w:r>
      <w:r w:rsidR="009C5B2E">
        <w:t>-</w:t>
      </w:r>
      <w:r w:rsidRPr="009C5B2E">
        <w:t xml:space="preserve"> 5,1 коп</w:t>
      </w:r>
      <w:r w:rsidR="009C5B2E" w:rsidRPr="009C5B2E">
        <w:t xml:space="preserve">. </w:t>
      </w:r>
      <w:r w:rsidRPr="009C5B2E">
        <w:t>Рентабельность основной деятельности снизилась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Pr="009C5B2E">
        <w:t>на 1,3%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Рентабельность продаж</w:t>
      </w:r>
      <w:r w:rsidR="009C5B2E" w:rsidRPr="009C5B2E">
        <w:t xml:space="preserve"> </w:t>
      </w:r>
      <w:r w:rsidRPr="009C5B2E">
        <w:t>характеризует сумму прибыли от продаж, приходящиеся на каждый рубль выручки от продаж</w:t>
      </w:r>
      <w:r w:rsidR="009C5B2E" w:rsidRPr="009C5B2E">
        <w:t xml:space="preserve">. </w:t>
      </w:r>
      <w:r w:rsidRPr="009C5B2E">
        <w:t>В 2007 г</w:t>
      </w:r>
      <w:r w:rsidR="009C5B2E" w:rsidRPr="009C5B2E">
        <w:t xml:space="preserve">. </w:t>
      </w:r>
      <w:r w:rsidRPr="009C5B2E">
        <w:t>на 1 рубль выручки от продаж</w:t>
      </w:r>
      <w:r w:rsidR="009C5B2E" w:rsidRPr="009C5B2E">
        <w:t xml:space="preserve"> </w:t>
      </w:r>
      <w:r w:rsidRPr="009C5B2E">
        <w:t>предприятие получало 6,1 коп</w:t>
      </w:r>
      <w:r w:rsidR="009C5B2E" w:rsidRPr="009C5B2E">
        <w:t xml:space="preserve">. </w:t>
      </w:r>
      <w:r w:rsidRPr="009C5B2E">
        <w:t>прибыли от продаж</w:t>
      </w:r>
      <w:r w:rsidR="009C5B2E" w:rsidRPr="009C5B2E">
        <w:t xml:space="preserve">. </w:t>
      </w:r>
      <w:r w:rsidRPr="009C5B2E">
        <w:t>В 2008 г</w:t>
      </w:r>
      <w:r w:rsidR="009C5B2E" w:rsidRPr="009C5B2E">
        <w:t xml:space="preserve">. </w:t>
      </w:r>
      <w:r w:rsidRPr="009C5B2E">
        <w:t>произошло снижение эффективности рыночной деятельности предприятия на 1,2% по сравнению с 2007 г</w:t>
      </w:r>
      <w:r w:rsidR="009C5B2E" w:rsidRPr="009C5B2E">
        <w:t>. .</w:t>
      </w:r>
    </w:p>
    <w:p w:rsidR="009C5B2E" w:rsidRDefault="00C023D0" w:rsidP="009C5B2E">
      <w:pPr>
        <w:ind w:firstLine="709"/>
      </w:pPr>
      <w:r w:rsidRPr="009C5B2E">
        <w:t>Рентабельность внеоборотных активов рассчитываем делением прибыли</w:t>
      </w:r>
      <w:r w:rsidR="009C5B2E" w:rsidRPr="009C5B2E">
        <w:t xml:space="preserve"> </w:t>
      </w:r>
      <w:r w:rsidRPr="009C5B2E">
        <w:t>от продаж на среднегодовую стоимость внеоборотных активов</w:t>
      </w:r>
      <w:r w:rsidR="009C5B2E" w:rsidRPr="009C5B2E">
        <w:t xml:space="preserve">. </w:t>
      </w:r>
      <w:r w:rsidRPr="009C5B2E">
        <w:t>Определяет величину прибыли, приходящуюся на 1 рубль, вложенный во внеоборотные активы</w:t>
      </w:r>
      <w:r w:rsidR="009C5B2E" w:rsidRPr="009C5B2E">
        <w:t xml:space="preserve">. </w:t>
      </w:r>
      <w:r w:rsidRPr="009C5B2E">
        <w:t>Рентабельность внеоборотных активов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Pr="009C5B2E">
        <w:t>снизилась на 0,2%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Рентабельность оборотных активов отражает эффективность и прибыльность использования оборотного капитала</w:t>
      </w:r>
      <w:r w:rsidR="009C5B2E" w:rsidRPr="009C5B2E">
        <w:t xml:space="preserve">. </w:t>
      </w:r>
      <w:r w:rsidRPr="009C5B2E">
        <w:t>Определяет величину прибыли от продаж, приходящуюся на 1 рубль, вложенную в оборотные активы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Рентабельность совокупных активов предприятия показывает, сколько</w:t>
      </w:r>
      <w:r w:rsidR="009C5B2E" w:rsidRPr="009C5B2E">
        <w:t xml:space="preserve"> </w:t>
      </w:r>
      <w:r w:rsidRPr="009C5B2E">
        <w:t>прибыли от продаж приходится на 1 рубль капитала предприятия</w:t>
      </w:r>
      <w:r w:rsidR="009C5B2E">
        <w:t xml:space="preserve"> (</w:t>
      </w:r>
      <w:r w:rsidRPr="009C5B2E">
        <w:t>основного и оборотного</w:t>
      </w:r>
      <w:r w:rsidR="009C5B2E" w:rsidRPr="009C5B2E">
        <w:t xml:space="preserve">). </w:t>
      </w:r>
      <w:r w:rsidRPr="009C5B2E">
        <w:t>Рентабельность капитала составила в 2007 г</w:t>
      </w:r>
      <w:r w:rsidR="009C5B2E" w:rsidRPr="009C5B2E">
        <w:t xml:space="preserve">. </w:t>
      </w:r>
      <w:r w:rsidR="009C5B2E">
        <w:t>-</w:t>
      </w:r>
      <w:r w:rsidRPr="009C5B2E">
        <w:t xml:space="preserve"> 4,1</w:t>
      </w:r>
      <w:r w:rsidR="009C5B2E" w:rsidRPr="009C5B2E">
        <w:t xml:space="preserve">. </w:t>
      </w:r>
      <w:r w:rsidRPr="009C5B2E">
        <w:t>В 2008 г</w:t>
      </w:r>
      <w:r w:rsidR="009C5B2E" w:rsidRPr="009C5B2E">
        <w:t xml:space="preserve">. </w:t>
      </w:r>
      <w:r w:rsidRPr="009C5B2E">
        <w:t>произошло снижение рентабельности совокупных активов предприятия на 0,1%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Таким образом, финансовое состояние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кризисное, зависимость предприятия от внешних источников финансирования на протяжении анализируемого периода возрастает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Рассмотрим основные финансовые показатели деятельности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Основные показатели деятельности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представлены в табл</w:t>
      </w:r>
      <w:r w:rsidR="009C5B2E">
        <w:t>.2.8</w:t>
      </w:r>
    </w:p>
    <w:p w:rsidR="00C023D0" w:rsidRPr="009C5B2E" w:rsidRDefault="005E41F4" w:rsidP="009C5B2E">
      <w:pPr>
        <w:ind w:firstLine="709"/>
      </w:pPr>
      <w:r>
        <w:br w:type="page"/>
      </w:r>
      <w:r w:rsidR="00C023D0" w:rsidRPr="009C5B2E">
        <w:t xml:space="preserve">Таблица </w:t>
      </w:r>
      <w:r w:rsidR="009C5B2E">
        <w:t>2.8</w:t>
      </w:r>
    </w:p>
    <w:p w:rsidR="009C5B2E" w:rsidRDefault="00C023D0" w:rsidP="005E41F4">
      <w:pPr>
        <w:ind w:left="708" w:firstLine="1"/>
      </w:pPr>
      <w:r w:rsidRPr="009C5B2E">
        <w:t>Анализ основных показателей деятельности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>.</w:t>
      </w:r>
    </w:p>
    <w:tbl>
      <w:tblPr>
        <w:tblStyle w:val="1c"/>
        <w:tblW w:w="890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792"/>
        <w:gridCol w:w="1030"/>
        <w:gridCol w:w="1134"/>
        <w:gridCol w:w="1946"/>
      </w:tblGrid>
      <w:tr w:rsidR="00C023D0" w:rsidRPr="009C5B2E">
        <w:trPr>
          <w:trHeight w:val="237"/>
        </w:trPr>
        <w:tc>
          <w:tcPr>
            <w:tcW w:w="4792" w:type="dxa"/>
            <w:vMerge w:val="restart"/>
          </w:tcPr>
          <w:p w:rsidR="00C023D0" w:rsidRPr="009C5B2E" w:rsidRDefault="00C023D0" w:rsidP="006C1904">
            <w:pPr>
              <w:pStyle w:val="aff8"/>
            </w:pPr>
            <w:r w:rsidRPr="009C5B2E">
              <w:t>Показатели</w:t>
            </w:r>
          </w:p>
        </w:tc>
        <w:tc>
          <w:tcPr>
            <w:tcW w:w="2164" w:type="dxa"/>
            <w:gridSpan w:val="2"/>
          </w:tcPr>
          <w:p w:rsidR="00C023D0" w:rsidRPr="009C5B2E" w:rsidRDefault="00C023D0" w:rsidP="006C1904">
            <w:pPr>
              <w:pStyle w:val="aff8"/>
            </w:pPr>
            <w:r w:rsidRPr="009C5B2E">
              <w:t>Год</w:t>
            </w:r>
          </w:p>
        </w:tc>
        <w:tc>
          <w:tcPr>
            <w:tcW w:w="1946" w:type="dxa"/>
            <w:vMerge w:val="restart"/>
          </w:tcPr>
          <w:p w:rsidR="00C023D0" w:rsidRPr="009C5B2E" w:rsidRDefault="00C023D0" w:rsidP="006C1904">
            <w:pPr>
              <w:pStyle w:val="aff8"/>
            </w:pPr>
            <w:r w:rsidRPr="009C5B2E">
              <w:t>Темп изменения,</w:t>
            </w:r>
            <w:r w:rsidR="009C5B2E" w:rsidRPr="009C5B2E">
              <w:t>%</w:t>
            </w:r>
          </w:p>
        </w:tc>
      </w:tr>
      <w:tr w:rsidR="00C023D0" w:rsidRPr="009C5B2E">
        <w:trPr>
          <w:trHeight w:val="73"/>
        </w:trPr>
        <w:tc>
          <w:tcPr>
            <w:tcW w:w="4792" w:type="dxa"/>
            <w:vMerge/>
          </w:tcPr>
          <w:p w:rsidR="00C023D0" w:rsidRPr="009C5B2E" w:rsidRDefault="00C023D0" w:rsidP="006C1904">
            <w:pPr>
              <w:pStyle w:val="aff8"/>
            </w:pPr>
          </w:p>
        </w:tc>
        <w:tc>
          <w:tcPr>
            <w:tcW w:w="1030" w:type="dxa"/>
          </w:tcPr>
          <w:p w:rsidR="00C023D0" w:rsidRPr="009C5B2E" w:rsidRDefault="00C023D0" w:rsidP="006C1904">
            <w:pPr>
              <w:pStyle w:val="aff8"/>
            </w:pPr>
            <w:r w:rsidRPr="009C5B2E">
              <w:t>2007</w:t>
            </w:r>
          </w:p>
        </w:tc>
        <w:tc>
          <w:tcPr>
            <w:tcW w:w="1134" w:type="dxa"/>
          </w:tcPr>
          <w:p w:rsidR="00C023D0" w:rsidRPr="009C5B2E" w:rsidRDefault="00C023D0" w:rsidP="006C1904">
            <w:pPr>
              <w:pStyle w:val="aff8"/>
            </w:pPr>
            <w:r w:rsidRPr="009C5B2E">
              <w:t>2008</w:t>
            </w:r>
          </w:p>
        </w:tc>
        <w:tc>
          <w:tcPr>
            <w:tcW w:w="1946" w:type="dxa"/>
            <w:vMerge/>
          </w:tcPr>
          <w:p w:rsidR="00C023D0" w:rsidRPr="009C5B2E" w:rsidRDefault="00C023D0" w:rsidP="006C1904">
            <w:pPr>
              <w:pStyle w:val="aff8"/>
            </w:pPr>
          </w:p>
        </w:tc>
      </w:tr>
      <w:tr w:rsidR="00C023D0" w:rsidRPr="009C5B2E">
        <w:trPr>
          <w:trHeight w:val="73"/>
        </w:trPr>
        <w:tc>
          <w:tcPr>
            <w:tcW w:w="4792" w:type="dxa"/>
          </w:tcPr>
          <w:p w:rsidR="00C023D0" w:rsidRPr="009C5B2E" w:rsidRDefault="00C023D0" w:rsidP="006C1904">
            <w:pPr>
              <w:pStyle w:val="aff8"/>
            </w:pPr>
            <w:r w:rsidRPr="009C5B2E">
              <w:t xml:space="preserve"> Выручка от продажи продукции,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030" w:type="dxa"/>
          </w:tcPr>
          <w:p w:rsidR="00C023D0" w:rsidRPr="009C5B2E" w:rsidRDefault="00C023D0" w:rsidP="006C1904">
            <w:pPr>
              <w:pStyle w:val="aff8"/>
            </w:pPr>
            <w:r w:rsidRPr="009C5B2E">
              <w:t>89626</w:t>
            </w:r>
          </w:p>
        </w:tc>
        <w:tc>
          <w:tcPr>
            <w:tcW w:w="1134" w:type="dxa"/>
          </w:tcPr>
          <w:p w:rsidR="00C023D0" w:rsidRPr="009C5B2E" w:rsidRDefault="00C023D0" w:rsidP="006C1904">
            <w:pPr>
              <w:pStyle w:val="aff8"/>
            </w:pPr>
            <w:r w:rsidRPr="009C5B2E">
              <w:t>107149</w:t>
            </w:r>
          </w:p>
        </w:tc>
        <w:tc>
          <w:tcPr>
            <w:tcW w:w="1946" w:type="dxa"/>
          </w:tcPr>
          <w:p w:rsidR="00C023D0" w:rsidRPr="009C5B2E" w:rsidRDefault="00C023D0" w:rsidP="006C1904">
            <w:pPr>
              <w:pStyle w:val="aff8"/>
            </w:pPr>
            <w:r w:rsidRPr="009C5B2E">
              <w:t>119,6</w:t>
            </w:r>
          </w:p>
        </w:tc>
      </w:tr>
      <w:tr w:rsidR="00C023D0" w:rsidRPr="009C5B2E">
        <w:tc>
          <w:tcPr>
            <w:tcW w:w="4792" w:type="dxa"/>
          </w:tcPr>
          <w:p w:rsidR="00C023D0" w:rsidRPr="009C5B2E" w:rsidRDefault="00C023D0" w:rsidP="006C1904">
            <w:pPr>
              <w:pStyle w:val="aff8"/>
            </w:pPr>
            <w:r w:rsidRPr="009C5B2E">
              <w:t xml:space="preserve"> Себестоимость проданной продукции,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030" w:type="dxa"/>
          </w:tcPr>
          <w:p w:rsidR="00C023D0" w:rsidRPr="009C5B2E" w:rsidRDefault="00C023D0" w:rsidP="006C1904">
            <w:pPr>
              <w:pStyle w:val="aff8"/>
            </w:pPr>
            <w:r w:rsidRPr="009C5B2E">
              <w:t>84204</w:t>
            </w:r>
          </w:p>
        </w:tc>
        <w:tc>
          <w:tcPr>
            <w:tcW w:w="1134" w:type="dxa"/>
          </w:tcPr>
          <w:p w:rsidR="00C023D0" w:rsidRPr="009C5B2E" w:rsidRDefault="00C023D0" w:rsidP="006C1904">
            <w:pPr>
              <w:pStyle w:val="aff8"/>
            </w:pPr>
            <w:r w:rsidRPr="009C5B2E">
              <w:t>101922</w:t>
            </w:r>
          </w:p>
        </w:tc>
        <w:tc>
          <w:tcPr>
            <w:tcW w:w="1946" w:type="dxa"/>
          </w:tcPr>
          <w:p w:rsidR="00C023D0" w:rsidRPr="009C5B2E" w:rsidRDefault="00C023D0" w:rsidP="006C1904">
            <w:pPr>
              <w:pStyle w:val="aff8"/>
            </w:pPr>
            <w:r w:rsidRPr="009C5B2E">
              <w:t>121,0</w:t>
            </w:r>
          </w:p>
        </w:tc>
      </w:tr>
      <w:tr w:rsidR="00C023D0" w:rsidRPr="009C5B2E">
        <w:tc>
          <w:tcPr>
            <w:tcW w:w="4792" w:type="dxa"/>
          </w:tcPr>
          <w:p w:rsidR="00C023D0" w:rsidRPr="009C5B2E" w:rsidRDefault="00C023D0" w:rsidP="006C1904">
            <w:pPr>
              <w:pStyle w:val="aff8"/>
            </w:pPr>
            <w:r w:rsidRPr="009C5B2E">
              <w:t>Прибыль от продаж,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1030" w:type="dxa"/>
          </w:tcPr>
          <w:p w:rsidR="00C023D0" w:rsidRPr="009C5B2E" w:rsidRDefault="00C023D0" w:rsidP="006C1904">
            <w:pPr>
              <w:pStyle w:val="aff8"/>
            </w:pPr>
            <w:r w:rsidRPr="009C5B2E">
              <w:t>5422</w:t>
            </w:r>
          </w:p>
        </w:tc>
        <w:tc>
          <w:tcPr>
            <w:tcW w:w="1134" w:type="dxa"/>
          </w:tcPr>
          <w:p w:rsidR="00C023D0" w:rsidRPr="009C5B2E" w:rsidRDefault="00C023D0" w:rsidP="006C1904">
            <w:pPr>
              <w:pStyle w:val="aff8"/>
            </w:pPr>
            <w:r w:rsidRPr="009C5B2E">
              <w:t>5227</w:t>
            </w:r>
          </w:p>
        </w:tc>
        <w:tc>
          <w:tcPr>
            <w:tcW w:w="1946" w:type="dxa"/>
          </w:tcPr>
          <w:p w:rsidR="00C023D0" w:rsidRPr="009C5B2E" w:rsidRDefault="00C023D0" w:rsidP="006C1904">
            <w:pPr>
              <w:pStyle w:val="aff8"/>
            </w:pPr>
            <w:r w:rsidRPr="009C5B2E">
              <w:t>96,4</w:t>
            </w:r>
          </w:p>
        </w:tc>
      </w:tr>
    </w:tbl>
    <w:p w:rsidR="00C023D0" w:rsidRPr="009C5B2E" w:rsidRDefault="00C023D0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 xml:space="preserve">Из таблицы </w:t>
      </w:r>
      <w:r w:rsidR="009C5B2E">
        <w:t>2.8</w:t>
      </w:r>
      <w:r w:rsidRPr="009C5B2E">
        <w:t xml:space="preserve"> следует, что выручка от реализации товаров, продукции, работ, услуг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 xml:space="preserve">. </w:t>
      </w:r>
      <w:r w:rsidRPr="009C5B2E">
        <w:t>увеличилась на 17523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на 19,6%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Себестоимость работ, услуг</w:t>
      </w:r>
      <w:r w:rsidR="009C5B2E" w:rsidRPr="009C5B2E">
        <w:t xml:space="preserve"> </w:t>
      </w: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в 2007 г</w:t>
      </w:r>
      <w:r w:rsidR="009C5B2E" w:rsidRPr="009C5B2E">
        <w:t xml:space="preserve">. </w:t>
      </w:r>
      <w:r w:rsidRPr="009C5B2E">
        <w:t>составила 84204</w:t>
      </w:r>
      <w:r w:rsidR="009C5B2E" w:rsidRPr="009C5B2E">
        <w:t xml:space="preserve"> </w:t>
      </w:r>
      <w:r w:rsidRPr="009C5B2E">
        <w:t>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в 2008 г</w:t>
      </w:r>
      <w:r w:rsidR="009C5B2E" w:rsidRPr="009C5B2E">
        <w:t xml:space="preserve">. </w:t>
      </w:r>
      <w:r w:rsidR="009C5B2E">
        <w:t>-</w:t>
      </w:r>
      <w:r w:rsidRPr="009C5B2E">
        <w:t xml:space="preserve"> 101922 тыс</w:t>
      </w:r>
      <w:r w:rsidR="009C5B2E" w:rsidRPr="009C5B2E">
        <w:t xml:space="preserve">. </w:t>
      </w:r>
      <w:r w:rsidRPr="009C5B2E">
        <w:t>руб</w:t>
      </w:r>
      <w:r w:rsidR="009C5B2E">
        <w:t>.,</w:t>
      </w:r>
      <w:r w:rsidRPr="009C5B2E">
        <w:t xml:space="preserve"> то есть наблюдается увеличение себестоимости на 17718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  <w:r w:rsidRPr="009C5B2E">
        <w:t>или 21,0</w:t>
      </w:r>
      <w:r w:rsidR="009C5B2E" w:rsidRPr="009C5B2E">
        <w:t>%</w:t>
      </w:r>
      <w:r w:rsidRPr="009C5B2E">
        <w:t xml:space="preserve">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>.</w:t>
      </w:r>
      <w:r w:rsidR="009C5B2E">
        <w:t xml:space="preserve"> </w:t>
      </w:r>
      <w:r w:rsidRPr="009C5B2E">
        <w:t>Динамика основных показателей деятельности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 xml:space="preserve">за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 xml:space="preserve">представлена на </w:t>
      </w:r>
      <w:r w:rsidR="009C5B2E">
        <w:t>рис.2.3</w:t>
      </w:r>
    </w:p>
    <w:p w:rsidR="006C1904" w:rsidRDefault="006C1904" w:rsidP="009C5B2E">
      <w:pPr>
        <w:ind w:firstLine="709"/>
      </w:pPr>
    </w:p>
    <w:p w:rsidR="00C023D0" w:rsidRPr="009C5B2E" w:rsidRDefault="00041A1B" w:rsidP="009C5B2E">
      <w:pPr>
        <w:ind w:firstLine="709"/>
      </w:pPr>
      <w:r w:rsidRPr="009C5B2E">
        <w:rPr>
          <w:noProof/>
          <w:lang w:eastAsia="en-US"/>
        </w:rPr>
        <w:object w:dxaOrig="7681" w:dyaOrig="2986">
          <v:shape id="_x0000_i1029" type="#_x0000_t75" style="width:384pt;height:150pt" o:ole="">
            <v:imagedata r:id="rId12" o:title="" cropbottom="-219f"/>
            <o:lock v:ext="edit" aspectratio="f"/>
          </v:shape>
          <o:OLEObject Type="Embed" ProgID="Excel.Sheet.8" ShapeID="_x0000_i1029" DrawAspect="Content" ObjectID="_1458059107" r:id="rId13">
            <o:FieldCodes>\s</o:FieldCodes>
          </o:OLEObject>
        </w:object>
      </w:r>
    </w:p>
    <w:p w:rsidR="009C5B2E" w:rsidRDefault="009C5B2E" w:rsidP="009C5B2E">
      <w:pPr>
        <w:ind w:firstLine="709"/>
      </w:pPr>
      <w:r>
        <w:t>Рис.2.3</w:t>
      </w:r>
      <w:r w:rsidR="00C023D0" w:rsidRPr="009C5B2E">
        <w:t xml:space="preserve"> </w:t>
      </w:r>
      <w:r>
        <w:t>-</w:t>
      </w:r>
      <w:r w:rsidR="00C023D0" w:rsidRPr="009C5B2E">
        <w:t xml:space="preserve"> Динамика основных показателей деятельности ЗАО</w:t>
      </w:r>
      <w:r>
        <w:t xml:space="preserve"> "</w:t>
      </w:r>
      <w:r w:rsidR="00C023D0" w:rsidRPr="009C5B2E">
        <w:t>Королевская вода</w:t>
      </w:r>
      <w:r>
        <w:t xml:space="preserve">" </w:t>
      </w:r>
      <w:r w:rsidR="00C023D0" w:rsidRPr="009C5B2E">
        <w:t xml:space="preserve">за 2007 </w:t>
      </w:r>
      <w:r>
        <w:t>-</w:t>
      </w:r>
      <w:r w:rsidR="00C023D0" w:rsidRPr="009C5B2E">
        <w:t xml:space="preserve"> 2008 гг</w:t>
      </w:r>
      <w:r w:rsidRPr="009C5B2E">
        <w:t>.</w:t>
      </w:r>
    </w:p>
    <w:p w:rsidR="006C1904" w:rsidRDefault="006C1904" w:rsidP="009C5B2E">
      <w:pPr>
        <w:ind w:firstLine="709"/>
      </w:pPr>
    </w:p>
    <w:p w:rsidR="009C5B2E" w:rsidRDefault="00C023D0" w:rsidP="009C5B2E">
      <w:pPr>
        <w:ind w:firstLine="709"/>
      </w:pPr>
      <w:r w:rsidRPr="009C5B2E">
        <w:t xml:space="preserve">Таким образом, в целом за период 2007 </w:t>
      </w:r>
      <w:r w:rsidR="009C5B2E">
        <w:t>-</w:t>
      </w:r>
      <w:r w:rsidRPr="009C5B2E">
        <w:t xml:space="preserve"> 2008 гг</w:t>
      </w:r>
      <w:r w:rsidR="009C5B2E" w:rsidRPr="009C5B2E">
        <w:t xml:space="preserve">. </w:t>
      </w:r>
      <w:r w:rsidRPr="009C5B2E">
        <w:t>наблюдается тенденция основных показателей деятельности к росту</w:t>
      </w:r>
      <w:r w:rsidR="009C5B2E" w:rsidRPr="009C5B2E">
        <w:t>.</w:t>
      </w:r>
    </w:p>
    <w:p w:rsidR="009C5B2E" w:rsidRDefault="00C023D0" w:rsidP="009C5B2E">
      <w:pPr>
        <w:ind w:firstLine="709"/>
      </w:pPr>
      <w:r w:rsidRPr="009C5B2E">
        <w:t>Финансовые результаты деятельности предприятия характеризуются суммой полученной прибыли и уровнем рентабельности</w:t>
      </w:r>
      <w:r w:rsidR="009C5B2E" w:rsidRPr="009C5B2E">
        <w:t xml:space="preserve">. </w:t>
      </w:r>
      <w:r w:rsidRPr="009C5B2E">
        <w:t xml:space="preserve">Величина прибыли и уровень рентабельности зависят от производственной, сбытовой и коммерческой деятельности предприятия, </w:t>
      </w:r>
      <w:r w:rsidR="009C5B2E">
        <w:t>т.е.</w:t>
      </w:r>
      <w:r w:rsidR="009C5B2E" w:rsidRPr="009C5B2E">
        <w:t xml:space="preserve"> </w:t>
      </w:r>
      <w:r w:rsidRPr="009C5B2E">
        <w:t>эти показатели характеризуют все стороны хозяйствования</w:t>
      </w:r>
      <w:r w:rsidR="009C5B2E" w:rsidRPr="009C5B2E">
        <w:t xml:space="preserve">. </w:t>
      </w:r>
      <w:r w:rsidRPr="009C5B2E">
        <w:t>Анализ динамики показателей прибыли предприятия представлен в</w:t>
      </w:r>
      <w:r w:rsidR="009C5B2E" w:rsidRPr="009C5B2E">
        <w:t xml:space="preserve"> </w:t>
      </w:r>
      <w:r w:rsidRPr="009C5B2E">
        <w:t xml:space="preserve">таблице </w:t>
      </w:r>
      <w:r w:rsidR="009C5B2E">
        <w:t>2.9</w:t>
      </w:r>
    </w:p>
    <w:p w:rsidR="006C1904" w:rsidRDefault="006C1904" w:rsidP="009C5B2E">
      <w:pPr>
        <w:ind w:firstLine="709"/>
        <w:rPr>
          <w:kern w:val="32"/>
          <w:lang w:eastAsia="en-US"/>
        </w:rPr>
      </w:pPr>
      <w:bookmarkStart w:id="17" w:name="_Toc153616579"/>
      <w:bookmarkStart w:id="18" w:name="_Toc155059917"/>
      <w:bookmarkStart w:id="19" w:name="_Toc163336988"/>
      <w:bookmarkStart w:id="20" w:name="_Toc163558510"/>
      <w:bookmarkStart w:id="21" w:name="_Toc165940619"/>
      <w:bookmarkStart w:id="22" w:name="_Toc216569834"/>
    </w:p>
    <w:p w:rsidR="00C023D0" w:rsidRPr="009C5B2E" w:rsidRDefault="00C023D0" w:rsidP="009C5B2E">
      <w:pPr>
        <w:ind w:firstLine="709"/>
        <w:rPr>
          <w:kern w:val="32"/>
          <w:lang w:eastAsia="en-US"/>
        </w:rPr>
      </w:pPr>
      <w:r w:rsidRPr="009C5B2E">
        <w:rPr>
          <w:kern w:val="32"/>
          <w:lang w:eastAsia="en-US"/>
        </w:rPr>
        <w:t xml:space="preserve">Таблица </w:t>
      </w:r>
      <w:bookmarkEnd w:id="17"/>
      <w:bookmarkEnd w:id="18"/>
      <w:bookmarkEnd w:id="19"/>
      <w:bookmarkEnd w:id="20"/>
      <w:bookmarkEnd w:id="21"/>
      <w:bookmarkEnd w:id="22"/>
      <w:r w:rsidR="009C5B2E">
        <w:rPr>
          <w:kern w:val="32"/>
          <w:lang w:eastAsia="en-US"/>
        </w:rPr>
        <w:t>2.9</w:t>
      </w:r>
    </w:p>
    <w:p w:rsidR="009C5B2E" w:rsidRDefault="00C023D0" w:rsidP="009C5B2E">
      <w:pPr>
        <w:ind w:firstLine="709"/>
      </w:pPr>
      <w:r w:rsidRPr="009C5B2E">
        <w:t>Анализ чистой прибыли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за 2007-2008 гг</w:t>
      </w:r>
      <w:r w:rsidR="009C5B2E" w:rsidRPr="009C5B2E">
        <w:t>.</w:t>
      </w:r>
    </w:p>
    <w:tbl>
      <w:tblPr>
        <w:tblStyle w:val="1c"/>
        <w:tblW w:w="79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840"/>
        <w:gridCol w:w="2137"/>
      </w:tblGrid>
      <w:tr w:rsidR="00C023D0" w:rsidRPr="009C5B2E">
        <w:trPr>
          <w:trHeight w:val="73"/>
        </w:trPr>
        <w:tc>
          <w:tcPr>
            <w:tcW w:w="4077" w:type="dxa"/>
            <w:vMerge w:val="restart"/>
          </w:tcPr>
          <w:p w:rsidR="00C023D0" w:rsidRPr="009C5B2E" w:rsidRDefault="00C023D0" w:rsidP="006C1904">
            <w:pPr>
              <w:pStyle w:val="aff8"/>
            </w:pPr>
            <w:r w:rsidRPr="009C5B2E">
              <w:t>Показатели</w:t>
            </w:r>
          </w:p>
        </w:tc>
        <w:tc>
          <w:tcPr>
            <w:tcW w:w="1691" w:type="dxa"/>
            <w:gridSpan w:val="2"/>
          </w:tcPr>
          <w:p w:rsidR="00C023D0" w:rsidRPr="009C5B2E" w:rsidRDefault="00C023D0" w:rsidP="006C1904">
            <w:pPr>
              <w:pStyle w:val="aff8"/>
            </w:pPr>
            <w:r w:rsidRPr="009C5B2E">
              <w:t>Год</w:t>
            </w:r>
          </w:p>
        </w:tc>
        <w:tc>
          <w:tcPr>
            <w:tcW w:w="2137" w:type="dxa"/>
            <w:vMerge w:val="restart"/>
          </w:tcPr>
          <w:p w:rsidR="00C023D0" w:rsidRPr="009C5B2E" w:rsidRDefault="00C023D0" w:rsidP="006C1904">
            <w:pPr>
              <w:pStyle w:val="aff8"/>
            </w:pPr>
            <w:r w:rsidRPr="009C5B2E">
              <w:t>Темп изменения,</w:t>
            </w:r>
            <w:r w:rsidR="009C5B2E" w:rsidRPr="009C5B2E">
              <w:t>%</w:t>
            </w:r>
          </w:p>
        </w:tc>
      </w:tr>
      <w:tr w:rsidR="00C023D0" w:rsidRPr="009C5B2E">
        <w:trPr>
          <w:trHeight w:val="73"/>
        </w:trPr>
        <w:tc>
          <w:tcPr>
            <w:tcW w:w="4077" w:type="dxa"/>
            <w:vMerge/>
          </w:tcPr>
          <w:p w:rsidR="00C023D0" w:rsidRPr="009C5B2E" w:rsidRDefault="00C023D0" w:rsidP="006C1904">
            <w:pPr>
              <w:pStyle w:val="aff8"/>
            </w:pP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2006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2007</w:t>
            </w:r>
          </w:p>
        </w:tc>
        <w:tc>
          <w:tcPr>
            <w:tcW w:w="2137" w:type="dxa"/>
            <w:vMerge/>
          </w:tcPr>
          <w:p w:rsidR="00C023D0" w:rsidRPr="009C5B2E" w:rsidRDefault="00C023D0" w:rsidP="006C1904">
            <w:pPr>
              <w:pStyle w:val="aff8"/>
            </w:pPr>
          </w:p>
        </w:tc>
      </w:tr>
      <w:tr w:rsidR="00C023D0" w:rsidRPr="009C5B2E"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Прибыль от продаж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5422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5227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96,4</w:t>
            </w:r>
          </w:p>
        </w:tc>
      </w:tr>
      <w:tr w:rsidR="00C023D0" w:rsidRPr="009C5B2E"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Проценты к уплате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517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1204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2,3 р</w:t>
            </w:r>
            <w:r w:rsidR="009C5B2E" w:rsidRPr="009C5B2E">
              <w:t xml:space="preserve">. </w:t>
            </w:r>
          </w:p>
        </w:tc>
      </w:tr>
      <w:tr w:rsidR="00C023D0" w:rsidRPr="009C5B2E">
        <w:trPr>
          <w:trHeight w:val="144"/>
        </w:trPr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Прочие доходы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3200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2715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84,8</w:t>
            </w:r>
          </w:p>
        </w:tc>
      </w:tr>
      <w:tr w:rsidR="00C023D0" w:rsidRPr="009C5B2E"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Прочие расходы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24901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8825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35,4</w:t>
            </w:r>
          </w:p>
        </w:tc>
      </w:tr>
      <w:tr w:rsidR="00C023D0" w:rsidRPr="009C5B2E">
        <w:trPr>
          <w:trHeight w:val="73"/>
        </w:trPr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Прибыль</w:t>
            </w:r>
            <w:r w:rsidR="009C5B2E">
              <w:t xml:space="preserve"> (</w:t>
            </w:r>
            <w:r w:rsidRPr="009C5B2E">
              <w:t>убыток</w:t>
            </w:r>
            <w:r w:rsidR="009C5B2E" w:rsidRPr="009C5B2E">
              <w:t xml:space="preserve">) </w:t>
            </w:r>
            <w:r w:rsidRPr="009C5B2E">
              <w:t>до налогообложения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-16796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-2087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-</w:t>
            </w:r>
          </w:p>
        </w:tc>
      </w:tr>
      <w:tr w:rsidR="00C023D0" w:rsidRPr="009C5B2E">
        <w:trPr>
          <w:trHeight w:val="73"/>
        </w:trPr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Отложенные налоговые активы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373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3605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-</w:t>
            </w:r>
          </w:p>
        </w:tc>
      </w:tr>
      <w:tr w:rsidR="00C023D0" w:rsidRPr="009C5B2E">
        <w:trPr>
          <w:trHeight w:val="261"/>
        </w:trPr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Отложенные налоговые обязательства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-557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-545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-</w:t>
            </w:r>
          </w:p>
        </w:tc>
      </w:tr>
      <w:tr w:rsidR="00C023D0" w:rsidRPr="009C5B2E">
        <w:trPr>
          <w:trHeight w:val="73"/>
        </w:trPr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Текущий налог на прибыль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-33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-7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-</w:t>
            </w:r>
          </w:p>
        </w:tc>
      </w:tr>
      <w:tr w:rsidR="00C023D0" w:rsidRPr="009C5B2E">
        <w:tc>
          <w:tcPr>
            <w:tcW w:w="4077" w:type="dxa"/>
          </w:tcPr>
          <w:p w:rsidR="00C023D0" w:rsidRPr="009C5B2E" w:rsidRDefault="00C023D0" w:rsidP="006C1904">
            <w:pPr>
              <w:pStyle w:val="aff8"/>
            </w:pPr>
            <w:r w:rsidRPr="009C5B2E">
              <w:t>Чистая прибыль</w:t>
            </w:r>
            <w:r w:rsidR="009C5B2E">
              <w:t xml:space="preserve"> (</w:t>
            </w:r>
            <w:r w:rsidRPr="009C5B2E">
              <w:t>убыток</w:t>
            </w:r>
            <w:r w:rsidR="009C5B2E" w:rsidRPr="009C5B2E">
              <w:t xml:space="preserve">) </w:t>
            </w:r>
          </w:p>
        </w:tc>
        <w:tc>
          <w:tcPr>
            <w:tcW w:w="851" w:type="dxa"/>
          </w:tcPr>
          <w:p w:rsidR="00C023D0" w:rsidRPr="009C5B2E" w:rsidRDefault="00C023D0" w:rsidP="006C1904">
            <w:pPr>
              <w:pStyle w:val="aff8"/>
            </w:pPr>
            <w:r w:rsidRPr="009C5B2E">
              <w:t>-17013</w:t>
            </w:r>
          </w:p>
        </w:tc>
        <w:tc>
          <w:tcPr>
            <w:tcW w:w="840" w:type="dxa"/>
          </w:tcPr>
          <w:p w:rsidR="00C023D0" w:rsidRPr="009C5B2E" w:rsidRDefault="00C023D0" w:rsidP="006C1904">
            <w:pPr>
              <w:pStyle w:val="aff8"/>
            </w:pPr>
            <w:r w:rsidRPr="009C5B2E">
              <w:t>966</w:t>
            </w:r>
          </w:p>
        </w:tc>
        <w:tc>
          <w:tcPr>
            <w:tcW w:w="2137" w:type="dxa"/>
          </w:tcPr>
          <w:p w:rsidR="00C023D0" w:rsidRPr="009C5B2E" w:rsidRDefault="00C023D0" w:rsidP="006C1904">
            <w:pPr>
              <w:pStyle w:val="aff8"/>
            </w:pPr>
            <w:r w:rsidRPr="009C5B2E">
              <w:t>-</w:t>
            </w:r>
          </w:p>
        </w:tc>
      </w:tr>
    </w:tbl>
    <w:p w:rsidR="00C023D0" w:rsidRPr="009C5B2E" w:rsidRDefault="00C023D0" w:rsidP="009C5B2E">
      <w:pPr>
        <w:ind w:firstLine="709"/>
        <w:rPr>
          <w:lang w:eastAsia="en-US"/>
        </w:rPr>
      </w:pPr>
    </w:p>
    <w:p w:rsidR="009C5B2E" w:rsidRDefault="00C023D0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Как следует из таблицы </w:t>
      </w:r>
      <w:r w:rsidR="009C5B2E">
        <w:rPr>
          <w:lang w:eastAsia="en-US"/>
        </w:rPr>
        <w:t>2.9</w:t>
      </w:r>
      <w:r w:rsidR="009C5B2E" w:rsidRPr="009C5B2E">
        <w:rPr>
          <w:lang w:eastAsia="en-US"/>
        </w:rPr>
        <w:t xml:space="preserve">, </w:t>
      </w:r>
      <w:r w:rsidRPr="009C5B2E">
        <w:rPr>
          <w:lang w:eastAsia="en-US"/>
        </w:rPr>
        <w:t>в 2008 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 сравнению с 2007 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прибыль от продаж снизилась на 195 тыс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руб</w:t>
      </w:r>
      <w:r w:rsidR="009C5B2E">
        <w:rPr>
          <w:lang w:eastAsia="en-US"/>
        </w:rPr>
        <w:t>.,</w:t>
      </w:r>
      <w:r w:rsidRPr="009C5B2E">
        <w:rPr>
          <w:lang w:eastAsia="en-US"/>
        </w:rPr>
        <w:t xml:space="preserve"> или 3,6</w:t>
      </w:r>
      <w:r w:rsidR="009C5B2E" w:rsidRPr="009C5B2E">
        <w:rPr>
          <w:lang w:eastAsia="en-US"/>
        </w:rPr>
        <w:t xml:space="preserve">%. </w:t>
      </w:r>
      <w:r w:rsidRPr="009C5B2E">
        <w:rPr>
          <w:lang w:eastAsia="en-US"/>
        </w:rPr>
        <w:t>Прочая деятельность в 2007-2008 гг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 xml:space="preserve">принесла предприятию убыток, так как сальдо прочих о доходов и расходов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отрицательное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расходы превышают доходы</w:t>
      </w:r>
      <w:r w:rsidR="009C5B2E" w:rsidRPr="009C5B2E">
        <w:rPr>
          <w:lang w:eastAsia="en-US"/>
        </w:rPr>
        <w:t>).</w:t>
      </w:r>
    </w:p>
    <w:p w:rsidR="009C5B2E" w:rsidRDefault="00C023D0" w:rsidP="009C5B2E">
      <w:pPr>
        <w:ind w:firstLine="709"/>
      </w:pPr>
      <w:r w:rsidRPr="009C5B2E">
        <w:t>Таким образом, на основе анализа финансовых результатов деятельности предприятия можно сделать вывод о снижении эффективности деятельности в 2008 г</w:t>
      </w:r>
      <w:r w:rsidR="009C5B2E" w:rsidRPr="009C5B2E">
        <w:t xml:space="preserve">. </w:t>
      </w:r>
      <w:r w:rsidRPr="009C5B2E">
        <w:t>по сравнению с 2007 г</w:t>
      </w:r>
      <w:r w:rsidR="009C5B2E" w:rsidRPr="009C5B2E">
        <w:t>.</w:t>
      </w:r>
    </w:p>
    <w:p w:rsidR="006C1904" w:rsidRDefault="006C1904" w:rsidP="009C5B2E">
      <w:pPr>
        <w:ind w:firstLine="709"/>
        <w:rPr>
          <w:lang w:eastAsia="en-US"/>
        </w:rPr>
      </w:pPr>
      <w:bookmarkStart w:id="23" w:name="_Toc247400693"/>
    </w:p>
    <w:p w:rsidR="009C5B2E" w:rsidRPr="009C5B2E" w:rsidRDefault="009C5B2E" w:rsidP="006C1904">
      <w:pPr>
        <w:pStyle w:val="2"/>
      </w:pPr>
      <w:bookmarkStart w:id="24" w:name="_Toc273909935"/>
      <w:r>
        <w:t>2.3</w:t>
      </w:r>
      <w:r w:rsidR="002D6CA8" w:rsidRPr="009C5B2E">
        <w:t xml:space="preserve"> Маркетинговая стратегия предприятия и его место на рынке</w:t>
      </w:r>
      <w:bookmarkEnd w:id="23"/>
      <w:bookmarkEnd w:id="24"/>
    </w:p>
    <w:p w:rsidR="006C1904" w:rsidRDefault="006C1904" w:rsidP="009C5B2E">
      <w:pPr>
        <w:ind w:firstLine="709"/>
        <w:rPr>
          <w:lang w:eastAsia="en-US"/>
        </w:rPr>
      </w:pP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Миссия и стратегия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определяют выбор базовой маркетинговой стратегии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Так как в основе миссии и стратегии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лежат такие ключевые характеристики качества продукции, как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превосходство качества производимой продукции, ассортимента, сервиса</w:t>
      </w:r>
      <w:r w:rsidR="009C5B2E">
        <w:rPr>
          <w:lang w:eastAsia="en-US"/>
        </w:rPr>
        <w:t xml:space="preserve">", </w:t>
      </w:r>
      <w:r w:rsidRPr="009C5B2E">
        <w:rPr>
          <w:lang w:eastAsia="en-US"/>
        </w:rPr>
        <w:t>то в качестве одной из определяющих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стратегий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рассматривались принципы стратегии дифференциации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это создание и укрепление устойчивых конкурентных преимуществ для привлечения покупателей, сопротивления конкурентному давлению и завоевания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и укрепления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своих рыночных позиций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Сущность стратегии дифференциации для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заключается в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нахождении уникального метода повышения ценности продукции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услуг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для Потребителя и обеспечении устойчивости такой ситуации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Однако, учитывая, что высокий уровень качественной минеральной и питьевой предполагает большие издержки на ее создание, а соответственно и высокие цены, в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качестве еще одной стратегии была выбрана стратегия сегментирования, позволяющая более эффективно направлять свои усилия на работу с определенным сегментом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сегментами</w:t>
      </w:r>
      <w:r w:rsidR="009C5B2E" w:rsidRPr="009C5B2E">
        <w:rPr>
          <w:lang w:eastAsia="en-US"/>
        </w:rPr>
        <w:t>).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Сущность стратегии сегментирования и фокусирования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направлена на обеспечение преимуществ над конкурентами в обособленном сегменте рынка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Сущность фокусирования для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состоит в предоставлении узких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дорогостоящих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услуг сегменту особо требовательных покупателей, используя редкие технологии и продукцию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по заказу потребителя</w:t>
      </w:r>
      <w:r w:rsidR="009C5B2E">
        <w:rPr>
          <w:lang w:eastAsia="en-US"/>
        </w:rPr>
        <w:t>".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Таким образом, для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", </w:t>
      </w:r>
      <w:r w:rsidRPr="009C5B2E">
        <w:rPr>
          <w:lang w:eastAsia="en-US"/>
        </w:rPr>
        <w:t>работающей в высоком ценовом сегменте, базовая стратегия конкуренции была сформулирована как</w:t>
      </w:r>
      <w:r w:rsidR="009C5B2E" w:rsidRPr="009C5B2E">
        <w:rPr>
          <w:lang w:eastAsia="en-US"/>
        </w:rPr>
        <w:t>:</w:t>
      </w:r>
    </w:p>
    <w:p w:rsidR="009C5B2E" w:rsidRDefault="009C5B2E" w:rsidP="009C5B2E">
      <w:pPr>
        <w:ind w:firstLine="709"/>
        <w:rPr>
          <w:lang w:eastAsia="en-US"/>
        </w:rPr>
      </w:pPr>
      <w:r>
        <w:rPr>
          <w:lang w:eastAsia="en-US"/>
        </w:rPr>
        <w:t>"</w:t>
      </w:r>
      <w:r w:rsidR="00394765" w:rsidRPr="009C5B2E">
        <w:rPr>
          <w:lang w:eastAsia="en-US"/>
        </w:rPr>
        <w:t>Стратегия дифференциации в определенном сегменте, являющемся для ЗАО</w:t>
      </w:r>
      <w:r>
        <w:rPr>
          <w:lang w:eastAsia="en-US"/>
        </w:rPr>
        <w:t xml:space="preserve"> "</w:t>
      </w:r>
      <w:r w:rsidR="00394765" w:rsidRPr="009C5B2E">
        <w:rPr>
          <w:lang w:eastAsia="en-US"/>
        </w:rPr>
        <w:t>Королевская вода</w:t>
      </w:r>
      <w:r>
        <w:rPr>
          <w:lang w:eastAsia="en-US"/>
        </w:rPr>
        <w:t xml:space="preserve">" </w:t>
      </w:r>
      <w:r w:rsidR="00394765" w:rsidRPr="009C5B2E">
        <w:rPr>
          <w:lang w:eastAsia="en-US"/>
        </w:rPr>
        <w:t>целевым</w:t>
      </w:r>
      <w:r>
        <w:rPr>
          <w:lang w:eastAsia="en-US"/>
        </w:rPr>
        <w:t>".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В качестве компонента стратегии дифференцирования в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 xml:space="preserve">рассматривается Стратегическое позиционирование, сущность которого состоит в формулировании и реализации стратегической позиции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демонстрации отличий от конкурентов, мотивация и направленность стратегических инициатив, коммуникативные программы, демонстрация ценностей и культуры организации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Через стратегию дифференциации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стремится индивидуализировать свою продукцию таким образом, чтобы они отличались от услуг конкурентов и являлись наиболее привлекательными для выделенной группы потребителей, готовой платить большую надбавку к цене за особые свойства предоставляемого им медицинского обслуживания и индивидуальный учет их запросов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В начале своей деятельности на этапе формирования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в качестве одной из главных определила такую цель, как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формирование долгосрочных взаимовыгодных отношений с целевыми потребителями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в своей деятельности руководствуется следующими стратегиями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Стратегия продукта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услуги</w:t>
      </w:r>
      <w:r w:rsidR="009C5B2E" w:rsidRPr="009C5B2E">
        <w:rPr>
          <w:lang w:eastAsia="en-US"/>
        </w:rPr>
        <w:t xml:space="preserve">). </w:t>
      </w:r>
      <w:r w:rsidRPr="009C5B2E">
        <w:rPr>
          <w:lang w:eastAsia="en-US"/>
        </w:rPr>
        <w:t>Для реализации стратегии компанией были поставлены следующие цели</w:t>
      </w:r>
      <w:r w:rsidR="009C5B2E" w:rsidRPr="009C5B2E">
        <w:rPr>
          <w:lang w:eastAsia="en-US"/>
        </w:rPr>
        <w:t>: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На стадии внедрения услуг на рынок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создать и развить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уникальность продукта/услуги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На стадии роста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увеличить ассортимент продукции и производственных мощностей с целью повышения его доходности и достижения большего синергетического эффекта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стремится включать в свой ассортимент такие технологии, которые позволяют произвести продукцию, обладающую наивысшим уровнем потребительских характеристик, предлагая потребителю оптимальный способ удовлетворения его потребностей, организация обеспечивает возможность выбора из тех технологий, которые обладают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лучшими характеристиками по показателям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результативность, безопасность, надежность, долговечность, эстетичность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Организация стремится обеспечивать технологическое лидерство при сохранении максимально возможного валового дохода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случае, если лидирующие позиции в технологиях окажутся под угрозой,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организация готова временно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 xml:space="preserve">на три года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по решению учредителей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поступиться валовым доходом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вплоть до нулевой рентабельности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для сохранения технологического лидерства и завоевания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рынка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2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Принципы политики организации в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области качества</w:t>
      </w:r>
      <w:r w:rsidR="009C5B2E" w:rsidRPr="009C5B2E">
        <w:rPr>
          <w:lang w:eastAsia="en-US"/>
        </w:rPr>
        <w:t>: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Фокус на потребителя, что выражается в следующем</w:t>
      </w:r>
      <w:r w:rsidR="009C5B2E" w:rsidRPr="009C5B2E">
        <w:rPr>
          <w:lang w:eastAsia="en-US"/>
        </w:rPr>
        <w:t>: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рассматривать своих потребителей как партнеров</w:t>
      </w:r>
    </w:p>
    <w:p w:rsidR="00394765" w:rsidRP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изучать и прогнозировать потребности и запросы потребителей</w:t>
      </w:r>
    </w:p>
    <w:p w:rsidR="00394765" w:rsidRP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постоянно разрабатывать новые предложения для потребителей</w:t>
      </w:r>
    </w:p>
    <w:p w:rsidR="00394765" w:rsidRP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вовлечение всех сотрудников в систему обеспечения качества</w:t>
      </w:r>
    </w:p>
    <w:p w:rsidR="00394765" w:rsidRP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непрерывное улучшение</w:t>
      </w:r>
    </w:p>
    <w:p w:rsidR="00394765" w:rsidRP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взаимовыгодные отношения как с внешними, так и с внутренними партнерами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Продвижение производимой продукции к потенциальным и имеющимся потребителям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в ЗАО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осуществляется путем</w:t>
      </w:r>
      <w:r w:rsidR="009C5B2E" w:rsidRPr="009C5B2E">
        <w:rPr>
          <w:lang w:eastAsia="en-US"/>
        </w:rPr>
        <w:t>: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использования рекламы</w:t>
      </w:r>
      <w:r w:rsidR="009C5B2E" w:rsidRPr="009C5B2E">
        <w:rPr>
          <w:lang w:eastAsia="en-US"/>
        </w:rPr>
        <w:t>;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методов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связи с общественностью</w:t>
      </w:r>
      <w:r w:rsidR="009C5B2E">
        <w:rPr>
          <w:lang w:eastAsia="en-US"/>
        </w:rPr>
        <w:t xml:space="preserve"> (</w:t>
      </w:r>
      <w:r w:rsidRPr="009C5B2E">
        <w:rPr>
          <w:lang w:val="en-US" w:eastAsia="en-US"/>
        </w:rPr>
        <w:t>PR</w:t>
      </w:r>
      <w:r w:rsidRPr="009C5B2E">
        <w:rPr>
          <w:lang w:eastAsia="en-US"/>
        </w:rPr>
        <w:t>-деятельность</w:t>
      </w:r>
      <w:r w:rsidR="009C5B2E" w:rsidRPr="009C5B2E">
        <w:rPr>
          <w:lang w:eastAsia="en-US"/>
        </w:rPr>
        <w:t>);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методов стимулирования сбыта</w:t>
      </w:r>
      <w:r w:rsidR="009C5B2E" w:rsidRPr="009C5B2E">
        <w:rPr>
          <w:lang w:eastAsia="en-US"/>
        </w:rPr>
        <w:t>;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личных продаж</w:t>
      </w:r>
      <w:r w:rsidR="009C5B2E" w:rsidRPr="009C5B2E">
        <w:rPr>
          <w:lang w:eastAsia="en-US"/>
        </w:rPr>
        <w:t>;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продажи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корпоративному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ассоциированному покупателю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например, страховым Компаниям</w:t>
      </w:r>
      <w:r w:rsidR="009C5B2E" w:rsidRPr="009C5B2E">
        <w:rPr>
          <w:lang w:eastAsia="en-US"/>
        </w:rPr>
        <w:t>);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организации деловых встреч, соглашений</w:t>
      </w:r>
    </w:p>
    <w:p w:rsidR="009C5B2E" w:rsidRP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прямой маркетинг</w:t>
      </w:r>
    </w:p>
    <w:p w:rsidR="009C5B2E" w:rsidRDefault="002D6CA8" w:rsidP="006C1904">
      <w:pPr>
        <w:pStyle w:val="2"/>
      </w:pPr>
      <w:r w:rsidRPr="009C5B2E">
        <w:br w:type="page"/>
      </w:r>
      <w:bookmarkStart w:id="25" w:name="_Toc247400694"/>
      <w:bookmarkStart w:id="26" w:name="_Toc273909936"/>
      <w:r w:rsidRPr="009C5B2E">
        <w:t>3</w:t>
      </w:r>
      <w:r w:rsidR="006C1904">
        <w:t xml:space="preserve">. </w:t>
      </w:r>
      <w:r w:rsidRPr="009C5B2E">
        <w:t>Разработка программы продвижения нового вида продукции на ЗАО</w:t>
      </w:r>
      <w:r w:rsidR="009C5B2E">
        <w:t xml:space="preserve"> "</w:t>
      </w:r>
      <w:r w:rsidRPr="009C5B2E">
        <w:t>Королевская вода</w:t>
      </w:r>
      <w:bookmarkEnd w:id="25"/>
      <w:r w:rsidR="009C5B2E">
        <w:t>"</w:t>
      </w:r>
      <w:bookmarkEnd w:id="26"/>
    </w:p>
    <w:p w:rsidR="006C1904" w:rsidRDefault="006C1904" w:rsidP="009C5B2E">
      <w:pPr>
        <w:ind w:firstLine="709"/>
        <w:rPr>
          <w:lang w:eastAsia="en-US"/>
        </w:rPr>
      </w:pPr>
      <w:bookmarkStart w:id="27" w:name="_Toc247400695"/>
    </w:p>
    <w:p w:rsidR="009C5B2E" w:rsidRPr="009C5B2E" w:rsidRDefault="009C5B2E" w:rsidP="006C1904">
      <w:pPr>
        <w:pStyle w:val="2"/>
      </w:pPr>
      <w:bookmarkStart w:id="28" w:name="_Toc273909937"/>
      <w:r>
        <w:t>3.1</w:t>
      </w:r>
      <w:r w:rsidR="002D6CA8" w:rsidRPr="009C5B2E">
        <w:t xml:space="preserve"> Оценка рынка, конкурентов и потребителей</w:t>
      </w:r>
      <w:bookmarkEnd w:id="27"/>
      <w:bookmarkEnd w:id="28"/>
    </w:p>
    <w:p w:rsidR="006C1904" w:rsidRDefault="006C1904" w:rsidP="009C5B2E">
      <w:pPr>
        <w:ind w:firstLine="709"/>
        <w:rPr>
          <w:lang w:eastAsia="en-US"/>
        </w:rPr>
      </w:pP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Сегодня рынок питьевой воды является одним из самых быстрорастущих потребительских рынков России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текущем году рост рынка минеральной воды ожидается на уровне 25%, бутилированной воды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порядка 30-35%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отметил директор по развитию маркетингового агентства Step-by-Step Максим Печеник в программе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В фокусе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на РБК-ТВ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Но, несмотря на такой рост, рынок питьевой воды в России далек от насыщения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Душевое потребление питьевой воды в год составляет порядка 25 л, в Восточной Европе данный показатель составляет 60 л, в Западной Европе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120 л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Через 2-3 года российские компании смогут составить конкуренцию западным производителям, что является привлекательным фактором для инвесторов, считает заместитель генерального директора компании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Висма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Александр Соколоверов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К тому же сейчас происходят заметные изменения в культуре потребления питьевой воды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негазированная вода пользуется большим спросом у потребителей, нежели газированная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Особенно потребитель стал интересоваться сегментом столовой воды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Так, что в долгосрочной перспективе свою долю рынка будут развивать только воды минерального происхождения, поскольку в мире качество бутилированной воды соответствует качеству воды из под крана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При этом на рынке питьевой и минеральной воды четко прослеживается тенденция</w:t>
      </w:r>
      <w:r w:rsidR="009C5B2E" w:rsidRPr="009C5B2E">
        <w:rPr>
          <w:lang w:eastAsia="en-US"/>
        </w:rPr>
        <w:t xml:space="preserve">: </w:t>
      </w:r>
      <w:r w:rsidRPr="009C5B2E">
        <w:rPr>
          <w:lang w:eastAsia="en-US"/>
        </w:rPr>
        <w:t>когда жители регионов отдают предпочтение воде из местных источников, и ретро напиткам как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Ессентуки</w:t>
      </w:r>
      <w:r w:rsidR="009C5B2E">
        <w:rPr>
          <w:lang w:eastAsia="en-US"/>
        </w:rPr>
        <w:t>", "</w:t>
      </w:r>
      <w:r w:rsidRPr="009C5B2E">
        <w:rPr>
          <w:lang w:eastAsia="en-US"/>
        </w:rPr>
        <w:t>Нарзан</w:t>
      </w:r>
      <w:r w:rsidR="009C5B2E">
        <w:rPr>
          <w:lang w:eastAsia="en-US"/>
        </w:rPr>
        <w:t>".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Барьеры для входа на региональный рынок питьевой воды низкие при возможной рентабельности от 20 до 70%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 расчетам 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Соколоверова, для строительства завода малой мощности по розливу воды достаточно 2-3 млн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евро, при строительстве завода средней мощности потребуется 10-15 млн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евро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случае, если сбыт продукции составит порядка 80% от загрузки предприятия, то валовая выручка составит 45 млн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евро, EBITDA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порядка 6-7 млн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евро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результате предприятие окупится за четыре года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Правда, если компания решит занять долю рынка более 2-3%, то у нее появятся расходы на дистрибуцию, логистику, маркетинг, рекламу и конкуренты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Правда, низкие барьеры на входе не позволяют установить контроль качества воды от локальных производителей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Возможно, что в этой ситуации, рынка, поможет новый ГОСТ, регулирующий способы производства и розлива воды, полагают эксперты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Поскольку сейчас практически каждый из производителей разрабатывает технические условия для производства воды, а санитарные правила и нормы не могут заменить госстандарт</w:t>
      </w:r>
      <w:r w:rsidR="009C5B2E" w:rsidRPr="009C5B2E">
        <w:rPr>
          <w:lang w:eastAsia="en-US"/>
        </w:rPr>
        <w:t>.</w:t>
      </w:r>
    </w:p>
    <w:p w:rsidR="009C5B2E" w:rsidRDefault="00394765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Что касается серого рынка питьевой воды, то эксперты предполагают, что чаще всего воду из под крана выпускают мелкие компании под собственным брендом, </w:t>
      </w:r>
      <w:r w:rsidR="009C5B2E">
        <w:rPr>
          <w:lang w:eastAsia="en-US"/>
        </w:rPr>
        <w:t>т.к</w:t>
      </w:r>
      <w:r w:rsidR="00847342">
        <w:rPr>
          <w:lang w:eastAsia="en-US"/>
        </w:rPr>
        <w:t>.</w:t>
      </w:r>
      <w:r w:rsidR="009C5B2E" w:rsidRPr="009C5B2E">
        <w:rPr>
          <w:lang w:eastAsia="en-US"/>
        </w:rPr>
        <w:t xml:space="preserve"> </w:t>
      </w:r>
      <w:r w:rsidRPr="009C5B2E">
        <w:rPr>
          <w:lang w:eastAsia="en-US"/>
        </w:rPr>
        <w:t>это для них менее рискованно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Но подделки могут быть и у известных брендов в премиальном сегменте, поскольку доля этой воды на внутреннем рынке незначительна, а ее дистрибуция не ограничивается городами-милионниками</w:t>
      </w:r>
      <w:r w:rsidRPr="009C5B2E">
        <w:rPr>
          <w:vertAlign w:val="superscript"/>
          <w:lang w:eastAsia="en-US"/>
        </w:rPr>
        <w:footnoteReference w:id="20"/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</w:pPr>
      <w:r w:rsidRPr="009C5B2E">
        <w:t>Эксперты не раз говорили о том, насколько полезна вода с высоким содержанием кислорода</w:t>
      </w:r>
      <w:r w:rsidR="009C5B2E" w:rsidRPr="009C5B2E">
        <w:t xml:space="preserve">. </w:t>
      </w:r>
      <w:r w:rsidRPr="009C5B2E">
        <w:t>Например, профессор В</w:t>
      </w:r>
      <w:r w:rsidR="009C5B2E">
        <w:t xml:space="preserve">.Л. </w:t>
      </w:r>
      <w:r w:rsidRPr="009C5B2E">
        <w:t>Воейков говорит</w:t>
      </w:r>
      <w:r w:rsidR="009C5B2E" w:rsidRPr="009C5B2E">
        <w:t>:</w:t>
      </w:r>
      <w:r w:rsidR="009C5B2E">
        <w:t xml:space="preserve"> "</w:t>
      </w:r>
      <w:r w:rsidRPr="009C5B2E">
        <w:t>испытания показывают, что потребление обогащенной кислородом воды сопровождается увеличением содержания в крови кислорода, снижением частоты пульса, улучшением пищеварения</w:t>
      </w:r>
      <w:r w:rsidR="009C5B2E" w:rsidRPr="009C5B2E">
        <w:t xml:space="preserve">. </w:t>
      </w:r>
      <w:r w:rsidRPr="009C5B2E">
        <w:t>При регулярном потреблении оксигенированной воды действительно наблюдаются положительные сдвиги в состоянии здоровья, связанные с улучшением кислородного питания тканей</w:t>
      </w:r>
      <w:r w:rsidR="009C5B2E">
        <w:t>".</w:t>
      </w:r>
    </w:p>
    <w:p w:rsidR="009C5B2E" w:rsidRDefault="000E1C17" w:rsidP="009C5B2E">
      <w:pPr>
        <w:ind w:firstLine="709"/>
      </w:pPr>
      <w:r w:rsidRPr="009C5B2E">
        <w:t>В России проще приобрести кислородную воду зарубежных производителей</w:t>
      </w:r>
      <w:r w:rsidR="009C5B2E">
        <w:t xml:space="preserve"> "</w:t>
      </w:r>
      <w:r w:rsidRPr="009C5B2E">
        <w:t>Oxi-Vital</w:t>
      </w:r>
      <w:r w:rsidR="009C5B2E">
        <w:t xml:space="preserve">" </w:t>
      </w:r>
      <w:r w:rsidRPr="009C5B2E">
        <w:t>из Германии или</w:t>
      </w:r>
      <w:r w:rsidR="009C5B2E">
        <w:t xml:space="preserve"> "</w:t>
      </w:r>
      <w:r w:rsidRPr="009C5B2E">
        <w:t>Athletic Super Water</w:t>
      </w:r>
      <w:r w:rsidR="009C5B2E">
        <w:t xml:space="preserve">" </w:t>
      </w:r>
      <w:r w:rsidRPr="009C5B2E">
        <w:t>Международной компании Neways</w:t>
      </w:r>
      <w:r w:rsidR="009C5B2E" w:rsidRPr="009C5B2E">
        <w:t xml:space="preserve">. </w:t>
      </w:r>
      <w:r w:rsidRPr="009C5B2E">
        <w:t>В каталогах есть единственная российская кислородная вода</w:t>
      </w:r>
      <w:r w:rsidR="009C5B2E">
        <w:t xml:space="preserve"> "</w:t>
      </w:r>
      <w:r w:rsidRPr="009C5B2E">
        <w:t>Окси</w:t>
      </w:r>
      <w:r w:rsidR="009C5B2E">
        <w:t xml:space="preserve">", </w:t>
      </w:r>
      <w:r w:rsidRPr="009C5B2E">
        <w:t>но, к сожалению, она продается лишь в Краснодарском крае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Сущность проекта заключается в запуске в производство кислородной питьевой воды под торговой маркой</w:t>
      </w:r>
      <w:r w:rsidR="009C5B2E">
        <w:t xml:space="preserve"> "</w:t>
      </w:r>
      <w:r w:rsidRPr="009C5B2E">
        <w:t>ОКСИЛАЙФ</w:t>
      </w:r>
      <w:r w:rsidR="009C5B2E">
        <w:t>" ("</w:t>
      </w:r>
      <w:r w:rsidRPr="009C5B2E">
        <w:t>OXILIFE</w:t>
      </w:r>
      <w:r w:rsidR="009C5B2E">
        <w:t>"</w:t>
      </w:r>
      <w:r w:rsidR="009C5B2E" w:rsidRPr="009C5B2E">
        <w:t xml:space="preserve">). </w:t>
      </w:r>
      <w:r w:rsidRPr="009C5B2E">
        <w:t>Кислородная вода будет производиться по канадской технологии на оборудовании компании</w:t>
      </w:r>
      <w:r w:rsidR="009C5B2E" w:rsidRPr="009C5B2E">
        <w:t xml:space="preserve"> - </w:t>
      </w:r>
      <w:r w:rsidRPr="009C5B2E">
        <w:t>создателя метода производства</w:t>
      </w:r>
      <w:r w:rsidR="009C5B2E" w:rsidRPr="009C5B2E">
        <w:t xml:space="preserve">. </w:t>
      </w:r>
      <w:r w:rsidRPr="009C5B2E">
        <w:t>Технология производства кислородной воды подразумевает не газирование воды кислородом вместо углекислоты, а растворение кислорода в воде на ионном уровне</w:t>
      </w:r>
      <w:r w:rsidR="009C5B2E" w:rsidRPr="009C5B2E">
        <w:t xml:space="preserve">. </w:t>
      </w:r>
      <w:r w:rsidRPr="009C5B2E">
        <w:t>Только в такой воде кислород является усваиваемым организмом элементом, приносящим пользу здоровью человека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На Западе кислородная вода новое модное направление безалкогольных напитков</w:t>
      </w:r>
      <w:r w:rsidR="009C5B2E" w:rsidRPr="009C5B2E">
        <w:t xml:space="preserve">. </w:t>
      </w:r>
      <w:r w:rsidRPr="009C5B2E">
        <w:t>Она отличается от энергетических напитков, сделанных на основе растворенной глюкозы, дающей энергию клеткам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Она отличается и от обычной столовой минеральной воды большим содержанием, более 40 мг</w:t>
      </w:r>
      <w:r w:rsidR="009C5B2E" w:rsidRPr="009C5B2E">
        <w:t xml:space="preserve">. </w:t>
      </w:r>
      <w:r w:rsidRPr="009C5B2E">
        <w:t>на литр, растворенного в ней кислорода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Регулярное употребление такой полезной воды может положительно влиять на Ваше здоровье</w:t>
      </w:r>
      <w:r w:rsidR="009C5B2E" w:rsidRPr="009C5B2E">
        <w:t xml:space="preserve"> - </w:t>
      </w:r>
      <w:r w:rsidRPr="009C5B2E">
        <w:t>улучшить обмен веществ, устранить головную боль и депрессию, уменьшить риск сердечного приступа, вывести шлаки и токсины из организма</w:t>
      </w:r>
      <w:r w:rsidR="009C5B2E" w:rsidRPr="009C5B2E">
        <w:t xml:space="preserve">. </w:t>
      </w:r>
      <w:r w:rsidRPr="009C5B2E">
        <w:t>И это малая часть полезных свойств кислородной воды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В целом по результатам маркетингового исследования должна быть выработана маркетинговая стратегия, которая определяла бы как ценовую стратегию</w:t>
      </w:r>
      <w:r w:rsidR="009C5B2E">
        <w:t xml:space="preserve"> (</w:t>
      </w:r>
      <w:r w:rsidRPr="009C5B2E">
        <w:t>снижение цен с увеличением объемов продаж</w:t>
      </w:r>
      <w:r w:rsidR="009C5B2E" w:rsidRPr="009C5B2E">
        <w:t>),</w:t>
      </w:r>
      <w:r w:rsidRPr="009C5B2E">
        <w:t xml:space="preserve"> так и стратегию в области качества</w:t>
      </w:r>
      <w:r w:rsidR="009C5B2E">
        <w:t xml:space="preserve"> (</w:t>
      </w:r>
      <w:r w:rsidRPr="009C5B2E">
        <w:t>повышение качества производимой продукции путем обращения внимания на нужды потребителей и ориентация на постоянных клиентов</w:t>
      </w:r>
      <w:r w:rsidR="009C5B2E" w:rsidRPr="009C5B2E">
        <w:t>).</w:t>
      </w:r>
    </w:p>
    <w:p w:rsidR="009C5B2E" w:rsidRDefault="000E1C17" w:rsidP="009C5B2E">
      <w:pPr>
        <w:ind w:firstLine="709"/>
      </w:pPr>
      <w:r w:rsidRPr="009C5B2E">
        <w:t>Миссия нашего предприятия</w:t>
      </w:r>
      <w:r w:rsidR="009C5B2E" w:rsidRPr="009C5B2E">
        <w:t>:</w:t>
      </w:r>
      <w:r w:rsidR="009C5B2E">
        <w:t xml:space="preserve"> "</w:t>
      </w:r>
      <w:r w:rsidRPr="009C5B2E">
        <w:t xml:space="preserve">Здоровье потребителя </w:t>
      </w:r>
      <w:r w:rsidR="009C5B2E">
        <w:t>-</w:t>
      </w:r>
      <w:r w:rsidRPr="009C5B2E">
        <w:t xml:space="preserve"> наша забота</w:t>
      </w:r>
      <w:r w:rsidR="009C5B2E">
        <w:t>".</w:t>
      </w:r>
    </w:p>
    <w:p w:rsidR="009C5B2E" w:rsidRDefault="000E1C17" w:rsidP="009C5B2E">
      <w:pPr>
        <w:ind w:firstLine="709"/>
        <w:rPr>
          <w:i/>
          <w:iCs/>
        </w:rPr>
      </w:pPr>
      <w:r w:rsidRPr="009C5B2E">
        <w:rPr>
          <w:i/>
          <w:iCs/>
        </w:rPr>
        <w:t>Описание продукции</w:t>
      </w:r>
      <w:r w:rsidR="009C5B2E" w:rsidRPr="009C5B2E">
        <w:rPr>
          <w:i/>
          <w:iCs/>
        </w:rPr>
        <w:t>:</w:t>
      </w:r>
    </w:p>
    <w:p w:rsidR="009C5B2E" w:rsidRDefault="000E1C17" w:rsidP="009C5B2E">
      <w:pPr>
        <w:ind w:firstLine="709"/>
      </w:pPr>
      <w:r w:rsidRPr="009C5B2E">
        <w:t>Наше тело на 70 процентов состоит из воды, которая вовлечена практически во все процессы, протекающие в нашем организме</w:t>
      </w:r>
      <w:r w:rsidR="009C5B2E" w:rsidRPr="009C5B2E">
        <w:t xml:space="preserve">. </w:t>
      </w:r>
      <w:r w:rsidRPr="009C5B2E">
        <w:t>Так вода является транспортером питательных веществ и кислорода, необходимых для жизнедеятельности</w:t>
      </w:r>
      <w:r w:rsidR="009C5B2E" w:rsidRPr="009C5B2E">
        <w:t xml:space="preserve">. </w:t>
      </w:r>
      <w:r w:rsidRPr="009C5B2E">
        <w:t>Вода помогает поддерживать нормальную температуру тела, осуществляет вынос продуктов жизнедеятельности</w:t>
      </w:r>
      <w:r w:rsidR="009C5B2E" w:rsidRPr="009C5B2E">
        <w:t xml:space="preserve"> </w:t>
      </w:r>
      <w:r w:rsidRPr="009C5B2E">
        <w:t>клеток, регулирует солевой баланс в организме, вымывает тяжелые металлы</w:t>
      </w:r>
      <w:r w:rsidR="009C5B2E" w:rsidRPr="009C5B2E">
        <w:t xml:space="preserve">. </w:t>
      </w:r>
      <w:r w:rsidRPr="009C5B2E">
        <w:t>Кроме естественных выделений вода теряется с потом, испаряется с открытых частей тела и так далее</w:t>
      </w:r>
      <w:r w:rsidR="009C5B2E" w:rsidRPr="009C5B2E">
        <w:t xml:space="preserve">. </w:t>
      </w:r>
      <w:r w:rsidRPr="009C5B2E">
        <w:t>В связи с этим необходимо восстанавливать водный баланс в организме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Водопроводная вода, которой мы пользуемся</w:t>
      </w:r>
      <w:r w:rsidR="009C5B2E" w:rsidRPr="009C5B2E">
        <w:t xml:space="preserve">, </w:t>
      </w:r>
      <w:r w:rsidRPr="009C5B2E">
        <w:t>всегда была неудовлетворительного качества</w:t>
      </w:r>
      <w:r w:rsidR="009C5B2E" w:rsidRPr="009C5B2E">
        <w:t xml:space="preserve">. </w:t>
      </w:r>
      <w:r w:rsidRPr="009C5B2E">
        <w:t>Это связано с</w:t>
      </w:r>
      <w:r w:rsidR="009C5B2E" w:rsidRPr="009C5B2E">
        <w:t xml:space="preserve"> </w:t>
      </w:r>
      <w:r w:rsidRPr="009C5B2E">
        <w:t>давно отслужившими</w:t>
      </w:r>
      <w:r w:rsidR="009C5B2E" w:rsidRPr="009C5B2E">
        <w:t xml:space="preserve"> </w:t>
      </w:r>
      <w:r w:rsidRPr="009C5B2E">
        <w:t>трубами</w:t>
      </w:r>
      <w:r w:rsidR="009C5B2E" w:rsidRPr="009C5B2E">
        <w:t xml:space="preserve">, </w:t>
      </w:r>
      <w:r w:rsidRPr="009C5B2E">
        <w:t xml:space="preserve">и отсутствие денег на их ремонт, недостаточная мощность очистных сооружений, антропогенным воздействие на открытые источники воды и </w:t>
      </w:r>
      <w:r w:rsidR="009C5B2E">
        <w:t>т.д.</w:t>
      </w:r>
    </w:p>
    <w:p w:rsidR="009C5B2E" w:rsidRDefault="000E1C17" w:rsidP="009C5B2E">
      <w:pPr>
        <w:ind w:firstLine="709"/>
      </w:pPr>
      <w:r w:rsidRPr="009C5B2E">
        <w:t>Хлорированная вода плохо влияет на пищевод и желудок</w:t>
      </w:r>
      <w:r w:rsidR="009C5B2E" w:rsidRPr="009C5B2E">
        <w:t xml:space="preserve">. </w:t>
      </w:r>
      <w:r w:rsidRPr="009C5B2E">
        <w:t>Вызывает кожные раздражения, аллергии, способствует обострению астматических заболеваний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При приготовлении питательных смесей с использованием воды, где есть эти вещества, груднички рискуют получить тяжелое заболевание</w:t>
      </w:r>
      <w:r w:rsidR="009C5B2E" w:rsidRPr="009C5B2E">
        <w:t xml:space="preserve"> - </w:t>
      </w:r>
      <w:r w:rsidRPr="009C5B2E">
        <w:t>водную нитратно-нитритную метгемоглобинемию</w:t>
      </w:r>
      <w:r w:rsidR="009C5B2E" w:rsidRPr="009C5B2E">
        <w:t xml:space="preserve">. </w:t>
      </w:r>
      <w:r w:rsidRPr="009C5B2E">
        <w:t>Поражается дыхательная система и сердце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Алюминий накапливается в печени</w:t>
      </w:r>
      <w:r w:rsidR="009C5B2E" w:rsidRPr="009C5B2E">
        <w:t xml:space="preserve">. </w:t>
      </w:r>
      <w:r w:rsidRPr="009C5B2E">
        <w:t>А также в жизненно важных областях головного мозга, приводя к тяжелым расстройствам центральной нервной системы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Переизбыток железа в организме сажает почки</w:t>
      </w:r>
      <w:r w:rsidR="009C5B2E" w:rsidRPr="009C5B2E">
        <w:t xml:space="preserve">. </w:t>
      </w:r>
      <w:r w:rsidRPr="009C5B2E">
        <w:t>Высокое содержание железа ухудшает вкус питьевой воды и придает ей мутный бурый цвет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Для уменьшения этих факторов есть два пути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Первый</w:t>
      </w:r>
      <w:r w:rsidR="009C5B2E" w:rsidRPr="009C5B2E">
        <w:t xml:space="preserve"> - </w:t>
      </w:r>
      <w:r w:rsidRPr="009C5B2E">
        <w:t>это ставить дома системы очистки, фильтрации, умягчения воды</w:t>
      </w:r>
      <w:r w:rsidR="009C5B2E" w:rsidRPr="009C5B2E">
        <w:t xml:space="preserve">. </w:t>
      </w:r>
      <w:r w:rsidRPr="009C5B2E">
        <w:t>Это связано с определенными затратами на приобретение соответствующего оборудования</w:t>
      </w:r>
      <w:r w:rsidR="009C5B2E" w:rsidRPr="009C5B2E">
        <w:t xml:space="preserve">. </w:t>
      </w:r>
      <w:r w:rsidRPr="009C5B2E">
        <w:t>Кроме этого сложно контролировать процесс безопасности воды, так как происходит загрязнение фильтров из</w:t>
      </w:r>
      <w:r w:rsidR="009C5B2E">
        <w:t>-</w:t>
      </w:r>
      <w:r w:rsidRPr="009C5B2E">
        <w:t>за нестабильности качества водопроводной воды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 xml:space="preserve">Второй </w:t>
      </w:r>
      <w:r w:rsidR="009C5B2E">
        <w:t>-</w:t>
      </w:r>
      <w:r w:rsidRPr="009C5B2E">
        <w:t xml:space="preserve"> использовать для питья и приготовления пищи</w:t>
      </w:r>
      <w:r w:rsidR="009C5B2E" w:rsidRPr="009C5B2E">
        <w:t xml:space="preserve"> </w:t>
      </w:r>
      <w:r w:rsidRPr="009C5B2E">
        <w:t>продукцию фирмы</w:t>
      </w:r>
      <w:r w:rsidR="009C5B2E">
        <w:t xml:space="preserve"> "</w:t>
      </w:r>
      <w:r w:rsidRPr="009C5B2E">
        <w:t>Королевская вода</w:t>
      </w:r>
      <w:r w:rsidR="009C5B2E">
        <w:t xml:space="preserve">", </w:t>
      </w:r>
      <w:r w:rsidRPr="009C5B2E">
        <w:t>поскольку при производстве значительных объемов надежно контролируется элементный состав, качество питьевой</w:t>
      </w:r>
      <w:r w:rsidR="009C5B2E" w:rsidRPr="009C5B2E">
        <w:t xml:space="preserve">. </w:t>
      </w:r>
      <w:r w:rsidRPr="009C5B2E">
        <w:t>Для этих целей на фабрике имеется соответствующее оборудование и квалифицированный персонал</w:t>
      </w:r>
    </w:p>
    <w:p w:rsidR="009C5B2E" w:rsidRDefault="000E1C17" w:rsidP="009C5B2E">
      <w:pPr>
        <w:ind w:firstLine="709"/>
      </w:pPr>
      <w:r w:rsidRPr="009C5B2E">
        <w:t>Для повышения категории воды на фабрике используется следующая</w:t>
      </w:r>
      <w:r w:rsidR="009C5B2E" w:rsidRPr="009C5B2E">
        <w:t xml:space="preserve"> </w:t>
      </w:r>
      <w:r w:rsidRPr="009C5B2E">
        <w:t>система водоочистки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После поднятия воды на поверхность она накапливается в емкости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Далее помпой вода прокачивается через</w:t>
      </w:r>
      <w:r w:rsidR="009C5B2E" w:rsidRPr="009C5B2E">
        <w:t xml:space="preserve"> </w:t>
      </w:r>
      <w:r w:rsidRPr="009C5B2E">
        <w:t>систему фильтров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3</w:t>
      </w:r>
      <w:r w:rsidR="009C5B2E" w:rsidRPr="009C5B2E">
        <w:t xml:space="preserve">. </w:t>
      </w:r>
      <w:r w:rsidRPr="009C5B2E">
        <w:t>Фильтр механической очистки</w:t>
      </w:r>
      <w:r w:rsidR="009C5B2E" w:rsidRPr="009C5B2E">
        <w:t xml:space="preserve">, </w:t>
      </w:r>
      <w:r w:rsidRPr="009C5B2E">
        <w:t>состоящий из различных песчаных фракций</w:t>
      </w:r>
      <w:r w:rsidR="009C5B2E">
        <w:t xml:space="preserve"> (</w:t>
      </w:r>
      <w:r w:rsidRPr="009C5B2E">
        <w:t>вначале идет галька, затем более мелкие по размеру частиц кварцевые пески</w:t>
      </w:r>
      <w:r w:rsidR="009C5B2E" w:rsidRPr="009C5B2E">
        <w:t xml:space="preserve">). </w:t>
      </w:r>
      <w:r w:rsidRPr="009C5B2E">
        <w:t>Его назначение устранить из воды все механические включения, которые могут попасть в воду во время откачки из глубины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4</w:t>
      </w:r>
      <w:r w:rsidR="009C5B2E" w:rsidRPr="009C5B2E">
        <w:t xml:space="preserve">. </w:t>
      </w:r>
      <w:r w:rsidRPr="009C5B2E">
        <w:t>На следующем этапе производится уменьшение содержания железа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5</w:t>
      </w:r>
      <w:r w:rsidR="009C5B2E" w:rsidRPr="009C5B2E">
        <w:t xml:space="preserve">. </w:t>
      </w:r>
      <w:r w:rsidRPr="009C5B2E">
        <w:t>После очистки от железа воду умягчают</w:t>
      </w:r>
      <w:r w:rsidR="009C5B2E" w:rsidRPr="009C5B2E">
        <w:t xml:space="preserve">. </w:t>
      </w:r>
      <w:r w:rsidRPr="009C5B2E">
        <w:t>В нем применяются синтетические ионообменные смолы, то есть вещества способные к</w:t>
      </w:r>
      <w:r w:rsidR="009C5B2E" w:rsidRPr="009C5B2E">
        <w:t xml:space="preserve"> </w:t>
      </w:r>
      <w:r w:rsidRPr="009C5B2E">
        <w:t>ионному обмену при контакте с электролитом</w:t>
      </w:r>
      <w:r w:rsidR="009C5B2E">
        <w:t xml:space="preserve"> (</w:t>
      </w:r>
      <w:r w:rsidRPr="009C5B2E">
        <w:t>вода из-за растворенных в ней солей</w:t>
      </w:r>
      <w:r w:rsidR="009C5B2E" w:rsidRPr="009C5B2E">
        <w:t xml:space="preserve"> </w:t>
      </w:r>
      <w:r w:rsidRPr="009C5B2E">
        <w:t>электролит</w:t>
      </w:r>
      <w:r w:rsidR="009C5B2E" w:rsidRPr="009C5B2E">
        <w:t xml:space="preserve">) </w:t>
      </w:r>
      <w:r w:rsidRPr="009C5B2E">
        <w:t>и извлекать и утилизировать широкий спектр загрязняющих веществ</w:t>
      </w:r>
      <w:r w:rsidR="009C5B2E" w:rsidRPr="009C5B2E">
        <w:t xml:space="preserve">. </w:t>
      </w:r>
      <w:r w:rsidRPr="009C5B2E">
        <w:t>При этом достигается высокая степень очистки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6</w:t>
      </w:r>
      <w:r w:rsidR="009C5B2E" w:rsidRPr="009C5B2E">
        <w:t xml:space="preserve">. </w:t>
      </w:r>
      <w:r w:rsidRPr="009C5B2E">
        <w:t>После умягчения</w:t>
      </w:r>
      <w:r w:rsidR="009C5B2E" w:rsidRPr="009C5B2E">
        <w:t xml:space="preserve"> </w:t>
      </w:r>
      <w:r w:rsidRPr="009C5B2E">
        <w:t>вода проходит очистку на активированном угле</w:t>
      </w:r>
      <w:r w:rsidR="009C5B2E" w:rsidRPr="009C5B2E">
        <w:t xml:space="preserve">. </w:t>
      </w:r>
      <w:r w:rsidRPr="009C5B2E">
        <w:t>В этом случае устраняются нарушения, если они имеются</w:t>
      </w:r>
      <w:r w:rsidR="009C5B2E" w:rsidRPr="009C5B2E">
        <w:t xml:space="preserve">, </w:t>
      </w:r>
      <w:r w:rsidRPr="009C5B2E">
        <w:t>цветности, вкуса и</w:t>
      </w:r>
      <w:r w:rsidR="009C5B2E" w:rsidRPr="009C5B2E">
        <w:t xml:space="preserve"> </w:t>
      </w:r>
      <w:r w:rsidRPr="009C5B2E">
        <w:t>запаха</w:t>
      </w:r>
      <w:r w:rsidR="009C5B2E" w:rsidRPr="009C5B2E">
        <w:t xml:space="preserve">. </w:t>
      </w:r>
      <w:r w:rsidRPr="009C5B2E">
        <w:t>Кроме этого вода очищается от реагентов, которые могли попасть в неё на предыдущих этапах</w:t>
      </w:r>
      <w:r w:rsidR="009C5B2E" w:rsidRPr="009C5B2E">
        <w:t xml:space="preserve">. </w:t>
      </w:r>
      <w:r w:rsidRPr="009C5B2E">
        <w:t>Активированный уголь абсорбирует возможные загрязнения нефтью и ее производными, поглощает пестициды и другие антропогенные загрязнители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7</w:t>
      </w:r>
      <w:r w:rsidR="009C5B2E" w:rsidRPr="009C5B2E">
        <w:t xml:space="preserve">. </w:t>
      </w:r>
      <w:r w:rsidRPr="009C5B2E">
        <w:t xml:space="preserve">Следующий этап </w:t>
      </w:r>
      <w:r w:rsidR="009C5B2E">
        <w:t>-</w:t>
      </w:r>
      <w:r w:rsidRPr="009C5B2E">
        <w:t xml:space="preserve"> это обеззараживание воды</w:t>
      </w:r>
      <w:r w:rsidR="009C5B2E" w:rsidRPr="009C5B2E">
        <w:t xml:space="preserve">. </w:t>
      </w:r>
      <w:r w:rsidRPr="009C5B2E">
        <w:t>В нашем случае используется мощное ультрафиолетовое излучение, что позволяет устранить из процесса подготовки воды хлорирование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После обеззараживания вода делится на два потока</w:t>
      </w:r>
      <w:r w:rsidR="009C5B2E">
        <w:t>.</w:t>
      </w:r>
    </w:p>
    <w:p w:rsidR="009C5B2E" w:rsidRDefault="000E1C17" w:rsidP="009C5B2E">
      <w:pPr>
        <w:ind w:firstLine="709"/>
      </w:pPr>
      <w:r w:rsidRPr="009C5B2E">
        <w:t>Первый поток это газированная минеральная вода</w:t>
      </w:r>
      <w:r w:rsidR="009C5B2E" w:rsidRPr="009C5B2E">
        <w:t xml:space="preserve">. </w:t>
      </w:r>
      <w:r w:rsidRPr="009C5B2E">
        <w:t>Второй поток направляется в систему</w:t>
      </w:r>
      <w:r w:rsidR="009C5B2E">
        <w:t xml:space="preserve"> "</w:t>
      </w:r>
      <w:r w:rsidRPr="009C5B2E">
        <w:t>обратный осмос</w:t>
      </w:r>
      <w:r w:rsidR="009C5B2E">
        <w:t>".</w:t>
      </w:r>
    </w:p>
    <w:p w:rsidR="009C5B2E" w:rsidRDefault="000E1C17" w:rsidP="009C5B2E">
      <w:pPr>
        <w:ind w:firstLine="709"/>
      </w:pPr>
      <w:r w:rsidRPr="009C5B2E">
        <w:t>8</w:t>
      </w:r>
      <w:r w:rsidR="009C5B2E" w:rsidRPr="009C5B2E">
        <w:t xml:space="preserve">. </w:t>
      </w:r>
      <w:r w:rsidRPr="009C5B2E">
        <w:t>Основой системы является уникальная осмотическая мембрана, которая изготавливается крупнейшим мировым производителем проницаемых мембран и характеризуется длительным сроком безупречной работы, повышенной производительностью и очень тщательным исполнением, что обеспечивает их стерильность и гидродинамическую стабильность</w:t>
      </w:r>
      <w:r w:rsidR="009C5B2E" w:rsidRPr="009C5B2E">
        <w:t xml:space="preserve">. </w:t>
      </w:r>
      <w:r w:rsidRPr="009C5B2E">
        <w:t>Благодаря уникальным мембранам достигается высокий уровень сепарации растворенных в воде субстанций</w:t>
      </w:r>
      <w:r w:rsidR="009C5B2E" w:rsidRPr="009C5B2E">
        <w:t>.</w:t>
      </w:r>
    </w:p>
    <w:p w:rsidR="006C1904" w:rsidRDefault="000E1C17" w:rsidP="009C5B2E">
      <w:pPr>
        <w:ind w:firstLine="709"/>
      </w:pP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использует уникальную технологию</w:t>
      </w:r>
      <w:r w:rsidR="009C5B2E" w:rsidRPr="009C5B2E">
        <w:t xml:space="preserve">. </w:t>
      </w:r>
      <w:r w:rsidRPr="009C5B2E">
        <w:t>Суть её в следующем</w:t>
      </w:r>
      <w:r w:rsidR="009C5B2E" w:rsidRPr="009C5B2E">
        <w:t xml:space="preserve">. </w:t>
      </w:r>
      <w:r w:rsidRPr="009C5B2E">
        <w:t>Вода обогащается необходимыми организму компонентами не за счет растворения в ней солей, а смешиванием в определенных пропорциях</w:t>
      </w:r>
      <w:r w:rsidR="009C5B2E">
        <w:t xml:space="preserve"> "</w:t>
      </w:r>
      <w:r w:rsidRPr="009C5B2E">
        <w:t>осмотической воды</w:t>
      </w:r>
      <w:r w:rsidR="009C5B2E">
        <w:t xml:space="preserve">" </w:t>
      </w:r>
      <w:r w:rsidRPr="009C5B2E">
        <w:t>и воды из скважины, предварительно очищенной и обеззараженной</w:t>
      </w:r>
      <w:r w:rsidR="009C5B2E" w:rsidRPr="009C5B2E">
        <w:t xml:space="preserve">. </w:t>
      </w:r>
    </w:p>
    <w:p w:rsidR="009C5B2E" w:rsidRDefault="000E1C17" w:rsidP="009C5B2E">
      <w:pPr>
        <w:ind w:firstLine="709"/>
      </w:pPr>
      <w:r w:rsidRPr="009C5B2E">
        <w:t>Преимущество такого подхода в том, что вода обогащается не искусственными солями, а природными соединениями, которые усваиваются нашим организмом и полезны для него</w:t>
      </w:r>
      <w:r w:rsidR="009C5B2E">
        <w:t xml:space="preserve"> (</w:t>
      </w:r>
      <w:r w:rsidRPr="009C5B2E">
        <w:t>известно, что искусственно растворенные в воде соли усваиваются нашим организмом лишь на 30 процентов, а естественные соединения более чем на 80 процентов</w:t>
      </w:r>
      <w:r w:rsidR="009C5B2E" w:rsidRPr="009C5B2E">
        <w:t xml:space="preserve">). </w:t>
      </w:r>
      <w:r w:rsidRPr="009C5B2E">
        <w:t>Это смешивание происходит в миксере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9</w:t>
      </w:r>
      <w:r w:rsidR="009C5B2E" w:rsidRPr="009C5B2E">
        <w:t xml:space="preserve">. </w:t>
      </w:r>
      <w:r w:rsidRPr="009C5B2E">
        <w:t>На последнем этапе вода обрабатывается озоном</w:t>
      </w:r>
      <w:r w:rsidR="009C5B2E" w:rsidRPr="009C5B2E">
        <w:t xml:space="preserve">. </w:t>
      </w:r>
      <w:r w:rsidRPr="009C5B2E">
        <w:t>Известно, что озон является мощнейшим антисептиком</w:t>
      </w:r>
      <w:r w:rsidR="009C5B2E">
        <w:t xml:space="preserve"> (</w:t>
      </w:r>
      <w:r w:rsidRPr="009C5B2E">
        <w:t>рекомендации для потребителя</w:t>
      </w:r>
      <w:r w:rsidR="009C5B2E" w:rsidRPr="009C5B2E">
        <w:t xml:space="preserve">: </w:t>
      </w:r>
      <w:r w:rsidRPr="009C5B2E">
        <w:t>стараться не использовать свежевыработанную воду, а употреблять её через сутки после производства, контролируя по дате производства на этикетке</w:t>
      </w:r>
      <w:r w:rsidR="009C5B2E" w:rsidRPr="009C5B2E">
        <w:t xml:space="preserve">) </w:t>
      </w:r>
      <w:r w:rsidRPr="009C5B2E">
        <w:t>и не образует вредных побочных соединений в отличие от обеззараживания воды соединениями хлора</w:t>
      </w:r>
      <w:r w:rsidR="009C5B2E" w:rsidRPr="009C5B2E">
        <w:t xml:space="preserve">. </w:t>
      </w:r>
      <w:r w:rsidRPr="009C5B2E">
        <w:t>После обработки озоном вода разливается в емкости и доставляется потребителю</w:t>
      </w:r>
      <w:r w:rsidR="009C5B2E" w:rsidRPr="009C5B2E">
        <w:t>.</w:t>
      </w:r>
    </w:p>
    <w:p w:rsidR="000E1C17" w:rsidRPr="009C5B2E" w:rsidRDefault="000E1C17" w:rsidP="009C5B2E">
      <w:pPr>
        <w:ind w:firstLine="709"/>
        <w:rPr>
          <w:i/>
          <w:iCs/>
        </w:rPr>
      </w:pPr>
      <w:r w:rsidRPr="009C5B2E">
        <w:rPr>
          <w:i/>
          <w:iCs/>
        </w:rPr>
        <w:t>Анализ конкурентов</w:t>
      </w:r>
    </w:p>
    <w:p w:rsidR="009C5B2E" w:rsidRDefault="000E1C17" w:rsidP="009C5B2E">
      <w:pPr>
        <w:ind w:firstLine="709"/>
      </w:pPr>
      <w:r w:rsidRPr="009C5B2E">
        <w:t>Приведём ряд видов продукции-аналогов, реализующих подобную продукцию в г</w:t>
      </w:r>
      <w:r w:rsidR="009C5B2E" w:rsidRPr="009C5B2E">
        <w:t xml:space="preserve">. </w:t>
      </w:r>
      <w:r w:rsidRPr="009C5B2E">
        <w:t>Москва</w:t>
      </w:r>
      <w:r w:rsidR="009C5B2E">
        <w:t xml:space="preserve"> (</w:t>
      </w:r>
      <w:r w:rsidRPr="009C5B2E">
        <w:t xml:space="preserve">таблица </w:t>
      </w:r>
      <w:r w:rsidR="009C5B2E">
        <w:t>3.1</w:t>
      </w:r>
      <w:r w:rsidR="009C5B2E" w:rsidRPr="009C5B2E">
        <w:t>):</w:t>
      </w:r>
    </w:p>
    <w:p w:rsidR="006C1904" w:rsidRDefault="006C1904" w:rsidP="009C5B2E">
      <w:pPr>
        <w:ind w:firstLine="709"/>
      </w:pPr>
    </w:p>
    <w:p w:rsidR="000E1C17" w:rsidRPr="009C5B2E" w:rsidRDefault="000E1C17" w:rsidP="009C5B2E">
      <w:pPr>
        <w:ind w:firstLine="709"/>
      </w:pPr>
      <w:r w:rsidRPr="009C5B2E">
        <w:t xml:space="preserve">Таблица </w:t>
      </w:r>
      <w:r w:rsidR="009C5B2E">
        <w:t>3.1</w:t>
      </w:r>
    </w:p>
    <w:tbl>
      <w:tblPr>
        <w:tblStyle w:val="1c"/>
        <w:tblW w:w="829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040"/>
        <w:gridCol w:w="3250"/>
      </w:tblGrid>
      <w:tr w:rsidR="000E1C17" w:rsidRPr="009C5B2E">
        <w:tc>
          <w:tcPr>
            <w:tcW w:w="5040" w:type="dxa"/>
          </w:tcPr>
          <w:p w:rsidR="000E1C17" w:rsidRPr="009C5B2E" w:rsidRDefault="000E1C17" w:rsidP="006C1904">
            <w:pPr>
              <w:pStyle w:val="aff8"/>
            </w:pPr>
            <w:r w:rsidRPr="009C5B2E">
              <w:t>Марка</w:t>
            </w:r>
          </w:p>
        </w:tc>
        <w:tc>
          <w:tcPr>
            <w:tcW w:w="3250" w:type="dxa"/>
          </w:tcPr>
          <w:p w:rsidR="000E1C17" w:rsidRPr="009C5B2E" w:rsidRDefault="000E1C17" w:rsidP="006C1904">
            <w:pPr>
              <w:pStyle w:val="aff8"/>
            </w:pPr>
            <w:r w:rsidRPr="009C5B2E">
              <w:t>Месторасположение</w:t>
            </w:r>
          </w:p>
        </w:tc>
      </w:tr>
      <w:tr w:rsidR="000E1C17" w:rsidRPr="009C5B2E">
        <w:tc>
          <w:tcPr>
            <w:tcW w:w="5040" w:type="dxa"/>
          </w:tcPr>
          <w:p w:rsidR="000E1C17" w:rsidRPr="009C5B2E" w:rsidRDefault="009C5B2E" w:rsidP="006C1904">
            <w:pPr>
              <w:pStyle w:val="aff8"/>
            </w:pPr>
            <w:r>
              <w:t>"</w:t>
            </w:r>
            <w:r w:rsidR="000E1C17" w:rsidRPr="009C5B2E">
              <w:t>VitaoxyV</w:t>
            </w:r>
            <w:r>
              <w:t>"</w:t>
            </w:r>
          </w:p>
        </w:tc>
        <w:tc>
          <w:tcPr>
            <w:tcW w:w="3250" w:type="dxa"/>
          </w:tcPr>
          <w:p w:rsidR="000E1C17" w:rsidRPr="009C5B2E" w:rsidRDefault="000E1C17" w:rsidP="006C1904">
            <w:pPr>
              <w:pStyle w:val="aff8"/>
            </w:pPr>
            <w:r w:rsidRPr="009C5B2E">
              <w:t>Г</w:t>
            </w:r>
            <w:r w:rsidR="009C5B2E" w:rsidRPr="009C5B2E">
              <w:t xml:space="preserve">. </w:t>
            </w:r>
            <w:r w:rsidRPr="009C5B2E">
              <w:t>Москва</w:t>
            </w:r>
          </w:p>
        </w:tc>
      </w:tr>
      <w:tr w:rsidR="000E1C17" w:rsidRPr="009C5B2E">
        <w:tc>
          <w:tcPr>
            <w:tcW w:w="5040" w:type="dxa"/>
          </w:tcPr>
          <w:p w:rsidR="000E1C17" w:rsidRPr="009C5B2E" w:rsidRDefault="009C5B2E" w:rsidP="006C1904">
            <w:pPr>
              <w:pStyle w:val="aff8"/>
            </w:pPr>
            <w:r>
              <w:t>"</w:t>
            </w:r>
            <w:r w:rsidR="000E1C17" w:rsidRPr="009C5B2E">
              <w:t>Стэлмас О2</w:t>
            </w:r>
            <w:r>
              <w:t>"</w:t>
            </w:r>
          </w:p>
        </w:tc>
        <w:tc>
          <w:tcPr>
            <w:tcW w:w="3250" w:type="dxa"/>
          </w:tcPr>
          <w:p w:rsidR="000E1C17" w:rsidRPr="009C5B2E" w:rsidRDefault="000E1C17" w:rsidP="006C1904">
            <w:pPr>
              <w:pStyle w:val="aff8"/>
            </w:pPr>
            <w:r w:rsidRPr="009C5B2E">
              <w:t>Г</w:t>
            </w:r>
            <w:r w:rsidR="009C5B2E" w:rsidRPr="009C5B2E">
              <w:t xml:space="preserve">. </w:t>
            </w:r>
            <w:r w:rsidRPr="009C5B2E">
              <w:t>Москва</w:t>
            </w:r>
          </w:p>
        </w:tc>
      </w:tr>
      <w:tr w:rsidR="000E1C17" w:rsidRPr="009C5B2E">
        <w:tc>
          <w:tcPr>
            <w:tcW w:w="5040" w:type="dxa"/>
          </w:tcPr>
          <w:p w:rsidR="000E1C17" w:rsidRPr="009C5B2E" w:rsidRDefault="000E1C17" w:rsidP="006C1904">
            <w:pPr>
              <w:pStyle w:val="aff8"/>
            </w:pPr>
            <w:r w:rsidRPr="009C5B2E">
              <w:t>Вода Q</w:t>
            </w:r>
          </w:p>
        </w:tc>
        <w:tc>
          <w:tcPr>
            <w:tcW w:w="3250" w:type="dxa"/>
          </w:tcPr>
          <w:p w:rsidR="000E1C17" w:rsidRPr="009C5B2E" w:rsidRDefault="000E1C17" w:rsidP="006C1904">
            <w:pPr>
              <w:pStyle w:val="aff8"/>
            </w:pPr>
            <w:r w:rsidRPr="009C5B2E">
              <w:t>Г</w:t>
            </w:r>
            <w:r w:rsidR="009C5B2E" w:rsidRPr="009C5B2E">
              <w:t xml:space="preserve">. </w:t>
            </w:r>
            <w:r w:rsidRPr="009C5B2E">
              <w:t>Москва</w:t>
            </w:r>
          </w:p>
        </w:tc>
      </w:tr>
      <w:tr w:rsidR="000E1C17" w:rsidRPr="009C5B2E">
        <w:tc>
          <w:tcPr>
            <w:tcW w:w="5040" w:type="dxa"/>
          </w:tcPr>
          <w:p w:rsidR="000E1C17" w:rsidRPr="009C5B2E" w:rsidRDefault="009C5B2E" w:rsidP="006C1904">
            <w:pPr>
              <w:pStyle w:val="aff8"/>
            </w:pPr>
            <w:r>
              <w:t>"</w:t>
            </w:r>
            <w:r w:rsidR="000E1C17" w:rsidRPr="009C5B2E">
              <w:t>Арже`</w:t>
            </w:r>
            <w:r>
              <w:t>"</w:t>
            </w:r>
          </w:p>
        </w:tc>
        <w:tc>
          <w:tcPr>
            <w:tcW w:w="3250" w:type="dxa"/>
          </w:tcPr>
          <w:p w:rsidR="000E1C17" w:rsidRPr="009C5B2E" w:rsidRDefault="000E1C17" w:rsidP="006C1904">
            <w:pPr>
              <w:pStyle w:val="aff8"/>
            </w:pPr>
            <w:r w:rsidRPr="009C5B2E">
              <w:t>Г</w:t>
            </w:r>
            <w:r w:rsidR="009C5B2E" w:rsidRPr="009C5B2E">
              <w:t xml:space="preserve">. </w:t>
            </w:r>
            <w:r w:rsidRPr="009C5B2E">
              <w:t>Москва</w:t>
            </w:r>
          </w:p>
        </w:tc>
      </w:tr>
    </w:tbl>
    <w:p w:rsidR="000E1C17" w:rsidRPr="009C5B2E" w:rsidRDefault="000E1C17" w:rsidP="009C5B2E">
      <w:pPr>
        <w:ind w:firstLine="709"/>
        <w:rPr>
          <w:i/>
          <w:iCs/>
        </w:rPr>
      </w:pPr>
    </w:p>
    <w:p w:rsidR="009C5B2E" w:rsidRDefault="000E1C17" w:rsidP="009C5B2E">
      <w:pPr>
        <w:ind w:firstLine="709"/>
      </w:pPr>
      <w:r w:rsidRPr="009C5B2E">
        <w:t xml:space="preserve">Данные об объёме продаж компаний-аналогов, оказывающих такие же виды услуг за последние 2 года приведены в таблице </w:t>
      </w:r>
      <w:r w:rsidR="009C5B2E">
        <w:t>3.2</w:t>
      </w:r>
    </w:p>
    <w:p w:rsidR="006C1904" w:rsidRDefault="006C1904" w:rsidP="009C5B2E">
      <w:pPr>
        <w:ind w:firstLine="709"/>
      </w:pPr>
    </w:p>
    <w:p w:rsidR="000E1C17" w:rsidRPr="009C5B2E" w:rsidRDefault="000E1C17" w:rsidP="009C5B2E">
      <w:pPr>
        <w:ind w:firstLine="709"/>
      </w:pPr>
      <w:r w:rsidRPr="009C5B2E">
        <w:t xml:space="preserve">Таблица </w:t>
      </w:r>
      <w:r w:rsidR="009C5B2E">
        <w:t>3.2</w:t>
      </w:r>
    </w:p>
    <w:tbl>
      <w:tblPr>
        <w:tblStyle w:val="1c"/>
        <w:tblW w:w="84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58"/>
        <w:gridCol w:w="2093"/>
        <w:gridCol w:w="2313"/>
        <w:gridCol w:w="2037"/>
      </w:tblGrid>
      <w:tr w:rsidR="000E1C17" w:rsidRPr="009C5B2E">
        <w:tc>
          <w:tcPr>
            <w:tcW w:w="1958" w:type="dxa"/>
          </w:tcPr>
          <w:p w:rsidR="000E1C17" w:rsidRPr="009C5B2E" w:rsidRDefault="000E1C17" w:rsidP="006C1904">
            <w:pPr>
              <w:pStyle w:val="aff8"/>
            </w:pPr>
            <w:r w:rsidRPr="009C5B2E">
              <w:t>Марка</w:t>
            </w:r>
          </w:p>
        </w:tc>
        <w:tc>
          <w:tcPr>
            <w:tcW w:w="2093" w:type="dxa"/>
          </w:tcPr>
          <w:p w:rsidR="000E1C17" w:rsidRPr="009C5B2E" w:rsidRDefault="000E1C17" w:rsidP="006C1904">
            <w:pPr>
              <w:pStyle w:val="aff8"/>
            </w:pPr>
            <w:r w:rsidRPr="009C5B2E">
              <w:t>Объём продаж в 2007 году, тыс</w:t>
            </w:r>
            <w:r w:rsidR="009C5B2E" w:rsidRPr="009C5B2E">
              <w:t xml:space="preserve">. </w:t>
            </w:r>
            <w:r w:rsidRPr="009C5B2E">
              <w:t>бутылок</w:t>
            </w:r>
          </w:p>
        </w:tc>
        <w:tc>
          <w:tcPr>
            <w:tcW w:w="2313" w:type="dxa"/>
          </w:tcPr>
          <w:p w:rsidR="000E1C17" w:rsidRPr="009C5B2E" w:rsidRDefault="000E1C17" w:rsidP="006C1904">
            <w:pPr>
              <w:pStyle w:val="aff8"/>
            </w:pPr>
            <w:r w:rsidRPr="009C5B2E">
              <w:t>Объём продаж в 2008 году, тыс</w:t>
            </w:r>
            <w:r w:rsidR="009C5B2E" w:rsidRPr="009C5B2E">
              <w:t xml:space="preserve">. </w:t>
            </w:r>
            <w:r w:rsidRPr="009C5B2E">
              <w:t>бутылок</w:t>
            </w:r>
          </w:p>
        </w:tc>
        <w:tc>
          <w:tcPr>
            <w:tcW w:w="2037" w:type="dxa"/>
          </w:tcPr>
          <w:p w:rsidR="000E1C17" w:rsidRPr="009C5B2E" w:rsidRDefault="000E1C17" w:rsidP="006C1904">
            <w:pPr>
              <w:pStyle w:val="aff8"/>
            </w:pPr>
            <w:r w:rsidRPr="009C5B2E">
              <w:t>Изменение выручки</w:t>
            </w:r>
          </w:p>
        </w:tc>
      </w:tr>
      <w:tr w:rsidR="000E1C17" w:rsidRPr="009C5B2E">
        <w:tc>
          <w:tcPr>
            <w:tcW w:w="1958" w:type="dxa"/>
          </w:tcPr>
          <w:p w:rsidR="000E1C17" w:rsidRPr="009C5B2E" w:rsidRDefault="009C5B2E" w:rsidP="006C1904">
            <w:pPr>
              <w:pStyle w:val="aff8"/>
            </w:pPr>
            <w:r>
              <w:t>"</w:t>
            </w:r>
            <w:r w:rsidR="000E1C17" w:rsidRPr="009C5B2E">
              <w:t>VitaoxyV</w:t>
            </w:r>
            <w:r>
              <w:t>"</w:t>
            </w:r>
          </w:p>
        </w:tc>
        <w:tc>
          <w:tcPr>
            <w:tcW w:w="2093" w:type="dxa"/>
          </w:tcPr>
          <w:p w:rsidR="000E1C17" w:rsidRPr="009C5B2E" w:rsidRDefault="000E1C17" w:rsidP="006C1904">
            <w:pPr>
              <w:pStyle w:val="aff8"/>
            </w:pPr>
            <w:r w:rsidRPr="009C5B2E">
              <w:t>8800</w:t>
            </w:r>
          </w:p>
        </w:tc>
        <w:tc>
          <w:tcPr>
            <w:tcW w:w="2313" w:type="dxa"/>
          </w:tcPr>
          <w:p w:rsidR="000E1C17" w:rsidRPr="009C5B2E" w:rsidRDefault="000E1C17" w:rsidP="006C1904">
            <w:pPr>
              <w:pStyle w:val="aff8"/>
            </w:pPr>
            <w:r w:rsidRPr="009C5B2E">
              <w:t>10000</w:t>
            </w:r>
          </w:p>
        </w:tc>
        <w:tc>
          <w:tcPr>
            <w:tcW w:w="2037" w:type="dxa"/>
          </w:tcPr>
          <w:p w:rsidR="000E1C17" w:rsidRPr="009C5B2E" w:rsidRDefault="000E1C17" w:rsidP="006C1904">
            <w:pPr>
              <w:pStyle w:val="aff8"/>
            </w:pPr>
            <w:r w:rsidRPr="009C5B2E">
              <w:t>+1200</w:t>
            </w:r>
          </w:p>
        </w:tc>
      </w:tr>
      <w:tr w:rsidR="000E1C17" w:rsidRPr="009C5B2E">
        <w:tc>
          <w:tcPr>
            <w:tcW w:w="1958" w:type="dxa"/>
          </w:tcPr>
          <w:p w:rsidR="000E1C17" w:rsidRPr="009C5B2E" w:rsidRDefault="009C5B2E" w:rsidP="006C1904">
            <w:pPr>
              <w:pStyle w:val="aff8"/>
            </w:pPr>
            <w:r>
              <w:t>"</w:t>
            </w:r>
            <w:r w:rsidR="000E1C17" w:rsidRPr="009C5B2E">
              <w:t>Стэлмас О2</w:t>
            </w:r>
            <w:r>
              <w:t>"</w:t>
            </w:r>
          </w:p>
        </w:tc>
        <w:tc>
          <w:tcPr>
            <w:tcW w:w="2093" w:type="dxa"/>
          </w:tcPr>
          <w:p w:rsidR="000E1C17" w:rsidRPr="009C5B2E" w:rsidRDefault="000E1C17" w:rsidP="006C1904">
            <w:pPr>
              <w:pStyle w:val="aff8"/>
            </w:pPr>
            <w:r w:rsidRPr="009C5B2E">
              <w:t>8900</w:t>
            </w:r>
          </w:p>
        </w:tc>
        <w:tc>
          <w:tcPr>
            <w:tcW w:w="2313" w:type="dxa"/>
          </w:tcPr>
          <w:p w:rsidR="000E1C17" w:rsidRPr="009C5B2E" w:rsidRDefault="000E1C17" w:rsidP="006C1904">
            <w:pPr>
              <w:pStyle w:val="aff8"/>
            </w:pPr>
            <w:r w:rsidRPr="009C5B2E">
              <w:t>9900</w:t>
            </w:r>
          </w:p>
        </w:tc>
        <w:tc>
          <w:tcPr>
            <w:tcW w:w="2037" w:type="dxa"/>
          </w:tcPr>
          <w:p w:rsidR="000E1C17" w:rsidRPr="009C5B2E" w:rsidRDefault="000E1C17" w:rsidP="006C1904">
            <w:pPr>
              <w:pStyle w:val="aff8"/>
            </w:pPr>
            <w:r w:rsidRPr="009C5B2E">
              <w:t>+1000</w:t>
            </w:r>
          </w:p>
        </w:tc>
      </w:tr>
      <w:tr w:rsidR="000E1C17" w:rsidRPr="009C5B2E">
        <w:tc>
          <w:tcPr>
            <w:tcW w:w="1958" w:type="dxa"/>
          </w:tcPr>
          <w:p w:rsidR="000E1C17" w:rsidRPr="009C5B2E" w:rsidRDefault="000E1C17" w:rsidP="006C1904">
            <w:pPr>
              <w:pStyle w:val="aff8"/>
            </w:pPr>
            <w:r w:rsidRPr="009C5B2E">
              <w:t>Вода Q</w:t>
            </w:r>
          </w:p>
        </w:tc>
        <w:tc>
          <w:tcPr>
            <w:tcW w:w="2093" w:type="dxa"/>
          </w:tcPr>
          <w:p w:rsidR="000E1C17" w:rsidRPr="009C5B2E" w:rsidRDefault="000E1C17" w:rsidP="006C1904">
            <w:pPr>
              <w:pStyle w:val="aff8"/>
            </w:pPr>
            <w:r w:rsidRPr="009C5B2E">
              <w:t>7500</w:t>
            </w:r>
          </w:p>
        </w:tc>
        <w:tc>
          <w:tcPr>
            <w:tcW w:w="2313" w:type="dxa"/>
          </w:tcPr>
          <w:p w:rsidR="000E1C17" w:rsidRPr="009C5B2E" w:rsidRDefault="000E1C17" w:rsidP="006C1904">
            <w:pPr>
              <w:pStyle w:val="aff8"/>
            </w:pPr>
            <w:r w:rsidRPr="009C5B2E">
              <w:t>8000</w:t>
            </w:r>
          </w:p>
        </w:tc>
        <w:tc>
          <w:tcPr>
            <w:tcW w:w="2037" w:type="dxa"/>
          </w:tcPr>
          <w:p w:rsidR="000E1C17" w:rsidRPr="009C5B2E" w:rsidRDefault="000E1C17" w:rsidP="006C1904">
            <w:pPr>
              <w:pStyle w:val="aff8"/>
            </w:pPr>
            <w:r w:rsidRPr="009C5B2E">
              <w:t>500</w:t>
            </w:r>
          </w:p>
        </w:tc>
      </w:tr>
      <w:tr w:rsidR="000E1C17" w:rsidRPr="009C5B2E">
        <w:tc>
          <w:tcPr>
            <w:tcW w:w="1958" w:type="dxa"/>
          </w:tcPr>
          <w:p w:rsidR="000E1C17" w:rsidRPr="009C5B2E" w:rsidRDefault="009C5B2E" w:rsidP="006C1904">
            <w:pPr>
              <w:pStyle w:val="aff8"/>
            </w:pPr>
            <w:r>
              <w:t>"</w:t>
            </w:r>
            <w:r w:rsidR="000E1C17" w:rsidRPr="009C5B2E">
              <w:t>Арже`</w:t>
            </w:r>
            <w:r>
              <w:t>"</w:t>
            </w:r>
          </w:p>
        </w:tc>
        <w:tc>
          <w:tcPr>
            <w:tcW w:w="2093" w:type="dxa"/>
          </w:tcPr>
          <w:p w:rsidR="000E1C17" w:rsidRPr="009C5B2E" w:rsidRDefault="000E1C17" w:rsidP="006C1904">
            <w:pPr>
              <w:pStyle w:val="aff8"/>
            </w:pPr>
            <w:r w:rsidRPr="009C5B2E">
              <w:t>7700</w:t>
            </w:r>
          </w:p>
        </w:tc>
        <w:tc>
          <w:tcPr>
            <w:tcW w:w="2313" w:type="dxa"/>
          </w:tcPr>
          <w:p w:rsidR="000E1C17" w:rsidRPr="009C5B2E" w:rsidRDefault="000E1C17" w:rsidP="006C1904">
            <w:pPr>
              <w:pStyle w:val="aff8"/>
              <w:rPr>
                <w:lang w:val="en-US"/>
              </w:rPr>
            </w:pPr>
            <w:r w:rsidRPr="009C5B2E">
              <w:t>88</w:t>
            </w:r>
            <w:r w:rsidRPr="009C5B2E">
              <w:rPr>
                <w:lang w:val="en-US"/>
              </w:rPr>
              <w:t>00</w:t>
            </w:r>
          </w:p>
        </w:tc>
        <w:tc>
          <w:tcPr>
            <w:tcW w:w="2037" w:type="dxa"/>
          </w:tcPr>
          <w:p w:rsidR="000E1C17" w:rsidRPr="009C5B2E" w:rsidRDefault="000E1C17" w:rsidP="006C1904">
            <w:pPr>
              <w:pStyle w:val="aff8"/>
              <w:rPr>
                <w:lang w:val="en-US"/>
              </w:rPr>
            </w:pPr>
            <w:r w:rsidRPr="009C5B2E">
              <w:rPr>
                <w:lang w:val="en-US"/>
              </w:rPr>
              <w:t>+</w:t>
            </w:r>
            <w:r w:rsidRPr="009C5B2E">
              <w:t>11</w:t>
            </w:r>
            <w:r w:rsidRPr="009C5B2E">
              <w:rPr>
                <w:lang w:val="en-US"/>
              </w:rPr>
              <w:t>00</w:t>
            </w:r>
          </w:p>
        </w:tc>
      </w:tr>
    </w:tbl>
    <w:p w:rsidR="000E1C17" w:rsidRPr="009C5B2E" w:rsidRDefault="000E1C17" w:rsidP="009C5B2E">
      <w:pPr>
        <w:ind w:firstLine="709"/>
      </w:pPr>
    </w:p>
    <w:p w:rsidR="009C5B2E" w:rsidRDefault="000E1C17" w:rsidP="009C5B2E">
      <w:pPr>
        <w:ind w:firstLine="709"/>
      </w:pPr>
      <w:r w:rsidRPr="009C5B2E">
        <w:t>Основным конкурентным преимуществом ЗАО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должна стать высокая производительность труда</w:t>
      </w:r>
      <w:r w:rsidR="009C5B2E">
        <w:t xml:space="preserve"> (</w:t>
      </w:r>
      <w:r w:rsidRPr="009C5B2E">
        <w:t>наличие оборудования высокой производительности</w:t>
      </w:r>
      <w:r w:rsidR="009C5B2E" w:rsidRPr="009C5B2E">
        <w:t xml:space="preserve">). </w:t>
      </w:r>
      <w:r w:rsidRPr="009C5B2E">
        <w:t>Это снижает вероятность задержки исполнения заказа</w:t>
      </w:r>
      <w:r w:rsidR="009C5B2E" w:rsidRPr="009C5B2E">
        <w:t xml:space="preserve">. </w:t>
      </w:r>
      <w:r w:rsidRPr="009C5B2E">
        <w:t xml:space="preserve">Даже если образовался большой поток клиентов </w:t>
      </w:r>
      <w:r w:rsidR="009C5B2E">
        <w:t>-</w:t>
      </w:r>
      <w:r w:rsidRPr="009C5B2E">
        <w:t xml:space="preserve"> у нас существует запас производственной мощности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Так же одним из основных конкурентных преимуществ можно назвать высокое качество производимой продукции в результате использования высокоэффективного оборудования итальянского производства, близость производства к месту реализации, что снижает затраты на транспортировку</w:t>
      </w:r>
      <w:r w:rsidR="009C5B2E" w:rsidRPr="009C5B2E">
        <w:t>.</w:t>
      </w:r>
    </w:p>
    <w:p w:rsidR="009C5B2E" w:rsidRDefault="006C1904" w:rsidP="009C5B2E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0E1C17" w:rsidRPr="009C5B2E">
        <w:rPr>
          <w:i/>
          <w:iCs/>
        </w:rPr>
        <w:t>Анализ рынка</w:t>
      </w:r>
    </w:p>
    <w:p w:rsidR="009C5B2E" w:rsidRDefault="000E1C17" w:rsidP="009C5B2E">
      <w:pPr>
        <w:ind w:firstLine="709"/>
        <w:rPr>
          <w:i/>
          <w:iCs/>
        </w:rPr>
      </w:pPr>
      <w:r w:rsidRPr="009C5B2E">
        <w:rPr>
          <w:i/>
          <w:iCs/>
        </w:rPr>
        <w:t>Сегментирование рынка</w:t>
      </w:r>
      <w:r w:rsidR="009C5B2E" w:rsidRPr="009C5B2E">
        <w:rPr>
          <w:i/>
          <w:iCs/>
        </w:rPr>
        <w:t>.</w:t>
      </w:r>
    </w:p>
    <w:p w:rsidR="000E1C17" w:rsidRPr="009C5B2E" w:rsidRDefault="00041A1B" w:rsidP="009C5B2E">
      <w:pPr>
        <w:ind w:firstLine="709"/>
      </w:pPr>
      <w:r w:rsidRPr="009C5B2E">
        <w:rPr>
          <w:noProof/>
          <w:lang w:eastAsia="en-US"/>
        </w:rPr>
        <w:object w:dxaOrig="7395" w:dyaOrig="2835">
          <v:shape id="_x0000_i1030" type="#_x0000_t75" style="width:368.25pt;height:141pt" o:ole="">
            <v:imagedata r:id="rId14" o:title="" croptop="-6542f" cropbottom="-4554f" cropleft="-3075f" cropright="-10023f"/>
            <o:lock v:ext="edit" aspectratio="f"/>
          </v:shape>
          <o:OLEObject Type="Embed" ProgID="Excel.Sheet.8" ShapeID="_x0000_i1030" DrawAspect="Content" ObjectID="_1458059108" r:id="rId15">
            <o:FieldCodes>\s</o:FieldCodes>
          </o:OLEObject>
        </w:object>
      </w:r>
    </w:p>
    <w:p w:rsidR="009C5B2E" w:rsidRDefault="000E1C17" w:rsidP="009C5B2E">
      <w:pPr>
        <w:ind w:firstLine="709"/>
      </w:pPr>
      <w:r w:rsidRPr="009C5B2E">
        <w:rPr>
          <w:i/>
          <w:iCs/>
        </w:rPr>
        <w:t>68%</w:t>
      </w:r>
      <w:r w:rsidR="009C5B2E" w:rsidRPr="009C5B2E">
        <w:rPr>
          <w:i/>
          <w:iCs/>
        </w:rPr>
        <w:t xml:space="preserve"> - </w:t>
      </w:r>
      <w:r w:rsidRPr="009C5B2E">
        <w:t>Оптовые покупатели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rPr>
          <w:i/>
          <w:iCs/>
        </w:rPr>
        <w:t>16%</w:t>
      </w:r>
      <w:r w:rsidR="009C5B2E" w:rsidRPr="009C5B2E">
        <w:rPr>
          <w:i/>
          <w:iCs/>
        </w:rPr>
        <w:t xml:space="preserve"> - </w:t>
      </w:r>
      <w:r w:rsidRPr="009C5B2E">
        <w:t>офисы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rPr>
          <w:i/>
          <w:iCs/>
        </w:rPr>
        <w:t>16%</w:t>
      </w:r>
      <w:r w:rsidR="009C5B2E" w:rsidRPr="009C5B2E">
        <w:t xml:space="preserve"> - </w:t>
      </w:r>
      <w:r w:rsidRPr="009C5B2E">
        <w:t>частные лица</w:t>
      </w:r>
      <w:r w:rsidR="009C5B2E" w:rsidRPr="009C5B2E">
        <w:t>.</w:t>
      </w:r>
    </w:p>
    <w:p w:rsidR="006C1904" w:rsidRDefault="006C1904" w:rsidP="009C5B2E">
      <w:pPr>
        <w:ind w:firstLine="709"/>
        <w:rPr>
          <w:lang w:eastAsia="en-US"/>
        </w:rPr>
      </w:pPr>
      <w:bookmarkStart w:id="29" w:name="_Toc247400696"/>
    </w:p>
    <w:p w:rsidR="009C5B2E" w:rsidRPr="009C5B2E" w:rsidRDefault="009C5B2E" w:rsidP="006C1904">
      <w:pPr>
        <w:pStyle w:val="2"/>
      </w:pPr>
      <w:bookmarkStart w:id="30" w:name="_Toc273909938"/>
      <w:r>
        <w:t>3.2</w:t>
      </w:r>
      <w:r w:rsidR="002D6CA8" w:rsidRPr="009C5B2E">
        <w:t xml:space="preserve"> Разработка мероприятий по стимулированию сбыта</w:t>
      </w:r>
      <w:bookmarkEnd w:id="29"/>
      <w:bookmarkEnd w:id="30"/>
    </w:p>
    <w:p w:rsidR="006C1904" w:rsidRDefault="006C1904" w:rsidP="009C5B2E">
      <w:pPr>
        <w:ind w:firstLine="709"/>
      </w:pPr>
    </w:p>
    <w:p w:rsidR="009C5B2E" w:rsidRDefault="000E1C17" w:rsidP="009C5B2E">
      <w:pPr>
        <w:ind w:firstLine="709"/>
      </w:pPr>
      <w:r w:rsidRPr="009C5B2E">
        <w:t xml:space="preserve">Цели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на 2010 г</w:t>
      </w:r>
      <w:r w:rsidR="009C5B2E" w:rsidRPr="009C5B2E">
        <w:t xml:space="preserve">. </w:t>
      </w:r>
      <w:r w:rsidRPr="009C5B2E">
        <w:t>скорректируем на группы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Стратегическая цель</w:t>
      </w:r>
      <w:r w:rsidR="009C5B2E">
        <w:t xml:space="preserve"> (</w:t>
      </w:r>
      <w:r w:rsidRPr="009C5B2E">
        <w:t xml:space="preserve">на 3 </w:t>
      </w:r>
      <w:r w:rsidR="009C5B2E">
        <w:t>-</w:t>
      </w:r>
      <w:r w:rsidRPr="009C5B2E">
        <w:t>5 лет</w:t>
      </w:r>
      <w:r w:rsidR="009C5B2E" w:rsidRPr="009C5B2E">
        <w:t>)</w:t>
      </w:r>
    </w:p>
    <w:p w:rsidR="009C5B2E" w:rsidRDefault="000E1C17" w:rsidP="009C5B2E">
      <w:pPr>
        <w:ind w:firstLine="709"/>
      </w:pPr>
      <w:r w:rsidRPr="009C5B2E">
        <w:t xml:space="preserve">Сформировать и усилить образ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":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", </w:t>
      </w:r>
      <w:r w:rsidRPr="009C5B2E">
        <w:t xml:space="preserve">имея многолетний опыт в </w:t>
      </w:r>
      <w:r w:rsidR="00C53412" w:rsidRPr="009C5B2E">
        <w:t xml:space="preserve">производстве и </w:t>
      </w:r>
      <w:r w:rsidRPr="009C5B2E">
        <w:t xml:space="preserve">реализации </w:t>
      </w:r>
      <w:r w:rsidR="00C53412" w:rsidRPr="009C5B2E">
        <w:t>экологически чистой продукции</w:t>
      </w:r>
      <w:r w:rsidRPr="009C5B2E">
        <w:t>, предлагает продукцию, соответствующую западным стандартам качества</w:t>
      </w:r>
      <w:r w:rsidR="009C5B2E" w:rsidRPr="009C5B2E">
        <w:t xml:space="preserve">. </w:t>
      </w:r>
      <w:r w:rsidRPr="009C5B2E">
        <w:t xml:space="preserve">Достигнуть доли постоянных потребителей в общем количестве покупателей </w:t>
      </w:r>
      <w:r w:rsidR="009C5B2E">
        <w:t>-</w:t>
      </w:r>
      <w:r w:rsidRPr="009C5B2E">
        <w:t xml:space="preserve"> 20%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Использование стратегии роста на основе методов проникновения на рынок и расширения рынка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Цели на 1-2 года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 xml:space="preserve">Повысить узнаваемость бренда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="009C5B2E" w:rsidRPr="009C5B2E">
        <w:t xml:space="preserve">- </w:t>
      </w:r>
      <w:r w:rsidRPr="009C5B2E">
        <w:t xml:space="preserve">достигнуть спонтанного узнавания потребителями на уровне 50%, узнавание с подсказкой </w:t>
      </w:r>
      <w:r w:rsidR="009C5B2E">
        <w:t>-</w:t>
      </w:r>
      <w:r w:rsidRPr="009C5B2E">
        <w:t xml:space="preserve"> 90% потребителей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 xml:space="preserve">Повысить лояльность потребителей к продукции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за счет донесения до потребителей информации о сильных сторонах продукции и предприятия</w:t>
      </w:r>
    </w:p>
    <w:p w:rsidR="009C5B2E" w:rsidRDefault="000E1C17" w:rsidP="009C5B2E">
      <w:pPr>
        <w:ind w:firstLine="709"/>
      </w:pPr>
      <w:r w:rsidRPr="009C5B2E">
        <w:t xml:space="preserve">Предлагаются следующие стратегии продвижения бренда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>"</w:t>
      </w:r>
    </w:p>
    <w:p w:rsid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 xml:space="preserve">Стратегия развития бренда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>".</w:t>
      </w:r>
    </w:p>
    <w:p w:rsidR="009C5B2E" w:rsidRDefault="000E1C17" w:rsidP="009C5B2E">
      <w:pPr>
        <w:ind w:firstLine="709"/>
      </w:pPr>
      <w:r w:rsidRPr="009C5B2E">
        <w:t>Действия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Определить желаемое отношение к продукции и к компании в целом в сознании потребителей с учетом результатов исследования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>Срок проведения 2 квартал 2010</w:t>
      </w:r>
    </w:p>
    <w:p w:rsidR="009C5B2E" w:rsidRDefault="000E1C17" w:rsidP="009C5B2E">
      <w:pPr>
        <w:ind w:firstLine="709"/>
      </w:pPr>
      <w:r w:rsidRPr="009C5B2E">
        <w:t xml:space="preserve">Бренд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сегодня</w:t>
      </w:r>
      <w:r w:rsidR="009C5B2E">
        <w:t xml:space="preserve"> (</w:t>
      </w:r>
      <w:r w:rsidRPr="009C5B2E">
        <w:t>экспертное видение группы рекламы</w:t>
      </w:r>
      <w:r w:rsidR="009C5B2E" w:rsidRPr="009C5B2E">
        <w:t>)</w:t>
      </w:r>
    </w:p>
    <w:p w:rsidR="009C5B2E" w:rsidRDefault="00C53412" w:rsidP="009C5B2E">
      <w:pPr>
        <w:ind w:firstLine="709"/>
      </w:pP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>" -</w:t>
      </w:r>
      <w:r w:rsidR="000E1C17" w:rsidRPr="009C5B2E">
        <w:t xml:space="preserve"> инновационная компания</w:t>
      </w:r>
      <w:r w:rsidR="009C5B2E" w:rsidRPr="009C5B2E">
        <w:t>.</w:t>
      </w:r>
    </w:p>
    <w:p w:rsidR="000E1C17" w:rsidRPr="009C5B2E" w:rsidRDefault="00C53412" w:rsidP="009C5B2E">
      <w:pPr>
        <w:ind w:firstLine="709"/>
      </w:pP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>" -</w:t>
      </w:r>
      <w:r w:rsidR="000E1C17" w:rsidRPr="009C5B2E">
        <w:t xml:space="preserve"> стабильная фирма, работающая на рынке </w:t>
      </w:r>
      <w:r w:rsidRPr="009C5B2E">
        <w:t>кислородообогащенной воды</w:t>
      </w:r>
      <w:r w:rsidR="000E1C17" w:rsidRPr="009C5B2E">
        <w:t>, не подводящая своих клиентов</w:t>
      </w:r>
    </w:p>
    <w:p w:rsidR="009C5B2E" w:rsidRDefault="00C53412" w:rsidP="009C5B2E">
      <w:pPr>
        <w:ind w:firstLine="709"/>
      </w:pPr>
      <w:r w:rsidRPr="009C5B2E">
        <w:t>ЗАО</w:t>
      </w:r>
      <w:r w:rsidR="009C5B2E">
        <w:t xml:space="preserve"> "</w:t>
      </w:r>
      <w:r w:rsidRPr="009C5B2E">
        <w:t>Королевская вода</w:t>
      </w:r>
      <w:r w:rsidR="009C5B2E">
        <w:t>" -</w:t>
      </w:r>
      <w:r w:rsidR="000E1C17" w:rsidRPr="009C5B2E">
        <w:t xml:space="preserve"> отстаивает интересы потребителей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Желаемое видение</w:t>
      </w:r>
      <w:r w:rsidR="009C5B2E">
        <w:t xml:space="preserve"> (</w:t>
      </w:r>
      <w:r w:rsidRPr="009C5B2E">
        <w:t>в представлении руководства компании</w:t>
      </w:r>
      <w:r w:rsidR="009C5B2E" w:rsidRPr="009C5B2E">
        <w:t>):</w:t>
      </w:r>
    </w:p>
    <w:p w:rsidR="009C5B2E" w:rsidRDefault="000E1C17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На основании результатов исследования разработать мероприятия по достижению желаемого отношения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Концепция продвижения</w:t>
      </w:r>
      <w:r w:rsidR="009C5B2E" w:rsidRPr="009C5B2E">
        <w:t xml:space="preserve">. </w:t>
      </w:r>
      <w:r w:rsidRPr="009C5B2E">
        <w:t>Концепция взаимодействия со СМИ, единая для предприятия</w:t>
      </w:r>
      <w:r w:rsidR="009C5B2E" w:rsidRPr="009C5B2E">
        <w:t xml:space="preserve">. </w:t>
      </w:r>
      <w:r w:rsidRPr="009C5B2E">
        <w:t>В общероссийских изданиях обеспечить достаточность публикаций для информирования потребителей о новых технологиях и предлагаемых продуктах, закрепления знания о традиционных услугах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Повышение эффективности системы управления компанией, оптимизация организационной структуры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Область деятельности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", </w:t>
      </w:r>
      <w:r w:rsidRPr="009C5B2E">
        <w:t xml:space="preserve">на настоящий момент, включает в себя рынок </w:t>
      </w:r>
      <w:r w:rsidR="00D40595" w:rsidRPr="009C5B2E">
        <w:t>кислородообогащенной воды</w:t>
      </w:r>
      <w:r w:rsidRPr="009C5B2E">
        <w:t>, который можно отнести к приоритетному рынку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Для компании в целом стратегия дальнейшего развития должна осуществляться в следующих шагах</w:t>
      </w:r>
      <w:r w:rsidR="009C5B2E" w:rsidRPr="009C5B2E">
        <w:t>:</w:t>
      </w:r>
    </w:p>
    <w:p w:rsidR="009C5B2E" w:rsidRDefault="000E1C17" w:rsidP="009C5B2E">
      <w:pPr>
        <w:ind w:firstLine="709"/>
        <w:rPr>
          <w:lang w:val="en-US"/>
        </w:rPr>
      </w:pPr>
      <w:r w:rsidRPr="009C5B2E">
        <w:t>Увеличение</w:t>
      </w:r>
      <w:r w:rsidRPr="009C5B2E">
        <w:rPr>
          <w:lang w:val="en-US"/>
        </w:rPr>
        <w:t xml:space="preserve"> </w:t>
      </w:r>
      <w:r w:rsidRPr="009C5B2E">
        <w:t>доли рынка</w:t>
      </w:r>
    </w:p>
    <w:p w:rsidR="000E1C17" w:rsidRPr="009C5B2E" w:rsidRDefault="000E1C17" w:rsidP="009C5B2E">
      <w:pPr>
        <w:ind w:firstLine="709"/>
        <w:rPr>
          <w:lang w:val="en-US"/>
        </w:rPr>
      </w:pPr>
      <w:r w:rsidRPr="009C5B2E">
        <w:t>Сохранение лидирующих позиций на рынке</w:t>
      </w:r>
    </w:p>
    <w:p w:rsidR="000E1C17" w:rsidRPr="009C5B2E" w:rsidRDefault="000E1C17" w:rsidP="009C5B2E">
      <w:pPr>
        <w:ind w:firstLine="709"/>
      </w:pPr>
      <w:r w:rsidRPr="009C5B2E">
        <w:t>Рост продаж</w:t>
      </w:r>
    </w:p>
    <w:p w:rsidR="000E1C17" w:rsidRPr="009C5B2E" w:rsidRDefault="000E1C17" w:rsidP="009C5B2E">
      <w:pPr>
        <w:ind w:firstLine="709"/>
      </w:pPr>
      <w:r w:rsidRPr="009C5B2E">
        <w:t>Снижение издержек</w:t>
      </w:r>
    </w:p>
    <w:p w:rsidR="000E1C17" w:rsidRPr="009C5B2E" w:rsidRDefault="000E1C17" w:rsidP="009C5B2E">
      <w:pPr>
        <w:ind w:firstLine="709"/>
      </w:pPr>
      <w:r w:rsidRPr="009C5B2E">
        <w:t>Постоянное опережение конкурентов в инновационных разработках</w:t>
      </w:r>
    </w:p>
    <w:p w:rsidR="009C5B2E" w:rsidRDefault="000E1C17" w:rsidP="009C5B2E">
      <w:pPr>
        <w:ind w:firstLine="709"/>
      </w:pPr>
      <w:r w:rsidRPr="009C5B2E">
        <w:t>Хорошо развитые внешние коммуникации нужны любой фирме для успешного продвижения своих услуг или товаров</w:t>
      </w:r>
      <w:r w:rsidR="009C5B2E" w:rsidRPr="009C5B2E">
        <w:t xml:space="preserve">. </w:t>
      </w:r>
      <w:r w:rsidRPr="009C5B2E">
        <w:t xml:space="preserve">Основной вид рекламы, используемый компанией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="009C5B2E" w:rsidRPr="009C5B2E">
        <w:t xml:space="preserve">- </w:t>
      </w:r>
      <w:r w:rsidRPr="009C5B2E">
        <w:t>щитовая реклама</w:t>
      </w:r>
      <w:r w:rsidR="009C5B2E" w:rsidRPr="009C5B2E">
        <w:t xml:space="preserve"> - </w:t>
      </w:r>
      <w:r w:rsidRPr="009C5B2E">
        <w:t>самый традиционный, самый действенный и самый дешевый вид наружной рекламы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Для привлечения внимания к своим услугам фирма использует следующие каналы распространения информации о своей продукции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ежедневные газеты, которые имеют широкий охват потенциальных потребителей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отправка потенциальным покупателям услуг рекламных проспектов по почте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дорожное радио, которое слушает большое количество потребителей в автомобилях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участие в специализированных выставках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Средства рекламы</w:t>
      </w:r>
      <w:r w:rsidR="009C5B2E">
        <w:t xml:space="preserve"> (</w:t>
      </w:r>
      <w:r w:rsidRPr="009C5B2E">
        <w:t>каналы распространения рекламных посланий</w:t>
      </w:r>
      <w:r w:rsidR="009C5B2E" w:rsidRPr="009C5B2E">
        <w:t xml:space="preserve">) </w:t>
      </w:r>
      <w:r w:rsidRPr="009C5B2E">
        <w:t>выбираются таким образом, чтобы эффективно достичь внимания целевой аудитории</w:t>
      </w:r>
      <w:r w:rsidR="009C5B2E" w:rsidRPr="009C5B2E">
        <w:t xml:space="preserve">. </w:t>
      </w:r>
      <w:r w:rsidRPr="009C5B2E">
        <w:t>Причем, основными критериями при выборе каналов распространения рекламных посланий является обеспечения максимального охвата целевой аудитории, соответствие стоимости размещения рекламы с рекламным бюджетом и соответствие характера рекламного сообщения особенностям канала</w:t>
      </w:r>
      <w:r w:rsidR="009C5B2E" w:rsidRPr="009C5B2E">
        <w:t xml:space="preserve">. </w:t>
      </w:r>
      <w:r w:rsidRPr="009C5B2E">
        <w:t>Кроме того, выбор средств рекламы производится таким образом, чтобы обеспечить необходимый географический охват потребителей и желаемые частоту и форму подачи материала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Результат может принести только систематическая рекламная работа, причем важно, чтобы возникающие контакты не были отделены друг от друга слишком большими промежутками времени</w:t>
      </w:r>
      <w:r w:rsidR="009C5B2E" w:rsidRPr="009C5B2E">
        <w:t xml:space="preserve">: </w:t>
      </w:r>
      <w:r w:rsidRPr="009C5B2E">
        <w:t>оптимальным считается еженедельный контакт, редкие контакты воспринимаются как разовые и имеют весьма низкую коммерческую ценность, поэтому рекламные объявления делаются еженедельно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Однако, мало показать потребителям достоинства предлагаемых товаров и услуг</w:t>
      </w:r>
      <w:r w:rsidR="009C5B2E" w:rsidRPr="009C5B2E">
        <w:t xml:space="preserve">. </w:t>
      </w:r>
      <w:r w:rsidRPr="009C5B2E">
        <w:t>В целом, для продвижения своих услуг фирма использует канал личной коммуникации, считая его наиболее действенным и эффективным при работе с корпоративным заказчиком</w:t>
      </w:r>
      <w:r w:rsidR="009C5B2E" w:rsidRPr="009C5B2E">
        <w:t xml:space="preserve">. </w:t>
      </w:r>
      <w:r w:rsidRPr="009C5B2E">
        <w:t>При этом, она использует наиболее качественный подход, учитывающий и удовлетворяющий персональные потребности каждого отдельного потребителя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Коммуникация с клиентами осуществляется посредством рассылки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информационных писем с напоминанием и предложениями о новых услугах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приглашений на выставки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прайс-листов с информацией об изменениях цен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публикация прайс-листа и презентаций готовых проектов на собственном сайте в Интернете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Для разработки позитивного корпоративного имиджа компании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целесообразно рекомендовать следующие мероприятия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Работа с потребителями</w:t>
      </w:r>
    </w:p>
    <w:p w:rsidR="009C5B2E" w:rsidRDefault="000E1C17" w:rsidP="009C5B2E">
      <w:pPr>
        <w:ind w:firstLine="709"/>
      </w:pPr>
      <w:r w:rsidRPr="009C5B2E">
        <w:t>Необходимо изменить отношение к подаче рекламы, чтобы реклама не просто констатировала сколько стоит и куда обращаться, а давала и другие представления о фирме</w:t>
      </w:r>
      <w:r w:rsidR="009C5B2E" w:rsidRPr="009C5B2E">
        <w:t xml:space="preserve">. </w:t>
      </w:r>
      <w:r w:rsidRPr="009C5B2E">
        <w:t>При проведении рекламной кампании в СМИ с целью формирования позитивного имиджа предприятия</w:t>
      </w:r>
      <w:r w:rsidR="009C5B2E" w:rsidRPr="009C5B2E">
        <w:t xml:space="preserve">; </w:t>
      </w:r>
      <w:r w:rsidRPr="009C5B2E">
        <w:t>подача рекламной информации должна вестись с учетом представления потребителей о качестве оказываемых услуг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Компания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должна разместить в рекламной продукции информацию о заявленной миссии и стратегических целях предприятия</w:t>
      </w:r>
      <w:r w:rsidR="009C5B2E">
        <w:t xml:space="preserve"> (</w:t>
      </w:r>
      <w:r w:rsidRPr="009C5B2E">
        <w:t>отражающих интересы потребителей</w:t>
      </w:r>
      <w:r w:rsidR="009C5B2E" w:rsidRPr="009C5B2E">
        <w:t>),</w:t>
      </w:r>
      <w:r w:rsidRPr="009C5B2E">
        <w:t xml:space="preserve"> подчеркивающей общественный статус потребителей, а также информации о разнообразии оказываемых услуг</w:t>
      </w:r>
      <w:r w:rsidR="009C5B2E" w:rsidRPr="009C5B2E">
        <w:t>.</w:t>
      </w:r>
    </w:p>
    <w:p w:rsidR="009C5B2E" w:rsidRDefault="009C5B2E" w:rsidP="009C5B2E">
      <w:pPr>
        <w:ind w:firstLine="709"/>
      </w:pPr>
      <w:r>
        <w:t>"</w:t>
      </w:r>
      <w:r w:rsidR="000E1C17" w:rsidRPr="009C5B2E">
        <w:t>Невидимость</w:t>
      </w:r>
      <w:r>
        <w:t xml:space="preserve">" </w:t>
      </w:r>
      <w:r w:rsidR="000E1C17" w:rsidRPr="009C5B2E">
        <w:t>и</w:t>
      </w:r>
      <w:r>
        <w:t xml:space="preserve"> "</w:t>
      </w:r>
      <w:r w:rsidR="000E1C17" w:rsidRPr="009C5B2E">
        <w:t>удаленность</w:t>
      </w:r>
      <w:r>
        <w:t xml:space="preserve">" </w:t>
      </w:r>
      <w:r w:rsidR="000E1C17" w:rsidRPr="009C5B2E">
        <w:t>многих фирм являются их основным недостатком</w:t>
      </w:r>
      <w:r w:rsidRPr="009C5B2E">
        <w:t xml:space="preserve">. </w:t>
      </w:r>
      <w:r w:rsidR="000E1C17" w:rsidRPr="009C5B2E">
        <w:t>Люди, которым кажется, что они знают фирму достаточно хорошо, в пять раз чаще делают о ней положительные отзывы, чем о фирме, о которой они ничего не знают</w:t>
      </w:r>
      <w:r w:rsidRPr="009C5B2E">
        <w:t>.</w:t>
      </w:r>
    </w:p>
    <w:p w:rsidR="009C5B2E" w:rsidRDefault="000E1C17" w:rsidP="009C5B2E">
      <w:pPr>
        <w:ind w:firstLine="709"/>
      </w:pPr>
      <w:r w:rsidRPr="009C5B2E">
        <w:t>Для деловой репутации фирмы очень важна личность руководителя, чем он более известен, тем более известна фирма</w:t>
      </w:r>
      <w:r w:rsidR="009C5B2E" w:rsidRPr="009C5B2E">
        <w:t xml:space="preserve">. </w:t>
      </w:r>
      <w:r w:rsidRPr="009C5B2E">
        <w:t>Может быть рекомендовано участие руководителя в различных конкурсах, Шоу, выступления в прессе и на телевидении, посещение мероприятий различного уровня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Работа с общественностью</w:t>
      </w:r>
    </w:p>
    <w:p w:rsidR="009C5B2E" w:rsidRDefault="000E1C17" w:rsidP="009C5B2E">
      <w:pPr>
        <w:ind w:firstLine="709"/>
      </w:pPr>
      <w:r w:rsidRPr="009C5B2E">
        <w:t xml:space="preserve">Для укрепления имиджа компании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в глазах общественности следует принять участие в социальных мероприятиях, таких например, как</w:t>
      </w:r>
      <w:r w:rsidR="009C5B2E" w:rsidRPr="009C5B2E">
        <w:t>:</w:t>
      </w:r>
    </w:p>
    <w:p w:rsidR="000E1C17" w:rsidRPr="009C5B2E" w:rsidRDefault="000E1C17" w:rsidP="009C5B2E">
      <w:pPr>
        <w:ind w:firstLine="709"/>
      </w:pPr>
      <w:r w:rsidRPr="009C5B2E">
        <w:t>стать спонсором детского дома или приюта</w:t>
      </w:r>
    </w:p>
    <w:p w:rsidR="000E1C17" w:rsidRPr="009C5B2E" w:rsidRDefault="000E1C17" w:rsidP="009C5B2E">
      <w:pPr>
        <w:ind w:firstLine="709"/>
      </w:pPr>
      <w:r w:rsidRPr="009C5B2E">
        <w:t>провести благотворительную акцию для ветеранов к Дню Победы</w:t>
      </w:r>
    </w:p>
    <w:p w:rsidR="000E1C17" w:rsidRPr="009C5B2E" w:rsidRDefault="000E1C17" w:rsidP="009C5B2E">
      <w:pPr>
        <w:ind w:firstLine="709"/>
      </w:pPr>
      <w:r w:rsidRPr="009C5B2E">
        <w:t>организовывать благотворительные обеды для малоимущих</w:t>
      </w:r>
    </w:p>
    <w:p w:rsidR="000E1C17" w:rsidRPr="009C5B2E" w:rsidRDefault="000E1C17" w:rsidP="009C5B2E">
      <w:pPr>
        <w:ind w:firstLine="709"/>
      </w:pPr>
      <w:r w:rsidRPr="009C5B2E">
        <w:t>стать организатором праздника для детей-инвалидов</w:t>
      </w:r>
    </w:p>
    <w:p w:rsidR="009C5B2E" w:rsidRDefault="000E1C17" w:rsidP="009C5B2E">
      <w:pPr>
        <w:ind w:firstLine="709"/>
      </w:pPr>
      <w:r w:rsidRPr="009C5B2E">
        <w:t>Затем</w:t>
      </w:r>
      <w:r w:rsidR="009C5B2E" w:rsidRPr="009C5B2E">
        <w:t xml:space="preserve"> </w:t>
      </w:r>
      <w:r w:rsidRPr="009C5B2E">
        <w:t>регулярно давать информационный материал в СМИ о проделанной работе</w:t>
      </w:r>
      <w:r w:rsidR="009C5B2E" w:rsidRPr="009C5B2E">
        <w:t xml:space="preserve">. </w:t>
      </w:r>
      <w:r w:rsidRPr="009C5B2E">
        <w:t>Публикации укрепят деловую репутацию предприятия и его руководителя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>3</w:t>
      </w:r>
      <w:r w:rsidR="009C5B2E" w:rsidRPr="009C5B2E">
        <w:t xml:space="preserve">. </w:t>
      </w:r>
      <w:r w:rsidRPr="009C5B2E">
        <w:t>Работа с госструктурами</w:t>
      </w:r>
    </w:p>
    <w:p w:rsidR="009C5B2E" w:rsidRDefault="000E1C17" w:rsidP="009C5B2E">
      <w:pPr>
        <w:ind w:firstLine="709"/>
      </w:pPr>
      <w:r w:rsidRPr="009C5B2E">
        <w:t>Для деловой репутации фирмы будет полезно формирование неформальных отношений с представителями власти через участие в политической жизни, поддержку политических и общественных движений, участие в решении региональных проблем экологии, занятости, здравоохранения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Примером таких мероприятий могут стать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предложение помощи в проведении городских праздников в Екатеринбурге, в тех городах, в которых фирма имеет активных клиентов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участие в организации Новогодних детских елок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ремонты дошкольных и школьных учреждений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помощь в приобретении медицинской техники или инвентаря, мебели для учреждений здравоохранения</w:t>
      </w:r>
      <w:r w:rsidR="009C5B2E" w:rsidRPr="009C5B2E">
        <w:t>.</w:t>
      </w:r>
    </w:p>
    <w:p w:rsidR="000E1C17" w:rsidRPr="009C5B2E" w:rsidRDefault="000E1C17" w:rsidP="009C5B2E">
      <w:pPr>
        <w:ind w:firstLine="709"/>
      </w:pPr>
      <w:r w:rsidRPr="009C5B2E">
        <w:t>4</w:t>
      </w:r>
      <w:r w:rsidR="009C5B2E" w:rsidRPr="009C5B2E">
        <w:t xml:space="preserve">. </w:t>
      </w:r>
      <w:r w:rsidRPr="009C5B2E">
        <w:t>Работа с партнерами</w:t>
      </w:r>
    </w:p>
    <w:p w:rsidR="009C5B2E" w:rsidRDefault="000E1C17" w:rsidP="009C5B2E">
      <w:pPr>
        <w:ind w:firstLine="709"/>
      </w:pPr>
      <w:r w:rsidRPr="009C5B2E">
        <w:t>Направить усилия на обязательное исполнение взятых на себя договорных обязательств</w:t>
      </w:r>
      <w:r w:rsidR="009C5B2E" w:rsidRPr="009C5B2E">
        <w:t xml:space="preserve">. </w:t>
      </w:r>
      <w:r w:rsidRPr="009C5B2E">
        <w:t>Для контроля за строгим соблюдением договоров</w:t>
      </w:r>
      <w:r w:rsidR="009C5B2E" w:rsidRPr="009C5B2E">
        <w:t xml:space="preserve"> </w:t>
      </w:r>
      <w:r w:rsidRPr="009C5B2E">
        <w:t xml:space="preserve">и отношением партнеров в результату работы компании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вести Книгу отзывов, записи в которую, методом ответов на вопросы, будут производить те, кто воспользовались услугами фирмы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Образ фирмы как достойного члена общества обязательно должен включать в себя проявление гостеприимства</w:t>
      </w:r>
      <w:r w:rsidR="009C5B2E" w:rsidRPr="009C5B2E">
        <w:t xml:space="preserve">. </w:t>
      </w:r>
      <w:r w:rsidRPr="009C5B2E">
        <w:t>Для этого устраиваются так называемые приемы</w:t>
      </w:r>
      <w:r w:rsidR="009C5B2E" w:rsidRPr="009C5B2E">
        <w:t xml:space="preserve">. </w:t>
      </w:r>
      <w:r w:rsidRPr="009C5B2E">
        <w:t>Прием является одной из форм внешней и внутренней жизни организации, заранее подготовленная, разработанная и обеспеченная руководством и специалистами PR для совместного проведения времени представителей фирмы, хозяина и гостей</w:t>
      </w:r>
      <w:r w:rsidR="009C5B2E" w:rsidRPr="009C5B2E">
        <w:t>.</w:t>
      </w:r>
    </w:p>
    <w:p w:rsidR="009C5B2E" w:rsidRDefault="000E1C17" w:rsidP="009C5B2E">
      <w:pPr>
        <w:ind w:firstLine="709"/>
      </w:pPr>
      <w:bookmarkStart w:id="31" w:name="_Toc97205238"/>
      <w:bookmarkStart w:id="32" w:name="_Toc97290242"/>
      <w:bookmarkStart w:id="33" w:name="_Toc97291032"/>
      <w:bookmarkStart w:id="34" w:name="_Toc101088938"/>
      <w:r w:rsidRPr="009C5B2E">
        <w:t>5</w:t>
      </w:r>
      <w:r w:rsidR="009C5B2E" w:rsidRPr="009C5B2E">
        <w:t xml:space="preserve">. </w:t>
      </w:r>
      <w:r w:rsidRPr="009C5B2E">
        <w:t>Укрепление внутреннего корпоративного имидж</w:t>
      </w:r>
      <w:bookmarkEnd w:id="31"/>
      <w:bookmarkEnd w:id="32"/>
      <w:bookmarkEnd w:id="33"/>
      <w:bookmarkEnd w:id="34"/>
      <w:r w:rsidRPr="009C5B2E">
        <w:t>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Внутренний имидж предприятия формируют представления персонала о своем предприятии</w:t>
      </w:r>
      <w:r w:rsidR="009C5B2E" w:rsidRPr="009C5B2E">
        <w:t xml:space="preserve">. </w:t>
      </w:r>
      <w:r w:rsidRPr="009C5B2E">
        <w:t>Персонал при этом рассматривается не только как фактор конкурентоспособности предприятия, одна из ключевых групп общественности, но и как важный источник информации о предприятии для внешних аудиторий</w:t>
      </w:r>
      <w:r w:rsidR="009C5B2E" w:rsidRPr="009C5B2E">
        <w:t xml:space="preserve">. </w:t>
      </w:r>
      <w:r w:rsidRPr="009C5B2E">
        <w:t>Основными детерминантами внутреннего имиджа являются культура предприятия</w:t>
      </w:r>
      <w:r w:rsidR="009C5B2E">
        <w:t xml:space="preserve"> (</w:t>
      </w:r>
      <w:r w:rsidRPr="009C5B2E">
        <w:t>система подбора и обучения персонала, система отношений руководства и подчинения, система оценки работы персонала на основании принятых на предприятии критериев, система вознаграждений, система социальных льгот, фирменный стиль предприятия</w:t>
      </w:r>
      <w:r w:rsidR="009C5B2E" w:rsidRPr="009C5B2E">
        <w:t xml:space="preserve">) </w:t>
      </w:r>
      <w:r w:rsidRPr="009C5B2E">
        <w:t>и социально-психологический климат</w:t>
      </w:r>
      <w:r w:rsidR="009C5B2E">
        <w:t xml:space="preserve"> (</w:t>
      </w:r>
      <w:r w:rsidRPr="009C5B2E">
        <w:t>настроение и мнение коллектива, индивидуальное самочувствие и оценка условий жизни и работы личности в коллективе</w:t>
      </w:r>
      <w:r w:rsidR="009C5B2E" w:rsidRPr="009C5B2E">
        <w:t>).</w:t>
      </w:r>
    </w:p>
    <w:p w:rsidR="009C5B2E" w:rsidRDefault="000E1C17" w:rsidP="009C5B2E">
      <w:pPr>
        <w:ind w:firstLine="709"/>
      </w:pPr>
      <w:r w:rsidRPr="009C5B2E">
        <w:t>Работа с персоналом должна иметь следующий состав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Внедрение в сознание сотрудников четких представлений о миссии и стратегических целях предприятия путем отражения их содержания на специально оборудованных стендах внутри офиса, упоминания на различных собраниях и совещаниях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Внедрение в практику работы групповых совещаний, как системы информирования персонала о задачах, решаемых предприятием с целью повышения уровня информационной открытости руководства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Разработка и внедрение системы оценки работы персонала на основании принятых критериев с учетом мер материального и морального стимулирования</w:t>
      </w:r>
    </w:p>
    <w:p w:rsidR="009C5B2E" w:rsidRDefault="000E1C17" w:rsidP="009C5B2E">
      <w:pPr>
        <w:ind w:firstLine="709"/>
      </w:pPr>
      <w:r w:rsidRPr="009C5B2E">
        <w:t>Внедрение системы социальных гарантий сотрудникам, ими могут стать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организация бесплатных обедов в офисе</w:t>
      </w:r>
      <w:r w:rsidR="009C5B2E">
        <w:t xml:space="preserve"> (</w:t>
      </w:r>
      <w:r w:rsidRPr="009C5B2E">
        <w:t>заказы с доставкой</w:t>
      </w:r>
      <w:r w:rsidR="009C5B2E" w:rsidRPr="009C5B2E">
        <w:t>);</w:t>
      </w:r>
    </w:p>
    <w:p w:rsidR="009C5B2E" w:rsidRDefault="000E1C17" w:rsidP="009C5B2E">
      <w:pPr>
        <w:ind w:firstLine="709"/>
      </w:pPr>
      <w:r w:rsidRPr="009C5B2E">
        <w:t>помощь семьям сотрудников при несчастных случаях и смерти близких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введение выплат за стаж работы на данном предприятии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Большое значение для персонала фирмы имеет разработка фирменного стиля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Фирменный стиль используется при оформлении предлагаемых фирмой услуг, в качестве рекламы</w:t>
      </w:r>
      <w:r w:rsidR="009C5B2E" w:rsidRPr="009C5B2E">
        <w:t xml:space="preserve">. </w:t>
      </w:r>
      <w:r w:rsidRPr="009C5B2E">
        <w:t>Фирменный стиль используется как инструмент продвижения фирмы на рынок, конкуренции, привлечения внимания покупателей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Он формирует у потенциальных клиентов фирмы</w:t>
      </w:r>
      <w:r w:rsidR="009C5B2E" w:rsidRPr="009C5B2E">
        <w:t xml:space="preserve"> </w:t>
      </w:r>
      <w:r w:rsidRPr="009C5B2E">
        <w:t>ее восприятие, доверие или недоверие к ней и ее продукции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При разработке фирменного стиля учитываются как общие характеристики</w:t>
      </w:r>
      <w:r w:rsidR="009C5B2E" w:rsidRPr="009C5B2E">
        <w:t xml:space="preserve"> </w:t>
      </w:r>
      <w:r w:rsidRPr="009C5B2E">
        <w:t>сферы</w:t>
      </w:r>
      <w:r w:rsidR="009C5B2E" w:rsidRPr="009C5B2E">
        <w:t xml:space="preserve"> </w:t>
      </w:r>
      <w:r w:rsidRPr="009C5B2E">
        <w:t>деятельности компании, предлагаемых ей услуг, так и индивидуальность ее</w:t>
      </w:r>
      <w:r w:rsidR="009C5B2E" w:rsidRPr="009C5B2E">
        <w:t xml:space="preserve"> </w:t>
      </w:r>
      <w:r w:rsidRPr="009C5B2E">
        <w:t>предложений на данном рынке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Комплексная разработка фирменного стиля компании включает разработку логотипа, товарного знака, фирменных бланков и др</w:t>
      </w:r>
      <w:r w:rsidR="009C5B2E" w:rsidRPr="009C5B2E">
        <w:t xml:space="preserve">. </w:t>
      </w:r>
      <w:r w:rsidRPr="009C5B2E">
        <w:t>полиграфической продукции, рекламных модулей для различных изданий, web-сайта</w:t>
      </w:r>
      <w:r w:rsidR="009C5B2E" w:rsidRPr="009C5B2E">
        <w:t xml:space="preserve"> </w:t>
      </w:r>
      <w:r w:rsidRPr="009C5B2E">
        <w:t xml:space="preserve">и </w:t>
      </w:r>
      <w:r w:rsidR="009C5B2E">
        <w:t>т.д.</w:t>
      </w:r>
    </w:p>
    <w:p w:rsidR="009C5B2E" w:rsidRDefault="000E1C17" w:rsidP="009C5B2E">
      <w:pPr>
        <w:ind w:firstLine="709"/>
      </w:pPr>
      <w:r w:rsidRPr="009C5B2E">
        <w:t>При реализации предложенной программы</w:t>
      </w:r>
      <w:r w:rsidR="009C5B2E" w:rsidRPr="009C5B2E">
        <w:t xml:space="preserve"> </w:t>
      </w:r>
      <w:r w:rsidRPr="009C5B2E">
        <w:t xml:space="preserve">укрепления корпоративного имиджа, несомненно, произойдет увеличение объема продаж, так как известные фирмы, а в программе большое место уделено именно увеличению положительной известности компании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привлекают к себе внимание покупателей чаще, а значит</w:t>
      </w:r>
      <w:r w:rsidR="009C5B2E" w:rsidRPr="009C5B2E">
        <w:t xml:space="preserve">, </w:t>
      </w:r>
      <w:r w:rsidRPr="009C5B2E">
        <w:t>реализация услуг увеличится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Маркетинг взаимодействия внутри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ориентирован прежде всего на формирование команды, обучение и мотивацию персонала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Руководитель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 xml:space="preserve">исходит из принципа, что работники, являющиеся единой “командой”, </w:t>
      </w:r>
      <w:r w:rsidR="009C5B2E">
        <w:t>-</w:t>
      </w:r>
      <w:r w:rsidRPr="009C5B2E">
        <w:t xml:space="preserve"> это основной источник получения конкурентного преимущества</w:t>
      </w:r>
      <w:r w:rsidR="009C5B2E" w:rsidRPr="009C5B2E">
        <w:t xml:space="preserve">. </w:t>
      </w:r>
      <w:r w:rsidRPr="009C5B2E">
        <w:t xml:space="preserve">В свою очередь, команда должна знать общую цель деятельности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и способы, предлагаемые для ее достижения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Например, Ганьоном и Александером в 1993 г</w:t>
      </w:r>
      <w:r w:rsidR="009C5B2E" w:rsidRPr="009C5B2E">
        <w:t xml:space="preserve">. </w:t>
      </w:r>
      <w:r w:rsidRPr="009C5B2E">
        <w:t>была предложена следующая последовательность шагов, которые необходимо сделать для разработки маркетинга взаимоотношений с потребителями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1</w:t>
      </w:r>
      <w:r w:rsidR="009C5B2E" w:rsidRPr="009C5B2E">
        <w:t xml:space="preserve">. </w:t>
      </w:r>
      <w:r w:rsidRPr="009C5B2E">
        <w:t>Выбор в качестве цели показателей деятельности</w:t>
      </w:r>
      <w:r w:rsidR="009C5B2E">
        <w:t xml:space="preserve"> (</w:t>
      </w:r>
      <w:r w:rsidRPr="009C5B2E">
        <w:t xml:space="preserve">объем реализации, прибыль, степень удовлетворения спроса, текучесть кадров, </w:t>
      </w:r>
      <w:r w:rsidR="009C5B2E">
        <w:t>др.)</w:t>
      </w:r>
      <w:r w:rsidR="009C5B2E" w:rsidRPr="009C5B2E">
        <w:t xml:space="preserve">. </w:t>
      </w:r>
      <w:r w:rsidRPr="009C5B2E">
        <w:t>До тех пор, пока нет четких показателей функционирования, трудно определить свое предназначение и достижение цели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2</w:t>
      </w:r>
      <w:r w:rsidR="009C5B2E" w:rsidRPr="009C5B2E">
        <w:t xml:space="preserve">. </w:t>
      </w:r>
      <w:r w:rsidRPr="009C5B2E">
        <w:t>Обозначение значимости стратегии, культуры и лидерства</w:t>
      </w:r>
      <w:r w:rsidR="009C5B2E" w:rsidRPr="009C5B2E">
        <w:t xml:space="preserve">. </w:t>
      </w:r>
      <w:r w:rsidRPr="009C5B2E">
        <w:t>Поэтому, как только в организации выявляются несоответствующие технологии, устаревшие активы, необходимо проводить стратегические и структурные изменения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3</w:t>
      </w:r>
      <w:r w:rsidR="009C5B2E" w:rsidRPr="009C5B2E">
        <w:t xml:space="preserve">. </w:t>
      </w:r>
      <w:r w:rsidRPr="009C5B2E">
        <w:t>Вовлечение всех работников в процесс достижения целей деятельности</w:t>
      </w:r>
      <w:r w:rsidR="009C5B2E" w:rsidRPr="009C5B2E">
        <w:t xml:space="preserve">. </w:t>
      </w:r>
      <w:r w:rsidRPr="009C5B2E">
        <w:t>Ключевыми строительными блоками организации являются формируемые “команды”</w:t>
      </w:r>
      <w:r w:rsidR="009C5B2E">
        <w:t xml:space="preserve"> (</w:t>
      </w:r>
      <w:r w:rsidRPr="009C5B2E">
        <w:t>или “команда”</w:t>
      </w:r>
      <w:r w:rsidR="009C5B2E" w:rsidRPr="009C5B2E">
        <w:t>).</w:t>
      </w:r>
    </w:p>
    <w:p w:rsidR="009C5B2E" w:rsidRDefault="000E1C17" w:rsidP="009C5B2E">
      <w:pPr>
        <w:ind w:firstLine="709"/>
      </w:pPr>
      <w:r w:rsidRPr="009C5B2E">
        <w:t>4</w:t>
      </w:r>
      <w:r w:rsidR="009C5B2E" w:rsidRPr="009C5B2E">
        <w:t xml:space="preserve">. </w:t>
      </w:r>
      <w:r w:rsidRPr="009C5B2E">
        <w:t>Создание ценности организации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5</w:t>
      </w:r>
      <w:r w:rsidR="009C5B2E" w:rsidRPr="009C5B2E">
        <w:t xml:space="preserve">. </w:t>
      </w:r>
      <w:r w:rsidRPr="009C5B2E">
        <w:t>Рассмотрение изменений как образовательного и эволюционного аспекта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6</w:t>
      </w:r>
      <w:r w:rsidR="009C5B2E" w:rsidRPr="009C5B2E">
        <w:t xml:space="preserve">. </w:t>
      </w:r>
      <w:r w:rsidRPr="009C5B2E">
        <w:t>Необходимость в сфокусированности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>Как видим, пять шагов</w:t>
      </w:r>
      <w:r w:rsidR="009C5B2E">
        <w:t xml:space="preserve"> (</w:t>
      </w:r>
      <w:r w:rsidRPr="009C5B2E">
        <w:t>1</w:t>
      </w:r>
      <w:r w:rsidR="009C5B2E">
        <w:t>-</w:t>
      </w:r>
      <w:r w:rsidRPr="009C5B2E">
        <w:t>5</w:t>
      </w:r>
      <w:r w:rsidR="009C5B2E" w:rsidRPr="009C5B2E">
        <w:t xml:space="preserve">) </w:t>
      </w:r>
      <w:r w:rsidRPr="009C5B2E">
        <w:t>из шести ориентированы на персонал, в т</w:t>
      </w:r>
      <w:r w:rsidR="009C5B2E" w:rsidRPr="009C5B2E">
        <w:t xml:space="preserve">. </w:t>
      </w:r>
      <w:r w:rsidRPr="009C5B2E">
        <w:t>ч</w:t>
      </w:r>
      <w:r w:rsidR="009C5B2E" w:rsidRPr="009C5B2E">
        <w:t xml:space="preserve">. </w:t>
      </w:r>
      <w:r w:rsidRPr="009C5B2E">
        <w:t>отдельно выделяется направление формирования команды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Можно выделить несколько ключевых принципов построения команды, используемые в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>"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коллективная ответственность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оплата за конечный результат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адекватное стимулирование за конечный результат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управление и самоуправление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единоначалие и коллегиальность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повышенная исполнительская дисциплина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Управление потребительским качеством в </w:t>
      </w:r>
      <w:r w:rsidR="00C53412" w:rsidRPr="009C5B2E">
        <w:t>ЗАО</w:t>
      </w:r>
      <w:r w:rsidR="009C5B2E">
        <w:t xml:space="preserve"> "</w:t>
      </w:r>
      <w:r w:rsidR="00C53412" w:rsidRPr="009C5B2E">
        <w:t>Королевская вода</w:t>
      </w:r>
      <w:r w:rsidR="009C5B2E">
        <w:t xml:space="preserve">" </w:t>
      </w:r>
      <w:r w:rsidRPr="009C5B2E">
        <w:t>на основе повышения удовлетворенности посетителей преследует две цели</w:t>
      </w:r>
      <w:r w:rsidR="009C5B2E" w:rsidRPr="009C5B2E">
        <w:t>:</w:t>
      </w:r>
    </w:p>
    <w:p w:rsidR="009C5B2E" w:rsidRDefault="000E1C17" w:rsidP="009C5B2E">
      <w:pPr>
        <w:ind w:firstLine="709"/>
      </w:pPr>
      <w:r w:rsidRPr="009C5B2E">
        <w:t>Повышение объема продаж, как отдельных видов предлагаемых товаров, так и всего ассортимента</w:t>
      </w:r>
      <w:r w:rsidR="009C5B2E" w:rsidRPr="009C5B2E">
        <w:t>;</w:t>
      </w:r>
    </w:p>
    <w:p w:rsidR="009C5B2E" w:rsidRDefault="000E1C17" w:rsidP="009C5B2E">
      <w:pPr>
        <w:ind w:firstLine="709"/>
      </w:pPr>
      <w:r w:rsidRPr="009C5B2E">
        <w:t>Формирование и укрепление приверженности покупателей данной компании</w:t>
      </w:r>
      <w:r w:rsidR="009C5B2E" w:rsidRPr="009C5B2E">
        <w:t>.</w:t>
      </w:r>
    </w:p>
    <w:p w:rsidR="009C5B2E" w:rsidRDefault="000E1C17" w:rsidP="009C5B2E">
      <w:pPr>
        <w:ind w:firstLine="709"/>
      </w:pPr>
      <w:r w:rsidRPr="009C5B2E">
        <w:t xml:space="preserve">Прямое участие конечного потребителя в процессе выбора </w:t>
      </w:r>
      <w:r w:rsidR="00D40595" w:rsidRPr="009C5B2E">
        <w:t>воды</w:t>
      </w:r>
      <w:r w:rsidRPr="009C5B2E">
        <w:t xml:space="preserve"> делает необходимым изучение потребительского поведения непосредственно в месте реализации </w:t>
      </w:r>
      <w:r w:rsidR="00D40595" w:rsidRPr="009C5B2E">
        <w:t>кислородообогащенной воды</w:t>
      </w:r>
      <w:r w:rsidR="009C5B2E" w:rsidRPr="009C5B2E">
        <w:t>.</w:t>
      </w:r>
    </w:p>
    <w:p w:rsidR="00847342" w:rsidRDefault="00847342" w:rsidP="009C5B2E">
      <w:pPr>
        <w:ind w:firstLine="709"/>
      </w:pPr>
    </w:p>
    <w:p w:rsidR="009C5B2E" w:rsidRPr="009C5B2E" w:rsidRDefault="009C5B2E" w:rsidP="00755CB6">
      <w:pPr>
        <w:pStyle w:val="2"/>
      </w:pPr>
      <w:bookmarkStart w:id="35" w:name="_Toc247400697"/>
      <w:bookmarkStart w:id="36" w:name="_Toc273909939"/>
      <w:r>
        <w:t>3.3</w:t>
      </w:r>
      <w:r w:rsidR="002D6CA8" w:rsidRPr="009C5B2E">
        <w:t xml:space="preserve"> Разработка финансового плана программы продвижения</w:t>
      </w:r>
      <w:bookmarkEnd w:id="35"/>
      <w:bookmarkEnd w:id="36"/>
    </w:p>
    <w:p w:rsidR="00755CB6" w:rsidRDefault="00755CB6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>В ходе работы на данным проектом разработан медиа-план, который показал следующие результаты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Медиа-план</w:t>
      </w:r>
      <w:r w:rsidR="009C5B2E" w:rsidRPr="009C5B2E">
        <w:t xml:space="preserve"> </w:t>
      </w:r>
      <w:r w:rsidRPr="009C5B2E">
        <w:t>размещения</w:t>
      </w:r>
      <w:r w:rsidR="009C5B2E" w:rsidRPr="009C5B2E">
        <w:t xml:space="preserve"> </w:t>
      </w:r>
      <w:r w:rsidRPr="009C5B2E">
        <w:t>рекламы в</w:t>
      </w:r>
      <w:r w:rsidR="009C5B2E" w:rsidRPr="009C5B2E">
        <w:t xml:space="preserve"> </w:t>
      </w:r>
      <w:r w:rsidRPr="009C5B2E">
        <w:t>печатных</w:t>
      </w:r>
      <w:r w:rsidR="009C5B2E" w:rsidRPr="009C5B2E">
        <w:t xml:space="preserve"> </w:t>
      </w:r>
      <w:r w:rsidRPr="009C5B2E">
        <w:t>периодических изданиях и на радио для</w:t>
      </w:r>
      <w:r w:rsidR="009C5B2E" w:rsidRPr="009C5B2E">
        <w:t xml:space="preserve"> </w:t>
      </w:r>
      <w:r w:rsidRPr="009C5B2E">
        <w:t>Компании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на</w:t>
      </w:r>
      <w:r w:rsidR="009C5B2E" w:rsidRPr="009C5B2E">
        <w:t xml:space="preserve"> </w:t>
      </w:r>
      <w:r w:rsidRPr="009C5B2E">
        <w:t>период</w:t>
      </w:r>
      <w:r w:rsidR="009C5B2E" w:rsidRPr="009C5B2E">
        <w:t xml:space="preserve"> </w:t>
      </w:r>
      <w:r w:rsidRPr="009C5B2E">
        <w:t>с</w:t>
      </w:r>
      <w:r w:rsidR="009C5B2E" w:rsidRPr="009C5B2E">
        <w:t xml:space="preserve"> </w:t>
      </w:r>
      <w:r w:rsidRPr="009C5B2E">
        <w:t>15</w:t>
      </w:r>
      <w:r w:rsidR="009C5B2E" w:rsidRPr="009C5B2E">
        <w:t xml:space="preserve"> </w:t>
      </w:r>
      <w:r w:rsidRPr="009C5B2E">
        <w:t>февраля</w:t>
      </w:r>
      <w:r w:rsidR="009C5B2E" w:rsidRPr="009C5B2E">
        <w:t xml:space="preserve"> </w:t>
      </w:r>
      <w:r w:rsidRPr="009C5B2E">
        <w:t>по</w:t>
      </w:r>
      <w:r w:rsidR="009C5B2E" w:rsidRPr="009C5B2E">
        <w:t xml:space="preserve"> </w:t>
      </w:r>
      <w:r w:rsidRPr="009C5B2E">
        <w:t>15</w:t>
      </w:r>
      <w:r w:rsidR="009C5B2E" w:rsidRPr="009C5B2E">
        <w:t xml:space="preserve"> </w:t>
      </w:r>
      <w:r w:rsidRPr="009C5B2E">
        <w:t>марта</w:t>
      </w:r>
      <w:r w:rsidR="009C5B2E" w:rsidRPr="009C5B2E">
        <w:t xml:space="preserve"> </w:t>
      </w:r>
      <w:r w:rsidRPr="009C5B2E">
        <w:t>2010 г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 xml:space="preserve">Маркетинговая цель, которая оказывает влияние на организацию процесса работы со СМИ </w:t>
      </w:r>
      <w:r w:rsidR="009C5B2E">
        <w:t>-</w:t>
      </w:r>
      <w:r w:rsidRPr="009C5B2E">
        <w:t xml:space="preserve"> это позиционирование компании на рынке как лидера </w:t>
      </w:r>
      <w:r w:rsidR="000131CF" w:rsidRPr="009C5B2E">
        <w:t>среди производителей бутылированной воды</w:t>
      </w:r>
      <w:r w:rsidRPr="009C5B2E">
        <w:t xml:space="preserve"> в России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Отражение данной цели в организации сообщений в различных средствах массовой информации осуществляется следующим образом</w:t>
      </w:r>
      <w:r w:rsidR="009C5B2E" w:rsidRPr="009C5B2E">
        <w:t>:</w:t>
      </w:r>
    </w:p>
    <w:p w:rsidR="009C5B2E" w:rsidRDefault="00CF7AF8" w:rsidP="009C5B2E">
      <w:pPr>
        <w:ind w:firstLine="709"/>
      </w:pPr>
      <w:r w:rsidRPr="009C5B2E">
        <w:t>публикация серии материалов, направленных на формирование имиджа среди целевого сегмента фирмы</w:t>
      </w:r>
      <w:r w:rsidR="009C5B2E" w:rsidRPr="009C5B2E">
        <w:t>;</w:t>
      </w:r>
    </w:p>
    <w:p w:rsidR="009C5B2E" w:rsidRDefault="00CF7AF8" w:rsidP="009C5B2E">
      <w:pPr>
        <w:ind w:firstLine="709"/>
      </w:pPr>
      <w:r w:rsidRPr="009C5B2E">
        <w:t xml:space="preserve">подготовка материалов, рассчитанных на привлечение среднего потребителя </w:t>
      </w:r>
      <w:r w:rsidR="000131CF" w:rsidRPr="009C5B2E">
        <w:t>кислородообогащенной воды</w:t>
      </w:r>
      <w:r w:rsidR="009C5B2E" w:rsidRPr="009C5B2E">
        <w:t>;</w:t>
      </w:r>
    </w:p>
    <w:p w:rsidR="009C5B2E" w:rsidRDefault="00CF7AF8" w:rsidP="009C5B2E">
      <w:pPr>
        <w:ind w:firstLine="709"/>
      </w:pPr>
      <w:r w:rsidRPr="009C5B2E">
        <w:t>работа с экспертами и лидерами мнений, которые впоследствии будут лоббировать интересы компании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Целевые аудитории рекламного воздействия</w:t>
      </w:r>
      <w:r w:rsidR="009C5B2E" w:rsidRPr="009C5B2E">
        <w:t>:</w:t>
      </w:r>
    </w:p>
    <w:p w:rsidR="009C5B2E" w:rsidRDefault="00CF7AF8" w:rsidP="009C5B2E">
      <w:pPr>
        <w:ind w:firstLine="709"/>
      </w:pPr>
      <w:r w:rsidRPr="009C5B2E">
        <w:t>Топ-менеджеры и руководители предприятий, реализующих кондитерскую промышленность, в том числе оптовые посредники и крупные торговые сети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Средний потребитель</w:t>
      </w:r>
      <w:r w:rsidR="009C5B2E">
        <w:t xml:space="preserve"> (</w:t>
      </w:r>
      <w:r w:rsidRPr="009C5B2E">
        <w:t>среднестатистичекий потребитель кондитерской продукции</w:t>
      </w:r>
      <w:r w:rsidR="009C5B2E" w:rsidRPr="009C5B2E">
        <w:t>).</w:t>
      </w:r>
    </w:p>
    <w:p w:rsidR="009C5B2E" w:rsidRDefault="00CF7AF8" w:rsidP="009C5B2E">
      <w:pPr>
        <w:ind w:firstLine="709"/>
      </w:pPr>
      <w:r w:rsidRPr="009C5B2E">
        <w:t>Время проведения кампании</w:t>
      </w:r>
      <w:r w:rsidR="009C5B2E" w:rsidRPr="009C5B2E">
        <w:t xml:space="preserve">: </w:t>
      </w:r>
      <w:r w:rsidRPr="009C5B2E">
        <w:t>первое полугодие 2010 года</w:t>
      </w:r>
      <w:r w:rsidR="009C5B2E" w:rsidRPr="009C5B2E">
        <w:t>.</w:t>
      </w:r>
    </w:p>
    <w:p w:rsidR="00CF7AF8" w:rsidRPr="009C5B2E" w:rsidRDefault="00CF7AF8" w:rsidP="009C5B2E">
      <w:pPr>
        <w:ind w:firstLine="709"/>
      </w:pPr>
      <w:r w:rsidRPr="009C5B2E">
        <w:t>Планируемые показатели частоты и охвата аудитории</w:t>
      </w:r>
    </w:p>
    <w:p w:rsidR="009C5B2E" w:rsidRDefault="00CF7AF8" w:rsidP="009C5B2E">
      <w:pPr>
        <w:ind w:firstLine="709"/>
      </w:pPr>
      <w:r w:rsidRPr="009C5B2E">
        <w:t>Для аудитории высшего управленческого состава и экспертов показатель охвата не менее 75% и показатель частоты 3,0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Для аудитории потребителей показатель охвата не менее 85% и показатель частоты 3,5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Стратегия работы со средствами массовой информации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Первичная</w:t>
      </w:r>
      <w:r w:rsidR="009C5B2E" w:rsidRPr="009C5B2E">
        <w:t xml:space="preserve">: </w:t>
      </w:r>
      <w:r w:rsidRPr="009C5B2E">
        <w:t>постоянная публикация материалов в течение обозначенного периода для создания положительно настроенного к компании окружения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Вторичная</w:t>
      </w:r>
      <w:r w:rsidR="009C5B2E" w:rsidRPr="009C5B2E">
        <w:t xml:space="preserve">: </w:t>
      </w:r>
      <w:r w:rsidRPr="009C5B2E">
        <w:t>использование рекламы на радиостанциях</w:t>
      </w:r>
      <w:r w:rsidR="009C5B2E">
        <w:t xml:space="preserve"> (</w:t>
      </w:r>
      <w:r w:rsidRPr="009C5B2E">
        <w:t>размещение материала раз в неделю</w:t>
      </w:r>
      <w:r w:rsidR="009C5B2E" w:rsidRPr="009C5B2E">
        <w:t xml:space="preserve">) </w:t>
      </w:r>
      <w:r w:rsidRPr="009C5B2E">
        <w:t>для создания поддерживающего эффекта кампании, осуществляемой печатными СМИ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Рекламный бюджет для Компании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рассчитан как отношение прогнозируемой выручки на 2010 г</w:t>
      </w:r>
      <w:r w:rsidR="009C5B2E" w:rsidRPr="009C5B2E">
        <w:t xml:space="preserve">. </w:t>
      </w:r>
      <w:r w:rsidRPr="009C5B2E">
        <w:t>к средней доле затрат на рекламу за три года</w:t>
      </w:r>
      <w:r w:rsidR="009C5B2E" w:rsidRPr="009C5B2E">
        <w:t>.</w:t>
      </w:r>
    </w:p>
    <w:p w:rsidR="00847342" w:rsidRDefault="00847342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>А1 =</w:t>
      </w:r>
      <w:r w:rsidR="009C5B2E">
        <w:t xml:space="preserve"> (</w:t>
      </w:r>
      <w:r w:rsidRPr="009C5B2E">
        <w:t>∆З /100</w:t>
      </w:r>
      <w:r w:rsidR="009C5B2E" w:rsidRPr="009C5B2E">
        <w:t xml:space="preserve">) </w:t>
      </w:r>
      <w:r w:rsidRPr="009C5B2E">
        <w:t>*</w:t>
      </w:r>
      <w:r w:rsidR="009C5B2E">
        <w:t xml:space="preserve"> (</w:t>
      </w:r>
      <w:r w:rsidRPr="009C5B2E">
        <w:rPr>
          <w:lang w:val="en-US"/>
        </w:rPr>
        <w:t>V</w:t>
      </w:r>
      <w:r w:rsidRPr="009C5B2E">
        <w:t>1/100</w:t>
      </w:r>
      <w:r w:rsidR="009C5B2E" w:rsidRPr="009C5B2E">
        <w:t xml:space="preserve">) </w:t>
      </w:r>
      <w:r w:rsidRPr="009C5B2E">
        <w:t>=</w:t>
      </w:r>
      <w:r w:rsidR="009C5B2E">
        <w:t xml:space="preserve"> (</w:t>
      </w:r>
      <w:r w:rsidRPr="009C5B2E">
        <w:t>∆З/100</w:t>
      </w:r>
      <w:r w:rsidR="009C5B2E" w:rsidRPr="009C5B2E">
        <w:t xml:space="preserve">) </w:t>
      </w:r>
      <w:r w:rsidRPr="009C5B2E">
        <w:t>*</w:t>
      </w:r>
      <w:r w:rsidR="009C5B2E">
        <w:t xml:space="preserve"> (</w:t>
      </w:r>
      <w:r w:rsidRPr="009C5B2E">
        <w:rPr>
          <w:lang w:val="en-US"/>
        </w:rPr>
        <w:t>V</w:t>
      </w:r>
      <w:r w:rsidRPr="009C5B2E">
        <w:t>0 *</w:t>
      </w:r>
      <w:r w:rsidR="009C5B2E">
        <w:t xml:space="preserve"> (</w:t>
      </w:r>
      <w:r w:rsidRPr="009C5B2E">
        <w:t>∆Т пр/100</w:t>
      </w:r>
      <w:r w:rsidR="009C5B2E" w:rsidRPr="009C5B2E">
        <w:t>)),</w:t>
      </w:r>
    </w:p>
    <w:p w:rsidR="00847342" w:rsidRDefault="00847342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 xml:space="preserve">где А1 </w:t>
      </w:r>
      <w:r w:rsidR="009C5B2E">
        <w:t>-</w:t>
      </w:r>
      <w:r w:rsidRPr="009C5B2E">
        <w:t xml:space="preserve"> рекламный бюджет на 2010 г</w:t>
      </w:r>
      <w:r w:rsidR="009C5B2E">
        <w:t>.,</w:t>
      </w:r>
      <w:r w:rsidRPr="009C5B2E">
        <w:t xml:space="preserve"> тыс</w:t>
      </w:r>
      <w:r w:rsidR="009C5B2E" w:rsidRPr="009C5B2E">
        <w:t xml:space="preserve">. </w:t>
      </w:r>
      <w:r w:rsidRPr="009C5B2E">
        <w:t>руб</w:t>
      </w:r>
      <w:r w:rsidR="009C5B2E">
        <w:t>.;</w:t>
      </w:r>
      <w:r w:rsidR="009C5B2E" w:rsidRPr="009C5B2E">
        <w:t xml:space="preserve"> </w:t>
      </w:r>
      <w:r w:rsidRPr="009C5B2E">
        <w:t xml:space="preserve">∆З </w:t>
      </w:r>
      <w:r w:rsidR="009C5B2E">
        <w:t>-</w:t>
      </w:r>
      <w:r w:rsidRPr="009C5B2E">
        <w:t xml:space="preserve"> средняя доля затрат на рекламу в выручке,</w:t>
      </w:r>
      <w:r w:rsidR="00847342">
        <w:t xml:space="preserve"> </w:t>
      </w:r>
      <w:r w:rsidR="009C5B2E" w:rsidRPr="009C5B2E">
        <w:t xml:space="preserve">%; </w:t>
      </w:r>
      <w:r w:rsidRPr="009C5B2E">
        <w:rPr>
          <w:lang w:val="en-US"/>
        </w:rPr>
        <w:t>V</w:t>
      </w:r>
      <w:r w:rsidRPr="009C5B2E">
        <w:t xml:space="preserve">0, </w:t>
      </w:r>
      <w:r w:rsidRPr="009C5B2E">
        <w:rPr>
          <w:lang w:val="en-US"/>
        </w:rPr>
        <w:t>V</w:t>
      </w:r>
      <w:r w:rsidRPr="009C5B2E">
        <w:t xml:space="preserve">1 </w:t>
      </w:r>
      <w:r w:rsidR="009C5B2E">
        <w:t>-</w:t>
      </w:r>
      <w:r w:rsidR="009C5B2E" w:rsidRPr="009C5B2E">
        <w:t xml:space="preserve"> </w:t>
      </w:r>
      <w:r w:rsidRPr="009C5B2E">
        <w:t>прогнозируемая выручка за отчетный 2009 год</w:t>
      </w:r>
      <w:r w:rsidR="009C5B2E">
        <w:t xml:space="preserve"> (</w:t>
      </w:r>
      <w:r w:rsidRPr="009C5B2E">
        <w:t>индекс ноль</w:t>
      </w:r>
      <w:r w:rsidR="009C5B2E" w:rsidRPr="009C5B2E">
        <w:t xml:space="preserve">) </w:t>
      </w:r>
      <w:r w:rsidRPr="009C5B2E">
        <w:t>и планируемая выручка за 2010 год</w:t>
      </w:r>
      <w:r w:rsidR="009C5B2E">
        <w:t xml:space="preserve"> (</w:t>
      </w:r>
      <w:r w:rsidRPr="009C5B2E">
        <w:t>индекс один</w:t>
      </w:r>
      <w:r w:rsidR="009C5B2E" w:rsidRPr="009C5B2E">
        <w:t xml:space="preserve">); </w:t>
      </w:r>
      <w:r w:rsidRPr="009C5B2E">
        <w:t xml:space="preserve">∆Т пр </w:t>
      </w:r>
      <w:r w:rsidR="009C5B2E">
        <w:t>-</w:t>
      </w:r>
      <w:r w:rsidRPr="009C5B2E">
        <w:t xml:space="preserve"> средний цепной темп роста выручки,</w:t>
      </w:r>
      <w:r w:rsidR="00847342">
        <w:t xml:space="preserve"> </w:t>
      </w:r>
      <w:r w:rsidR="009C5B2E" w:rsidRPr="009C5B2E">
        <w:t xml:space="preserve">%. </w:t>
      </w:r>
      <w:r w:rsidRPr="009C5B2E">
        <w:t>Результаты расчетов представлены в табл</w:t>
      </w:r>
      <w:r w:rsidR="009C5B2E">
        <w:t>.3.2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3.2</w:t>
      </w:r>
    </w:p>
    <w:p w:rsidR="00CF7AF8" w:rsidRPr="009C5B2E" w:rsidRDefault="00CF7AF8" w:rsidP="00755CB6">
      <w:pPr>
        <w:ind w:left="708" w:firstLine="1"/>
      </w:pPr>
      <w:r w:rsidRPr="009C5B2E">
        <w:t>Рекламный бюджет и прогнозируемая выручка на 20</w:t>
      </w:r>
      <w:r w:rsidR="000131CF" w:rsidRPr="009C5B2E">
        <w:t>10</w:t>
      </w:r>
      <w:r w:rsidRPr="009C5B2E">
        <w:t xml:space="preserve"> г</w:t>
      </w:r>
      <w:r w:rsidR="009C5B2E" w:rsidRPr="009C5B2E">
        <w:t xml:space="preserve">. </w:t>
      </w:r>
      <w:r w:rsidRPr="009C5B2E">
        <w:t>Компании</w:t>
      </w:r>
      <w:r w:rsidR="009C5B2E">
        <w:t xml:space="preserve"> "</w:t>
      </w:r>
      <w:r w:rsidRPr="009C5B2E">
        <w:t>Королевская вода</w:t>
      </w:r>
      <w:r w:rsidR="009C5B2E">
        <w:t>"</w:t>
      </w:r>
    </w:p>
    <w:tbl>
      <w:tblPr>
        <w:tblStyle w:val="1c"/>
        <w:tblW w:w="906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771"/>
        <w:gridCol w:w="890"/>
        <w:gridCol w:w="2228"/>
        <w:gridCol w:w="1180"/>
      </w:tblGrid>
      <w:tr w:rsidR="00CF7AF8" w:rsidRPr="009C5B2E">
        <w:trPr>
          <w:trHeight w:val="73"/>
        </w:trPr>
        <w:tc>
          <w:tcPr>
            <w:tcW w:w="4771" w:type="dxa"/>
            <w:vMerge w:val="restart"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показателя</w:t>
            </w:r>
          </w:p>
        </w:tc>
        <w:tc>
          <w:tcPr>
            <w:tcW w:w="890" w:type="dxa"/>
            <w:vMerge w:val="restart"/>
          </w:tcPr>
          <w:p w:rsidR="00CF7AF8" w:rsidRPr="009C5B2E" w:rsidRDefault="00CF7AF8" w:rsidP="00755CB6">
            <w:pPr>
              <w:pStyle w:val="aff8"/>
            </w:pPr>
            <w:r w:rsidRPr="009C5B2E">
              <w:t>2008 г</w:t>
            </w:r>
            <w:r w:rsidR="009C5B2E" w:rsidRPr="009C5B2E">
              <w:t xml:space="preserve">. </w:t>
            </w:r>
          </w:p>
        </w:tc>
        <w:tc>
          <w:tcPr>
            <w:tcW w:w="3408" w:type="dxa"/>
            <w:gridSpan w:val="2"/>
          </w:tcPr>
          <w:p w:rsidR="00CF7AF8" w:rsidRPr="009C5B2E" w:rsidRDefault="00CF7AF8" w:rsidP="00755CB6">
            <w:pPr>
              <w:pStyle w:val="aff8"/>
            </w:pPr>
            <w:r w:rsidRPr="009C5B2E">
              <w:t>Прогнозируемые величины</w:t>
            </w:r>
          </w:p>
        </w:tc>
      </w:tr>
      <w:tr w:rsidR="00CF7AF8" w:rsidRPr="009C5B2E">
        <w:trPr>
          <w:trHeight w:val="73"/>
        </w:trPr>
        <w:tc>
          <w:tcPr>
            <w:tcW w:w="4771" w:type="dxa"/>
            <w:vMerge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890" w:type="dxa"/>
            <w:vMerge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2228" w:type="dxa"/>
          </w:tcPr>
          <w:p w:rsidR="00CF7AF8" w:rsidRPr="009C5B2E" w:rsidRDefault="00CF7AF8" w:rsidP="00755CB6">
            <w:pPr>
              <w:pStyle w:val="aff8"/>
            </w:pPr>
            <w:r w:rsidRPr="009C5B2E">
              <w:t>Планируемый темп роста,</w:t>
            </w:r>
            <w:r w:rsidR="009C5B2E" w:rsidRPr="009C5B2E">
              <w:t>%</w:t>
            </w:r>
          </w:p>
        </w:tc>
        <w:tc>
          <w:tcPr>
            <w:tcW w:w="1180" w:type="dxa"/>
          </w:tcPr>
          <w:p w:rsidR="00CF7AF8" w:rsidRPr="009C5B2E" w:rsidRDefault="00CF7AF8" w:rsidP="00755CB6">
            <w:pPr>
              <w:pStyle w:val="aff8"/>
            </w:pPr>
            <w:r w:rsidRPr="009C5B2E">
              <w:t>20</w:t>
            </w:r>
            <w:r w:rsidR="000131CF" w:rsidRPr="009C5B2E">
              <w:t>10</w:t>
            </w:r>
            <w:r w:rsidRPr="009C5B2E">
              <w:t xml:space="preserve"> г</w:t>
            </w:r>
            <w:r w:rsidR="009C5B2E" w:rsidRPr="009C5B2E">
              <w:t xml:space="preserve">. </w:t>
            </w:r>
          </w:p>
        </w:tc>
      </w:tr>
      <w:tr w:rsidR="00CF7AF8" w:rsidRPr="009C5B2E">
        <w:trPr>
          <w:trHeight w:val="73"/>
        </w:trPr>
        <w:tc>
          <w:tcPr>
            <w:tcW w:w="4771" w:type="dxa"/>
          </w:tcPr>
          <w:p w:rsidR="00CF7AF8" w:rsidRPr="009C5B2E" w:rsidRDefault="00CF7AF8" w:rsidP="00755CB6">
            <w:pPr>
              <w:pStyle w:val="aff8"/>
            </w:pPr>
            <w:r w:rsidRPr="009C5B2E">
              <w:t>Выручка</w:t>
            </w:r>
            <w:r w:rsidR="009C5B2E">
              <w:t xml:space="preserve"> (</w:t>
            </w:r>
            <w:r w:rsidRPr="009C5B2E">
              <w:t>нетто</w:t>
            </w:r>
            <w:r w:rsidR="009C5B2E" w:rsidRPr="009C5B2E">
              <w:t xml:space="preserve">) </w:t>
            </w:r>
            <w:r w:rsidRPr="009C5B2E">
              <w:t>от продажи товаров, продукции, работ, услуг,</w:t>
            </w:r>
            <w:r w:rsidR="009C5B2E">
              <w:t xml:space="preserve"> (</w:t>
            </w:r>
            <w:r w:rsidRPr="009C5B2E">
              <w:t>за минусом налога на добавленную стоимость, акцизов и аналогичных обязательных платежей</w:t>
            </w:r>
            <w:r w:rsidR="009C5B2E" w:rsidRPr="009C5B2E">
              <w:t>),</w:t>
            </w:r>
            <w:r w:rsidRPr="009C5B2E">
              <w:t xml:space="preserve"> млн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89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1335,1</w:t>
            </w:r>
          </w:p>
        </w:tc>
        <w:tc>
          <w:tcPr>
            <w:tcW w:w="222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101,5</w:t>
            </w:r>
          </w:p>
        </w:tc>
        <w:tc>
          <w:tcPr>
            <w:tcW w:w="11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135512,65</w:t>
            </w:r>
          </w:p>
        </w:tc>
      </w:tr>
      <w:tr w:rsidR="00CF7AF8" w:rsidRPr="009C5B2E">
        <w:trPr>
          <w:trHeight w:val="255"/>
        </w:trPr>
        <w:tc>
          <w:tcPr>
            <w:tcW w:w="4771" w:type="dxa"/>
          </w:tcPr>
          <w:p w:rsidR="00CF7AF8" w:rsidRPr="009C5B2E" w:rsidRDefault="00CF7AF8" w:rsidP="00755CB6">
            <w:pPr>
              <w:pStyle w:val="aff8"/>
            </w:pPr>
            <w:r w:rsidRPr="009C5B2E">
              <w:t>Бюджет на рекламу, млн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  <w:tc>
          <w:tcPr>
            <w:tcW w:w="89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3,0</w:t>
            </w:r>
          </w:p>
        </w:tc>
        <w:tc>
          <w:tcPr>
            <w:tcW w:w="222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Х</w:t>
            </w:r>
          </w:p>
        </w:tc>
        <w:tc>
          <w:tcPr>
            <w:tcW w:w="11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3,6</w:t>
            </w:r>
          </w:p>
        </w:tc>
      </w:tr>
      <w:tr w:rsidR="00CF7AF8" w:rsidRPr="009C5B2E">
        <w:trPr>
          <w:trHeight w:val="73"/>
        </w:trPr>
        <w:tc>
          <w:tcPr>
            <w:tcW w:w="4771" w:type="dxa"/>
          </w:tcPr>
          <w:p w:rsidR="00CF7AF8" w:rsidRPr="009C5B2E" w:rsidRDefault="00CF7AF8" w:rsidP="00755CB6">
            <w:pPr>
              <w:pStyle w:val="aff8"/>
            </w:pPr>
            <w:r w:rsidRPr="009C5B2E">
              <w:t xml:space="preserve"> Доля затрат на рекламу в выручке</w:t>
            </w:r>
            <w:r w:rsidR="009C5B2E" w:rsidRPr="009C5B2E">
              <w:t>%</w:t>
            </w:r>
          </w:p>
        </w:tc>
        <w:tc>
          <w:tcPr>
            <w:tcW w:w="89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0,22</w:t>
            </w:r>
          </w:p>
        </w:tc>
        <w:tc>
          <w:tcPr>
            <w:tcW w:w="222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122,27</w:t>
            </w:r>
          </w:p>
        </w:tc>
        <w:tc>
          <w:tcPr>
            <w:tcW w:w="11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0,27</w:t>
            </w:r>
          </w:p>
        </w:tc>
      </w:tr>
    </w:tbl>
    <w:p w:rsidR="00CF7AF8" w:rsidRPr="009C5B2E" w:rsidRDefault="00CF7AF8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>Произведен расчет аудитории телегидов, бесплатных газет, еженедельных газет и ежедневных газет, который позволит определить расчетную аудиторию одного номера замеряемых изданий</w:t>
      </w:r>
      <w:r w:rsidR="009C5B2E" w:rsidRPr="009C5B2E">
        <w:t xml:space="preserve">. </w:t>
      </w:r>
      <w:r w:rsidRPr="009C5B2E">
        <w:t>Ниже приведены табл</w:t>
      </w:r>
      <w:r w:rsidR="009C5B2E">
        <w:t>.3.3</w:t>
      </w:r>
      <w:r w:rsidRPr="009C5B2E">
        <w:t xml:space="preserve">, </w:t>
      </w:r>
      <w:r w:rsidR="009C5B2E">
        <w:t>3.4</w:t>
      </w:r>
      <w:r w:rsidRPr="009C5B2E">
        <w:t xml:space="preserve">, </w:t>
      </w:r>
      <w:r w:rsidR="009C5B2E">
        <w:t>3.5</w:t>
      </w:r>
      <w:r w:rsidRPr="009C5B2E">
        <w:t xml:space="preserve"> и </w:t>
      </w:r>
      <w:r w:rsidR="009C5B2E">
        <w:t>3.6</w:t>
      </w:r>
      <w:r w:rsidRPr="009C5B2E">
        <w:t>5 с расчетами размера целевой аудитории по категориям</w:t>
      </w:r>
      <w:r w:rsidR="009C5B2E">
        <w:t xml:space="preserve"> "</w:t>
      </w:r>
      <w:r w:rsidRPr="009C5B2E">
        <w:t>Телегиды</w:t>
      </w:r>
      <w:r w:rsidR="009C5B2E">
        <w:t>", "</w:t>
      </w:r>
      <w:r w:rsidRPr="009C5B2E">
        <w:t>Бесплатные газеты</w:t>
      </w:r>
      <w:r w:rsidR="009C5B2E">
        <w:t>", "</w:t>
      </w:r>
      <w:r w:rsidRPr="009C5B2E">
        <w:t>Еженедельные газеты</w:t>
      </w:r>
      <w:r w:rsidR="009C5B2E">
        <w:t>", "</w:t>
      </w:r>
      <w:r w:rsidRPr="009C5B2E">
        <w:t>Ежедневные газеты</w:t>
      </w:r>
      <w:r w:rsidR="009C5B2E">
        <w:t>".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3.3</w:t>
      </w:r>
    </w:p>
    <w:p w:rsidR="00CF7AF8" w:rsidRPr="009C5B2E" w:rsidRDefault="00CF7AF8" w:rsidP="009C5B2E">
      <w:pPr>
        <w:ind w:firstLine="709"/>
      </w:pPr>
      <w:r w:rsidRPr="009C5B2E">
        <w:t>Аудитория телегидов</w:t>
      </w:r>
    </w:p>
    <w:tbl>
      <w:tblPr>
        <w:tblStyle w:val="1c"/>
        <w:tblW w:w="89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60"/>
        <w:gridCol w:w="900"/>
        <w:gridCol w:w="2545"/>
        <w:gridCol w:w="2090"/>
        <w:gridCol w:w="1319"/>
      </w:tblGrid>
      <w:tr w:rsidR="00CF7AF8" w:rsidRPr="009C5B2E">
        <w:trPr>
          <w:trHeight w:val="561"/>
        </w:trPr>
        <w:tc>
          <w:tcPr>
            <w:tcW w:w="2060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Название Телегида</w:t>
            </w:r>
          </w:p>
        </w:tc>
        <w:tc>
          <w:tcPr>
            <w:tcW w:w="900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чел</w:t>
            </w:r>
            <w:r w:rsidR="009C5B2E" w:rsidRPr="009C5B2E">
              <w:t xml:space="preserve">. </w:t>
            </w:r>
          </w:p>
        </w:tc>
        <w:tc>
          <w:tcPr>
            <w:tcW w:w="2545" w:type="dxa"/>
          </w:tcPr>
          <w:p w:rsidR="00CF7AF8" w:rsidRPr="009C5B2E" w:rsidRDefault="00CF7AF8" w:rsidP="00755CB6">
            <w:pPr>
              <w:pStyle w:val="aff8"/>
            </w:pPr>
            <w:r w:rsidRPr="009C5B2E">
              <w:t>Размер целевой группы</w:t>
            </w:r>
          </w:p>
        </w:tc>
        <w:tc>
          <w:tcPr>
            <w:tcW w:w="2090" w:type="dxa"/>
          </w:tcPr>
          <w:p w:rsidR="00CF7AF8" w:rsidRPr="009C5B2E" w:rsidRDefault="00CF7AF8" w:rsidP="00755CB6">
            <w:pPr>
              <w:pStyle w:val="aff8"/>
            </w:pPr>
            <w:r w:rsidRPr="009C5B2E">
              <w:t>Рейтинг в населении района</w:t>
            </w:r>
          </w:p>
        </w:tc>
        <w:tc>
          <w:tcPr>
            <w:tcW w:w="1319" w:type="dxa"/>
          </w:tcPr>
          <w:p w:rsidR="00CF7AF8" w:rsidRPr="009C5B2E" w:rsidRDefault="00CF7AF8" w:rsidP="00755CB6">
            <w:pPr>
              <w:pStyle w:val="aff8"/>
            </w:pPr>
            <w:r w:rsidRPr="009C5B2E">
              <w:t>Аффинити индекс,</w:t>
            </w:r>
            <w:r w:rsidR="009C5B2E" w:rsidRPr="009C5B2E">
              <w:t>%</w:t>
            </w:r>
          </w:p>
        </w:tc>
      </w:tr>
      <w:tr w:rsidR="00CF7AF8" w:rsidRPr="009C5B2E">
        <w:trPr>
          <w:trHeight w:val="255"/>
        </w:trPr>
        <w:tc>
          <w:tcPr>
            <w:tcW w:w="2060" w:type="dxa"/>
          </w:tcPr>
          <w:p w:rsidR="00CF7AF8" w:rsidRPr="009C5B2E" w:rsidRDefault="00CF7AF8" w:rsidP="00755CB6">
            <w:pPr>
              <w:pStyle w:val="aff8"/>
            </w:pPr>
            <w:r w:rsidRPr="009C5B2E">
              <w:t>Панорама TV</w:t>
            </w:r>
          </w:p>
        </w:tc>
        <w:tc>
          <w:tcPr>
            <w:tcW w:w="900" w:type="dxa"/>
          </w:tcPr>
          <w:p w:rsidR="00CF7AF8" w:rsidRPr="009C5B2E" w:rsidRDefault="00CF7AF8" w:rsidP="00755CB6">
            <w:pPr>
              <w:pStyle w:val="aff8"/>
            </w:pPr>
            <w:r w:rsidRPr="009C5B2E">
              <w:t>155,06</w:t>
            </w:r>
          </w:p>
        </w:tc>
        <w:tc>
          <w:tcPr>
            <w:tcW w:w="2545" w:type="dxa"/>
          </w:tcPr>
          <w:p w:rsidR="00CF7AF8" w:rsidRPr="009C5B2E" w:rsidRDefault="00CF7AF8" w:rsidP="00755CB6">
            <w:pPr>
              <w:pStyle w:val="aff8"/>
            </w:pPr>
            <w:r w:rsidRPr="009C5B2E">
              <w:t>37,5</w:t>
            </w:r>
          </w:p>
        </w:tc>
        <w:tc>
          <w:tcPr>
            <w:tcW w:w="2090" w:type="dxa"/>
          </w:tcPr>
          <w:p w:rsidR="00CF7AF8" w:rsidRPr="009C5B2E" w:rsidRDefault="00CF7AF8" w:rsidP="00755CB6">
            <w:pPr>
              <w:pStyle w:val="aff8"/>
            </w:pPr>
            <w:r w:rsidRPr="009C5B2E">
              <w:t>72</w:t>
            </w:r>
          </w:p>
        </w:tc>
        <w:tc>
          <w:tcPr>
            <w:tcW w:w="1319" w:type="dxa"/>
          </w:tcPr>
          <w:p w:rsidR="00CF7AF8" w:rsidRPr="009C5B2E" w:rsidRDefault="00CF7AF8" w:rsidP="00755CB6">
            <w:pPr>
              <w:pStyle w:val="aff8"/>
            </w:pPr>
            <w:r w:rsidRPr="009C5B2E">
              <w:t>192</w:t>
            </w:r>
          </w:p>
        </w:tc>
      </w:tr>
      <w:tr w:rsidR="00CF7AF8" w:rsidRPr="009C5B2E">
        <w:trPr>
          <w:trHeight w:val="255"/>
        </w:trPr>
        <w:tc>
          <w:tcPr>
            <w:tcW w:w="2060" w:type="dxa"/>
          </w:tcPr>
          <w:p w:rsidR="00CF7AF8" w:rsidRPr="009C5B2E" w:rsidRDefault="00CF7AF8" w:rsidP="00755CB6">
            <w:pPr>
              <w:pStyle w:val="aff8"/>
            </w:pPr>
            <w:r w:rsidRPr="009C5B2E">
              <w:t>ТелеСемь</w:t>
            </w:r>
          </w:p>
        </w:tc>
        <w:tc>
          <w:tcPr>
            <w:tcW w:w="900" w:type="dxa"/>
          </w:tcPr>
          <w:p w:rsidR="00CF7AF8" w:rsidRPr="009C5B2E" w:rsidRDefault="00CF7AF8" w:rsidP="00755CB6">
            <w:pPr>
              <w:pStyle w:val="aff8"/>
            </w:pPr>
            <w:r w:rsidRPr="009C5B2E">
              <w:t>27,46</w:t>
            </w:r>
          </w:p>
        </w:tc>
        <w:tc>
          <w:tcPr>
            <w:tcW w:w="2545" w:type="dxa"/>
          </w:tcPr>
          <w:p w:rsidR="00CF7AF8" w:rsidRPr="009C5B2E" w:rsidRDefault="00CF7AF8" w:rsidP="00755CB6">
            <w:pPr>
              <w:pStyle w:val="aff8"/>
            </w:pPr>
            <w:r w:rsidRPr="009C5B2E">
              <w:t>6,64</w:t>
            </w:r>
          </w:p>
        </w:tc>
        <w:tc>
          <w:tcPr>
            <w:tcW w:w="2090" w:type="dxa"/>
          </w:tcPr>
          <w:p w:rsidR="00CF7AF8" w:rsidRPr="009C5B2E" w:rsidRDefault="00CF7AF8" w:rsidP="00755CB6">
            <w:pPr>
              <w:pStyle w:val="aff8"/>
            </w:pPr>
            <w:r w:rsidRPr="009C5B2E">
              <w:t>12,75</w:t>
            </w:r>
          </w:p>
        </w:tc>
        <w:tc>
          <w:tcPr>
            <w:tcW w:w="1319" w:type="dxa"/>
          </w:tcPr>
          <w:p w:rsidR="00CF7AF8" w:rsidRPr="009C5B2E" w:rsidRDefault="00CF7AF8" w:rsidP="00755CB6">
            <w:pPr>
              <w:pStyle w:val="aff8"/>
            </w:pPr>
            <w:r w:rsidRPr="009C5B2E">
              <w:t>192</w:t>
            </w:r>
          </w:p>
        </w:tc>
      </w:tr>
      <w:tr w:rsidR="00CF7AF8" w:rsidRPr="009C5B2E">
        <w:trPr>
          <w:trHeight w:val="255"/>
        </w:trPr>
        <w:tc>
          <w:tcPr>
            <w:tcW w:w="2060" w:type="dxa"/>
          </w:tcPr>
          <w:p w:rsidR="00CF7AF8" w:rsidRPr="009C5B2E" w:rsidRDefault="000131CF" w:rsidP="00755CB6">
            <w:pPr>
              <w:pStyle w:val="aff8"/>
            </w:pPr>
            <w:r w:rsidRPr="009C5B2E">
              <w:t>Т</w:t>
            </w:r>
            <w:r w:rsidR="00CF7AF8" w:rsidRPr="009C5B2E">
              <w:t>елезритель</w:t>
            </w:r>
            <w:r w:rsidRPr="009C5B2E">
              <w:t xml:space="preserve"> </w:t>
            </w:r>
          </w:p>
        </w:tc>
        <w:tc>
          <w:tcPr>
            <w:tcW w:w="900" w:type="dxa"/>
          </w:tcPr>
          <w:p w:rsidR="00CF7AF8" w:rsidRPr="009C5B2E" w:rsidRDefault="00CF7AF8" w:rsidP="00755CB6">
            <w:pPr>
              <w:pStyle w:val="aff8"/>
            </w:pPr>
            <w:r w:rsidRPr="009C5B2E">
              <w:t>12,38</w:t>
            </w:r>
          </w:p>
        </w:tc>
        <w:tc>
          <w:tcPr>
            <w:tcW w:w="2545" w:type="dxa"/>
          </w:tcPr>
          <w:p w:rsidR="00CF7AF8" w:rsidRPr="009C5B2E" w:rsidRDefault="00CF7AF8" w:rsidP="00755CB6">
            <w:pPr>
              <w:pStyle w:val="aff8"/>
            </w:pPr>
            <w:r w:rsidRPr="009C5B2E">
              <w:t>2,99</w:t>
            </w:r>
          </w:p>
        </w:tc>
        <w:tc>
          <w:tcPr>
            <w:tcW w:w="2090" w:type="dxa"/>
          </w:tcPr>
          <w:p w:rsidR="00CF7AF8" w:rsidRPr="009C5B2E" w:rsidRDefault="00CF7AF8" w:rsidP="00755CB6">
            <w:pPr>
              <w:pStyle w:val="aff8"/>
            </w:pPr>
            <w:r w:rsidRPr="009C5B2E">
              <w:t>5,75</w:t>
            </w:r>
          </w:p>
        </w:tc>
        <w:tc>
          <w:tcPr>
            <w:tcW w:w="1319" w:type="dxa"/>
          </w:tcPr>
          <w:p w:rsidR="00CF7AF8" w:rsidRPr="009C5B2E" w:rsidRDefault="00CF7AF8" w:rsidP="00755CB6">
            <w:pPr>
              <w:pStyle w:val="aff8"/>
            </w:pPr>
            <w:r w:rsidRPr="009C5B2E">
              <w:t>46</w:t>
            </w:r>
          </w:p>
        </w:tc>
      </w:tr>
      <w:tr w:rsidR="00CF7AF8" w:rsidRPr="009C5B2E">
        <w:trPr>
          <w:trHeight w:val="73"/>
        </w:trPr>
        <w:tc>
          <w:tcPr>
            <w:tcW w:w="2060" w:type="dxa"/>
          </w:tcPr>
          <w:p w:rsidR="00CF7AF8" w:rsidRPr="009C5B2E" w:rsidRDefault="00CF7AF8" w:rsidP="00755CB6">
            <w:pPr>
              <w:pStyle w:val="aff8"/>
            </w:pPr>
            <w:r w:rsidRPr="009C5B2E">
              <w:t>Телевидение и радио</w:t>
            </w:r>
            <w:r w:rsidR="009C5B2E" w:rsidRPr="009C5B2E">
              <w:t xml:space="preserve">. </w:t>
            </w:r>
          </w:p>
        </w:tc>
        <w:tc>
          <w:tcPr>
            <w:tcW w:w="900" w:type="dxa"/>
          </w:tcPr>
          <w:p w:rsidR="00CF7AF8" w:rsidRPr="009C5B2E" w:rsidRDefault="00CF7AF8" w:rsidP="00755CB6">
            <w:pPr>
              <w:pStyle w:val="aff8"/>
            </w:pPr>
            <w:r w:rsidRPr="009C5B2E">
              <w:t>4,31</w:t>
            </w:r>
          </w:p>
        </w:tc>
        <w:tc>
          <w:tcPr>
            <w:tcW w:w="2545" w:type="dxa"/>
          </w:tcPr>
          <w:p w:rsidR="00CF7AF8" w:rsidRPr="009C5B2E" w:rsidRDefault="00CF7AF8" w:rsidP="00755CB6">
            <w:pPr>
              <w:pStyle w:val="aff8"/>
            </w:pPr>
            <w:r w:rsidRPr="009C5B2E">
              <w:t>1,04</w:t>
            </w:r>
          </w:p>
        </w:tc>
        <w:tc>
          <w:tcPr>
            <w:tcW w:w="2090" w:type="dxa"/>
          </w:tcPr>
          <w:p w:rsidR="00CF7AF8" w:rsidRPr="009C5B2E" w:rsidRDefault="00CF7AF8" w:rsidP="00755CB6">
            <w:pPr>
              <w:pStyle w:val="aff8"/>
            </w:pPr>
            <w:r w:rsidRPr="009C5B2E">
              <w:t>2</w:t>
            </w:r>
          </w:p>
        </w:tc>
        <w:tc>
          <w:tcPr>
            <w:tcW w:w="1319" w:type="dxa"/>
          </w:tcPr>
          <w:p w:rsidR="00CF7AF8" w:rsidRPr="009C5B2E" w:rsidRDefault="00CF7AF8" w:rsidP="00755CB6">
            <w:pPr>
              <w:pStyle w:val="aff8"/>
            </w:pPr>
            <w:r w:rsidRPr="009C5B2E">
              <w:t>46</w:t>
            </w:r>
          </w:p>
        </w:tc>
      </w:tr>
      <w:tr w:rsidR="00CF7AF8" w:rsidRPr="009C5B2E">
        <w:trPr>
          <w:trHeight w:val="255"/>
        </w:trPr>
        <w:tc>
          <w:tcPr>
            <w:tcW w:w="2060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: </w:t>
            </w:r>
          </w:p>
        </w:tc>
        <w:tc>
          <w:tcPr>
            <w:tcW w:w="9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199,21</w:t>
            </w:r>
          </w:p>
        </w:tc>
        <w:tc>
          <w:tcPr>
            <w:tcW w:w="254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48,17</w:t>
            </w:r>
          </w:p>
        </w:tc>
        <w:tc>
          <w:tcPr>
            <w:tcW w:w="2090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1319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</w:tr>
      <w:tr w:rsidR="00CF7AF8" w:rsidRPr="009C5B2E">
        <w:trPr>
          <w:trHeight w:val="255"/>
        </w:trPr>
        <w:tc>
          <w:tcPr>
            <w:tcW w:w="2060" w:type="dxa"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  <w:r w:rsidR="009C5B2E" w:rsidRPr="009C5B2E">
              <w:t xml:space="preserve">: </w:t>
            </w:r>
          </w:p>
        </w:tc>
        <w:tc>
          <w:tcPr>
            <w:tcW w:w="900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2545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2090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1319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</w:tr>
    </w:tbl>
    <w:p w:rsidR="00CF7AF8" w:rsidRPr="009C5B2E" w:rsidRDefault="00CF7AF8" w:rsidP="009C5B2E">
      <w:pPr>
        <w:ind w:firstLine="709"/>
      </w:pPr>
    </w:p>
    <w:p w:rsidR="009C5B2E" w:rsidRDefault="000131CF" w:rsidP="009C5B2E">
      <w:pPr>
        <w:ind w:firstLine="709"/>
      </w:pPr>
      <w:r w:rsidRPr="009C5B2E">
        <w:t>Рассмотрим данные из табл</w:t>
      </w:r>
      <w:r w:rsidR="009C5B2E">
        <w:t xml:space="preserve">.3.3 </w:t>
      </w:r>
      <w:r w:rsidRPr="009C5B2E">
        <w:t>В первом столбце указаны названия телегидов</w:t>
      </w:r>
      <w:r w:rsidR="009C5B2E" w:rsidRPr="009C5B2E">
        <w:t xml:space="preserve">. </w:t>
      </w:r>
      <w:r w:rsidRPr="009C5B2E">
        <w:t xml:space="preserve">Второй столбец </w:t>
      </w:r>
      <w:r w:rsidR="009C5B2E">
        <w:t>- "</w:t>
      </w:r>
      <w:r w:rsidRPr="009C5B2E">
        <w:t>Тысяч чел</w:t>
      </w:r>
      <w:r w:rsidR="009C5B2E">
        <w:t xml:space="preserve">." </w:t>
      </w:r>
      <w:r w:rsidR="009C5B2E" w:rsidRPr="009C5B2E">
        <w:t xml:space="preserve">- </w:t>
      </w:r>
      <w:r w:rsidRPr="009C5B2E">
        <w:t>это размер целевой группы</w:t>
      </w:r>
      <w:r w:rsidR="009C5B2E" w:rsidRPr="009C5B2E">
        <w:t xml:space="preserve">. </w:t>
      </w:r>
      <w:r w:rsidRPr="009C5B2E">
        <w:t>Для</w:t>
      </w:r>
      <w:r w:rsidR="009C5B2E">
        <w:t xml:space="preserve"> "</w:t>
      </w:r>
      <w:r w:rsidRPr="009C5B2E">
        <w:t xml:space="preserve">Панорамы </w:t>
      </w:r>
      <w:r w:rsidRPr="009C5B2E">
        <w:rPr>
          <w:lang w:val="en-US"/>
        </w:rPr>
        <w:t>TV</w:t>
      </w:r>
      <w:r w:rsidR="009C5B2E">
        <w:t xml:space="preserve">" </w:t>
      </w:r>
      <w:r w:rsidRPr="009C5B2E">
        <w:t>он составит 155,06 тыс</w:t>
      </w:r>
      <w:r w:rsidR="009C5B2E" w:rsidRPr="009C5B2E">
        <w:t xml:space="preserve">. </w:t>
      </w:r>
      <w:r w:rsidRPr="009C5B2E">
        <w:t>чел, или 37,5% от целевой аудитории</w:t>
      </w:r>
      <w:r w:rsidR="009C5B2E">
        <w:t xml:space="preserve"> (</w:t>
      </w:r>
      <w:r w:rsidRPr="009C5B2E">
        <w:t>третий столбец</w:t>
      </w:r>
      <w:r w:rsidR="009C5B2E">
        <w:t xml:space="preserve"> "</w:t>
      </w:r>
      <w:r w:rsidRPr="009C5B2E">
        <w:t>Доля от ответивших,</w:t>
      </w:r>
      <w:r w:rsidR="009C5B2E" w:rsidRPr="009C5B2E">
        <w:t>%</w:t>
      </w:r>
      <w:r w:rsidR="009C5B2E">
        <w:t xml:space="preserve"> "</w:t>
      </w:r>
      <w:r w:rsidR="009C5B2E" w:rsidRPr="009C5B2E">
        <w:t xml:space="preserve">). </w:t>
      </w:r>
      <w:r w:rsidRPr="009C5B2E">
        <w:t xml:space="preserve">Четвертый столбец </w:t>
      </w:r>
      <w:r w:rsidR="009C5B2E">
        <w:t>- "</w:t>
      </w:r>
      <w:r w:rsidRPr="009C5B2E">
        <w:t>Количество респондентов</w:t>
      </w:r>
      <w:r w:rsidR="009C5B2E">
        <w:t xml:space="preserve">" </w:t>
      </w:r>
      <w:r w:rsidR="009C5B2E" w:rsidRPr="009C5B2E">
        <w:t xml:space="preserve">- </w:t>
      </w:r>
      <w:r w:rsidRPr="009C5B2E">
        <w:t>это количество респондентов в выборке, которые ответили, что они</w:t>
      </w:r>
      <w:r w:rsidR="009C5B2E">
        <w:t xml:space="preserve"> "</w:t>
      </w:r>
      <w:r w:rsidRPr="009C5B2E">
        <w:t>люди, часто приобретающие шоколад</w:t>
      </w:r>
      <w:r w:rsidR="009C5B2E">
        <w:t xml:space="preserve">", </w:t>
      </w:r>
      <w:r w:rsidRPr="009C5B2E">
        <w:t xml:space="preserve">которые читают “Панораму </w:t>
      </w:r>
      <w:r w:rsidRPr="009C5B2E">
        <w:rPr>
          <w:lang w:val="en-US"/>
        </w:rPr>
        <w:t>TV</w:t>
      </w:r>
      <w:r w:rsidRPr="009C5B2E">
        <w:t>”</w:t>
      </w:r>
      <w:r w:rsidR="009C5B2E">
        <w:t xml:space="preserve">". </w:t>
      </w:r>
      <w:r w:rsidRPr="009C5B2E">
        <w:t>Столбец</w:t>
      </w:r>
      <w:r w:rsidR="009C5B2E">
        <w:t xml:space="preserve"> "</w:t>
      </w:r>
      <w:r w:rsidRPr="009C5B2E">
        <w:t>Доля признака в ЦА,%</w:t>
      </w:r>
      <w:r w:rsidR="009C5B2E">
        <w:t xml:space="preserve">", </w:t>
      </w:r>
      <w:r w:rsidRPr="009C5B2E">
        <w:t>который для</w:t>
      </w:r>
      <w:r w:rsidR="009C5B2E">
        <w:t xml:space="preserve"> "</w:t>
      </w:r>
      <w:r w:rsidRPr="009C5B2E">
        <w:t xml:space="preserve">Панорама </w:t>
      </w:r>
      <w:r w:rsidRPr="009C5B2E">
        <w:rPr>
          <w:lang w:val="en-US"/>
        </w:rPr>
        <w:t>TV</w:t>
      </w:r>
      <w:r w:rsidR="009C5B2E">
        <w:t xml:space="preserve">" </w:t>
      </w:r>
      <w:r w:rsidRPr="009C5B2E">
        <w:t>равен 37,5</w:t>
      </w:r>
      <w:r w:rsidR="009C5B2E" w:rsidRPr="009C5B2E">
        <w:t xml:space="preserve">% - </w:t>
      </w:r>
      <w:r w:rsidRPr="009C5B2E">
        <w:t>это отношение ЦГ</w:t>
      </w:r>
      <w:r w:rsidR="009C5B2E">
        <w:t xml:space="preserve"> "</w:t>
      </w:r>
      <w:r w:rsidRPr="009C5B2E">
        <w:t xml:space="preserve">Панорамы </w:t>
      </w:r>
      <w:r w:rsidRPr="009C5B2E">
        <w:rPr>
          <w:lang w:val="en-US"/>
        </w:rPr>
        <w:t>TV</w:t>
      </w:r>
      <w:r w:rsidR="009C5B2E">
        <w:t xml:space="preserve">" </w:t>
      </w:r>
      <w:r w:rsidRPr="009C5B2E">
        <w:t>в количестве 155,06 тысяч человек к размеру ЦА, которые читают</w:t>
      </w:r>
      <w:r w:rsidR="009C5B2E">
        <w:t xml:space="preserve"> "</w:t>
      </w:r>
      <w:r w:rsidRPr="009C5B2E">
        <w:t xml:space="preserve">Панораму </w:t>
      </w:r>
      <w:r w:rsidRPr="009C5B2E">
        <w:rPr>
          <w:lang w:val="en-US"/>
        </w:rPr>
        <w:t>TV</w:t>
      </w:r>
      <w:r w:rsidR="009C5B2E">
        <w:t>" ("</w:t>
      </w:r>
      <w:r w:rsidRPr="009C5B2E">
        <w:t>Количество респондентов</w:t>
      </w:r>
      <w:r w:rsidR="009C5B2E">
        <w:t>"</w:t>
      </w:r>
      <w:r w:rsidR="009C5B2E" w:rsidRPr="009C5B2E">
        <w:t>),</w:t>
      </w:r>
      <w:r w:rsidRPr="009C5B2E">
        <w:t xml:space="preserve"> к целевой аудитории Компании</w:t>
      </w:r>
      <w:r w:rsidR="009C5B2E">
        <w:t xml:space="preserve"> "</w:t>
      </w:r>
      <w:r w:rsidRPr="009C5B2E">
        <w:t>Королевская вода</w:t>
      </w:r>
      <w:r w:rsidR="009C5B2E">
        <w:t xml:space="preserve">" </w:t>
      </w:r>
      <w:r w:rsidRPr="009C5B2E">
        <w:t>в выборке</w:t>
      </w:r>
      <w:r w:rsidR="009C5B2E" w:rsidRPr="009C5B2E">
        <w:t>.</w:t>
      </w:r>
    </w:p>
    <w:p w:rsidR="009C5B2E" w:rsidRDefault="000131CF" w:rsidP="009C5B2E">
      <w:pPr>
        <w:ind w:firstLine="709"/>
      </w:pPr>
      <w:r w:rsidRPr="009C5B2E">
        <w:t xml:space="preserve">Последний столбец </w:t>
      </w:r>
      <w:r w:rsidR="009C5B2E">
        <w:t>- "</w:t>
      </w:r>
      <w:r w:rsidRPr="009C5B2E">
        <w:t>Аффинити индекс</w:t>
      </w:r>
      <w:r w:rsidR="009C5B2E">
        <w:t xml:space="preserve">" </w:t>
      </w:r>
      <w:r w:rsidRPr="009C5B2E">
        <w:t>рассчитывается как отношение рейтингов или отношение структур</w:t>
      </w:r>
      <w:r w:rsidR="009C5B2E" w:rsidRPr="009C5B2E">
        <w:t xml:space="preserve">. </w:t>
      </w:r>
      <w:r w:rsidRPr="009C5B2E">
        <w:t>Рассмотрим расчет аффинити индекса как отношение рейтингов</w:t>
      </w:r>
      <w:r w:rsidR="009C5B2E" w:rsidRPr="009C5B2E">
        <w:t xml:space="preserve">. </w:t>
      </w:r>
      <w:r w:rsidRPr="009C5B2E">
        <w:t>Отношение ЦГ</w:t>
      </w:r>
      <w:r w:rsidR="009C5B2E">
        <w:t xml:space="preserve"> (</w:t>
      </w:r>
      <w:r w:rsidRPr="009C5B2E">
        <w:t>155,06 тысячи человек</w:t>
      </w:r>
      <w:r w:rsidR="009C5B2E" w:rsidRPr="009C5B2E">
        <w:t xml:space="preserve">) </w:t>
      </w:r>
      <w:r w:rsidRPr="009C5B2E">
        <w:t>к ЦА</w:t>
      </w:r>
      <w:r w:rsidR="009C5B2E">
        <w:t xml:space="preserve"> (</w:t>
      </w:r>
      <w:r w:rsidRPr="009C5B2E">
        <w:t>58,15 тысяч человек</w:t>
      </w:r>
      <w:r w:rsidR="009C5B2E" w:rsidRPr="009C5B2E">
        <w:t>),</w:t>
      </w:r>
      <w:r w:rsidRPr="009C5B2E">
        <w:t xml:space="preserve"> выраженное в процентах представляет собой рейтинг по ЦА, который равен 37,5%, отношение А</w:t>
      </w:r>
      <w:r w:rsidR="009C5B2E">
        <w:t xml:space="preserve"> (</w:t>
      </w:r>
      <w:r w:rsidRPr="009C5B2E">
        <w:t>1</w:t>
      </w:r>
      <w:r w:rsidR="009C5B2E">
        <w:t xml:space="preserve"> </w:t>
      </w:r>
      <w:r w:rsidRPr="009C5B2E">
        <w:t>677,54 тысячи человек</w:t>
      </w:r>
      <w:r w:rsidR="009C5B2E" w:rsidRPr="009C5B2E">
        <w:t xml:space="preserve">) </w:t>
      </w:r>
      <w:r w:rsidRPr="009C5B2E">
        <w:t>к НР</w:t>
      </w:r>
      <w:r w:rsidR="009C5B2E">
        <w:t xml:space="preserve"> (</w:t>
      </w:r>
      <w:r w:rsidRPr="009C5B2E">
        <w:t>3 263,7 тысячи человек</w:t>
      </w:r>
      <w:r w:rsidR="009C5B2E" w:rsidRPr="009C5B2E">
        <w:t>),</w:t>
      </w:r>
      <w:r w:rsidRPr="009C5B2E">
        <w:t xml:space="preserve"> которое равно 51,4%</w:t>
      </w:r>
      <w:r w:rsidR="009C5B2E" w:rsidRPr="009C5B2E">
        <w:t>.</w:t>
      </w:r>
    </w:p>
    <w:p w:rsidR="009C5B2E" w:rsidRDefault="000131CF" w:rsidP="009C5B2E">
      <w:pPr>
        <w:ind w:firstLine="709"/>
      </w:pPr>
      <w:r w:rsidRPr="009C5B2E">
        <w:t>Все показатели в табл</w:t>
      </w:r>
      <w:r w:rsidR="009C5B2E">
        <w:t>.3.5</w:t>
      </w:r>
      <w:r w:rsidRPr="009C5B2E">
        <w:t xml:space="preserve">, </w:t>
      </w:r>
      <w:r w:rsidR="009C5B2E">
        <w:t>3.6</w:t>
      </w:r>
      <w:r w:rsidRPr="009C5B2E">
        <w:t xml:space="preserve"> рассчитываются аналогично показателям в табл</w:t>
      </w:r>
      <w:r w:rsidR="009C5B2E">
        <w:t>.3.3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3.4</w:t>
      </w:r>
    </w:p>
    <w:p w:rsidR="00CF7AF8" w:rsidRPr="009C5B2E" w:rsidRDefault="00CF7AF8" w:rsidP="009C5B2E">
      <w:pPr>
        <w:ind w:firstLine="709"/>
      </w:pPr>
      <w:r w:rsidRPr="009C5B2E">
        <w:t>Аудитория ежедневных газет</w:t>
      </w:r>
    </w:p>
    <w:tbl>
      <w:tblPr>
        <w:tblStyle w:val="1c"/>
        <w:tblW w:w="88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20"/>
        <w:gridCol w:w="821"/>
        <w:gridCol w:w="1376"/>
        <w:gridCol w:w="1274"/>
        <w:gridCol w:w="994"/>
        <w:gridCol w:w="1008"/>
        <w:gridCol w:w="1228"/>
      </w:tblGrid>
      <w:tr w:rsidR="00CF7AF8" w:rsidRPr="009C5B2E">
        <w:trPr>
          <w:trHeight w:val="73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газеты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Тысяч чел</w:t>
            </w:r>
            <w:r w:rsidR="009C5B2E" w:rsidRPr="009C5B2E">
              <w:t xml:space="preserve">. </w:t>
            </w:r>
          </w:p>
        </w:tc>
        <w:tc>
          <w:tcPr>
            <w:tcW w:w="1376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от ответивших,</w:t>
            </w:r>
            <w:r w:rsidR="009C5B2E" w:rsidRPr="009C5B2E">
              <w:t>%</w:t>
            </w:r>
          </w:p>
        </w:tc>
        <w:tc>
          <w:tcPr>
            <w:tcW w:w="1274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респондентов</w:t>
            </w:r>
          </w:p>
        </w:tc>
        <w:tc>
          <w:tcPr>
            <w:tcW w:w="994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признака в ЦА,</w:t>
            </w:r>
            <w:r w:rsidR="009C5B2E" w:rsidRPr="009C5B2E">
              <w:t>%</w:t>
            </w:r>
          </w:p>
        </w:tc>
        <w:tc>
          <w:tcPr>
            <w:tcW w:w="1008" w:type="dxa"/>
          </w:tcPr>
          <w:p w:rsidR="00CF7AF8" w:rsidRPr="009C5B2E" w:rsidRDefault="00CF7AF8" w:rsidP="00755CB6">
            <w:pPr>
              <w:pStyle w:val="aff8"/>
            </w:pPr>
            <w:r w:rsidRPr="009C5B2E">
              <w:t>Для признака в НР,</w:t>
            </w:r>
            <w:r w:rsidR="009C5B2E" w:rsidRPr="009C5B2E">
              <w:t>%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Аффинити индекс,</w:t>
            </w:r>
            <w:r w:rsidR="009C5B2E" w:rsidRPr="009C5B2E">
              <w:t>%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Метро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71,07</w:t>
            </w:r>
          </w:p>
        </w:tc>
        <w:tc>
          <w:tcPr>
            <w:tcW w:w="1376" w:type="dxa"/>
          </w:tcPr>
          <w:p w:rsidR="00CF7AF8" w:rsidRPr="009C5B2E" w:rsidRDefault="00CF7AF8" w:rsidP="00755CB6">
            <w:pPr>
              <w:pStyle w:val="aff8"/>
            </w:pPr>
            <w:r w:rsidRPr="009C5B2E">
              <w:t>17</w:t>
            </w:r>
            <w:r w:rsidR="009C5B2E">
              <w:t>, 19</w:t>
            </w:r>
          </w:p>
        </w:tc>
        <w:tc>
          <w:tcPr>
            <w:tcW w:w="1274" w:type="dxa"/>
          </w:tcPr>
          <w:p w:rsidR="00CF7AF8" w:rsidRPr="009C5B2E" w:rsidRDefault="00CF7AF8" w:rsidP="00755CB6">
            <w:pPr>
              <w:pStyle w:val="aff8"/>
            </w:pPr>
            <w:r w:rsidRPr="009C5B2E">
              <w:t>33</w:t>
            </w:r>
          </w:p>
        </w:tc>
        <w:tc>
          <w:tcPr>
            <w:tcW w:w="994" w:type="dxa"/>
          </w:tcPr>
          <w:p w:rsidR="00CF7AF8" w:rsidRPr="009C5B2E" w:rsidRDefault="00CF7AF8" w:rsidP="00755CB6">
            <w:pPr>
              <w:pStyle w:val="aff8"/>
            </w:pPr>
            <w:r w:rsidRPr="009C5B2E">
              <w:t>1,94</w:t>
            </w:r>
          </w:p>
        </w:tc>
        <w:tc>
          <w:tcPr>
            <w:tcW w:w="1008" w:type="dxa"/>
          </w:tcPr>
          <w:p w:rsidR="00CF7AF8" w:rsidRPr="009C5B2E" w:rsidRDefault="00CF7AF8" w:rsidP="00755CB6">
            <w:pPr>
              <w:pStyle w:val="aff8"/>
            </w:pPr>
            <w:r w:rsidRPr="009C5B2E">
              <w:t>2,59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134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Комсомольская правда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22,61</w:t>
            </w:r>
          </w:p>
        </w:tc>
        <w:tc>
          <w:tcPr>
            <w:tcW w:w="1376" w:type="dxa"/>
          </w:tcPr>
          <w:p w:rsidR="00CF7AF8" w:rsidRPr="009C5B2E" w:rsidRDefault="00CF7AF8" w:rsidP="00755CB6">
            <w:pPr>
              <w:pStyle w:val="aff8"/>
            </w:pPr>
            <w:r w:rsidRPr="009C5B2E">
              <w:t>5,47</w:t>
            </w:r>
          </w:p>
        </w:tc>
        <w:tc>
          <w:tcPr>
            <w:tcW w:w="1274" w:type="dxa"/>
          </w:tcPr>
          <w:p w:rsidR="00CF7AF8" w:rsidRPr="009C5B2E" w:rsidRDefault="00CF7AF8" w:rsidP="00755CB6">
            <w:pPr>
              <w:pStyle w:val="aff8"/>
            </w:pPr>
            <w:r w:rsidRPr="009C5B2E">
              <w:t>10</w:t>
            </w:r>
          </w:p>
        </w:tc>
        <w:tc>
          <w:tcPr>
            <w:tcW w:w="994" w:type="dxa"/>
          </w:tcPr>
          <w:p w:rsidR="00CF7AF8" w:rsidRPr="009C5B2E" w:rsidRDefault="00CF7AF8" w:rsidP="00755CB6">
            <w:pPr>
              <w:pStyle w:val="aff8"/>
            </w:pPr>
            <w:r w:rsidRPr="009C5B2E">
              <w:t>0,62</w:t>
            </w:r>
          </w:p>
        </w:tc>
        <w:tc>
          <w:tcPr>
            <w:tcW w:w="1008" w:type="dxa"/>
          </w:tcPr>
          <w:p w:rsidR="00CF7AF8" w:rsidRPr="009C5B2E" w:rsidRDefault="00CF7AF8" w:rsidP="00755CB6">
            <w:pPr>
              <w:pStyle w:val="aff8"/>
            </w:pPr>
            <w:r w:rsidRPr="009C5B2E">
              <w:t>1,03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166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Коммерсантъ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10,05</w:t>
            </w:r>
          </w:p>
        </w:tc>
        <w:tc>
          <w:tcPr>
            <w:tcW w:w="1376" w:type="dxa"/>
          </w:tcPr>
          <w:p w:rsidR="00CF7AF8" w:rsidRPr="009C5B2E" w:rsidRDefault="00CF7AF8" w:rsidP="00755CB6">
            <w:pPr>
              <w:pStyle w:val="aff8"/>
            </w:pPr>
            <w:r w:rsidRPr="009C5B2E">
              <w:t>2,43</w:t>
            </w:r>
          </w:p>
        </w:tc>
        <w:tc>
          <w:tcPr>
            <w:tcW w:w="1274" w:type="dxa"/>
          </w:tcPr>
          <w:p w:rsidR="00CF7AF8" w:rsidRPr="009C5B2E" w:rsidRDefault="00CF7AF8" w:rsidP="00755CB6">
            <w:pPr>
              <w:pStyle w:val="aff8"/>
            </w:pPr>
            <w:r w:rsidRPr="009C5B2E">
              <w:t>5</w:t>
            </w:r>
          </w:p>
        </w:tc>
        <w:tc>
          <w:tcPr>
            <w:tcW w:w="994" w:type="dxa"/>
          </w:tcPr>
          <w:p w:rsidR="00CF7AF8" w:rsidRPr="009C5B2E" w:rsidRDefault="00CF7AF8" w:rsidP="00755CB6">
            <w:pPr>
              <w:pStyle w:val="aff8"/>
            </w:pPr>
            <w:r w:rsidRPr="009C5B2E">
              <w:t>0,27</w:t>
            </w:r>
          </w:p>
        </w:tc>
        <w:tc>
          <w:tcPr>
            <w:tcW w:w="1008" w:type="dxa"/>
          </w:tcPr>
          <w:p w:rsidR="00CF7AF8" w:rsidRPr="009C5B2E" w:rsidRDefault="00CF7AF8" w:rsidP="00755CB6">
            <w:pPr>
              <w:pStyle w:val="aff8"/>
            </w:pPr>
            <w:r w:rsidRPr="009C5B2E">
              <w:t>0,59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218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Деловой Петербург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13,78</w:t>
            </w:r>
          </w:p>
        </w:tc>
        <w:tc>
          <w:tcPr>
            <w:tcW w:w="1376" w:type="dxa"/>
          </w:tcPr>
          <w:p w:rsidR="00CF7AF8" w:rsidRPr="009C5B2E" w:rsidRDefault="00CF7AF8" w:rsidP="00755CB6">
            <w:pPr>
              <w:pStyle w:val="aff8"/>
            </w:pPr>
            <w:r w:rsidRPr="009C5B2E">
              <w:t>3,33</w:t>
            </w:r>
          </w:p>
        </w:tc>
        <w:tc>
          <w:tcPr>
            <w:tcW w:w="1274" w:type="dxa"/>
          </w:tcPr>
          <w:p w:rsidR="00CF7AF8" w:rsidRPr="009C5B2E" w:rsidRDefault="00CF7AF8" w:rsidP="00755CB6">
            <w:pPr>
              <w:pStyle w:val="aff8"/>
            </w:pPr>
            <w:r w:rsidRPr="009C5B2E">
              <w:t>6</w:t>
            </w:r>
          </w:p>
        </w:tc>
        <w:tc>
          <w:tcPr>
            <w:tcW w:w="994" w:type="dxa"/>
          </w:tcPr>
          <w:p w:rsidR="00CF7AF8" w:rsidRPr="009C5B2E" w:rsidRDefault="00CF7AF8" w:rsidP="00755CB6">
            <w:pPr>
              <w:pStyle w:val="aff8"/>
            </w:pPr>
            <w:r w:rsidRPr="009C5B2E">
              <w:t>0,38</w:t>
            </w:r>
          </w:p>
        </w:tc>
        <w:tc>
          <w:tcPr>
            <w:tcW w:w="1008" w:type="dxa"/>
          </w:tcPr>
          <w:p w:rsidR="00CF7AF8" w:rsidRPr="009C5B2E" w:rsidRDefault="00CF7AF8" w:rsidP="00755CB6">
            <w:pPr>
              <w:pStyle w:val="aff8"/>
            </w:pPr>
            <w:r w:rsidRPr="009C5B2E">
              <w:t>0,72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189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СПб ведомости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3,77</w:t>
            </w:r>
          </w:p>
        </w:tc>
        <w:tc>
          <w:tcPr>
            <w:tcW w:w="1376" w:type="dxa"/>
          </w:tcPr>
          <w:p w:rsidR="00CF7AF8" w:rsidRPr="009C5B2E" w:rsidRDefault="00CF7AF8" w:rsidP="00755CB6">
            <w:pPr>
              <w:pStyle w:val="aff8"/>
            </w:pPr>
            <w:r w:rsidRPr="009C5B2E">
              <w:t>0,91</w:t>
            </w:r>
          </w:p>
        </w:tc>
        <w:tc>
          <w:tcPr>
            <w:tcW w:w="1274" w:type="dxa"/>
          </w:tcPr>
          <w:p w:rsidR="00CF7AF8" w:rsidRPr="009C5B2E" w:rsidRDefault="00CF7AF8" w:rsidP="00755CB6">
            <w:pPr>
              <w:pStyle w:val="aff8"/>
            </w:pPr>
            <w:r w:rsidRPr="009C5B2E">
              <w:t>2</w:t>
            </w:r>
          </w:p>
        </w:tc>
        <w:tc>
          <w:tcPr>
            <w:tcW w:w="994" w:type="dxa"/>
          </w:tcPr>
          <w:p w:rsidR="00CF7AF8" w:rsidRPr="009C5B2E" w:rsidRDefault="00CF7AF8" w:rsidP="00755CB6">
            <w:pPr>
              <w:pStyle w:val="aff8"/>
            </w:pPr>
            <w:r w:rsidRPr="009C5B2E">
              <w:t>0,1</w:t>
            </w:r>
          </w:p>
        </w:tc>
        <w:tc>
          <w:tcPr>
            <w:tcW w:w="1008" w:type="dxa"/>
          </w:tcPr>
          <w:p w:rsidR="00CF7AF8" w:rsidRPr="009C5B2E" w:rsidRDefault="00CF7AF8" w:rsidP="00755CB6">
            <w:pPr>
              <w:pStyle w:val="aff8"/>
            </w:pPr>
            <w:r w:rsidRPr="009C5B2E">
              <w:t>0,34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340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: </w:t>
            </w:r>
          </w:p>
        </w:tc>
        <w:tc>
          <w:tcPr>
            <w:tcW w:w="82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121,28</w:t>
            </w:r>
          </w:p>
        </w:tc>
        <w:tc>
          <w:tcPr>
            <w:tcW w:w="137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29,33</w:t>
            </w:r>
          </w:p>
        </w:tc>
        <w:tc>
          <w:tcPr>
            <w:tcW w:w="127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56</w:t>
            </w:r>
          </w:p>
        </w:tc>
        <w:tc>
          <w:tcPr>
            <w:tcW w:w="994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00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2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CF7AF8" w:rsidRPr="009C5B2E">
        <w:trPr>
          <w:trHeight w:val="255"/>
        </w:trPr>
        <w:tc>
          <w:tcPr>
            <w:tcW w:w="2120" w:type="dxa"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  <w:r w:rsidR="009C5B2E" w:rsidRPr="009C5B2E">
              <w:t xml:space="preserve">: </w:t>
            </w:r>
          </w:p>
        </w:tc>
        <w:tc>
          <w:tcPr>
            <w:tcW w:w="821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376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74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99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0,66</w:t>
            </w:r>
          </w:p>
        </w:tc>
        <w:tc>
          <w:tcPr>
            <w:tcW w:w="100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2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</w:tbl>
    <w:p w:rsidR="00CF7AF8" w:rsidRPr="009C5B2E" w:rsidRDefault="00CF7AF8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3.5</w:t>
      </w:r>
    </w:p>
    <w:p w:rsidR="00CF7AF8" w:rsidRPr="009C5B2E" w:rsidRDefault="00CF7AF8" w:rsidP="009C5B2E">
      <w:pPr>
        <w:ind w:firstLine="709"/>
      </w:pPr>
      <w:r w:rsidRPr="009C5B2E">
        <w:t>Аудитория еженедельных газет</w:t>
      </w:r>
    </w:p>
    <w:tbl>
      <w:tblPr>
        <w:tblStyle w:val="1c"/>
        <w:tblW w:w="91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3"/>
        <w:gridCol w:w="821"/>
        <w:gridCol w:w="1540"/>
        <w:gridCol w:w="1080"/>
        <w:gridCol w:w="1260"/>
        <w:gridCol w:w="1260"/>
        <w:gridCol w:w="1228"/>
      </w:tblGrid>
      <w:tr w:rsidR="00CF7AF8" w:rsidRPr="009C5B2E">
        <w:trPr>
          <w:trHeight w:val="1020"/>
        </w:trPr>
        <w:tc>
          <w:tcPr>
            <w:tcW w:w="1933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газеты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чел</w:t>
            </w:r>
            <w:r w:rsidR="009C5B2E" w:rsidRPr="009C5B2E">
              <w:t xml:space="preserve">. </w:t>
            </w:r>
          </w:p>
        </w:tc>
        <w:tc>
          <w:tcPr>
            <w:tcW w:w="1540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от ответивших,</w:t>
            </w:r>
            <w:r w:rsidR="009C5B2E" w:rsidRPr="009C5B2E">
              <w:t>%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респондентов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признака в ЦА,</w:t>
            </w:r>
            <w:r w:rsidR="009C5B2E" w:rsidRPr="009C5B2E">
              <w:t>%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Для признака в НР,</w:t>
            </w:r>
            <w:r w:rsidR="009C5B2E" w:rsidRPr="009C5B2E">
              <w:t>%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Аффинити индекс,</w:t>
            </w:r>
            <w:r w:rsidR="009C5B2E" w:rsidRPr="009C5B2E">
              <w:t>%</w:t>
            </w:r>
          </w:p>
        </w:tc>
      </w:tr>
      <w:tr w:rsidR="00CF7AF8" w:rsidRPr="009C5B2E">
        <w:trPr>
          <w:trHeight w:val="73"/>
        </w:trPr>
        <w:tc>
          <w:tcPr>
            <w:tcW w:w="1933" w:type="dxa"/>
          </w:tcPr>
          <w:p w:rsidR="00CF7AF8" w:rsidRPr="009C5B2E" w:rsidRDefault="00CF7AF8" w:rsidP="00755CB6">
            <w:pPr>
              <w:pStyle w:val="aff8"/>
            </w:pPr>
            <w:r w:rsidRPr="009C5B2E">
              <w:t>1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2</w:t>
            </w:r>
          </w:p>
        </w:tc>
        <w:tc>
          <w:tcPr>
            <w:tcW w:w="1540" w:type="dxa"/>
          </w:tcPr>
          <w:p w:rsidR="00CF7AF8" w:rsidRPr="009C5B2E" w:rsidRDefault="00CF7AF8" w:rsidP="00755CB6">
            <w:pPr>
              <w:pStyle w:val="aff8"/>
            </w:pPr>
            <w:r w:rsidRPr="009C5B2E">
              <w:t>3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4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5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6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7</w:t>
            </w:r>
          </w:p>
        </w:tc>
      </w:tr>
      <w:tr w:rsidR="00CF7AF8" w:rsidRPr="009C5B2E">
        <w:trPr>
          <w:trHeight w:val="255"/>
        </w:trPr>
        <w:tc>
          <w:tcPr>
            <w:tcW w:w="1933" w:type="dxa"/>
          </w:tcPr>
          <w:p w:rsidR="00CF7AF8" w:rsidRPr="009C5B2E" w:rsidRDefault="00CF7AF8" w:rsidP="00755CB6">
            <w:pPr>
              <w:pStyle w:val="aff8"/>
            </w:pPr>
            <w:r w:rsidRPr="009C5B2E">
              <w:t>Аргументы и факты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77,53</w:t>
            </w:r>
          </w:p>
        </w:tc>
        <w:tc>
          <w:tcPr>
            <w:tcW w:w="1540" w:type="dxa"/>
          </w:tcPr>
          <w:p w:rsidR="00CF7AF8" w:rsidRPr="009C5B2E" w:rsidRDefault="00CF7AF8" w:rsidP="00755CB6">
            <w:pPr>
              <w:pStyle w:val="aff8"/>
            </w:pPr>
            <w:r w:rsidRPr="009C5B2E">
              <w:t>18,75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36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2,12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2,79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132</w:t>
            </w:r>
          </w:p>
        </w:tc>
      </w:tr>
      <w:tr w:rsidR="00CF7AF8" w:rsidRPr="009C5B2E">
        <w:trPr>
          <w:trHeight w:val="255"/>
        </w:trPr>
        <w:tc>
          <w:tcPr>
            <w:tcW w:w="1933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Комсомольская правда</w:t>
            </w:r>
            <w:r w:rsidR="009C5B2E">
              <w:t xml:space="preserve"> (</w:t>
            </w:r>
            <w:r w:rsidRPr="009C5B2E">
              <w:t>чт</w:t>
            </w:r>
            <w:r w:rsidR="009C5B2E" w:rsidRPr="009C5B2E">
              <w:t xml:space="preserve">) 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25,31</w:t>
            </w:r>
          </w:p>
        </w:tc>
        <w:tc>
          <w:tcPr>
            <w:tcW w:w="1540" w:type="dxa"/>
          </w:tcPr>
          <w:p w:rsidR="00CF7AF8" w:rsidRPr="009C5B2E" w:rsidRDefault="00CF7AF8" w:rsidP="00755CB6">
            <w:pPr>
              <w:pStyle w:val="aff8"/>
            </w:pPr>
            <w:r w:rsidRPr="009C5B2E">
              <w:t>6,12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12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0,69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1,12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162</w:t>
            </w:r>
          </w:p>
        </w:tc>
      </w:tr>
      <w:tr w:rsidR="00CF7AF8" w:rsidRPr="009C5B2E">
        <w:trPr>
          <w:trHeight w:val="255"/>
        </w:trPr>
        <w:tc>
          <w:tcPr>
            <w:tcW w:w="1933" w:type="dxa"/>
          </w:tcPr>
          <w:p w:rsidR="00CF7AF8" w:rsidRPr="009C5B2E" w:rsidRDefault="000131CF" w:rsidP="00755CB6">
            <w:pPr>
              <w:pStyle w:val="aff8"/>
            </w:pPr>
            <w:r w:rsidRPr="009C5B2E">
              <w:t>В</w:t>
            </w:r>
            <w:r w:rsidR="00CF7AF8" w:rsidRPr="009C5B2E">
              <w:t>едомости</w:t>
            </w:r>
            <w:r w:rsidR="009C5B2E">
              <w:t xml:space="preserve"> (</w:t>
            </w:r>
            <w:r w:rsidR="00CF7AF8" w:rsidRPr="009C5B2E">
              <w:t>пт</w:t>
            </w:r>
            <w:r w:rsidR="009C5B2E" w:rsidRPr="009C5B2E">
              <w:t xml:space="preserve">) 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18,84</w:t>
            </w:r>
          </w:p>
        </w:tc>
        <w:tc>
          <w:tcPr>
            <w:tcW w:w="1540" w:type="dxa"/>
          </w:tcPr>
          <w:p w:rsidR="00CF7AF8" w:rsidRPr="009C5B2E" w:rsidRDefault="00CF7AF8" w:rsidP="00755CB6">
            <w:pPr>
              <w:pStyle w:val="aff8"/>
            </w:pPr>
            <w:r w:rsidRPr="009C5B2E">
              <w:t>4,56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9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0,51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0,9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176</w:t>
            </w:r>
          </w:p>
        </w:tc>
      </w:tr>
      <w:tr w:rsidR="00CF7AF8" w:rsidRPr="009C5B2E">
        <w:trPr>
          <w:trHeight w:val="255"/>
        </w:trPr>
        <w:tc>
          <w:tcPr>
            <w:tcW w:w="1933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: </w:t>
            </w:r>
          </w:p>
        </w:tc>
        <w:tc>
          <w:tcPr>
            <w:tcW w:w="82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121,68</w:t>
            </w:r>
          </w:p>
        </w:tc>
        <w:tc>
          <w:tcPr>
            <w:tcW w:w="154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29,43</w:t>
            </w:r>
          </w:p>
        </w:tc>
        <w:tc>
          <w:tcPr>
            <w:tcW w:w="10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57</w:t>
            </w:r>
          </w:p>
        </w:tc>
        <w:tc>
          <w:tcPr>
            <w:tcW w:w="126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6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2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CF7AF8" w:rsidRPr="009C5B2E">
        <w:trPr>
          <w:trHeight w:val="255"/>
        </w:trPr>
        <w:tc>
          <w:tcPr>
            <w:tcW w:w="1933" w:type="dxa"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  <w:r w:rsidR="009C5B2E" w:rsidRPr="009C5B2E">
              <w:t xml:space="preserve">: </w:t>
            </w:r>
          </w:p>
        </w:tc>
        <w:tc>
          <w:tcPr>
            <w:tcW w:w="821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54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08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6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1,11</w:t>
            </w:r>
          </w:p>
        </w:tc>
        <w:tc>
          <w:tcPr>
            <w:tcW w:w="126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2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</w:tbl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3.6</w:t>
      </w:r>
    </w:p>
    <w:p w:rsidR="00CF7AF8" w:rsidRPr="009C5B2E" w:rsidRDefault="00CF7AF8" w:rsidP="009C5B2E">
      <w:pPr>
        <w:ind w:firstLine="709"/>
      </w:pPr>
      <w:r w:rsidRPr="009C5B2E">
        <w:t>Аудитория бесплатных газет</w:t>
      </w:r>
    </w:p>
    <w:tbl>
      <w:tblPr>
        <w:tblStyle w:val="1c"/>
        <w:tblW w:w="91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54"/>
        <w:gridCol w:w="821"/>
        <w:gridCol w:w="1519"/>
        <w:gridCol w:w="1080"/>
        <w:gridCol w:w="1260"/>
        <w:gridCol w:w="1260"/>
        <w:gridCol w:w="1228"/>
      </w:tblGrid>
      <w:tr w:rsidR="00CF7AF8" w:rsidRPr="009C5B2E">
        <w:trPr>
          <w:trHeight w:val="1020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газеты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Тысяч чел</w:t>
            </w:r>
            <w:r w:rsidR="009C5B2E" w:rsidRPr="009C5B2E">
              <w:t xml:space="preserve">. </w:t>
            </w:r>
          </w:p>
        </w:tc>
        <w:tc>
          <w:tcPr>
            <w:tcW w:w="1519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от ответивших,</w:t>
            </w:r>
            <w:r w:rsidR="009C5B2E" w:rsidRPr="009C5B2E">
              <w:t>%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респондентов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признака в ЦА,</w:t>
            </w:r>
            <w:r w:rsidR="009C5B2E" w:rsidRPr="009C5B2E">
              <w:t>%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Для признака в НР,</w:t>
            </w:r>
            <w:r w:rsidR="009C5B2E" w:rsidRPr="009C5B2E">
              <w:t>%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Аффинити индекс,</w:t>
            </w:r>
            <w:r w:rsidR="009C5B2E" w:rsidRPr="009C5B2E">
              <w:t>%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Мой район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35,54</w:t>
            </w:r>
          </w:p>
        </w:tc>
        <w:tc>
          <w:tcPr>
            <w:tcW w:w="1519" w:type="dxa"/>
          </w:tcPr>
          <w:p w:rsidR="00CF7AF8" w:rsidRPr="009C5B2E" w:rsidRDefault="00CF7AF8" w:rsidP="00755CB6">
            <w:pPr>
              <w:pStyle w:val="aff8"/>
            </w:pPr>
            <w:r w:rsidRPr="009C5B2E">
              <w:t>8,59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16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0,97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1,46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150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Центр Плюс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39,84</w:t>
            </w:r>
          </w:p>
        </w:tc>
        <w:tc>
          <w:tcPr>
            <w:tcW w:w="1519" w:type="dxa"/>
          </w:tcPr>
          <w:p w:rsidR="00CF7AF8" w:rsidRPr="009C5B2E" w:rsidRDefault="00CF7AF8" w:rsidP="00755CB6">
            <w:pPr>
              <w:pStyle w:val="aff8"/>
            </w:pPr>
            <w:r w:rsidRPr="009C5B2E">
              <w:t>9,64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18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1,09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1,6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147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Экстра-Балт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47,92</w:t>
            </w:r>
          </w:p>
        </w:tc>
        <w:tc>
          <w:tcPr>
            <w:tcW w:w="1519" w:type="dxa"/>
          </w:tcPr>
          <w:p w:rsidR="00CF7AF8" w:rsidRPr="009C5B2E" w:rsidRDefault="00CF7AF8" w:rsidP="00755CB6">
            <w:pPr>
              <w:pStyle w:val="aff8"/>
            </w:pPr>
            <w:r w:rsidRPr="009C5B2E">
              <w:t>11,59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22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1,31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1,86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142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Асток пресс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32,31</w:t>
            </w:r>
          </w:p>
        </w:tc>
        <w:tc>
          <w:tcPr>
            <w:tcW w:w="1519" w:type="dxa"/>
          </w:tcPr>
          <w:p w:rsidR="00CF7AF8" w:rsidRPr="009C5B2E" w:rsidRDefault="00CF7AF8" w:rsidP="00755CB6">
            <w:pPr>
              <w:pStyle w:val="aff8"/>
            </w:pPr>
            <w:r w:rsidRPr="009C5B2E">
              <w:t>7,81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15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0,88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1,35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153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Петровский курьер</w:t>
            </w:r>
          </w:p>
        </w:tc>
        <w:tc>
          <w:tcPr>
            <w:tcW w:w="821" w:type="dxa"/>
          </w:tcPr>
          <w:p w:rsidR="00CF7AF8" w:rsidRPr="009C5B2E" w:rsidRDefault="00CF7AF8" w:rsidP="00755CB6">
            <w:pPr>
              <w:pStyle w:val="aff8"/>
            </w:pPr>
            <w:r w:rsidRPr="009C5B2E">
              <w:t>2,15</w:t>
            </w:r>
          </w:p>
        </w:tc>
        <w:tc>
          <w:tcPr>
            <w:tcW w:w="1519" w:type="dxa"/>
          </w:tcPr>
          <w:p w:rsidR="00CF7AF8" w:rsidRPr="009C5B2E" w:rsidRDefault="00CF7AF8" w:rsidP="00755CB6">
            <w:pPr>
              <w:pStyle w:val="aff8"/>
            </w:pPr>
            <w:r w:rsidRPr="009C5B2E">
              <w:t>0,52</w:t>
            </w:r>
          </w:p>
        </w:tc>
        <w:tc>
          <w:tcPr>
            <w:tcW w:w="1080" w:type="dxa"/>
          </w:tcPr>
          <w:p w:rsidR="00CF7AF8" w:rsidRPr="009C5B2E" w:rsidRDefault="00CF7AF8" w:rsidP="00755CB6">
            <w:pPr>
              <w:pStyle w:val="aff8"/>
            </w:pPr>
            <w:r w:rsidRPr="009C5B2E">
              <w:t>1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0,06</w:t>
            </w:r>
          </w:p>
        </w:tc>
        <w:tc>
          <w:tcPr>
            <w:tcW w:w="1260" w:type="dxa"/>
          </w:tcPr>
          <w:p w:rsidR="00CF7AF8" w:rsidRPr="009C5B2E" w:rsidRDefault="00CF7AF8" w:rsidP="00755CB6">
            <w:pPr>
              <w:pStyle w:val="aff8"/>
            </w:pPr>
            <w:r w:rsidRPr="009C5B2E">
              <w:t>0,27</w:t>
            </w:r>
          </w:p>
        </w:tc>
        <w:tc>
          <w:tcPr>
            <w:tcW w:w="1228" w:type="dxa"/>
          </w:tcPr>
          <w:p w:rsidR="00CF7AF8" w:rsidRPr="009C5B2E" w:rsidRDefault="00CF7AF8" w:rsidP="00755CB6">
            <w:pPr>
              <w:pStyle w:val="aff8"/>
            </w:pPr>
            <w:r w:rsidRPr="009C5B2E">
              <w:t>450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: </w:t>
            </w:r>
          </w:p>
        </w:tc>
        <w:tc>
          <w:tcPr>
            <w:tcW w:w="82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157,76</w:t>
            </w:r>
          </w:p>
        </w:tc>
        <w:tc>
          <w:tcPr>
            <w:tcW w:w="1519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38,15</w:t>
            </w:r>
          </w:p>
        </w:tc>
        <w:tc>
          <w:tcPr>
            <w:tcW w:w="10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72</w:t>
            </w:r>
          </w:p>
        </w:tc>
        <w:tc>
          <w:tcPr>
            <w:tcW w:w="126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6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2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CF7AF8" w:rsidRPr="009C5B2E">
        <w:trPr>
          <w:trHeight w:val="255"/>
        </w:trPr>
        <w:tc>
          <w:tcPr>
            <w:tcW w:w="1954" w:type="dxa"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  <w:r w:rsidR="009C5B2E" w:rsidRPr="009C5B2E">
              <w:t xml:space="preserve">: </w:t>
            </w:r>
          </w:p>
        </w:tc>
        <w:tc>
          <w:tcPr>
            <w:tcW w:w="821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519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08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6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0,86</w:t>
            </w:r>
          </w:p>
        </w:tc>
        <w:tc>
          <w:tcPr>
            <w:tcW w:w="1260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228" w:type="dxa"/>
            <w:noWrap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</w:tbl>
    <w:p w:rsidR="00CF7AF8" w:rsidRPr="009C5B2E" w:rsidRDefault="00CF7AF8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>Проведенный расчет показал высокую долю признаков читаемости газет в данной целевой аудитории, в связи с чем признается, что проведение рекламной кампании для данной целевой аудитории будет эффективным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При расчете целевой группы недельной аудитории радиостанций получаем 293,1 тысячу человек</w:t>
      </w:r>
      <w:r w:rsidR="009C5B2E" w:rsidRPr="009C5B2E">
        <w:t xml:space="preserve">. </w:t>
      </w:r>
      <w:r w:rsidRPr="009C5B2E">
        <w:t>Расчет показателей рейтинга и аффинити-индекса представлен ниже в табл</w:t>
      </w:r>
      <w:r w:rsidR="009C5B2E">
        <w:t>.3.7.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3.7</w:t>
      </w:r>
    </w:p>
    <w:p w:rsidR="00CF7AF8" w:rsidRPr="009C5B2E" w:rsidRDefault="00CF7AF8" w:rsidP="009C5B2E">
      <w:pPr>
        <w:ind w:firstLine="709"/>
      </w:pPr>
      <w:r w:rsidRPr="009C5B2E">
        <w:t>Недельная аудитория радиостанций</w:t>
      </w:r>
    </w:p>
    <w:tbl>
      <w:tblPr>
        <w:tblStyle w:val="1c"/>
        <w:tblW w:w="9083" w:type="dxa"/>
        <w:tblInd w:w="0" w:type="dxa"/>
        <w:tblLook w:val="01E0" w:firstRow="1" w:lastRow="1" w:firstColumn="1" w:lastColumn="1" w:noHBand="0" w:noVBand="0"/>
      </w:tblPr>
      <w:tblGrid>
        <w:gridCol w:w="1656"/>
        <w:gridCol w:w="876"/>
        <w:gridCol w:w="1501"/>
        <w:gridCol w:w="1622"/>
        <w:gridCol w:w="1146"/>
        <w:gridCol w:w="1146"/>
        <w:gridCol w:w="1136"/>
      </w:tblGrid>
      <w:tr w:rsidR="009C5B2E" w:rsidRPr="009C5B2E">
        <w:trPr>
          <w:trHeight w:val="12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радиостанции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Тысяч чел</w:t>
            </w:r>
            <w:r w:rsidR="009C5B2E" w:rsidRPr="009C5B2E">
              <w:t xml:space="preserve">. 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от ответивших,</w:t>
            </w:r>
            <w:r w:rsidR="009C5B2E" w:rsidRPr="009C5B2E">
              <w:t>%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респондентов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Доля признака в ЦА,</w:t>
            </w:r>
            <w:r w:rsidR="009C5B2E" w:rsidRPr="009C5B2E">
              <w:t>%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Для признака в НР,</w:t>
            </w:r>
            <w:r w:rsidR="009C5B2E" w:rsidRPr="009C5B2E">
              <w:t>%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Аффинити индекс,</w:t>
            </w:r>
            <w:r w:rsidR="009C5B2E" w:rsidRPr="009C5B2E">
              <w:t>%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Европа плюс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32,6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7,88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15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0,89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1,36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153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Русское радио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19,37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4,68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9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0,53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0,92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174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Дорожное радио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41,93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10,14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19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1,15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1,67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145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Авторадио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26,22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6,34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12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0,72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1,15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160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Эхо Москвы в Петербурге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35,11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8,49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16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0,96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1,45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151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Максимум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23,55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5,69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11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0,64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1,06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166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Наше Радио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22,04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5,33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10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0,6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1,01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168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Ретро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11,69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2,83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5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0,32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0,65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203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Эрмитаж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19,29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4,67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9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0,53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0,92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174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РОКС</w:t>
            </w:r>
          </w:p>
        </w:tc>
        <w:tc>
          <w:tcPr>
            <w:tcW w:w="876" w:type="dxa"/>
          </w:tcPr>
          <w:p w:rsidR="00CF7AF8" w:rsidRPr="009C5B2E" w:rsidRDefault="00CF7AF8" w:rsidP="00755CB6">
            <w:pPr>
              <w:pStyle w:val="aff8"/>
            </w:pPr>
            <w:r w:rsidRPr="009C5B2E">
              <w:t>14,98</w:t>
            </w:r>
          </w:p>
        </w:tc>
        <w:tc>
          <w:tcPr>
            <w:tcW w:w="1501" w:type="dxa"/>
          </w:tcPr>
          <w:p w:rsidR="00CF7AF8" w:rsidRPr="009C5B2E" w:rsidRDefault="00CF7AF8" w:rsidP="00755CB6">
            <w:pPr>
              <w:pStyle w:val="aff8"/>
            </w:pPr>
            <w:r w:rsidRPr="009C5B2E">
              <w:t>3,62</w:t>
            </w:r>
          </w:p>
        </w:tc>
        <w:tc>
          <w:tcPr>
            <w:tcW w:w="1622" w:type="dxa"/>
          </w:tcPr>
          <w:p w:rsidR="00CF7AF8" w:rsidRPr="009C5B2E" w:rsidRDefault="00CF7AF8" w:rsidP="00755CB6">
            <w:pPr>
              <w:pStyle w:val="aff8"/>
            </w:pPr>
            <w:r w:rsidRPr="009C5B2E">
              <w:t>7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0,41</w:t>
            </w:r>
          </w:p>
        </w:tc>
        <w:tc>
          <w:tcPr>
            <w:tcW w:w="1146" w:type="dxa"/>
          </w:tcPr>
          <w:p w:rsidR="00CF7AF8" w:rsidRPr="009C5B2E" w:rsidRDefault="00CF7AF8" w:rsidP="00755CB6">
            <w:pPr>
              <w:pStyle w:val="aff8"/>
            </w:pPr>
            <w:r w:rsidRPr="009C5B2E">
              <w:t>0,77</w:t>
            </w:r>
          </w:p>
        </w:tc>
        <w:tc>
          <w:tcPr>
            <w:tcW w:w="971" w:type="dxa"/>
          </w:tcPr>
          <w:p w:rsidR="00CF7AF8" w:rsidRPr="009C5B2E" w:rsidRDefault="00CF7AF8" w:rsidP="00755CB6">
            <w:pPr>
              <w:pStyle w:val="aff8"/>
            </w:pPr>
            <w:r w:rsidRPr="009C5B2E">
              <w:t>188</w:t>
            </w: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: </w:t>
            </w:r>
          </w:p>
        </w:tc>
        <w:tc>
          <w:tcPr>
            <w:tcW w:w="87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246,78</w:t>
            </w:r>
          </w:p>
        </w:tc>
        <w:tc>
          <w:tcPr>
            <w:tcW w:w="150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59,67</w:t>
            </w:r>
          </w:p>
        </w:tc>
        <w:tc>
          <w:tcPr>
            <w:tcW w:w="1622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113</w:t>
            </w:r>
          </w:p>
        </w:tc>
        <w:tc>
          <w:tcPr>
            <w:tcW w:w="1146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1146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71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</w:tr>
      <w:tr w:rsidR="009C5B2E" w:rsidRPr="009C5B2E">
        <w:trPr>
          <w:trHeight w:val="300"/>
        </w:trPr>
        <w:tc>
          <w:tcPr>
            <w:tcW w:w="1821" w:type="dxa"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  <w:r w:rsidR="009C5B2E" w:rsidRPr="009C5B2E">
              <w:t xml:space="preserve">: </w:t>
            </w:r>
          </w:p>
        </w:tc>
        <w:tc>
          <w:tcPr>
            <w:tcW w:w="876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1501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1622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114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0,675</w:t>
            </w:r>
          </w:p>
        </w:tc>
        <w:tc>
          <w:tcPr>
            <w:tcW w:w="1146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71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</w:tr>
    </w:tbl>
    <w:p w:rsidR="00CF7AF8" w:rsidRPr="009C5B2E" w:rsidRDefault="00CF7AF8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>Таким образом, данная целевая аудитория соответствует возможности проведения рекламной кампании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Ниже в табл</w:t>
      </w:r>
      <w:r w:rsidR="009C5B2E">
        <w:t>.3.8</w:t>
      </w:r>
      <w:r w:rsidRPr="009C5B2E">
        <w:t xml:space="preserve"> приведен график выхода и затрат на рекламу</w:t>
      </w:r>
      <w:r w:rsidR="009C5B2E" w:rsidRPr="009C5B2E">
        <w:t>.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3.8</w:t>
      </w:r>
    </w:p>
    <w:p w:rsidR="00CF7AF8" w:rsidRPr="009C5B2E" w:rsidRDefault="00CF7AF8" w:rsidP="009C5B2E">
      <w:pPr>
        <w:ind w:firstLine="709"/>
      </w:pPr>
      <w:r w:rsidRPr="009C5B2E">
        <w:t>Затраты на рекламу в 20</w:t>
      </w:r>
      <w:r w:rsidR="000131CF" w:rsidRPr="009C5B2E">
        <w:t>10</w:t>
      </w:r>
      <w:r w:rsidRPr="009C5B2E">
        <w:t xml:space="preserve"> г</w:t>
      </w:r>
      <w:r w:rsidR="009C5B2E" w:rsidRPr="009C5B2E">
        <w:t xml:space="preserve">. </w:t>
      </w:r>
      <w:r w:rsidRPr="009C5B2E">
        <w:t>распределенные помесячно, тыс</w:t>
      </w:r>
      <w:r w:rsidR="009C5B2E" w:rsidRPr="009C5B2E">
        <w:t xml:space="preserve">. </w:t>
      </w:r>
      <w:r w:rsidRPr="009C5B2E">
        <w:t>руб</w:t>
      </w:r>
      <w:r w:rsidR="009C5B2E" w:rsidRPr="009C5B2E">
        <w:t xml:space="preserve">. </w:t>
      </w:r>
    </w:p>
    <w:tbl>
      <w:tblPr>
        <w:tblStyle w:val="1c"/>
        <w:tblW w:w="8158" w:type="dxa"/>
        <w:tblInd w:w="0" w:type="dxa"/>
        <w:tblLook w:val="01E0" w:firstRow="1" w:lastRow="1" w:firstColumn="1" w:lastColumn="1" w:noHBand="0" w:noVBand="0"/>
      </w:tblPr>
      <w:tblGrid>
        <w:gridCol w:w="5225"/>
        <w:gridCol w:w="2933"/>
      </w:tblGrid>
      <w:tr w:rsidR="00CF7AF8" w:rsidRPr="009C5B2E">
        <w:trPr>
          <w:trHeight w:val="131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Месяц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Затраты на рекламу, 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Январь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Февраль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Март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182,4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Апрель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477,3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Май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194,2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Июнь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242,7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Июль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1034,9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Август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699,1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Сентябрь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133,2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Октябрь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36,2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Ноябрь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Декабрь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0</w:t>
            </w:r>
          </w:p>
        </w:tc>
      </w:tr>
      <w:tr w:rsidR="00CF7AF8" w:rsidRPr="009C5B2E">
        <w:trPr>
          <w:trHeight w:val="255"/>
        </w:trPr>
        <w:tc>
          <w:tcPr>
            <w:tcW w:w="522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: </w:t>
            </w:r>
          </w:p>
        </w:tc>
        <w:tc>
          <w:tcPr>
            <w:tcW w:w="2933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3000,0</w:t>
            </w:r>
          </w:p>
        </w:tc>
      </w:tr>
    </w:tbl>
    <w:p w:rsidR="00CF7AF8" w:rsidRPr="009C5B2E" w:rsidRDefault="00CF7AF8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>В табл</w:t>
      </w:r>
      <w:r w:rsidR="009C5B2E">
        <w:t>.3.9</w:t>
      </w:r>
      <w:r w:rsidRPr="009C5B2E">
        <w:t xml:space="preserve"> представлена смета рекламы печатных СМИ, стоимость одного рекламного модуля, а так же количества выходов рекламы в месяц каждого конкретного СМИ на весь год</w:t>
      </w:r>
      <w:r w:rsidR="009C5B2E" w:rsidRPr="009C5B2E">
        <w:t xml:space="preserve">. </w:t>
      </w:r>
      <w:r w:rsidRPr="009C5B2E">
        <w:t>В табл</w:t>
      </w:r>
      <w:r w:rsidR="009C5B2E">
        <w:t>.3.1</w:t>
      </w:r>
      <w:r w:rsidR="000131CF" w:rsidRPr="009C5B2E">
        <w:t>0</w:t>
      </w:r>
      <w:r w:rsidRPr="009C5B2E">
        <w:t xml:space="preserve"> представлена смета рекламы на радио</w:t>
      </w:r>
      <w:r w:rsidR="009C5B2E" w:rsidRPr="009C5B2E">
        <w:t>.</w:t>
      </w:r>
    </w:p>
    <w:p w:rsidR="00847342" w:rsidRDefault="00847342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3.9</w:t>
      </w:r>
    </w:p>
    <w:p w:rsidR="00CF7AF8" w:rsidRPr="009C5B2E" w:rsidRDefault="00CF7AF8" w:rsidP="009C5B2E">
      <w:pPr>
        <w:ind w:firstLine="709"/>
      </w:pPr>
      <w:r w:rsidRPr="009C5B2E">
        <w:t>Смета рекламы в печатных СМИ</w:t>
      </w:r>
    </w:p>
    <w:tbl>
      <w:tblPr>
        <w:tblStyle w:val="1c"/>
        <w:tblW w:w="8856" w:type="dxa"/>
        <w:tblInd w:w="0" w:type="dxa"/>
        <w:tblLook w:val="01E0" w:firstRow="1" w:lastRow="1" w:firstColumn="1" w:lastColumn="1" w:noHBand="0" w:noVBand="0"/>
      </w:tblPr>
      <w:tblGrid>
        <w:gridCol w:w="2715"/>
        <w:gridCol w:w="2520"/>
        <w:gridCol w:w="2700"/>
        <w:gridCol w:w="921"/>
      </w:tblGrid>
      <w:tr w:rsidR="00CF7AF8" w:rsidRPr="009C5B2E">
        <w:trPr>
          <w:trHeight w:val="563"/>
        </w:trPr>
        <w:tc>
          <w:tcPr>
            <w:tcW w:w="2715" w:type="dxa"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СМИ</w:t>
            </w:r>
          </w:p>
        </w:tc>
        <w:tc>
          <w:tcPr>
            <w:tcW w:w="2520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объявления, руб</w:t>
            </w:r>
            <w:r w:rsidR="009C5B2E" w:rsidRPr="009C5B2E">
              <w:t xml:space="preserve">. </w:t>
            </w:r>
          </w:p>
        </w:tc>
        <w:tc>
          <w:tcPr>
            <w:tcW w:w="2700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объявлений в год, шт</w:t>
            </w:r>
            <w:r w:rsidR="009C5B2E" w:rsidRPr="009C5B2E">
              <w:t xml:space="preserve">. </w:t>
            </w:r>
          </w:p>
        </w:tc>
        <w:tc>
          <w:tcPr>
            <w:tcW w:w="921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 за год, руб</w:t>
            </w:r>
            <w:r w:rsidR="009C5B2E" w:rsidRPr="009C5B2E">
              <w:t xml:space="preserve">. </w:t>
            </w:r>
          </w:p>
        </w:tc>
      </w:tr>
      <w:tr w:rsidR="00CF7AF8" w:rsidRPr="009C5B2E">
        <w:trPr>
          <w:trHeight w:val="358"/>
        </w:trPr>
        <w:tc>
          <w:tcPr>
            <w:tcW w:w="2715" w:type="dxa"/>
          </w:tcPr>
          <w:p w:rsidR="00CF7AF8" w:rsidRPr="009C5B2E" w:rsidRDefault="00CF7AF8" w:rsidP="00755CB6">
            <w:pPr>
              <w:pStyle w:val="aff8"/>
            </w:pPr>
            <w:r w:rsidRPr="009C5B2E">
              <w:t>Аргументы и факты</w:t>
            </w:r>
          </w:p>
        </w:tc>
        <w:tc>
          <w:tcPr>
            <w:tcW w:w="252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20900</w:t>
            </w: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51</w:t>
            </w:r>
          </w:p>
        </w:tc>
        <w:tc>
          <w:tcPr>
            <w:tcW w:w="92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1065900</w:t>
            </w:r>
          </w:p>
        </w:tc>
      </w:tr>
      <w:tr w:rsidR="00CF7AF8" w:rsidRPr="009C5B2E">
        <w:trPr>
          <w:trHeight w:val="341"/>
        </w:trPr>
        <w:tc>
          <w:tcPr>
            <w:tcW w:w="2715" w:type="dxa"/>
          </w:tcPr>
          <w:p w:rsidR="00CF7AF8" w:rsidRPr="009C5B2E" w:rsidRDefault="00CF7AF8" w:rsidP="00755CB6">
            <w:pPr>
              <w:pStyle w:val="aff8"/>
            </w:pPr>
            <w:r w:rsidRPr="009C5B2E">
              <w:t>Экстра-Балт</w:t>
            </w:r>
          </w:p>
        </w:tc>
        <w:tc>
          <w:tcPr>
            <w:tcW w:w="252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20995</w:t>
            </w: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27</w:t>
            </w:r>
          </w:p>
        </w:tc>
        <w:tc>
          <w:tcPr>
            <w:tcW w:w="92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566865</w:t>
            </w:r>
          </w:p>
        </w:tc>
      </w:tr>
      <w:tr w:rsidR="00CF7AF8" w:rsidRPr="009C5B2E">
        <w:trPr>
          <w:trHeight w:val="341"/>
        </w:trPr>
        <w:tc>
          <w:tcPr>
            <w:tcW w:w="2715" w:type="dxa"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</w:p>
        </w:tc>
        <w:tc>
          <w:tcPr>
            <w:tcW w:w="2520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2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1632765</w:t>
            </w:r>
          </w:p>
        </w:tc>
      </w:tr>
    </w:tbl>
    <w:p w:rsidR="00CF7AF8" w:rsidRPr="009C5B2E" w:rsidRDefault="00CF7AF8" w:rsidP="009C5B2E">
      <w:pPr>
        <w:ind w:firstLine="709"/>
      </w:pPr>
    </w:p>
    <w:p w:rsidR="009C5B2E" w:rsidRDefault="00CF7AF8" w:rsidP="009C5B2E">
      <w:pPr>
        <w:ind w:firstLine="709"/>
        <w:rPr>
          <w:lang w:eastAsia="en-US"/>
        </w:rPr>
      </w:pPr>
      <w:r w:rsidRPr="009C5B2E">
        <w:rPr>
          <w:lang w:eastAsia="en-US"/>
        </w:rPr>
        <w:t>Далее составим смету рекламы на радио</w:t>
      </w:r>
      <w:r w:rsidR="009C5B2E" w:rsidRPr="009C5B2E">
        <w:rPr>
          <w:lang w:eastAsia="en-US"/>
        </w:rPr>
        <w:t>.</w:t>
      </w:r>
    </w:p>
    <w:p w:rsidR="00755CB6" w:rsidRDefault="00755CB6" w:rsidP="009C5B2E">
      <w:pPr>
        <w:ind w:firstLine="709"/>
      </w:pPr>
    </w:p>
    <w:p w:rsidR="00CF7AF8" w:rsidRPr="009C5B2E" w:rsidRDefault="00847342" w:rsidP="009C5B2E">
      <w:pPr>
        <w:ind w:firstLine="709"/>
      </w:pPr>
      <w:r>
        <w:br w:type="page"/>
      </w:r>
      <w:r w:rsidR="00CF7AF8" w:rsidRPr="009C5B2E">
        <w:t xml:space="preserve">Таблица </w:t>
      </w:r>
      <w:r w:rsidR="009C5B2E">
        <w:t>3.1</w:t>
      </w:r>
      <w:r w:rsidR="000131CF" w:rsidRPr="009C5B2E">
        <w:t>0</w:t>
      </w:r>
    </w:p>
    <w:p w:rsidR="00CF7AF8" w:rsidRPr="009C5B2E" w:rsidRDefault="00CF7AF8" w:rsidP="009C5B2E">
      <w:pPr>
        <w:ind w:firstLine="709"/>
      </w:pPr>
      <w:r w:rsidRPr="009C5B2E">
        <w:t>Смета рекламы на радиостанции</w:t>
      </w:r>
      <w:r w:rsidR="009C5B2E">
        <w:t xml:space="preserve"> "</w:t>
      </w:r>
      <w:r w:rsidRPr="009C5B2E">
        <w:t>Дорожное радио</w:t>
      </w:r>
      <w:r w:rsidR="009C5B2E">
        <w:t>"</w:t>
      </w:r>
    </w:p>
    <w:tbl>
      <w:tblPr>
        <w:tblStyle w:val="1c"/>
        <w:tblW w:w="8766" w:type="dxa"/>
        <w:tblInd w:w="0" w:type="dxa"/>
        <w:tblLook w:val="01E0" w:firstRow="1" w:lastRow="1" w:firstColumn="1" w:lastColumn="1" w:noHBand="0" w:noVBand="0"/>
      </w:tblPr>
      <w:tblGrid>
        <w:gridCol w:w="5235"/>
        <w:gridCol w:w="3531"/>
      </w:tblGrid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Стоимость 30 сек</w:t>
            </w:r>
            <w:r w:rsidR="009C5B2E" w:rsidRPr="009C5B2E">
              <w:t xml:space="preserve">. </w:t>
            </w:r>
            <w:r w:rsidRPr="009C5B2E">
              <w:t>ролика</w:t>
            </w:r>
            <w:r w:rsidR="009C5B2E">
              <w:t xml:space="preserve"> (</w:t>
            </w:r>
            <w:r w:rsidRPr="009C5B2E">
              <w:t>будний день</w:t>
            </w:r>
            <w:r w:rsidR="009C5B2E" w:rsidRPr="009C5B2E">
              <w:t>),</w:t>
            </w:r>
            <w:r w:rsidRPr="009C5B2E">
              <w:t xml:space="preserve"> руб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11512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Число дней трансляции, дн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15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Общее количество роликов, шт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120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Итого</w:t>
            </w:r>
            <w:r w:rsidR="009C5B2E" w:rsidRPr="009C5B2E">
              <w:t xml:space="preserve"> </w:t>
            </w:r>
            <w:r w:rsidRPr="009C5B2E">
              <w:t>будни, руб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1381440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Стоимость 30 сек</w:t>
            </w:r>
            <w:r w:rsidR="009C5B2E" w:rsidRPr="009C5B2E">
              <w:t xml:space="preserve">. </w:t>
            </w:r>
            <w:r w:rsidRPr="009C5B2E">
              <w:t>ролика</w:t>
            </w:r>
            <w:r w:rsidR="009C5B2E">
              <w:t xml:space="preserve"> (</w:t>
            </w:r>
            <w:r w:rsidRPr="009C5B2E">
              <w:t>выходной день</w:t>
            </w:r>
            <w:r w:rsidR="009C5B2E" w:rsidRPr="009C5B2E">
              <w:t>),</w:t>
            </w:r>
            <w:r w:rsidRPr="009C5B2E">
              <w:t xml:space="preserve"> руб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11512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Число дней трансляции, дн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роликов, шт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48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Итого выходные, руб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552576</w:t>
            </w:r>
          </w:p>
        </w:tc>
      </w:tr>
      <w:tr w:rsidR="00CF7AF8" w:rsidRPr="009C5B2E">
        <w:trPr>
          <w:trHeight w:val="73"/>
        </w:trPr>
        <w:tc>
          <w:tcPr>
            <w:tcW w:w="52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Итого за год, руб</w:t>
            </w:r>
            <w:r w:rsidR="009C5B2E" w:rsidRPr="009C5B2E">
              <w:t xml:space="preserve">. </w:t>
            </w:r>
          </w:p>
        </w:tc>
        <w:tc>
          <w:tcPr>
            <w:tcW w:w="353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1934016</w:t>
            </w:r>
          </w:p>
        </w:tc>
      </w:tr>
    </w:tbl>
    <w:p w:rsidR="00CF7AF8" w:rsidRPr="009C5B2E" w:rsidRDefault="00CF7AF8" w:rsidP="009C5B2E">
      <w:pPr>
        <w:ind w:firstLine="709"/>
      </w:pPr>
    </w:p>
    <w:p w:rsidR="00847342" w:rsidRDefault="00CF7AF8" w:rsidP="009C5B2E">
      <w:pPr>
        <w:ind w:firstLine="709"/>
        <w:rPr>
          <w:lang w:eastAsia="en-US"/>
        </w:rPr>
      </w:pPr>
      <w:r w:rsidRPr="009C5B2E">
        <w:rPr>
          <w:lang w:eastAsia="en-US"/>
        </w:rPr>
        <w:t>В 2010 году на рекламу планируется потратить 3600 тысяч рублей</w:t>
      </w:r>
      <w:r w:rsidR="009C5B2E" w:rsidRPr="009C5B2E">
        <w:rPr>
          <w:lang w:eastAsia="en-US"/>
        </w:rPr>
        <w:t xml:space="preserve">. </w:t>
      </w:r>
    </w:p>
    <w:p w:rsidR="009C5B2E" w:rsidRDefault="00CF7AF8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После подбора СМИ для размещения в них рекламы, составления календарного плана-графика и подсчета стоимости рекламной кампании получилось, что на рекламу в 2010 году будет потрачено 3</w:t>
      </w:r>
      <w:r w:rsidR="009C5B2E">
        <w:rPr>
          <w:lang w:eastAsia="en-US"/>
        </w:rPr>
        <w:t xml:space="preserve"> </w:t>
      </w:r>
      <w:r w:rsidRPr="009C5B2E">
        <w:rPr>
          <w:lang w:eastAsia="en-US"/>
        </w:rPr>
        <w:t>567 тысяч рублей</w:t>
      </w:r>
      <w:r w:rsidR="009C5B2E" w:rsidRPr="009C5B2E">
        <w:rPr>
          <w:lang w:eastAsia="en-US"/>
        </w:rPr>
        <w:t>.</w:t>
      </w:r>
    </w:p>
    <w:p w:rsidR="009C5B2E" w:rsidRDefault="00CF7AF8" w:rsidP="009C5B2E">
      <w:pPr>
        <w:ind w:firstLine="709"/>
      </w:pPr>
      <w:r w:rsidRPr="009C5B2E">
        <w:t>Расчет показателей эффекта и эффективности размещения рекламы на радиостанциях представлены в табл</w:t>
      </w:r>
      <w:r w:rsidR="009C5B2E">
        <w:t>.3.11</w:t>
      </w:r>
    </w:p>
    <w:p w:rsidR="00847342" w:rsidRDefault="00847342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 xml:space="preserve">Таблица </w:t>
      </w:r>
      <w:r w:rsidR="009C5B2E">
        <w:t>3.1</w:t>
      </w:r>
      <w:r w:rsidR="000131CF" w:rsidRPr="009C5B2E">
        <w:t>1</w:t>
      </w:r>
    </w:p>
    <w:p w:rsidR="00CF7AF8" w:rsidRPr="009C5B2E" w:rsidRDefault="00CF7AF8" w:rsidP="00755CB6">
      <w:pPr>
        <w:ind w:left="708" w:firstLine="1"/>
      </w:pPr>
      <w:r w:rsidRPr="009C5B2E">
        <w:t>Показатели эффекта и эффективности для размещения рекламы в газетах и на радио</w:t>
      </w:r>
    </w:p>
    <w:tbl>
      <w:tblPr>
        <w:tblStyle w:val="1c"/>
        <w:tblW w:w="4874" w:type="pct"/>
        <w:tblInd w:w="0" w:type="dxa"/>
        <w:tblLook w:val="01E0" w:firstRow="1" w:lastRow="1" w:firstColumn="1" w:lastColumn="1" w:noHBand="0" w:noVBand="0"/>
      </w:tblPr>
      <w:tblGrid>
        <w:gridCol w:w="2055"/>
        <w:gridCol w:w="1298"/>
        <w:gridCol w:w="937"/>
        <w:gridCol w:w="1206"/>
        <w:gridCol w:w="1026"/>
        <w:gridCol w:w="936"/>
        <w:gridCol w:w="936"/>
        <w:gridCol w:w="936"/>
      </w:tblGrid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Наименование СМИ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Стоимость за год, руб</w:t>
            </w:r>
            <w:r w:rsidR="009C5B2E" w:rsidRPr="009C5B2E">
              <w:t xml:space="preserve">. 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Охват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CPP</w:t>
            </w:r>
            <w:r w:rsidR="009C5B2E">
              <w:t xml:space="preserve"> (</w:t>
            </w:r>
            <w:r w:rsidRPr="009C5B2E">
              <w:t>охват</w:t>
            </w:r>
            <w:r w:rsidR="009C5B2E" w:rsidRPr="009C5B2E">
              <w:t xml:space="preserve">) 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Рейтинг по ЦА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Вых</w:t>
            </w:r>
            <w:r w:rsidR="009C5B2E" w:rsidRPr="009C5B2E">
              <w:t xml:space="preserve">. 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TRP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СРР</w:t>
            </w:r>
            <w:r w:rsidR="009C5B2E">
              <w:t xml:space="preserve"> (</w:t>
            </w:r>
            <w:r w:rsidRPr="009C5B2E">
              <w:t>TRP</w:t>
            </w:r>
            <w:r w:rsidR="009C5B2E" w:rsidRPr="009C5B2E">
              <w:t xml:space="preserve">) 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ТелеСемь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718 124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49,92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14 385,50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10,8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302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2374,7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Центр Плюс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369 321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77,27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4 779,62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19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532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694,2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А и Ф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377 647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71,03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5 316,73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504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749,3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Комсомольская правда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189 000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47,61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3 969,75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16,7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35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585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323,4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Комсомольская правда</w:t>
            </w:r>
            <w:r w:rsidR="009C5B2E">
              <w:t xml:space="preserve"> (</w:t>
            </w:r>
            <w:r w:rsidRPr="009C5B2E">
              <w:t>чт</w:t>
            </w:r>
            <w:r w:rsidR="009C5B2E" w:rsidRPr="009C5B2E">
              <w:t xml:space="preserve">) 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352 800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51,84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6 805,56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13,7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384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919,7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Панорама ТВ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1 021 634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275,01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3 714,90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51,6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1 445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707,1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Мой район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337 504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105,11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3 210,96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26,5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742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454,9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Метро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458 304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92,54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4 952,50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26,1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35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914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501,7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96,3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3 959,45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34,7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676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554,6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Европа плюс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3 655 938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41,94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87 170,67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12,7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660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8 382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436,2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Русское радио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5 094 540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30,75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165 676,10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10,8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660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7 128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714,7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Радио России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1 220 760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63,96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19 086,30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15,4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660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10 164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120,1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Дорожное радио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2 620 134</w:t>
            </w: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37,52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69 833,00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10,3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660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6 798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385,4</w:t>
            </w:r>
          </w:p>
        </w:tc>
      </w:tr>
      <w:tr w:rsidR="00CF7AF8" w:rsidRPr="009C5B2E">
        <w:trPr>
          <w:trHeight w:val="255"/>
        </w:trPr>
        <w:tc>
          <w:tcPr>
            <w:tcW w:w="2054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Среднее значение</w:t>
            </w:r>
          </w:p>
        </w:tc>
        <w:tc>
          <w:tcPr>
            <w:tcW w:w="1298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3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43,5</w:t>
            </w:r>
          </w:p>
        </w:tc>
        <w:tc>
          <w:tcPr>
            <w:tcW w:w="120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85 441,52</w:t>
            </w:r>
          </w:p>
        </w:tc>
        <w:tc>
          <w:tcPr>
            <w:tcW w:w="102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12,3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8 118</w:t>
            </w:r>
          </w:p>
        </w:tc>
        <w:tc>
          <w:tcPr>
            <w:tcW w:w="936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414,1</w:t>
            </w:r>
          </w:p>
        </w:tc>
      </w:tr>
    </w:tbl>
    <w:p w:rsidR="00CF7AF8" w:rsidRPr="009C5B2E" w:rsidRDefault="00CF7AF8" w:rsidP="009C5B2E">
      <w:pPr>
        <w:ind w:firstLine="709"/>
      </w:pPr>
    </w:p>
    <w:p w:rsidR="00847342" w:rsidRDefault="00CF7AF8" w:rsidP="009C5B2E">
      <w:pPr>
        <w:ind w:firstLine="709"/>
      </w:pPr>
      <w:r w:rsidRPr="009C5B2E">
        <w:t>Для анализа соотношения эффекта и</w:t>
      </w:r>
      <w:r w:rsidR="009C5B2E" w:rsidRPr="009C5B2E">
        <w:t xml:space="preserve"> </w:t>
      </w:r>
      <w:r w:rsidRPr="009C5B2E">
        <w:t>эффективности целесообразно построить точечную диаграмму</w:t>
      </w:r>
      <w:r w:rsidR="009C5B2E">
        <w:t xml:space="preserve"> "</w:t>
      </w:r>
      <w:r w:rsidRPr="009C5B2E">
        <w:t>эффект/эффективность</w:t>
      </w:r>
      <w:r w:rsidR="009C5B2E">
        <w:t xml:space="preserve">" </w:t>
      </w:r>
      <w:r w:rsidRPr="009C5B2E">
        <w:t>и проанализировать четыре квадрата полученной диаграммы</w:t>
      </w:r>
      <w:r w:rsidR="009C5B2E" w:rsidRPr="009C5B2E">
        <w:t xml:space="preserve">. </w:t>
      </w:r>
    </w:p>
    <w:p w:rsidR="00847342" w:rsidRDefault="00CF7AF8" w:rsidP="009C5B2E">
      <w:pPr>
        <w:ind w:firstLine="709"/>
      </w:pPr>
      <w:r w:rsidRPr="009C5B2E">
        <w:t>Подобная диаграмма построена как для эффекта и эффективности размещения рекламы в газетах, так и для эффекта и эффективности размещения рекламы на радиостанциях, хотя для размещения рекламы на радио была выбрана только одна радиостанция</w:t>
      </w:r>
      <w:r w:rsidR="009C5B2E">
        <w:t xml:space="preserve"> "</w:t>
      </w:r>
      <w:r w:rsidRPr="009C5B2E">
        <w:t>Радио России</w:t>
      </w:r>
      <w:r w:rsidR="009C5B2E">
        <w:t xml:space="preserve">". </w:t>
      </w:r>
    </w:p>
    <w:p w:rsidR="009C5B2E" w:rsidRDefault="00CF7AF8" w:rsidP="009C5B2E">
      <w:pPr>
        <w:ind w:firstLine="709"/>
      </w:pPr>
      <w:r w:rsidRPr="009C5B2E">
        <w:t xml:space="preserve">Диаграмма на </w:t>
      </w:r>
      <w:r w:rsidR="009C5B2E">
        <w:t>рис.3.2</w:t>
      </w:r>
      <w:r w:rsidRPr="009C5B2E">
        <w:t xml:space="preserve"> построена для подтверждения правильности выбора радиостанции</w:t>
      </w:r>
      <w:r w:rsidR="009C5B2E" w:rsidRPr="009C5B2E">
        <w:t xml:space="preserve">. </w:t>
      </w:r>
      <w:r w:rsidRPr="009C5B2E">
        <w:t>Диаграмма</w:t>
      </w:r>
      <w:r w:rsidR="009C5B2E">
        <w:t xml:space="preserve"> "</w:t>
      </w:r>
      <w:r w:rsidRPr="009C5B2E">
        <w:t>эффект/эффективность</w:t>
      </w:r>
      <w:r w:rsidR="009C5B2E">
        <w:t xml:space="preserve">" </w:t>
      </w:r>
      <w:r w:rsidRPr="009C5B2E">
        <w:t xml:space="preserve">размещения рекламы в печатных СМИ представлена на </w:t>
      </w:r>
      <w:r w:rsidR="009C5B2E">
        <w:t>рис.3.1</w:t>
      </w:r>
    </w:p>
    <w:p w:rsidR="00847342" w:rsidRDefault="00CF7AF8" w:rsidP="009C5B2E">
      <w:pPr>
        <w:ind w:firstLine="709"/>
      </w:pPr>
      <w:r w:rsidRPr="009C5B2E">
        <w:t xml:space="preserve">Левый нижний </w:t>
      </w:r>
      <w:r w:rsidR="009C5B2E">
        <w:t>- "</w:t>
      </w:r>
      <w:r w:rsidRPr="009C5B2E">
        <w:t>низкий рейтинг, дешево</w:t>
      </w:r>
      <w:r w:rsidR="009C5B2E">
        <w:t xml:space="preserve">", </w:t>
      </w:r>
      <w:r w:rsidRPr="009C5B2E">
        <w:t>там находятся газеты</w:t>
      </w:r>
      <w:r w:rsidR="009C5B2E">
        <w:t xml:space="preserve"> "</w:t>
      </w:r>
      <w:r w:rsidRPr="009C5B2E">
        <w:t>Аргументы и факты</w:t>
      </w:r>
      <w:r w:rsidR="009C5B2E">
        <w:t>", "</w:t>
      </w:r>
      <w:r w:rsidRPr="009C5B2E">
        <w:t>Центр Плюс</w:t>
      </w:r>
      <w:r w:rsidR="009C5B2E">
        <w:t xml:space="preserve">" </w:t>
      </w:r>
      <w:r w:rsidRPr="009C5B2E">
        <w:t>и ежедневная</w:t>
      </w:r>
      <w:r w:rsidR="009C5B2E">
        <w:t xml:space="preserve"> "</w:t>
      </w:r>
      <w:r w:rsidRPr="009C5B2E">
        <w:t>Комсомольская правда</w:t>
      </w:r>
      <w:r w:rsidR="009C5B2E">
        <w:t xml:space="preserve">". </w:t>
      </w:r>
    </w:p>
    <w:p w:rsidR="00847342" w:rsidRDefault="00CF7AF8" w:rsidP="009C5B2E">
      <w:pPr>
        <w:ind w:firstLine="709"/>
      </w:pPr>
      <w:r w:rsidRPr="009C5B2E">
        <w:t xml:space="preserve">По данным </w:t>
      </w:r>
      <w:r w:rsidR="009C5B2E">
        <w:t>рис.3.1</w:t>
      </w:r>
      <w:r w:rsidRPr="009C5B2E">
        <w:t xml:space="preserve"> можно сделать вывод, что для размещения рекламы в печатных СМИ выбраны верные издания</w:t>
      </w:r>
      <w:r w:rsidR="009C5B2E" w:rsidRPr="009C5B2E">
        <w:t xml:space="preserve">. </w:t>
      </w:r>
    </w:p>
    <w:p w:rsidR="009C5B2E" w:rsidRDefault="00CF7AF8" w:rsidP="009C5B2E">
      <w:pPr>
        <w:ind w:firstLine="709"/>
      </w:pPr>
      <w:r w:rsidRPr="009C5B2E">
        <w:t xml:space="preserve">Стрелочками на </w:t>
      </w:r>
      <w:r w:rsidR="009C5B2E">
        <w:t>рис.3.1</w:t>
      </w:r>
      <w:r w:rsidRPr="009C5B2E">
        <w:t xml:space="preserve"> показано движение из лучшего квадрата в худший квадрат</w:t>
      </w:r>
      <w:r w:rsidR="009C5B2E" w:rsidRPr="009C5B2E">
        <w:t>.</w:t>
      </w:r>
    </w:p>
    <w:p w:rsidR="00CF7AF8" w:rsidRPr="009C5B2E" w:rsidRDefault="00847342" w:rsidP="009C5B2E">
      <w:pPr>
        <w:ind w:firstLine="709"/>
      </w:pPr>
      <w:r>
        <w:br w:type="page"/>
      </w:r>
      <w:r w:rsidR="009235E3">
        <w:rPr>
          <w:noProof/>
        </w:rPr>
        <w:pict>
          <v:line id="_x0000_s1044" style="position:absolute;left:0;text-align:left;flip:y;z-index:251659264" from="207pt,83.4pt" to="207pt,155.4pt">
            <v:stroke endarrow="block"/>
          </v:line>
        </w:pict>
      </w:r>
      <w:r w:rsidR="009235E3">
        <w:rPr>
          <w:noProof/>
        </w:rPr>
        <w:pict>
          <v:oval id="_x0000_s1045" style="position:absolute;left:0;text-align:left;margin-left:198pt;margin-top:56.4pt;width:27pt;height:27pt;z-index:251660288">
            <v:textbox style="mso-next-textbox:#_x0000_s1045"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xbxContent>
            </v:textbox>
          </v:oval>
        </w:pict>
      </w:r>
      <w:r w:rsidR="009235E3">
        <w:rPr>
          <w:noProof/>
        </w:rPr>
        <w:pict>
          <v:line id="_x0000_s1046" style="position:absolute;left:0;text-align:left;flip:x;z-index:251661312" from="225pt,74.4pt" to="5in,164.4pt">
            <v:stroke endarrow="block"/>
          </v:line>
        </w:pict>
      </w:r>
      <w:r w:rsidR="009235E3">
        <w:rPr>
          <w:noProof/>
        </w:rPr>
        <w:pict>
          <v:oval id="_x0000_s1047" style="position:absolute;left:0;text-align:left;margin-left:198pt;margin-top:155.4pt;width:27pt;height:27pt;z-index:251662336">
            <v:textbox style="mso-next-textbox:#_x0000_s1047"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xbxContent>
            </v:textbox>
          </v:oval>
        </w:pict>
      </w:r>
      <w:r w:rsidR="009235E3">
        <w:rPr>
          <w:noProof/>
        </w:rPr>
        <w:pict>
          <v:line id="_x0000_s1048" style="position:absolute;left:0;text-align:left;flip:y;z-index:251663360" from="369pt,83.4pt" to="369pt,155.4pt">
            <v:stroke endarrow="block"/>
          </v:line>
        </w:pict>
      </w:r>
      <w:r w:rsidR="009235E3">
        <w:rPr>
          <w:noProof/>
        </w:rPr>
        <w:pict>
          <v:oval id="_x0000_s1049" style="position:absolute;left:0;text-align:left;margin-left:5in;margin-top:56.4pt;width:27pt;height:27pt;z-index:251664384">
            <v:textbox style="mso-next-textbox:#_x0000_s1049"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xbxContent>
            </v:textbox>
          </v:oval>
        </w:pict>
      </w:r>
      <w:r w:rsidR="009235E3">
        <w:rPr>
          <w:noProof/>
        </w:rPr>
        <w:pict>
          <v:oval id="_x0000_s1050" style="position:absolute;left:0;text-align:left;margin-left:5in;margin-top:155.4pt;width:27pt;height:27pt;z-index:251665408">
            <v:textbox style="mso-next-textbox:#_x0000_s1050">
              <w:txbxContent>
                <w:p w:rsidR="00847342" w:rsidRDefault="00847342" w:rsidP="00CF7AF8">
                  <w:pPr>
                    <w:ind w:firstLine="709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xbxContent>
            </v:textbox>
          </v:oval>
        </w:pict>
      </w:r>
      <w:r w:rsidR="009235E3">
        <w:rPr>
          <w:noProof/>
        </w:rPr>
        <w:pict>
          <v:shape id="Рисунок 231" o:spid="_x0000_i1031" type="#_x0000_t75" style="width:378pt;height:196.5pt;visibility:visible">
            <v:imagedata r:id="rId16" o:title=""/>
          </v:shape>
        </w:pict>
      </w:r>
    </w:p>
    <w:p w:rsidR="00CF7AF8" w:rsidRDefault="009C5B2E" w:rsidP="009C5B2E">
      <w:pPr>
        <w:ind w:firstLine="709"/>
      </w:pPr>
      <w:r>
        <w:t xml:space="preserve">Рис.3.1 </w:t>
      </w:r>
      <w:r w:rsidR="00CF7AF8" w:rsidRPr="009C5B2E">
        <w:t>Диаграмма</w:t>
      </w:r>
      <w:r>
        <w:t xml:space="preserve"> "</w:t>
      </w:r>
      <w:r w:rsidR="00CF7AF8" w:rsidRPr="009C5B2E">
        <w:t>эффект/эффективность</w:t>
      </w:r>
      <w:r>
        <w:t xml:space="preserve">" </w:t>
      </w:r>
      <w:r w:rsidR="00CF7AF8" w:rsidRPr="009C5B2E">
        <w:t>по данным табл</w:t>
      </w:r>
      <w:r>
        <w:t>.2.1</w:t>
      </w:r>
      <w:r w:rsidR="00CF7AF8" w:rsidRPr="009C5B2E">
        <w:t>2 для печатных СМИ</w:t>
      </w:r>
    </w:p>
    <w:p w:rsidR="00755CB6" w:rsidRPr="009C5B2E" w:rsidRDefault="00755CB6" w:rsidP="009C5B2E">
      <w:pPr>
        <w:ind w:firstLine="709"/>
      </w:pPr>
    </w:p>
    <w:p w:rsidR="00CF7AF8" w:rsidRPr="009C5B2E" w:rsidRDefault="009235E3" w:rsidP="009C5B2E">
      <w:pPr>
        <w:ind w:firstLine="709"/>
      </w:pPr>
      <w:r>
        <w:rPr>
          <w:noProof/>
        </w:rPr>
        <w:pict>
          <v:oval id="_x0000_s1051" style="position:absolute;left:0;text-align:left;margin-left:354.85pt;margin-top:148.3pt;width:32.15pt;height:31.65pt;z-index:251666432">
            <v:textbox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85.55pt;margin-top:60.45pt;width:169.3pt;height:97.35pt;flip:x;z-index:251667456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68.95pt;margin-top:78.65pt;width:.05pt;height:74.4pt;flip:y;z-index:251668480" o:connectortype="straight">
            <v:stroke endarrow="block"/>
          </v:shape>
        </w:pict>
      </w:r>
      <w:r>
        <w:rPr>
          <w:noProof/>
        </w:rPr>
        <w:pict>
          <v:oval id="_x0000_s1054" style="position:absolute;left:0;text-align:left;margin-left:151.5pt;margin-top:153.05pt;width:34.05pt;height:26.9pt;z-index:251669504">
            <v:textbox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5" type="#_x0000_t32" style="position:absolute;left:0;text-align:left;margin-left:369pt;margin-top:68.4pt;width:0;height:79.9pt;flip:y;z-index:251670528" o:connectortype="straight">
            <v:stroke endarrow="block"/>
          </v:shape>
        </w:pict>
      </w:r>
      <w:r>
        <w:rPr>
          <w:noProof/>
        </w:rPr>
        <w:pict>
          <v:oval id="_x0000_s1056" style="position:absolute;left:0;text-align:left;margin-left:151.5pt;margin-top:50.95pt;width:30.1pt;height:27.7pt;z-index:251671552">
            <v:textbox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left:0;text-align:left;margin-left:354.85pt;margin-top:43.85pt;width:23.75pt;height:24.55pt;z-index:251672576">
            <v:textbox>
              <w:txbxContent>
                <w:p w:rsidR="00847342" w:rsidRDefault="00847342" w:rsidP="00CF7AF8">
                  <w:pPr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shape id="Рисунок 232" o:spid="_x0000_i1032" type="#_x0000_t75" style="width:394.5pt;height:229.5pt;visibility:visible">
            <v:imagedata r:id="rId17" o:title=""/>
          </v:shape>
        </w:pict>
      </w:r>
    </w:p>
    <w:p w:rsidR="00CF7AF8" w:rsidRDefault="009C5B2E" w:rsidP="009C5B2E">
      <w:pPr>
        <w:ind w:firstLine="709"/>
      </w:pPr>
      <w:r>
        <w:t xml:space="preserve">Рис.3.2 </w:t>
      </w:r>
      <w:r w:rsidR="00CF7AF8" w:rsidRPr="009C5B2E">
        <w:t>Диаграмма</w:t>
      </w:r>
      <w:r>
        <w:t xml:space="preserve"> "</w:t>
      </w:r>
      <w:r w:rsidR="00CF7AF8" w:rsidRPr="009C5B2E">
        <w:t>эффект/эффективность</w:t>
      </w:r>
      <w:r>
        <w:t xml:space="preserve">" </w:t>
      </w:r>
      <w:r w:rsidR="00CF7AF8" w:rsidRPr="009C5B2E">
        <w:t>по данным табл</w:t>
      </w:r>
      <w:r>
        <w:t>.2.1</w:t>
      </w:r>
      <w:r w:rsidR="00CF7AF8" w:rsidRPr="009C5B2E">
        <w:t>2 для радиостанций</w:t>
      </w:r>
    </w:p>
    <w:p w:rsidR="00755CB6" w:rsidRPr="009C5B2E" w:rsidRDefault="00755CB6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 xml:space="preserve">Анализируя данные </w:t>
      </w:r>
      <w:r w:rsidR="009C5B2E">
        <w:t>рис.3.2</w:t>
      </w:r>
      <w:r w:rsidRPr="009C5B2E">
        <w:t>, можно сделать вывод, что для размещения рекламы на радио радиостанция выбрана удачно</w:t>
      </w:r>
      <w:r w:rsidR="009C5B2E" w:rsidRPr="009C5B2E">
        <w:t xml:space="preserve">. </w:t>
      </w:r>
      <w:r w:rsidRPr="009C5B2E">
        <w:t>Условием для выбора и расчета стоимости рекламы на других радиостанция было количество выходов рекламных роликов по 30 секунд в год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В табл</w:t>
      </w:r>
      <w:r w:rsidR="009C5B2E">
        <w:t>.3.1</w:t>
      </w:r>
      <w:r w:rsidR="000131CF" w:rsidRPr="009C5B2E">
        <w:t>2</w:t>
      </w:r>
      <w:r w:rsidRPr="009C5B2E">
        <w:t xml:space="preserve">, </w:t>
      </w:r>
      <w:r w:rsidR="009C5B2E">
        <w:t>3.1</w:t>
      </w:r>
      <w:r w:rsidR="000131CF" w:rsidRPr="009C5B2E">
        <w:t>3</w:t>
      </w:r>
      <w:r w:rsidRPr="009C5B2E">
        <w:t xml:space="preserve">, </w:t>
      </w:r>
      <w:r w:rsidR="009C5B2E">
        <w:t>3.1</w:t>
      </w:r>
      <w:r w:rsidR="000131CF" w:rsidRPr="009C5B2E">
        <w:t>4</w:t>
      </w:r>
      <w:r w:rsidRPr="009C5B2E">
        <w:t xml:space="preserve"> представлены расчеты рекламных контактов в тысячах человек, стоимость за одну тысячу человек и стоимость за 1</w:t>
      </w:r>
      <w:r w:rsidR="009C5B2E" w:rsidRPr="009C5B2E">
        <w:t>%</w:t>
      </w:r>
      <w:r w:rsidRPr="009C5B2E">
        <w:t xml:space="preserve"> для рекламы на</w:t>
      </w:r>
      <w:r w:rsidR="009C5B2E">
        <w:t xml:space="preserve"> "</w:t>
      </w:r>
      <w:r w:rsidRPr="009C5B2E">
        <w:t>Радио России</w:t>
      </w:r>
      <w:r w:rsidR="009C5B2E">
        <w:t xml:space="preserve">", </w:t>
      </w:r>
      <w:r w:rsidRPr="009C5B2E">
        <w:t>рекламы в газетах</w:t>
      </w:r>
      <w:r w:rsidR="009C5B2E">
        <w:t xml:space="preserve"> ("</w:t>
      </w:r>
      <w:r w:rsidRPr="009C5B2E">
        <w:t xml:space="preserve">Панорама </w:t>
      </w:r>
      <w:r w:rsidRPr="009C5B2E">
        <w:rPr>
          <w:lang w:val="en-US"/>
        </w:rPr>
        <w:t>TV</w:t>
      </w:r>
      <w:r w:rsidR="009C5B2E">
        <w:t>", "</w:t>
      </w:r>
      <w:r w:rsidRPr="009C5B2E">
        <w:t>Мой район</w:t>
      </w:r>
      <w:r w:rsidR="009C5B2E">
        <w:t>", "</w:t>
      </w:r>
      <w:r w:rsidRPr="009C5B2E">
        <w:t>Метро</w:t>
      </w:r>
      <w:r w:rsidR="009C5B2E">
        <w:t>"</w:t>
      </w:r>
      <w:r w:rsidR="009C5B2E" w:rsidRPr="009C5B2E">
        <w:t xml:space="preserve">) </w:t>
      </w:r>
      <w:r w:rsidRPr="009C5B2E">
        <w:t>и эффективности предыдущей рекламной кампании</w:t>
      </w:r>
      <w:r w:rsidR="009C5B2E" w:rsidRPr="009C5B2E">
        <w:t>.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3.1</w:t>
      </w:r>
      <w:r w:rsidR="000131CF" w:rsidRPr="009C5B2E">
        <w:t>2</w:t>
      </w:r>
    </w:p>
    <w:p w:rsidR="00CF7AF8" w:rsidRPr="009C5B2E" w:rsidRDefault="00CF7AF8" w:rsidP="009C5B2E">
      <w:pPr>
        <w:ind w:firstLine="709"/>
      </w:pPr>
      <w:r w:rsidRPr="009C5B2E">
        <w:t>Показатели эффективности рекламы на</w:t>
      </w:r>
      <w:r w:rsidR="009C5B2E">
        <w:t xml:space="preserve"> "</w:t>
      </w:r>
      <w:r w:rsidRPr="009C5B2E">
        <w:t>Дорожном радио</w:t>
      </w:r>
      <w:r w:rsidR="009C5B2E">
        <w:t>"</w:t>
      </w:r>
    </w:p>
    <w:tbl>
      <w:tblPr>
        <w:tblStyle w:val="1c"/>
        <w:tblW w:w="8517" w:type="dxa"/>
        <w:tblInd w:w="0" w:type="dxa"/>
        <w:tblLook w:val="01E0" w:firstRow="1" w:lastRow="1" w:firstColumn="1" w:lastColumn="1" w:noHBand="0" w:noVBand="0"/>
      </w:tblPr>
      <w:tblGrid>
        <w:gridCol w:w="2217"/>
        <w:gridCol w:w="1655"/>
        <w:gridCol w:w="1945"/>
        <w:gridCol w:w="2700"/>
      </w:tblGrid>
      <w:tr w:rsidR="00CF7AF8" w:rsidRPr="009C5B2E">
        <w:trPr>
          <w:trHeight w:val="480"/>
        </w:trPr>
        <w:tc>
          <w:tcPr>
            <w:tcW w:w="2217" w:type="dxa"/>
          </w:tcPr>
          <w:p w:rsidR="00CF7AF8" w:rsidRPr="009C5B2E" w:rsidRDefault="00CF7AF8" w:rsidP="00755CB6">
            <w:pPr>
              <w:pStyle w:val="aff8"/>
            </w:pPr>
            <w:r w:rsidRPr="009C5B2E">
              <w:t>Показатель</w:t>
            </w:r>
            <w:r w:rsidR="009C5B2E" w:rsidRPr="009C5B2E">
              <w:t xml:space="preserve"> </w:t>
            </w:r>
          </w:p>
        </w:tc>
        <w:tc>
          <w:tcPr>
            <w:tcW w:w="1655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чел</w:t>
            </w:r>
          </w:p>
        </w:tc>
        <w:tc>
          <w:tcPr>
            <w:tcW w:w="1945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за 1 тыс</w:t>
            </w:r>
            <w:r w:rsidR="009C5B2E" w:rsidRPr="009C5B2E">
              <w:t xml:space="preserve">. </w:t>
            </w:r>
            <w:r w:rsidRPr="009C5B2E">
              <w:t>контактов, руб</w:t>
            </w:r>
            <w:r w:rsidR="009C5B2E" w:rsidRPr="009C5B2E">
              <w:t xml:space="preserve">. </w:t>
            </w:r>
          </w:p>
        </w:tc>
        <w:tc>
          <w:tcPr>
            <w:tcW w:w="2700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за 1% контактов, руб</w:t>
            </w:r>
            <w:r w:rsidR="009C5B2E" w:rsidRPr="009C5B2E">
              <w:t xml:space="preserve">. </w:t>
            </w:r>
          </w:p>
        </w:tc>
      </w:tr>
      <w:tr w:rsidR="00CF7AF8" w:rsidRPr="009C5B2E">
        <w:trPr>
          <w:trHeight w:val="300"/>
        </w:trPr>
        <w:tc>
          <w:tcPr>
            <w:tcW w:w="221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РК</w:t>
            </w:r>
          </w:p>
        </w:tc>
        <w:tc>
          <w:tcPr>
            <w:tcW w:w="165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160,01</w:t>
            </w:r>
          </w:p>
        </w:tc>
        <w:tc>
          <w:tcPr>
            <w:tcW w:w="194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12086,84</w:t>
            </w: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442529,83</w:t>
            </w:r>
          </w:p>
        </w:tc>
      </w:tr>
      <w:tr w:rsidR="00CF7AF8" w:rsidRPr="009C5B2E">
        <w:trPr>
          <w:trHeight w:val="300"/>
        </w:trPr>
        <w:tc>
          <w:tcPr>
            <w:tcW w:w="2217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Охват</w:t>
            </w:r>
          </w:p>
        </w:tc>
        <w:tc>
          <w:tcPr>
            <w:tcW w:w="165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11,79</w:t>
            </w:r>
          </w:p>
        </w:tc>
        <w:tc>
          <w:tcPr>
            <w:tcW w:w="194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164038,67</w:t>
            </w: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6005869,33</w:t>
            </w:r>
          </w:p>
        </w:tc>
      </w:tr>
    </w:tbl>
    <w:p w:rsidR="00CF7AF8" w:rsidRPr="009C5B2E" w:rsidRDefault="00CF7AF8" w:rsidP="009C5B2E">
      <w:pPr>
        <w:ind w:firstLine="709"/>
      </w:pPr>
    </w:p>
    <w:p w:rsidR="00CF7AF8" w:rsidRPr="009C5B2E" w:rsidRDefault="009235E3" w:rsidP="009C5B2E">
      <w:pPr>
        <w:ind w:firstLine="709"/>
      </w:pPr>
      <w:r>
        <w:rPr>
          <w:noProof/>
        </w:rPr>
        <w:pict>
          <v:shape id="Рисунок 28" o:spid="_x0000_i1033" type="#_x0000_t75" style="width:282.75pt;height:196.5pt;visibility:visible">
            <v:imagedata r:id="rId18" o:title="" croptop="18039f" cropbottom="20287f" cropleft="26230f" cropright="16445f"/>
          </v:shape>
        </w:pict>
      </w:r>
    </w:p>
    <w:p w:rsidR="009C5B2E" w:rsidRDefault="009C5B2E" w:rsidP="009C5B2E">
      <w:pPr>
        <w:ind w:firstLine="709"/>
      </w:pPr>
      <w:r>
        <w:t>Рис.3.3</w:t>
      </w:r>
      <w:r w:rsidR="00CF7AF8" w:rsidRPr="009C5B2E">
        <w:t xml:space="preserve"> </w:t>
      </w:r>
      <w:r>
        <w:t>-</w:t>
      </w:r>
      <w:r w:rsidR="00CF7AF8" w:rsidRPr="009C5B2E">
        <w:t xml:space="preserve"> Охват аудитории рекламой на</w:t>
      </w:r>
      <w:r>
        <w:t xml:space="preserve"> "</w:t>
      </w:r>
      <w:r w:rsidR="00CF7AF8" w:rsidRPr="009C5B2E">
        <w:t>Дорожном радио</w:t>
      </w:r>
      <w:r>
        <w:t>"</w:t>
      </w:r>
    </w:p>
    <w:p w:rsidR="00755CB6" w:rsidRDefault="00755CB6" w:rsidP="009C5B2E">
      <w:pPr>
        <w:ind w:firstLine="709"/>
      </w:pPr>
    </w:p>
    <w:p w:rsidR="00CF7AF8" w:rsidRPr="009C5B2E" w:rsidRDefault="00CF7AF8" w:rsidP="009C5B2E">
      <w:pPr>
        <w:ind w:firstLine="709"/>
      </w:pPr>
      <w:r w:rsidRPr="009C5B2E">
        <w:t xml:space="preserve">Таблица </w:t>
      </w:r>
      <w:r w:rsidR="009C5B2E">
        <w:t>3.1</w:t>
      </w:r>
      <w:r w:rsidR="000131CF" w:rsidRPr="009C5B2E">
        <w:t>3</w:t>
      </w:r>
    </w:p>
    <w:p w:rsidR="00CF7AF8" w:rsidRPr="009C5B2E" w:rsidRDefault="00CF7AF8" w:rsidP="009C5B2E">
      <w:pPr>
        <w:ind w:firstLine="709"/>
      </w:pPr>
      <w:r w:rsidRPr="009C5B2E">
        <w:t>Показатели эффективности рекламы в печатных СМИ</w:t>
      </w:r>
    </w:p>
    <w:tbl>
      <w:tblPr>
        <w:tblStyle w:val="1c"/>
        <w:tblW w:w="8288" w:type="dxa"/>
        <w:tblInd w:w="0" w:type="dxa"/>
        <w:tblLook w:val="01E0" w:firstRow="1" w:lastRow="1" w:firstColumn="1" w:lastColumn="1" w:noHBand="0" w:noVBand="0"/>
      </w:tblPr>
      <w:tblGrid>
        <w:gridCol w:w="1611"/>
        <w:gridCol w:w="1051"/>
        <w:gridCol w:w="2935"/>
        <w:gridCol w:w="2691"/>
      </w:tblGrid>
      <w:tr w:rsidR="00CF7AF8" w:rsidRPr="009C5B2E">
        <w:trPr>
          <w:trHeight w:val="510"/>
        </w:trPr>
        <w:tc>
          <w:tcPr>
            <w:tcW w:w="1611" w:type="dxa"/>
          </w:tcPr>
          <w:p w:rsidR="00CF7AF8" w:rsidRPr="009C5B2E" w:rsidRDefault="00CF7AF8" w:rsidP="00755CB6">
            <w:pPr>
              <w:pStyle w:val="aff8"/>
            </w:pPr>
            <w:r w:rsidRPr="009C5B2E">
              <w:t>Показатель</w:t>
            </w:r>
            <w:r w:rsidR="009C5B2E" w:rsidRPr="009C5B2E">
              <w:t xml:space="preserve"> </w:t>
            </w:r>
          </w:p>
        </w:tc>
        <w:tc>
          <w:tcPr>
            <w:tcW w:w="1051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чел</w:t>
            </w:r>
          </w:p>
        </w:tc>
        <w:tc>
          <w:tcPr>
            <w:tcW w:w="2935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за 1 тыс</w:t>
            </w:r>
            <w:r w:rsidR="009C5B2E" w:rsidRPr="009C5B2E">
              <w:t xml:space="preserve">. </w:t>
            </w:r>
            <w:r w:rsidRPr="009C5B2E">
              <w:t>контактов, руб</w:t>
            </w:r>
            <w:r w:rsidR="009C5B2E" w:rsidRPr="009C5B2E">
              <w:t xml:space="preserve">. </w:t>
            </w:r>
          </w:p>
        </w:tc>
        <w:tc>
          <w:tcPr>
            <w:tcW w:w="2691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за 1% контактов, руб</w:t>
            </w:r>
            <w:r w:rsidR="009C5B2E" w:rsidRPr="009C5B2E">
              <w:t xml:space="preserve">. </w:t>
            </w:r>
          </w:p>
        </w:tc>
      </w:tr>
      <w:tr w:rsidR="00CF7AF8" w:rsidRPr="009C5B2E">
        <w:trPr>
          <w:trHeight w:val="300"/>
        </w:trPr>
        <w:tc>
          <w:tcPr>
            <w:tcW w:w="1611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РК</w:t>
            </w:r>
          </w:p>
        </w:tc>
        <w:tc>
          <w:tcPr>
            <w:tcW w:w="1051" w:type="dxa"/>
          </w:tcPr>
          <w:p w:rsidR="00CF7AF8" w:rsidRPr="009C5B2E" w:rsidRDefault="00CF7AF8" w:rsidP="00755CB6">
            <w:pPr>
              <w:pStyle w:val="aff8"/>
            </w:pPr>
            <w:r w:rsidRPr="009C5B2E">
              <w:t>651,37</w:t>
            </w:r>
          </w:p>
        </w:tc>
        <w:tc>
          <w:tcPr>
            <w:tcW w:w="29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2506,64</w:t>
            </w:r>
          </w:p>
        </w:tc>
        <w:tc>
          <w:tcPr>
            <w:tcW w:w="269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91778,98</w:t>
            </w:r>
          </w:p>
        </w:tc>
      </w:tr>
      <w:tr w:rsidR="00CF7AF8" w:rsidRPr="009C5B2E">
        <w:trPr>
          <w:trHeight w:val="300"/>
        </w:trPr>
        <w:tc>
          <w:tcPr>
            <w:tcW w:w="1611" w:type="dxa"/>
          </w:tcPr>
          <w:p w:rsidR="00CF7AF8" w:rsidRPr="009C5B2E" w:rsidRDefault="00CF7AF8" w:rsidP="00755CB6">
            <w:pPr>
              <w:pStyle w:val="aff8"/>
            </w:pPr>
            <w:r w:rsidRPr="009C5B2E">
              <w:t>Охват</w:t>
            </w:r>
          </w:p>
        </w:tc>
        <w:tc>
          <w:tcPr>
            <w:tcW w:w="1051" w:type="dxa"/>
          </w:tcPr>
          <w:p w:rsidR="00CF7AF8" w:rsidRPr="009C5B2E" w:rsidRDefault="00CF7AF8" w:rsidP="00755CB6">
            <w:pPr>
              <w:pStyle w:val="aff8"/>
            </w:pPr>
            <w:r w:rsidRPr="009C5B2E">
              <w:t>34,18</w:t>
            </w:r>
          </w:p>
        </w:tc>
        <w:tc>
          <w:tcPr>
            <w:tcW w:w="2935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47755,65</w:t>
            </w:r>
          </w:p>
        </w:tc>
        <w:tc>
          <w:tcPr>
            <w:tcW w:w="2691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1755643,01</w:t>
            </w:r>
          </w:p>
        </w:tc>
      </w:tr>
    </w:tbl>
    <w:p w:rsidR="00755CB6" w:rsidRDefault="00755CB6" w:rsidP="009C5B2E">
      <w:pPr>
        <w:ind w:firstLine="709"/>
      </w:pPr>
    </w:p>
    <w:p w:rsidR="00CF7AF8" w:rsidRPr="009C5B2E" w:rsidRDefault="00755CB6" w:rsidP="009C5B2E">
      <w:pPr>
        <w:ind w:firstLine="709"/>
      </w:pPr>
      <w:r>
        <w:br w:type="page"/>
      </w:r>
      <w:r w:rsidR="00CF7AF8" w:rsidRPr="009C5B2E">
        <w:t xml:space="preserve">Таблица </w:t>
      </w:r>
      <w:r w:rsidR="009C5B2E">
        <w:t>3.1</w:t>
      </w:r>
      <w:r w:rsidR="000131CF" w:rsidRPr="009C5B2E">
        <w:t>4</w:t>
      </w:r>
    </w:p>
    <w:p w:rsidR="00CF7AF8" w:rsidRPr="009C5B2E" w:rsidRDefault="00CF7AF8" w:rsidP="009C5B2E">
      <w:pPr>
        <w:ind w:firstLine="709"/>
      </w:pPr>
      <w:r w:rsidRPr="009C5B2E">
        <w:t>Показатели эффективности предыдущей рекламной кампании</w:t>
      </w:r>
    </w:p>
    <w:tbl>
      <w:tblPr>
        <w:tblStyle w:val="1c"/>
        <w:tblW w:w="8919" w:type="dxa"/>
        <w:tblInd w:w="0" w:type="dxa"/>
        <w:tblLook w:val="01E0" w:firstRow="1" w:lastRow="1" w:firstColumn="1" w:lastColumn="1" w:noHBand="0" w:noVBand="0"/>
      </w:tblPr>
      <w:tblGrid>
        <w:gridCol w:w="2619"/>
        <w:gridCol w:w="1620"/>
        <w:gridCol w:w="1980"/>
        <w:gridCol w:w="2700"/>
      </w:tblGrid>
      <w:tr w:rsidR="00CF7AF8" w:rsidRPr="009C5B2E">
        <w:trPr>
          <w:trHeight w:val="510"/>
        </w:trPr>
        <w:tc>
          <w:tcPr>
            <w:tcW w:w="2619" w:type="dxa"/>
          </w:tcPr>
          <w:p w:rsidR="00CF7AF8" w:rsidRPr="009C5B2E" w:rsidRDefault="009C5B2E" w:rsidP="00755CB6">
            <w:pPr>
              <w:pStyle w:val="aff8"/>
            </w:pPr>
            <w:r>
              <w:t xml:space="preserve"> </w:t>
            </w:r>
            <w:r w:rsidR="00CF7AF8" w:rsidRPr="009C5B2E">
              <w:t>Показатель</w:t>
            </w:r>
            <w:r w:rsidRPr="009C5B2E">
              <w:t xml:space="preserve"> </w:t>
            </w:r>
          </w:p>
        </w:tc>
        <w:tc>
          <w:tcPr>
            <w:tcW w:w="1620" w:type="dxa"/>
          </w:tcPr>
          <w:p w:rsidR="00CF7AF8" w:rsidRPr="009C5B2E" w:rsidRDefault="00CF7AF8" w:rsidP="00755CB6">
            <w:pPr>
              <w:pStyle w:val="aff8"/>
            </w:pPr>
            <w:r w:rsidRPr="009C5B2E">
              <w:t>Тыс</w:t>
            </w:r>
            <w:r w:rsidR="009C5B2E" w:rsidRPr="009C5B2E">
              <w:t xml:space="preserve">. </w:t>
            </w:r>
            <w:r w:rsidRPr="009C5B2E">
              <w:t>чел</w:t>
            </w:r>
          </w:p>
        </w:tc>
        <w:tc>
          <w:tcPr>
            <w:tcW w:w="1980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за 1 тыс</w:t>
            </w:r>
            <w:r w:rsidR="009C5B2E" w:rsidRPr="009C5B2E">
              <w:t xml:space="preserve">. </w:t>
            </w:r>
            <w:r w:rsidRPr="009C5B2E">
              <w:t>контактов, руб</w:t>
            </w:r>
            <w:r w:rsidR="009C5B2E" w:rsidRPr="009C5B2E">
              <w:t xml:space="preserve">. </w:t>
            </w:r>
          </w:p>
        </w:tc>
        <w:tc>
          <w:tcPr>
            <w:tcW w:w="2700" w:type="dxa"/>
          </w:tcPr>
          <w:p w:rsidR="00CF7AF8" w:rsidRPr="009C5B2E" w:rsidRDefault="00CF7AF8" w:rsidP="00755CB6">
            <w:pPr>
              <w:pStyle w:val="aff8"/>
            </w:pPr>
            <w:r w:rsidRPr="009C5B2E">
              <w:t>Цена за 1% контактов, руб</w:t>
            </w:r>
            <w:r w:rsidR="009C5B2E" w:rsidRPr="009C5B2E">
              <w:t xml:space="preserve">. </w:t>
            </w:r>
          </w:p>
        </w:tc>
      </w:tr>
      <w:tr w:rsidR="00CF7AF8" w:rsidRPr="009C5B2E">
        <w:trPr>
          <w:trHeight w:val="300"/>
        </w:trPr>
        <w:tc>
          <w:tcPr>
            <w:tcW w:w="2619" w:type="dxa"/>
          </w:tcPr>
          <w:p w:rsidR="00CF7AF8" w:rsidRPr="009C5B2E" w:rsidRDefault="00CF7AF8" w:rsidP="00755CB6">
            <w:pPr>
              <w:pStyle w:val="aff8"/>
            </w:pPr>
            <w:r w:rsidRPr="009C5B2E">
              <w:t>Количество РК</w:t>
            </w:r>
          </w:p>
        </w:tc>
        <w:tc>
          <w:tcPr>
            <w:tcW w:w="1620" w:type="dxa"/>
          </w:tcPr>
          <w:p w:rsidR="00CF7AF8" w:rsidRPr="009C5B2E" w:rsidRDefault="00CF7AF8" w:rsidP="00755CB6">
            <w:pPr>
              <w:pStyle w:val="aff8"/>
            </w:pPr>
            <w:r w:rsidRPr="009C5B2E">
              <w:t>3075,34</w:t>
            </w:r>
          </w:p>
        </w:tc>
        <w:tc>
          <w:tcPr>
            <w:tcW w:w="19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1052</w:t>
            </w: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34340</w:t>
            </w:r>
          </w:p>
        </w:tc>
      </w:tr>
      <w:tr w:rsidR="00CF7AF8" w:rsidRPr="009C5B2E">
        <w:trPr>
          <w:trHeight w:val="300"/>
        </w:trPr>
        <w:tc>
          <w:tcPr>
            <w:tcW w:w="2619" w:type="dxa"/>
          </w:tcPr>
          <w:p w:rsidR="00CF7AF8" w:rsidRPr="009C5B2E" w:rsidRDefault="00CF7AF8" w:rsidP="00755CB6">
            <w:pPr>
              <w:pStyle w:val="aff8"/>
            </w:pPr>
            <w:r w:rsidRPr="009C5B2E">
              <w:t>Охват</w:t>
            </w:r>
          </w:p>
        </w:tc>
        <w:tc>
          <w:tcPr>
            <w:tcW w:w="1620" w:type="dxa"/>
          </w:tcPr>
          <w:p w:rsidR="00CF7AF8" w:rsidRPr="009C5B2E" w:rsidRDefault="00CF7AF8" w:rsidP="00755CB6">
            <w:pPr>
              <w:pStyle w:val="aff8"/>
            </w:pPr>
            <w:r w:rsidRPr="009C5B2E">
              <w:t>173,26</w:t>
            </w:r>
          </w:p>
        </w:tc>
        <w:tc>
          <w:tcPr>
            <w:tcW w:w="198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18676</w:t>
            </w:r>
          </w:p>
        </w:tc>
        <w:tc>
          <w:tcPr>
            <w:tcW w:w="2700" w:type="dxa"/>
            <w:noWrap/>
          </w:tcPr>
          <w:p w:rsidR="00CF7AF8" w:rsidRPr="009C5B2E" w:rsidRDefault="00CF7AF8" w:rsidP="00755CB6">
            <w:pPr>
              <w:pStyle w:val="aff8"/>
            </w:pPr>
            <w:r w:rsidRPr="009C5B2E">
              <w:t>609389</w:t>
            </w:r>
          </w:p>
        </w:tc>
      </w:tr>
    </w:tbl>
    <w:p w:rsidR="00CF7AF8" w:rsidRPr="009C5B2E" w:rsidRDefault="00CF7AF8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>Как видно из приведенных выше данных эффективность предыдущей рекламной кампании ниже планируемой эффективности рекламной кампании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 xml:space="preserve">Показатели экономической эффективности рекламной кампании в целом </w:t>
      </w:r>
      <w:r w:rsidR="009C5B2E">
        <w:t>-</w:t>
      </w:r>
      <w:r w:rsidRPr="009C5B2E">
        <w:t xml:space="preserve"> это эффективность совокупных коммуникационных затрат, а также суммарных производственно-коммерческих и коммуникационных затрат</w:t>
      </w:r>
      <w:r w:rsidR="009C5B2E" w:rsidRPr="009C5B2E">
        <w:t>:</w:t>
      </w:r>
    </w:p>
    <w:p w:rsidR="00755CB6" w:rsidRDefault="00755CB6" w:rsidP="009C5B2E">
      <w:pPr>
        <w:ind w:firstLine="709"/>
      </w:pPr>
    </w:p>
    <w:p w:rsidR="009C5B2E" w:rsidRDefault="009235E3" w:rsidP="009C5B2E">
      <w:pPr>
        <w:ind w:firstLine="709"/>
      </w:pPr>
      <w:r>
        <w:pict>
          <v:shape id="_x0000_i1034" type="#_x0000_t75" style="width:225.75pt;height:34.5pt">
            <v:imagedata r:id="rId19" o:title=""/>
          </v:shape>
        </w:pict>
      </w:r>
    </w:p>
    <w:p w:rsidR="00755CB6" w:rsidRDefault="00755CB6" w:rsidP="009C5B2E">
      <w:pPr>
        <w:ind w:firstLine="709"/>
      </w:pPr>
    </w:p>
    <w:p w:rsidR="009C5B2E" w:rsidRDefault="00CF7AF8" w:rsidP="009C5B2E">
      <w:pPr>
        <w:ind w:firstLine="709"/>
      </w:pPr>
      <w:r w:rsidRPr="009C5B2E">
        <w:t xml:space="preserve">где </w:t>
      </w:r>
      <w:r w:rsidR="009235E3">
        <w:pict>
          <v:shape id="_x0000_i1035" type="#_x0000_t75" style="width:19.5pt;height:14.25pt">
            <v:imagedata r:id="rId20" o:title=""/>
          </v:shape>
        </w:pict>
      </w:r>
      <w:r w:rsidR="009C5B2E" w:rsidRPr="009C5B2E">
        <w:t xml:space="preserve"> - </w:t>
      </w:r>
      <w:r w:rsidRPr="009C5B2E">
        <w:t>эффективность коммуникационных затрат по дополнительной прибыли от рекламы, рублей на рубль</w:t>
      </w:r>
      <w:r w:rsidR="009C5B2E" w:rsidRPr="009C5B2E">
        <w:t xml:space="preserve">; </w:t>
      </w:r>
      <w:r w:rsidR="009235E3">
        <w:pict>
          <v:shape id="_x0000_i1036" type="#_x0000_t75" style="width:21.75pt;height:18.75pt">
            <v:imagedata r:id="rId21" o:title=""/>
          </v:shape>
        </w:pict>
      </w:r>
      <w:r w:rsidR="009C5B2E" w:rsidRPr="009C5B2E">
        <w:t xml:space="preserve"> - </w:t>
      </w:r>
      <w:r w:rsidRPr="009C5B2E">
        <w:t>эффективность коммуникационных затрат по всей прибыли без деления на прибыль от рекламы и не от рекламы, рублей на рубль</w:t>
      </w:r>
      <w:r w:rsidR="009C5B2E" w:rsidRPr="009C5B2E">
        <w:t xml:space="preserve">; </w:t>
      </w:r>
      <w:r w:rsidR="009235E3">
        <w:pict>
          <v:shape id="_x0000_i1037" type="#_x0000_t75" style="width:12pt;height:12.75pt">
            <v:imagedata r:id="rId22" o:title=""/>
          </v:shape>
        </w:pict>
      </w:r>
      <w:r w:rsidR="009C5B2E" w:rsidRPr="009C5B2E">
        <w:t xml:space="preserve"> - </w:t>
      </w:r>
      <w:r w:rsidRPr="009C5B2E">
        <w:t>эффективность суммарных затрат по дополнительной прибыли от рекламы, рублей на рубль</w:t>
      </w:r>
      <w:r w:rsidR="009C5B2E" w:rsidRPr="009C5B2E">
        <w:t xml:space="preserve">; </w:t>
      </w:r>
      <w:r w:rsidR="009235E3">
        <w:pict>
          <v:shape id="_x0000_i1038" type="#_x0000_t75" style="width:14.25pt;height:18pt">
            <v:imagedata r:id="rId23" o:title=""/>
          </v:shape>
        </w:pict>
      </w:r>
      <w:r w:rsidR="009C5B2E" w:rsidRPr="009C5B2E">
        <w:t xml:space="preserve"> - </w:t>
      </w:r>
      <w:r w:rsidRPr="009C5B2E">
        <w:t xml:space="preserve">эффективность суммарных затрат по всей прибыли при проведении рекламной кампании, рублей на рубль, </w:t>
      </w:r>
      <w:r w:rsidR="009235E3">
        <w:pict>
          <v:shape id="_x0000_i1039" type="#_x0000_t75" style="width:12.75pt;height:18pt">
            <v:imagedata r:id="rId24" o:title=""/>
          </v:shape>
        </w:pict>
      </w:r>
      <w:r w:rsidR="009C5B2E" w:rsidRPr="009C5B2E">
        <w:t xml:space="preserve"> - </w:t>
      </w:r>
      <w:r w:rsidRPr="009C5B2E">
        <w:t>фактическая прибыль при наличии рекламы, руб</w:t>
      </w:r>
      <w:r w:rsidR="009C5B2E">
        <w:t>.;</w:t>
      </w:r>
      <w:r w:rsidR="009C5B2E" w:rsidRPr="009C5B2E">
        <w:t xml:space="preserve"> </w:t>
      </w:r>
      <w:r w:rsidR="009235E3">
        <w:pict>
          <v:shape id="_x0000_i1040" type="#_x0000_t75" style="width:12pt;height:12.75pt">
            <v:imagedata r:id="rId25" o:title=""/>
          </v:shape>
        </w:pict>
      </w:r>
      <w:r w:rsidR="009C5B2E" w:rsidRPr="009C5B2E">
        <w:t xml:space="preserve"> - </w:t>
      </w:r>
      <w:r w:rsidRPr="009C5B2E">
        <w:t>суммарные затраты, относимые к приросту объема продаж от рекламы, руб</w:t>
      </w:r>
      <w:r w:rsidR="009C5B2E">
        <w:t>.;</w:t>
      </w:r>
      <w:r w:rsidR="009C5B2E" w:rsidRPr="009C5B2E">
        <w:t xml:space="preserve"> </w:t>
      </w:r>
      <w:r w:rsidR="009235E3">
        <w:pict>
          <v:shape id="_x0000_i1041" type="#_x0000_t75" style="width:14.25pt;height:18pt">
            <v:imagedata r:id="rId26" o:title=""/>
          </v:shape>
        </w:pict>
      </w:r>
      <w:r w:rsidR="009C5B2E" w:rsidRPr="009C5B2E">
        <w:t xml:space="preserve"> - </w:t>
      </w:r>
      <w:r w:rsidRPr="009C5B2E">
        <w:t>фактические суммарные затраты при наличии рекламы</w:t>
      </w:r>
      <w:r w:rsidR="009C5B2E">
        <w:t xml:space="preserve"> (</w:t>
      </w:r>
      <w:r w:rsidRPr="009C5B2E">
        <w:t>себестоимость</w:t>
      </w:r>
      <w:r w:rsidR="009C5B2E" w:rsidRPr="009C5B2E">
        <w:t>),</w:t>
      </w:r>
      <w:r w:rsidRPr="009C5B2E">
        <w:t xml:space="preserve"> руб</w:t>
      </w:r>
      <w:r w:rsidR="009C5B2E">
        <w:t>.;</w:t>
      </w:r>
      <w:r w:rsidR="009C5B2E" w:rsidRPr="009C5B2E">
        <w:t xml:space="preserve"> </w:t>
      </w:r>
      <w:r w:rsidR="009235E3">
        <w:pict>
          <v:shape id="_x0000_i1042" type="#_x0000_t75" style="width:12.75pt;height:12.75pt">
            <v:imagedata r:id="rId27" o:title=""/>
          </v:shape>
        </w:pict>
      </w:r>
      <w:r w:rsidR="009C5B2E" w:rsidRPr="009C5B2E">
        <w:t xml:space="preserve"> - </w:t>
      </w:r>
      <w:r w:rsidRPr="009C5B2E">
        <w:t>дополнительный объем прибыли от рекламы, руб</w:t>
      </w:r>
      <w:r w:rsidR="009C5B2E">
        <w:t>.;</w:t>
      </w:r>
      <w:r w:rsidR="009C5B2E" w:rsidRPr="009C5B2E">
        <w:t xml:space="preserve"> </w:t>
      </w:r>
      <w:r w:rsidR="009235E3">
        <w:pict>
          <v:shape id="_x0000_i1043" type="#_x0000_t75" style="width:31.5pt;height:14.25pt">
            <v:imagedata r:id="rId28" o:title=""/>
          </v:shape>
        </w:pict>
      </w:r>
      <w:r w:rsidR="009C5B2E" w:rsidRPr="009C5B2E">
        <w:t xml:space="preserve"> - </w:t>
      </w:r>
      <w:r w:rsidRPr="009C5B2E">
        <w:t>коммуникационные затраты на рекламу, руб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 xml:space="preserve">Итоговый показатель экономической эффективности </w:t>
      </w:r>
      <w:r w:rsidR="009C5B2E">
        <w:t>-</w:t>
      </w:r>
      <w:r w:rsidRPr="009C5B2E">
        <w:t xml:space="preserve"> это отношение дополнительной прибыли от проведения рекламной кампании к затратам, вызвавшим этот эффек</w:t>
      </w:r>
      <w:r w:rsidR="009C5B2E">
        <w:t>т.</w:t>
      </w:r>
      <w:r w:rsidR="00847342">
        <w:t xml:space="preserve"> Д</w:t>
      </w:r>
      <w:r w:rsidRPr="009C5B2E">
        <w:t xml:space="preserve">ополнительная прибыль </w:t>
      </w:r>
      <w:r w:rsidR="009C5B2E">
        <w:t>-</w:t>
      </w:r>
      <w:r w:rsidRPr="009C5B2E">
        <w:t xml:space="preserve"> это прибыль, вызванная именно теми затратами на рекламу, эффективность которых мы измеряем</w:t>
      </w:r>
      <w:r w:rsidR="009C5B2E" w:rsidRPr="009C5B2E">
        <w:t>.</w:t>
      </w:r>
    </w:p>
    <w:p w:rsidR="009C5B2E" w:rsidRDefault="00CF7AF8" w:rsidP="009C5B2E">
      <w:pPr>
        <w:ind w:firstLine="709"/>
      </w:pPr>
      <w:r w:rsidRPr="009C5B2E">
        <w:t>Рентабельность затрат на рекламу имеет положительную динамику</w:t>
      </w:r>
      <w:r w:rsidR="009C5B2E" w:rsidRPr="009C5B2E">
        <w:t>.</w:t>
      </w:r>
    </w:p>
    <w:p w:rsidR="009C5B2E" w:rsidRPr="009C5B2E" w:rsidRDefault="00755CB6" w:rsidP="00755CB6">
      <w:pPr>
        <w:pStyle w:val="2"/>
      </w:pPr>
      <w:bookmarkStart w:id="37" w:name="_Toc247400698"/>
      <w:r>
        <w:br w:type="page"/>
      </w:r>
      <w:bookmarkStart w:id="38" w:name="_Toc273909940"/>
      <w:r w:rsidR="002D6CA8" w:rsidRPr="009C5B2E">
        <w:t>Заключение</w:t>
      </w:r>
      <w:bookmarkEnd w:id="37"/>
      <w:bookmarkEnd w:id="38"/>
    </w:p>
    <w:p w:rsidR="00755CB6" w:rsidRDefault="00755CB6" w:rsidP="009C5B2E">
      <w:pPr>
        <w:ind w:firstLine="709"/>
        <w:rPr>
          <w:lang w:eastAsia="en-US"/>
        </w:rPr>
      </w:pP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Стратегическое планирование </w:t>
      </w:r>
      <w:r w:rsidR="009C5B2E">
        <w:rPr>
          <w:lang w:eastAsia="en-US"/>
        </w:rPr>
        <w:t>-</w:t>
      </w:r>
      <w:r w:rsidRPr="009C5B2E">
        <w:rPr>
          <w:lang w:eastAsia="en-US"/>
        </w:rPr>
        <w:t xml:space="preserve"> это плановая работа, включающая разработку прогнозов, программ и планов, в которых предусматриваются цели и стратегии поведения объектов управления в перспективе, позволяющие этим объектам эффективно функционировать и быстро приспосабливаться к изменяющимся условиям внешней среды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Процесс стратегического планирования включает</w:t>
      </w:r>
      <w:r w:rsidR="009C5B2E" w:rsidRPr="009C5B2E">
        <w:rPr>
          <w:lang w:eastAsia="en-US"/>
        </w:rPr>
        <w:t>: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определение миссии предприятия, организации</w:t>
      </w:r>
      <w:r w:rsidR="009C5B2E" w:rsidRPr="009C5B2E">
        <w:rPr>
          <w:lang w:eastAsia="en-US"/>
        </w:rPr>
        <w:t>;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формулирование целей и задач функционирования предприятия, организации</w:t>
      </w:r>
      <w:r w:rsidR="009C5B2E" w:rsidRPr="009C5B2E">
        <w:rPr>
          <w:lang w:eastAsia="en-US"/>
        </w:rPr>
        <w:t>;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оценку и анализ внешней среды</w:t>
      </w:r>
      <w:r w:rsidR="009C5B2E" w:rsidRPr="009C5B2E">
        <w:rPr>
          <w:lang w:eastAsia="en-US"/>
        </w:rPr>
        <w:t>;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оценку и анализ внутренней среды</w:t>
      </w:r>
      <w:r w:rsidR="009C5B2E" w:rsidRPr="009C5B2E">
        <w:rPr>
          <w:lang w:eastAsia="en-US"/>
        </w:rPr>
        <w:t>;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разработку и анализ стратегических альтернатив</w:t>
      </w:r>
      <w:r w:rsidR="009C5B2E" w:rsidRPr="009C5B2E">
        <w:rPr>
          <w:lang w:eastAsia="en-US"/>
        </w:rPr>
        <w:t>;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выбор стратегии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Процесс стратегического управления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кроме стратегического планирования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включает также</w:t>
      </w:r>
      <w:r w:rsidR="009C5B2E" w:rsidRPr="009C5B2E">
        <w:rPr>
          <w:lang w:eastAsia="en-US"/>
        </w:rPr>
        <w:t>: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реализацию стратегии</w:t>
      </w:r>
      <w:r w:rsidR="009C5B2E" w:rsidRPr="009C5B2E">
        <w:rPr>
          <w:lang w:eastAsia="en-US"/>
        </w:rPr>
        <w:t>;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оценку и контроль выполнения стратегии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Процесс стратегического планирования состоит из 4 основных этапов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и определение миссии организации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Постановка долгосрочных целей и задач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и разработка стратегий для их достижения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Осуществление стратегии через проекты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Стратегический менеджмент распространяется на долгосрочные цели и действия компании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Можно сказать, что формулировка стратегии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образа действий</w:t>
      </w:r>
      <w:r w:rsidR="009C5B2E" w:rsidRPr="009C5B2E">
        <w:rPr>
          <w:lang w:eastAsia="en-US"/>
        </w:rPr>
        <w:t xml:space="preserve">) </w:t>
      </w:r>
      <w:r w:rsidRPr="009C5B2E">
        <w:rPr>
          <w:lang w:eastAsia="en-US"/>
        </w:rPr>
        <w:t>и ее четкий инструментарий являются ядром управления и наиболее верным признаком хорошего менеджмента компании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Содержанием стратегического менеджмента являются</w:t>
      </w:r>
      <w:r w:rsidR="009C5B2E" w:rsidRPr="009C5B2E">
        <w:rPr>
          <w:lang w:eastAsia="en-US"/>
        </w:rPr>
        <w:t>: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определение назначения и главных целей бизнеса фирмы,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внешней среды фирмы,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ее внутренней обстановки,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выбор и разработка стратегии на уровне СЗХ, фирмы,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анализ портфеля диверсифицированной фирмы,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проектирование ее организационной структуры,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выбор степени интеграции и систем управления,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управление комплексом</w:t>
      </w:r>
      <w:r w:rsidR="009C5B2E">
        <w:rPr>
          <w:lang w:eastAsia="en-US"/>
        </w:rPr>
        <w:t xml:space="preserve"> "</w:t>
      </w:r>
      <w:r w:rsidRPr="009C5B2E">
        <w:rPr>
          <w:lang w:eastAsia="en-US"/>
        </w:rPr>
        <w:t>стратегия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структура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контроль</w:t>
      </w:r>
      <w:r w:rsidR="009C5B2E">
        <w:rPr>
          <w:lang w:eastAsia="en-US"/>
        </w:rPr>
        <w:t>"</w:t>
      </w:r>
      <w:r w:rsidRPr="009C5B2E">
        <w:rPr>
          <w:lang w:eastAsia="en-US"/>
        </w:rPr>
        <w:t>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определение нормативов поведения и политик фирмы в отдельных сферах ее деятельности,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обеспечение обратной связи результатов и стратегии компании,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совершенствование стратегии, структуры, управления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Стратегия конкуренции представляет собой набор специфических шагов и подходов, которые фирма предпринимает или собирается предпринять с целью ведения успешной конкурентной борьбы в данной отрасли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Или то же, но более простыми словами, стратегия конкуренции фирмы показывает, каким образом руководство компании пытается смягчить удары конкурентов и тем самым, выстоять против разрушительного действия пяти сил конкуренции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зависимости от сложившейся ситуации, стратегия может носить преимущественно оборонительный или преимущественно наступательный характер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Компании всего мира имеют на вооружении поистине фантастически проработанные все мыслимые и немыслимые способы завоевания рыночного преимущества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этом смысле, существует столько стратегий конкуренции, сколько конкурирующих фирм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Однако можно выделить три основных стратегических подхода к ведению конкурентной борьбы</w:t>
      </w:r>
      <w:r w:rsidR="009C5B2E" w:rsidRPr="009C5B2E">
        <w:rPr>
          <w:lang w:eastAsia="en-US"/>
        </w:rPr>
        <w:t>: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1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Стремление иметь самые низкие в отрасли издержки производства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стратегия руководящей роли в области издержек производства</w:t>
      </w:r>
      <w:r w:rsidR="009C5B2E" w:rsidRPr="009C5B2E">
        <w:rPr>
          <w:lang w:eastAsia="en-US"/>
        </w:rPr>
        <w:t>).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2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Поиск путей дифференциации производимой продукции от продукции конкурентов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стратегия дифференциации</w:t>
      </w:r>
      <w:r w:rsidR="009C5B2E" w:rsidRPr="009C5B2E">
        <w:rPr>
          <w:lang w:eastAsia="en-US"/>
        </w:rPr>
        <w:t>).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3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Фокусирование на узкой части, а не на всем рынке</w:t>
      </w:r>
      <w:r w:rsidR="009C5B2E">
        <w:rPr>
          <w:lang w:eastAsia="en-US"/>
        </w:rPr>
        <w:t xml:space="preserve"> (</w:t>
      </w:r>
      <w:r w:rsidRPr="009C5B2E">
        <w:rPr>
          <w:lang w:eastAsia="en-US"/>
        </w:rPr>
        <w:t>стратегия фокуса, или ниши</w:t>
      </w:r>
      <w:r w:rsidR="009C5B2E" w:rsidRPr="009C5B2E">
        <w:rPr>
          <w:lang w:eastAsia="en-US"/>
        </w:rPr>
        <w:t>).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Проведенный анализ позволил определить общие тенденции развития исследуемой организации, более полно изучить и выявить резервы не только для текущей работы, но и для дальнейшего развития предприятия, а также дать общие рекомендации по увеличению доходности и улучшению финансового положения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Характерными чертами </w:t>
      </w:r>
      <w:r w:rsidR="00C53412"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="00C53412"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в рассматриваемый период стали</w:t>
      </w:r>
      <w:r w:rsidR="009C5B2E" w:rsidRPr="009C5B2E">
        <w:rPr>
          <w:lang w:eastAsia="en-US"/>
        </w:rPr>
        <w:t xml:space="preserve"> - </w:t>
      </w:r>
      <w:r w:rsidRPr="009C5B2E">
        <w:rPr>
          <w:lang w:eastAsia="en-US"/>
        </w:rPr>
        <w:t>рост доли себестоимости в выручке от реализации, снижение показателей рентабельности на конец периода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Все это свидетельствует о некоторых неудовлетворительных моментах функционирования предприятия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Все это свидетельствует о недостаточных конкурентных преимуществах </w:t>
      </w:r>
      <w:r w:rsidR="00C53412"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="00C53412"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 </w:t>
      </w:r>
      <w:r w:rsidRPr="009C5B2E">
        <w:rPr>
          <w:lang w:eastAsia="en-US"/>
        </w:rPr>
        <w:t>и необходимости внедрения системы управления ими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 xml:space="preserve">Область деятельности </w:t>
      </w:r>
      <w:r w:rsidR="00C53412" w:rsidRPr="009C5B2E">
        <w:rPr>
          <w:lang w:eastAsia="en-US"/>
        </w:rPr>
        <w:t>ЗАО</w:t>
      </w:r>
      <w:r w:rsidR="009C5B2E">
        <w:rPr>
          <w:lang w:eastAsia="en-US"/>
        </w:rPr>
        <w:t xml:space="preserve"> "</w:t>
      </w:r>
      <w:r w:rsidR="00C53412" w:rsidRPr="009C5B2E">
        <w:rPr>
          <w:lang w:eastAsia="en-US"/>
        </w:rPr>
        <w:t>Королевская вода</w:t>
      </w:r>
      <w:r w:rsidR="009C5B2E">
        <w:rPr>
          <w:lang w:eastAsia="en-US"/>
        </w:rPr>
        <w:t xml:space="preserve">", </w:t>
      </w:r>
      <w:r w:rsidRPr="009C5B2E">
        <w:rPr>
          <w:lang w:eastAsia="en-US"/>
        </w:rPr>
        <w:t xml:space="preserve">на настоящий момент, включает в себя рынок </w:t>
      </w:r>
      <w:r w:rsidR="00484456" w:rsidRPr="009C5B2E">
        <w:rPr>
          <w:lang w:eastAsia="en-US"/>
        </w:rPr>
        <w:t>кислородообогащенной воды</w:t>
      </w:r>
      <w:r w:rsidRPr="009C5B2E">
        <w:rPr>
          <w:lang w:eastAsia="en-US"/>
        </w:rPr>
        <w:t>, который можно отнести к приоритетному рынку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Для компании в целом стратегия дальнейшего развития должна осуществляться в следующих шагах</w:t>
      </w:r>
      <w:r w:rsidR="009C5B2E" w:rsidRPr="009C5B2E">
        <w:rPr>
          <w:lang w:eastAsia="en-US"/>
        </w:rPr>
        <w:t>:</w:t>
      </w:r>
    </w:p>
    <w:p w:rsidR="009C5B2E" w:rsidRDefault="000E1C17" w:rsidP="009C5B2E">
      <w:pPr>
        <w:ind w:firstLine="709"/>
        <w:rPr>
          <w:lang w:val="en-US" w:eastAsia="en-US"/>
        </w:rPr>
      </w:pPr>
      <w:r w:rsidRPr="009C5B2E">
        <w:rPr>
          <w:lang w:eastAsia="en-US"/>
        </w:rPr>
        <w:t>Увеличение</w:t>
      </w:r>
      <w:r w:rsidRPr="009C5B2E">
        <w:rPr>
          <w:lang w:val="en-US" w:eastAsia="en-US"/>
        </w:rPr>
        <w:t xml:space="preserve"> </w:t>
      </w:r>
      <w:r w:rsidRPr="009C5B2E">
        <w:rPr>
          <w:lang w:eastAsia="en-US"/>
        </w:rPr>
        <w:t>доли рынка</w:t>
      </w:r>
    </w:p>
    <w:p w:rsidR="000E1C17" w:rsidRPr="009C5B2E" w:rsidRDefault="000E1C17" w:rsidP="009C5B2E">
      <w:pPr>
        <w:ind w:firstLine="709"/>
        <w:rPr>
          <w:lang w:val="en-US" w:eastAsia="en-US"/>
        </w:rPr>
      </w:pPr>
      <w:r w:rsidRPr="009C5B2E">
        <w:rPr>
          <w:lang w:eastAsia="en-US"/>
        </w:rPr>
        <w:t>Сохранение лидирующих позиций на рынке</w:t>
      </w:r>
    </w:p>
    <w:p w:rsidR="000E1C17" w:rsidRP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Рост продаж</w:t>
      </w:r>
    </w:p>
    <w:p w:rsidR="000E1C17" w:rsidRP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Снижение издержек</w:t>
      </w:r>
    </w:p>
    <w:p w:rsidR="000E1C17" w:rsidRP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Постоянное опережение конкурентов в инновационных разработках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Концепция продвижения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Концепция взаимодействия со СМИ, единая для предприятия</w:t>
      </w:r>
      <w:r w:rsidR="009C5B2E" w:rsidRPr="009C5B2E">
        <w:rPr>
          <w:lang w:eastAsia="en-US"/>
        </w:rPr>
        <w:t xml:space="preserve">. </w:t>
      </w:r>
      <w:r w:rsidRPr="009C5B2E">
        <w:rPr>
          <w:lang w:eastAsia="en-US"/>
        </w:rPr>
        <w:t>В общероссийских изданиях обеспечить достаточность публикаций для информирования потребителей о новых технологиях и предлагаемых услугах, закрепления знания о традиционно оказываемых услугах</w:t>
      </w:r>
      <w:r w:rsidR="009C5B2E" w:rsidRPr="009C5B2E">
        <w:rPr>
          <w:lang w:eastAsia="en-US"/>
        </w:rPr>
        <w:t>.</w:t>
      </w:r>
    </w:p>
    <w:p w:rsidR="009C5B2E" w:rsidRDefault="000E1C17" w:rsidP="009C5B2E">
      <w:pPr>
        <w:ind w:firstLine="709"/>
        <w:rPr>
          <w:lang w:eastAsia="en-US"/>
        </w:rPr>
      </w:pPr>
      <w:r w:rsidRPr="009C5B2E">
        <w:rPr>
          <w:lang w:eastAsia="en-US"/>
        </w:rPr>
        <w:t>Повышение эффективности системы управления, оптимизация организационной структуры</w:t>
      </w:r>
      <w:r w:rsidR="009C5B2E" w:rsidRPr="009C5B2E">
        <w:rPr>
          <w:lang w:eastAsia="en-US"/>
        </w:rPr>
        <w:t>.</w:t>
      </w:r>
    </w:p>
    <w:p w:rsidR="009C5B2E" w:rsidRPr="009C5B2E" w:rsidRDefault="00755CB6" w:rsidP="00755CB6">
      <w:pPr>
        <w:pStyle w:val="2"/>
      </w:pPr>
      <w:bookmarkStart w:id="39" w:name="_Toc247400699"/>
      <w:r>
        <w:br w:type="page"/>
      </w:r>
      <w:bookmarkStart w:id="40" w:name="_Toc273909941"/>
      <w:r w:rsidR="002D6CA8" w:rsidRPr="009C5B2E">
        <w:t>Список использованной литературы</w:t>
      </w:r>
      <w:bookmarkEnd w:id="39"/>
      <w:bookmarkEnd w:id="40"/>
    </w:p>
    <w:p w:rsidR="00755CB6" w:rsidRDefault="00755CB6" w:rsidP="009C5B2E">
      <w:pPr>
        <w:ind w:firstLine="709"/>
        <w:rPr>
          <w:lang w:eastAsia="en-US"/>
        </w:rPr>
      </w:pPr>
    </w:p>
    <w:p w:rsidR="009C5B2E" w:rsidRDefault="001239AA" w:rsidP="00755CB6">
      <w:pPr>
        <w:pStyle w:val="a0"/>
      </w:pPr>
      <w:r w:rsidRPr="009C5B2E">
        <w:t>Акулич И</w:t>
      </w:r>
      <w:r w:rsidR="009C5B2E">
        <w:t xml:space="preserve">.Л. </w:t>
      </w:r>
      <w:r w:rsidRPr="009C5B2E">
        <w:t>Маркетинг</w:t>
      </w:r>
      <w:r w:rsidR="009C5B2E" w:rsidRPr="009C5B2E">
        <w:t xml:space="preserve">: - </w:t>
      </w:r>
      <w:r w:rsidRPr="009C5B2E">
        <w:t>Учебник/ И</w:t>
      </w:r>
      <w:r w:rsidR="009C5B2E">
        <w:t xml:space="preserve">.Л. </w:t>
      </w:r>
      <w:r w:rsidRPr="009C5B2E">
        <w:t>Акулич</w:t>
      </w:r>
      <w:r w:rsidR="009C5B2E" w:rsidRPr="009C5B2E">
        <w:t xml:space="preserve">. </w:t>
      </w:r>
      <w:r w:rsidR="009C5B2E">
        <w:t>-</w:t>
      </w:r>
      <w:r w:rsidRPr="009C5B2E">
        <w:t xml:space="preserve"> 2-е изд</w:t>
      </w:r>
      <w:r w:rsidR="009C5B2E" w:rsidRPr="009C5B2E">
        <w:t xml:space="preserve">. </w:t>
      </w:r>
      <w:r w:rsidR="009C5B2E">
        <w:t>-</w:t>
      </w:r>
      <w:r w:rsidRPr="009C5B2E">
        <w:t xml:space="preserve"> Мн</w:t>
      </w:r>
      <w:r w:rsidR="009C5B2E">
        <w:t>.:</w:t>
      </w:r>
      <w:r w:rsidR="009C5B2E" w:rsidRPr="009C5B2E">
        <w:t xml:space="preserve"> </w:t>
      </w:r>
      <w:r w:rsidRPr="009C5B2E">
        <w:t>Выш</w:t>
      </w:r>
      <w:r w:rsidR="009C5B2E" w:rsidRPr="009C5B2E">
        <w:t xml:space="preserve">. </w:t>
      </w:r>
      <w:r w:rsidRPr="009C5B2E">
        <w:t>шк</w:t>
      </w:r>
      <w:r w:rsidR="009C5B2E" w:rsidRPr="009C5B2E">
        <w:t>., 20</w:t>
      </w:r>
      <w:r w:rsidRPr="009C5B2E">
        <w:t>05</w:t>
      </w:r>
      <w:r w:rsidR="009C5B2E" w:rsidRPr="009C5B2E">
        <w:t>. -</w:t>
      </w:r>
      <w:r w:rsidR="009C5B2E">
        <w:t xml:space="preserve"> </w:t>
      </w:r>
      <w:r w:rsidRPr="009C5B2E">
        <w:t>447с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Алексунин В</w:t>
      </w:r>
      <w:r w:rsidR="009C5B2E">
        <w:t xml:space="preserve">.А. </w:t>
      </w:r>
      <w:r w:rsidRPr="009C5B2E">
        <w:t>Маркетинг</w:t>
      </w:r>
      <w:r w:rsidR="009C5B2E" w:rsidRPr="009C5B2E">
        <w:t xml:space="preserve">: </w:t>
      </w:r>
      <w:r w:rsidRPr="009C5B2E">
        <w:t>Краткий курс</w:t>
      </w:r>
      <w:r w:rsidR="009C5B2E" w:rsidRPr="009C5B2E">
        <w:t xml:space="preserve">. </w:t>
      </w:r>
      <w:r w:rsidRPr="009C5B2E">
        <w:t>Учебное пособие</w:t>
      </w:r>
      <w:r w:rsidR="009C5B2E" w:rsidRPr="009C5B2E">
        <w:t xml:space="preserve">. </w:t>
      </w:r>
      <w:r w:rsidRPr="009C5B2E">
        <w:sym w:font="Symbol" w:char="F02D"/>
      </w:r>
      <w:r w:rsidRPr="009C5B2E">
        <w:t xml:space="preserve"> 2-е изд</w:t>
      </w:r>
      <w:r w:rsidR="009C5B2E" w:rsidRPr="009C5B2E">
        <w:t xml:space="preserve">. </w:t>
      </w:r>
      <w:r w:rsidRPr="009C5B2E">
        <w:sym w:font="Symbol" w:char="F02D"/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Издательский дом “Дашков и К</w:t>
      </w:r>
      <w:r w:rsidRPr="009C5B2E">
        <w:rPr>
          <w:vertAlign w:val="superscript"/>
        </w:rPr>
        <w:t>о</w:t>
      </w:r>
      <w:r w:rsidR="009C5B2E">
        <w:t>", 20</w:t>
      </w:r>
      <w:r w:rsidRPr="009C5B2E">
        <w:t>04</w:t>
      </w:r>
      <w:r w:rsidR="009C5B2E" w:rsidRPr="009C5B2E">
        <w:t xml:space="preserve">. </w:t>
      </w:r>
      <w:r w:rsidRPr="009C5B2E">
        <w:sym w:font="Symbol" w:char="F02D"/>
      </w:r>
      <w:r w:rsidRPr="009C5B2E">
        <w:t>191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Алексунин В</w:t>
      </w:r>
      <w:r w:rsidR="009C5B2E">
        <w:t xml:space="preserve">.А., </w:t>
      </w:r>
      <w:r w:rsidRPr="009C5B2E">
        <w:t>Родигина В</w:t>
      </w:r>
      <w:r w:rsidR="009C5B2E">
        <w:t xml:space="preserve">.В. </w:t>
      </w:r>
      <w:r w:rsidRPr="009C5B2E">
        <w:t>Электронная коммерция и маркетинг в Интернете</w:t>
      </w:r>
      <w:r w:rsidR="009C5B2E" w:rsidRPr="009C5B2E">
        <w:t xml:space="preserve">. </w:t>
      </w:r>
      <w:r w:rsidRPr="009C5B2E">
        <w:t>М</w:t>
      </w:r>
      <w:r w:rsidR="009C5B2E" w:rsidRPr="009C5B2E">
        <w:t xml:space="preserve">: </w:t>
      </w:r>
      <w:r w:rsidRPr="009C5B2E">
        <w:t>ИТК</w:t>
      </w:r>
      <w:r w:rsidR="009C5B2E">
        <w:t xml:space="preserve"> "</w:t>
      </w:r>
      <w:r w:rsidRPr="009C5B2E">
        <w:t>Дашков и К</w:t>
      </w:r>
      <w:r w:rsidR="009C5B2E">
        <w:t xml:space="preserve">", </w:t>
      </w:r>
      <w:r w:rsidRPr="009C5B2E">
        <w:t>2007, с</w:t>
      </w:r>
      <w:r w:rsidR="009C5B2E">
        <w:t>.7</w:t>
      </w:r>
      <w:r w:rsidRPr="009C5B2E">
        <w:t>1</w:t>
      </w:r>
    </w:p>
    <w:p w:rsidR="001239AA" w:rsidRPr="009C5B2E" w:rsidRDefault="001239AA" w:rsidP="00755CB6">
      <w:pPr>
        <w:pStyle w:val="a0"/>
      </w:pPr>
      <w:r w:rsidRPr="009C5B2E">
        <w:t>Алешина И</w:t>
      </w:r>
      <w:r w:rsidR="009C5B2E">
        <w:t xml:space="preserve">.В. </w:t>
      </w:r>
      <w:r w:rsidRPr="009C5B2E">
        <w:t>Корпоративный имидж</w:t>
      </w:r>
      <w:r w:rsidR="009C5B2E" w:rsidRPr="009C5B2E">
        <w:t xml:space="preserve">: </w:t>
      </w:r>
      <w:r w:rsidRPr="009C5B2E">
        <w:t>стратегический аспект</w:t>
      </w:r>
      <w:r w:rsidR="009C5B2E" w:rsidRPr="009C5B2E">
        <w:t>.</w:t>
      </w:r>
      <w:r w:rsidR="009C5B2E">
        <w:t xml:space="preserve"> // </w:t>
      </w:r>
      <w:r w:rsidRPr="009C5B2E">
        <w:t>Маркетинг в России и за рубежом</w:t>
      </w:r>
      <w:r w:rsidR="009C5B2E" w:rsidRPr="009C5B2E">
        <w:t xml:space="preserve">. </w:t>
      </w:r>
      <w:r w:rsidR="009C5B2E">
        <w:t>-</w:t>
      </w:r>
      <w:r w:rsidRPr="009C5B2E">
        <w:t xml:space="preserve"> 2008</w:t>
      </w:r>
      <w:r w:rsidR="009C5B2E" w:rsidRPr="009C5B2E">
        <w:t>. -</w:t>
      </w:r>
      <w:r w:rsidR="009C5B2E">
        <w:t xml:space="preserve"> </w:t>
      </w:r>
      <w:r w:rsidRPr="009C5B2E">
        <w:t>№ 1</w:t>
      </w:r>
    </w:p>
    <w:p w:rsidR="001239AA" w:rsidRPr="009C5B2E" w:rsidRDefault="001239AA" w:rsidP="00755CB6">
      <w:pPr>
        <w:pStyle w:val="a0"/>
      </w:pPr>
      <w:r w:rsidRPr="009C5B2E">
        <w:t>Амблер Т</w:t>
      </w:r>
      <w:r w:rsidR="009C5B2E" w:rsidRPr="009C5B2E">
        <w:t xml:space="preserve">. </w:t>
      </w:r>
      <w:r w:rsidRPr="009C5B2E">
        <w:t>Практический маркетинг</w:t>
      </w:r>
      <w:r w:rsidR="009C5B2E" w:rsidRPr="009C5B2E">
        <w:t xml:space="preserve">. </w:t>
      </w:r>
      <w:r w:rsidR="009C5B2E">
        <w:t>-</w:t>
      </w:r>
      <w:r w:rsidRPr="009C5B2E">
        <w:t xml:space="preserve"> СПб</w:t>
      </w:r>
      <w:r w:rsidR="009C5B2E">
        <w:t>.:</w:t>
      </w:r>
      <w:r w:rsidR="009C5B2E" w:rsidRPr="009C5B2E">
        <w:t xml:space="preserve"> </w:t>
      </w:r>
      <w:r w:rsidRPr="009C5B2E">
        <w:t>Питер, 2009</w:t>
      </w:r>
    </w:p>
    <w:p w:rsidR="009C5B2E" w:rsidRDefault="001239AA" w:rsidP="00755CB6">
      <w:pPr>
        <w:pStyle w:val="a0"/>
      </w:pPr>
      <w:r w:rsidRPr="009C5B2E">
        <w:t>Ассель Генри</w:t>
      </w:r>
      <w:r w:rsidR="009C5B2E" w:rsidRPr="009C5B2E">
        <w:t xml:space="preserve">. </w:t>
      </w:r>
      <w:r w:rsidRPr="009C5B2E">
        <w:t>Маркетинг</w:t>
      </w:r>
      <w:r w:rsidR="009C5B2E" w:rsidRPr="009C5B2E">
        <w:t xml:space="preserve">: </w:t>
      </w:r>
      <w:r w:rsidRPr="009C5B2E">
        <w:t>принципы и стратегия</w:t>
      </w:r>
      <w:r w:rsidR="009C5B2E" w:rsidRPr="009C5B2E">
        <w:t xml:space="preserve">: </w:t>
      </w:r>
      <w:r w:rsidRPr="009C5B2E">
        <w:t>Учебник для вузов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 xml:space="preserve">ИНФРА </w:t>
      </w:r>
      <w:r w:rsidR="009C5B2E">
        <w:t>-</w:t>
      </w:r>
      <w:r w:rsidRPr="009C5B2E">
        <w:t xml:space="preserve"> М, 2005</w:t>
      </w:r>
      <w:r w:rsidR="009C5B2E" w:rsidRPr="009C5B2E">
        <w:t xml:space="preserve">. </w:t>
      </w:r>
      <w:r w:rsidR="009C5B2E">
        <w:t>-</w:t>
      </w:r>
      <w:r w:rsidRPr="009C5B2E">
        <w:t xml:space="preserve"> 510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Багиев Г</w:t>
      </w:r>
      <w:r w:rsidR="009C5B2E">
        <w:t xml:space="preserve">.Л., </w:t>
      </w:r>
      <w:r w:rsidRPr="009C5B2E">
        <w:t>Тарасевич В</w:t>
      </w:r>
      <w:r w:rsidR="009C5B2E">
        <w:t xml:space="preserve">.М., </w:t>
      </w:r>
      <w:r w:rsidRPr="009C5B2E">
        <w:t>Анн Х</w:t>
      </w:r>
      <w:r w:rsidR="009C5B2E" w:rsidRPr="009C5B2E">
        <w:t xml:space="preserve">. </w:t>
      </w:r>
      <w:r w:rsidRPr="009C5B2E">
        <w:t>Маркетинг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>Экономика, 2009</w:t>
      </w:r>
    </w:p>
    <w:p w:rsidR="001239AA" w:rsidRPr="009C5B2E" w:rsidRDefault="001239AA" w:rsidP="00755CB6">
      <w:pPr>
        <w:pStyle w:val="a0"/>
      </w:pPr>
      <w:r w:rsidRPr="009C5B2E">
        <w:t>Батра Р</w:t>
      </w:r>
      <w:r w:rsidR="009C5B2E">
        <w:t>.,</w:t>
      </w:r>
      <w:r w:rsidRPr="009C5B2E">
        <w:t xml:space="preserve"> Майерс Дж</w:t>
      </w:r>
      <w:r w:rsidR="009C5B2E">
        <w:t>.,</w:t>
      </w:r>
      <w:r w:rsidRPr="009C5B2E">
        <w:t xml:space="preserve"> Аакер Д</w:t>
      </w:r>
      <w:r w:rsidR="009C5B2E" w:rsidRPr="009C5B2E">
        <w:t xml:space="preserve">. </w:t>
      </w:r>
      <w:r w:rsidRPr="009C5B2E">
        <w:t>Рекламный менеджмент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.,</w:t>
      </w:r>
      <w:r w:rsidRPr="009C5B2E">
        <w:t xml:space="preserve"> СПб, К</w:t>
      </w:r>
      <w:r w:rsidR="009C5B2E">
        <w:t>.:</w:t>
      </w:r>
      <w:r w:rsidR="009C5B2E" w:rsidRPr="009C5B2E">
        <w:t xml:space="preserve"> </w:t>
      </w:r>
      <w:r w:rsidRPr="009C5B2E">
        <w:t>Вильямс, 2009</w:t>
      </w:r>
    </w:p>
    <w:p w:rsidR="001239AA" w:rsidRPr="009C5B2E" w:rsidRDefault="001239AA" w:rsidP="00755CB6">
      <w:pPr>
        <w:pStyle w:val="a0"/>
      </w:pPr>
      <w:r w:rsidRPr="009C5B2E">
        <w:t>Березин И</w:t>
      </w:r>
      <w:r w:rsidR="009C5B2E">
        <w:t xml:space="preserve">.С. </w:t>
      </w:r>
      <w:r w:rsidRPr="009C5B2E">
        <w:t>Маркетинг и исследования рынков</w:t>
      </w:r>
      <w:r w:rsidR="009C5B2E" w:rsidRPr="009C5B2E">
        <w:t>. -</w:t>
      </w:r>
      <w:r w:rsidR="009C5B2E">
        <w:t xml:space="preserve">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Русская Деловая Литература, 2005</w:t>
      </w:r>
    </w:p>
    <w:p w:rsidR="001239AA" w:rsidRPr="009C5B2E" w:rsidRDefault="001239AA" w:rsidP="00755CB6">
      <w:pPr>
        <w:pStyle w:val="a0"/>
      </w:pPr>
      <w:r w:rsidRPr="009C5B2E">
        <w:t>Берлинский К</w:t>
      </w:r>
      <w:r w:rsidR="009C5B2E" w:rsidRPr="009C5B2E">
        <w:t xml:space="preserve">. </w:t>
      </w:r>
      <w:r w:rsidRPr="009C5B2E">
        <w:t>Как добиться успеха в безнадежных проектах</w:t>
      </w:r>
      <w:r w:rsidR="009C5B2E">
        <w:t xml:space="preserve"> // </w:t>
      </w:r>
      <w:r w:rsidRPr="009C5B2E">
        <w:t>Открытые системы</w:t>
      </w:r>
      <w:r w:rsidR="009C5B2E" w:rsidRPr="009C5B2E">
        <w:t xml:space="preserve">. </w:t>
      </w:r>
      <w:r w:rsidR="009C5B2E">
        <w:t>-</w:t>
      </w:r>
      <w:r w:rsidRPr="009C5B2E">
        <w:t xml:space="preserve"> 2002</w:t>
      </w:r>
      <w:r w:rsidR="009C5B2E" w:rsidRPr="009C5B2E">
        <w:t>. -</w:t>
      </w:r>
      <w:r w:rsidR="009C5B2E">
        <w:t xml:space="preserve"> </w:t>
      </w:r>
      <w:r w:rsidRPr="009C5B2E">
        <w:t>№10</w:t>
      </w:r>
    </w:p>
    <w:p w:rsidR="001239AA" w:rsidRPr="009C5B2E" w:rsidRDefault="001239AA" w:rsidP="00755CB6">
      <w:pPr>
        <w:pStyle w:val="a0"/>
      </w:pPr>
      <w:r w:rsidRPr="009C5B2E">
        <w:t>Бокарев Т</w:t>
      </w:r>
      <w:r w:rsidR="009C5B2E" w:rsidRPr="009C5B2E">
        <w:t xml:space="preserve">. </w:t>
      </w:r>
      <w:r w:rsidRPr="009C5B2E">
        <w:t>Энциклопедия Интернет-рекламы</w:t>
      </w:r>
      <w:r w:rsidR="009C5B2E" w:rsidRPr="009C5B2E">
        <w:t>. -</w:t>
      </w:r>
      <w:r w:rsidR="009C5B2E">
        <w:t xml:space="preserve">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Издательство</w:t>
      </w:r>
      <w:r w:rsidR="009C5B2E">
        <w:t xml:space="preserve"> "</w:t>
      </w:r>
      <w:r w:rsidRPr="009C5B2E">
        <w:t>ПРОМО-РУ</w:t>
      </w:r>
      <w:r w:rsidR="009C5B2E">
        <w:t xml:space="preserve">", </w:t>
      </w:r>
      <w:r w:rsidRPr="009C5B2E">
        <w:t>2005</w:t>
      </w:r>
    </w:p>
    <w:p w:rsidR="001239AA" w:rsidRPr="009C5B2E" w:rsidRDefault="001239AA" w:rsidP="00755CB6">
      <w:pPr>
        <w:pStyle w:val="a0"/>
      </w:pPr>
      <w:r w:rsidRPr="009C5B2E">
        <w:t>Вассел М</w:t>
      </w:r>
      <w:r w:rsidR="009C5B2E" w:rsidRPr="009C5B2E">
        <w:t xml:space="preserve">. </w:t>
      </w:r>
      <w:r w:rsidRPr="009C5B2E">
        <w:t>Логистика в управлении взаимосвязями с потребителями</w:t>
      </w:r>
      <w:r w:rsidR="009C5B2E">
        <w:t xml:space="preserve"> // </w:t>
      </w:r>
      <w:r w:rsidRPr="009C5B2E">
        <w:t>Логинфо</w:t>
      </w:r>
      <w:r w:rsidR="009C5B2E" w:rsidRPr="009C5B2E">
        <w:t xml:space="preserve">. </w:t>
      </w:r>
      <w:r w:rsidR="009C5B2E">
        <w:t>-</w:t>
      </w:r>
      <w:r w:rsidRPr="009C5B2E">
        <w:t xml:space="preserve"> 2001</w:t>
      </w:r>
      <w:r w:rsidR="009C5B2E" w:rsidRPr="009C5B2E">
        <w:t>. -</w:t>
      </w:r>
      <w:r w:rsidR="009C5B2E">
        <w:t xml:space="preserve"> </w:t>
      </w:r>
      <w:r w:rsidRPr="009C5B2E">
        <w:t xml:space="preserve">№7 </w:t>
      </w:r>
      <w:r w:rsidR="009C5B2E">
        <w:t>-</w:t>
      </w:r>
      <w:r w:rsidRPr="009C5B2E">
        <w:t xml:space="preserve"> 8</w:t>
      </w:r>
    </w:p>
    <w:p w:rsidR="001239AA" w:rsidRPr="009C5B2E" w:rsidRDefault="001239AA" w:rsidP="00755CB6">
      <w:pPr>
        <w:pStyle w:val="a0"/>
      </w:pPr>
      <w:r w:rsidRPr="009C5B2E">
        <w:t>Вирин Ф</w:t>
      </w:r>
      <w:r w:rsidR="009C5B2E" w:rsidRPr="009C5B2E">
        <w:t xml:space="preserve">. </w:t>
      </w:r>
      <w:r w:rsidRPr="009C5B2E">
        <w:t>Электронная торговля 2007</w:t>
      </w:r>
      <w:r w:rsidR="009C5B2E" w:rsidRPr="009C5B2E">
        <w:t xml:space="preserve">: </w:t>
      </w:r>
      <w:r w:rsidRPr="009C5B2E">
        <w:t>Аудитория, тенденции и законодательство по материалам конференции</w:t>
      </w:r>
      <w:r w:rsidR="009C5B2E">
        <w:t xml:space="preserve"> "</w:t>
      </w:r>
      <w:r w:rsidRPr="009C5B2E">
        <w:t>Электронная торговля 2007</w:t>
      </w:r>
      <w:r w:rsidR="009C5B2E">
        <w:t xml:space="preserve">". </w:t>
      </w:r>
      <w:r w:rsidRPr="009C5B2E">
        <w:t>М</w:t>
      </w:r>
      <w:r w:rsidR="009C5B2E" w:rsidRPr="009C5B2E">
        <w:t xml:space="preserve">: </w:t>
      </w:r>
      <w:r w:rsidRPr="009C5B2E">
        <w:t>Оборот, 2008</w:t>
      </w:r>
    </w:p>
    <w:p w:rsidR="009C5B2E" w:rsidRDefault="001239AA" w:rsidP="00755CB6">
      <w:pPr>
        <w:pStyle w:val="a0"/>
      </w:pPr>
      <w:r w:rsidRPr="009C5B2E">
        <w:t>Волков А</w:t>
      </w:r>
      <w:r w:rsidR="009C5B2E">
        <w:t xml:space="preserve">.А., </w:t>
      </w:r>
      <w:r w:rsidRPr="009C5B2E">
        <w:t>Боткин И</w:t>
      </w:r>
      <w:r w:rsidR="009C5B2E">
        <w:t xml:space="preserve">.О. </w:t>
      </w:r>
      <w:r w:rsidRPr="009C5B2E">
        <w:t>Рыночная модель методики расчета экономической эффективности инвестиционных проектов</w:t>
      </w:r>
      <w:r w:rsidR="009C5B2E" w:rsidRPr="009C5B2E">
        <w:t>.</w:t>
      </w:r>
      <w:r w:rsidR="009C5B2E">
        <w:t xml:space="preserve"> // </w:t>
      </w:r>
      <w:r w:rsidRPr="009C5B2E">
        <w:t>Проблемы региональной экономики</w:t>
      </w:r>
      <w:r w:rsidR="009C5B2E" w:rsidRPr="009C5B2E">
        <w:t>. -</w:t>
      </w:r>
      <w:r w:rsidR="009C5B2E">
        <w:t xml:space="preserve"> </w:t>
      </w:r>
      <w:r w:rsidRPr="009C5B2E">
        <w:t>2006</w:t>
      </w:r>
      <w:r w:rsidR="009C5B2E" w:rsidRPr="009C5B2E">
        <w:t>. -</w:t>
      </w:r>
      <w:r w:rsidR="009C5B2E">
        <w:t xml:space="preserve"> </w:t>
      </w:r>
      <w:r w:rsidRPr="009C5B2E">
        <w:t>№ 1/2</w:t>
      </w:r>
      <w:r w:rsidR="009C5B2E" w:rsidRPr="009C5B2E">
        <w:t>. -</w:t>
      </w:r>
      <w:r w:rsidR="009C5B2E">
        <w:t xml:space="preserve"> </w:t>
      </w:r>
      <w:r w:rsidRPr="009C5B2E">
        <w:t>С</w:t>
      </w:r>
      <w:r w:rsidR="009C5B2E">
        <w:t>.2</w:t>
      </w:r>
      <w:r w:rsidRPr="009C5B2E">
        <w:t>13-230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Волков К</w:t>
      </w:r>
      <w:r w:rsidR="009C5B2E">
        <w:t xml:space="preserve">.В., </w:t>
      </w:r>
      <w:r w:rsidRPr="009C5B2E">
        <w:t>Попов Е</w:t>
      </w:r>
      <w:r w:rsidR="009C5B2E">
        <w:t xml:space="preserve">.В. </w:t>
      </w:r>
      <w:r w:rsidRPr="009C5B2E">
        <w:t>Современный реинжиниринг</w:t>
      </w:r>
      <w:r w:rsidR="009C5B2E" w:rsidRPr="009C5B2E">
        <w:t>.</w:t>
      </w:r>
      <w:r w:rsidR="009C5B2E">
        <w:t xml:space="preserve"> // </w:t>
      </w:r>
      <w:r w:rsidRPr="009C5B2E">
        <w:t>Менеджмент в России и за рубежом №4, 2002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Галицкий Е</w:t>
      </w:r>
      <w:r w:rsidR="009C5B2E">
        <w:t xml:space="preserve">.Б. </w:t>
      </w:r>
      <w:r w:rsidRPr="009C5B2E">
        <w:t>Методы маркетинговых исследований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Институт Фонда</w:t>
      </w:r>
      <w:r w:rsidR="009C5B2E">
        <w:t xml:space="preserve"> "</w:t>
      </w:r>
      <w:r w:rsidRPr="009C5B2E">
        <w:t>Общественное мнение</w:t>
      </w:r>
      <w:r w:rsidR="009C5B2E">
        <w:t xml:space="preserve">", </w:t>
      </w:r>
      <w:r w:rsidRPr="009C5B2E">
        <w:t>2006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Гельфанд Е</w:t>
      </w:r>
      <w:r w:rsidR="009C5B2E" w:rsidRPr="009C5B2E">
        <w:t xml:space="preserve">. </w:t>
      </w:r>
      <w:r w:rsidRPr="009C5B2E">
        <w:t>Савич А</w:t>
      </w:r>
      <w:r w:rsidR="009C5B2E">
        <w:t>.,</w:t>
      </w:r>
      <w:r w:rsidRPr="009C5B2E">
        <w:t xml:space="preserve"> Циперман Г</w:t>
      </w:r>
      <w:r w:rsidR="009C5B2E">
        <w:t>.,</w:t>
      </w:r>
      <w:r w:rsidRPr="009C5B2E">
        <w:t xml:space="preserve"> Ципес Г</w:t>
      </w:r>
      <w:r w:rsidR="009C5B2E" w:rsidRPr="009C5B2E">
        <w:t xml:space="preserve">. </w:t>
      </w:r>
      <w:r w:rsidRPr="009C5B2E">
        <w:t>Бизнес-процессы</w:t>
      </w:r>
      <w:r w:rsidR="009C5B2E" w:rsidRPr="009C5B2E">
        <w:t xml:space="preserve">: </w:t>
      </w:r>
      <w:r w:rsidRPr="009C5B2E">
        <w:t>будни оптимизации</w:t>
      </w:r>
      <w:r w:rsidR="009C5B2E" w:rsidRPr="009C5B2E">
        <w:t>.</w:t>
      </w:r>
      <w:r w:rsidR="009C5B2E">
        <w:t xml:space="preserve"> // </w:t>
      </w:r>
      <w:r w:rsidRPr="009C5B2E">
        <w:t>Директор ИС</w:t>
      </w:r>
      <w:r w:rsidR="009C5B2E">
        <w:t>. 20</w:t>
      </w:r>
      <w:r w:rsidRPr="009C5B2E">
        <w:t>03, №4</w:t>
      </w:r>
    </w:p>
    <w:p w:rsidR="009C5B2E" w:rsidRDefault="001239AA" w:rsidP="00755CB6">
      <w:pPr>
        <w:pStyle w:val="a0"/>
      </w:pPr>
      <w:r w:rsidRPr="009C5B2E">
        <w:t>Гончарук В</w:t>
      </w:r>
      <w:r w:rsidR="009C5B2E">
        <w:t xml:space="preserve">.А. </w:t>
      </w:r>
      <w:r w:rsidRPr="009C5B2E">
        <w:t>Развитие предприятия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bookmarkStart w:id="41" w:name="_Hlt103155143"/>
      <w:r w:rsidRPr="009C5B2E">
        <w:t>Дело</w:t>
      </w:r>
      <w:bookmarkEnd w:id="41"/>
      <w:r w:rsidRPr="009C5B2E">
        <w:t>, 2005</w:t>
      </w:r>
      <w:r w:rsidR="009C5B2E" w:rsidRPr="009C5B2E">
        <w:t xml:space="preserve">. - </w:t>
      </w:r>
      <w:r w:rsidRPr="009C5B2E">
        <w:t>852с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Деловое планирование</w:t>
      </w:r>
      <w:r w:rsidR="009C5B2E">
        <w:t xml:space="preserve"> (</w:t>
      </w:r>
      <w:r w:rsidRPr="009C5B2E">
        <w:t>Методы, Организация, Современная практика</w:t>
      </w:r>
      <w:r w:rsidR="009C5B2E" w:rsidRPr="009C5B2E">
        <w:t xml:space="preserve">): </w:t>
      </w:r>
      <w:r w:rsidRPr="009C5B2E">
        <w:t>уч</w:t>
      </w:r>
      <w:r w:rsidR="009C5B2E" w:rsidRPr="009C5B2E">
        <w:t xml:space="preserve">. </w:t>
      </w:r>
      <w:r w:rsidRPr="009C5B2E">
        <w:t>пособие, под редакцией В</w:t>
      </w:r>
      <w:r w:rsidR="009C5B2E">
        <w:t xml:space="preserve">.М. </w:t>
      </w:r>
      <w:r w:rsidRPr="009C5B2E">
        <w:t>Попова</w:t>
      </w:r>
      <w:r w:rsidR="009C5B2E" w:rsidRPr="009C5B2E">
        <w:t xml:space="preserve"> - </w:t>
      </w:r>
      <w:r w:rsidRPr="009C5B2E">
        <w:t>М</w:t>
      </w:r>
      <w:r w:rsidR="009C5B2E" w:rsidRPr="009C5B2E">
        <w:t xml:space="preserve">: </w:t>
      </w:r>
      <w:r w:rsidRPr="009C5B2E">
        <w:t>Финансы и статистика, 2007</w:t>
      </w:r>
    </w:p>
    <w:p w:rsidR="009C5B2E" w:rsidRDefault="001239AA" w:rsidP="00755CB6">
      <w:pPr>
        <w:pStyle w:val="a0"/>
      </w:pPr>
      <w:r w:rsidRPr="009C5B2E">
        <w:t>Дойль П</w:t>
      </w:r>
      <w:r w:rsidR="009C5B2E" w:rsidRPr="009C5B2E">
        <w:t xml:space="preserve">. </w:t>
      </w:r>
      <w:r w:rsidRPr="009C5B2E">
        <w:t>Маркетинг-менеджмент и стратегии</w:t>
      </w:r>
      <w:r w:rsidR="009C5B2E">
        <w:t>.3</w:t>
      </w:r>
      <w:r w:rsidRPr="009C5B2E">
        <w:t>-е издание</w:t>
      </w:r>
      <w:r w:rsidR="009C5B2E" w:rsidRPr="009C5B2E">
        <w:t xml:space="preserve">. </w:t>
      </w:r>
      <w:r w:rsidR="009C5B2E">
        <w:t>-</w:t>
      </w:r>
      <w:r w:rsidRPr="009C5B2E">
        <w:t xml:space="preserve"> СПб</w:t>
      </w:r>
      <w:r w:rsidR="009C5B2E">
        <w:t>.:</w:t>
      </w:r>
      <w:r w:rsidR="009C5B2E" w:rsidRPr="009C5B2E">
        <w:t xml:space="preserve"> </w:t>
      </w:r>
      <w:r w:rsidRPr="009C5B2E">
        <w:t>Питер, 2008</w:t>
      </w:r>
      <w:r w:rsidR="009C5B2E" w:rsidRPr="009C5B2E">
        <w:t>. -</w:t>
      </w:r>
      <w:r w:rsidR="009C5B2E">
        <w:t xml:space="preserve"> </w:t>
      </w:r>
      <w:r w:rsidRPr="009C5B2E">
        <w:t>544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Друкер П</w:t>
      </w:r>
      <w:r w:rsidR="009C5B2E" w:rsidRPr="009C5B2E">
        <w:t xml:space="preserve">. </w:t>
      </w:r>
      <w:r w:rsidRPr="009C5B2E">
        <w:t>Задачи менеджмента в 21-ом веке</w:t>
      </w:r>
      <w:r w:rsidR="009C5B2E">
        <w:t>.:</w:t>
      </w:r>
      <w:r w:rsidR="009C5B2E" w:rsidRPr="009C5B2E">
        <w:t xml:space="preserve"> </w:t>
      </w:r>
      <w:r w:rsidRPr="009C5B2E">
        <w:t>Пер</w:t>
      </w:r>
      <w:r w:rsidR="009C5B2E" w:rsidRPr="009C5B2E">
        <w:t xml:space="preserve">. </w:t>
      </w:r>
      <w:r w:rsidRPr="009C5B2E">
        <w:t>с англ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>Изд</w:t>
      </w:r>
      <w:r w:rsidR="009C5B2E" w:rsidRPr="009C5B2E">
        <w:t xml:space="preserve">. </w:t>
      </w:r>
      <w:r w:rsidRPr="009C5B2E">
        <w:t>Дом</w:t>
      </w:r>
      <w:r w:rsidR="009C5B2E">
        <w:t xml:space="preserve"> "</w:t>
      </w:r>
      <w:r w:rsidRPr="009C5B2E">
        <w:t>Вильямс</w:t>
      </w:r>
      <w:r w:rsidR="009C5B2E">
        <w:t>". 20</w:t>
      </w:r>
      <w:r w:rsidRPr="009C5B2E">
        <w:t>00</w:t>
      </w:r>
    </w:p>
    <w:p w:rsidR="001239AA" w:rsidRPr="009C5B2E" w:rsidRDefault="001239AA" w:rsidP="00755CB6">
      <w:pPr>
        <w:pStyle w:val="a0"/>
      </w:pPr>
      <w:r w:rsidRPr="009C5B2E">
        <w:t>Ермаков В</w:t>
      </w:r>
      <w:r w:rsidR="009C5B2E">
        <w:t xml:space="preserve">.П., </w:t>
      </w:r>
      <w:r w:rsidRPr="009C5B2E">
        <w:t>Макиев З</w:t>
      </w:r>
      <w:r w:rsidR="009C5B2E">
        <w:t xml:space="preserve">.Г. </w:t>
      </w:r>
      <w:r w:rsidRPr="009C5B2E">
        <w:t>Менеджемнт</w:t>
      </w:r>
      <w:r w:rsidR="009C5B2E" w:rsidRPr="009C5B2E">
        <w:t>. -</w:t>
      </w:r>
      <w:r w:rsidR="009C5B2E">
        <w:t xml:space="preserve"> </w:t>
      </w:r>
      <w:r w:rsidRPr="009C5B2E">
        <w:t>Р-н-Д</w:t>
      </w:r>
      <w:r w:rsidR="009C5B2E" w:rsidRPr="009C5B2E">
        <w:t xml:space="preserve">: </w:t>
      </w:r>
      <w:r w:rsidRPr="009C5B2E">
        <w:t>Феникс</w:t>
      </w:r>
      <w:r w:rsidR="009C5B2E" w:rsidRPr="009C5B2E">
        <w:t xml:space="preserve">, </w:t>
      </w:r>
      <w:r w:rsidRPr="009C5B2E">
        <w:t>2007</w:t>
      </w:r>
      <w:r w:rsidR="009C5B2E" w:rsidRPr="009C5B2E">
        <w:t xml:space="preserve">. </w:t>
      </w:r>
      <w:r w:rsidR="009C5B2E">
        <w:t>-</w:t>
      </w:r>
      <w:r w:rsidRPr="009C5B2E">
        <w:t xml:space="preserve"> с</w:t>
      </w:r>
      <w:r w:rsidR="009C5B2E">
        <w:t>.9</w:t>
      </w:r>
      <w:r w:rsidRPr="009C5B2E">
        <w:t>2</w:t>
      </w:r>
    </w:p>
    <w:p w:rsidR="001239AA" w:rsidRPr="009C5B2E" w:rsidRDefault="001239AA" w:rsidP="00755CB6">
      <w:pPr>
        <w:pStyle w:val="a0"/>
      </w:pPr>
      <w:r w:rsidRPr="009C5B2E">
        <w:t>Ефремов В</w:t>
      </w:r>
      <w:r w:rsidR="009C5B2E">
        <w:t xml:space="preserve">.С. </w:t>
      </w:r>
      <w:r w:rsidRPr="009C5B2E">
        <w:t>Организации, бизнес-системы и стратегическое планирование</w:t>
      </w:r>
      <w:r w:rsidR="009C5B2E" w:rsidRPr="009C5B2E">
        <w:t>.</w:t>
      </w:r>
      <w:r w:rsidR="009C5B2E">
        <w:t xml:space="preserve"> // </w:t>
      </w:r>
      <w:r w:rsidRPr="009C5B2E">
        <w:t>Менеджмент в России и за рубежом</w:t>
      </w:r>
      <w:r w:rsidR="009C5B2E">
        <w:t>. 20</w:t>
      </w:r>
      <w:r w:rsidRPr="009C5B2E">
        <w:t>01,№2</w:t>
      </w:r>
    </w:p>
    <w:p w:rsidR="001239AA" w:rsidRPr="009C5B2E" w:rsidRDefault="001239AA" w:rsidP="00755CB6">
      <w:pPr>
        <w:pStyle w:val="a0"/>
      </w:pPr>
      <w:r w:rsidRPr="009C5B2E">
        <w:t>Забелин П</w:t>
      </w:r>
      <w:r w:rsidR="009C5B2E">
        <w:t xml:space="preserve">.В., </w:t>
      </w:r>
      <w:r w:rsidRPr="009C5B2E">
        <w:t>Моисеева Н</w:t>
      </w:r>
      <w:r w:rsidR="009C5B2E">
        <w:t xml:space="preserve">.К., </w:t>
      </w:r>
      <w:r w:rsidRPr="009C5B2E">
        <w:t>Основы стратегического управления</w:t>
      </w:r>
      <w:r w:rsidR="009C5B2E" w:rsidRPr="009C5B2E">
        <w:t xml:space="preserve">: </w:t>
      </w:r>
      <w:r w:rsidRPr="009C5B2E">
        <w:t>уч</w:t>
      </w:r>
      <w:r w:rsidR="009C5B2E" w:rsidRPr="009C5B2E">
        <w:t xml:space="preserve">. </w:t>
      </w:r>
      <w:r w:rsidRPr="009C5B2E">
        <w:t>пособие</w:t>
      </w:r>
      <w:r w:rsidR="009C5B2E" w:rsidRPr="009C5B2E">
        <w:t xml:space="preserve"> - </w:t>
      </w:r>
      <w:r w:rsidRPr="009C5B2E">
        <w:t>М</w:t>
      </w:r>
      <w:r w:rsidR="009C5B2E" w:rsidRPr="009C5B2E">
        <w:t xml:space="preserve">: </w:t>
      </w:r>
      <w:r w:rsidRPr="009C5B2E">
        <w:t>Информационно внедренческий центр</w:t>
      </w:r>
      <w:r w:rsidR="009C5B2E">
        <w:t xml:space="preserve"> "</w:t>
      </w:r>
      <w:r w:rsidRPr="009C5B2E">
        <w:t>Маркетинг</w:t>
      </w:r>
      <w:r w:rsidR="009C5B2E">
        <w:t xml:space="preserve">", </w:t>
      </w:r>
      <w:r w:rsidRPr="009C5B2E">
        <w:t>2007</w:t>
      </w:r>
    </w:p>
    <w:p w:rsidR="001239AA" w:rsidRPr="009C5B2E" w:rsidRDefault="001239AA" w:rsidP="00755CB6">
      <w:pPr>
        <w:pStyle w:val="a0"/>
      </w:pPr>
      <w:r w:rsidRPr="009C5B2E">
        <w:t>Завгородняя А</w:t>
      </w:r>
      <w:r w:rsidR="009C5B2E">
        <w:t xml:space="preserve">.В., </w:t>
      </w:r>
      <w:r w:rsidRPr="009C5B2E">
        <w:t>Ямпольская Д</w:t>
      </w:r>
      <w:r w:rsidR="009C5B2E">
        <w:t xml:space="preserve">.О. </w:t>
      </w:r>
      <w:r w:rsidRPr="009C5B2E">
        <w:t>Маркетинговое планирование</w:t>
      </w:r>
      <w:r w:rsidR="009C5B2E" w:rsidRPr="009C5B2E">
        <w:t>. -</w:t>
      </w:r>
      <w:r w:rsidR="009C5B2E">
        <w:t xml:space="preserve"> </w:t>
      </w:r>
      <w:r w:rsidRPr="009C5B2E">
        <w:t>СПб</w:t>
      </w:r>
      <w:r w:rsidR="009C5B2E" w:rsidRPr="009C5B2E">
        <w:t xml:space="preserve">: </w:t>
      </w:r>
      <w:r w:rsidRPr="009C5B2E">
        <w:t>Питер</w:t>
      </w:r>
      <w:r w:rsidR="009C5B2E">
        <w:t>. 20</w:t>
      </w:r>
      <w:r w:rsidRPr="009C5B2E">
        <w:t>07</w:t>
      </w:r>
    </w:p>
    <w:p w:rsidR="001239AA" w:rsidRPr="009C5B2E" w:rsidRDefault="001239AA" w:rsidP="00755CB6">
      <w:pPr>
        <w:pStyle w:val="a0"/>
      </w:pPr>
      <w:r w:rsidRPr="009C5B2E">
        <w:t>Зайнашева З</w:t>
      </w:r>
      <w:r w:rsidR="009C5B2E">
        <w:t xml:space="preserve">.Г. </w:t>
      </w:r>
      <w:r w:rsidRPr="009C5B2E">
        <w:t>Региональная политика в сфере услуг</w:t>
      </w:r>
      <w:r w:rsidR="009C5B2E">
        <w:t xml:space="preserve"> // </w:t>
      </w:r>
      <w:r w:rsidRPr="009C5B2E">
        <w:t>Вестн</w:t>
      </w:r>
      <w:r w:rsidR="009C5B2E" w:rsidRPr="009C5B2E">
        <w:t xml:space="preserve">. </w:t>
      </w:r>
      <w:r w:rsidRPr="009C5B2E">
        <w:t>Моск</w:t>
      </w:r>
      <w:r w:rsidR="009C5B2E" w:rsidRPr="009C5B2E">
        <w:t xml:space="preserve">. </w:t>
      </w:r>
      <w:r w:rsidRPr="009C5B2E">
        <w:t>Ун-та</w:t>
      </w:r>
      <w:r w:rsidR="009C5B2E" w:rsidRPr="009C5B2E">
        <w:t xml:space="preserve">. </w:t>
      </w:r>
      <w:r w:rsidRPr="009C5B2E">
        <w:t>Сер</w:t>
      </w:r>
      <w:r w:rsidR="009C5B2E">
        <w:t>.6</w:t>
      </w:r>
      <w:r w:rsidR="009C5B2E" w:rsidRPr="009C5B2E">
        <w:t>. -</w:t>
      </w:r>
      <w:r w:rsidR="009C5B2E">
        <w:t xml:space="preserve"> </w:t>
      </w:r>
      <w:r w:rsidRPr="009C5B2E">
        <w:t>Экономика</w:t>
      </w:r>
      <w:r w:rsidR="009C5B2E" w:rsidRPr="009C5B2E">
        <w:t>. -</w:t>
      </w:r>
      <w:r w:rsidR="009C5B2E">
        <w:t xml:space="preserve"> </w:t>
      </w:r>
      <w:r w:rsidRPr="009C5B2E">
        <w:t>2005</w:t>
      </w:r>
      <w:r w:rsidR="009C5B2E" w:rsidRPr="009C5B2E">
        <w:t xml:space="preserve">. </w:t>
      </w:r>
      <w:r w:rsidRPr="009C5B2E">
        <w:t>№3</w:t>
      </w:r>
    </w:p>
    <w:p w:rsidR="009C5B2E" w:rsidRDefault="001239AA" w:rsidP="00755CB6">
      <w:pPr>
        <w:pStyle w:val="a0"/>
      </w:pPr>
      <w:r w:rsidRPr="009C5B2E">
        <w:t>Зуб А</w:t>
      </w:r>
      <w:r w:rsidR="009C5B2E">
        <w:t xml:space="preserve">.Т. </w:t>
      </w:r>
      <w:r w:rsidRPr="009C5B2E">
        <w:t>Стратегический менеджмент</w:t>
      </w:r>
      <w:r w:rsidR="009C5B2E" w:rsidRPr="009C5B2E">
        <w:t xml:space="preserve">: </w:t>
      </w:r>
      <w:r w:rsidRPr="009C5B2E">
        <w:t>теория и практика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Аспект Пресс, 2002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Имери В</w:t>
      </w:r>
      <w:r w:rsidR="009C5B2E" w:rsidRPr="009C5B2E">
        <w:t xml:space="preserve">. </w:t>
      </w:r>
      <w:r w:rsidRPr="009C5B2E">
        <w:t>Как сделать бизнес в Internet</w:t>
      </w:r>
      <w:r w:rsidR="009C5B2E" w:rsidRPr="009C5B2E">
        <w:t>. -</w:t>
      </w:r>
      <w:r w:rsidR="009C5B2E">
        <w:t xml:space="preserve"> </w:t>
      </w:r>
      <w:r w:rsidRPr="009C5B2E">
        <w:t>Киев</w:t>
      </w:r>
      <w:r w:rsidR="009C5B2E" w:rsidRPr="009C5B2E">
        <w:t xml:space="preserve">: </w:t>
      </w:r>
      <w:r w:rsidRPr="009C5B2E">
        <w:t>Комиздат, 2005</w:t>
      </w:r>
    </w:p>
    <w:p w:rsidR="009C5B2E" w:rsidRDefault="001239AA" w:rsidP="00755CB6">
      <w:pPr>
        <w:pStyle w:val="a0"/>
      </w:pPr>
      <w:r w:rsidRPr="009C5B2E">
        <w:t>Кабацкая Е</w:t>
      </w:r>
      <w:r w:rsidR="009C5B2E" w:rsidRPr="009C5B2E">
        <w:t xml:space="preserve">. </w:t>
      </w:r>
      <w:r w:rsidRPr="009C5B2E">
        <w:t xml:space="preserve">Управление отношениями с клиентами в </w:t>
      </w:r>
      <w:r w:rsidRPr="009C5B2E">
        <w:rPr>
          <w:lang w:val="en-US"/>
        </w:rPr>
        <w:t>B</w:t>
      </w:r>
      <w:r w:rsidRPr="009C5B2E">
        <w:t>2</w:t>
      </w:r>
      <w:r w:rsidRPr="009C5B2E">
        <w:rPr>
          <w:lang w:val="en-US"/>
        </w:rPr>
        <w:t>B</w:t>
      </w:r>
      <w:r w:rsidRPr="009C5B2E">
        <w:t>-секторе</w:t>
      </w:r>
      <w:r w:rsidR="009C5B2E">
        <w:t xml:space="preserve"> // </w:t>
      </w:r>
      <w:r w:rsidRPr="009C5B2E">
        <w:t>Эпиграф, №20, 29</w:t>
      </w:r>
      <w:r w:rsidR="009C5B2E">
        <w:t>.05.20</w:t>
      </w:r>
      <w:r w:rsidRPr="009C5B2E">
        <w:t>07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Каталоно Ф</w:t>
      </w:r>
      <w:r w:rsidR="009C5B2E">
        <w:t>.,</w:t>
      </w:r>
      <w:r w:rsidRPr="009C5B2E">
        <w:t xml:space="preserve"> Смит Б</w:t>
      </w:r>
      <w:r w:rsidR="009C5B2E" w:rsidRPr="009C5B2E">
        <w:t xml:space="preserve">. </w:t>
      </w:r>
      <w:r w:rsidRPr="009C5B2E">
        <w:t>Интернет-маркетинг</w:t>
      </w:r>
      <w:r w:rsidR="009C5B2E" w:rsidRPr="009C5B2E">
        <w:t xml:space="preserve">. </w:t>
      </w:r>
      <w:r w:rsidRPr="009C5B2E">
        <w:t>М-СПб_киев, Диалектика, 2005</w:t>
      </w:r>
    </w:p>
    <w:p w:rsidR="009C5B2E" w:rsidRDefault="001239AA" w:rsidP="00755CB6">
      <w:pPr>
        <w:pStyle w:val="a0"/>
      </w:pPr>
      <w:r w:rsidRPr="009C5B2E">
        <w:t>Ковалев А</w:t>
      </w:r>
      <w:r w:rsidR="009C5B2E">
        <w:t xml:space="preserve">.И., </w:t>
      </w:r>
      <w:r w:rsidRPr="009C5B2E">
        <w:t>Войленко В</w:t>
      </w:r>
      <w:r w:rsidR="009C5B2E">
        <w:t xml:space="preserve">.В. </w:t>
      </w:r>
      <w:r w:rsidRPr="009C5B2E">
        <w:t>Маркетинговый анализ</w:t>
      </w:r>
      <w:r w:rsidR="009C5B2E" w:rsidRPr="009C5B2E">
        <w:t xml:space="preserve">. </w:t>
      </w:r>
      <w:r w:rsidRPr="009C5B2E">
        <w:t>Кн</w:t>
      </w:r>
      <w:r w:rsidR="009C5B2E">
        <w:t>.2</w:t>
      </w:r>
      <w:r w:rsidR="009C5B2E" w:rsidRPr="009C5B2E">
        <w:t>. -</w:t>
      </w:r>
      <w:r w:rsidR="009C5B2E">
        <w:t xml:space="preserve">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АОЭТ, 2006</w:t>
      </w:r>
      <w:r w:rsidR="009C5B2E" w:rsidRPr="009C5B2E">
        <w:t xml:space="preserve">. </w:t>
      </w:r>
      <w:r w:rsidR="009C5B2E">
        <w:t>-</w:t>
      </w:r>
      <w:r w:rsidRPr="009C5B2E">
        <w:t xml:space="preserve"> 256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Коммерческая деятельность</w:t>
      </w:r>
      <w:r w:rsidR="009C5B2E" w:rsidRPr="009C5B2E">
        <w:t xml:space="preserve">. </w:t>
      </w:r>
      <w:r w:rsidRPr="009C5B2E">
        <w:t>Учебник</w:t>
      </w:r>
      <w:r w:rsidR="009C5B2E" w:rsidRPr="009C5B2E">
        <w:t xml:space="preserve">. </w:t>
      </w:r>
      <w:r w:rsidRPr="009C5B2E">
        <w:t>/ Половцева Ф</w:t>
      </w:r>
      <w:r w:rsidR="009C5B2E">
        <w:t xml:space="preserve">.П. </w:t>
      </w:r>
      <w:r w:rsidRPr="009C5B2E">
        <w:t>Москва, Инфра-М, 2004 г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Котлер</w:t>
      </w:r>
      <w:r w:rsidR="009C5B2E" w:rsidRPr="009C5B2E">
        <w:t xml:space="preserve"> </w:t>
      </w:r>
      <w:r w:rsidRPr="009C5B2E">
        <w:t>Ф</w:t>
      </w:r>
      <w:r w:rsidR="009C5B2E">
        <w:t>.,</w:t>
      </w:r>
      <w:r w:rsidRPr="009C5B2E">
        <w:t xml:space="preserve"> Армстронг Г</w:t>
      </w:r>
      <w:r w:rsidR="009C5B2E">
        <w:t>.,</w:t>
      </w:r>
      <w:r w:rsidRPr="009C5B2E">
        <w:t xml:space="preserve"> Сондерс Д</w:t>
      </w:r>
      <w:r w:rsidR="009C5B2E">
        <w:t>.,</w:t>
      </w:r>
      <w:r w:rsidRPr="009C5B2E">
        <w:t xml:space="preserve"> Вонг В</w:t>
      </w:r>
      <w:r w:rsidR="009C5B2E" w:rsidRPr="009C5B2E">
        <w:t xml:space="preserve">. </w:t>
      </w:r>
      <w:r w:rsidRPr="009C5B2E">
        <w:t>Основы маркетинга</w:t>
      </w:r>
      <w:r w:rsidR="009C5B2E" w:rsidRPr="009C5B2E">
        <w:t xml:space="preserve">: </w:t>
      </w:r>
      <w:r w:rsidRPr="009C5B2E">
        <w:t>Пер</w:t>
      </w:r>
      <w:r w:rsidR="009C5B2E" w:rsidRPr="009C5B2E">
        <w:t xml:space="preserve">. </w:t>
      </w:r>
      <w:r w:rsidRPr="009C5B2E">
        <w:t>с англ</w:t>
      </w:r>
      <w:r w:rsidR="009C5B2E" w:rsidRPr="009C5B2E">
        <w:t xml:space="preserve">. - </w:t>
      </w:r>
      <w:r w:rsidRPr="009C5B2E">
        <w:t>2-е европ</w:t>
      </w:r>
      <w:r w:rsidR="009C5B2E" w:rsidRPr="009C5B2E">
        <w:t xml:space="preserve">. </w:t>
      </w:r>
      <w:r w:rsidRPr="009C5B2E">
        <w:t>изд</w:t>
      </w:r>
      <w:r w:rsidR="009C5B2E" w:rsidRPr="009C5B2E">
        <w:t xml:space="preserve">. - </w:t>
      </w:r>
      <w:r w:rsidRPr="009C5B2E">
        <w:t>К</w:t>
      </w:r>
      <w:r w:rsidR="009C5B2E">
        <w:t>.;</w:t>
      </w:r>
      <w:r w:rsidR="009C5B2E" w:rsidRPr="009C5B2E">
        <w:t xml:space="preserve"> </w:t>
      </w:r>
      <w:r w:rsidRPr="009C5B2E">
        <w:t>М</w:t>
      </w:r>
      <w:r w:rsidR="009C5B2E">
        <w:t>.;</w:t>
      </w:r>
      <w:r w:rsidR="009C5B2E" w:rsidRPr="009C5B2E">
        <w:t xml:space="preserve"> </w:t>
      </w:r>
      <w:r w:rsidRPr="009C5B2E">
        <w:t>СПб</w:t>
      </w:r>
      <w:r w:rsidR="009C5B2E">
        <w:t>.:</w:t>
      </w:r>
      <w:r w:rsidR="009C5B2E" w:rsidRPr="009C5B2E">
        <w:t xml:space="preserve"> </w:t>
      </w:r>
      <w:r w:rsidRPr="009C5B2E">
        <w:t>Изда</w:t>
      </w:r>
      <w:r w:rsidR="009C5B2E">
        <w:t>т.д.</w:t>
      </w:r>
      <w:r w:rsidRPr="009C5B2E">
        <w:t>ом</w:t>
      </w:r>
      <w:r w:rsidR="009C5B2E" w:rsidRPr="009C5B2E">
        <w:t>.</w:t>
      </w:r>
      <w:r w:rsidR="009C5B2E">
        <w:t xml:space="preserve"> "</w:t>
      </w:r>
      <w:r w:rsidRPr="009C5B2E">
        <w:t>Вильямс</w:t>
      </w:r>
      <w:r w:rsidR="009C5B2E">
        <w:t xml:space="preserve">", </w:t>
      </w:r>
      <w:r w:rsidRPr="009C5B2E">
        <w:t>2006</w:t>
      </w:r>
    </w:p>
    <w:p w:rsidR="001239AA" w:rsidRPr="009C5B2E" w:rsidRDefault="001239AA" w:rsidP="00755CB6">
      <w:pPr>
        <w:pStyle w:val="a0"/>
      </w:pPr>
      <w:r w:rsidRPr="009C5B2E">
        <w:t>Котлер Ф</w:t>
      </w:r>
      <w:r w:rsidR="009C5B2E" w:rsidRPr="009C5B2E">
        <w:t xml:space="preserve">. </w:t>
      </w:r>
      <w:r w:rsidRPr="009C5B2E">
        <w:t>Маркетинг менеджмент</w:t>
      </w:r>
      <w:r w:rsidR="009C5B2E" w:rsidRPr="009C5B2E">
        <w:t>. -</w:t>
      </w:r>
      <w:r w:rsidR="009C5B2E">
        <w:t xml:space="preserve"> </w:t>
      </w:r>
      <w:r w:rsidRPr="009C5B2E">
        <w:t>СПб, Питер Ком, 2008</w:t>
      </w:r>
      <w:r w:rsidR="009C5B2E" w:rsidRPr="009C5B2E">
        <w:t>. -</w:t>
      </w:r>
      <w:r w:rsidR="009C5B2E">
        <w:t xml:space="preserve"> </w:t>
      </w:r>
      <w:r w:rsidRPr="009C5B2E">
        <w:t>896с</w:t>
      </w:r>
    </w:p>
    <w:p w:rsidR="001239AA" w:rsidRPr="009C5B2E" w:rsidRDefault="001239AA" w:rsidP="00755CB6">
      <w:pPr>
        <w:pStyle w:val="a0"/>
      </w:pPr>
      <w:r w:rsidRPr="009C5B2E">
        <w:t>Котлер Ф</w:t>
      </w:r>
      <w:r w:rsidR="009C5B2E">
        <w:t>.,</w:t>
      </w:r>
      <w:r w:rsidRPr="009C5B2E">
        <w:t xml:space="preserve"> Агмстронг Г</w:t>
      </w:r>
      <w:r w:rsidR="009C5B2E">
        <w:t>.,</w:t>
      </w:r>
      <w:r w:rsidRPr="009C5B2E">
        <w:t xml:space="preserve"> Сондерс Д</w:t>
      </w:r>
      <w:r w:rsidR="009C5B2E">
        <w:t>.,</w:t>
      </w:r>
      <w:r w:rsidRPr="009C5B2E">
        <w:t xml:space="preserve"> Вонг В</w:t>
      </w:r>
      <w:r w:rsidR="009C5B2E" w:rsidRPr="009C5B2E">
        <w:t xml:space="preserve">. </w:t>
      </w:r>
      <w:r w:rsidRPr="009C5B2E">
        <w:t>Основы маркетинга</w:t>
      </w:r>
      <w:r w:rsidR="009C5B2E" w:rsidRPr="009C5B2E">
        <w:t xml:space="preserve">: </w:t>
      </w:r>
      <w:r w:rsidRPr="009C5B2E">
        <w:t>Пер</w:t>
      </w:r>
      <w:r w:rsidR="009C5B2E" w:rsidRPr="009C5B2E">
        <w:t xml:space="preserve">. </w:t>
      </w:r>
      <w:r w:rsidRPr="009C5B2E">
        <w:t>с англ</w:t>
      </w:r>
      <w:r w:rsidR="009C5B2E" w:rsidRPr="009C5B2E">
        <w:t>. -</w:t>
      </w:r>
      <w:r w:rsidR="009C5B2E">
        <w:t xml:space="preserve"> </w:t>
      </w:r>
      <w:r w:rsidRPr="009C5B2E">
        <w:t>2-е европ</w:t>
      </w:r>
      <w:r w:rsidR="009C5B2E" w:rsidRPr="009C5B2E">
        <w:t xml:space="preserve">. </w:t>
      </w:r>
      <w:r w:rsidRPr="009C5B2E">
        <w:t>изд</w:t>
      </w:r>
      <w:r w:rsidR="009C5B2E" w:rsidRPr="009C5B2E">
        <w:t>. -</w:t>
      </w:r>
      <w:r w:rsidR="009C5B2E">
        <w:t xml:space="preserve"> </w:t>
      </w:r>
      <w:r w:rsidRPr="009C5B2E">
        <w:t>К</w:t>
      </w:r>
      <w:r w:rsidR="009C5B2E">
        <w:t>.;</w:t>
      </w:r>
      <w:r w:rsidR="009C5B2E" w:rsidRPr="009C5B2E">
        <w:t xml:space="preserve"> </w:t>
      </w:r>
      <w:r w:rsidRPr="009C5B2E">
        <w:t>М</w:t>
      </w:r>
      <w:r w:rsidR="009C5B2E">
        <w:t>.;</w:t>
      </w:r>
      <w:r w:rsidR="009C5B2E" w:rsidRPr="009C5B2E">
        <w:t xml:space="preserve"> </w:t>
      </w:r>
      <w:r w:rsidRPr="009C5B2E">
        <w:t>СПб</w:t>
      </w:r>
      <w:r w:rsidR="009C5B2E">
        <w:t>.:</w:t>
      </w:r>
      <w:r w:rsidR="009C5B2E" w:rsidRPr="009C5B2E">
        <w:t xml:space="preserve"> </w:t>
      </w:r>
      <w:r w:rsidRPr="009C5B2E">
        <w:t>Изда</w:t>
      </w:r>
      <w:r w:rsidR="009C5B2E">
        <w:t>т.д.</w:t>
      </w:r>
      <w:r w:rsidRPr="009C5B2E">
        <w:t>ом</w:t>
      </w:r>
      <w:r w:rsidR="009C5B2E">
        <w:t xml:space="preserve"> "</w:t>
      </w:r>
      <w:r w:rsidRPr="009C5B2E">
        <w:t>Вильяме</w:t>
      </w:r>
      <w:r w:rsidR="009C5B2E">
        <w:t xml:space="preserve">", </w:t>
      </w:r>
      <w:r w:rsidRPr="009C5B2E">
        <w:t>2008</w:t>
      </w:r>
    </w:p>
    <w:p w:rsidR="001239AA" w:rsidRPr="009C5B2E" w:rsidRDefault="001239AA" w:rsidP="00755CB6">
      <w:pPr>
        <w:pStyle w:val="a0"/>
      </w:pPr>
      <w:r w:rsidRPr="009C5B2E">
        <w:t>Кравец Л</w:t>
      </w:r>
      <w:r w:rsidR="009C5B2E">
        <w:t>.,</w:t>
      </w:r>
      <w:r w:rsidRPr="009C5B2E">
        <w:t xml:space="preserve"> Обрезанов</w:t>
      </w:r>
      <w:r w:rsidR="009C5B2E">
        <w:t xml:space="preserve"> </w:t>
      </w:r>
      <w:r w:rsidRPr="009C5B2E">
        <w:t>С</w:t>
      </w:r>
      <w:r w:rsidR="009C5B2E" w:rsidRPr="009C5B2E">
        <w:t xml:space="preserve">. </w:t>
      </w:r>
      <w:r w:rsidRPr="009C5B2E">
        <w:t>Современный механизм обеспечения конкурентных преимуществ в сфере предпринимательства</w:t>
      </w:r>
      <w:r w:rsidR="009C5B2E">
        <w:t xml:space="preserve"> // </w:t>
      </w:r>
      <w:r w:rsidRPr="009C5B2E">
        <w:t>ИС</w:t>
      </w:r>
      <w:r w:rsidR="009C5B2E" w:rsidRPr="009C5B2E">
        <w:t xml:space="preserve">. </w:t>
      </w:r>
      <w:r w:rsidRPr="009C5B2E">
        <w:t>Промышленная собственность</w:t>
      </w:r>
      <w:r w:rsidR="009C5B2E">
        <w:t xml:space="preserve"> (</w:t>
      </w:r>
      <w:r w:rsidRPr="009C5B2E">
        <w:t>Москва</w:t>
      </w:r>
      <w:r w:rsidR="009C5B2E" w:rsidRPr="009C5B2E">
        <w:t xml:space="preserve">) </w:t>
      </w:r>
      <w:r w:rsidRPr="009C5B2E">
        <w:t>28</w:t>
      </w:r>
      <w:r w:rsidR="009C5B2E">
        <w:t>.10.20</w:t>
      </w:r>
      <w:r w:rsidRPr="009C5B2E">
        <w:t>07г</w:t>
      </w:r>
      <w:r w:rsidR="009C5B2E" w:rsidRPr="009C5B2E">
        <w:t xml:space="preserve">. </w:t>
      </w:r>
      <w:r w:rsidRPr="009C5B2E">
        <w:t>№10</w:t>
      </w:r>
    </w:p>
    <w:p w:rsidR="001239AA" w:rsidRPr="009C5B2E" w:rsidRDefault="001239AA" w:rsidP="00755CB6">
      <w:pPr>
        <w:pStyle w:val="a0"/>
      </w:pPr>
      <w:r w:rsidRPr="009C5B2E">
        <w:t>Краткая стратегия действия фирмы на рынке</w:t>
      </w:r>
      <w:r w:rsidR="009C5B2E">
        <w:t xml:space="preserve"> // "</w:t>
      </w:r>
      <w:r w:rsidRPr="009C5B2E">
        <w:t>Бухгалтерский учет в торговле</w:t>
      </w:r>
      <w:r w:rsidR="009C5B2E">
        <w:t xml:space="preserve">", </w:t>
      </w:r>
      <w:r w:rsidRPr="009C5B2E">
        <w:t xml:space="preserve">№4 </w:t>
      </w:r>
      <w:r w:rsidR="009C5B2E">
        <w:t>-</w:t>
      </w:r>
      <w:r w:rsidRPr="009C5B2E">
        <w:t xml:space="preserve"> 2009</w:t>
      </w:r>
    </w:p>
    <w:p w:rsidR="009C5B2E" w:rsidRDefault="001239AA" w:rsidP="00755CB6">
      <w:pPr>
        <w:pStyle w:val="a0"/>
      </w:pPr>
      <w:r w:rsidRPr="009C5B2E">
        <w:t>Кревенс Д</w:t>
      </w:r>
      <w:r w:rsidR="009C5B2E" w:rsidRPr="009C5B2E">
        <w:t xml:space="preserve">. </w:t>
      </w:r>
      <w:r w:rsidRPr="009C5B2E">
        <w:t>Стратегический маркетинг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Вильямс, 2008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Ламбен Ж</w:t>
      </w:r>
      <w:r w:rsidR="009C5B2E">
        <w:t xml:space="preserve">.Ж. </w:t>
      </w:r>
      <w:r w:rsidRPr="009C5B2E">
        <w:t>Стратегический маркетинг</w:t>
      </w:r>
      <w:r w:rsidR="009C5B2E" w:rsidRPr="009C5B2E">
        <w:t>. -</w:t>
      </w:r>
      <w:r w:rsidR="009C5B2E">
        <w:t xml:space="preserve"> </w:t>
      </w:r>
      <w:r w:rsidRPr="009C5B2E">
        <w:t>СПб</w:t>
      </w:r>
      <w:r w:rsidR="009C5B2E" w:rsidRPr="009C5B2E">
        <w:t>:</w:t>
      </w:r>
      <w:r w:rsidR="009C5B2E">
        <w:t xml:space="preserve"> "</w:t>
      </w:r>
      <w:r w:rsidRPr="009C5B2E">
        <w:t>Наука</w:t>
      </w:r>
      <w:r w:rsidR="009C5B2E">
        <w:t xml:space="preserve">", </w:t>
      </w:r>
      <w:r w:rsidRPr="009C5B2E">
        <w:t>1996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Мак-Дональд М</w:t>
      </w:r>
      <w:r w:rsidR="009C5B2E" w:rsidRPr="009C5B2E">
        <w:t xml:space="preserve">. </w:t>
      </w:r>
      <w:r w:rsidRPr="009C5B2E">
        <w:t>Стратегическое планирование маркетинга</w:t>
      </w:r>
      <w:r w:rsidR="009C5B2E" w:rsidRPr="009C5B2E">
        <w:t>. -</w:t>
      </w:r>
      <w:r w:rsidR="009C5B2E">
        <w:t xml:space="preserve"> </w:t>
      </w:r>
      <w:r w:rsidRPr="009C5B2E">
        <w:t>СПб</w:t>
      </w:r>
      <w:r w:rsidR="009C5B2E" w:rsidRPr="009C5B2E">
        <w:t xml:space="preserve">: </w:t>
      </w:r>
      <w:r w:rsidRPr="009C5B2E">
        <w:t>Питер, 2000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Макконел Р</w:t>
      </w:r>
      <w:r w:rsidR="009C5B2E">
        <w:t>.,</w:t>
      </w:r>
      <w:r w:rsidRPr="009C5B2E">
        <w:t xml:space="preserve"> Брю Л</w:t>
      </w:r>
      <w:r w:rsidR="009C5B2E" w:rsidRPr="009C5B2E">
        <w:t xml:space="preserve">. </w:t>
      </w:r>
      <w:r w:rsidRPr="009C5B2E">
        <w:t>Экономикс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Экономика, 2008</w:t>
      </w:r>
      <w:r w:rsidR="009C5B2E" w:rsidRPr="009C5B2E">
        <w:t xml:space="preserve">. </w:t>
      </w:r>
      <w:r w:rsidR="009C5B2E">
        <w:t>-</w:t>
      </w:r>
      <w:r w:rsidRPr="009C5B2E">
        <w:t xml:space="preserve"> 570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Максимкина Е</w:t>
      </w:r>
      <w:r w:rsidR="009C5B2E">
        <w:t xml:space="preserve">.А. </w:t>
      </w:r>
      <w:r w:rsidRPr="009C5B2E">
        <w:t>Маркетинг взаимодействия</w:t>
      </w:r>
      <w:r w:rsidR="009C5B2E" w:rsidRPr="009C5B2E">
        <w:t xml:space="preserve">. </w:t>
      </w:r>
      <w:r w:rsidRPr="009C5B2E">
        <w:t>Технология создания команды</w:t>
      </w:r>
      <w:r w:rsidR="009C5B2E">
        <w:t xml:space="preserve">.М., </w:t>
      </w:r>
      <w:r w:rsidR="009C5B2E" w:rsidRPr="009C5B2E">
        <w:t>20</w:t>
      </w:r>
      <w:r w:rsidRPr="009C5B2E">
        <w:t>03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Максимов А</w:t>
      </w:r>
      <w:r w:rsidR="009C5B2E" w:rsidRPr="009C5B2E">
        <w:t xml:space="preserve">. </w:t>
      </w:r>
      <w:r w:rsidRPr="009C5B2E">
        <w:t>Стратегическое управление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.,</w:t>
      </w:r>
      <w:r w:rsidRPr="009C5B2E">
        <w:t xml:space="preserve"> Финансы и статистика, 2004 г,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Мамыкин А</w:t>
      </w:r>
      <w:r w:rsidR="009C5B2E">
        <w:t xml:space="preserve">.А. </w:t>
      </w:r>
      <w:r w:rsidRPr="009C5B2E">
        <w:t>Стратегия и тактика маркетинга в Интернет</w:t>
      </w:r>
      <w:r w:rsidR="009C5B2E">
        <w:t xml:space="preserve"> // </w:t>
      </w:r>
      <w:r w:rsidRPr="009C5B2E">
        <w:t>Маркетинг в России и за рубежом</w:t>
      </w:r>
      <w:r w:rsidR="009C5B2E" w:rsidRPr="009C5B2E">
        <w:t>. -</w:t>
      </w:r>
      <w:r w:rsidR="009C5B2E">
        <w:t xml:space="preserve"> </w:t>
      </w:r>
      <w:r w:rsidRPr="009C5B2E">
        <w:t>2005</w:t>
      </w:r>
      <w:r w:rsidR="009C5B2E" w:rsidRPr="009C5B2E">
        <w:t>. -</w:t>
      </w:r>
      <w:r w:rsidR="009C5B2E">
        <w:t xml:space="preserve"> </w:t>
      </w:r>
      <w:r w:rsidRPr="009C5B2E">
        <w:t>№ 2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Маркетинг</w:t>
      </w:r>
      <w:r w:rsidR="009C5B2E" w:rsidRPr="009C5B2E">
        <w:t xml:space="preserve">. </w:t>
      </w:r>
      <w:r w:rsidRPr="009C5B2E">
        <w:t>Принципы и технология маркетинга в свободной рыночной системе</w:t>
      </w:r>
      <w:r w:rsidR="009C5B2E" w:rsidRPr="009C5B2E">
        <w:t xml:space="preserve">: </w:t>
      </w:r>
      <w:r w:rsidRPr="009C5B2E">
        <w:t>Учебник для вузов/Под ред</w:t>
      </w:r>
      <w:r w:rsidR="009C5B2E" w:rsidRPr="009C5B2E">
        <w:t xml:space="preserve">. </w:t>
      </w:r>
      <w:r w:rsidRPr="009C5B2E">
        <w:t>Н</w:t>
      </w:r>
      <w:r w:rsidR="009C5B2E">
        <w:t xml:space="preserve">.Д. </w:t>
      </w:r>
      <w:r w:rsidRPr="009C5B2E">
        <w:t>Эриашвили</w:t>
      </w:r>
      <w:r w:rsidR="009C5B2E" w:rsidRPr="009C5B2E">
        <w:t>. -</w:t>
      </w:r>
      <w:r w:rsidR="009C5B2E">
        <w:t xml:space="preserve">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Банки и биржи, ЮНИТИ, 2008</w:t>
      </w:r>
    </w:p>
    <w:p w:rsidR="009C5B2E" w:rsidRDefault="001239AA" w:rsidP="00755CB6">
      <w:pPr>
        <w:pStyle w:val="a0"/>
      </w:pPr>
      <w:r w:rsidRPr="009C5B2E">
        <w:t>Матвеева И</w:t>
      </w:r>
      <w:r w:rsidR="009C5B2E">
        <w:t xml:space="preserve">.К. </w:t>
      </w:r>
      <w:r w:rsidRPr="009C5B2E">
        <w:t>Бечмарктеинг, Спб</w:t>
      </w:r>
      <w:r w:rsidR="009C5B2E" w:rsidRPr="009C5B2E">
        <w:t xml:space="preserve">: </w:t>
      </w:r>
      <w:r w:rsidRPr="009C5B2E">
        <w:t>Вега</w:t>
      </w:r>
      <w:r w:rsidR="009C5B2E">
        <w:t>. 20</w:t>
      </w:r>
      <w:r w:rsidRPr="009C5B2E">
        <w:t>06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Минцберг Г</w:t>
      </w:r>
      <w:r w:rsidR="009C5B2E">
        <w:t>.,</w:t>
      </w:r>
      <w:r w:rsidRPr="009C5B2E">
        <w:t xml:space="preserve"> Альстрэнд Б</w:t>
      </w:r>
      <w:r w:rsidR="009C5B2E">
        <w:t>.,</w:t>
      </w:r>
      <w:r w:rsidRPr="009C5B2E">
        <w:t xml:space="preserve"> Лэмпел Дж</w:t>
      </w:r>
      <w:r w:rsidR="009C5B2E" w:rsidRPr="009C5B2E">
        <w:t xml:space="preserve">. </w:t>
      </w:r>
      <w:r w:rsidRPr="009C5B2E">
        <w:t>Школы стратегий</w:t>
      </w:r>
      <w:r w:rsidR="009C5B2E" w:rsidRPr="009C5B2E">
        <w:t xml:space="preserve">. </w:t>
      </w:r>
      <w:r w:rsidR="009C5B2E">
        <w:t>-</w:t>
      </w:r>
      <w:r w:rsidRPr="009C5B2E">
        <w:t xml:space="preserve"> СПб</w:t>
      </w:r>
      <w:r w:rsidR="009C5B2E">
        <w:t>.: "</w:t>
      </w:r>
      <w:r w:rsidRPr="009C5B2E">
        <w:t>Питер</w:t>
      </w:r>
      <w:r w:rsidR="009C5B2E">
        <w:t xml:space="preserve">", </w:t>
      </w:r>
      <w:r w:rsidRPr="009C5B2E">
        <w:t>2006</w:t>
      </w:r>
      <w:r w:rsidR="009C5B2E" w:rsidRPr="009C5B2E">
        <w:t xml:space="preserve">. </w:t>
      </w:r>
      <w:r w:rsidR="009C5B2E">
        <w:t>-</w:t>
      </w:r>
      <w:r w:rsidRPr="009C5B2E">
        <w:t xml:space="preserve"> 336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Неганов М</w:t>
      </w:r>
      <w:r w:rsidR="009C5B2E" w:rsidRPr="009C5B2E">
        <w:t xml:space="preserve">. </w:t>
      </w:r>
      <w:r w:rsidRPr="009C5B2E">
        <w:t>Корпоравтиная книга продаж, или профессиональный инструмент для управления продажами</w:t>
      </w:r>
      <w:r w:rsidR="009C5B2E">
        <w:t xml:space="preserve"> // </w:t>
      </w:r>
      <w:r w:rsidRPr="009C5B2E">
        <w:t>управление продажами № 4, 2005</w:t>
      </w:r>
    </w:p>
    <w:p w:rsidR="009C5B2E" w:rsidRDefault="001239AA" w:rsidP="00755CB6">
      <w:pPr>
        <w:pStyle w:val="a0"/>
      </w:pPr>
      <w:r w:rsidRPr="009C5B2E">
        <w:t>Песоцкая Е</w:t>
      </w:r>
      <w:r w:rsidR="009C5B2E">
        <w:t xml:space="preserve">.В. </w:t>
      </w:r>
      <w:r w:rsidRPr="009C5B2E">
        <w:t>Маркетинг услуг</w:t>
      </w:r>
      <w:r w:rsidR="009C5B2E" w:rsidRPr="009C5B2E">
        <w:t xml:space="preserve">: </w:t>
      </w:r>
      <w:r w:rsidRPr="009C5B2E">
        <w:t>Краткий курс</w:t>
      </w:r>
      <w:r w:rsidR="009C5B2E" w:rsidRPr="009C5B2E">
        <w:t xml:space="preserve">. </w:t>
      </w:r>
      <w:r w:rsidRPr="009C5B2E">
        <w:t>СПб</w:t>
      </w:r>
      <w:r w:rsidR="009C5B2E">
        <w:t>.:</w:t>
      </w:r>
      <w:r w:rsidR="009C5B2E" w:rsidRPr="009C5B2E">
        <w:t xml:space="preserve"> </w:t>
      </w:r>
      <w:r w:rsidRPr="009C5B2E">
        <w:t>Питер, 2006</w:t>
      </w:r>
      <w:r w:rsidR="009C5B2E" w:rsidRPr="009C5B2E">
        <w:t xml:space="preserve">. - </w:t>
      </w:r>
      <w:r w:rsidRPr="009C5B2E">
        <w:t>587с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Пименов В</w:t>
      </w:r>
      <w:r w:rsidR="009C5B2E">
        <w:t xml:space="preserve">.Б. </w:t>
      </w:r>
      <w:r w:rsidRPr="009C5B2E">
        <w:t>Электронная торговля для представителей малого и среднего бизнеса Спб</w:t>
      </w:r>
      <w:r w:rsidR="009C5B2E" w:rsidRPr="009C5B2E">
        <w:t xml:space="preserve">: </w:t>
      </w:r>
      <w:r w:rsidRPr="009C5B2E">
        <w:t>Питер, 2006</w:t>
      </w:r>
    </w:p>
    <w:p w:rsidR="009C5B2E" w:rsidRDefault="001239AA" w:rsidP="00755CB6">
      <w:pPr>
        <w:pStyle w:val="a0"/>
      </w:pPr>
      <w:r w:rsidRPr="009C5B2E">
        <w:t>Поделинская И</w:t>
      </w:r>
      <w:r w:rsidR="009C5B2E">
        <w:t xml:space="preserve">.А., </w:t>
      </w:r>
      <w:r w:rsidRPr="009C5B2E">
        <w:t>Бянкин М</w:t>
      </w:r>
      <w:r w:rsidR="009C5B2E">
        <w:t xml:space="preserve">.В. </w:t>
      </w:r>
      <w:r w:rsidRPr="009C5B2E">
        <w:t>Стратегическое планирование</w:t>
      </w:r>
      <w:r w:rsidR="009C5B2E" w:rsidRPr="009C5B2E">
        <w:t xml:space="preserve">. </w:t>
      </w:r>
      <w:r w:rsidRPr="009C5B2E">
        <w:t>Учебное пособие</w:t>
      </w:r>
      <w:r w:rsidR="009C5B2E" w:rsidRPr="009C5B2E">
        <w:t xml:space="preserve">. </w:t>
      </w:r>
      <w:r w:rsidR="009C5B2E">
        <w:t>-</w:t>
      </w:r>
      <w:r w:rsidRPr="009C5B2E">
        <w:t xml:space="preserve"> Улан-Удэ</w:t>
      </w:r>
      <w:r w:rsidR="009C5B2E" w:rsidRPr="009C5B2E">
        <w:t xml:space="preserve">: </w:t>
      </w:r>
      <w:r w:rsidRPr="009C5B2E">
        <w:t>Изд-во ВСГТУ, 2005</w:t>
      </w:r>
      <w:r w:rsidR="009C5B2E" w:rsidRPr="009C5B2E">
        <w:t xml:space="preserve">. </w:t>
      </w:r>
      <w:r w:rsidR="009C5B2E">
        <w:t>-</w:t>
      </w:r>
      <w:r w:rsidRPr="009C5B2E">
        <w:t xml:space="preserve"> 55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Полипенко Н</w:t>
      </w:r>
      <w:r w:rsidR="009C5B2E" w:rsidRPr="009C5B2E">
        <w:t xml:space="preserve">. </w:t>
      </w:r>
      <w:r w:rsidRPr="009C5B2E">
        <w:t>Н, Татарский Е</w:t>
      </w:r>
      <w:r w:rsidR="009C5B2E">
        <w:t xml:space="preserve">.Л. </w:t>
      </w:r>
      <w:r w:rsidRPr="009C5B2E">
        <w:t>Основы маркетинга</w:t>
      </w:r>
      <w:r w:rsidR="009C5B2E" w:rsidRPr="009C5B2E">
        <w:t xml:space="preserve">: </w:t>
      </w:r>
      <w:r w:rsidRPr="009C5B2E">
        <w:t>Учебно-методическое пособие</w:t>
      </w:r>
      <w:r w:rsidR="009C5B2E" w:rsidRPr="009C5B2E">
        <w:t xml:space="preserve">. </w:t>
      </w:r>
      <w:r w:rsidRPr="009C5B2E">
        <w:sym w:font="Symbol" w:char="F02D"/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>Издательско-книготорговый центр “Маркетинг”, 2005</w:t>
      </w:r>
      <w:r w:rsidR="009C5B2E" w:rsidRPr="009C5B2E">
        <w:t xml:space="preserve">. </w:t>
      </w:r>
      <w:r w:rsidRPr="009C5B2E">
        <w:sym w:font="Symbol" w:char="F02D"/>
      </w:r>
      <w:r w:rsidRPr="009C5B2E">
        <w:t>180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Попадюк К</w:t>
      </w:r>
      <w:r w:rsidR="009C5B2E">
        <w:t xml:space="preserve">.Н. </w:t>
      </w:r>
      <w:r w:rsidRPr="009C5B2E">
        <w:t>Влияние жизненного цикла товара на изменение параметров цепи поставок</w:t>
      </w:r>
      <w:r w:rsidR="009C5B2E">
        <w:t xml:space="preserve"> // </w:t>
      </w:r>
      <w:r w:rsidRPr="009C5B2E">
        <w:t>Маркетинг в России и за рубежом, 2005, №2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Попов Е</w:t>
      </w:r>
      <w:r w:rsidR="009C5B2E">
        <w:t xml:space="preserve">.В. </w:t>
      </w:r>
      <w:r w:rsidRPr="009C5B2E">
        <w:t>Потенциал маркетинга предприятия</w:t>
      </w:r>
      <w:r w:rsidR="009C5B2E" w:rsidRPr="009C5B2E">
        <w:t>.</w:t>
      </w:r>
      <w:r w:rsidR="009C5B2E">
        <w:t xml:space="preserve"> // </w:t>
      </w:r>
      <w:r w:rsidRPr="009C5B2E">
        <w:t>Маркетинг в России и за рубежом, № 5, 2007</w:t>
      </w:r>
    </w:p>
    <w:p w:rsidR="009C5B2E" w:rsidRDefault="001239AA" w:rsidP="00755CB6">
      <w:pPr>
        <w:pStyle w:val="a0"/>
      </w:pPr>
      <w:r w:rsidRPr="009C5B2E">
        <w:t>Портер М</w:t>
      </w:r>
      <w:r w:rsidR="009C5B2E" w:rsidRPr="009C5B2E">
        <w:t xml:space="preserve">. </w:t>
      </w:r>
      <w:r w:rsidRPr="009C5B2E">
        <w:t>Конкуренция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Издательский дом</w:t>
      </w:r>
      <w:r w:rsidR="009C5B2E">
        <w:t xml:space="preserve"> "</w:t>
      </w:r>
      <w:r w:rsidRPr="009C5B2E">
        <w:t>Вильямс</w:t>
      </w:r>
      <w:r w:rsidR="009C5B2E">
        <w:t xml:space="preserve">", </w:t>
      </w:r>
      <w:r w:rsidRPr="009C5B2E">
        <w:t>2008</w:t>
      </w:r>
      <w:r w:rsidR="009C5B2E" w:rsidRPr="009C5B2E">
        <w:t xml:space="preserve">. </w:t>
      </w:r>
      <w:r w:rsidR="009C5B2E">
        <w:t>-</w:t>
      </w:r>
      <w:r w:rsidRPr="009C5B2E">
        <w:t xml:space="preserve"> 496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Поташников Н</w:t>
      </w:r>
      <w:r w:rsidR="009C5B2E">
        <w:t xml:space="preserve">.М. </w:t>
      </w:r>
      <w:r w:rsidRPr="009C5B2E">
        <w:t>Консультирование по процессу стратегического маркетинга</w:t>
      </w:r>
      <w:r w:rsidR="009C5B2E">
        <w:t xml:space="preserve"> // </w:t>
      </w:r>
      <w:r w:rsidRPr="009C5B2E">
        <w:t>5-я Российская научно-практическая конференция</w:t>
      </w:r>
      <w:r w:rsidR="009C5B2E">
        <w:t xml:space="preserve"> "</w:t>
      </w:r>
      <w:r w:rsidRPr="009C5B2E">
        <w:t>Реинжиниринг бизнес процессов на основе современных информационных технологий</w:t>
      </w:r>
      <w:r w:rsidR="009C5B2E">
        <w:t xml:space="preserve">". </w:t>
      </w:r>
      <w:r w:rsidR="009C5B2E" w:rsidRPr="009C5B2E">
        <w:t>-</w:t>
      </w:r>
      <w:r w:rsidR="009C5B2E">
        <w:t xml:space="preserve">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Издательство МЭСИ, 2001</w:t>
      </w:r>
    </w:p>
    <w:p w:rsidR="001239AA" w:rsidRPr="009C5B2E" w:rsidRDefault="001239AA" w:rsidP="00755CB6">
      <w:pPr>
        <w:pStyle w:val="a0"/>
      </w:pPr>
      <w:r w:rsidRPr="009C5B2E">
        <w:t>Преображенский К</w:t>
      </w:r>
      <w:r w:rsidR="009C5B2E" w:rsidRPr="009C5B2E">
        <w:t xml:space="preserve">. </w:t>
      </w:r>
      <w:r w:rsidRPr="009C5B2E">
        <w:t>Еще один шанс для России</w:t>
      </w:r>
      <w:r w:rsidR="009C5B2E" w:rsidRPr="009C5B2E">
        <w:t>.</w:t>
      </w:r>
      <w:r w:rsidR="009C5B2E">
        <w:t xml:space="preserve"> // // </w:t>
      </w:r>
      <w:r w:rsidRPr="009C5B2E">
        <w:t>Мир Internet</w:t>
      </w:r>
      <w:r w:rsidR="009C5B2E" w:rsidRPr="009C5B2E">
        <w:t>. -</w:t>
      </w:r>
      <w:r w:rsidR="009C5B2E">
        <w:t xml:space="preserve"> </w:t>
      </w:r>
      <w:r w:rsidRPr="009C5B2E">
        <w:t>2006</w:t>
      </w:r>
    </w:p>
    <w:p w:rsidR="009C5B2E" w:rsidRDefault="001239AA" w:rsidP="00755CB6">
      <w:pPr>
        <w:pStyle w:val="a0"/>
      </w:pPr>
      <w:r w:rsidRPr="009C5B2E">
        <w:t>Пригожин А</w:t>
      </w:r>
      <w:r w:rsidR="009C5B2E">
        <w:t xml:space="preserve">.И. </w:t>
      </w:r>
      <w:r w:rsidRPr="009C5B2E">
        <w:t>Методы развития организаций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МЦФЭР, 2008</w:t>
      </w:r>
      <w:r w:rsidR="009C5B2E" w:rsidRPr="009C5B2E">
        <w:t xml:space="preserve">. </w:t>
      </w:r>
      <w:r w:rsidR="009C5B2E">
        <w:t>-</w:t>
      </w:r>
      <w:r w:rsidRPr="009C5B2E">
        <w:t xml:space="preserve"> 864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Пэтл К</w:t>
      </w:r>
      <w:r w:rsidR="009C5B2E">
        <w:t>.,</w:t>
      </w:r>
      <w:r w:rsidRPr="009C5B2E">
        <w:t xml:space="preserve"> Маккартни М</w:t>
      </w:r>
      <w:r w:rsidR="009C5B2E">
        <w:t xml:space="preserve">.П., </w:t>
      </w:r>
      <w:r w:rsidRPr="009C5B2E">
        <w:t>Секреты успеха в электронном бизнесе / Пер</w:t>
      </w:r>
      <w:r w:rsidR="009C5B2E" w:rsidRPr="009C5B2E">
        <w:t xml:space="preserve">. </w:t>
      </w:r>
      <w:r w:rsidRPr="009C5B2E">
        <w:t>с англ</w:t>
      </w:r>
      <w:r w:rsidR="009C5B2E" w:rsidRPr="009C5B2E">
        <w:t xml:space="preserve">. </w:t>
      </w:r>
      <w:r w:rsidRPr="009C5B2E">
        <w:t>под ред</w:t>
      </w:r>
      <w:r w:rsidR="009C5B2E" w:rsidRPr="009C5B2E">
        <w:t xml:space="preserve">. </w:t>
      </w:r>
      <w:r w:rsidRPr="009C5B2E">
        <w:t>Осипова Г</w:t>
      </w:r>
      <w:r w:rsidR="009C5B2E">
        <w:t>.С. -</w:t>
      </w:r>
      <w:r w:rsidRPr="009C5B2E">
        <w:t xml:space="preserve"> СПб</w:t>
      </w:r>
      <w:r w:rsidR="009C5B2E">
        <w:t>.:</w:t>
      </w:r>
      <w:r w:rsidR="009C5B2E" w:rsidRPr="009C5B2E">
        <w:t xml:space="preserve"> </w:t>
      </w:r>
      <w:r w:rsidRPr="009C5B2E">
        <w:t>Питер, 2006</w:t>
      </w:r>
    </w:p>
    <w:p w:rsidR="001239AA" w:rsidRPr="009C5B2E" w:rsidRDefault="001239AA" w:rsidP="00755CB6">
      <w:pPr>
        <w:pStyle w:val="a0"/>
      </w:pPr>
      <w:r w:rsidRPr="009C5B2E">
        <w:t>Рублевская Ю</w:t>
      </w:r>
      <w:r w:rsidR="009C5B2E">
        <w:t xml:space="preserve">.В., </w:t>
      </w:r>
      <w:r w:rsidRPr="009C5B2E">
        <w:t>Попов Е</w:t>
      </w:r>
      <w:r w:rsidR="009C5B2E">
        <w:t xml:space="preserve">.В. </w:t>
      </w:r>
      <w:r w:rsidRPr="009C5B2E">
        <w:t>Моделирование бизнеса в интернет-среде/ Маркетинг/ №2</w:t>
      </w:r>
      <w:r w:rsidR="009C5B2E" w:rsidRPr="009C5B2E">
        <w:t xml:space="preserve"> - </w:t>
      </w:r>
      <w:r w:rsidRPr="009C5B2E">
        <w:t>2006</w:t>
      </w:r>
    </w:p>
    <w:p w:rsidR="009C5B2E" w:rsidRDefault="001239AA" w:rsidP="00755CB6">
      <w:pPr>
        <w:pStyle w:val="a0"/>
      </w:pPr>
      <w:r w:rsidRPr="009C5B2E">
        <w:t>Рубцов С</w:t>
      </w:r>
      <w:r w:rsidR="009C5B2E">
        <w:t xml:space="preserve">.В. </w:t>
      </w:r>
      <w:r w:rsidRPr="009C5B2E">
        <w:t>Уточнение понятия</w:t>
      </w:r>
      <w:r w:rsidR="009C5B2E">
        <w:t xml:space="preserve"> "</w:t>
      </w:r>
      <w:r w:rsidRPr="009C5B2E">
        <w:t xml:space="preserve">Бизнес </w:t>
      </w:r>
      <w:r w:rsidR="009C5B2E">
        <w:t>-</w:t>
      </w:r>
      <w:r w:rsidRPr="009C5B2E">
        <w:t xml:space="preserve"> процесс</w:t>
      </w:r>
      <w:r w:rsidR="009C5B2E">
        <w:t xml:space="preserve">". // </w:t>
      </w:r>
      <w:r w:rsidRPr="009C5B2E">
        <w:t>Менеджмент в России и за рубежом №6, 2001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Самочкин В</w:t>
      </w:r>
      <w:r w:rsidR="009C5B2E">
        <w:t xml:space="preserve">.Н. </w:t>
      </w:r>
      <w:r w:rsidRPr="009C5B2E">
        <w:t>Гибкое развитие предприятия</w:t>
      </w:r>
      <w:r w:rsidR="009C5B2E" w:rsidRPr="009C5B2E">
        <w:t xml:space="preserve">. </w:t>
      </w:r>
      <w:r w:rsidRPr="009C5B2E">
        <w:t>Анализ и планирование</w:t>
      </w:r>
      <w:r w:rsidR="009C5B2E" w:rsidRPr="009C5B2E">
        <w:t>. -</w:t>
      </w:r>
      <w:r w:rsidR="009C5B2E">
        <w:t xml:space="preserve">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Дело, 2008</w:t>
      </w:r>
      <w:r w:rsidR="009C5B2E" w:rsidRPr="009C5B2E">
        <w:t xml:space="preserve">. </w:t>
      </w:r>
      <w:r w:rsidR="009C5B2E">
        <w:t>-</w:t>
      </w:r>
      <w:r w:rsidRPr="009C5B2E">
        <w:t xml:space="preserve"> 336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Сафронова И</w:t>
      </w:r>
      <w:r w:rsidR="009C5B2E">
        <w:t xml:space="preserve">.И. </w:t>
      </w:r>
      <w:r w:rsidRPr="009C5B2E">
        <w:t>Формирование и развитие конкурентных преимуществ организаций сферы услуг на основе принципов маркетинга взаимодействия</w:t>
      </w:r>
      <w:r w:rsidR="009C5B2E" w:rsidRPr="009C5B2E">
        <w:t xml:space="preserve">. </w:t>
      </w:r>
      <w:r w:rsidRPr="009C5B2E">
        <w:t>Дисс</w:t>
      </w:r>
      <w:r w:rsidR="009C5B2E" w:rsidRPr="009C5B2E">
        <w:t xml:space="preserve">. </w:t>
      </w:r>
      <w:r w:rsidRPr="009C5B2E">
        <w:t>канд</w:t>
      </w:r>
      <w:r w:rsidR="009C5B2E" w:rsidRPr="009C5B2E">
        <w:t xml:space="preserve">. </w:t>
      </w:r>
      <w:r w:rsidRPr="009C5B2E">
        <w:t>эк</w:t>
      </w:r>
      <w:r w:rsidR="009C5B2E" w:rsidRPr="009C5B2E">
        <w:t xml:space="preserve">. </w:t>
      </w:r>
      <w:r w:rsidRPr="009C5B2E">
        <w:t>наук</w:t>
      </w:r>
      <w:r w:rsidR="009C5B2E" w:rsidRPr="009C5B2E">
        <w:t xml:space="preserve">. </w:t>
      </w:r>
      <w:r w:rsidRPr="009C5B2E">
        <w:t>Орел, 2006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Степанов М</w:t>
      </w:r>
      <w:r w:rsidR="009C5B2E" w:rsidRPr="009C5B2E">
        <w:t xml:space="preserve">. </w:t>
      </w:r>
      <w:r w:rsidRPr="009C5B2E">
        <w:t>Стратегический менеджмент</w:t>
      </w:r>
      <w:r w:rsidR="009C5B2E" w:rsidRPr="009C5B2E">
        <w:t>. -</w:t>
      </w:r>
      <w:r w:rsidR="009C5B2E">
        <w:t xml:space="preserve"> </w:t>
      </w:r>
      <w:r w:rsidRPr="009C5B2E">
        <w:t>СПб</w:t>
      </w:r>
      <w:r w:rsidR="009C5B2E" w:rsidRPr="009C5B2E">
        <w:t xml:space="preserve">: </w:t>
      </w:r>
      <w:r w:rsidRPr="009C5B2E">
        <w:t>Гамма, 2006, с</w:t>
      </w:r>
      <w:r w:rsidR="009C5B2E">
        <w:t>.4</w:t>
      </w:r>
      <w:r w:rsidRPr="009C5B2E">
        <w:t>7</w:t>
      </w:r>
    </w:p>
    <w:p w:rsidR="009C5B2E" w:rsidRDefault="001239AA" w:rsidP="00755CB6">
      <w:pPr>
        <w:pStyle w:val="a0"/>
      </w:pPr>
      <w:r w:rsidRPr="009C5B2E">
        <w:t>Томпсон А</w:t>
      </w:r>
      <w:r w:rsidR="009C5B2E">
        <w:t xml:space="preserve">.А., </w:t>
      </w:r>
      <w:r w:rsidRPr="009C5B2E">
        <w:t>Стрикленд А</w:t>
      </w:r>
      <w:r w:rsidR="009C5B2E" w:rsidRPr="009C5B2E">
        <w:t xml:space="preserve">. </w:t>
      </w:r>
      <w:r w:rsidRPr="009C5B2E">
        <w:t>Дж</w:t>
      </w:r>
      <w:r w:rsidR="009C5B2E" w:rsidRPr="009C5B2E">
        <w:t xml:space="preserve">. </w:t>
      </w:r>
      <w:r w:rsidRPr="009C5B2E">
        <w:t>Стратегический менеджмент</w:t>
      </w:r>
      <w:r w:rsidR="009C5B2E" w:rsidRPr="009C5B2E">
        <w:t xml:space="preserve">. </w:t>
      </w:r>
      <w:r w:rsidRPr="009C5B2E">
        <w:t>Искусство разработки и реализации стратегии</w:t>
      </w:r>
      <w:r w:rsidR="009C5B2E" w:rsidRPr="009C5B2E">
        <w:t xml:space="preserve">: </w:t>
      </w:r>
      <w:r w:rsidRPr="009C5B2E">
        <w:t>Учебник для вузов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>Банки и биржи, ЮНИТИ, 2008</w:t>
      </w:r>
      <w:r w:rsidR="009C5B2E" w:rsidRPr="009C5B2E">
        <w:t xml:space="preserve">. </w:t>
      </w:r>
      <w:r w:rsidR="009C5B2E">
        <w:t>-</w:t>
      </w:r>
      <w:r w:rsidRPr="009C5B2E">
        <w:t xml:space="preserve"> 576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Томпсон-мл Артур, А</w:t>
      </w:r>
      <w:r w:rsidR="009C5B2E">
        <w:t>.,</w:t>
      </w:r>
      <w:r w:rsidRPr="009C5B2E">
        <w:t xml:space="preserve"> Стрикленд </w:t>
      </w:r>
      <w:r w:rsidRPr="009C5B2E">
        <w:rPr>
          <w:lang w:val="en-US"/>
        </w:rPr>
        <w:t>III</w:t>
      </w:r>
      <w:r w:rsidRPr="009C5B2E">
        <w:t xml:space="preserve"> А</w:t>
      </w:r>
      <w:r w:rsidR="009C5B2E" w:rsidRPr="009C5B2E">
        <w:t xml:space="preserve">. </w:t>
      </w:r>
      <w:r w:rsidRPr="009C5B2E">
        <w:t>Дж</w:t>
      </w:r>
      <w:r w:rsidR="009C5B2E" w:rsidRPr="009C5B2E">
        <w:t xml:space="preserve">. </w:t>
      </w:r>
      <w:r w:rsidRPr="009C5B2E">
        <w:t>Стратегический менеджмент</w:t>
      </w:r>
      <w:r w:rsidR="009C5B2E" w:rsidRPr="009C5B2E">
        <w:t xml:space="preserve">: </w:t>
      </w:r>
      <w:r w:rsidRPr="009C5B2E">
        <w:t>концепции и ситуации для анализа, 12-е издание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>Издательский дом</w:t>
      </w:r>
      <w:r w:rsidR="009C5B2E">
        <w:t xml:space="preserve"> "</w:t>
      </w:r>
      <w:r w:rsidRPr="009C5B2E">
        <w:t>Вильямс</w:t>
      </w:r>
      <w:r w:rsidR="009C5B2E">
        <w:t xml:space="preserve">", </w:t>
      </w:r>
      <w:r w:rsidRPr="009C5B2E">
        <w:t>2007</w:t>
      </w:r>
      <w:r w:rsidR="009C5B2E" w:rsidRPr="009C5B2E">
        <w:t xml:space="preserve">. </w:t>
      </w:r>
      <w:r w:rsidR="009C5B2E">
        <w:t>-</w:t>
      </w:r>
      <w:r w:rsidRPr="009C5B2E">
        <w:t xml:space="preserve"> 928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Управление цепями поставок / Под ред</w:t>
      </w:r>
      <w:r w:rsidR="009C5B2E" w:rsidRPr="009C5B2E">
        <w:t xml:space="preserve">. </w:t>
      </w:r>
      <w:r w:rsidRPr="009C5B2E">
        <w:t>Дж</w:t>
      </w:r>
      <w:r w:rsidR="009C5B2E" w:rsidRPr="009C5B2E">
        <w:t xml:space="preserve">. </w:t>
      </w:r>
      <w:r w:rsidRPr="009C5B2E">
        <w:t>Гатторны</w:t>
      </w:r>
      <w:r w:rsidR="009C5B2E" w:rsidRPr="009C5B2E">
        <w:t xml:space="preserve">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ИНФРА-М, 2008</w:t>
      </w:r>
      <w:r w:rsidR="009C5B2E" w:rsidRPr="009C5B2E">
        <w:t xml:space="preserve">. </w:t>
      </w:r>
      <w:r w:rsidR="009C5B2E">
        <w:t>-</w:t>
      </w:r>
      <w:r w:rsidRPr="009C5B2E">
        <w:t xml:space="preserve"> 670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Фасхиев Х</w:t>
      </w:r>
      <w:r w:rsidR="009C5B2E">
        <w:t xml:space="preserve">.А. </w:t>
      </w:r>
      <w:r w:rsidRPr="009C5B2E">
        <w:t>Оценка экономической эффективности качества и конкурентоспособности изделий</w:t>
      </w:r>
      <w:r w:rsidR="009C5B2E">
        <w:t xml:space="preserve"> // </w:t>
      </w:r>
      <w:r w:rsidRPr="009C5B2E">
        <w:t xml:space="preserve">Вестник машиностроения </w:t>
      </w:r>
      <w:r w:rsidR="009C5B2E">
        <w:t>-</w:t>
      </w:r>
      <w:r w:rsidRPr="009C5B2E">
        <w:t xml:space="preserve"> 2005</w:t>
      </w:r>
      <w:r w:rsidR="009C5B2E" w:rsidRPr="009C5B2E">
        <w:t>. -</w:t>
      </w:r>
      <w:r w:rsidR="009C5B2E">
        <w:t xml:space="preserve"> </w:t>
      </w:r>
      <w:r w:rsidRPr="009C5B2E">
        <w:t>№10 с</w:t>
      </w:r>
      <w:r w:rsidR="009C5B2E">
        <w:t>.5</w:t>
      </w:r>
      <w:r w:rsidRPr="009C5B2E">
        <w:t>9-66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Фатфутдинов Р</w:t>
      </w:r>
      <w:r w:rsidR="009C5B2E">
        <w:t xml:space="preserve">.А. </w:t>
      </w:r>
      <w:r w:rsidRPr="009C5B2E">
        <w:t>Конкурентоспособность</w:t>
      </w:r>
      <w:r w:rsidR="009C5B2E" w:rsidRPr="009C5B2E">
        <w:t xml:space="preserve">: </w:t>
      </w:r>
      <w:r w:rsidRPr="009C5B2E">
        <w:t>экономика, стратегия, управление</w:t>
      </w:r>
      <w:r w:rsidR="009C5B2E" w:rsidRPr="009C5B2E">
        <w:t xml:space="preserve">. </w:t>
      </w:r>
      <w:r w:rsidR="009C5B2E">
        <w:t>-</w:t>
      </w:r>
      <w:r w:rsidRPr="009C5B2E">
        <w:t xml:space="preserve"> М</w:t>
      </w:r>
      <w:r w:rsidR="009C5B2E">
        <w:t>.:</w:t>
      </w:r>
      <w:r w:rsidR="009C5B2E" w:rsidRPr="009C5B2E">
        <w:t xml:space="preserve"> </w:t>
      </w:r>
      <w:r w:rsidRPr="009C5B2E">
        <w:t>ИНФРА-М, 2006</w:t>
      </w:r>
      <w:r w:rsidR="009C5B2E" w:rsidRPr="009C5B2E">
        <w:t xml:space="preserve">. </w:t>
      </w:r>
      <w:r w:rsidR="009C5B2E">
        <w:t>-</w:t>
      </w:r>
      <w:r w:rsidRPr="009C5B2E">
        <w:t xml:space="preserve"> 312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Федько В</w:t>
      </w:r>
      <w:r w:rsidR="009C5B2E">
        <w:t xml:space="preserve">.П. </w:t>
      </w:r>
      <w:r w:rsidRPr="009C5B2E">
        <w:t>и др</w:t>
      </w:r>
      <w:r w:rsidR="009C5B2E" w:rsidRPr="009C5B2E">
        <w:t xml:space="preserve">. </w:t>
      </w:r>
      <w:r w:rsidRPr="009C5B2E">
        <w:t>Основы маркетинга для студентов вузов, Ростов-на-Дону</w:t>
      </w:r>
      <w:r w:rsidR="009C5B2E" w:rsidRPr="009C5B2E">
        <w:t xml:space="preserve">: </w:t>
      </w:r>
      <w:r w:rsidRPr="009C5B2E">
        <w:t>Феникс, 2005</w:t>
      </w:r>
      <w:r w:rsidR="009C5B2E" w:rsidRPr="009C5B2E">
        <w:t xml:space="preserve">. </w:t>
      </w:r>
      <w:r w:rsidR="009C5B2E">
        <w:t>-</w:t>
      </w:r>
      <w:r w:rsidRPr="009C5B2E">
        <w:t xml:space="preserve"> 479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Филюрин А</w:t>
      </w:r>
      <w:r w:rsidR="009C5B2E">
        <w:t xml:space="preserve">.С. </w:t>
      </w:r>
      <w:r w:rsidRPr="009C5B2E">
        <w:t>Торговые марки</w:t>
      </w:r>
      <w:r w:rsidR="009C5B2E">
        <w:t>.</w:t>
      </w:r>
      <w:r w:rsidR="00847342">
        <w:t xml:space="preserve"> </w:t>
      </w:r>
      <w:r w:rsidR="009C5B2E">
        <w:t xml:space="preserve">М., </w:t>
      </w:r>
      <w:r w:rsidR="009C5B2E" w:rsidRPr="009C5B2E">
        <w:t>20</w:t>
      </w:r>
      <w:r w:rsidRPr="009C5B2E">
        <w:t>06</w:t>
      </w:r>
    </w:p>
    <w:p w:rsidR="001239AA" w:rsidRPr="009C5B2E" w:rsidRDefault="001239AA" w:rsidP="00755CB6">
      <w:pPr>
        <w:pStyle w:val="a0"/>
      </w:pPr>
      <w:r w:rsidRPr="009C5B2E">
        <w:t>Филюрин А</w:t>
      </w:r>
      <w:r w:rsidR="009C5B2E">
        <w:t xml:space="preserve">.С. </w:t>
      </w:r>
      <w:r w:rsidRPr="009C5B2E">
        <w:t>Российские особенности продвижения торговой марки и управления ею</w:t>
      </w:r>
      <w:r w:rsidR="009C5B2E" w:rsidRPr="009C5B2E">
        <w:t>.</w:t>
      </w:r>
      <w:r w:rsidR="009C5B2E">
        <w:t xml:space="preserve"> // </w:t>
      </w:r>
      <w:r w:rsidRPr="009C5B2E">
        <w:t>ЭКО</w:t>
      </w:r>
      <w:r w:rsidR="009C5B2E" w:rsidRPr="009C5B2E">
        <w:t xml:space="preserve">. </w:t>
      </w:r>
      <w:r w:rsidR="009C5B2E">
        <w:t>-</w:t>
      </w:r>
      <w:r w:rsidRPr="009C5B2E">
        <w:t xml:space="preserve"> 2005</w:t>
      </w:r>
      <w:r w:rsidR="009C5B2E" w:rsidRPr="009C5B2E">
        <w:t>. -</w:t>
      </w:r>
      <w:r w:rsidR="009C5B2E">
        <w:t xml:space="preserve"> </w:t>
      </w:r>
      <w:r w:rsidRPr="009C5B2E">
        <w:t>№ 5</w:t>
      </w:r>
    </w:p>
    <w:p w:rsidR="001239AA" w:rsidRPr="009C5B2E" w:rsidRDefault="001239AA" w:rsidP="00755CB6">
      <w:pPr>
        <w:pStyle w:val="a0"/>
      </w:pPr>
      <w:r w:rsidRPr="009C5B2E">
        <w:t>Функции и структура службы маркетинга предприятия</w:t>
      </w:r>
      <w:r w:rsidR="009C5B2E" w:rsidRPr="009C5B2E">
        <w:t>.</w:t>
      </w:r>
      <w:r w:rsidR="009C5B2E">
        <w:t xml:space="preserve"> // "</w:t>
      </w:r>
      <w:r w:rsidRPr="009C5B2E">
        <w:t>Бухгалтерский учет в торговле</w:t>
      </w:r>
      <w:r w:rsidR="009C5B2E">
        <w:t xml:space="preserve">", </w:t>
      </w:r>
      <w:r w:rsidRPr="009C5B2E">
        <w:t xml:space="preserve">№5 </w:t>
      </w:r>
      <w:r w:rsidR="009C5B2E">
        <w:t>-</w:t>
      </w:r>
      <w:r w:rsidRPr="009C5B2E">
        <w:t xml:space="preserve"> 2005</w:t>
      </w:r>
    </w:p>
    <w:p w:rsidR="001239AA" w:rsidRPr="009C5B2E" w:rsidRDefault="001239AA" w:rsidP="00755CB6">
      <w:pPr>
        <w:pStyle w:val="a0"/>
      </w:pPr>
      <w:r w:rsidRPr="009C5B2E">
        <w:t>Харрингтон Дж</w:t>
      </w:r>
      <w:r w:rsidR="009C5B2E">
        <w:t>.,</w:t>
      </w:r>
      <w:r w:rsidRPr="009C5B2E">
        <w:t xml:space="preserve"> Эселинг Э</w:t>
      </w:r>
      <w:r w:rsidR="009C5B2E">
        <w:t>.,</w:t>
      </w:r>
      <w:r w:rsidRPr="009C5B2E">
        <w:t xml:space="preserve"> Харм Ван Нимвеген</w:t>
      </w:r>
      <w:r w:rsidR="009C5B2E" w:rsidRPr="009C5B2E">
        <w:t xml:space="preserve">. </w:t>
      </w:r>
      <w:r w:rsidRPr="009C5B2E">
        <w:t>Оптимизация бизнес-процессов</w:t>
      </w:r>
      <w:r w:rsidR="009C5B2E" w:rsidRPr="009C5B2E">
        <w:t xml:space="preserve">. </w:t>
      </w:r>
      <w:r w:rsidRPr="009C5B2E">
        <w:t>М</w:t>
      </w:r>
      <w:r w:rsidR="009C5B2E">
        <w:t>.: "</w:t>
      </w:r>
      <w:r w:rsidRPr="009C5B2E">
        <w:t>Бизнес-микро</w:t>
      </w:r>
      <w:r w:rsidR="009C5B2E">
        <w:t xml:space="preserve">", </w:t>
      </w:r>
      <w:r w:rsidRPr="009C5B2E">
        <w:t>2002</w:t>
      </w:r>
    </w:p>
    <w:p w:rsidR="009C5B2E" w:rsidRDefault="001239AA" w:rsidP="00755CB6">
      <w:pPr>
        <w:pStyle w:val="a0"/>
      </w:pPr>
      <w:r w:rsidRPr="009C5B2E">
        <w:t>Холмогоров В</w:t>
      </w:r>
      <w:r w:rsidR="009C5B2E">
        <w:t>.,</w:t>
      </w:r>
      <w:r w:rsidRPr="009C5B2E">
        <w:t xml:space="preserve"> Интернет-маркетинг</w:t>
      </w:r>
      <w:r w:rsidR="009C5B2E" w:rsidRPr="009C5B2E">
        <w:t xml:space="preserve">. </w:t>
      </w:r>
      <w:r w:rsidRPr="009C5B2E">
        <w:t>Краткий курс</w:t>
      </w:r>
      <w:r w:rsidR="009C5B2E" w:rsidRPr="009C5B2E">
        <w:t xml:space="preserve">. </w:t>
      </w:r>
      <w:r w:rsidR="009C5B2E">
        <w:t>-</w:t>
      </w:r>
      <w:r w:rsidRPr="009C5B2E">
        <w:t xml:space="preserve"> СПб</w:t>
      </w:r>
      <w:r w:rsidR="009C5B2E">
        <w:t>.:</w:t>
      </w:r>
      <w:r w:rsidR="009C5B2E" w:rsidRPr="009C5B2E">
        <w:t xml:space="preserve"> </w:t>
      </w:r>
      <w:r w:rsidRPr="009C5B2E">
        <w:t>Питер, 2005</w:t>
      </w:r>
      <w:r w:rsidR="009C5B2E" w:rsidRPr="009C5B2E">
        <w:t xml:space="preserve">. - </w:t>
      </w:r>
      <w:r w:rsidRPr="009C5B2E">
        <w:t>512с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Хотинская Г</w:t>
      </w:r>
      <w:r w:rsidR="009C5B2E">
        <w:t xml:space="preserve">.И. </w:t>
      </w:r>
      <w:r w:rsidRPr="009C5B2E">
        <w:t>Реинжиниринг на предприятиях сферы услуг</w:t>
      </w:r>
      <w:r w:rsidR="009C5B2E">
        <w:t xml:space="preserve"> // </w:t>
      </w:r>
      <w:r w:rsidRPr="009C5B2E">
        <w:t>Менеджмент в России и за рубежом</w:t>
      </w:r>
      <w:r w:rsidR="009C5B2E" w:rsidRPr="009C5B2E">
        <w:t xml:space="preserve">. </w:t>
      </w:r>
      <w:r w:rsidR="009C5B2E">
        <w:t>-</w:t>
      </w:r>
      <w:r w:rsidRPr="009C5B2E">
        <w:t xml:space="preserve"> 2001</w:t>
      </w:r>
      <w:r w:rsidR="009C5B2E" w:rsidRPr="009C5B2E">
        <w:t>. -</w:t>
      </w:r>
      <w:r w:rsidR="009C5B2E">
        <w:t xml:space="preserve"> </w:t>
      </w:r>
      <w:r w:rsidRPr="009C5B2E">
        <w:t>№6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Чеботарев А</w:t>
      </w:r>
      <w:r w:rsidR="009C5B2E">
        <w:t xml:space="preserve">.А., </w:t>
      </w:r>
      <w:r w:rsidRPr="009C5B2E">
        <w:t>Чеботарев А</w:t>
      </w:r>
      <w:r w:rsidR="009C5B2E">
        <w:t xml:space="preserve">.Д. </w:t>
      </w:r>
      <w:r w:rsidRPr="009C5B2E">
        <w:t>Логистика и маркетинг</w:t>
      </w:r>
      <w:r w:rsidR="009C5B2E" w:rsidRPr="009C5B2E">
        <w:t xml:space="preserve">. </w:t>
      </w:r>
      <w:r w:rsidRPr="009C5B2E">
        <w:t>Маркетологистика</w:t>
      </w:r>
      <w:r w:rsidR="009C5B2E" w:rsidRPr="009C5B2E">
        <w:t xml:space="preserve">. </w:t>
      </w:r>
      <w:r w:rsidRPr="009C5B2E">
        <w:t>М</w:t>
      </w:r>
      <w:r w:rsidR="009C5B2E">
        <w:t>.: "</w:t>
      </w:r>
      <w:r w:rsidRPr="009C5B2E">
        <w:t>Экономика</w:t>
      </w:r>
      <w:r w:rsidR="009C5B2E">
        <w:t xml:space="preserve">", </w:t>
      </w:r>
      <w:r w:rsidRPr="009C5B2E">
        <w:t>2005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Чеботарев А</w:t>
      </w:r>
      <w:r w:rsidR="009C5B2E">
        <w:t xml:space="preserve">.А., </w:t>
      </w:r>
      <w:r w:rsidRPr="009C5B2E">
        <w:t>Чеботарев А</w:t>
      </w:r>
      <w:r w:rsidR="009C5B2E">
        <w:t xml:space="preserve">.Д. </w:t>
      </w:r>
      <w:r w:rsidRPr="009C5B2E">
        <w:t>Логистика и маркетинг</w:t>
      </w:r>
      <w:r w:rsidR="009C5B2E" w:rsidRPr="009C5B2E">
        <w:t xml:space="preserve">. </w:t>
      </w:r>
      <w:r w:rsidRPr="009C5B2E">
        <w:t>Маркетологистика</w:t>
      </w:r>
      <w:r w:rsidR="009C5B2E" w:rsidRPr="009C5B2E">
        <w:t xml:space="preserve">. </w:t>
      </w:r>
      <w:r w:rsidRPr="009C5B2E">
        <w:t>М</w:t>
      </w:r>
      <w:r w:rsidR="009C5B2E">
        <w:t>.: "</w:t>
      </w:r>
      <w:r w:rsidRPr="009C5B2E">
        <w:t>Экономика</w:t>
      </w:r>
      <w:r w:rsidR="009C5B2E">
        <w:t xml:space="preserve">", </w:t>
      </w:r>
      <w:r w:rsidRPr="009C5B2E">
        <w:t>2005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Черкашин П</w:t>
      </w:r>
      <w:r w:rsidR="009C5B2E" w:rsidRPr="009C5B2E">
        <w:t xml:space="preserve">. </w:t>
      </w:r>
      <w:r w:rsidRPr="009C5B2E">
        <w:rPr>
          <w:lang w:val="en-US"/>
        </w:rPr>
        <w:t>CRM</w:t>
      </w:r>
      <w:r w:rsidR="009C5B2E" w:rsidRPr="009C5B2E">
        <w:t xml:space="preserve">: </w:t>
      </w:r>
      <w:r w:rsidRPr="009C5B2E">
        <w:t xml:space="preserve">Управление знаниями о клиентах </w:t>
      </w:r>
      <w:r w:rsidR="009C5B2E">
        <w:t>-</w:t>
      </w:r>
      <w:r w:rsidRPr="009C5B2E">
        <w:t xml:space="preserve"> основа успешного бизнеса / Из материалов конференции</w:t>
      </w:r>
      <w:r w:rsidR="009C5B2E">
        <w:t xml:space="preserve"> "</w:t>
      </w:r>
      <w:r w:rsidRPr="009C5B2E">
        <w:t>Менеджмент сегодня</w:t>
      </w:r>
      <w:r w:rsidR="009C5B2E">
        <w:t xml:space="preserve">". </w:t>
      </w:r>
      <w:r w:rsidRPr="009C5B2E">
        <w:t>М</w:t>
      </w:r>
      <w:r w:rsidR="009C5B2E">
        <w:t>.:</w:t>
      </w:r>
      <w:r w:rsidR="009C5B2E" w:rsidRPr="009C5B2E">
        <w:t xml:space="preserve"> </w:t>
      </w:r>
      <w:r w:rsidRPr="009C5B2E">
        <w:t>Издательский дом Гребенникова, 2002</w:t>
      </w:r>
    </w:p>
    <w:p w:rsidR="009C5B2E" w:rsidRDefault="001239AA" w:rsidP="00755CB6">
      <w:pPr>
        <w:pStyle w:val="a0"/>
      </w:pPr>
      <w:r w:rsidRPr="009C5B2E">
        <w:t>Шапиро Дж</w:t>
      </w:r>
      <w:r w:rsidR="009C5B2E" w:rsidRPr="009C5B2E">
        <w:t xml:space="preserve">. </w:t>
      </w:r>
      <w:r w:rsidRPr="009C5B2E">
        <w:t>Моделирование цепи поставок</w:t>
      </w:r>
      <w:r w:rsidR="009C5B2E" w:rsidRPr="009C5B2E">
        <w:t xml:space="preserve">. </w:t>
      </w:r>
      <w:r w:rsidRPr="009C5B2E">
        <w:t>СПб</w:t>
      </w:r>
      <w:r w:rsidR="009C5B2E">
        <w:t>.:</w:t>
      </w:r>
      <w:r w:rsidR="009C5B2E" w:rsidRPr="009C5B2E">
        <w:t xml:space="preserve"> </w:t>
      </w:r>
      <w:r w:rsidRPr="009C5B2E">
        <w:t>Питер, 2006</w:t>
      </w:r>
      <w:r w:rsidR="009C5B2E" w:rsidRPr="009C5B2E">
        <w:t xml:space="preserve">. </w:t>
      </w:r>
      <w:r w:rsidR="009C5B2E">
        <w:t>-</w:t>
      </w:r>
      <w:r w:rsidRPr="009C5B2E">
        <w:t xml:space="preserve"> 720 с</w:t>
      </w:r>
      <w:r w:rsidR="009C5B2E" w:rsidRPr="009C5B2E">
        <w:t>.</w:t>
      </w:r>
    </w:p>
    <w:p w:rsidR="001239AA" w:rsidRPr="009C5B2E" w:rsidRDefault="001239AA" w:rsidP="00755CB6">
      <w:pPr>
        <w:pStyle w:val="a0"/>
      </w:pPr>
      <w:r w:rsidRPr="009C5B2E">
        <w:t>Шевченко И</w:t>
      </w:r>
      <w:r w:rsidR="009C5B2E">
        <w:t xml:space="preserve">.К. </w:t>
      </w:r>
      <w:r w:rsidRPr="009C5B2E">
        <w:t>Организация предпринимательской деятельности</w:t>
      </w:r>
      <w:r w:rsidR="009C5B2E" w:rsidRPr="009C5B2E">
        <w:t xml:space="preserve">. </w:t>
      </w:r>
      <w:r w:rsidRPr="009C5B2E">
        <w:t>Учебное пособие</w:t>
      </w:r>
      <w:r w:rsidR="009C5B2E" w:rsidRPr="009C5B2E">
        <w:t xml:space="preserve">. </w:t>
      </w:r>
      <w:r w:rsidR="009C5B2E">
        <w:t>-</w:t>
      </w:r>
      <w:r w:rsidRPr="009C5B2E">
        <w:t xml:space="preserve"> Таганрог</w:t>
      </w:r>
      <w:r w:rsidR="009C5B2E" w:rsidRPr="009C5B2E">
        <w:t xml:space="preserve">: </w:t>
      </w:r>
      <w:r w:rsidRPr="009C5B2E">
        <w:t>Изд-во ТРТУ, 2004</w:t>
      </w:r>
      <w:r w:rsidR="009C5B2E" w:rsidRPr="009C5B2E">
        <w:t xml:space="preserve">. </w:t>
      </w:r>
      <w:r w:rsidR="009C5B2E">
        <w:t>-</w:t>
      </w:r>
      <w:r w:rsidRPr="009C5B2E">
        <w:t xml:space="preserve"> 92 с</w:t>
      </w:r>
    </w:p>
    <w:p w:rsidR="009C5B2E" w:rsidRDefault="001239AA" w:rsidP="00755CB6">
      <w:pPr>
        <w:pStyle w:val="a0"/>
      </w:pPr>
      <w:r w:rsidRPr="009C5B2E">
        <w:t>Шкардун В</w:t>
      </w:r>
      <w:r w:rsidR="009C5B2E">
        <w:t xml:space="preserve">.Д. </w:t>
      </w:r>
      <w:r w:rsidRPr="009C5B2E">
        <w:t>Маркетинговые основы стратегического планирования</w:t>
      </w:r>
      <w:r w:rsidR="009C5B2E" w:rsidRPr="009C5B2E">
        <w:t xml:space="preserve">. </w:t>
      </w:r>
      <w:r w:rsidRPr="009C5B2E">
        <w:t>Теория, методология, практика</w:t>
      </w:r>
      <w:r w:rsidR="009C5B2E" w:rsidRPr="009C5B2E">
        <w:t>. -</w:t>
      </w:r>
      <w:r w:rsidR="009C5B2E">
        <w:t xml:space="preserve"> </w:t>
      </w:r>
      <w:r w:rsidRPr="009C5B2E">
        <w:t>Москва</w:t>
      </w:r>
      <w:r w:rsidR="009C5B2E" w:rsidRPr="009C5B2E">
        <w:t xml:space="preserve">: </w:t>
      </w:r>
      <w:r w:rsidRPr="009C5B2E">
        <w:t>Дело, 2007</w:t>
      </w:r>
      <w:r w:rsidR="009C5B2E" w:rsidRPr="009C5B2E">
        <w:t>. -</w:t>
      </w:r>
      <w:r w:rsidR="009C5B2E">
        <w:t xml:space="preserve"> </w:t>
      </w:r>
      <w:r w:rsidRPr="009C5B2E">
        <w:t>376 с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Шляхтина С</w:t>
      </w:r>
      <w:r w:rsidR="009C5B2E" w:rsidRPr="009C5B2E">
        <w:t xml:space="preserve">. </w:t>
      </w:r>
      <w:r w:rsidRPr="009C5B2E">
        <w:t xml:space="preserve">Электронная коммерция </w:t>
      </w:r>
      <w:r w:rsidR="009C5B2E">
        <w:t>-</w:t>
      </w:r>
      <w:r w:rsidRPr="009C5B2E">
        <w:t xml:space="preserve"> все быстрее, надежнее, привычнее</w:t>
      </w:r>
      <w:r w:rsidR="009C5B2E">
        <w:t xml:space="preserve"> // </w:t>
      </w:r>
      <w:r w:rsidRPr="009C5B2E">
        <w:t xml:space="preserve">Компьютер Пресс, №2 </w:t>
      </w:r>
      <w:r w:rsidR="009C5B2E">
        <w:t>-</w:t>
      </w:r>
      <w:r w:rsidRPr="009C5B2E">
        <w:t xml:space="preserve"> 2005</w:t>
      </w:r>
      <w:r w:rsidR="009C5B2E" w:rsidRPr="009C5B2E">
        <w:t>.</w:t>
      </w:r>
    </w:p>
    <w:p w:rsidR="009C5B2E" w:rsidRDefault="001239AA" w:rsidP="00755CB6">
      <w:pPr>
        <w:pStyle w:val="a0"/>
      </w:pPr>
      <w:r w:rsidRPr="009C5B2E">
        <w:t>Экономическая стратегия фирмы</w:t>
      </w:r>
      <w:r w:rsidR="009C5B2E" w:rsidRPr="009C5B2E">
        <w:t xml:space="preserve">: </w:t>
      </w:r>
      <w:r w:rsidRPr="009C5B2E">
        <w:t>Учеб</w:t>
      </w:r>
      <w:r w:rsidR="009C5B2E" w:rsidRPr="009C5B2E">
        <w:t xml:space="preserve">. </w:t>
      </w:r>
      <w:r w:rsidRPr="009C5B2E">
        <w:t>пособие</w:t>
      </w:r>
      <w:r w:rsidR="009C5B2E" w:rsidRPr="009C5B2E">
        <w:t xml:space="preserve">. </w:t>
      </w:r>
      <w:r w:rsidRPr="009C5B2E">
        <w:t>/ Под ред</w:t>
      </w:r>
      <w:r w:rsidR="009C5B2E">
        <w:t xml:space="preserve">.А.П. </w:t>
      </w:r>
      <w:r w:rsidRPr="009C5B2E">
        <w:t>Градова</w:t>
      </w:r>
      <w:r w:rsidR="009C5B2E" w:rsidRPr="009C5B2E">
        <w:t xml:space="preserve">. </w:t>
      </w:r>
      <w:r w:rsidR="009C5B2E">
        <w:t>-</w:t>
      </w:r>
      <w:r w:rsidRPr="009C5B2E">
        <w:t xml:space="preserve"> СПб</w:t>
      </w:r>
      <w:r w:rsidR="009C5B2E">
        <w:t>.:</w:t>
      </w:r>
      <w:r w:rsidR="009C5B2E" w:rsidRPr="009C5B2E">
        <w:t xml:space="preserve"> </w:t>
      </w:r>
      <w:r w:rsidRPr="009C5B2E">
        <w:t>ИД</w:t>
      </w:r>
      <w:r w:rsidR="009C5B2E">
        <w:t xml:space="preserve"> "</w:t>
      </w:r>
      <w:r w:rsidRPr="009C5B2E">
        <w:t>Дашков</w:t>
      </w:r>
      <w:r w:rsidR="009C5B2E">
        <w:t xml:space="preserve">", </w:t>
      </w:r>
      <w:r w:rsidRPr="009C5B2E">
        <w:t>2006</w:t>
      </w:r>
      <w:r w:rsidR="009C5B2E" w:rsidRPr="009C5B2E">
        <w:t xml:space="preserve">. </w:t>
      </w:r>
      <w:r w:rsidR="009C5B2E">
        <w:t>-</w:t>
      </w:r>
      <w:r w:rsidRPr="009C5B2E">
        <w:t xml:space="preserve"> 184 с</w:t>
      </w:r>
      <w:r w:rsidR="009C5B2E" w:rsidRPr="009C5B2E">
        <w:t>.</w:t>
      </w:r>
    </w:p>
    <w:p w:rsidR="00755CB6" w:rsidRDefault="00755CB6" w:rsidP="00755CB6">
      <w:pPr>
        <w:pStyle w:val="2"/>
        <w:sectPr w:rsidR="00755CB6" w:rsidSect="009C5B2E">
          <w:headerReference w:type="default" r:id="rId29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  <w:bookmarkStart w:id="42" w:name="_Toc247400700"/>
    </w:p>
    <w:p w:rsidR="002C14F2" w:rsidRDefault="002D6CA8" w:rsidP="002C14F2">
      <w:pPr>
        <w:pStyle w:val="2"/>
      </w:pPr>
      <w:bookmarkStart w:id="43" w:name="_Toc273909942"/>
      <w:r w:rsidRPr="009C5B2E">
        <w:t>Приложени</w:t>
      </w:r>
      <w:bookmarkEnd w:id="42"/>
      <w:r w:rsidR="00346AF2">
        <w:t>е 1</w:t>
      </w:r>
      <w:bookmarkEnd w:id="43"/>
      <w:r w:rsidR="002C14F2">
        <w:t xml:space="preserve"> </w:t>
      </w:r>
    </w:p>
    <w:p w:rsidR="002C14F2" w:rsidRDefault="002C14F2" w:rsidP="002C14F2">
      <w:pPr>
        <w:pStyle w:val="aff7"/>
      </w:pPr>
    </w:p>
    <w:p w:rsidR="002C14F2" w:rsidRPr="002C14F2" w:rsidRDefault="002C14F2" w:rsidP="002C14F2">
      <w:pPr>
        <w:ind w:left="708" w:firstLine="1"/>
        <w:rPr>
          <w:lang w:eastAsia="en-US"/>
        </w:rPr>
      </w:pPr>
      <w:r w:rsidRPr="009C5B2E">
        <w:rPr>
          <w:lang w:eastAsia="en-US"/>
        </w:rPr>
        <w:t>к приказу Минфина РФ от 22 июля 2003 г. № 67н</w:t>
      </w:r>
      <w:r>
        <w:rPr>
          <w:lang w:eastAsia="en-US"/>
        </w:rPr>
        <w:t xml:space="preserve"> (</w:t>
      </w:r>
      <w:r w:rsidRPr="009C5B2E">
        <w:rPr>
          <w:lang w:eastAsia="en-US"/>
        </w:rPr>
        <w:t>с учетом приказа Госкомстата РФ и Минфина РФ</w:t>
      </w:r>
      <w:r>
        <w:rPr>
          <w:lang w:eastAsia="en-US"/>
        </w:rPr>
        <w:t xml:space="preserve"> </w:t>
      </w:r>
      <w:r w:rsidRPr="009C5B2E">
        <w:rPr>
          <w:lang w:eastAsia="en-US"/>
        </w:rPr>
        <w:t xml:space="preserve">от 14 ноября 2003 г. № 475/102н) </w:t>
      </w:r>
    </w:p>
    <w:tbl>
      <w:tblPr>
        <w:tblW w:w="4885" w:type="pct"/>
        <w:jc w:val="center"/>
        <w:tblLook w:val="0000" w:firstRow="0" w:lastRow="0" w:firstColumn="0" w:lastColumn="0" w:noHBand="0" w:noVBand="0"/>
      </w:tblPr>
      <w:tblGrid>
        <w:gridCol w:w="26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1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49"/>
        <w:gridCol w:w="236"/>
        <w:gridCol w:w="236"/>
        <w:gridCol w:w="236"/>
        <w:gridCol w:w="236"/>
        <w:gridCol w:w="236"/>
        <w:gridCol w:w="236"/>
        <w:gridCol w:w="236"/>
        <w:gridCol w:w="236"/>
        <w:gridCol w:w="156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304"/>
      </w:tblGrid>
      <w:tr w:rsidR="00670322" w:rsidRPr="009C5B2E">
        <w:trPr>
          <w:trHeight w:val="300"/>
          <w:jc w:val="center"/>
        </w:trPr>
        <w:tc>
          <w:tcPr>
            <w:tcW w:w="10322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Бухгалтерский баланс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</w:tr>
      <w:tr w:rsidR="002C14F2" w:rsidRPr="009C5B2E">
        <w:trPr>
          <w:trHeight w:val="282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на</w:t>
            </w:r>
          </w:p>
        </w:tc>
        <w:tc>
          <w:tcPr>
            <w:tcW w:w="2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31</w:t>
            </w:r>
            <w:r w:rsidR="009C5B2E" w:rsidRPr="009C5B2E">
              <w:t xml:space="preserve">. </w:t>
            </w:r>
            <w:r w:rsidRPr="009C5B2E">
              <w:t>дек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08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г</w:t>
            </w:r>
            <w:r w:rsidR="009C5B2E" w:rsidRPr="009C5B2E">
              <w:t xml:space="preserve">.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Коды</w:t>
            </w:r>
          </w:p>
        </w:tc>
      </w:tr>
      <w:tr w:rsidR="002C14F2" w:rsidRPr="009C5B2E">
        <w:trPr>
          <w:trHeight w:val="282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Форма № 1 по ОКУД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0710001</w:t>
            </w:r>
          </w:p>
        </w:tc>
      </w:tr>
      <w:tr w:rsidR="002C14F2" w:rsidRPr="009C5B2E">
        <w:trPr>
          <w:trHeight w:val="282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Дата</w:t>
            </w:r>
            <w:r w:rsidR="009C5B2E">
              <w:t xml:space="preserve"> (</w:t>
            </w:r>
            <w:r w:rsidRPr="009C5B2E">
              <w:t>год, месяц, число</w:t>
            </w:r>
            <w:r w:rsidR="009C5B2E" w:rsidRPr="009C5B2E">
              <w:t xml:space="preserve">)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1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Организация</w:t>
            </w:r>
          </w:p>
        </w:tc>
        <w:tc>
          <w:tcPr>
            <w:tcW w:w="61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ЗАО</w:t>
            </w:r>
            <w:r w:rsidR="009C5B2E">
              <w:t xml:space="preserve"> "</w:t>
            </w:r>
            <w:r w:rsidRPr="009C5B2E">
              <w:t>Королевская вода</w:t>
            </w:r>
            <w:r w:rsidR="009C5B2E">
              <w:t>"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по ОКПО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562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Идентификационный номер налогоплательщика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ИНН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21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Вид деятельности</w:t>
            </w:r>
          </w:p>
        </w:tc>
        <w:tc>
          <w:tcPr>
            <w:tcW w:w="57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Производство минеральной и питьевой воды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по ОКВЭД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6564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Организационно-правовая форма / форма собственности</w:t>
            </w:r>
          </w:p>
        </w:tc>
        <w:tc>
          <w:tcPr>
            <w:tcW w:w="37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частная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141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24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714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Закрытое акционерное облщество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по ОКОПФ/ОКФС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4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282"/>
          <w:jc w:val="center"/>
        </w:trPr>
        <w:tc>
          <w:tcPr>
            <w:tcW w:w="7615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Единица измерения</w:t>
            </w:r>
            <w:r w:rsidR="009C5B2E" w:rsidRPr="009C5B2E">
              <w:t xml:space="preserve">: </w:t>
            </w:r>
            <w:r w:rsidRPr="009C5B2E">
              <w:t>тыс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 xml:space="preserve">. </w:t>
            </w:r>
            <w:r w:rsidRPr="009C5B2E">
              <w:t>/ млн</w:t>
            </w:r>
            <w:r w:rsidR="009C5B2E" w:rsidRPr="009C5B2E">
              <w:t xml:space="preserve">. </w:t>
            </w:r>
            <w:r w:rsidRPr="009C5B2E">
              <w:t>руб</w:t>
            </w:r>
            <w:r w:rsidR="009C5B2E" w:rsidRPr="009C5B2E">
              <w:t>.</w:t>
            </w:r>
            <w:r w:rsidR="009C5B2E">
              <w:t xml:space="preserve"> (</w:t>
            </w:r>
            <w:r w:rsidRPr="009C5B2E">
              <w:t>ненужное зачеркнуть</w:t>
            </w:r>
            <w:r w:rsidR="009C5B2E" w:rsidRPr="009C5B2E">
              <w:t xml:space="preserve">)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по ОКЕИ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384/385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302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Местонахождение</w:t>
            </w:r>
            <w:r w:rsidR="009C5B2E">
              <w:t xml:space="preserve"> (</w:t>
            </w:r>
            <w:r w:rsidRPr="009C5B2E">
              <w:t>адрес</w:t>
            </w:r>
            <w:r w:rsidR="009C5B2E" w:rsidRPr="009C5B2E">
              <w:t xml:space="preserve">) </w:t>
            </w:r>
          </w:p>
        </w:tc>
        <w:tc>
          <w:tcPr>
            <w:tcW w:w="729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282"/>
          <w:jc w:val="center"/>
        </w:trPr>
        <w:tc>
          <w:tcPr>
            <w:tcW w:w="10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</w:tr>
      <w:tr w:rsidR="002C14F2" w:rsidRPr="009C5B2E">
        <w:trPr>
          <w:trHeight w:val="282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Дата утверждения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88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82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44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Дата отправки</w:t>
            </w:r>
            <w:r w:rsidR="009C5B2E">
              <w:t xml:space="preserve"> (</w:t>
            </w:r>
            <w:r w:rsidRPr="009C5B2E">
              <w:t>принятия</w:t>
            </w:r>
            <w:r w:rsidR="009C5B2E" w:rsidRPr="009C5B2E">
              <w:t xml:space="preserve">) </w:t>
            </w:r>
          </w:p>
        </w:tc>
        <w:tc>
          <w:tcPr>
            <w:tcW w:w="388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4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Актив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Код по-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На начало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На конец отчет-</w:t>
            </w:r>
          </w:p>
        </w:tc>
      </w:tr>
      <w:tr w:rsidR="00670322" w:rsidRPr="009C5B2E">
        <w:trPr>
          <w:trHeight w:val="240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казателя</w:t>
            </w:r>
          </w:p>
        </w:tc>
        <w:tc>
          <w:tcPr>
            <w:tcW w:w="34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отчетного года</w:t>
            </w:r>
          </w:p>
        </w:tc>
        <w:tc>
          <w:tcPr>
            <w:tcW w:w="31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ного периода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3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4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I</w:t>
            </w:r>
            <w:r w:rsidR="009C5B2E" w:rsidRPr="009C5B2E">
              <w:t xml:space="preserve">. </w:t>
            </w:r>
            <w:r w:rsidRPr="009C5B2E">
              <w:t>ВНЕОБОРОТНЫЕ АКТИВЫ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Нематериальные активы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110</w:t>
            </w:r>
          </w:p>
        </w:tc>
        <w:tc>
          <w:tcPr>
            <w:tcW w:w="3412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Основные средства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120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88010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90315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Незавершенное строительство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130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20057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15550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Доходные вложения в материальные ценности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135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Долгосрочные финансовые вложения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140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Отложенные налоговые активы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145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Авансы, выданные под внеоборотные активы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Прочие внеоборотные активы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150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Итого по разделу I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190</w:t>
            </w:r>
          </w:p>
        </w:tc>
        <w:tc>
          <w:tcPr>
            <w:tcW w:w="341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108067</w:t>
            </w:r>
          </w:p>
        </w:tc>
        <w:tc>
          <w:tcPr>
            <w:tcW w:w="31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105865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II</w:t>
            </w:r>
            <w:r w:rsidR="009C5B2E" w:rsidRPr="009C5B2E">
              <w:t xml:space="preserve">. </w:t>
            </w:r>
            <w:r w:rsidRPr="009C5B2E">
              <w:t>ОБОРОТНЫЕ АКТИВЫ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9128</w:t>
            </w:r>
          </w:p>
        </w:tc>
        <w:tc>
          <w:tcPr>
            <w:tcW w:w="318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9097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Запасы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210</w:t>
            </w:r>
          </w:p>
        </w:tc>
        <w:tc>
          <w:tcPr>
            <w:tcW w:w="3412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в том числе</w:t>
            </w:r>
            <w:r w:rsidR="009C5B2E" w:rsidRPr="009C5B2E">
              <w:t xml:space="preserve">: 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2000</w:t>
            </w:r>
          </w:p>
        </w:tc>
        <w:tc>
          <w:tcPr>
            <w:tcW w:w="3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3165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сырье, материалы и другие аналогичные ценности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211</w:t>
            </w:r>
          </w:p>
        </w:tc>
        <w:tc>
          <w:tcPr>
            <w:tcW w:w="3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животные на выращивании и откорме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212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5100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5032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затраты в незавершенном производстве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213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готовая продукция и товары для перепродажи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214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2028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890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товары отгруженные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215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расходы будущих периодов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216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10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прочие запасы и затраты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217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Налог на добавленную стоимость по приобретенным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1643</w:t>
            </w:r>
          </w:p>
        </w:tc>
        <w:tc>
          <w:tcPr>
            <w:tcW w:w="3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1638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ценностям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220</w:t>
            </w:r>
          </w:p>
        </w:tc>
        <w:tc>
          <w:tcPr>
            <w:tcW w:w="3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Дебиторская задолженность</w:t>
            </w:r>
            <w:r w:rsidR="009C5B2E">
              <w:t xml:space="preserve"> (</w:t>
            </w:r>
            <w:r w:rsidRPr="009C5B2E">
              <w:t>платежи по которой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ожидаются более чем через 12 месяцев после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отчетной даты</w:t>
            </w:r>
            <w:r w:rsidR="009C5B2E" w:rsidRPr="009C5B2E">
              <w:t xml:space="preserve">) 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230</w:t>
            </w:r>
          </w:p>
        </w:tc>
        <w:tc>
          <w:tcPr>
            <w:tcW w:w="3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в том числе покупатели и заказчики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231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Дебиторская задолженность</w:t>
            </w:r>
            <w:r w:rsidR="009C5B2E">
              <w:t xml:space="preserve"> (</w:t>
            </w:r>
            <w:r w:rsidRPr="009C5B2E">
              <w:t>платежи по которой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11784</w:t>
            </w:r>
          </w:p>
        </w:tc>
        <w:tc>
          <w:tcPr>
            <w:tcW w:w="3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12792</w:t>
            </w: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ожидаются в течение 12 месяцев после отчетной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255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даты</w:t>
            </w:r>
            <w:r w:rsidR="009C5B2E" w:rsidRPr="009C5B2E">
              <w:t xml:space="preserve">) 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240</w:t>
            </w:r>
          </w:p>
        </w:tc>
        <w:tc>
          <w:tcPr>
            <w:tcW w:w="3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  <w:tc>
          <w:tcPr>
            <w:tcW w:w="31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0322" w:rsidRPr="009C5B2E" w:rsidRDefault="00670322" w:rsidP="00755CB6">
            <w:pPr>
              <w:pStyle w:val="aff8"/>
            </w:pP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в том числе покупатели и заказчики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241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11784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12792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Краткосрочные финансовые вложения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250</w:t>
            </w:r>
          </w:p>
        </w:tc>
        <w:tc>
          <w:tcPr>
            <w:tcW w:w="3412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Денежные средства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260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Прочие оборотные активы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270</w:t>
            </w:r>
          </w:p>
        </w:tc>
        <w:tc>
          <w:tcPr>
            <w:tcW w:w="3412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  <w:tc>
          <w:tcPr>
            <w:tcW w:w="3184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670322" w:rsidRPr="009C5B2E" w:rsidRDefault="009C5B2E" w:rsidP="00755CB6">
            <w:pPr>
              <w:pStyle w:val="aff8"/>
            </w:pPr>
            <w:r>
              <w:t xml:space="preserve"> 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Итого по разделу II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290</w:t>
            </w:r>
          </w:p>
        </w:tc>
        <w:tc>
          <w:tcPr>
            <w:tcW w:w="3412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22557</w:t>
            </w:r>
          </w:p>
        </w:tc>
        <w:tc>
          <w:tcPr>
            <w:tcW w:w="3184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23529</w:t>
            </w:r>
          </w:p>
        </w:tc>
      </w:tr>
      <w:tr w:rsidR="00670322" w:rsidRPr="009C5B2E">
        <w:trPr>
          <w:trHeight w:val="300"/>
          <w:jc w:val="center"/>
        </w:trPr>
        <w:tc>
          <w:tcPr>
            <w:tcW w:w="69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БАЛАНС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300</w:t>
            </w:r>
          </w:p>
        </w:tc>
        <w:tc>
          <w:tcPr>
            <w:tcW w:w="341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130624</w:t>
            </w:r>
          </w:p>
        </w:tc>
        <w:tc>
          <w:tcPr>
            <w:tcW w:w="31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670322" w:rsidRPr="009C5B2E" w:rsidRDefault="00670322" w:rsidP="00755CB6">
            <w:pPr>
              <w:pStyle w:val="aff8"/>
            </w:pPr>
            <w:r w:rsidRPr="009C5B2E">
              <w:t>129394</w:t>
            </w:r>
          </w:p>
        </w:tc>
      </w:tr>
    </w:tbl>
    <w:p w:rsidR="00847342" w:rsidRDefault="00847342" w:rsidP="009C5B2E">
      <w:pPr>
        <w:ind w:firstLine="709"/>
        <w:rPr>
          <w:lang w:eastAsia="en-US"/>
        </w:rPr>
      </w:pPr>
    </w:p>
    <w:p w:rsidR="002D6CA8" w:rsidRDefault="00847342" w:rsidP="00847342">
      <w:pPr>
        <w:pStyle w:val="2"/>
      </w:pPr>
      <w:r>
        <w:br w:type="page"/>
      </w:r>
      <w:bookmarkStart w:id="44" w:name="_Toc273909943"/>
      <w:r>
        <w:t>Приложение 2</w:t>
      </w:r>
      <w:bookmarkEnd w:id="44"/>
    </w:p>
    <w:p w:rsidR="00847342" w:rsidRDefault="00847342" w:rsidP="00847342">
      <w:pPr>
        <w:rPr>
          <w:lang w:eastAsia="en-US"/>
        </w:rPr>
      </w:pPr>
    </w:p>
    <w:p w:rsidR="00847342" w:rsidRPr="00847342" w:rsidRDefault="009235E3" w:rsidP="00847342">
      <w:pPr>
        <w:rPr>
          <w:lang w:eastAsia="en-US"/>
        </w:rPr>
      </w:pPr>
      <w:r>
        <w:rPr>
          <w:lang w:eastAsia="en-US"/>
        </w:rPr>
        <w:pict>
          <v:shape id="_x0000_i1044" type="#_x0000_t75" style="width:572.25pt;height:396pt">
            <v:imagedata r:id="rId30" o:title=""/>
          </v:shape>
        </w:pict>
      </w:r>
      <w:bookmarkStart w:id="45" w:name="_GoBack"/>
      <w:bookmarkEnd w:id="45"/>
    </w:p>
    <w:sectPr w:rsidR="00847342" w:rsidRPr="00847342" w:rsidSect="00755CB6">
      <w:pgSz w:w="16838" w:h="11906" w:orient="landscape" w:code="9"/>
      <w:pgMar w:top="1701" w:right="1134" w:bottom="851" w:left="1134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42" w:rsidRDefault="00847342" w:rsidP="00262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847342" w:rsidRDefault="00847342" w:rsidP="00262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42" w:rsidRDefault="00847342" w:rsidP="00262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847342" w:rsidRDefault="00847342" w:rsidP="00262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Григорьев М.Н. Маркетинг: Учебное пособие. М.: Гардарики, 2006. – 366 с.</w:t>
      </w:r>
    </w:p>
  </w:footnote>
  <w:footnote w:id="2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5F4033">
        <w:t xml:space="preserve">Котлер Ф. Маркетинг менеджмент. — СПб, Питер Ком, </w:t>
      </w:r>
      <w:r>
        <w:t>200</w:t>
      </w:r>
      <w:r w:rsidRPr="005F4033">
        <w:t>8. — 896с</w:t>
      </w:r>
    </w:p>
  </w:footnote>
  <w:footnote w:id="3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5C007E">
        <w:t>Котлер Ф. Маркетинг менеджмент. — СПб, Питер Ком, 2008. — 896с</w:t>
      </w:r>
    </w:p>
  </w:footnote>
  <w:footnote w:id="4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Видяпина В.И. Бакалавр экономики (Хрестоматия). Т. 2. М., 2006</w:t>
      </w:r>
    </w:p>
  </w:footnote>
  <w:footnote w:id="5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Ермаков В.П., Макиев З.Г. Менеджемнт.   -  Р-н-Д: Феникс,  2007 . – с. 92</w:t>
      </w:r>
    </w:p>
  </w:footnote>
  <w:footnote w:id="6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Степанов М. Стратегический менеджмент.  - СПб: Гамма, 2006, с.47</w:t>
      </w:r>
    </w:p>
  </w:footnote>
  <w:footnote w:id="7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Максимов А. Стратегическое управление. – М., Финансы и статистика, 2004 г, с.</w:t>
      </w:r>
    </w:p>
  </w:footnote>
  <w:footnote w:id="8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Ноздрева Р.Б., Цыгичко Л.И. </w:t>
      </w:r>
      <w:r w:rsidRPr="004377B6">
        <w:t>Маркетинг: Как побеждать на рынке</w:t>
      </w:r>
      <w:r>
        <w:t>.</w:t>
      </w:r>
      <w:r w:rsidRPr="004377B6">
        <w:t xml:space="preserve"> </w:t>
      </w:r>
      <w:r>
        <w:t xml:space="preserve">М.: </w:t>
      </w:r>
      <w:r w:rsidRPr="004377B6">
        <w:t>Финансы и статистика, 2001 г.</w:t>
      </w:r>
      <w:r>
        <w:t xml:space="preserve"> – С. </w:t>
      </w:r>
      <w:r w:rsidRPr="004377B6">
        <w:t>150</w:t>
      </w:r>
      <w:r>
        <w:t>.</w:t>
      </w:r>
    </w:p>
  </w:footnote>
  <w:footnote w:id="9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Ноздрёва Р.Б. Современные аспекты международного маркетинга. М: МГИМО, 2004,с. – 254</w:t>
      </w:r>
    </w:p>
  </w:footnote>
  <w:footnote w:id="10">
    <w:p w:rsidR="003A6B46" w:rsidRDefault="00847342" w:rsidP="009C5B2E">
      <w:pPr>
        <w:pStyle w:val="affb"/>
      </w:pPr>
      <w:r w:rsidRPr="002E7E05">
        <w:rPr>
          <w:rStyle w:val="ab"/>
          <w:sz w:val="20"/>
          <w:szCs w:val="20"/>
        </w:rPr>
        <w:footnoteRef/>
      </w:r>
      <w:r w:rsidRPr="002E7E05">
        <w:t xml:space="preserve"> Ноздрева Р.Б. Маркетинг: как побеждать на рынке, М.: Банки и биржи, 2001.</w:t>
      </w:r>
    </w:p>
  </w:footnote>
  <w:footnote w:id="11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Ламбен Ж.Ж. Стратегический маркетинг. Европейская перспектива/Пер.с франц. – СПб.: Наука, 2003.</w:t>
      </w:r>
    </w:p>
  </w:footnote>
  <w:footnote w:id="12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 xml:space="preserve">Котлер Ф. Основы маркетинга/Пер.с англ.  М, Прогресс, </w:t>
      </w:r>
      <w:r>
        <w:t xml:space="preserve">2003 </w:t>
      </w:r>
      <w:r w:rsidRPr="002E7E05">
        <w:t>г.</w:t>
      </w:r>
    </w:p>
  </w:footnote>
  <w:footnote w:id="13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Панкратова Ф.Г. Рекламная деятельность.– М: Издательско-торговая корпорация «Дашков и К», 2003</w:t>
      </w:r>
    </w:p>
  </w:footnote>
  <w:footnote w:id="14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Панкратова Ф.Г. Рекламная деятельность.– М: Издательско-торговая корпорация «Дашков и К», 2003</w:t>
      </w:r>
    </w:p>
  </w:footnote>
  <w:footnote w:id="15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Основы предпринимательской деятельности</w:t>
      </w:r>
      <w:r>
        <w:t xml:space="preserve"> /</w:t>
      </w:r>
      <w:r w:rsidRPr="002E7E05">
        <w:t xml:space="preserve"> </w:t>
      </w:r>
      <w:r>
        <w:t>П</w:t>
      </w:r>
      <w:r w:rsidRPr="002E7E05">
        <w:t>од ред. Власовой, М.: Высшая школа, 2004.</w:t>
      </w:r>
    </w:p>
  </w:footnote>
  <w:footnote w:id="16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Бобылева М.П. Рекламный менеджмент: основы профессиональной деятельности.-М.: ООО «Журнал «Управление персоналом</w:t>
      </w:r>
      <w:r>
        <w:t>»</w:t>
      </w:r>
      <w:r w:rsidRPr="002E7E05">
        <w:t>, 2004.-240с.</w:t>
      </w:r>
    </w:p>
  </w:footnote>
  <w:footnote w:id="17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Бобылева М.П. Рекламный менеджмент: основы профессиональной деятельности.-М.: ООО «Журнал «Управление персоналом</w:t>
      </w:r>
      <w:r>
        <w:t>»</w:t>
      </w:r>
      <w:r w:rsidRPr="002E7E05">
        <w:t>, 2004.-240с.</w:t>
      </w:r>
    </w:p>
  </w:footnote>
  <w:footnote w:id="18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Головлева Е.Л. Основы рекламы. – М.: «Феникс», 2004г.</w:t>
      </w:r>
    </w:p>
  </w:footnote>
  <w:footnote w:id="19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E7E05">
        <w:t>Манн И. Система маркетинговых коммуникаций</w:t>
      </w:r>
      <w:r>
        <w:t xml:space="preserve"> //</w:t>
      </w:r>
      <w:r w:rsidRPr="002E7E05">
        <w:t xml:space="preserve"> Маркетинг</w:t>
      </w:r>
      <w:r>
        <w:t>,</w:t>
      </w:r>
      <w:r w:rsidRPr="002E7E05">
        <w:t xml:space="preserve"> № 3 </w:t>
      </w:r>
      <w:r>
        <w:t>–</w:t>
      </w:r>
      <w:r w:rsidRPr="002E7E05">
        <w:t xml:space="preserve"> 2002</w:t>
      </w:r>
    </w:p>
  </w:footnote>
  <w:footnote w:id="20">
    <w:p w:rsidR="003A6B46" w:rsidRDefault="00847342" w:rsidP="009C5B2E">
      <w:pPr>
        <w:pStyle w:val="affb"/>
      </w:pPr>
      <w:r>
        <w:rPr>
          <w:rStyle w:val="ab"/>
          <w:sz w:val="20"/>
          <w:szCs w:val="20"/>
        </w:rPr>
        <w:footnoteRef/>
      </w:r>
      <w:r>
        <w:t xml:space="preserve"> Маркетинговое исследование «Российский рынок питьевой и минеральной воды». М.: Амико, 2009. – 86 стр.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42" w:rsidRDefault="00847342" w:rsidP="009C5B2E">
    <w:pPr>
      <w:pStyle w:val="ad"/>
      <w:framePr w:wrap="auto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235E3">
      <w:rPr>
        <w:rStyle w:val="aff4"/>
      </w:rPr>
      <w:t>42</w:t>
    </w:r>
    <w:r>
      <w:rPr>
        <w:rStyle w:val="aff4"/>
      </w:rPr>
      <w:fldChar w:fldCharType="end"/>
    </w:r>
  </w:p>
  <w:p w:rsidR="00847342" w:rsidRDefault="00847342" w:rsidP="009C5B2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66F"/>
    <w:multiLevelType w:val="hybridMultilevel"/>
    <w:tmpl w:val="0F14B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AC35F4"/>
    <w:multiLevelType w:val="hybridMultilevel"/>
    <w:tmpl w:val="1B1C4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4EA93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8B12FD"/>
    <w:multiLevelType w:val="hybridMultilevel"/>
    <w:tmpl w:val="FF8C6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EA93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E3003E"/>
    <w:multiLevelType w:val="hybridMultilevel"/>
    <w:tmpl w:val="148EF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010A1"/>
    <w:multiLevelType w:val="hybridMultilevel"/>
    <w:tmpl w:val="5A70DF8C"/>
    <w:lvl w:ilvl="0" w:tplc="FF32B0A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3E1195"/>
    <w:multiLevelType w:val="hybridMultilevel"/>
    <w:tmpl w:val="72DA8AF4"/>
    <w:lvl w:ilvl="0" w:tplc="D4EA93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2040108"/>
    <w:multiLevelType w:val="hybridMultilevel"/>
    <w:tmpl w:val="6F940A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17423"/>
    <w:multiLevelType w:val="hybridMultilevel"/>
    <w:tmpl w:val="5F56DC00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A394BF1"/>
    <w:multiLevelType w:val="hybridMultilevel"/>
    <w:tmpl w:val="54D4C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997B88"/>
    <w:multiLevelType w:val="hybridMultilevel"/>
    <w:tmpl w:val="B83A1DBA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A277684"/>
    <w:multiLevelType w:val="hybridMultilevel"/>
    <w:tmpl w:val="E05264C4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C3250E1"/>
    <w:multiLevelType w:val="hybridMultilevel"/>
    <w:tmpl w:val="32823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6031FA"/>
    <w:multiLevelType w:val="hybridMultilevel"/>
    <w:tmpl w:val="26EEFE9A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2C6339F"/>
    <w:multiLevelType w:val="hybridMultilevel"/>
    <w:tmpl w:val="2D580C66"/>
    <w:lvl w:ilvl="0" w:tplc="D4EA93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AC21B64"/>
    <w:multiLevelType w:val="hybridMultilevel"/>
    <w:tmpl w:val="0FDCEBD2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1E149D9"/>
    <w:multiLevelType w:val="hybridMultilevel"/>
    <w:tmpl w:val="B24A3D6A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A8C5E02"/>
    <w:multiLevelType w:val="hybridMultilevel"/>
    <w:tmpl w:val="87D214CA"/>
    <w:lvl w:ilvl="0" w:tplc="D4EA93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20">
    <w:nsid w:val="6F6D7FB7"/>
    <w:multiLevelType w:val="hybridMultilevel"/>
    <w:tmpl w:val="EA30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16FD8"/>
    <w:multiLevelType w:val="hybridMultilevel"/>
    <w:tmpl w:val="22269146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7A6615D"/>
    <w:multiLevelType w:val="multilevel"/>
    <w:tmpl w:val="153A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3D2F0F"/>
    <w:multiLevelType w:val="hybridMultilevel"/>
    <w:tmpl w:val="041E570E"/>
    <w:lvl w:ilvl="0" w:tplc="D4EA93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0"/>
  </w:num>
  <w:num w:numId="5">
    <w:abstractNumId w:val="17"/>
  </w:num>
  <w:num w:numId="6">
    <w:abstractNumId w:val="15"/>
  </w:num>
  <w:num w:numId="7">
    <w:abstractNumId w:val="18"/>
  </w:num>
  <w:num w:numId="8">
    <w:abstractNumId w:val="11"/>
  </w:num>
  <w:num w:numId="9">
    <w:abstractNumId w:val="21"/>
  </w:num>
  <w:num w:numId="10">
    <w:abstractNumId w:val="5"/>
  </w:num>
  <w:num w:numId="11">
    <w:abstractNumId w:val="7"/>
  </w:num>
  <w:num w:numId="12">
    <w:abstractNumId w:val="16"/>
  </w:num>
  <w:num w:numId="13">
    <w:abstractNumId w:val="6"/>
  </w:num>
  <w:num w:numId="14">
    <w:abstractNumId w:val="19"/>
  </w:num>
  <w:num w:numId="15">
    <w:abstractNumId w:val="24"/>
  </w:num>
  <w:num w:numId="16">
    <w:abstractNumId w:val="3"/>
  </w:num>
  <w:num w:numId="17">
    <w:abstractNumId w:val="2"/>
  </w:num>
  <w:num w:numId="18">
    <w:abstractNumId w:val="22"/>
  </w:num>
  <w:num w:numId="19">
    <w:abstractNumId w:val="4"/>
  </w:num>
  <w:num w:numId="20">
    <w:abstractNumId w:val="0"/>
  </w:num>
  <w:num w:numId="21">
    <w:abstractNumId w:val="14"/>
  </w:num>
  <w:num w:numId="22">
    <w:abstractNumId w:val="8"/>
  </w:num>
  <w:num w:numId="23">
    <w:abstractNumId w:val="9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05"/>
    <w:rsid w:val="000131CF"/>
    <w:rsid w:val="0001641A"/>
    <w:rsid w:val="00041A1B"/>
    <w:rsid w:val="00064A94"/>
    <w:rsid w:val="000861FA"/>
    <w:rsid w:val="000E1C17"/>
    <w:rsid w:val="001239AA"/>
    <w:rsid w:val="00135456"/>
    <w:rsid w:val="00147B5D"/>
    <w:rsid w:val="00150F56"/>
    <w:rsid w:val="001A28A9"/>
    <w:rsid w:val="001C7161"/>
    <w:rsid w:val="00250167"/>
    <w:rsid w:val="0026237D"/>
    <w:rsid w:val="002C14F2"/>
    <w:rsid w:val="002D6CA8"/>
    <w:rsid w:val="002E7E05"/>
    <w:rsid w:val="002F06F4"/>
    <w:rsid w:val="00346AF2"/>
    <w:rsid w:val="003642E5"/>
    <w:rsid w:val="00393C7A"/>
    <w:rsid w:val="00394765"/>
    <w:rsid w:val="003A6B46"/>
    <w:rsid w:val="003F63C6"/>
    <w:rsid w:val="004377B6"/>
    <w:rsid w:val="00484456"/>
    <w:rsid w:val="004A67BF"/>
    <w:rsid w:val="00503605"/>
    <w:rsid w:val="00510036"/>
    <w:rsid w:val="0052209A"/>
    <w:rsid w:val="00532CD2"/>
    <w:rsid w:val="0054286E"/>
    <w:rsid w:val="005A42E7"/>
    <w:rsid w:val="005A60C0"/>
    <w:rsid w:val="005C007E"/>
    <w:rsid w:val="005D313D"/>
    <w:rsid w:val="005E41F4"/>
    <w:rsid w:val="005F4033"/>
    <w:rsid w:val="00670322"/>
    <w:rsid w:val="00675985"/>
    <w:rsid w:val="006A0D23"/>
    <w:rsid w:val="006C1904"/>
    <w:rsid w:val="00710558"/>
    <w:rsid w:val="00755CB6"/>
    <w:rsid w:val="008374AB"/>
    <w:rsid w:val="00847342"/>
    <w:rsid w:val="00885045"/>
    <w:rsid w:val="008858AD"/>
    <w:rsid w:val="00893F59"/>
    <w:rsid w:val="008B3C2E"/>
    <w:rsid w:val="009206DA"/>
    <w:rsid w:val="009235E3"/>
    <w:rsid w:val="009C5B2E"/>
    <w:rsid w:val="009C6185"/>
    <w:rsid w:val="009D1B99"/>
    <w:rsid w:val="00A22CDA"/>
    <w:rsid w:val="00B64D6B"/>
    <w:rsid w:val="00B85CC4"/>
    <w:rsid w:val="00BA12CE"/>
    <w:rsid w:val="00C023D0"/>
    <w:rsid w:val="00C07D4C"/>
    <w:rsid w:val="00C53412"/>
    <w:rsid w:val="00C852F3"/>
    <w:rsid w:val="00CF7AF8"/>
    <w:rsid w:val="00D40595"/>
    <w:rsid w:val="00DB3B3C"/>
    <w:rsid w:val="00E07627"/>
    <w:rsid w:val="00E23157"/>
    <w:rsid w:val="00E44BF7"/>
    <w:rsid w:val="00EA23B1"/>
    <w:rsid w:val="00EA3028"/>
    <w:rsid w:val="00EC45B5"/>
    <w:rsid w:val="00EE59E0"/>
    <w:rsid w:val="00F146E8"/>
    <w:rsid w:val="00F372DF"/>
    <w:rsid w:val="00F625C1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5"/>
      </o:rules>
    </o:shapelayout>
  </w:shapeDefaults>
  <w:decimalSymbol w:val=","/>
  <w:listSeparator w:val=";"/>
  <w14:defaultImageDpi w14:val="0"/>
  <w15:docId w15:val="{45C9E882-D065-401D-9F04-E1189DB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5B2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C5B2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C5B2E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C5B2E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C5B2E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C5B2E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C5B2E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C5B2E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C5B2E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CF7AF8"/>
    <w:pPr>
      <w:keepNext/>
      <w:spacing w:line="240" w:lineRule="auto"/>
      <w:ind w:firstLine="709"/>
      <w:jc w:val="center"/>
      <w:outlineLvl w:val="8"/>
    </w:pPr>
    <w:rPr>
      <w:rFonts w:eastAsia="Times New Roman"/>
      <w:i/>
      <w:iCs/>
      <w:color w:val="000000"/>
      <w:spacing w:val="10"/>
      <w:sz w:val="25"/>
      <w:szCs w:val="25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250167"/>
    <w:rPr>
      <w:rFonts w:eastAsia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30">
    <w:name w:val="Заголовок 3 Знак"/>
    <w:basedOn w:val="a3"/>
    <w:link w:val="3"/>
    <w:uiPriority w:val="99"/>
    <w:locked/>
    <w:rsid w:val="00250167"/>
    <w:rPr>
      <w:rFonts w:eastAsia="Times New Roman"/>
      <w:b/>
      <w:bCs/>
      <w:noProof/>
      <w:sz w:val="28"/>
      <w:szCs w:val="28"/>
      <w:lang w:val="ru-RU" w:eastAsia="en-US"/>
    </w:rPr>
  </w:style>
  <w:style w:type="character" w:customStyle="1" w:styleId="40">
    <w:name w:val="Заголовок 4 Знак"/>
    <w:basedOn w:val="a3"/>
    <w:link w:val="4"/>
    <w:uiPriority w:val="99"/>
    <w:locked/>
    <w:rsid w:val="00250167"/>
    <w:rPr>
      <w:rFonts w:eastAsia="Times New Roman"/>
      <w:i/>
      <w:iCs/>
      <w:noProof/>
      <w:sz w:val="28"/>
      <w:szCs w:val="28"/>
      <w:lang w:val="ru-RU" w:eastAsia="en-US"/>
    </w:rPr>
  </w:style>
  <w:style w:type="paragraph" w:styleId="a6">
    <w:name w:val="List Paragraph"/>
    <w:basedOn w:val="a2"/>
    <w:uiPriority w:val="99"/>
    <w:qFormat/>
    <w:rsid w:val="00250167"/>
    <w:pPr>
      <w:ind w:left="720" w:firstLine="709"/>
    </w:pPr>
    <w:rPr>
      <w:lang w:eastAsia="en-US"/>
    </w:rPr>
  </w:style>
  <w:style w:type="character" w:customStyle="1" w:styleId="60">
    <w:name w:val="Заголовок 6 Знак"/>
    <w:basedOn w:val="a3"/>
    <w:link w:val="6"/>
    <w:uiPriority w:val="99"/>
    <w:locked/>
    <w:rsid w:val="00CF7AF8"/>
    <w:rPr>
      <w:rFonts w:eastAsia="Times New Roman"/>
      <w:b/>
      <w:bCs/>
      <w:sz w:val="30"/>
      <w:szCs w:val="30"/>
      <w:lang w:val="ru-RU" w:eastAsia="en-US"/>
    </w:rPr>
  </w:style>
  <w:style w:type="character" w:customStyle="1" w:styleId="70">
    <w:name w:val="Заголовок 7 Знак"/>
    <w:basedOn w:val="a3"/>
    <w:link w:val="7"/>
    <w:uiPriority w:val="99"/>
    <w:locked/>
    <w:rsid w:val="00CF7AF8"/>
    <w:rPr>
      <w:rFonts w:eastAsia="Times New Roman"/>
      <w:sz w:val="24"/>
      <w:szCs w:val="24"/>
      <w:lang w:val="ru-RU" w:eastAsia="en-US"/>
    </w:rPr>
  </w:style>
  <w:style w:type="character" w:customStyle="1" w:styleId="80">
    <w:name w:val="Заголовок 8 Знак"/>
    <w:basedOn w:val="a3"/>
    <w:link w:val="8"/>
    <w:uiPriority w:val="99"/>
    <w:locked/>
    <w:rsid w:val="00CF7AF8"/>
    <w:rPr>
      <w:rFonts w:ascii="Arial" w:eastAsia="Times New Roman" w:hAnsi="Arial" w:cs="Arial"/>
      <w:b/>
      <w:bCs/>
      <w:sz w:val="32"/>
      <w:szCs w:val="32"/>
      <w:lang w:val="ru-RU" w:eastAsia="en-US"/>
    </w:rPr>
  </w:style>
  <w:style w:type="character" w:customStyle="1" w:styleId="90">
    <w:name w:val="Заголовок 9 Знак"/>
    <w:basedOn w:val="a3"/>
    <w:link w:val="9"/>
    <w:uiPriority w:val="99"/>
    <w:locked/>
    <w:rsid w:val="00CF7AF8"/>
    <w:rPr>
      <w:rFonts w:ascii="Times New Roman" w:eastAsia="Times New Roman" w:hAnsi="Times New Roman" w:cs="Times New Roman"/>
      <w:i/>
      <w:iCs/>
      <w:color w:val="000000"/>
      <w:spacing w:val="10"/>
      <w:sz w:val="25"/>
      <w:szCs w:val="25"/>
      <w:lang w:val="x-none" w:eastAsia="ru-RU"/>
    </w:rPr>
  </w:style>
  <w:style w:type="paragraph" w:styleId="a7">
    <w:name w:val="Normal (Web)"/>
    <w:basedOn w:val="a2"/>
    <w:uiPriority w:val="99"/>
    <w:rsid w:val="009C5B2E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1">
    <w:name w:val="Заголовок 1 Знак"/>
    <w:basedOn w:val="a3"/>
    <w:link w:val="10"/>
    <w:uiPriority w:val="99"/>
    <w:locked/>
    <w:rsid w:val="00250167"/>
    <w:rPr>
      <w:rFonts w:eastAsia="Times New Roman"/>
      <w:b/>
      <w:bCs/>
      <w:caps/>
      <w:noProof/>
      <w:kern w:val="16"/>
      <w:lang w:val="ru-RU" w:eastAsia="en-US"/>
    </w:rPr>
  </w:style>
  <w:style w:type="paragraph" w:styleId="a8">
    <w:name w:val="TOC Heading"/>
    <w:basedOn w:val="10"/>
    <w:next w:val="a2"/>
    <w:uiPriority w:val="99"/>
    <w:qFormat/>
    <w:rsid w:val="00250167"/>
    <w:pPr>
      <w:outlineLvl w:val="9"/>
    </w:pPr>
  </w:style>
  <w:style w:type="paragraph" w:customStyle="1" w:styleId="110">
    <w:name w:val="Заголовок 11"/>
    <w:basedOn w:val="10"/>
    <w:next w:val="a9"/>
    <w:link w:val="1Char"/>
    <w:uiPriority w:val="99"/>
    <w:rsid w:val="002F06F4"/>
    <w:pPr>
      <w:widowControl w:val="0"/>
      <w:suppressLineNumbers/>
      <w:suppressAutoHyphens/>
    </w:pPr>
    <w:rPr>
      <w:rFonts w:eastAsia="Times New Roman"/>
      <w:lang w:eastAsia="ru-RU"/>
    </w:rPr>
  </w:style>
  <w:style w:type="character" w:customStyle="1" w:styleId="1Char">
    <w:name w:val="Заголовок 1 Char"/>
    <w:basedOn w:val="11"/>
    <w:link w:val="110"/>
    <w:uiPriority w:val="99"/>
    <w:locked/>
    <w:rsid w:val="002F06F4"/>
    <w:rPr>
      <w:rFonts w:ascii="Times New Roman" w:eastAsia="Times New Roman" w:hAnsi="Times New Roman" w:cs="Times New Roman"/>
      <w:b/>
      <w:bCs/>
      <w:caps/>
      <w:noProof/>
      <w:kern w:val="16"/>
      <w:lang w:val="ru-RU" w:eastAsia="ru-RU"/>
    </w:rPr>
  </w:style>
  <w:style w:type="paragraph" w:customStyle="1" w:styleId="21">
    <w:name w:val="Заголовок 21"/>
    <w:basedOn w:val="2"/>
    <w:next w:val="a9"/>
    <w:link w:val="2Char"/>
    <w:autoRedefine/>
    <w:uiPriority w:val="99"/>
    <w:rsid w:val="00250167"/>
    <w:pPr>
      <w:widowControl w:val="0"/>
      <w:suppressLineNumbers/>
      <w:suppressAutoHyphens/>
    </w:pPr>
    <w:rPr>
      <w:rFonts w:eastAsia="Times New Roman"/>
    </w:rPr>
  </w:style>
  <w:style w:type="character" w:customStyle="1" w:styleId="2Char">
    <w:name w:val="Заголовок 2 Char"/>
    <w:basedOn w:val="a3"/>
    <w:link w:val="21"/>
    <w:uiPriority w:val="99"/>
    <w:locked/>
    <w:rsid w:val="0025016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9"/>
    <w:uiPriority w:val="99"/>
    <w:rsid w:val="00250167"/>
    <w:pPr>
      <w:widowControl w:val="0"/>
      <w:suppressLineNumbers/>
      <w:suppressAutoHyphens/>
      <w:jc w:val="center"/>
    </w:pPr>
    <w:rPr>
      <w:rFonts w:eastAsia="Times New Roman"/>
    </w:rPr>
  </w:style>
  <w:style w:type="paragraph" w:customStyle="1" w:styleId="a9">
    <w:name w:val="Стандарт"/>
    <w:basedOn w:val="a2"/>
    <w:link w:val="Char"/>
    <w:uiPriority w:val="99"/>
    <w:rsid w:val="00250167"/>
    <w:pPr>
      <w:widowControl w:val="0"/>
      <w:ind w:firstLine="709"/>
    </w:pPr>
    <w:rPr>
      <w:rFonts w:eastAsia="Times New Roman"/>
    </w:rPr>
  </w:style>
  <w:style w:type="character" w:customStyle="1" w:styleId="Char">
    <w:name w:val="Стандарт Char"/>
    <w:basedOn w:val="a3"/>
    <w:link w:val="a9"/>
    <w:uiPriority w:val="99"/>
    <w:locked/>
    <w:rsid w:val="002501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note text"/>
    <w:basedOn w:val="a2"/>
    <w:link w:val="12"/>
    <w:autoRedefine/>
    <w:uiPriority w:val="99"/>
    <w:semiHidden/>
    <w:rsid w:val="009C5B2E"/>
    <w:pPr>
      <w:ind w:firstLine="709"/>
    </w:pPr>
    <w:rPr>
      <w:color w:val="000000"/>
      <w:sz w:val="20"/>
      <w:szCs w:val="20"/>
      <w:lang w:eastAsia="en-US"/>
    </w:rPr>
  </w:style>
  <w:style w:type="character" w:styleId="ab">
    <w:name w:val="footnote reference"/>
    <w:basedOn w:val="a3"/>
    <w:uiPriority w:val="99"/>
    <w:semiHidden/>
    <w:rsid w:val="009C5B2E"/>
    <w:rPr>
      <w:sz w:val="28"/>
      <w:szCs w:val="28"/>
      <w:vertAlign w:val="superscript"/>
    </w:rPr>
  </w:style>
  <w:style w:type="character" w:customStyle="1" w:styleId="12">
    <w:name w:val="Текст сноски Знак1"/>
    <w:basedOn w:val="a3"/>
    <w:link w:val="aa"/>
    <w:uiPriority w:val="99"/>
    <w:semiHidden/>
    <w:locked/>
    <w:rsid w:val="0026237D"/>
    <w:rPr>
      <w:rFonts w:eastAsia="Times New Roman"/>
      <w:color w:val="000000"/>
      <w:lang w:val="ru-RU" w:eastAsia="en-US"/>
    </w:rPr>
  </w:style>
  <w:style w:type="table" w:styleId="ac">
    <w:name w:val="Table Grid"/>
    <w:basedOn w:val="a4"/>
    <w:uiPriority w:val="99"/>
    <w:rsid w:val="009C5B2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3">
    <w:name w:val="Сетка таблицы1"/>
    <w:uiPriority w:val="99"/>
    <w:rsid w:val="00C023D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2"/>
    <w:next w:val="ae"/>
    <w:link w:val="14"/>
    <w:uiPriority w:val="99"/>
    <w:rsid w:val="009C5B2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f">
    <w:name w:val="footer"/>
    <w:basedOn w:val="a2"/>
    <w:link w:val="af0"/>
    <w:uiPriority w:val="99"/>
    <w:semiHidden/>
    <w:rsid w:val="009C5B2E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4">
    <w:name w:val="Верхний колонтитул Знак1"/>
    <w:basedOn w:val="a3"/>
    <w:link w:val="ad"/>
    <w:uiPriority w:val="99"/>
    <w:locked/>
    <w:rsid w:val="00675985"/>
    <w:rPr>
      <w:rFonts w:eastAsia="Times New Roman"/>
      <w:noProof/>
      <w:kern w:val="16"/>
      <w:sz w:val="28"/>
      <w:szCs w:val="28"/>
      <w:lang w:val="ru-RU" w:eastAsia="en-US"/>
    </w:rPr>
  </w:style>
  <w:style w:type="paragraph" w:styleId="15">
    <w:name w:val="toc 1"/>
    <w:basedOn w:val="a2"/>
    <w:next w:val="a2"/>
    <w:autoRedefine/>
    <w:uiPriority w:val="99"/>
    <w:semiHidden/>
    <w:rsid w:val="009C5B2E"/>
    <w:pPr>
      <w:tabs>
        <w:tab w:val="right" w:leader="dot" w:pos="1400"/>
      </w:tabs>
      <w:ind w:firstLine="709"/>
    </w:pPr>
    <w:rPr>
      <w:lang w:eastAsia="en-US"/>
    </w:rPr>
  </w:style>
  <w:style w:type="character" w:customStyle="1" w:styleId="210">
    <w:name w:val="Знак Знак21"/>
    <w:basedOn w:val="a3"/>
    <w:uiPriority w:val="99"/>
    <w:semiHidden/>
    <w:locked/>
    <w:rsid w:val="009C5B2E"/>
    <w:rPr>
      <w:noProof/>
      <w:kern w:val="16"/>
      <w:sz w:val="28"/>
      <w:szCs w:val="28"/>
      <w:lang w:val="ru-RU" w:eastAsia="ru-RU"/>
    </w:rPr>
  </w:style>
  <w:style w:type="paragraph" w:styleId="22">
    <w:name w:val="toc 2"/>
    <w:basedOn w:val="a2"/>
    <w:next w:val="a2"/>
    <w:autoRedefine/>
    <w:uiPriority w:val="99"/>
    <w:semiHidden/>
    <w:rsid w:val="009C5B2E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f1">
    <w:name w:val="Hyperlink"/>
    <w:basedOn w:val="a3"/>
    <w:uiPriority w:val="99"/>
    <w:rsid w:val="009C5B2E"/>
    <w:rPr>
      <w:color w:val="auto"/>
      <w:sz w:val="28"/>
      <w:szCs w:val="28"/>
      <w:u w:val="single"/>
      <w:vertAlign w:val="baseline"/>
    </w:rPr>
  </w:style>
  <w:style w:type="character" w:customStyle="1" w:styleId="50">
    <w:name w:val="Заголовок 5 Знак"/>
    <w:basedOn w:val="a3"/>
    <w:link w:val="5"/>
    <w:uiPriority w:val="99"/>
    <w:locked/>
    <w:rsid w:val="00CF7AF8"/>
    <w:rPr>
      <w:rFonts w:eastAsia="Times New Roman"/>
      <w:sz w:val="28"/>
      <w:szCs w:val="28"/>
      <w:lang w:val="ru-RU" w:eastAsia="en-US"/>
    </w:rPr>
  </w:style>
  <w:style w:type="paragraph" w:styleId="af2">
    <w:name w:val="Balloon Text"/>
    <w:basedOn w:val="a2"/>
    <w:link w:val="16"/>
    <w:uiPriority w:val="99"/>
    <w:semiHidden/>
    <w:rsid w:val="00CF7AF8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3"/>
    <w:link w:val="af2"/>
    <w:uiPriority w:val="99"/>
    <w:semiHidden/>
    <w:locked/>
    <w:rsid w:val="00CF7AF8"/>
    <w:rPr>
      <w:rFonts w:ascii="Tahoma" w:hAnsi="Tahoma" w:cs="Tahoma"/>
      <w:sz w:val="16"/>
      <w:szCs w:val="16"/>
    </w:rPr>
  </w:style>
  <w:style w:type="character" w:styleId="af4">
    <w:name w:val="FollowedHyperlink"/>
    <w:basedOn w:val="a3"/>
    <w:uiPriority w:val="99"/>
    <w:rsid w:val="00CF7AF8"/>
    <w:rPr>
      <w:color w:val="800080"/>
      <w:u w:val="single"/>
    </w:rPr>
  </w:style>
  <w:style w:type="paragraph" w:styleId="23">
    <w:name w:val="Body Text 2"/>
    <w:basedOn w:val="a2"/>
    <w:link w:val="24"/>
    <w:uiPriority w:val="99"/>
    <w:rsid w:val="00CF7AF8"/>
    <w:pPr>
      <w:spacing w:line="240" w:lineRule="auto"/>
      <w:ind w:firstLine="709"/>
    </w:pPr>
    <w:rPr>
      <w:rFonts w:eastAsia="Times New Roman"/>
      <w:color w:val="000000"/>
      <w:spacing w:val="-2"/>
      <w:sz w:val="21"/>
      <w:szCs w:val="21"/>
    </w:rPr>
  </w:style>
  <w:style w:type="paragraph" w:styleId="af5">
    <w:name w:val="annotation text"/>
    <w:basedOn w:val="a2"/>
    <w:link w:val="17"/>
    <w:uiPriority w:val="99"/>
    <w:semiHidden/>
    <w:rsid w:val="00CF7AF8"/>
    <w:pPr>
      <w:spacing w:line="240" w:lineRule="auto"/>
      <w:ind w:firstLine="709"/>
    </w:pPr>
    <w:rPr>
      <w:sz w:val="20"/>
      <w:szCs w:val="20"/>
      <w:lang w:eastAsia="en-US"/>
    </w:rPr>
  </w:style>
  <w:style w:type="character" w:customStyle="1" w:styleId="af6">
    <w:name w:val="Текст примечания Знак"/>
    <w:basedOn w:val="a3"/>
    <w:uiPriority w:val="99"/>
    <w:semiHidden/>
    <w:rPr>
      <w:rFonts w:ascii="Times New Roman" w:hAnsi="Times New Roman"/>
      <w:sz w:val="20"/>
      <w:szCs w:val="20"/>
    </w:rPr>
  </w:style>
  <w:style w:type="character" w:customStyle="1" w:styleId="17">
    <w:name w:val="Текст примечания Знак1"/>
    <w:basedOn w:val="a3"/>
    <w:link w:val="af5"/>
    <w:uiPriority w:val="99"/>
    <w:semiHidden/>
    <w:locked/>
    <w:rsid w:val="00CF7AF8"/>
    <w:rPr>
      <w:rFonts w:ascii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18"/>
    <w:uiPriority w:val="99"/>
    <w:semiHidden/>
    <w:rsid w:val="00CF7AF8"/>
    <w:rPr>
      <w:b/>
      <w:bCs/>
    </w:rPr>
  </w:style>
  <w:style w:type="character" w:customStyle="1" w:styleId="af8">
    <w:name w:val="Тема примечания Знак"/>
    <w:basedOn w:val="17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8">
    <w:name w:val="Тема примечания Знак1"/>
    <w:basedOn w:val="17"/>
    <w:link w:val="af7"/>
    <w:uiPriority w:val="99"/>
    <w:semiHidden/>
    <w:locked/>
    <w:rsid w:val="00CF7AF8"/>
    <w:rPr>
      <w:rFonts w:ascii="Times New Roman" w:hAnsi="Times New Roman" w:cs="Times New Roman"/>
      <w:b/>
      <w:bCs/>
      <w:sz w:val="20"/>
      <w:szCs w:val="20"/>
    </w:rPr>
  </w:style>
  <w:style w:type="paragraph" w:styleId="25">
    <w:name w:val="Body Text Indent 2"/>
    <w:basedOn w:val="a2"/>
    <w:link w:val="26"/>
    <w:uiPriority w:val="99"/>
    <w:rsid w:val="009C5B2E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2 Знак"/>
    <w:basedOn w:val="a3"/>
    <w:link w:val="23"/>
    <w:uiPriority w:val="99"/>
    <w:locked/>
    <w:rsid w:val="00CF7AF8"/>
    <w:rPr>
      <w:rFonts w:ascii="Times New Roman" w:eastAsia="Times New Roman" w:hAnsi="Times New Roman" w:cs="Times New Roman"/>
      <w:color w:val="000000"/>
      <w:spacing w:val="-2"/>
      <w:sz w:val="21"/>
      <w:szCs w:val="21"/>
      <w:lang w:val="x-none" w:eastAsia="ru-RU"/>
    </w:rPr>
  </w:style>
  <w:style w:type="paragraph" w:styleId="af9">
    <w:name w:val="Title"/>
    <w:basedOn w:val="a2"/>
    <w:link w:val="afa"/>
    <w:uiPriority w:val="99"/>
    <w:qFormat/>
    <w:rsid w:val="00CF7AF8"/>
    <w:pPr>
      <w:spacing w:after="120" w:line="240" w:lineRule="auto"/>
      <w:ind w:firstLine="709"/>
      <w:jc w:val="center"/>
    </w:pPr>
    <w:rPr>
      <w:rFonts w:eastAsia="Times New Roman"/>
      <w:sz w:val="36"/>
      <w:szCs w:val="36"/>
    </w:rPr>
  </w:style>
  <w:style w:type="character" w:customStyle="1" w:styleId="26">
    <w:name w:val="Основной текст с отступом 2 Знак"/>
    <w:basedOn w:val="a3"/>
    <w:link w:val="25"/>
    <w:uiPriority w:val="99"/>
    <w:locked/>
    <w:rsid w:val="00CF7AF8"/>
    <w:rPr>
      <w:rFonts w:eastAsia="Times New Roman"/>
      <w:sz w:val="28"/>
      <w:szCs w:val="28"/>
      <w:lang w:val="ru-RU" w:eastAsia="en-US"/>
    </w:rPr>
  </w:style>
  <w:style w:type="paragraph" w:styleId="32">
    <w:name w:val="Body Text Indent 3"/>
    <w:basedOn w:val="a2"/>
    <w:link w:val="33"/>
    <w:uiPriority w:val="99"/>
    <w:rsid w:val="009C5B2E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afa">
    <w:name w:val="Название Знак"/>
    <w:basedOn w:val="a3"/>
    <w:link w:val="af9"/>
    <w:uiPriority w:val="99"/>
    <w:locked/>
    <w:rsid w:val="00CF7AF8"/>
    <w:rPr>
      <w:rFonts w:ascii="Times New Roman" w:eastAsia="Times New Roman" w:hAnsi="Times New Roman" w:cs="Times New Roman"/>
      <w:sz w:val="36"/>
      <w:szCs w:val="36"/>
      <w:lang w:val="x-none" w:eastAsia="ru-RU"/>
    </w:rPr>
  </w:style>
  <w:style w:type="paragraph" w:styleId="ae">
    <w:name w:val="Body Text"/>
    <w:basedOn w:val="a2"/>
    <w:link w:val="afb"/>
    <w:uiPriority w:val="99"/>
    <w:rsid w:val="009C5B2E"/>
    <w:pPr>
      <w:ind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CF7AF8"/>
    <w:rPr>
      <w:rFonts w:eastAsia="Times New Roman"/>
      <w:sz w:val="28"/>
      <w:szCs w:val="28"/>
      <w:lang w:val="ru-RU" w:eastAsia="en-US"/>
    </w:rPr>
  </w:style>
  <w:style w:type="paragraph" w:customStyle="1" w:styleId="19">
    <w:name w:val="Стиль1"/>
    <w:basedOn w:val="4"/>
    <w:uiPriority w:val="99"/>
    <w:rsid w:val="00CF7AF8"/>
    <w:pPr>
      <w:spacing w:before="240" w:after="60" w:line="24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afb">
    <w:name w:val="Основной текст Знак"/>
    <w:basedOn w:val="a3"/>
    <w:link w:val="ae"/>
    <w:uiPriority w:val="99"/>
    <w:locked/>
    <w:rsid w:val="00CF7AF8"/>
    <w:rPr>
      <w:rFonts w:eastAsia="Times New Roman"/>
      <w:sz w:val="28"/>
      <w:szCs w:val="28"/>
      <w:lang w:val="ru-RU" w:eastAsia="en-US"/>
    </w:rPr>
  </w:style>
  <w:style w:type="paragraph" w:styleId="34">
    <w:name w:val="Body Text 3"/>
    <w:basedOn w:val="a2"/>
    <w:link w:val="35"/>
    <w:uiPriority w:val="99"/>
    <w:rsid w:val="00CF7AF8"/>
    <w:pPr>
      <w:spacing w:line="240" w:lineRule="auto"/>
      <w:ind w:firstLine="709"/>
    </w:pPr>
    <w:rPr>
      <w:rFonts w:eastAsia="Times New Roman"/>
      <w:sz w:val="20"/>
      <w:szCs w:val="20"/>
    </w:rPr>
  </w:style>
  <w:style w:type="paragraph" w:customStyle="1" w:styleId="xl24">
    <w:name w:val="xl24"/>
    <w:basedOn w:val="a2"/>
    <w:uiPriority w:val="99"/>
    <w:rsid w:val="00CF7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character" w:customStyle="1" w:styleId="35">
    <w:name w:val="Основной текст 3 Знак"/>
    <w:basedOn w:val="a3"/>
    <w:link w:val="34"/>
    <w:uiPriority w:val="99"/>
    <w:locked/>
    <w:rsid w:val="00CF7A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xl25">
    <w:name w:val="xl25"/>
    <w:basedOn w:val="a2"/>
    <w:uiPriority w:val="99"/>
    <w:rsid w:val="00CF7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2"/>
    <w:uiPriority w:val="99"/>
    <w:rsid w:val="00CF7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2"/>
    <w:uiPriority w:val="99"/>
    <w:rsid w:val="00CF7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table" w:styleId="-1">
    <w:name w:val="Table Web 1"/>
    <w:basedOn w:val="a4"/>
    <w:uiPriority w:val="99"/>
    <w:rsid w:val="009C5B2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c">
    <w:name w:val="Верхний колонтитул Знак"/>
    <w:basedOn w:val="a3"/>
    <w:uiPriority w:val="99"/>
    <w:rsid w:val="009C5B2E"/>
    <w:rPr>
      <w:kern w:val="16"/>
      <w:sz w:val="24"/>
      <w:szCs w:val="24"/>
    </w:rPr>
  </w:style>
  <w:style w:type="paragraph" w:customStyle="1" w:styleId="afd">
    <w:name w:val="выделение"/>
    <w:uiPriority w:val="99"/>
    <w:rsid w:val="009C5B2E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fe"/>
    <w:uiPriority w:val="99"/>
    <w:rsid w:val="009C5B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e">
    <w:name w:val="Body Text Indent"/>
    <w:basedOn w:val="a2"/>
    <w:link w:val="aff"/>
    <w:uiPriority w:val="99"/>
    <w:rsid w:val="009C5B2E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f">
    <w:name w:val="Основной текст с отступом Знак"/>
    <w:basedOn w:val="a3"/>
    <w:link w:val="afe"/>
    <w:uiPriority w:val="99"/>
    <w:semiHidden/>
    <w:rPr>
      <w:rFonts w:ascii="Times New Roman" w:hAnsi="Times New Roman"/>
      <w:sz w:val="28"/>
      <w:szCs w:val="28"/>
    </w:rPr>
  </w:style>
  <w:style w:type="character" w:customStyle="1" w:styleId="1a">
    <w:name w:val="Текст Знак1"/>
    <w:basedOn w:val="a3"/>
    <w:link w:val="aff0"/>
    <w:uiPriority w:val="99"/>
    <w:locked/>
    <w:rsid w:val="009C5B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0">
    <w:name w:val="Plain Text"/>
    <w:basedOn w:val="a2"/>
    <w:link w:val="1a"/>
    <w:uiPriority w:val="99"/>
    <w:rsid w:val="009C5B2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basedOn w:val="a3"/>
    <w:link w:val="af"/>
    <w:uiPriority w:val="99"/>
    <w:semiHidden/>
    <w:locked/>
    <w:rsid w:val="009C5B2E"/>
    <w:rPr>
      <w:sz w:val="28"/>
      <w:szCs w:val="28"/>
      <w:lang w:val="ru-RU" w:eastAsia="ru-RU"/>
    </w:rPr>
  </w:style>
  <w:style w:type="character" w:styleId="aff2">
    <w:name w:val="endnote reference"/>
    <w:basedOn w:val="a3"/>
    <w:uiPriority w:val="99"/>
    <w:semiHidden/>
    <w:rsid w:val="009C5B2E"/>
    <w:rPr>
      <w:vertAlign w:val="superscript"/>
    </w:rPr>
  </w:style>
  <w:style w:type="paragraph" w:customStyle="1" w:styleId="a0">
    <w:name w:val="лит"/>
    <w:autoRedefine/>
    <w:uiPriority w:val="99"/>
    <w:rsid w:val="009C5B2E"/>
    <w:pPr>
      <w:numPr>
        <w:numId w:val="2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9C5B2E"/>
    <w:pPr>
      <w:numPr>
        <w:numId w:val="23"/>
      </w:numPr>
      <w:tabs>
        <w:tab w:val="clear" w:pos="0"/>
        <w:tab w:val="num" w:pos="360"/>
      </w:tabs>
    </w:pPr>
  </w:style>
  <w:style w:type="paragraph" w:customStyle="1" w:styleId="aff3">
    <w:name w:val="литера"/>
    <w:uiPriority w:val="99"/>
    <w:rsid w:val="009C5B2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4">
    <w:name w:val="page number"/>
    <w:basedOn w:val="a3"/>
    <w:uiPriority w:val="99"/>
    <w:rsid w:val="009C5B2E"/>
    <w:rPr>
      <w:rFonts w:ascii="Times New Roman" w:hAnsi="Times New Roman" w:cs="Times New Roman"/>
      <w:sz w:val="28"/>
      <w:szCs w:val="28"/>
    </w:rPr>
  </w:style>
  <w:style w:type="character" w:customStyle="1" w:styleId="aff5">
    <w:name w:val="номер страницы"/>
    <w:basedOn w:val="a3"/>
    <w:uiPriority w:val="99"/>
    <w:rsid w:val="009C5B2E"/>
    <w:rPr>
      <w:sz w:val="28"/>
      <w:szCs w:val="28"/>
    </w:rPr>
  </w:style>
  <w:style w:type="paragraph" w:customStyle="1" w:styleId="aff6">
    <w:name w:val="Обычный +"/>
    <w:basedOn w:val="a2"/>
    <w:autoRedefine/>
    <w:uiPriority w:val="99"/>
    <w:rsid w:val="009C5B2E"/>
    <w:pPr>
      <w:ind w:firstLine="709"/>
    </w:pPr>
    <w:rPr>
      <w:lang w:eastAsia="en-US"/>
    </w:rPr>
  </w:style>
  <w:style w:type="paragraph" w:styleId="36">
    <w:name w:val="toc 3"/>
    <w:basedOn w:val="a2"/>
    <w:next w:val="a2"/>
    <w:autoRedefine/>
    <w:uiPriority w:val="99"/>
    <w:semiHidden/>
    <w:rsid w:val="009C5B2E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C5B2E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C5B2E"/>
    <w:pPr>
      <w:ind w:left="958" w:firstLine="709"/>
    </w:pPr>
    <w:rPr>
      <w:lang w:eastAsia="en-US"/>
    </w:rPr>
  </w:style>
  <w:style w:type="paragraph" w:customStyle="1" w:styleId="aff7">
    <w:name w:val="содержание"/>
    <w:uiPriority w:val="99"/>
    <w:rsid w:val="009C5B2E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5B2E"/>
    <w:pPr>
      <w:numPr>
        <w:numId w:val="24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5B2E"/>
    <w:pPr>
      <w:numPr>
        <w:numId w:val="25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9C5B2E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9C5B2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5B2E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9C5B2E"/>
    <w:rPr>
      <w:i/>
      <w:iCs/>
    </w:rPr>
  </w:style>
  <w:style w:type="paragraph" w:customStyle="1" w:styleId="aff8">
    <w:name w:val="ТАБЛИЦА"/>
    <w:next w:val="a2"/>
    <w:autoRedefine/>
    <w:uiPriority w:val="99"/>
    <w:rsid w:val="009C5B2E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02">
    <w:name w:val="Стиль ТАБЛИЦА + 10 пт"/>
    <w:basedOn w:val="aff8"/>
    <w:next w:val="a2"/>
    <w:autoRedefine/>
    <w:uiPriority w:val="99"/>
    <w:rsid w:val="009C5B2E"/>
  </w:style>
  <w:style w:type="paragraph" w:customStyle="1" w:styleId="aff9">
    <w:name w:val="Стиль ТАБЛИЦА + Междустр.интервал:  полуторный"/>
    <w:basedOn w:val="aff8"/>
    <w:uiPriority w:val="99"/>
    <w:rsid w:val="009C5B2E"/>
  </w:style>
  <w:style w:type="paragraph" w:customStyle="1" w:styleId="1b">
    <w:name w:val="Стиль ТАБЛИЦА + Междустр.интервал:  полуторный1"/>
    <w:basedOn w:val="aff8"/>
    <w:autoRedefine/>
    <w:uiPriority w:val="99"/>
    <w:rsid w:val="009C5B2E"/>
  </w:style>
  <w:style w:type="table" w:customStyle="1" w:styleId="1c">
    <w:name w:val="Стиль таблицы1"/>
    <w:uiPriority w:val="99"/>
    <w:rsid w:val="009C5B2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хема"/>
    <w:autoRedefine/>
    <w:uiPriority w:val="99"/>
    <w:rsid w:val="009C5B2E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b">
    <w:name w:val="endnote text"/>
    <w:basedOn w:val="a2"/>
    <w:link w:val="affc"/>
    <w:autoRedefine/>
    <w:uiPriority w:val="99"/>
    <w:semiHidden/>
    <w:rsid w:val="009C5B2E"/>
    <w:pPr>
      <w:ind w:firstLine="709"/>
    </w:pPr>
    <w:rPr>
      <w:sz w:val="20"/>
      <w:szCs w:val="20"/>
      <w:lang w:eastAsia="en-US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Pr>
      <w:rFonts w:ascii="Times New Roman" w:hAnsi="Times New Roman"/>
      <w:sz w:val="20"/>
      <w:szCs w:val="20"/>
    </w:rPr>
  </w:style>
  <w:style w:type="character" w:customStyle="1" w:styleId="affd">
    <w:name w:val="Текст сноски Знак"/>
    <w:basedOn w:val="a3"/>
    <w:uiPriority w:val="99"/>
    <w:rsid w:val="009C5B2E"/>
    <w:rPr>
      <w:color w:val="000000"/>
      <w:lang w:val="ru-RU" w:eastAsia="ru-RU"/>
    </w:rPr>
  </w:style>
  <w:style w:type="paragraph" w:customStyle="1" w:styleId="affe">
    <w:name w:val="титут"/>
    <w:autoRedefine/>
    <w:uiPriority w:val="99"/>
    <w:rsid w:val="009C5B2E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Microsoft_Excel_97-20032.xls"/><Relationship Id="rId18" Type="http://schemas.openxmlformats.org/officeDocument/2006/relationships/image" Target="media/image9.png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1.xls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Excel_97-20033.xls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10" Type="http://schemas.openxmlformats.org/officeDocument/2006/relationships/image" Target="media/image4.emf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21212</Words>
  <Characters>120914</Characters>
  <Application>Microsoft Office Word</Application>
  <DocSecurity>0</DocSecurity>
  <Lines>1007</Lines>
  <Paragraphs>283</Paragraphs>
  <ScaleCrop>false</ScaleCrop>
  <Company>Diapsalmata</Company>
  <LinksUpToDate>false</LinksUpToDate>
  <CharactersWithSpaces>141843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admin</cp:lastModifiedBy>
  <cp:revision>2</cp:revision>
  <dcterms:created xsi:type="dcterms:W3CDTF">2014-04-03T16:39:00Z</dcterms:created>
  <dcterms:modified xsi:type="dcterms:W3CDTF">2014-04-03T16:39:00Z</dcterms:modified>
</cp:coreProperties>
</file>