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36" w:rsidRPr="00326D36" w:rsidRDefault="00326D36" w:rsidP="00326D36">
      <w:pPr>
        <w:pStyle w:val="2"/>
      </w:pPr>
      <w:bookmarkStart w:id="0" w:name="_Toc128449300"/>
      <w:r w:rsidRPr="00326D36">
        <w:t>Роботизированные комплексы</w:t>
      </w:r>
      <w:r>
        <w:t xml:space="preserve"> (</w:t>
      </w:r>
      <w:r w:rsidR="00644B8A" w:rsidRPr="00326D36">
        <w:t>РТК</w:t>
      </w:r>
      <w:r w:rsidRPr="00326D36">
        <w:t>)</w:t>
      </w:r>
      <w:r w:rsidR="000936A5">
        <w:t>,</w:t>
      </w:r>
      <w:r w:rsidRPr="00326D36">
        <w:t xml:space="preserve"> </w:t>
      </w:r>
      <w:r w:rsidR="00644B8A" w:rsidRPr="00326D36">
        <w:t>предназначенные для технологического процесса сборки</w:t>
      </w:r>
      <w:bookmarkEnd w:id="0"/>
    </w:p>
    <w:p w:rsidR="00326D36" w:rsidRDefault="00326D36" w:rsidP="00326D36">
      <w:pPr>
        <w:ind w:firstLine="709"/>
      </w:pPr>
      <w:bookmarkStart w:id="1" w:name="_Toc128449301"/>
    </w:p>
    <w:p w:rsidR="00326D36" w:rsidRPr="00326D36" w:rsidRDefault="00644B8A" w:rsidP="00326D36">
      <w:pPr>
        <w:pStyle w:val="2"/>
      </w:pPr>
      <w:r w:rsidRPr="00326D36">
        <w:t>Характеристики и структура РТК сборки</w:t>
      </w:r>
      <w:bookmarkEnd w:id="1"/>
    </w:p>
    <w:p w:rsidR="00326D36" w:rsidRDefault="00326D36" w:rsidP="00326D36">
      <w:pPr>
        <w:ind w:firstLine="709"/>
      </w:pPr>
    </w:p>
    <w:p w:rsidR="00326D36" w:rsidRDefault="00644B8A" w:rsidP="00326D36">
      <w:pPr>
        <w:ind w:firstLine="709"/>
      </w:pPr>
      <w:r w:rsidRPr="00326D36">
        <w:t>Промышленные роботы применяют для автоматизации операций при выполнении всех видов сборочных работ</w:t>
      </w:r>
      <w:r w:rsidR="00326D36" w:rsidRPr="00326D36">
        <w:t xml:space="preserve">. </w:t>
      </w:r>
      <w:r w:rsidRPr="00326D36">
        <w:t xml:space="preserve">На операциях </w:t>
      </w:r>
      <w:r w:rsidRPr="00326D36">
        <w:rPr>
          <w:i/>
          <w:iCs/>
        </w:rPr>
        <w:t>сборки под дальнейшую механическую обработку</w:t>
      </w:r>
      <w:r w:rsidRPr="00326D36">
        <w:t xml:space="preserve"> ПР используют</w:t>
      </w:r>
      <w:r w:rsidR="00326D36" w:rsidRPr="00326D36">
        <w:t>:</w:t>
      </w:r>
      <w:r w:rsidR="00326D36">
        <w:t xml:space="preserve"> </w:t>
      </w:r>
      <w:r w:rsidRPr="00326D36">
        <w:t>для подачи, ориентации и соединения деталей в один комплект,</w:t>
      </w:r>
      <w:r w:rsidR="00326D36">
        <w:t xml:space="preserve"> </w:t>
      </w:r>
      <w:r w:rsidRPr="00326D36">
        <w:t>их взаимного закрепления, установки и снятия комплекта при обслуживании обрабатывающего оборудования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rPr>
          <w:i/>
          <w:iCs/>
        </w:rPr>
        <w:t>При</w:t>
      </w:r>
      <w:r w:rsidRPr="00326D36">
        <w:t xml:space="preserve"> </w:t>
      </w:r>
      <w:r w:rsidRPr="00326D36">
        <w:rPr>
          <w:i/>
          <w:iCs/>
        </w:rPr>
        <w:t>узловой сборке</w:t>
      </w:r>
      <w:r w:rsidRPr="00326D36">
        <w:t xml:space="preserve"> ПР применяют</w:t>
      </w:r>
      <w:r w:rsidR="00326D36" w:rsidRPr="00326D36">
        <w:t>:</w:t>
      </w:r>
      <w:r w:rsidR="00326D36">
        <w:t xml:space="preserve"> </w:t>
      </w:r>
      <w:r w:rsidRPr="00326D36">
        <w:t>для поиска и распознавания деталей,</w:t>
      </w:r>
      <w:r w:rsidR="00326D36">
        <w:t xml:space="preserve"> </w:t>
      </w:r>
      <w:r w:rsidRPr="00326D36">
        <w:t>их транспортирования, ориентации и подачи на сборочную позицию,</w:t>
      </w:r>
      <w:r w:rsidR="00326D36">
        <w:t xml:space="preserve"> </w:t>
      </w:r>
      <w:r w:rsidRPr="00326D36">
        <w:t>для контроля размеров, правильности и качества взаимного соединения и закрепления деталей,</w:t>
      </w:r>
      <w:r w:rsidR="00326D36">
        <w:t xml:space="preserve"> </w:t>
      </w:r>
      <w:r w:rsidRPr="00326D36">
        <w:t>для транспортирования и укладки</w:t>
      </w:r>
      <w:r w:rsidR="00326D36">
        <w:t xml:space="preserve"> (</w:t>
      </w:r>
      <w:r w:rsidRPr="00326D36">
        <w:t xml:space="preserve">а если потребуется </w:t>
      </w:r>
      <w:r w:rsidR="00326D36">
        <w:t>-</w:t>
      </w:r>
      <w:r w:rsidRPr="00326D36">
        <w:t xml:space="preserve"> и упаковки</w:t>
      </w:r>
      <w:r w:rsidR="00326D36" w:rsidRPr="00326D36">
        <w:t xml:space="preserve">) </w:t>
      </w:r>
      <w:r w:rsidRPr="00326D36">
        <w:t>собранного узла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rPr>
          <w:i/>
          <w:iCs/>
        </w:rPr>
        <w:t>Сборка под сварку</w:t>
      </w:r>
      <w:r w:rsidRPr="00326D36">
        <w:t xml:space="preserve"> может рассматриваться как операция узловой сборки и как операция, предваряющая механическую обработку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rPr>
          <w:i/>
          <w:iCs/>
        </w:rPr>
        <w:t>При общей, окончательной сборке</w:t>
      </w:r>
      <w:r w:rsidRPr="00326D36">
        <w:t xml:space="preserve"> изделия ПР используют</w:t>
      </w:r>
      <w:r w:rsidR="00326D36" w:rsidRPr="00326D36">
        <w:t>:</w:t>
      </w:r>
      <w:r w:rsidR="00326D36">
        <w:t xml:space="preserve"> </w:t>
      </w:r>
      <w:r w:rsidRPr="00326D36">
        <w:t>для транспортирования, взаимной ориентации и установки узлов,</w:t>
      </w:r>
      <w:r w:rsidR="00326D36">
        <w:t xml:space="preserve"> </w:t>
      </w:r>
      <w:r w:rsidRPr="00326D36">
        <w:t>иногда для их соединения,</w:t>
      </w:r>
      <w:r w:rsidR="00326D36">
        <w:t xml:space="preserve"> </w:t>
      </w:r>
      <w:r w:rsidRPr="00326D36">
        <w:t>а также для транспортирования готовых изделий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t xml:space="preserve">ПР могут применяться и на </w:t>
      </w:r>
      <w:r w:rsidRPr="00326D36">
        <w:rPr>
          <w:i/>
          <w:iCs/>
        </w:rPr>
        <w:t>операциях разборки изделий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rPr>
          <w:i/>
          <w:iCs/>
        </w:rPr>
        <w:t>К основным сборочным операциям</w:t>
      </w:r>
      <w:r w:rsidRPr="00326D36">
        <w:t>, которые могут быть выполнены с помощью ПР, оснащенных соответствующими инструментами и приспособлениями, относятся следующие</w:t>
      </w:r>
      <w:r w:rsidR="00326D36" w:rsidRPr="00326D36">
        <w:t>:</w:t>
      </w:r>
    </w:p>
    <w:p w:rsidR="00326D36" w:rsidRDefault="00644B8A" w:rsidP="00326D36">
      <w:pPr>
        <w:ind w:firstLine="709"/>
      </w:pPr>
      <w:r w:rsidRPr="00326D36">
        <w:t xml:space="preserve">надеть </w:t>
      </w:r>
      <w:r w:rsidR="00326D36">
        <w:t>-</w:t>
      </w:r>
      <w:r w:rsidRPr="00326D36">
        <w:t xml:space="preserve"> вставить</w:t>
      </w:r>
      <w:r w:rsidR="00326D36" w:rsidRPr="00326D36">
        <w:t>;</w:t>
      </w:r>
    </w:p>
    <w:p w:rsidR="00326D36" w:rsidRDefault="00644B8A" w:rsidP="00326D36">
      <w:pPr>
        <w:ind w:firstLine="709"/>
      </w:pPr>
      <w:r w:rsidRPr="00326D36">
        <w:t xml:space="preserve">наложить </w:t>
      </w:r>
      <w:r w:rsidR="00326D36">
        <w:t>-</w:t>
      </w:r>
      <w:r w:rsidRPr="00326D36">
        <w:t xml:space="preserve"> вложить</w:t>
      </w:r>
      <w:r w:rsidR="00326D36" w:rsidRPr="00326D36">
        <w:t>;</w:t>
      </w:r>
    </w:p>
    <w:p w:rsidR="00326D36" w:rsidRDefault="00644B8A" w:rsidP="00326D36">
      <w:pPr>
        <w:ind w:firstLine="709"/>
      </w:pPr>
      <w:r w:rsidRPr="00326D36">
        <w:t xml:space="preserve">раздвинуть </w:t>
      </w:r>
      <w:r w:rsidR="00326D36">
        <w:t>-</w:t>
      </w:r>
      <w:r w:rsidRPr="00326D36">
        <w:t xml:space="preserve"> развернуть</w:t>
      </w:r>
      <w:r w:rsidR="00326D36" w:rsidRPr="00326D36">
        <w:t>;</w:t>
      </w:r>
    </w:p>
    <w:p w:rsidR="00326D36" w:rsidRDefault="00644B8A" w:rsidP="00326D36">
      <w:pPr>
        <w:ind w:firstLine="709"/>
      </w:pPr>
      <w:r w:rsidRPr="00326D36">
        <w:t xml:space="preserve">установить </w:t>
      </w:r>
      <w:r w:rsidR="00326D36">
        <w:t>-</w:t>
      </w:r>
      <w:r w:rsidRPr="00326D36">
        <w:t xml:space="preserve"> снять</w:t>
      </w:r>
      <w:r w:rsidR="00326D36" w:rsidRPr="00326D36">
        <w:t>;</w:t>
      </w:r>
    </w:p>
    <w:p w:rsidR="00326D36" w:rsidRDefault="00644B8A" w:rsidP="00326D36">
      <w:pPr>
        <w:ind w:firstLine="709"/>
      </w:pPr>
      <w:r w:rsidRPr="00326D36">
        <w:t>запрессовать</w:t>
      </w:r>
      <w:r w:rsidR="00326D36" w:rsidRPr="00326D36">
        <w:t>;</w:t>
      </w:r>
    </w:p>
    <w:p w:rsidR="00326D36" w:rsidRDefault="00644B8A" w:rsidP="00326D36">
      <w:pPr>
        <w:ind w:firstLine="709"/>
      </w:pPr>
      <w:r w:rsidRPr="00326D36">
        <w:t xml:space="preserve">свинтить </w:t>
      </w:r>
      <w:r w:rsidR="00326D36">
        <w:t>-</w:t>
      </w:r>
      <w:r w:rsidRPr="00326D36">
        <w:t xml:space="preserve"> развинтить</w:t>
      </w:r>
      <w:r w:rsidR="00326D36" w:rsidRPr="00326D36">
        <w:t>;</w:t>
      </w:r>
    </w:p>
    <w:p w:rsidR="00326D36" w:rsidRDefault="00644B8A" w:rsidP="00326D36">
      <w:pPr>
        <w:ind w:firstLine="709"/>
      </w:pPr>
      <w:r w:rsidRPr="00326D36">
        <w:t>склеить</w:t>
      </w:r>
      <w:r w:rsidR="00326D36" w:rsidRPr="00326D36">
        <w:t>;</w:t>
      </w:r>
    </w:p>
    <w:p w:rsidR="00326D36" w:rsidRDefault="00644B8A" w:rsidP="00326D36">
      <w:pPr>
        <w:ind w:firstLine="709"/>
      </w:pPr>
      <w:r w:rsidRPr="00326D36">
        <w:t>склепать</w:t>
      </w:r>
      <w:r w:rsidR="00326D36" w:rsidRPr="00326D36">
        <w:t xml:space="preserve">; </w:t>
      </w:r>
      <w:r w:rsidR="00326D36">
        <w:t>-</w:t>
      </w:r>
      <w:r w:rsidRPr="00326D36">
        <w:t xml:space="preserve"> сжать </w:t>
      </w:r>
      <w:r w:rsidR="00326D36">
        <w:t>-</w:t>
      </w:r>
      <w:r w:rsidRPr="00326D36">
        <w:t xml:space="preserve"> разжать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t xml:space="preserve">Для выполнения основных операций требуется реализация ряда вспомогательных операций, к которым относятся транспортирование, ориентирование, измерение и </w:t>
      </w:r>
      <w:r w:rsidR="00326D36">
        <w:t>т.п.</w:t>
      </w:r>
    </w:p>
    <w:p w:rsidR="00326D36" w:rsidRDefault="00644B8A" w:rsidP="00326D36">
      <w:pPr>
        <w:ind w:firstLine="709"/>
      </w:pPr>
      <w:r w:rsidRPr="00326D36">
        <w:t xml:space="preserve">При автоматизации сборки с помощью ПР выдвигается </w:t>
      </w:r>
      <w:r w:rsidRPr="00326D36">
        <w:rPr>
          <w:i/>
          <w:iCs/>
        </w:rPr>
        <w:t>ряд общих требований</w:t>
      </w:r>
      <w:r w:rsidR="00326D36" w:rsidRPr="00326D36">
        <w:t xml:space="preserve">: </w:t>
      </w:r>
      <w:r w:rsidRPr="00326D36">
        <w:t>детали по качеству изготовления должны соответствовать техническим условиям чертежа, быть чистыми, не иметь забоин, вмятин</w:t>
      </w:r>
      <w:r w:rsidR="00326D36" w:rsidRPr="00326D36">
        <w:t xml:space="preserve">; </w:t>
      </w:r>
      <w:r w:rsidRPr="00326D36">
        <w:t>конструкция деталей должна исключать возможность их сцепления друг с другом при выходе из подающего устройства</w:t>
      </w:r>
      <w:r w:rsidR="00326D36">
        <w:t xml:space="preserve"> (</w:t>
      </w:r>
      <w:r w:rsidRPr="00326D36">
        <w:t>магазина</w:t>
      </w:r>
      <w:r w:rsidR="00326D36" w:rsidRPr="00326D36">
        <w:t xml:space="preserve">); </w:t>
      </w:r>
      <w:r w:rsidRPr="00326D36">
        <w:t>в соединяемых деталях должны быть предусмотрены фаски, конусы, проточки</w:t>
      </w:r>
      <w:r w:rsidR="00326D36" w:rsidRPr="00326D36">
        <w:t xml:space="preserve">. </w:t>
      </w:r>
      <w:r w:rsidRPr="00326D36">
        <w:t>Не рекомендуется также сборка деталей из легкодеформируемых, хрупких и не обеспечивающих сохранения определенной геометрической формы материалов</w:t>
      </w:r>
      <w:r w:rsidR="00326D36" w:rsidRPr="00326D36">
        <w:t xml:space="preserve">; </w:t>
      </w:r>
      <w:r w:rsidRPr="00326D36">
        <w:t>перед поступлением на сборочную позицию необходимо предусмотреть контроль деталей на их соответствие техническим условиям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rPr>
          <w:i/>
          <w:iCs/>
        </w:rPr>
        <w:t>К изделиям</w:t>
      </w:r>
      <w:r w:rsidR="00326D36">
        <w:t xml:space="preserve"> (</w:t>
      </w:r>
      <w:r w:rsidRPr="00326D36">
        <w:t>сборочным единицам</w:t>
      </w:r>
      <w:r w:rsidR="00326D36" w:rsidRPr="00326D36">
        <w:t>),</w:t>
      </w:r>
      <w:r w:rsidRPr="00326D36">
        <w:t xml:space="preserve"> собираемым с помощью ПР, </w:t>
      </w:r>
      <w:r w:rsidRPr="00326D36">
        <w:rPr>
          <w:i/>
          <w:iCs/>
        </w:rPr>
        <w:t>предъявляются следующие требования</w:t>
      </w:r>
      <w:r w:rsidR="00326D36" w:rsidRPr="00326D36">
        <w:t xml:space="preserve">: </w:t>
      </w:r>
      <w:r w:rsidRPr="00326D36">
        <w:t>расчлененность на законченные, взаимозаменяемые сборочные единицы</w:t>
      </w:r>
      <w:r w:rsidR="00326D36" w:rsidRPr="00326D36">
        <w:t xml:space="preserve">; </w:t>
      </w:r>
      <w:r w:rsidRPr="00326D36">
        <w:t>минимальное число соединяемых поверхностей и видов соединений, доступность мест соединений сборочных единиц для контроля качества соединения</w:t>
      </w:r>
      <w:r w:rsidR="00326D36" w:rsidRPr="00326D36">
        <w:t xml:space="preserve">; </w:t>
      </w:r>
      <w:r w:rsidRPr="00326D36">
        <w:t>отсутствие необходимости в дополнительной обработке, пригонке и регулировке в процессе сборки</w:t>
      </w:r>
      <w:r w:rsidR="00326D36" w:rsidRPr="00326D36">
        <w:t xml:space="preserve">; </w:t>
      </w:r>
      <w:r w:rsidRPr="00326D36">
        <w:t>возможность осуществления последовательной сборки, характеризуемой наличием базовой детали, с которой последовательно сопрягаются присоединяемые детали</w:t>
      </w:r>
      <w:r w:rsidR="00326D36" w:rsidRPr="00326D36">
        <w:t xml:space="preserve">. </w:t>
      </w:r>
      <w:r w:rsidRPr="00326D36">
        <w:t>Тип и конфигурация базовой детали определяют конструкцию базирующего приспособления и схему базирования</w:t>
      </w:r>
      <w:r w:rsidR="00326D36" w:rsidRPr="00326D36">
        <w:t xml:space="preserve">. </w:t>
      </w:r>
      <w:r w:rsidRPr="00326D36">
        <w:t>Условия собираемости, выбор базовых поверхностей при захвате и монтаже присоединяемой детали, а также последовательность сборки зависят от пространственного расположения поверхностей сопряжения</w:t>
      </w:r>
      <w:r w:rsidR="00326D36" w:rsidRPr="00326D36">
        <w:t xml:space="preserve">. </w:t>
      </w:r>
      <w:r w:rsidRPr="00326D36">
        <w:t>Основным признаком классификации типовых сборочных единиц и комплектов является деление их на комплекты типов</w:t>
      </w:r>
      <w:r w:rsidR="00326D36">
        <w:t xml:space="preserve"> "</w:t>
      </w:r>
      <w:r w:rsidRPr="00326D36">
        <w:t>вал</w:t>
      </w:r>
      <w:r w:rsidR="00326D36">
        <w:t>" (</w:t>
      </w:r>
      <w:r w:rsidRPr="00326D36">
        <w:t>с охватываемой базовой деталью</w:t>
      </w:r>
      <w:r w:rsidR="00326D36" w:rsidRPr="00326D36">
        <w:t xml:space="preserve">) </w:t>
      </w:r>
      <w:r w:rsidRPr="00326D36">
        <w:t>и</w:t>
      </w:r>
      <w:r w:rsidR="00326D36">
        <w:t xml:space="preserve"> "</w:t>
      </w:r>
      <w:r w:rsidRPr="00326D36">
        <w:t>корпус</w:t>
      </w:r>
      <w:r w:rsidR="00326D36">
        <w:t>" (</w:t>
      </w:r>
      <w:r w:rsidRPr="00326D36">
        <w:t>с охватывающей базовой деталью</w:t>
      </w:r>
      <w:r w:rsidR="00326D36" w:rsidRPr="00326D36">
        <w:t>).</w:t>
      </w:r>
    </w:p>
    <w:p w:rsidR="00326D36" w:rsidRDefault="00644B8A" w:rsidP="00326D36">
      <w:pPr>
        <w:ind w:firstLine="709"/>
      </w:pPr>
      <w:r w:rsidRPr="00326D36">
        <w:t>В комплекте типа</w:t>
      </w:r>
      <w:r w:rsidR="00326D36">
        <w:t xml:space="preserve"> "</w:t>
      </w:r>
      <w:r w:rsidRPr="00326D36">
        <w:t>вал</w:t>
      </w:r>
      <w:r w:rsidR="00326D36">
        <w:t xml:space="preserve">" </w:t>
      </w:r>
      <w:r w:rsidRPr="00326D36">
        <w:t>базовой деталью является вал или другая подобная деталь, на которую устанавливаются подшипники, зубчатые колеса, втулки, пружинные стопорные кольца, уплотнительные манжеты</w:t>
      </w:r>
      <w:r w:rsidR="00326D36" w:rsidRPr="00326D36">
        <w:t xml:space="preserve">. </w:t>
      </w:r>
      <w:r w:rsidRPr="00326D36">
        <w:t>В комплекте типа</w:t>
      </w:r>
      <w:r w:rsidR="00326D36">
        <w:t xml:space="preserve"> "</w:t>
      </w:r>
      <w:r w:rsidRPr="00326D36">
        <w:t>корпус</w:t>
      </w:r>
      <w:r w:rsidR="00326D36">
        <w:t xml:space="preserve">" </w:t>
      </w:r>
      <w:r w:rsidRPr="00326D36">
        <w:t>базовыми деталями являются корпус, фланец, стакан и другие элементы конструкции, в которые вкладываются присоединяемые детали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t>Промышленные роботы, обслуживающие сборочные РТК</w:t>
      </w:r>
      <w:r w:rsidR="00326D36" w:rsidRPr="00326D36">
        <w:t xml:space="preserve">. </w:t>
      </w:r>
      <w:r w:rsidRPr="00326D36">
        <w:t>должны обеспечивать всю совокупность перемещений, необходимых для нормального протекания сборки</w:t>
      </w:r>
      <w:r w:rsidR="00326D36" w:rsidRPr="00326D36">
        <w:t xml:space="preserve">. </w:t>
      </w:r>
      <w:r w:rsidRPr="00326D36">
        <w:t>Характер и вид этих перемещений зависят от требований, предъявляемых к процессу сборки, номенклатуры и программы выпуска, частоты сменяемости собираемых изделий и габаритов технологического оборудования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t xml:space="preserve">Специфика сборки, в процессе которой необходимо компенсировать погрешности позиционирования, захвата и установки деталей, обусловливает </w:t>
      </w:r>
      <w:r w:rsidRPr="00326D36">
        <w:rPr>
          <w:i/>
          <w:iCs/>
        </w:rPr>
        <w:t>определенные требования к сборочным ПР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t xml:space="preserve">Взаимные </w:t>
      </w:r>
      <w:r w:rsidRPr="00326D36">
        <w:rPr>
          <w:i/>
          <w:iCs/>
        </w:rPr>
        <w:t>основные движения сопрягаемых деталей</w:t>
      </w:r>
      <w:r w:rsidR="00326D36">
        <w:t xml:space="preserve"> (</w:t>
      </w:r>
      <w:r w:rsidRPr="00326D36">
        <w:t>как правило, это прямолинейные перемещения</w:t>
      </w:r>
      <w:r w:rsidR="00326D36" w:rsidRPr="00326D36">
        <w:t xml:space="preserve">) </w:t>
      </w:r>
      <w:r w:rsidRPr="00326D36">
        <w:t>должны осуществляться ПР в цилиндрической системе координат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rPr>
          <w:i/>
          <w:iCs/>
        </w:rPr>
        <w:t>Размеры рабочей зоны</w:t>
      </w:r>
      <w:r w:rsidRPr="00326D36">
        <w:t xml:space="preserve"> ПР должны быть достаточными для размещения</w:t>
      </w:r>
      <w:r w:rsidR="00326D36" w:rsidRPr="00326D36">
        <w:t xml:space="preserve">: </w:t>
      </w:r>
      <w:r w:rsidRPr="00326D36">
        <w:t>вспомогательных устройств, приспособлений и оснастки, необходимых для реализации технологического процесса сборки</w:t>
      </w:r>
      <w:r w:rsidR="00326D36" w:rsidRPr="00326D36">
        <w:t xml:space="preserve">; </w:t>
      </w:r>
      <w:r w:rsidRPr="00326D36">
        <w:t>магазинов с инструментами и захватными устройствами</w:t>
      </w:r>
      <w:r w:rsidR="00326D36" w:rsidRPr="00326D36">
        <w:t xml:space="preserve">; </w:t>
      </w:r>
      <w:r w:rsidRPr="00326D36">
        <w:t>подающих устройств</w:t>
      </w:r>
      <w:r w:rsidR="00326D36" w:rsidRPr="00326D36">
        <w:t xml:space="preserve">; </w:t>
      </w:r>
      <w:r w:rsidRPr="00326D36">
        <w:t>накопителей собираемых деталей</w:t>
      </w:r>
      <w:r w:rsidR="00326D36" w:rsidRPr="00326D36">
        <w:t xml:space="preserve">; </w:t>
      </w:r>
      <w:r w:rsidRPr="00326D36">
        <w:t>средств контроля качества сборки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t xml:space="preserve">ПР должен иметь </w:t>
      </w:r>
      <w:r w:rsidRPr="00326D36">
        <w:rPr>
          <w:i/>
          <w:iCs/>
        </w:rPr>
        <w:t>не менее трех степеней подвижности</w:t>
      </w:r>
      <w:r w:rsidRPr="00326D36">
        <w:t>, а также возможность увеличить их число до 8 в результате дополнительных движений исполнительного органа ПР или сборочного инструмента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rPr>
          <w:i/>
          <w:iCs/>
        </w:rPr>
        <w:t>Система управления</w:t>
      </w:r>
      <w:r w:rsidRPr="00326D36">
        <w:t xml:space="preserve"> ПР должна обеспечивать возможность его работы со значительным числом вспомогательных механизмов</w:t>
      </w:r>
      <w:r w:rsidR="00326D36">
        <w:t xml:space="preserve"> (</w:t>
      </w:r>
      <w:r w:rsidRPr="00326D36">
        <w:t xml:space="preserve">тактовые столы, транспортеры, устройства поштучной выдачи заготовок и </w:t>
      </w:r>
      <w:r w:rsidR="00326D36">
        <w:t>т.д.)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t xml:space="preserve">Промышленные роботы, последовательно выполняющие несколько различных операций и переходов, должны </w:t>
      </w:r>
      <w:r w:rsidRPr="00326D36">
        <w:rPr>
          <w:i/>
          <w:iCs/>
        </w:rPr>
        <w:t xml:space="preserve">иметь устройство, автоматически заменяющее захват и инструмент </w:t>
      </w:r>
      <w:r w:rsidRPr="00326D36">
        <w:t>и подключающее их к силовой и измерительной сетям</w:t>
      </w:r>
      <w:r w:rsidR="00326D36">
        <w:t xml:space="preserve"> (</w:t>
      </w:r>
      <w:r w:rsidRPr="00326D36">
        <w:t>пневматическим или электрическим</w:t>
      </w:r>
      <w:r w:rsidR="00326D36" w:rsidRPr="00326D36">
        <w:t>).</w:t>
      </w:r>
    </w:p>
    <w:p w:rsidR="00326D36" w:rsidRDefault="00644B8A" w:rsidP="00326D36">
      <w:pPr>
        <w:ind w:firstLine="709"/>
      </w:pPr>
      <w:r w:rsidRPr="00326D36">
        <w:t xml:space="preserve">При необходимости </w:t>
      </w:r>
      <w:r w:rsidRPr="00326D36">
        <w:rPr>
          <w:i/>
          <w:iCs/>
        </w:rPr>
        <w:t>выполнения в процессе сборки операций механической обработки</w:t>
      </w:r>
      <w:r w:rsidR="00326D36">
        <w:t xml:space="preserve"> (</w:t>
      </w:r>
      <w:r w:rsidRPr="00326D36">
        <w:t xml:space="preserve">сверление, развертывание и </w:t>
      </w:r>
      <w:r w:rsidR="00326D36">
        <w:t>др.)</w:t>
      </w:r>
      <w:r w:rsidR="00326D36" w:rsidRPr="00326D36">
        <w:t xml:space="preserve"> </w:t>
      </w:r>
      <w:r w:rsidRPr="00326D36">
        <w:t>исполнительный орган ПР должен обеспечить работу режущего инструмента с требуемыми скоростью и усилием подачи</w:t>
      </w:r>
      <w:r w:rsidR="00326D36" w:rsidRPr="00326D36">
        <w:t xml:space="preserve">; </w:t>
      </w:r>
      <w:r w:rsidRPr="00326D36">
        <w:t>если это невозможно, то в состав РТК следует включить соответствующее металлорежущее оборудование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t xml:space="preserve">Следует отметить, что в промышленной робототехнике четко обозначились </w:t>
      </w:r>
      <w:r w:rsidRPr="00326D36">
        <w:rPr>
          <w:i/>
          <w:iCs/>
        </w:rPr>
        <w:t>два направления создания переналаживаемых систем робото-технологических сборочных комплексов</w:t>
      </w:r>
      <w:r w:rsidR="00326D36">
        <w:t xml:space="preserve"> (</w:t>
      </w:r>
      <w:r w:rsidRPr="00326D36">
        <w:t>РТСК</w:t>
      </w:r>
      <w:r w:rsidR="00326D36" w:rsidRPr="00326D36">
        <w:t xml:space="preserve">). </w:t>
      </w:r>
      <w:r w:rsidRPr="00326D36">
        <w:rPr>
          <w:i/>
          <w:iCs/>
        </w:rPr>
        <w:t>Первое</w:t>
      </w:r>
      <w:r w:rsidRPr="00326D36">
        <w:t xml:space="preserve"> связано с использованием ПР, работающих в условиях упорядоченной среды</w:t>
      </w:r>
      <w:r w:rsidR="00326D36" w:rsidRPr="00326D36">
        <w:t xml:space="preserve">. </w:t>
      </w:r>
      <w:r w:rsidRPr="00326D36">
        <w:t>В этом случае основное внимание при создании РТК уделяется выбору методов подготовки среды и разработке средств, реализующих их</w:t>
      </w:r>
      <w:r w:rsidR="00326D36" w:rsidRPr="00326D36">
        <w:t xml:space="preserve">. </w:t>
      </w:r>
      <w:r w:rsidRPr="00326D36">
        <w:t>Такое решение позволяет резко повысить надежность функционирования, снизить стоимость и упростить управление собственно ПР</w:t>
      </w:r>
      <w:r w:rsidR="00326D36" w:rsidRPr="00326D36">
        <w:t xml:space="preserve">. </w:t>
      </w:r>
      <w:r w:rsidRPr="00326D36">
        <w:t>На производстве при эксплуатации таких РТК не требуется специальной подготовки персонала, удешевляется организация их сервисного обслуживания</w:t>
      </w:r>
      <w:r w:rsidR="00326D36" w:rsidRPr="00326D36">
        <w:t xml:space="preserve">. </w:t>
      </w:r>
      <w:r w:rsidRPr="00326D36">
        <w:t>Кроме того, упомянутое направление создания РТК обладает определенными преимуществами еще и потому, что на производстве во многих отраслях накоплен значительный опыт применения типовых переналаживаемых средств упорядочения среды</w:t>
      </w:r>
      <w:r w:rsidR="00326D36">
        <w:t xml:space="preserve"> (</w:t>
      </w:r>
      <w:r w:rsidRPr="00326D36">
        <w:t xml:space="preserve">деталей, соединений, технологической оснастки и </w:t>
      </w:r>
      <w:r w:rsidR="00326D36">
        <w:t>т.д.)</w:t>
      </w:r>
      <w:r w:rsidR="00326D36" w:rsidRPr="00326D36">
        <w:t>,</w:t>
      </w:r>
      <w:r w:rsidRPr="00326D36">
        <w:t xml:space="preserve"> которые используются при автоматизации процессов загрузки и разгрузки технологического оборудования</w:t>
      </w:r>
      <w:r w:rsidR="00326D36">
        <w:t xml:space="preserve"> (</w:t>
      </w:r>
      <w:r w:rsidRPr="00326D36">
        <w:t>например, бункерные загрузочно-ориентирующие устройства</w:t>
      </w:r>
      <w:r w:rsidR="00326D36" w:rsidRPr="00326D36">
        <w:t>)</w:t>
      </w:r>
      <w:r w:rsidR="00326D36">
        <w:t>.</w:t>
      </w:r>
    </w:p>
    <w:p w:rsidR="00326D36" w:rsidRDefault="00644B8A" w:rsidP="00326D36">
      <w:pPr>
        <w:ind w:firstLine="709"/>
      </w:pPr>
      <w:r w:rsidRPr="00326D36">
        <w:rPr>
          <w:i/>
          <w:iCs/>
        </w:rPr>
        <w:t>Второе</w:t>
      </w:r>
      <w:r w:rsidRPr="00326D36">
        <w:t xml:space="preserve"> направление связано с использованием ПР, обладающих широкими технологическими и функциональными возможностями, намного превосходящими требуемый для обслуживания конкретного процесса уровень</w:t>
      </w:r>
      <w:r w:rsidR="00326D36" w:rsidRPr="00326D36">
        <w:t xml:space="preserve">. </w:t>
      </w:r>
      <w:r w:rsidRPr="00326D36">
        <w:t>Такие роботы, используемые при создании переналаживаемых РТК, успешно взаимодействуют с неупорядоченной средой за счет наличия в их составе элементов очувствления и логико-управляющих систем, позволяющих приспосабливаться к изменяющимся условиям работы</w:t>
      </w:r>
      <w:r w:rsidR="00326D36" w:rsidRPr="00326D36">
        <w:t xml:space="preserve">. </w:t>
      </w:r>
      <w:r w:rsidRPr="00326D36">
        <w:t>Часто необходимо выявить минимально необходимые</w:t>
      </w:r>
      <w:r w:rsidR="00326D36">
        <w:t xml:space="preserve"> (</w:t>
      </w:r>
      <w:r w:rsidRPr="00326D36">
        <w:t>целесообразные</w:t>
      </w:r>
      <w:r w:rsidR="00326D36" w:rsidRPr="00326D36">
        <w:t xml:space="preserve">) </w:t>
      </w:r>
      <w:r w:rsidRPr="00326D36">
        <w:t>структурные связи, объем памяти и уровень адаптации у робота и технически достижимый уровень организации обслуживаемой среды с целью создания эффективных условий для взаимодействия элементов системы</w:t>
      </w:r>
      <w:r w:rsidR="00326D36">
        <w:t xml:space="preserve"> "</w:t>
      </w:r>
      <w:r w:rsidRPr="00326D36">
        <w:t>робот</w:t>
      </w:r>
      <w:r w:rsidR="00326D36" w:rsidRPr="00326D36">
        <w:t xml:space="preserve"> - </w:t>
      </w:r>
      <w:r w:rsidRPr="00326D36">
        <w:t>объект</w:t>
      </w:r>
      <w:r w:rsidR="00326D36" w:rsidRPr="00326D36">
        <w:t xml:space="preserve"> - </w:t>
      </w:r>
      <w:r w:rsidRPr="00326D36">
        <w:t>среда</w:t>
      </w:r>
      <w:r w:rsidR="00326D36">
        <w:t xml:space="preserve">". </w:t>
      </w:r>
      <w:r w:rsidRPr="00326D36">
        <w:t>Это, безусловно, требует изменения компоновки и конструктивного исполнения технологического оборудования, режимов технологических процессов, условий и организации производства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t xml:space="preserve">В общем случае состав и структура РТСК могут быть представлены схемой, изображенной на </w:t>
      </w:r>
      <w:r w:rsidR="00326D36">
        <w:t>рис.1</w:t>
      </w:r>
      <w:r w:rsidR="00326D36" w:rsidRPr="00326D36">
        <w:t>.</w:t>
      </w:r>
    </w:p>
    <w:p w:rsidR="00326D36" w:rsidRDefault="00326D36" w:rsidP="00326D36">
      <w:pPr>
        <w:ind w:firstLine="709"/>
      </w:pPr>
    </w:p>
    <w:p w:rsidR="00644B8A" w:rsidRPr="00326D36" w:rsidRDefault="009216A3" w:rsidP="00326D36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237.75pt" fillcolor="window">
            <v:imagedata r:id="rId7" o:title="" blacklevel="-1966f" grayscale="t" bilevel="t"/>
          </v:shape>
        </w:pict>
      </w:r>
    </w:p>
    <w:p w:rsidR="00326D36" w:rsidRDefault="00326D36" w:rsidP="00326D36">
      <w:pPr>
        <w:ind w:firstLine="709"/>
      </w:pPr>
      <w:r>
        <w:t>Рис.1</w:t>
      </w:r>
      <w:r w:rsidRPr="00326D36">
        <w:t xml:space="preserve"> - </w:t>
      </w:r>
      <w:r w:rsidR="00644B8A" w:rsidRPr="00326D36">
        <w:t>Структурная схема компоновки РТСК</w:t>
      </w:r>
      <w:r w:rsidRPr="00326D36">
        <w:t>.</w:t>
      </w:r>
    </w:p>
    <w:p w:rsidR="00326D36" w:rsidRDefault="00326D36" w:rsidP="00326D36">
      <w:pPr>
        <w:ind w:firstLine="709"/>
      </w:pPr>
    </w:p>
    <w:p w:rsidR="00326D36" w:rsidRDefault="00644B8A" w:rsidP="00326D36">
      <w:pPr>
        <w:ind w:firstLine="709"/>
      </w:pPr>
      <w:r w:rsidRPr="00326D36">
        <w:t>В качестве объекта рассматривается корпус электроизмерительного щитового прибора, на токовыводящие элементы которого надеваются комплекты деталей</w:t>
      </w:r>
      <w:r w:rsidR="00326D36" w:rsidRPr="00326D36">
        <w:t xml:space="preserve"> - </w:t>
      </w:r>
      <w:r w:rsidRPr="00326D36">
        <w:t>обыкновенная и пружинная шайбы, а также цилиндрическая гайка со шлицем</w:t>
      </w:r>
      <w:r w:rsidR="00326D36" w:rsidRPr="00326D36">
        <w:t xml:space="preserve">. </w:t>
      </w:r>
      <w:r w:rsidRPr="00326D36">
        <w:t>В комплект входят</w:t>
      </w:r>
      <w:r w:rsidR="00326D36" w:rsidRPr="00326D36">
        <w:t xml:space="preserve">: </w:t>
      </w:r>
      <w:r w:rsidRPr="00326D36">
        <w:t>загрузочные</w:t>
      </w:r>
      <w:r w:rsidR="00326D36">
        <w:t xml:space="preserve"> (</w:t>
      </w:r>
      <w:r w:rsidRPr="00326D36">
        <w:t>питающие</w:t>
      </w:r>
      <w:r w:rsidR="00326D36" w:rsidRPr="00326D36">
        <w:t xml:space="preserve">) </w:t>
      </w:r>
      <w:r w:rsidRPr="00326D36">
        <w:t>устройства ЗУ для номенклатуры комплектующих изделие деталей</w:t>
      </w:r>
      <w:r w:rsidR="00326D36" w:rsidRPr="00326D36">
        <w:t xml:space="preserve">; </w:t>
      </w:r>
      <w:r w:rsidRPr="00326D36">
        <w:t>устройства, выполняющие функции первичного ориентирования УПО</w:t>
      </w:r>
      <w:r w:rsidR="00326D36" w:rsidRPr="00326D36">
        <w:t xml:space="preserve">; </w:t>
      </w:r>
      <w:r w:rsidRPr="00326D36">
        <w:t>транспортные системы ТС и элементы создания однослойного потока деталей</w:t>
      </w:r>
      <w:r w:rsidR="00326D36" w:rsidRPr="00326D36">
        <w:t xml:space="preserve">; </w:t>
      </w:r>
      <w:r w:rsidRPr="00326D36">
        <w:t>устройства вторичного ориентирования УВО и фиксирования положении деталей в пространстве, например, кассетирующие устройства КУ, накопители кассет НК с упорядоченными деталями</w:t>
      </w:r>
      <w:r w:rsidR="00326D36" w:rsidRPr="00326D36">
        <w:t xml:space="preserve">; </w:t>
      </w:r>
      <w:r w:rsidRPr="00326D36">
        <w:t>транспортные органы ТО для подачи упорядоченных в кассетах деталей в зону обслуживания сборочного робота</w:t>
      </w:r>
      <w:r w:rsidR="00326D36">
        <w:t xml:space="preserve"> (</w:t>
      </w:r>
      <w:r w:rsidRPr="00326D36">
        <w:t>создание упорядоченной среды УС</w:t>
      </w:r>
      <w:r w:rsidR="00326D36" w:rsidRPr="00326D36">
        <w:t xml:space="preserve">): </w:t>
      </w:r>
      <w:r w:rsidRPr="00326D36">
        <w:t>сборочный</w:t>
      </w:r>
      <w:r w:rsidR="00326D36">
        <w:t xml:space="preserve"> (</w:t>
      </w:r>
      <w:r w:rsidRPr="00326D36">
        <w:t>обслуживающий</w:t>
      </w:r>
      <w:r w:rsidR="00326D36" w:rsidRPr="00326D36">
        <w:t xml:space="preserve">) </w:t>
      </w:r>
      <w:r w:rsidRPr="00326D36">
        <w:t>ПР</w:t>
      </w:r>
      <w:r w:rsidR="00326D36" w:rsidRPr="00326D36">
        <w:t xml:space="preserve">; </w:t>
      </w:r>
      <w:r w:rsidRPr="00326D36">
        <w:t>конвейер базовых деталей КБД и сборочная позиция</w:t>
      </w:r>
      <w:r w:rsidR="00326D36" w:rsidRPr="00326D36">
        <w:t>.</w:t>
      </w:r>
    </w:p>
    <w:p w:rsidR="00326D36" w:rsidRDefault="00326D36" w:rsidP="00326D36">
      <w:pPr>
        <w:ind w:firstLine="709"/>
      </w:pPr>
      <w:bookmarkStart w:id="2" w:name="_Toc128449302"/>
    </w:p>
    <w:p w:rsidR="00326D36" w:rsidRPr="00326D36" w:rsidRDefault="00644B8A" w:rsidP="00326D36">
      <w:pPr>
        <w:pStyle w:val="2"/>
      </w:pPr>
      <w:r w:rsidRPr="00326D36">
        <w:t>Технологические устройства сборочных РТК</w:t>
      </w:r>
      <w:bookmarkEnd w:id="2"/>
    </w:p>
    <w:p w:rsidR="00326D36" w:rsidRDefault="00326D36" w:rsidP="00326D36">
      <w:pPr>
        <w:ind w:firstLine="709"/>
      </w:pPr>
    </w:p>
    <w:p w:rsidR="00326D36" w:rsidRDefault="00644B8A" w:rsidP="00326D36">
      <w:pPr>
        <w:ind w:firstLine="709"/>
      </w:pPr>
      <w:r w:rsidRPr="00326D36">
        <w:t>Автоматизированная роботизированная сборка накладывает специфические требования на технологические устройства</w:t>
      </w:r>
      <w:r w:rsidR="00326D36" w:rsidRPr="00326D36">
        <w:t xml:space="preserve">. </w:t>
      </w:r>
      <w:r w:rsidRPr="00326D36">
        <w:t>Эти требования определяются двумя основными схемами построения РТСК</w:t>
      </w:r>
      <w:r w:rsidR="00326D36" w:rsidRPr="00326D36">
        <w:t xml:space="preserve">. </w:t>
      </w:r>
      <w:r w:rsidRPr="00326D36">
        <w:rPr>
          <w:i/>
          <w:iCs/>
        </w:rPr>
        <w:t xml:space="preserve">В первой схеме </w:t>
      </w:r>
      <w:r w:rsidRPr="00326D36">
        <w:t>робот выполняет функции захвата деталей, в некоторых случаях</w:t>
      </w:r>
      <w:r w:rsidR="00326D36" w:rsidRPr="00326D36">
        <w:t xml:space="preserve"> - </w:t>
      </w:r>
      <w:r w:rsidRPr="00326D36">
        <w:t>базирование при сборке и удаление собранного узла</w:t>
      </w:r>
      <w:r w:rsidR="00326D36" w:rsidRPr="00326D36">
        <w:t xml:space="preserve">. </w:t>
      </w:r>
      <w:r w:rsidRPr="00326D36">
        <w:t>В таких комплексах операцию сборки осуществляет стационарное технологическое устройство</w:t>
      </w:r>
      <w:r w:rsidR="00326D36" w:rsidRPr="00326D36">
        <w:t xml:space="preserve">. </w:t>
      </w:r>
      <w:r w:rsidRPr="00326D36">
        <w:rPr>
          <w:i/>
          <w:iCs/>
        </w:rPr>
        <w:t>Во второй</w:t>
      </w:r>
      <w:r w:rsidRPr="00326D36">
        <w:t xml:space="preserve"> схеме промышленный робот непосредственно выполняет операции комплектования и сборки деталей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t>Тип технологических устройств для автоматической сборки узлов изделий определяется главным образом видом соединения, для которого они предназначены</w:t>
      </w:r>
      <w:r w:rsidR="00326D36" w:rsidRPr="00326D36">
        <w:t xml:space="preserve">. </w:t>
      </w:r>
      <w:r w:rsidRPr="00326D36">
        <w:t>Различают технологические устройства для сборки разъемных и неразъемных соединений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t xml:space="preserve">Детали при сборке </w:t>
      </w:r>
      <w:r w:rsidRPr="00326D36">
        <w:rPr>
          <w:i/>
          <w:iCs/>
        </w:rPr>
        <w:t>соединяют следующими способами</w:t>
      </w:r>
      <w:r w:rsidR="00326D36" w:rsidRPr="00326D36">
        <w:t xml:space="preserve">: </w:t>
      </w:r>
      <w:r w:rsidRPr="00326D36">
        <w:t>стапелированием</w:t>
      </w:r>
      <w:r w:rsidR="00326D36">
        <w:t xml:space="preserve"> (</w:t>
      </w:r>
      <w:r w:rsidRPr="00326D36">
        <w:t>укладкой</w:t>
      </w:r>
      <w:r w:rsidR="00326D36" w:rsidRPr="00326D36">
        <w:t xml:space="preserve">) </w:t>
      </w:r>
      <w:r w:rsidRPr="00326D36">
        <w:t>с большими и малыми зазорами</w:t>
      </w:r>
      <w:r w:rsidR="00326D36" w:rsidRPr="00326D36">
        <w:t xml:space="preserve">; </w:t>
      </w:r>
      <w:r w:rsidRPr="00326D36">
        <w:t>пластической деформацией</w:t>
      </w:r>
      <w:r w:rsidR="00326D36">
        <w:t xml:space="preserve"> (</w:t>
      </w:r>
      <w:r w:rsidRPr="00326D36">
        <w:t>с натягом</w:t>
      </w:r>
      <w:r w:rsidR="00326D36" w:rsidRPr="00326D36">
        <w:t xml:space="preserve">); </w:t>
      </w:r>
      <w:r w:rsidRPr="00326D36">
        <w:t>упругой деформацией</w:t>
      </w:r>
      <w:r w:rsidR="00326D36">
        <w:t xml:space="preserve"> (</w:t>
      </w:r>
      <w:r w:rsidRPr="00326D36">
        <w:t>с предварительным упругим деформированием одной из сопрягаемых деталей</w:t>
      </w:r>
      <w:r w:rsidR="00326D36" w:rsidRPr="00326D36">
        <w:t xml:space="preserve">); </w:t>
      </w:r>
      <w:r w:rsidRPr="00326D36">
        <w:t>склеиванием</w:t>
      </w:r>
      <w:r w:rsidR="00326D36" w:rsidRPr="00326D36">
        <w:t xml:space="preserve">; </w:t>
      </w:r>
      <w:r w:rsidRPr="00326D36">
        <w:t>свариванием</w:t>
      </w:r>
      <w:r w:rsidR="00326D36" w:rsidRPr="00326D36">
        <w:t xml:space="preserve">; </w:t>
      </w:r>
      <w:r w:rsidRPr="00326D36">
        <w:t>по резьбе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t>Для выполнения указанных соединений с помощью ПР необходимы различные сборочные инструменты, приспособления и оборудование, к которым предъявляются следующие основные требования</w:t>
      </w:r>
      <w:r w:rsidR="00326D36" w:rsidRPr="00326D36">
        <w:t>:</w:t>
      </w:r>
    </w:p>
    <w:p w:rsidR="00326D36" w:rsidRDefault="00644B8A" w:rsidP="00326D36">
      <w:pPr>
        <w:ind w:firstLine="709"/>
      </w:pPr>
      <w:r w:rsidRPr="00326D36">
        <w:t>1</w:t>
      </w:r>
      <w:r w:rsidR="00326D36" w:rsidRPr="00326D36">
        <w:t xml:space="preserve">) </w:t>
      </w:r>
      <w:r w:rsidRPr="00326D36">
        <w:t>обеспечение надежного захватывания детали, ее транспортирования на сборочную позицию, а также установки в приспособление или сопряжения с базовой деталью</w:t>
      </w:r>
      <w:r w:rsidR="00326D36" w:rsidRPr="00326D36">
        <w:t>;</w:t>
      </w:r>
    </w:p>
    <w:p w:rsidR="00326D36" w:rsidRDefault="00644B8A" w:rsidP="00326D36">
      <w:pPr>
        <w:ind w:firstLine="709"/>
      </w:pPr>
      <w:r w:rsidRPr="00326D36">
        <w:t>2</w:t>
      </w:r>
      <w:r w:rsidR="00326D36" w:rsidRPr="00326D36">
        <w:t xml:space="preserve">) </w:t>
      </w:r>
      <w:r w:rsidRPr="00326D36">
        <w:t>унификация хвостовиков, поясков и других элементов, инструмента, служащих для его установки а исполнительном органе ПР</w:t>
      </w:r>
      <w:r w:rsidR="00326D36" w:rsidRPr="00326D36">
        <w:t>;</w:t>
      </w:r>
    </w:p>
    <w:p w:rsidR="00326D36" w:rsidRDefault="00644B8A" w:rsidP="00326D36">
      <w:pPr>
        <w:ind w:firstLine="709"/>
      </w:pPr>
      <w:r w:rsidRPr="00326D36">
        <w:t>3</w:t>
      </w:r>
      <w:r w:rsidR="00326D36" w:rsidRPr="00326D36">
        <w:t xml:space="preserve">) </w:t>
      </w:r>
      <w:r w:rsidRPr="00326D36">
        <w:t>возможность встраивания в инструмент датчиков, контролирующих наличие детали, процесс сборки, размеры собираемых деталей, их относительное расположение, качество сборки и другие параметры</w:t>
      </w:r>
      <w:r w:rsidR="00326D36" w:rsidRPr="00326D36">
        <w:t>;</w:t>
      </w:r>
    </w:p>
    <w:p w:rsidR="00326D36" w:rsidRDefault="00644B8A" w:rsidP="00326D36">
      <w:pPr>
        <w:ind w:firstLine="709"/>
      </w:pPr>
      <w:r w:rsidRPr="00326D36">
        <w:t>4</w:t>
      </w:r>
      <w:r w:rsidR="00326D36" w:rsidRPr="00326D36">
        <w:t xml:space="preserve">) </w:t>
      </w:r>
      <w:r w:rsidRPr="00326D36">
        <w:t>унификация мест подключения к измерительным и силовым пневмо</w:t>
      </w:r>
      <w:r w:rsidR="00326D36" w:rsidRPr="00326D36">
        <w:t xml:space="preserve"> - </w:t>
      </w:r>
      <w:r w:rsidRPr="00326D36">
        <w:t>и электросетям</w:t>
      </w:r>
      <w:r w:rsidR="00326D36">
        <w:t xml:space="preserve"> (</w:t>
      </w:r>
      <w:r w:rsidRPr="00326D36">
        <w:t>для сменного инструмента</w:t>
      </w:r>
      <w:r w:rsidR="00326D36" w:rsidRPr="00326D36">
        <w:t>);</w:t>
      </w:r>
    </w:p>
    <w:p w:rsidR="00326D36" w:rsidRDefault="00644B8A" w:rsidP="00326D36">
      <w:pPr>
        <w:ind w:firstLine="709"/>
      </w:pPr>
      <w:r w:rsidRPr="00326D36">
        <w:t>5</w:t>
      </w:r>
      <w:r w:rsidR="00326D36" w:rsidRPr="00326D36">
        <w:t xml:space="preserve">) </w:t>
      </w:r>
      <w:r w:rsidRPr="00326D36">
        <w:t>обеспечение захватными элементами инструмента заданной точности базирования детали</w:t>
      </w:r>
      <w:r w:rsidR="00326D36" w:rsidRPr="00326D36">
        <w:t>;</w:t>
      </w:r>
    </w:p>
    <w:p w:rsidR="00326D36" w:rsidRDefault="00644B8A" w:rsidP="00326D36">
      <w:pPr>
        <w:ind w:firstLine="709"/>
      </w:pPr>
      <w:r w:rsidRPr="00326D36">
        <w:t>6</w:t>
      </w:r>
      <w:r w:rsidR="00326D36" w:rsidRPr="00326D36">
        <w:t xml:space="preserve">) </w:t>
      </w:r>
      <w:r w:rsidRPr="00326D36">
        <w:t>оснащенность инструмента устройством автопоиска или элементами, способствующими самоустановке присоединяемой детали под действием сил, возникающих при сборке</w:t>
      </w:r>
      <w:r w:rsidR="00326D36" w:rsidRPr="00326D36">
        <w:t>;</w:t>
      </w:r>
    </w:p>
    <w:p w:rsidR="00326D36" w:rsidRDefault="00644B8A" w:rsidP="00326D36">
      <w:pPr>
        <w:ind w:firstLine="709"/>
      </w:pPr>
      <w:r w:rsidRPr="00326D36">
        <w:t>7</w:t>
      </w:r>
      <w:r w:rsidR="00326D36" w:rsidRPr="00326D36">
        <w:t xml:space="preserve">) </w:t>
      </w:r>
      <w:r w:rsidRPr="00326D36">
        <w:t>отсутствие деформаций детали в результате действия на нее усилий, возникающих при сборке, захватывании и фиксации</w:t>
      </w:r>
      <w:r w:rsidR="00326D36">
        <w:t xml:space="preserve"> (</w:t>
      </w:r>
      <w:r w:rsidRPr="00326D36">
        <w:t>если это не требуется по условиям технологического процесса</w:t>
      </w:r>
      <w:r w:rsidR="00326D36" w:rsidRPr="00326D36">
        <w:t>);</w:t>
      </w:r>
    </w:p>
    <w:p w:rsidR="00326D36" w:rsidRDefault="00644B8A" w:rsidP="00326D36">
      <w:pPr>
        <w:ind w:firstLine="709"/>
      </w:pPr>
      <w:r w:rsidRPr="00326D36">
        <w:t>8</w:t>
      </w:r>
      <w:r w:rsidR="00326D36" w:rsidRPr="00326D36">
        <w:t xml:space="preserve">) </w:t>
      </w:r>
      <w:r w:rsidRPr="00326D36">
        <w:t>возможность легкой переналадки инструмента</w:t>
      </w:r>
      <w:r w:rsidR="00326D36">
        <w:t xml:space="preserve"> (</w:t>
      </w:r>
      <w:r w:rsidRPr="00326D36">
        <w:t>в широком диапазоне размеров</w:t>
      </w:r>
      <w:r w:rsidR="00326D36" w:rsidRPr="00326D36">
        <w:t xml:space="preserve">) </w:t>
      </w:r>
      <w:r w:rsidRPr="00326D36">
        <w:t>при изменении номенклатуры собираемых деталей</w:t>
      </w:r>
      <w:r w:rsidR="00326D36" w:rsidRPr="00326D36">
        <w:t>;</w:t>
      </w:r>
    </w:p>
    <w:p w:rsidR="00326D36" w:rsidRDefault="00644B8A" w:rsidP="00326D36">
      <w:pPr>
        <w:ind w:firstLine="709"/>
      </w:pPr>
      <w:r w:rsidRPr="00326D36">
        <w:t>9</w:t>
      </w:r>
      <w:r w:rsidR="00326D36" w:rsidRPr="00326D36">
        <w:t xml:space="preserve">) </w:t>
      </w:r>
      <w:r w:rsidRPr="00326D36">
        <w:t>оснащенность блокировочными устройствами, предотвращающими поломку инструмента</w:t>
      </w:r>
      <w:r w:rsidR="00326D36" w:rsidRPr="00326D36">
        <w:t>;</w:t>
      </w:r>
    </w:p>
    <w:p w:rsidR="00326D36" w:rsidRDefault="00644B8A" w:rsidP="00326D36">
      <w:pPr>
        <w:ind w:firstLine="709"/>
      </w:pPr>
      <w:r w:rsidRPr="00326D36">
        <w:t>10</w:t>
      </w:r>
      <w:r w:rsidR="00326D36" w:rsidRPr="00326D36">
        <w:t xml:space="preserve">) </w:t>
      </w:r>
      <w:r w:rsidRPr="00326D36">
        <w:t>возможность расширения технологических возможностей инструмента</w:t>
      </w:r>
      <w:r w:rsidR="00326D36" w:rsidRPr="00326D36">
        <w:t>;</w:t>
      </w:r>
    </w:p>
    <w:p w:rsidR="00326D36" w:rsidRDefault="00644B8A" w:rsidP="00326D36">
      <w:pPr>
        <w:ind w:firstLine="709"/>
      </w:pPr>
      <w:r w:rsidRPr="00326D36">
        <w:t>11</w:t>
      </w:r>
      <w:r w:rsidR="00326D36" w:rsidRPr="00326D36">
        <w:t xml:space="preserve">) </w:t>
      </w:r>
      <w:r w:rsidRPr="00326D36">
        <w:t>захватные устройства сборочного инструмента по возможности должны быть автономными</w:t>
      </w:r>
      <w:r w:rsidR="00326D36">
        <w:t xml:space="preserve"> (т.е.</w:t>
      </w:r>
      <w:r w:rsidR="00326D36" w:rsidRPr="00326D36">
        <w:t xml:space="preserve"> </w:t>
      </w:r>
      <w:r w:rsidRPr="00326D36">
        <w:t>выполненными отдельно от инструмента</w:t>
      </w:r>
      <w:r w:rsidR="00326D36" w:rsidRPr="00326D36">
        <w:t xml:space="preserve">) </w:t>
      </w:r>
      <w:r w:rsidRPr="00326D36">
        <w:t>и совмещенными с инструментом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t>Отдельно можно отметить, что к технологическим устройствам, работающим в составе РТСК, построенным по первой схеме, предъявляются требования</w:t>
      </w:r>
      <w:r w:rsidR="00326D36" w:rsidRPr="00326D36">
        <w:t xml:space="preserve">: </w:t>
      </w:r>
      <w:r w:rsidRPr="00326D36">
        <w:t>применение единого источника энергии, возможность управления от общей системы, а также эти устройства должны обладать достаточной универсальностью и быстро переналаживаться с одного типоразмера на другой</w:t>
      </w:r>
      <w:r w:rsidR="00326D36" w:rsidRPr="00326D36">
        <w:t xml:space="preserve">. </w:t>
      </w:r>
      <w:r w:rsidRPr="00326D36">
        <w:t>К технологическим устройствам, работающим в составе РТСК, построенным по второй схеме, предъявляются требования единства источника энергии робота и технологического устройства и возможности работы от единой системы управления</w:t>
      </w:r>
      <w:r w:rsidR="00326D36" w:rsidRPr="00326D36">
        <w:t xml:space="preserve">. </w:t>
      </w:r>
      <w:r w:rsidRPr="00326D36">
        <w:t>Так как технологическое устройство крепится на конец руки манипулятора, к нему предъявляются требования снижения массы, а следовательно, и размеров для уменьшения инерционных нагрузок в приводах роботов</w:t>
      </w:r>
      <w:r w:rsidR="00326D36" w:rsidRPr="00326D36">
        <w:t xml:space="preserve">. </w:t>
      </w:r>
      <w:r w:rsidRPr="00326D36">
        <w:t>Технологические сборочные устройства должны иметь высокую производительность, обладать достаточной универсальностью и надежностью в работе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rPr>
          <w:i/>
          <w:iCs/>
        </w:rPr>
        <w:t>Автономные захватные устройства</w:t>
      </w:r>
      <w:r w:rsidRPr="00326D36">
        <w:t xml:space="preserve"> обеспечивают соединение деталей, изменение их положения, а также перенос деталей и собранного изделия</w:t>
      </w:r>
      <w:r w:rsidR="00326D36" w:rsidRPr="00326D36">
        <w:t xml:space="preserve">. </w:t>
      </w:r>
      <w:r w:rsidRPr="00326D36">
        <w:rPr>
          <w:i/>
          <w:iCs/>
        </w:rPr>
        <w:t>Захватные устройства, совмещенные с инструментом</w:t>
      </w:r>
      <w:r w:rsidRPr="00326D36">
        <w:t>, применяют для выполнения основных сборочных операций</w:t>
      </w:r>
      <w:r w:rsidR="00326D36" w:rsidRPr="00326D36">
        <w:t xml:space="preserve">. </w:t>
      </w:r>
      <w:r w:rsidRPr="00326D36">
        <w:t>Одной из таких операций, наиболее часто встречающейся в машиностроительном производстве, является соединение деталей по цилиндрическим поверхностям</w:t>
      </w:r>
      <w:r w:rsidR="00326D36">
        <w:t xml:space="preserve"> (</w:t>
      </w:r>
      <w:r w:rsidRPr="00326D36">
        <w:t>например, при установке подшипников, валов, вкладышей и манжет в корпус</w:t>
      </w:r>
      <w:r w:rsidR="00326D36" w:rsidRPr="00326D36">
        <w:t xml:space="preserve">). </w:t>
      </w:r>
      <w:r w:rsidRPr="00326D36">
        <w:t>При этом требуется высокая точность взаимного расположения сопрягаемых поверхностей и траекторий их перемещения или возможность компенсации таких погрешностей</w:t>
      </w:r>
      <w:r w:rsidR="00326D36" w:rsidRPr="00326D36">
        <w:t xml:space="preserve">. </w:t>
      </w:r>
      <w:r w:rsidRPr="00326D36">
        <w:t xml:space="preserve">Компенсацию осуществляют </w:t>
      </w:r>
      <w:r w:rsidRPr="00326D36">
        <w:rPr>
          <w:i/>
          <w:iCs/>
        </w:rPr>
        <w:t>двумя способами</w:t>
      </w:r>
      <w:r w:rsidR="00326D36" w:rsidRPr="00326D36">
        <w:t>:</w:t>
      </w:r>
    </w:p>
    <w:p w:rsidR="00326D36" w:rsidRDefault="00644B8A" w:rsidP="00326D36">
      <w:pPr>
        <w:ind w:firstLine="709"/>
      </w:pPr>
      <w:r w:rsidRPr="00326D36">
        <w:t>1</w:t>
      </w:r>
      <w:r w:rsidR="00326D36" w:rsidRPr="00326D36">
        <w:t xml:space="preserve">) </w:t>
      </w:r>
      <w:r w:rsidRPr="00326D36">
        <w:t>активным</w:t>
      </w:r>
      <w:r w:rsidR="00326D36">
        <w:t xml:space="preserve"> (</w:t>
      </w:r>
      <w:r w:rsidRPr="00326D36">
        <w:t>с применением датчиков, измеряющих, усилия и моменты, возникающие при сопряжении деталей, и выдающих команды на дополнительные перемещения исполнительных узлов ПР и загрузочного устройства</w:t>
      </w:r>
      <w:r w:rsidR="00326D36" w:rsidRPr="00326D36">
        <w:t>);</w:t>
      </w:r>
    </w:p>
    <w:p w:rsidR="00326D36" w:rsidRDefault="00644B8A" w:rsidP="00326D36">
      <w:pPr>
        <w:ind w:firstLine="709"/>
      </w:pPr>
      <w:r w:rsidRPr="00326D36">
        <w:t>2</w:t>
      </w:r>
      <w:r w:rsidR="00326D36" w:rsidRPr="00326D36">
        <w:t xml:space="preserve">) </w:t>
      </w:r>
      <w:r w:rsidRPr="00326D36">
        <w:t>пассивным</w:t>
      </w:r>
      <w:r w:rsidR="00326D36">
        <w:t xml:space="preserve"> (</w:t>
      </w:r>
      <w:r w:rsidRPr="00326D36">
        <w:t>с применением кинематических элементов и приспособлений, устанавливаемых обычно непосредственно на сборочном загрузочном устройстве или на инструменте и обеспечивающих автопоиск сопрягаемых поверхностей</w:t>
      </w:r>
      <w:r w:rsidR="00326D36" w:rsidRPr="00326D36">
        <w:t xml:space="preserve">; </w:t>
      </w:r>
      <w:r w:rsidRPr="00326D36">
        <w:t>при этом для реализации автопоиска на сопрягаемых деталях необходимо иметь соответствующие вспомогательные поверхности</w:t>
      </w:r>
      <w:r w:rsidR="00326D36" w:rsidRPr="00326D36">
        <w:t xml:space="preserve"> - </w:t>
      </w:r>
      <w:r w:rsidRPr="00326D36">
        <w:t xml:space="preserve">фаски, скосы и </w:t>
      </w:r>
      <w:r w:rsidR="00326D36">
        <w:t>т.п.)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rPr>
          <w:i/>
          <w:iCs/>
        </w:rPr>
        <w:t>Установка плоских прокладок из листового материала</w:t>
      </w:r>
      <w:r w:rsidRPr="00326D36">
        <w:t xml:space="preserve"> производится с помощью электромагнитных или вакуумных захватных устройств</w:t>
      </w:r>
      <w:r w:rsidR="00326D36" w:rsidRPr="00326D36">
        <w:t xml:space="preserve">. </w:t>
      </w:r>
      <w:r w:rsidRPr="00326D36">
        <w:t>Вакуумные захватные устройства обеспечивают большую точность установки и могут работать с прокладками из любого материала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t xml:space="preserve">Широкое распространение получили различные конструкции устройств для автоматической </w:t>
      </w:r>
      <w:r w:rsidRPr="00326D36">
        <w:rPr>
          <w:i/>
          <w:iCs/>
        </w:rPr>
        <w:t>сборки резьбовых соединений</w:t>
      </w:r>
      <w:r w:rsidR="00326D36" w:rsidRPr="00326D36">
        <w:t xml:space="preserve">. </w:t>
      </w:r>
      <w:r w:rsidRPr="00326D36">
        <w:t>Эти устройства имеют ряд преимуществ, которые особенно важны для роботизированной сборки</w:t>
      </w:r>
      <w:r w:rsidR="00326D36" w:rsidRPr="00326D36">
        <w:t xml:space="preserve">. </w:t>
      </w:r>
      <w:r w:rsidRPr="00326D36">
        <w:t>К ним можно отнести универсальность, многообразие готовых конструкторских решений, небольшие габаритные размеры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t>В резьбовом соединении следует различать детали, в которых стержень имеет наружную нарезку резьбы</w:t>
      </w:r>
      <w:r w:rsidR="00326D36">
        <w:t xml:space="preserve"> (</w:t>
      </w:r>
      <w:r w:rsidRPr="00326D36">
        <w:t>болт, винт, шпилька</w:t>
      </w:r>
      <w:r w:rsidR="00326D36" w:rsidRPr="00326D36">
        <w:t>),</w:t>
      </w:r>
      <w:r w:rsidRPr="00326D36">
        <w:t xml:space="preserve"> и детали, имеющие резьбовые отверстия</w:t>
      </w:r>
      <w:r w:rsidR="00326D36">
        <w:t xml:space="preserve"> (</w:t>
      </w:r>
      <w:r w:rsidRPr="00326D36">
        <w:t>гайка, любая деталь с резьбовым или рядом резьбовых отверстий</w:t>
      </w:r>
      <w:r w:rsidR="00326D36" w:rsidRPr="00326D36">
        <w:t xml:space="preserve">). </w:t>
      </w:r>
      <w:r w:rsidRPr="00326D36">
        <w:t>Разделение деталей в резьбовом соединении на два вида диктуют различные методы подачи, базирования и фиксации в процессе сборки</w:t>
      </w:r>
      <w:r w:rsidR="00326D36" w:rsidRPr="00326D36">
        <w:t>.</w:t>
      </w:r>
    </w:p>
    <w:p w:rsidR="00326D36" w:rsidRDefault="00644B8A" w:rsidP="00326D36">
      <w:pPr>
        <w:ind w:firstLine="709"/>
      </w:pPr>
      <w:r w:rsidRPr="00326D36">
        <w:t>Осуществление сборки резьбовых соединений требует выполнения двух движений</w:t>
      </w:r>
      <w:r w:rsidR="00326D36" w:rsidRPr="00326D36">
        <w:t xml:space="preserve">: </w:t>
      </w:r>
      <w:r w:rsidRPr="00326D36">
        <w:t>поступательного и вращательного</w:t>
      </w:r>
      <w:r w:rsidR="00326D36" w:rsidRPr="00326D36">
        <w:t xml:space="preserve">. </w:t>
      </w:r>
      <w:r w:rsidRPr="00326D36">
        <w:t>При проектировании средств автоматизации существенное значение имеет выбор прогрессивного способа сборки, который определяется методами базирования и относительного ориентирования собираемых деталей, методами воздействия на объекты сборки</w:t>
      </w:r>
      <w:r w:rsidR="00326D36">
        <w:t xml:space="preserve"> (</w:t>
      </w:r>
      <w:r w:rsidRPr="00326D36">
        <w:t>на резьбовые детали</w:t>
      </w:r>
      <w:r w:rsidR="00326D36" w:rsidRPr="00326D36">
        <w:t>).</w:t>
      </w:r>
    </w:p>
    <w:p w:rsidR="00326D36" w:rsidRDefault="00644B8A" w:rsidP="00326D36">
      <w:pPr>
        <w:ind w:firstLine="709"/>
      </w:pPr>
      <w:r w:rsidRPr="00326D36">
        <w:t xml:space="preserve">Существуют </w:t>
      </w:r>
      <w:r w:rsidRPr="00326D36">
        <w:rPr>
          <w:i/>
          <w:iCs/>
        </w:rPr>
        <w:t>два основных метода относительного ориентирования собираемых деталей</w:t>
      </w:r>
      <w:r w:rsidR="00326D36" w:rsidRPr="00326D36">
        <w:t xml:space="preserve">: </w:t>
      </w:r>
      <w:r w:rsidRPr="00326D36">
        <w:t>в первом используется базирование по неподвижным базам, во втором</w:t>
      </w:r>
      <w:r w:rsidR="00326D36" w:rsidRPr="00326D36">
        <w:t xml:space="preserve"> - </w:t>
      </w:r>
      <w:r w:rsidRPr="00326D36">
        <w:t>одну из собираемых деталей или обе сразу базируют в подвижных базах</w:t>
      </w:r>
      <w:r w:rsidR="00326D36" w:rsidRPr="00326D36">
        <w:t>.</w:t>
      </w:r>
    </w:p>
    <w:p w:rsidR="00326D36" w:rsidRPr="00326D36" w:rsidRDefault="00326D36" w:rsidP="00326D36">
      <w:pPr>
        <w:pStyle w:val="2"/>
      </w:pPr>
      <w:r>
        <w:br w:type="page"/>
      </w:r>
      <w:r w:rsidR="00400C57" w:rsidRPr="00326D36">
        <w:t>Список литературы</w:t>
      </w:r>
    </w:p>
    <w:p w:rsidR="00326D36" w:rsidRDefault="00326D36" w:rsidP="00326D36">
      <w:pPr>
        <w:ind w:firstLine="709"/>
      </w:pPr>
    </w:p>
    <w:p w:rsidR="00326D36" w:rsidRDefault="00400C57" w:rsidP="00326D36">
      <w:pPr>
        <w:pStyle w:val="a0"/>
        <w:ind w:firstLine="0"/>
      </w:pPr>
      <w:r w:rsidRPr="00326D36">
        <w:t>Роботизированные технологические комплексы</w:t>
      </w:r>
      <w:r w:rsidR="000936A5">
        <w:t xml:space="preserve"> </w:t>
      </w:r>
      <w:r w:rsidRPr="00326D36">
        <w:t>/ Г</w:t>
      </w:r>
      <w:r w:rsidR="00326D36">
        <w:t xml:space="preserve">.И. </w:t>
      </w:r>
      <w:r w:rsidRPr="00326D36">
        <w:t>Костюк, О</w:t>
      </w:r>
      <w:r w:rsidR="00326D36">
        <w:t xml:space="preserve">.О. </w:t>
      </w:r>
      <w:r w:rsidRPr="00326D36">
        <w:t>Баранов, И</w:t>
      </w:r>
      <w:r w:rsidR="00326D36">
        <w:t xml:space="preserve">.Г. </w:t>
      </w:r>
      <w:r w:rsidRPr="00326D36">
        <w:t>Левченко, В</w:t>
      </w:r>
      <w:r w:rsidR="00326D36">
        <w:t xml:space="preserve">.А. </w:t>
      </w:r>
      <w:r w:rsidRPr="00326D36">
        <w:t xml:space="preserve">Фадеев </w:t>
      </w:r>
      <w:r w:rsidR="00326D36">
        <w:t>-</w:t>
      </w:r>
      <w:r w:rsidRPr="00326D36">
        <w:t xml:space="preserve"> Учеб</w:t>
      </w:r>
      <w:r w:rsidR="00326D36" w:rsidRPr="00326D36">
        <w:t xml:space="preserve">. </w:t>
      </w:r>
      <w:r w:rsidRPr="00326D36">
        <w:t>Пособие</w:t>
      </w:r>
      <w:r w:rsidR="00326D36" w:rsidRPr="00326D36">
        <w:t xml:space="preserve">. </w:t>
      </w:r>
      <w:r w:rsidR="00326D36">
        <w:t>-</w:t>
      </w:r>
      <w:r w:rsidRPr="00326D36">
        <w:t xml:space="preserve"> Харьков</w:t>
      </w:r>
      <w:r w:rsidR="00326D36" w:rsidRPr="00326D36">
        <w:t xml:space="preserve">. </w:t>
      </w:r>
      <w:r w:rsidRPr="00326D36">
        <w:t>Нац</w:t>
      </w:r>
      <w:r w:rsidR="00326D36" w:rsidRPr="00326D36">
        <w:t xml:space="preserve">. </w:t>
      </w:r>
      <w:r w:rsidRPr="00326D36">
        <w:t>аэрокосмический университет</w:t>
      </w:r>
      <w:r w:rsidR="00326D36">
        <w:t xml:space="preserve"> "</w:t>
      </w:r>
      <w:r w:rsidRPr="00326D36">
        <w:t>ХАИ</w:t>
      </w:r>
      <w:r w:rsidR="00326D36">
        <w:t xml:space="preserve">", </w:t>
      </w:r>
      <w:r w:rsidRPr="00326D36">
        <w:t>2003</w:t>
      </w:r>
      <w:r w:rsidR="00326D36" w:rsidRPr="00326D36">
        <w:t xml:space="preserve">. </w:t>
      </w:r>
      <w:r w:rsidR="00326D36">
        <w:t>-</w:t>
      </w:r>
      <w:r w:rsidRPr="00326D36">
        <w:t xml:space="preserve"> 214с</w:t>
      </w:r>
      <w:r w:rsidR="00326D36" w:rsidRPr="00326D36">
        <w:t>.</w:t>
      </w:r>
    </w:p>
    <w:p w:rsidR="00326D36" w:rsidRDefault="00400C57" w:rsidP="00326D36">
      <w:pPr>
        <w:pStyle w:val="a0"/>
        <w:ind w:firstLine="0"/>
      </w:pPr>
      <w:r w:rsidRPr="00326D36">
        <w:t>Н</w:t>
      </w:r>
      <w:r w:rsidR="00326D36">
        <w:t xml:space="preserve">.П. </w:t>
      </w:r>
      <w:r w:rsidRPr="00326D36">
        <w:t>Меткин, М</w:t>
      </w:r>
      <w:r w:rsidR="00326D36">
        <w:t xml:space="preserve">.С. </w:t>
      </w:r>
      <w:r w:rsidRPr="00326D36">
        <w:t>Лапин, С</w:t>
      </w:r>
      <w:r w:rsidR="00326D36">
        <w:t xml:space="preserve">.А. </w:t>
      </w:r>
      <w:r w:rsidRPr="00326D36">
        <w:t>Клейменов, В</w:t>
      </w:r>
      <w:r w:rsidR="00326D36">
        <w:t xml:space="preserve">.М. </w:t>
      </w:r>
      <w:r w:rsidRPr="00326D36">
        <w:t>Критський</w:t>
      </w:r>
      <w:r w:rsidR="00326D36" w:rsidRPr="00326D36">
        <w:t xml:space="preserve">. </w:t>
      </w:r>
      <w:r w:rsidRPr="00326D36">
        <w:t>Гибкие производственные системы</w:t>
      </w:r>
      <w:r w:rsidR="00326D36" w:rsidRPr="00326D36">
        <w:t xml:space="preserve">. </w:t>
      </w:r>
      <w:r w:rsidR="00326D36">
        <w:t>-</w:t>
      </w:r>
      <w:r w:rsidRPr="00326D36">
        <w:t xml:space="preserve"> М</w:t>
      </w:r>
      <w:r w:rsidR="00326D36">
        <w:t>.:</w:t>
      </w:r>
      <w:r w:rsidR="00326D36" w:rsidRPr="00326D36">
        <w:t xml:space="preserve"> </w:t>
      </w:r>
      <w:r w:rsidRPr="00326D36">
        <w:t>Издательство стандартов, 1989</w:t>
      </w:r>
      <w:r w:rsidR="00326D36" w:rsidRPr="00326D36">
        <w:t xml:space="preserve">. </w:t>
      </w:r>
      <w:r w:rsidR="00326D36">
        <w:t>-</w:t>
      </w:r>
      <w:r w:rsidRPr="00326D36">
        <w:t xml:space="preserve"> 309с</w:t>
      </w:r>
      <w:r w:rsidR="00326D36" w:rsidRPr="00326D36">
        <w:t>.</w:t>
      </w:r>
    </w:p>
    <w:p w:rsidR="00326D36" w:rsidRDefault="00400C57" w:rsidP="00326D36">
      <w:pPr>
        <w:pStyle w:val="a0"/>
        <w:ind w:firstLine="0"/>
      </w:pPr>
      <w:r w:rsidRPr="00326D36">
        <w:t>Гибкие производственные комплексы /</w:t>
      </w:r>
      <w:r w:rsidR="000936A5">
        <w:t xml:space="preserve"> </w:t>
      </w:r>
      <w:r w:rsidRPr="00326D36">
        <w:t>под</w:t>
      </w:r>
      <w:r w:rsidR="00326D36" w:rsidRPr="00326D36">
        <w:t xml:space="preserve">. </w:t>
      </w:r>
      <w:r w:rsidRPr="00326D36">
        <w:t>ред</w:t>
      </w:r>
      <w:r w:rsidR="00326D36">
        <w:t>.</w:t>
      </w:r>
      <w:r w:rsidR="000936A5">
        <w:t xml:space="preserve"> </w:t>
      </w:r>
      <w:r w:rsidR="00326D36">
        <w:t xml:space="preserve">П.Н. </w:t>
      </w:r>
      <w:r w:rsidRPr="00326D36">
        <w:t>Белянина</w:t>
      </w:r>
      <w:r w:rsidR="00326D36" w:rsidRPr="00326D36">
        <w:t xml:space="preserve">. </w:t>
      </w:r>
      <w:r w:rsidR="00326D36">
        <w:t>-</w:t>
      </w:r>
      <w:r w:rsidRPr="00326D36">
        <w:t xml:space="preserve"> М</w:t>
      </w:r>
      <w:r w:rsidR="00326D36">
        <w:t>.:</w:t>
      </w:r>
      <w:r w:rsidR="00326D36" w:rsidRPr="00326D36">
        <w:t xml:space="preserve"> </w:t>
      </w:r>
      <w:r w:rsidRPr="00326D36">
        <w:t>Машиностроение, 1984</w:t>
      </w:r>
      <w:r w:rsidR="00326D36" w:rsidRPr="00326D36">
        <w:t xml:space="preserve">. </w:t>
      </w:r>
      <w:r w:rsidR="00326D36">
        <w:t>-</w:t>
      </w:r>
      <w:r w:rsidRPr="00326D36">
        <w:t xml:space="preserve"> 384с</w:t>
      </w:r>
      <w:r w:rsidR="00326D36" w:rsidRPr="00326D36">
        <w:t>.</w:t>
      </w:r>
    </w:p>
    <w:p w:rsidR="00326D36" w:rsidRDefault="00400C57" w:rsidP="00326D36">
      <w:pPr>
        <w:pStyle w:val="a0"/>
        <w:ind w:firstLine="0"/>
      </w:pPr>
      <w:r w:rsidRPr="00326D36">
        <w:t>Гибкое автоматическое производство</w:t>
      </w:r>
      <w:r w:rsidR="000936A5">
        <w:t xml:space="preserve"> </w:t>
      </w:r>
      <w:r w:rsidRPr="00326D36">
        <w:t>/</w:t>
      </w:r>
      <w:r w:rsidR="000936A5">
        <w:t xml:space="preserve"> </w:t>
      </w:r>
      <w:r w:rsidRPr="00326D36">
        <w:t>под</w:t>
      </w:r>
      <w:r w:rsidR="00326D36" w:rsidRPr="00326D36">
        <w:t xml:space="preserve">. </w:t>
      </w:r>
      <w:r w:rsidRPr="00326D36">
        <w:t>ред</w:t>
      </w:r>
      <w:r w:rsidR="00326D36" w:rsidRPr="00326D36">
        <w:t xml:space="preserve">. </w:t>
      </w:r>
      <w:r w:rsidRPr="00326D36">
        <w:t>С</w:t>
      </w:r>
      <w:r w:rsidR="00326D36">
        <w:t xml:space="preserve">.А. </w:t>
      </w:r>
      <w:r w:rsidRPr="00326D36">
        <w:t>Майорова</w:t>
      </w:r>
      <w:r w:rsidR="00326D36" w:rsidRPr="00326D36">
        <w:t xml:space="preserve">. </w:t>
      </w:r>
      <w:r w:rsidR="00326D36">
        <w:t>-</w:t>
      </w:r>
      <w:r w:rsidRPr="00326D36">
        <w:t xml:space="preserve"> М</w:t>
      </w:r>
      <w:r w:rsidR="00326D36">
        <w:t>.:</w:t>
      </w:r>
      <w:r w:rsidR="00326D36" w:rsidRPr="00326D36">
        <w:t xml:space="preserve"> </w:t>
      </w:r>
      <w:r w:rsidRPr="00326D36">
        <w:t>Машиностроение, 1985</w:t>
      </w:r>
      <w:r w:rsidR="00326D36" w:rsidRPr="00326D36">
        <w:t xml:space="preserve">. </w:t>
      </w:r>
      <w:r w:rsidR="00326D36">
        <w:t>-</w:t>
      </w:r>
      <w:r w:rsidRPr="00326D36">
        <w:t xml:space="preserve"> 456с</w:t>
      </w:r>
      <w:r w:rsidR="00326D36" w:rsidRPr="00326D36">
        <w:t>.</w:t>
      </w:r>
    </w:p>
    <w:p w:rsidR="00326D36" w:rsidRDefault="00400C57" w:rsidP="00326D36">
      <w:pPr>
        <w:pStyle w:val="a0"/>
        <w:ind w:firstLine="0"/>
      </w:pPr>
      <w:r w:rsidRPr="00326D36">
        <w:t>Иванов А</w:t>
      </w:r>
      <w:r w:rsidR="00326D36">
        <w:t xml:space="preserve">.А. </w:t>
      </w:r>
      <w:r w:rsidRPr="00326D36">
        <w:t>ГПС в приборостроении</w:t>
      </w:r>
      <w:r w:rsidR="00326D36" w:rsidRPr="00326D36">
        <w:t xml:space="preserve">. </w:t>
      </w:r>
      <w:r w:rsidR="00326D36">
        <w:t>-</w:t>
      </w:r>
      <w:r w:rsidRPr="00326D36">
        <w:t xml:space="preserve"> М</w:t>
      </w:r>
      <w:r w:rsidR="00326D36">
        <w:t>.:</w:t>
      </w:r>
      <w:r w:rsidR="00326D36" w:rsidRPr="00326D36">
        <w:t xml:space="preserve"> </w:t>
      </w:r>
      <w:r w:rsidRPr="00326D36">
        <w:t>Машиностроение</w:t>
      </w:r>
      <w:r w:rsidR="00326D36">
        <w:t>, 19</w:t>
      </w:r>
      <w:r w:rsidRPr="00326D36">
        <w:t>88</w:t>
      </w:r>
      <w:r w:rsidR="00326D36" w:rsidRPr="00326D36">
        <w:t xml:space="preserve">. </w:t>
      </w:r>
      <w:r w:rsidR="00326D36">
        <w:t>-</w:t>
      </w:r>
      <w:r w:rsidRPr="00326D36">
        <w:t xml:space="preserve"> 282с</w:t>
      </w:r>
      <w:r w:rsidR="00326D36" w:rsidRPr="00326D36">
        <w:t>.</w:t>
      </w:r>
    </w:p>
    <w:p w:rsidR="00326D36" w:rsidRDefault="00400C57" w:rsidP="00326D36">
      <w:pPr>
        <w:pStyle w:val="a0"/>
        <w:ind w:firstLine="0"/>
      </w:pPr>
      <w:r w:rsidRPr="00326D36">
        <w:t>Управление р</w:t>
      </w:r>
      <w:r w:rsidR="000936A5">
        <w:t>о</w:t>
      </w:r>
      <w:r w:rsidRPr="00326D36">
        <w:t>бототехническими системами и гибкими автоматизированными производствами /</w:t>
      </w:r>
      <w:r w:rsidR="000936A5">
        <w:t xml:space="preserve"> </w:t>
      </w:r>
      <w:r w:rsidRPr="00326D36">
        <w:t>под</w:t>
      </w:r>
      <w:r w:rsidR="00326D36" w:rsidRPr="00326D36">
        <w:t xml:space="preserve">. </w:t>
      </w:r>
      <w:r w:rsidRPr="00326D36">
        <w:t>ред</w:t>
      </w:r>
      <w:r w:rsidR="00326D36">
        <w:t>.</w:t>
      </w:r>
      <w:r w:rsidR="000936A5">
        <w:t xml:space="preserve"> </w:t>
      </w:r>
      <w:r w:rsidR="00326D36">
        <w:t xml:space="preserve">Н.М. </w:t>
      </w:r>
      <w:r w:rsidRPr="00326D36">
        <w:t xml:space="preserve">Макарова, </w:t>
      </w:r>
      <w:r w:rsidR="00326D36">
        <w:t>-</w:t>
      </w:r>
      <w:r w:rsidRPr="00326D36">
        <w:t xml:space="preserve"> М</w:t>
      </w:r>
      <w:r w:rsidR="00326D36">
        <w:t>.:</w:t>
      </w:r>
      <w:r w:rsidR="00326D36" w:rsidRPr="00326D36">
        <w:t xml:space="preserve"> </w:t>
      </w:r>
      <w:r w:rsidRPr="00326D36">
        <w:t>Радио и связь, 1981, ч</w:t>
      </w:r>
      <w:r w:rsidR="00326D36">
        <w:t>.3</w:t>
      </w:r>
      <w:r w:rsidRPr="00326D36">
        <w:t xml:space="preserve"> </w:t>
      </w:r>
      <w:r w:rsidR="00326D36">
        <w:t>-</w:t>
      </w:r>
      <w:r w:rsidRPr="00326D36">
        <w:t xml:space="preserve"> 156с</w:t>
      </w:r>
      <w:r w:rsidR="00326D36" w:rsidRPr="00326D36">
        <w:t>.</w:t>
      </w:r>
    </w:p>
    <w:p w:rsidR="00F658EB" w:rsidRPr="00326D36" w:rsidRDefault="00400C57" w:rsidP="00326D36">
      <w:pPr>
        <w:pStyle w:val="a0"/>
        <w:ind w:firstLine="0"/>
      </w:pPr>
      <w:r w:rsidRPr="00326D36">
        <w:t>Широков А</w:t>
      </w:r>
      <w:r w:rsidR="00326D36">
        <w:t xml:space="preserve">.Г. </w:t>
      </w:r>
      <w:r w:rsidRPr="00326D36">
        <w:t>Склады в ГПС</w:t>
      </w:r>
      <w:r w:rsidR="00326D36" w:rsidRPr="00326D36">
        <w:t xml:space="preserve">. </w:t>
      </w:r>
      <w:r w:rsidR="00326D36">
        <w:t>-</w:t>
      </w:r>
      <w:r w:rsidRPr="00326D36">
        <w:t xml:space="preserve"> М</w:t>
      </w:r>
      <w:r w:rsidR="00326D36">
        <w:t>.:</w:t>
      </w:r>
      <w:r w:rsidR="00326D36" w:rsidRPr="00326D36">
        <w:t xml:space="preserve"> </w:t>
      </w:r>
      <w:r w:rsidRPr="00326D36">
        <w:t>Машиностроение, 1988</w:t>
      </w:r>
      <w:r w:rsidR="00326D36" w:rsidRPr="00326D36">
        <w:t xml:space="preserve">. </w:t>
      </w:r>
      <w:r w:rsidR="00326D36">
        <w:t>-</w:t>
      </w:r>
      <w:r w:rsidRPr="00326D36">
        <w:t xml:space="preserve"> 216с</w:t>
      </w:r>
      <w:r w:rsidR="00326D36" w:rsidRPr="00326D36">
        <w:t>.</w:t>
      </w:r>
      <w:bookmarkStart w:id="3" w:name="_GoBack"/>
      <w:bookmarkEnd w:id="3"/>
    </w:p>
    <w:sectPr w:rsidR="00F658EB" w:rsidRPr="00326D36" w:rsidSect="00326D3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89" w:rsidRDefault="00786889">
      <w:pPr>
        <w:ind w:firstLine="709"/>
      </w:pPr>
      <w:r>
        <w:separator/>
      </w:r>
    </w:p>
  </w:endnote>
  <w:endnote w:type="continuationSeparator" w:id="0">
    <w:p w:rsidR="00786889" w:rsidRDefault="0078688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D36" w:rsidRDefault="00326D36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D36" w:rsidRDefault="00326D3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89" w:rsidRDefault="00786889">
      <w:pPr>
        <w:ind w:firstLine="709"/>
      </w:pPr>
      <w:r>
        <w:separator/>
      </w:r>
    </w:p>
  </w:footnote>
  <w:footnote w:type="continuationSeparator" w:id="0">
    <w:p w:rsidR="00786889" w:rsidRDefault="0078688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AB69E2" w:rsidP="00410D4B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F906B2" w:rsidRDefault="00F906B2" w:rsidP="00F906B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D36" w:rsidRDefault="00326D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936A5"/>
    <w:rsid w:val="00125077"/>
    <w:rsid w:val="00326D36"/>
    <w:rsid w:val="00400C57"/>
    <w:rsid w:val="00410D4B"/>
    <w:rsid w:val="00644B8A"/>
    <w:rsid w:val="00751EDF"/>
    <w:rsid w:val="00786889"/>
    <w:rsid w:val="008133F7"/>
    <w:rsid w:val="008A69F5"/>
    <w:rsid w:val="009216A3"/>
    <w:rsid w:val="009F6540"/>
    <w:rsid w:val="00AB69E2"/>
    <w:rsid w:val="00C51701"/>
    <w:rsid w:val="00F658EB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F52881F-B288-4E40-8BA9-771FC15C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26D3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26D3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26D3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326D3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26D3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26D3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26D3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26D3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26D3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326D36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326D3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326D36"/>
    <w:rPr>
      <w:vertAlign w:val="superscript"/>
    </w:rPr>
  </w:style>
  <w:style w:type="character" w:styleId="ab">
    <w:name w:val="page number"/>
    <w:uiPriority w:val="99"/>
    <w:rsid w:val="00326D36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326D36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326D3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">
    <w:name w:val="выделение"/>
    <w:uiPriority w:val="99"/>
    <w:rsid w:val="00326D3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326D36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e"/>
    <w:uiPriority w:val="99"/>
    <w:rsid w:val="00326D3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326D3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326D3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326D3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326D36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326D36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8"/>
    <w:uiPriority w:val="99"/>
    <w:semiHidden/>
    <w:locked/>
    <w:rsid w:val="00326D3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326D3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26D36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326D36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326D36"/>
    <w:rPr>
      <w:sz w:val="28"/>
      <w:szCs w:val="28"/>
    </w:rPr>
  </w:style>
  <w:style w:type="paragraph" w:styleId="af7">
    <w:name w:val="Normal (Web)"/>
    <w:basedOn w:val="a2"/>
    <w:uiPriority w:val="99"/>
    <w:rsid w:val="00326D3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26D3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26D36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326D3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26D3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26D3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26D36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326D3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26D3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326D3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26D36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26D36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26D3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26D3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326D3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26D36"/>
    <w:rPr>
      <w:i/>
      <w:iCs/>
    </w:rPr>
  </w:style>
  <w:style w:type="paragraph" w:customStyle="1" w:styleId="afb">
    <w:name w:val="ТАБЛИЦА"/>
    <w:next w:val="a2"/>
    <w:autoRedefine/>
    <w:uiPriority w:val="99"/>
    <w:rsid w:val="00326D3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26D3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26D36"/>
  </w:style>
  <w:style w:type="table" w:customStyle="1" w:styleId="15">
    <w:name w:val="Стиль таблицы1"/>
    <w:uiPriority w:val="99"/>
    <w:rsid w:val="00326D3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326D36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326D36"/>
    <w:pPr>
      <w:jc w:val="center"/>
    </w:pPr>
  </w:style>
  <w:style w:type="paragraph" w:styleId="afe">
    <w:name w:val="endnote text"/>
    <w:basedOn w:val="a2"/>
    <w:link w:val="aff"/>
    <w:uiPriority w:val="99"/>
    <w:semiHidden/>
    <w:rsid w:val="00326D3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26D3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26D3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26D3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РОБОТИЗИРОВАННЫЕ КОМПЛЕКСЫ (РТК) ПРЕДНАЗНАЧЕННЫЕ ДЛЯ ТЕХНОЛОГИЧЕСКОГО ПРОЦЕССА СБОРКИ</vt:lpstr>
    </vt:vector>
  </TitlesOfParts>
  <Company>HOME</Company>
  <LinksUpToDate>false</LinksUpToDate>
  <CharactersWithSpaces>15739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РОБОТИЗИРОВАННЫЕ КОМПЛЕКСЫ (РТК) ПРЕДНАЗНАЧЕННЫЕ ДЛЯ ТЕХНОЛОГИЧЕСКОГО ПРОЦЕССА СБОРКИ</dc:title>
  <dc:subject/>
  <dc:creator>STAR</dc:creator>
  <cp:keywords/>
  <dc:description/>
  <cp:lastModifiedBy>admin</cp:lastModifiedBy>
  <cp:revision>2</cp:revision>
  <dcterms:created xsi:type="dcterms:W3CDTF">2014-03-09T18:46:00Z</dcterms:created>
  <dcterms:modified xsi:type="dcterms:W3CDTF">2014-03-09T18:46:00Z</dcterms:modified>
</cp:coreProperties>
</file>