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D2D" w:rsidRPr="00663534" w:rsidRDefault="00E63D2D" w:rsidP="00884401">
      <w:pPr>
        <w:pStyle w:val="aff4"/>
      </w:pPr>
      <w:r w:rsidRPr="00663534">
        <w:t>Министерство образования РФ</w:t>
      </w:r>
    </w:p>
    <w:p w:rsidR="00663534" w:rsidRPr="00663534" w:rsidRDefault="00E63D2D" w:rsidP="00884401">
      <w:pPr>
        <w:pStyle w:val="aff4"/>
      </w:pPr>
      <w:r w:rsidRPr="00663534">
        <w:t>Департамент образования и науки ХМАО</w:t>
      </w:r>
    </w:p>
    <w:p w:rsidR="00663534" w:rsidRPr="00663534" w:rsidRDefault="00E63D2D" w:rsidP="00884401">
      <w:pPr>
        <w:pStyle w:val="aff4"/>
      </w:pPr>
      <w:r w:rsidRPr="00663534">
        <w:t>Профессиональный лицей № 59</w:t>
      </w:r>
    </w:p>
    <w:p w:rsidR="00884401" w:rsidRDefault="00884401" w:rsidP="00884401">
      <w:pPr>
        <w:pStyle w:val="aff4"/>
      </w:pPr>
    </w:p>
    <w:p w:rsidR="00663534" w:rsidRDefault="00E63D2D" w:rsidP="009F3355">
      <w:pPr>
        <w:pStyle w:val="aff4"/>
        <w:ind w:left="5040"/>
      </w:pPr>
      <w:r w:rsidRPr="00663534">
        <w:t>Утверждаю</w:t>
      </w:r>
      <w:r w:rsidR="00663534" w:rsidRPr="00663534">
        <w:t>:</w:t>
      </w:r>
    </w:p>
    <w:p w:rsidR="00E63D2D" w:rsidRPr="00663534" w:rsidRDefault="00E63D2D" w:rsidP="009F3355">
      <w:pPr>
        <w:pStyle w:val="aff4"/>
        <w:ind w:left="5040"/>
      </w:pPr>
      <w:r w:rsidRPr="00663534">
        <w:t>Зам</w:t>
      </w:r>
      <w:r w:rsidR="00663534" w:rsidRPr="00663534">
        <w:t xml:space="preserve">. </w:t>
      </w:r>
      <w:r w:rsidRPr="00663534">
        <w:t>Директора по УВР</w:t>
      </w:r>
    </w:p>
    <w:p w:rsidR="00663534" w:rsidRDefault="00E63D2D" w:rsidP="009F3355">
      <w:pPr>
        <w:pStyle w:val="aff4"/>
        <w:ind w:left="5040"/>
      </w:pPr>
      <w:r w:rsidRPr="00663534">
        <w:t>________ Демянчук В</w:t>
      </w:r>
      <w:r w:rsidR="00663534">
        <w:t>.Б.</w:t>
      </w:r>
    </w:p>
    <w:p w:rsidR="00663534" w:rsidRDefault="00663534" w:rsidP="009F3355">
      <w:pPr>
        <w:pStyle w:val="aff4"/>
        <w:ind w:left="5040"/>
      </w:pPr>
      <w:r>
        <w:t>"</w:t>
      </w:r>
      <w:r w:rsidR="003C4324" w:rsidRPr="00663534">
        <w:t>____</w:t>
      </w:r>
      <w:r>
        <w:t>"</w:t>
      </w:r>
      <w:r w:rsidR="003C4324" w:rsidRPr="00663534">
        <w:t>________2008</w:t>
      </w:r>
      <w:r w:rsidR="00E63D2D" w:rsidRPr="00663534">
        <w:t>г</w:t>
      </w:r>
      <w:r w:rsidRPr="00663534">
        <w:t>.</w:t>
      </w:r>
    </w:p>
    <w:p w:rsidR="00884401" w:rsidRDefault="00884401" w:rsidP="00884401">
      <w:pPr>
        <w:pStyle w:val="aff4"/>
      </w:pPr>
    </w:p>
    <w:p w:rsidR="00884401" w:rsidRDefault="00884401" w:rsidP="00884401">
      <w:pPr>
        <w:pStyle w:val="aff4"/>
      </w:pPr>
    </w:p>
    <w:p w:rsidR="00884401" w:rsidRDefault="00884401" w:rsidP="00884401">
      <w:pPr>
        <w:pStyle w:val="aff4"/>
      </w:pPr>
    </w:p>
    <w:p w:rsidR="00884401" w:rsidRDefault="00884401" w:rsidP="00884401">
      <w:pPr>
        <w:pStyle w:val="aff4"/>
      </w:pPr>
    </w:p>
    <w:p w:rsidR="00663534" w:rsidRPr="00884401" w:rsidRDefault="00884401" w:rsidP="00884401">
      <w:pPr>
        <w:pStyle w:val="aff4"/>
      </w:pPr>
      <w:r w:rsidRPr="00884401">
        <w:t>Письменная аттестационная работа</w:t>
      </w:r>
    </w:p>
    <w:p w:rsidR="00E63D2D" w:rsidRPr="00663534" w:rsidRDefault="00E63D2D" w:rsidP="00884401">
      <w:pPr>
        <w:pStyle w:val="aff4"/>
      </w:pPr>
      <w:r w:rsidRPr="00663534">
        <w:t>Тема</w:t>
      </w:r>
      <w:r w:rsidR="00663534" w:rsidRPr="00663534">
        <w:t xml:space="preserve">: </w:t>
      </w:r>
      <w:r w:rsidRPr="00663534">
        <w:t>Сборка рубленного дома</w:t>
      </w:r>
    </w:p>
    <w:p w:rsidR="00884401" w:rsidRDefault="00884401" w:rsidP="00884401">
      <w:pPr>
        <w:pStyle w:val="aff4"/>
      </w:pPr>
    </w:p>
    <w:p w:rsidR="00884401" w:rsidRDefault="00884401" w:rsidP="00884401">
      <w:pPr>
        <w:pStyle w:val="aff4"/>
      </w:pPr>
    </w:p>
    <w:p w:rsidR="00663534" w:rsidRDefault="00E63D2D" w:rsidP="00884401">
      <w:pPr>
        <w:pStyle w:val="aff4"/>
        <w:jc w:val="left"/>
      </w:pPr>
      <w:r w:rsidRPr="00663534">
        <w:t>Выпускник</w:t>
      </w:r>
      <w:r w:rsidR="00663534" w:rsidRPr="00663534">
        <w:t xml:space="preserve">: </w:t>
      </w:r>
      <w:r w:rsidRPr="00663534">
        <w:t>Колбин Геннадий Андреевич</w:t>
      </w:r>
    </w:p>
    <w:p w:rsidR="00E63D2D" w:rsidRPr="00663534" w:rsidRDefault="00E63D2D" w:rsidP="00884401">
      <w:pPr>
        <w:pStyle w:val="aff4"/>
        <w:jc w:val="left"/>
      </w:pPr>
      <w:r w:rsidRPr="00663534">
        <w:t>Группа</w:t>
      </w:r>
      <w:r w:rsidR="00663534" w:rsidRPr="00663534">
        <w:t xml:space="preserve">: </w:t>
      </w:r>
      <w:r w:rsidRPr="00663534">
        <w:t>№</w:t>
      </w:r>
      <w:r w:rsidR="00663534" w:rsidRPr="00663534">
        <w:t xml:space="preserve"> </w:t>
      </w:r>
      <w:r w:rsidRPr="00663534">
        <w:t>СП</w:t>
      </w:r>
      <w:r w:rsidR="00663534" w:rsidRPr="00663534">
        <w:t xml:space="preserve"> - </w:t>
      </w:r>
      <w:r w:rsidRPr="00663534">
        <w:t>3</w:t>
      </w:r>
    </w:p>
    <w:p w:rsidR="00E63D2D" w:rsidRPr="00663534" w:rsidRDefault="00E63D2D" w:rsidP="00884401">
      <w:pPr>
        <w:pStyle w:val="aff4"/>
        <w:jc w:val="left"/>
      </w:pPr>
      <w:r w:rsidRPr="00663534">
        <w:t>Специальность</w:t>
      </w:r>
      <w:r w:rsidR="00663534" w:rsidRPr="00663534">
        <w:t xml:space="preserve">: </w:t>
      </w:r>
      <w:r w:rsidRPr="00663534">
        <w:t>Мастер столярно-плотничных работ</w:t>
      </w:r>
    </w:p>
    <w:p w:rsidR="00663534" w:rsidRDefault="00E63D2D" w:rsidP="00884401">
      <w:pPr>
        <w:pStyle w:val="aff4"/>
        <w:jc w:val="left"/>
      </w:pPr>
      <w:r w:rsidRPr="00663534">
        <w:t>Мастер</w:t>
      </w:r>
      <w:r w:rsidRPr="00663534">
        <w:rPr>
          <w:b/>
          <w:bCs/>
        </w:rPr>
        <w:t xml:space="preserve"> </w:t>
      </w:r>
      <w:r w:rsidRPr="00663534">
        <w:t>п/о</w:t>
      </w:r>
      <w:r w:rsidR="00663534" w:rsidRPr="00663534">
        <w:t xml:space="preserve">: </w:t>
      </w:r>
      <w:r w:rsidRPr="00663534">
        <w:t>Рагозина В</w:t>
      </w:r>
      <w:r w:rsidR="00663534">
        <w:t>.П.</w:t>
      </w:r>
    </w:p>
    <w:p w:rsidR="00663534" w:rsidRDefault="00E63D2D" w:rsidP="00884401">
      <w:pPr>
        <w:pStyle w:val="aff4"/>
        <w:jc w:val="left"/>
      </w:pPr>
      <w:r w:rsidRPr="00663534">
        <w:t>Консультанты</w:t>
      </w:r>
      <w:r w:rsidR="00663534" w:rsidRPr="00663534">
        <w:t>:</w:t>
      </w:r>
    </w:p>
    <w:p w:rsidR="00663534" w:rsidRDefault="00E63D2D" w:rsidP="00884401">
      <w:pPr>
        <w:pStyle w:val="aff4"/>
        <w:jc w:val="left"/>
      </w:pPr>
      <w:r w:rsidRPr="00663534">
        <w:t>По спец</w:t>
      </w:r>
      <w:r w:rsidR="00663534" w:rsidRPr="00663534">
        <w:t xml:space="preserve">. </w:t>
      </w:r>
      <w:r w:rsidRPr="00663534">
        <w:t>технологии</w:t>
      </w:r>
      <w:r w:rsidR="00663534" w:rsidRPr="00663534">
        <w:t xml:space="preserve">: </w:t>
      </w:r>
      <w:r w:rsidRPr="00663534">
        <w:t>Миллер А</w:t>
      </w:r>
      <w:r w:rsidR="00663534">
        <w:t>.И.</w:t>
      </w:r>
    </w:p>
    <w:p w:rsidR="00663534" w:rsidRDefault="00E63D2D" w:rsidP="00884401">
      <w:pPr>
        <w:pStyle w:val="aff4"/>
        <w:jc w:val="left"/>
      </w:pPr>
      <w:r w:rsidRPr="00663534">
        <w:t>По общей технологии производства</w:t>
      </w:r>
      <w:r w:rsidR="00663534" w:rsidRPr="00663534">
        <w:t xml:space="preserve">: </w:t>
      </w:r>
      <w:r w:rsidRPr="00663534">
        <w:t>Миллер</w:t>
      </w:r>
      <w:r w:rsidR="00663534" w:rsidRPr="00663534">
        <w:t xml:space="preserve"> </w:t>
      </w:r>
      <w:r w:rsidRPr="00663534">
        <w:t>А</w:t>
      </w:r>
      <w:r w:rsidR="00663534">
        <w:t>.И.</w:t>
      </w:r>
    </w:p>
    <w:p w:rsidR="00663534" w:rsidRDefault="00E63D2D" w:rsidP="00884401">
      <w:pPr>
        <w:pStyle w:val="aff4"/>
        <w:jc w:val="left"/>
      </w:pPr>
      <w:r w:rsidRPr="00663534">
        <w:t>По материаловедению</w:t>
      </w:r>
      <w:r w:rsidR="00663534" w:rsidRPr="00663534">
        <w:t xml:space="preserve">: </w:t>
      </w:r>
      <w:r w:rsidRPr="00663534">
        <w:t>Миллер А</w:t>
      </w:r>
      <w:r w:rsidR="00663534">
        <w:t>.И.</w:t>
      </w:r>
    </w:p>
    <w:p w:rsidR="00663534" w:rsidRDefault="00E63D2D" w:rsidP="00884401">
      <w:pPr>
        <w:pStyle w:val="aff4"/>
        <w:jc w:val="left"/>
        <w:rPr>
          <w:szCs w:val="22"/>
        </w:rPr>
      </w:pPr>
      <w:r w:rsidRPr="00663534">
        <w:rPr>
          <w:szCs w:val="22"/>
        </w:rPr>
        <w:t>По черчению</w:t>
      </w:r>
      <w:r w:rsidR="00663534" w:rsidRPr="00663534">
        <w:rPr>
          <w:szCs w:val="22"/>
        </w:rPr>
        <w:t xml:space="preserve">: </w:t>
      </w:r>
      <w:r w:rsidRPr="00663534">
        <w:rPr>
          <w:szCs w:val="22"/>
        </w:rPr>
        <w:t>Лысова Н</w:t>
      </w:r>
      <w:r w:rsidR="00663534">
        <w:rPr>
          <w:szCs w:val="22"/>
        </w:rPr>
        <w:t>.В.</w:t>
      </w:r>
    </w:p>
    <w:p w:rsidR="00663534" w:rsidRDefault="00E63D2D" w:rsidP="00884401">
      <w:pPr>
        <w:pStyle w:val="aff4"/>
        <w:jc w:val="left"/>
      </w:pPr>
      <w:r w:rsidRPr="00663534">
        <w:t>По основам рыночной экономики</w:t>
      </w:r>
      <w:r w:rsidR="00663534" w:rsidRPr="00663534">
        <w:t xml:space="preserve">: </w:t>
      </w:r>
      <w:r w:rsidRPr="00663534">
        <w:t>Демянчук В</w:t>
      </w:r>
      <w:r w:rsidR="00663534">
        <w:t>.Б.</w:t>
      </w:r>
    </w:p>
    <w:p w:rsidR="009F3355" w:rsidRDefault="00884401" w:rsidP="009F3355">
      <w:pPr>
        <w:pStyle w:val="afc"/>
      </w:pPr>
      <w:r>
        <w:br w:type="page"/>
      </w:r>
      <w:r w:rsidR="00E63D2D" w:rsidRPr="00663534">
        <w:t>Рецензия</w:t>
      </w:r>
    </w:p>
    <w:p w:rsidR="009F3355" w:rsidRPr="009F3355" w:rsidRDefault="009F3355" w:rsidP="009F3355">
      <w:pPr>
        <w:pStyle w:val="afc"/>
      </w:pPr>
    </w:p>
    <w:p w:rsidR="00663534" w:rsidRPr="00663534" w:rsidRDefault="00E63D2D" w:rsidP="009F3355">
      <w:pPr>
        <w:pStyle w:val="afc"/>
      </w:pPr>
      <w:r w:rsidRPr="0066353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Работа допущена к защите с оценкой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__</w:t>
      </w:r>
      <w:r w:rsidR="00884401">
        <w:rPr>
          <w:szCs w:val="28"/>
        </w:rPr>
        <w:t>_________________________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Преподаватель спец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технологии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______</w:t>
      </w:r>
      <w:r w:rsidR="00884401">
        <w:rPr>
          <w:szCs w:val="28"/>
        </w:rPr>
        <w:t>_________________________</w:t>
      </w:r>
    </w:p>
    <w:p w:rsidR="00E63D2D" w:rsidRPr="00663534" w:rsidRDefault="00884401" w:rsidP="009F3355">
      <w:pPr>
        <w:pStyle w:val="afc"/>
      </w:pPr>
      <w:r>
        <w:br w:type="page"/>
      </w:r>
      <w:r w:rsidR="00E63D2D" w:rsidRPr="00663534">
        <w:t>Оглавление</w: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Введение</w:t>
      </w: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1. Технологическая часть</w:t>
      </w: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1.1 Макроскопические признаки древесины основных хвойных пород</w:t>
      </w: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1.2 Бревенчатые дома</w:t>
      </w: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2. Техника безопасности</w:t>
      </w:r>
    </w:p>
    <w:p w:rsidR="009F3355" w:rsidRDefault="009F3355">
      <w:pPr>
        <w:pStyle w:val="22"/>
        <w:rPr>
          <w:smallCaps w:val="0"/>
          <w:noProof/>
          <w:sz w:val="24"/>
          <w:szCs w:val="24"/>
        </w:rPr>
      </w:pPr>
      <w:r w:rsidRPr="00F5786E">
        <w:rPr>
          <w:rStyle w:val="af5"/>
          <w:noProof/>
        </w:rPr>
        <w:t>Литература</w:t>
      </w:r>
    </w:p>
    <w:p w:rsidR="00884401" w:rsidRDefault="00884401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Pr="00663534" w:rsidRDefault="00884401" w:rsidP="00884401">
      <w:pPr>
        <w:pStyle w:val="2"/>
      </w:pPr>
      <w:r>
        <w:br w:type="page"/>
      </w:r>
      <w:bookmarkStart w:id="0" w:name="_Toc233389882"/>
      <w:r w:rsidR="00E63D2D" w:rsidRPr="00663534">
        <w:t>Введение</w:t>
      </w:r>
      <w:bookmarkEnd w:id="0"/>
    </w:p>
    <w:p w:rsidR="00884401" w:rsidRDefault="00884401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Древесина как материал широко применяется в строительстве для изготовления несущих и ограждающих элементов зданий и сооружений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стен, столбов, перекрытий, стропил крыш, окон, дверей и др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Этому способствуют ее значительные запасы, хорошие механические, теплотехнические, декоративные и гигиенические свойства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Древесина легко обрабатывается, имеет сравнительно высокую прочность при небольшой плотности и довольно долговечна в сухой среде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Она надежно соединяется крепежными изделиями, прочно склеивается и качественно отделывается лакокрасочными материалами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Наряду с достоинствами у древесины есть и ряд недостатков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подвергается горению и гниению, разрушается насекомыми, имеет большую исходную влажность, гигроскопична, вследствие чего может разбухать и усыхать, коробиться и растрескиваться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 xml:space="preserve">Волокнистое строение древесины обусловливает анизотропию ряда ее свойств, </w:t>
      </w:r>
      <w:r w:rsidR="00663534">
        <w:rPr>
          <w:szCs w:val="28"/>
        </w:rPr>
        <w:t>т.е.</w:t>
      </w:r>
      <w:r w:rsidR="00663534" w:rsidRPr="00663534">
        <w:rPr>
          <w:szCs w:val="28"/>
        </w:rPr>
        <w:t xml:space="preserve"> </w:t>
      </w:r>
      <w:r w:rsidRPr="00663534">
        <w:rPr>
          <w:szCs w:val="28"/>
        </w:rPr>
        <w:t>их резкое различие в зависимости от направления волокон древесины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Кроме того, в древесине имеются природные пороки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 xml:space="preserve">сучки, трещины, косослой и </w:t>
      </w:r>
      <w:r w:rsidR="00663534">
        <w:rPr>
          <w:szCs w:val="28"/>
        </w:rPr>
        <w:t>др.)</w:t>
      </w:r>
      <w:r w:rsidR="00663534" w:rsidRPr="00663534">
        <w:rPr>
          <w:szCs w:val="28"/>
        </w:rPr>
        <w:t>,</w:t>
      </w:r>
      <w:r w:rsidRPr="00663534">
        <w:rPr>
          <w:szCs w:val="28"/>
        </w:rPr>
        <w:t xml:space="preserve"> которые значительно снижают ее качество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Поэтому древесину необходимо сушить и защищать от увлажнения, загнивания, возгорания и повреждения насекомыми, а также учитывать ее анизотропию и пороки, уменьшать их отрицательное влияние на качество столярно-плотничных изделий и конструкций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Большое достоинство древесины как материала состоит в том, что она является восполняемым природным ресурсом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Однако это не исключает необходимости экономного ее использования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Источником ценного древесного сырья служат леса, которые благотворно влияют на климат, здоровье человека и развитие сельского хозяйства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Поэтому вся заготавливаемая древесина должна перерабатываться в полезную и качественную продукцию без потерь в отходы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Комплексная переработка древесины и безотходное производство снижают степень загрязнения окружающей среды и способствуют решению общей проблемы охраны природы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Древесина в виде бревен, брусьев, досок и брусков, а также фанера и древесные плиты являются основными материалами, которые обрабатывают столяры и плотники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Они изготавливают и устанавливают в проектное положение элементы стен, перекрытий, крыш, перегородок, полов, встроенной мебели, оконные и дверные блоки и др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Необходимость роста производства, повышения качества столярно-строительных изделий и конструкций требуют совершенствования технологии их изготовления и монтажа, а также подготовки высококвалифицированных столяров и плотников в профессионально-технических училищах, на деревообрабатывающих предприятиях и строительстве</w:t>
      </w:r>
      <w:r w:rsidR="00663534" w:rsidRPr="00663534">
        <w:rPr>
          <w:szCs w:val="28"/>
        </w:rPr>
        <w:t>.</w: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Pr="00663534" w:rsidRDefault="00884401" w:rsidP="00884401">
      <w:pPr>
        <w:pStyle w:val="2"/>
      </w:pPr>
      <w:r>
        <w:br w:type="page"/>
      </w:r>
      <w:bookmarkStart w:id="1" w:name="_Toc233389883"/>
      <w:r w:rsidR="00B264DF">
        <w:t xml:space="preserve">1. </w:t>
      </w:r>
      <w:r w:rsidR="00E63D2D" w:rsidRPr="00663534">
        <w:t>Технологическая часть</w:t>
      </w:r>
      <w:bookmarkEnd w:id="1"/>
    </w:p>
    <w:p w:rsidR="00884401" w:rsidRDefault="00884401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Default="00B264DF" w:rsidP="00B264DF">
      <w:pPr>
        <w:pStyle w:val="2"/>
      </w:pPr>
      <w:bookmarkStart w:id="2" w:name="_Toc233389884"/>
      <w:r>
        <w:t xml:space="preserve">1.1 </w:t>
      </w:r>
      <w:r w:rsidR="00E63D2D" w:rsidRPr="00663534">
        <w:t>Макроскопические признаки древесины основных хвойных пород</w:t>
      </w:r>
      <w:bookmarkEnd w:id="2"/>
    </w:p>
    <w:p w:rsidR="00B264DF" w:rsidRPr="00663534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8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1640"/>
        <w:gridCol w:w="1777"/>
        <w:gridCol w:w="1800"/>
        <w:gridCol w:w="1302"/>
        <w:gridCol w:w="1400"/>
      </w:tblGrid>
      <w:tr w:rsidR="00E63D2D" w:rsidRPr="00071D46" w:rsidTr="00071D46">
        <w:trPr>
          <w:trHeight w:val="280"/>
          <w:jc w:val="center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Основ-ные показа</w:t>
            </w:r>
            <w:r w:rsidR="00B264DF">
              <w:t>-</w:t>
            </w:r>
            <w:r w:rsidRPr="00663534">
              <w:t>тели</w:t>
            </w:r>
          </w:p>
        </w:tc>
        <w:tc>
          <w:tcPr>
            <w:tcW w:w="7919" w:type="dxa"/>
            <w:gridSpan w:val="5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Породы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vMerge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сосна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лиственница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кедр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ель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Пихта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Ядро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От розоватого до буровато-красноватого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Красновато-бурое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От светло-розового до желтовато-красного</w:t>
            </w:r>
          </w:p>
        </w:tc>
        <w:tc>
          <w:tcPr>
            <w:tcW w:w="2702" w:type="dxa"/>
            <w:gridSpan w:val="2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Плоды безъядровые спелодревесные</w:t>
            </w:r>
          </w:p>
          <w:p w:rsidR="00E63D2D" w:rsidRPr="00663534" w:rsidRDefault="00E63D2D" w:rsidP="00884401">
            <w:pPr>
              <w:pStyle w:val="afd"/>
            </w:pP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B264DF" w:rsidP="00884401">
            <w:pPr>
              <w:pStyle w:val="afd"/>
            </w:pPr>
            <w:r>
              <w:t>Забо</w:t>
            </w:r>
            <w:r w:rsidR="00E63D2D" w:rsidRPr="00663534">
              <w:t>лонь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Желтовато-белая разной ширины</w:t>
            </w:r>
            <w:r w:rsidR="00663534" w:rsidRPr="00071D46">
              <w:rPr>
                <w:szCs w:val="16"/>
              </w:rPr>
              <w:t xml:space="preserve"> (</w:t>
            </w:r>
            <w:r w:rsidRPr="00071D46">
              <w:rPr>
                <w:szCs w:val="16"/>
              </w:rPr>
              <w:t>от 20 до 80 годичных слоев</w:t>
            </w:r>
            <w:r w:rsidR="00663534" w:rsidRPr="00071D46">
              <w:rPr>
                <w:szCs w:val="16"/>
              </w:rPr>
              <w:t xml:space="preserve">) 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Буровато-белая, узкая</w:t>
            </w:r>
            <w:r w:rsidR="00663534" w:rsidRPr="00071D46">
              <w:rPr>
                <w:szCs w:val="16"/>
              </w:rPr>
              <w:t xml:space="preserve"> (</w:t>
            </w:r>
            <w:r w:rsidRPr="00071D46">
              <w:rPr>
                <w:szCs w:val="16"/>
              </w:rPr>
              <w:t>до 20 годичных слоев</w:t>
            </w:r>
            <w:r w:rsidR="00663534" w:rsidRPr="00071D46">
              <w:rPr>
                <w:szCs w:val="16"/>
              </w:rPr>
              <w:t xml:space="preserve">)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Желтовато-белая, широкая</w:t>
            </w:r>
            <w:r w:rsidR="00663534" w:rsidRPr="00071D46">
              <w:rPr>
                <w:szCs w:val="16"/>
              </w:rPr>
              <w:t xml:space="preserve"> (</w:t>
            </w:r>
            <w:r w:rsidRPr="00071D46">
              <w:rPr>
                <w:szCs w:val="16"/>
              </w:rPr>
              <w:t>до 40 годичных слоев</w:t>
            </w:r>
            <w:r w:rsidR="00663534" w:rsidRPr="00071D46">
              <w:rPr>
                <w:szCs w:val="16"/>
              </w:rPr>
              <w:t xml:space="preserve">)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663534" w:rsidRPr="00071D46" w:rsidRDefault="00663534" w:rsidP="00884401">
            <w:pPr>
              <w:pStyle w:val="afd"/>
              <w:rPr>
                <w:szCs w:val="16"/>
              </w:rPr>
            </w:pP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663534" w:rsidRPr="00071D46" w:rsidRDefault="00663534" w:rsidP="00884401">
            <w:pPr>
              <w:pStyle w:val="afd"/>
              <w:rPr>
                <w:color w:val="007F00"/>
                <w:szCs w:val="16"/>
              </w:rPr>
            </w:pPr>
          </w:p>
          <w:p w:rsidR="00E63D2D" w:rsidRPr="00663534" w:rsidRDefault="00E63D2D" w:rsidP="00884401">
            <w:pPr>
              <w:pStyle w:val="afd"/>
            </w:pP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Общая харак-теристи</w:t>
            </w:r>
            <w:r w:rsidR="00B264DF" w:rsidRPr="00071D46">
              <w:rPr>
                <w:szCs w:val="16"/>
              </w:rPr>
              <w:t>-</w:t>
            </w:r>
            <w:r w:rsidRPr="00071D46">
              <w:rPr>
                <w:szCs w:val="16"/>
              </w:rPr>
              <w:t>ка цвета древе-сины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Красноватый или желтоватый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Бурый оттенок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Розоватый оттенок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Белая со слабым желтоватым оттенком, однородная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Белая со слабым желтоватым или буроватым оттенком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 xml:space="preserve">Сердцевинные лучи </w:t>
            </w:r>
          </w:p>
        </w:tc>
        <w:tc>
          <w:tcPr>
            <w:tcW w:w="7919" w:type="dxa"/>
            <w:gridSpan w:val="5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Не видны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Годи-чные слои</w:t>
            </w:r>
          </w:p>
        </w:tc>
        <w:tc>
          <w:tcPr>
            <w:tcW w:w="7919" w:type="dxa"/>
            <w:gridSpan w:val="5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Различаются на всех разрезах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vMerge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Поздняя древесина красновато-бурого цвета, хорошо развита, резко отличается от ранней светлой древесины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Поздняя древесина темно-бурого цвета, развита сильно, очень резко отличается от ранней древесины светло-бурого цвета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Поздняя древесина желтовато-розового цвета, слабо развита, переходит в раннюю постепенно, растушевано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Поздняя древесина имеет вид узкой светло-бурой полосы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Поздняя древесина слабо развита, переходит в раннюю постепенно</w:t>
            </w:r>
          </w:p>
          <w:p w:rsidR="00E63D2D" w:rsidRPr="00663534" w:rsidRDefault="00E63D2D" w:rsidP="00884401">
            <w:pPr>
              <w:pStyle w:val="afd"/>
            </w:pP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Смоля-ные ходы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 xml:space="preserve">Многочисленные диаметром от 0,06 до </w:t>
            </w:r>
            <w:smartTag w:uri="urn:schemas-microsoft-com:office:smarttags" w:element="metricconverter">
              <w:smartTagPr>
                <w:attr w:name="ProductID" w:val="0,13 мм"/>
              </w:smartTagPr>
              <w:r w:rsidRPr="00071D46">
                <w:rPr>
                  <w:szCs w:val="16"/>
                </w:rPr>
                <w:t>0,13 мм</w:t>
              </w:r>
            </w:smartTag>
            <w:r w:rsidRPr="00071D46">
              <w:rPr>
                <w:szCs w:val="16"/>
              </w:rPr>
              <w:t>, через лупу хорошо видны на всех разрезах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Мелкие немногочис</w:t>
            </w:r>
            <w:r w:rsidR="00B264DF" w:rsidRPr="00071D46">
              <w:rPr>
                <w:szCs w:val="16"/>
              </w:rPr>
              <w:t>-</w:t>
            </w:r>
            <w:r w:rsidRPr="00071D46">
              <w:rPr>
                <w:szCs w:val="16"/>
              </w:rPr>
              <w:t>лен</w:t>
            </w:r>
            <w:r w:rsidR="00B264DF" w:rsidRPr="00071D46">
              <w:rPr>
                <w:szCs w:val="16"/>
              </w:rPr>
              <w:t>н</w:t>
            </w:r>
            <w:r w:rsidRPr="00071D46">
              <w:rPr>
                <w:szCs w:val="16"/>
              </w:rPr>
              <w:t>ые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Многочисленные, самые крупные по сравнению с другими породами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Немногочисленные, хорошо различимые через лупу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Нет</w:t>
            </w:r>
          </w:p>
          <w:p w:rsidR="00E63D2D" w:rsidRPr="00663534" w:rsidRDefault="00E63D2D" w:rsidP="00884401">
            <w:pPr>
              <w:pStyle w:val="afd"/>
            </w:pP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Запах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Резкий скипидарный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Скипидарный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Характерный для кедровых орехов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Слабый скипидарный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Довольно си-льный приятный запах имеет кора</w:t>
            </w:r>
            <w:r w:rsidR="00663534" w:rsidRPr="00071D46">
              <w:rPr>
                <w:szCs w:val="16"/>
              </w:rPr>
              <w:t xml:space="preserve">. </w:t>
            </w:r>
            <w:r w:rsidRPr="00071D46">
              <w:rPr>
                <w:szCs w:val="16"/>
              </w:rPr>
              <w:t>Древесина запаха не имеет</w:t>
            </w:r>
          </w:p>
        </w:tc>
      </w:tr>
      <w:tr w:rsidR="00E63D2D" w:rsidRPr="00071D46" w:rsidTr="00071D46">
        <w:trPr>
          <w:trHeight w:val="280"/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663534">
              <w:t>Кора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Внизу толстая с трещинами, темно-бурая, вверху тонкая, гладкая, золотистая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Толстая, буро-ржавого цвета с большим количеством трещин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Бурая, в трещинах, довольно толстая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Бурая, в трещинах, довольно тонкая</w:t>
            </w:r>
          </w:p>
          <w:p w:rsidR="00E63D2D" w:rsidRPr="00663534" w:rsidRDefault="00E63D2D" w:rsidP="00884401">
            <w:pPr>
              <w:pStyle w:val="afd"/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E63D2D" w:rsidRPr="00663534" w:rsidRDefault="00E63D2D" w:rsidP="00884401">
            <w:pPr>
              <w:pStyle w:val="afd"/>
            </w:pPr>
            <w:r w:rsidRPr="00071D46">
              <w:rPr>
                <w:szCs w:val="16"/>
              </w:rPr>
              <w:t>Тонкая, гладкая, серого цвета</w:t>
            </w:r>
          </w:p>
          <w:p w:rsidR="00E63D2D" w:rsidRPr="00663534" w:rsidRDefault="00E63D2D" w:rsidP="00884401">
            <w:pPr>
              <w:pStyle w:val="afd"/>
            </w:pPr>
          </w:p>
        </w:tc>
      </w:tr>
    </w:tbl>
    <w:p w:rsidR="00663534" w:rsidRP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Pr="00663534" w:rsidRDefault="00B264DF" w:rsidP="00B264DF">
      <w:pPr>
        <w:pStyle w:val="2"/>
      </w:pPr>
      <w:bookmarkStart w:id="3" w:name="_Toc233389885"/>
      <w:r>
        <w:t xml:space="preserve">1.2 </w:t>
      </w:r>
      <w:r w:rsidR="00E63D2D" w:rsidRPr="00663534">
        <w:t>Бревенчатые дома</w:t>
      </w:r>
      <w:bookmarkEnd w:id="3"/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Для наружных стен бревенчатых домов применяют бревна диаметром 20</w:t>
      </w:r>
      <w:r w:rsidR="00663534">
        <w:rPr>
          <w:szCs w:val="28"/>
        </w:rPr>
        <w:t>...2</w:t>
      </w:r>
      <w:r w:rsidRPr="00663534">
        <w:rPr>
          <w:szCs w:val="28"/>
        </w:rPr>
        <w:t>2 см при расчетной температуре наружного воздуха минус 30 °С и бревна диаметром 24</w:t>
      </w:r>
      <w:r w:rsidR="00663534">
        <w:rPr>
          <w:szCs w:val="28"/>
        </w:rPr>
        <w:t>...2</w:t>
      </w:r>
      <w:r w:rsidRPr="00663534">
        <w:rPr>
          <w:szCs w:val="28"/>
        </w:rPr>
        <w:t>6 см при расчетной температуре минус 40 °С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внутренних стен диаметр бревен может быть на 2</w:t>
      </w:r>
      <w:r w:rsidR="00663534">
        <w:rPr>
          <w:szCs w:val="28"/>
        </w:rPr>
        <w:t>...3</w:t>
      </w:r>
      <w:r w:rsidRPr="00663534">
        <w:rPr>
          <w:szCs w:val="28"/>
        </w:rPr>
        <w:t xml:space="preserve"> см меньше, чем для наружных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 xml:space="preserve">Величина сбега бревен не должна превышать </w:t>
      </w:r>
      <w:smartTag w:uri="urn:schemas-microsoft-com:office:smarttags" w:element="metricconverter">
        <w:smartTagPr>
          <w:attr w:name="ProductID" w:val="1 см"/>
        </w:smartTagPr>
        <w:r w:rsidRPr="00663534">
          <w:rPr>
            <w:szCs w:val="28"/>
          </w:rPr>
          <w:t>1 см</w:t>
        </w:r>
      </w:smartTag>
      <w:r w:rsidRPr="00663534">
        <w:rPr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663534">
          <w:rPr>
            <w:szCs w:val="28"/>
          </w:rPr>
          <w:t>1 м</w:t>
        </w:r>
      </w:smartTag>
      <w:r w:rsidRPr="00663534">
        <w:rPr>
          <w:szCs w:val="28"/>
        </w:rPr>
        <w:t xml:space="preserve"> их длины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Чаще применяют бревна из древесины сосны или ели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Целесообразнее использовать бревна зимней заготовки, желательно свежесрубленные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Такая древесина содержит в себе мало воды, легче обрабатывается и меньше подвержена усушке, короблению и загниванию, чем древесина летней заготовки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Бревна не должны иметь крупных трещин, большой кривизны, гнили, косослоя и червоточин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Бревна для наружных стен отесывают или опиливают на один кант, а для внутренних стен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на два противоположных канта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наличии у бревен небольшой кривизны предусматривают их расположение в стенах выпуклостью вверх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Бревна для наружных стен располагают отесанной стороной внутрь дома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Иногда стены изготавливают из неотесанных бревен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Во всех случаях поверхности бревен должны быть хорошо очищены от коры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Лучше окоривать бревна в сыром виде и временно хранить их в накрытом сверху штабеле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Можно применять и бревна, отесанные топором или оцилиндрованные на специальных станках накругло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Для рубки стен бревна раскладывают горизонтальными рядами по периметру дома и соединяют их концы в углах врубками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необходимости в эти ряды добавляют бревна для внутренних стен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Бревна могут сращиваться по длине вертикальным гребнем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Между проемами и пересечениями наружных и внутренних стен не должно быть более одного стыка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Один ряд связанных в углах бревен называют</w:t>
      </w:r>
      <w:r w:rsidRPr="00663534">
        <w:rPr>
          <w:b/>
          <w:bCs/>
          <w:szCs w:val="28"/>
        </w:rPr>
        <w:t xml:space="preserve"> </w:t>
      </w:r>
      <w:r w:rsidRPr="00663534">
        <w:rPr>
          <w:szCs w:val="28"/>
        </w:rPr>
        <w:t>венцом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этом в одном венце поперечные бревна располагаются выше продольных на половину их диаметра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Венцы собирают отдельно и укладывают друг на друга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Чтобы они были горизонтальными, бревна располагают попеременно комлями то в одну, то в другую сторону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Система венцов на один дом образует его</w:t>
      </w:r>
      <w:r w:rsidRPr="00663534">
        <w:rPr>
          <w:b/>
          <w:bCs/>
          <w:szCs w:val="28"/>
        </w:rPr>
        <w:t xml:space="preserve"> </w:t>
      </w:r>
      <w:r w:rsidRPr="00663534">
        <w:rPr>
          <w:szCs w:val="28"/>
        </w:rPr>
        <w:t>сруб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Первый нижний венец сруба называют окладным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Такой венец делают из более толстых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на 3</w:t>
      </w:r>
      <w:r w:rsidR="00663534">
        <w:rPr>
          <w:szCs w:val="28"/>
        </w:rPr>
        <w:t>...4</w:t>
      </w:r>
      <w:r w:rsidRPr="00663534">
        <w:rPr>
          <w:szCs w:val="28"/>
        </w:rPr>
        <w:t xml:space="preserve"> см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и качественных бревен, отесанных на два смежных канта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Один кант обращен внутрь дома, а другой опирается на подкладку, уложенную на цоколь фундамента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Окладной венец лучше изготавливать из цельных по длине бревен дуба или лиственницы, древесина которых является наиболее прочной и устойчивой к воздействию влаги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необходимости сращивания бревен окладного венца их соединяют косым натяжным замком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Самый верхний венец сруба нужно также делать из цельных по длине бревен или сращивать их таким же замком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Для плотного прилегания смежных бревен по высоте стен их соединяют между собой продольным полукруглым пазом шириной 13</w:t>
      </w:r>
      <w:r w:rsidR="00663534">
        <w:rPr>
          <w:szCs w:val="28"/>
        </w:rPr>
        <w:t>...1</w:t>
      </w:r>
      <w:r w:rsidRPr="00663534">
        <w:rPr>
          <w:szCs w:val="28"/>
        </w:rPr>
        <w:t>5 см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сборке стен паз должен плотно охватывать верхнюю полукруглую поверхность нижнего бревна по всей его длине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Такое сплачивание бревен уплотняют мягким теплоизоляционным материалом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утеплителем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льняной или пеньковой паклей, реже войлоком или мхом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Чаще применяют антисептированную или просмоленную льняную паклю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 xml:space="preserve">Слой утеплителя должен быть толщиной примерно </w:t>
      </w:r>
      <w:smartTag w:uri="urn:schemas-microsoft-com:office:smarttags" w:element="metricconverter">
        <w:smartTagPr>
          <w:attr w:name="ProductID" w:val="10 мм"/>
        </w:smartTagPr>
        <w:r w:rsidRPr="00663534">
          <w:rPr>
            <w:szCs w:val="28"/>
          </w:rPr>
          <w:t>10 мм</w:t>
        </w:r>
      </w:smartTag>
      <w:r w:rsidRPr="00663534">
        <w:rPr>
          <w:szCs w:val="28"/>
        </w:rPr>
        <w:t xml:space="preserve"> и свешиваться по обе стороны бревен на 30</w:t>
      </w:r>
      <w:r w:rsidR="00663534">
        <w:rPr>
          <w:szCs w:val="28"/>
        </w:rPr>
        <w:t>...5</w:t>
      </w:r>
      <w:r w:rsidRPr="00663534">
        <w:rPr>
          <w:szCs w:val="28"/>
        </w:rPr>
        <w:t>0 мм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Венцы сруба дома должны располагаться горизонтально, что проверяют уровнем с отфугованной двухметровой деревянной рейкой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Вертикальность стен и углов контролируют уровнем и отвесом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Самыми ответственными элементами сруба являются его углы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От них зависят прочность дома и его способность сохранять тепло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 углах наружных стен бревна соединяют врубками в чашку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в обло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с остатком</w:t>
      </w:r>
      <w:r w:rsidR="00663534">
        <w:rPr>
          <w:szCs w:val="28"/>
        </w:rPr>
        <w:t xml:space="preserve"> (рис.1.1</w:t>
      </w:r>
      <w:r w:rsidRPr="00663534">
        <w:rPr>
          <w:szCs w:val="28"/>
        </w:rPr>
        <w:t>, а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или в лапу без остатка</w:t>
      </w:r>
      <w:r w:rsidR="00663534">
        <w:rPr>
          <w:szCs w:val="28"/>
        </w:rPr>
        <w:t xml:space="preserve"> (рис.1.1</w:t>
      </w:r>
      <w:r w:rsidRPr="00663534">
        <w:rPr>
          <w:szCs w:val="28"/>
        </w:rPr>
        <w:t>, б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Чаще используют угол в лапу, который является более экономичным и надежным, но трудоемким в изготовлении и требующим тщательного уплотнения утеплителем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 xml:space="preserve">Для обеспечения пространственной жесткости сруба длина участка стены между поперечными стенами или углами не должна превышать </w:t>
      </w:r>
      <w:smartTag w:uri="urn:schemas-microsoft-com:office:smarttags" w:element="metricconverter">
        <w:smartTagPr>
          <w:attr w:name="ProductID" w:val="6 м"/>
        </w:smartTagPr>
        <w:r w:rsidRPr="00663534">
          <w:rPr>
            <w:szCs w:val="28"/>
          </w:rPr>
          <w:t>6 м</w:t>
        </w:r>
      </w:smartTag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Концы бревен внутренних стен и балок перекрытий врубают в наружные стены сковороднем или полусковороднем</w:t>
      </w:r>
      <w:r w:rsidR="00663534">
        <w:rPr>
          <w:szCs w:val="28"/>
        </w:rPr>
        <w:t xml:space="preserve"> (рис.1.2</w:t>
      </w:r>
      <w:r w:rsidR="00663534" w:rsidRPr="00663534">
        <w:rPr>
          <w:szCs w:val="28"/>
        </w:rPr>
        <w:t>).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65.75pt">
            <v:imagedata r:id="rId7" o:title=""/>
          </v:shape>
        </w:pict>
      </w:r>
      <w:r>
        <w:rPr>
          <w:szCs w:val="28"/>
        </w:rPr>
        <w:pict>
          <v:shape id="_x0000_i1026" type="#_x0000_t75" style="width:3in;height:164.25pt">
            <v:imagedata r:id="rId8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b/>
          <w:bCs/>
          <w:szCs w:val="28"/>
        </w:rPr>
        <w:t xml:space="preserve">Рис.1.1 </w:t>
      </w:r>
      <w:r w:rsidR="00E63D2D" w:rsidRPr="00663534">
        <w:rPr>
          <w:szCs w:val="28"/>
        </w:rPr>
        <w:t>Рубка угловых концевых соединений из бревен</w:t>
      </w:r>
      <w:r>
        <w:rPr>
          <w:szCs w:val="28"/>
        </w:rPr>
        <w:t>:</w:t>
      </w:r>
    </w:p>
    <w:p w:rsidR="00B264DF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а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в чашку с остатком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б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в простую лапу</w:t>
      </w:r>
    </w:p>
    <w:p w:rsidR="00E63D2D" w:rsidRPr="00663534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376BBF">
        <w:rPr>
          <w:szCs w:val="28"/>
        </w:rPr>
        <w:pict>
          <v:shape id="_x0000_i1027" type="#_x0000_t75" style="width:118.5pt;height:135.75pt">
            <v:imagedata r:id="rId9" o:title=""/>
          </v:shape>
        </w:pict>
      </w:r>
      <w:r w:rsidR="00376BBF">
        <w:rPr>
          <w:szCs w:val="28"/>
        </w:rPr>
        <w:pict>
          <v:shape id="_x0000_i1028" type="#_x0000_t75" style="width:119.25pt;height:134.25pt">
            <v:imagedata r:id="rId10" o:title=""/>
          </v:shape>
        </w:pict>
      </w:r>
      <w:r w:rsidR="00376BBF">
        <w:rPr>
          <w:szCs w:val="28"/>
        </w:rPr>
        <w:pict>
          <v:shape id="_x0000_i1029" type="#_x0000_t75" style="width:138pt;height:138.75pt">
            <v:imagedata r:id="rId11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>
        <w:rPr>
          <w:b/>
          <w:bCs/>
          <w:szCs w:val="16"/>
        </w:rPr>
        <w:t xml:space="preserve">Рис.1.2 </w:t>
      </w:r>
      <w:r w:rsidR="00E63D2D" w:rsidRPr="00663534">
        <w:rPr>
          <w:szCs w:val="16"/>
        </w:rPr>
        <w:t>Рубка угловых серединных соединений из бревен</w:t>
      </w:r>
      <w:r>
        <w:rPr>
          <w:szCs w:val="16"/>
        </w:rPr>
        <w:t>: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а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сквозным сковороднем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б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несквозным сковороднем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в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сквозным полусковороднем</w:t>
      </w:r>
      <w:r w:rsidR="00663534" w:rsidRPr="00663534">
        <w:rPr>
          <w:szCs w:val="28"/>
        </w:rPr>
        <w:t>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Для повышения устойчивости стен и сруба дома в целом смежные по высоте бревна скрепляют между собой деревянными вставными плоскими или круглыми шипами</w:t>
      </w:r>
      <w:r w:rsidR="00663534">
        <w:rPr>
          <w:szCs w:val="28"/>
        </w:rPr>
        <w:t xml:space="preserve"> (рис.1.3</w:t>
      </w:r>
      <w:r w:rsidR="00663534" w:rsidRPr="00663534">
        <w:rPr>
          <w:szCs w:val="28"/>
        </w:rPr>
        <w:t>).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D2D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0" type="#_x0000_t75" style="width:208.5pt;height:138.75pt">
            <v:imagedata r:id="rId12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b/>
          <w:bCs/>
          <w:szCs w:val="28"/>
        </w:rPr>
        <w:t xml:space="preserve">Рис.1.3 </w:t>
      </w:r>
      <w:r w:rsidR="00E63D2D" w:rsidRPr="00663534">
        <w:rPr>
          <w:szCs w:val="28"/>
        </w:rPr>
        <w:t>Скрепление венцов из бревен вставными шипами</w:t>
      </w:r>
      <w:r>
        <w:rPr>
          <w:szCs w:val="28"/>
        </w:rPr>
        <w:t>: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 w:rsidRPr="00663534">
        <w:rPr>
          <w:szCs w:val="16"/>
        </w:rPr>
        <w:t>а, б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расположение шипов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в ~ плоский шип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г</w:t>
      </w:r>
      <w:r w:rsidR="00663534" w:rsidRPr="00663534">
        <w:rPr>
          <w:szCs w:val="16"/>
        </w:rPr>
        <w:t>. -</w:t>
      </w:r>
      <w:r w:rsidR="00663534">
        <w:rPr>
          <w:szCs w:val="16"/>
        </w:rPr>
        <w:t xml:space="preserve"> </w:t>
      </w:r>
      <w:r w:rsidRPr="00663534">
        <w:rPr>
          <w:szCs w:val="16"/>
        </w:rPr>
        <w:t>круглый шип</w:t>
      </w:r>
      <w:r w:rsidR="00663534" w:rsidRPr="00663534">
        <w:rPr>
          <w:szCs w:val="16"/>
        </w:rPr>
        <w:t>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Шипы располагают по длине стены через 100</w:t>
      </w:r>
      <w:r w:rsidR="00663534">
        <w:rPr>
          <w:szCs w:val="28"/>
        </w:rPr>
        <w:t>...1</w:t>
      </w:r>
      <w:r w:rsidRPr="00663534">
        <w:rPr>
          <w:szCs w:val="28"/>
        </w:rPr>
        <w:t xml:space="preserve">50 см, а по высоте стен </w:t>
      </w:r>
      <w:r w:rsidR="00663534">
        <w:rPr>
          <w:szCs w:val="28"/>
        </w:rPr>
        <w:t>-</w:t>
      </w:r>
      <w:r w:rsidRPr="00663534">
        <w:rPr>
          <w:szCs w:val="28"/>
        </w:rPr>
        <w:t xml:space="preserve"> в разбежку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в шахматном порядке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В простенках устанавливают не менее двух шипов, которые размещают один над другим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От углов стен и краев оконных и дверных проемов шипы ставят на расстоянии 15</w:t>
      </w:r>
      <w:r w:rsidR="00663534">
        <w:rPr>
          <w:szCs w:val="28"/>
        </w:rPr>
        <w:t xml:space="preserve">...20 </w:t>
      </w:r>
      <w:r w:rsidRPr="00663534">
        <w:rPr>
          <w:szCs w:val="28"/>
        </w:rPr>
        <w:t>см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Такие шипы изготавливают из сухой высококачественной древесины дуба или березы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Длина шипов 120</w:t>
      </w:r>
      <w:r w:rsidR="00663534">
        <w:rPr>
          <w:szCs w:val="28"/>
        </w:rPr>
        <w:t>...1</w:t>
      </w:r>
      <w:r w:rsidRPr="00663534">
        <w:rPr>
          <w:szCs w:val="28"/>
        </w:rPr>
        <w:t>50 мм, ширина плоских шипов 60</w:t>
      </w:r>
      <w:r w:rsidR="00663534">
        <w:rPr>
          <w:szCs w:val="28"/>
        </w:rPr>
        <w:t>...7</w:t>
      </w:r>
      <w:r w:rsidRPr="00663534">
        <w:rPr>
          <w:szCs w:val="28"/>
        </w:rPr>
        <w:t>0 мм, а толщина плоских и диаметр круглых шипов 20</w:t>
      </w:r>
      <w:r w:rsidR="00663534">
        <w:rPr>
          <w:szCs w:val="28"/>
        </w:rPr>
        <w:t>...2</w:t>
      </w:r>
      <w:r w:rsidRPr="00663534">
        <w:rPr>
          <w:szCs w:val="28"/>
        </w:rPr>
        <w:t>5 мм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установки шипов в бревнах выбирают гнезда долотом или электродолбежником, высверливают отверстия буравом или электросверлильной машиной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Суммарная глубина гнезд или отверстий в смежных бревнах должна превышать длину шипов на 10</w:t>
      </w:r>
      <w:r w:rsidR="00663534">
        <w:rPr>
          <w:szCs w:val="28"/>
        </w:rPr>
        <w:t>...1</w:t>
      </w:r>
      <w:r w:rsidRPr="00663534">
        <w:rPr>
          <w:szCs w:val="28"/>
        </w:rPr>
        <w:t>5 мм во избежание расхождения бревен при их усушке и осадке стен</w:t>
      </w:r>
      <w:r w:rsidR="00663534" w:rsidRPr="00663534">
        <w:rPr>
          <w:szCs w:val="28"/>
        </w:rPr>
        <w:t>.</w:t>
      </w:r>
    </w:p>
    <w:p w:rsidR="00663534" w:rsidRDefault="00E63D2D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При рубке стен предусматривают проемы для окон и дверей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Их сначала делают более узкими, чем проектные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Оконная или дверная коробка для деревянных рубленых стен называется колодой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осадой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Оконная колода включает нижнюю горизонтальную подушку, два вертикальных косяка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стояка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и верхний горизонтальный вершник, а дверная колода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нижний горизонтальный порог, два вертикальных косяка и верхний горизонтальный вершник</w:t>
      </w:r>
      <w:r w:rsidR="00663534">
        <w:rPr>
          <w:szCs w:val="28"/>
        </w:rPr>
        <w:t xml:space="preserve"> (рис.1.4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Элементы оконной и дверной колоды соединяются между собой в углах шипами без склеивания</w:t>
      </w:r>
      <w:r w:rsidR="00663534" w:rsidRPr="00663534">
        <w:rPr>
          <w:szCs w:val="28"/>
        </w:rPr>
        <w:t>.</w:t>
      </w:r>
    </w:p>
    <w:p w:rsidR="00663534" w:rsidRP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838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1" type="#_x0000_t75" style="width:194.25pt;height:259.5pt">
            <v:imagedata r:id="rId13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>
        <w:rPr>
          <w:b/>
          <w:bCs/>
          <w:szCs w:val="16"/>
        </w:rPr>
        <w:t xml:space="preserve">Рис.1.4 </w:t>
      </w:r>
      <w:r w:rsidR="00E63838" w:rsidRPr="00663534">
        <w:rPr>
          <w:szCs w:val="16"/>
        </w:rPr>
        <w:t>Элементы заполнения проемов рубленых стен</w:t>
      </w:r>
      <w:r w:rsidRPr="00663534">
        <w:rPr>
          <w:szCs w:val="16"/>
        </w:rPr>
        <w:t>: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 w:rsidRPr="00663534">
        <w:rPr>
          <w:szCs w:val="16"/>
        </w:rPr>
        <w:t>а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оконного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б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дверного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7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венцы сруба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2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гребень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3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косяк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4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подушка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5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подоконник</w:t>
      </w:r>
      <w:r w:rsidR="00663534" w:rsidRPr="00663534">
        <w:rPr>
          <w:szCs w:val="16"/>
        </w:rPr>
        <w:t>;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16"/>
        </w:rPr>
        <w:t>б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внутренняя сторона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7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шип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8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порог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9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слив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10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проушина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11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слезник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12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паз</w:t>
      </w:r>
      <w:r w:rsidR="00663534" w:rsidRPr="00663534">
        <w:rPr>
          <w:szCs w:val="16"/>
        </w:rPr>
        <w:t xml:space="preserve">; </w:t>
      </w:r>
      <w:r w:rsidRPr="00663534">
        <w:rPr>
          <w:szCs w:val="16"/>
        </w:rPr>
        <w:t>13</w:t>
      </w:r>
      <w:r w:rsidR="00663534" w:rsidRPr="00663534">
        <w:rPr>
          <w:szCs w:val="16"/>
        </w:rPr>
        <w:t xml:space="preserve"> - </w:t>
      </w:r>
      <w:r w:rsidRPr="00663534">
        <w:rPr>
          <w:szCs w:val="16"/>
        </w:rPr>
        <w:t>вершник</w:t>
      </w:r>
    </w:p>
    <w:p w:rsidR="00E63838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E63838" w:rsidRPr="00663534">
        <w:rPr>
          <w:szCs w:val="28"/>
        </w:rPr>
        <w:t>Тюменский НИИПдрев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Россия</w:t>
      </w:r>
      <w:r w:rsidR="00663534" w:rsidRPr="00663534">
        <w:rPr>
          <w:szCs w:val="28"/>
        </w:rPr>
        <w:t xml:space="preserve">) </w:t>
      </w:r>
      <w:r w:rsidR="00E63838" w:rsidRPr="00663534">
        <w:rPr>
          <w:szCs w:val="28"/>
        </w:rPr>
        <w:t>разработал и внедрил в строительство</w:t>
      </w:r>
      <w:r w:rsidR="00E63838" w:rsidRPr="00663534">
        <w:rPr>
          <w:b/>
          <w:bCs/>
          <w:szCs w:val="28"/>
        </w:rPr>
        <w:t xml:space="preserve"> </w:t>
      </w:r>
      <w:r w:rsidR="00E63838" w:rsidRPr="00663534">
        <w:rPr>
          <w:szCs w:val="28"/>
        </w:rPr>
        <w:t>стены из оцилиндрованных в заводских условиях бревен</w:t>
      </w:r>
      <w:r w:rsidR="00663534">
        <w:rPr>
          <w:b/>
          <w:bCs/>
          <w:szCs w:val="28"/>
        </w:rPr>
        <w:t xml:space="preserve"> (</w:t>
      </w:r>
      <w:r w:rsidR="00663534">
        <w:rPr>
          <w:szCs w:val="28"/>
        </w:rPr>
        <w:t>рис.1.5</w:t>
      </w:r>
      <w:r w:rsidR="00663534" w:rsidRPr="00663534">
        <w:rPr>
          <w:szCs w:val="28"/>
        </w:rPr>
        <w:t xml:space="preserve">). </w:t>
      </w:r>
      <w:r w:rsidR="00E63838" w:rsidRPr="00663534">
        <w:rPr>
          <w:szCs w:val="28"/>
        </w:rPr>
        <w:t>На специальных оцилиндровочно-фрезерных станках ОЦФ-16 или ОЦФ-22 проходного типа осуществляются оцилиндровка бревен и выборка продольного полукруглого паза, а на станках дополнительной обработки ДОБ-16 и ДОБ-22</w:t>
      </w:r>
      <w:r w:rsidR="00663534" w:rsidRPr="00663534">
        <w:rPr>
          <w:szCs w:val="28"/>
        </w:rPr>
        <w:t xml:space="preserve"> </w:t>
      </w:r>
      <w:r w:rsidR="00E63838" w:rsidRPr="00663534">
        <w:rPr>
          <w:szCs w:val="28"/>
        </w:rPr>
        <w:t>производится</w:t>
      </w:r>
      <w:r w:rsidR="00663534" w:rsidRPr="00663534">
        <w:rPr>
          <w:szCs w:val="28"/>
        </w:rPr>
        <w:t xml:space="preserve"> </w:t>
      </w:r>
      <w:r w:rsidR="00E63838" w:rsidRPr="00663534">
        <w:rPr>
          <w:szCs w:val="28"/>
        </w:rPr>
        <w:t>выборка одного</w:t>
      </w:r>
      <w:r w:rsidR="00663534" w:rsidRPr="00663534">
        <w:rPr>
          <w:szCs w:val="28"/>
        </w:rPr>
        <w:t xml:space="preserve"> </w:t>
      </w:r>
      <w:r w:rsidR="00E63838" w:rsidRPr="00663534">
        <w:rPr>
          <w:szCs w:val="28"/>
        </w:rPr>
        <w:t>или двух</w:t>
      </w:r>
      <w:r w:rsidR="00663534" w:rsidRPr="00663534">
        <w:rPr>
          <w:szCs w:val="28"/>
        </w:rPr>
        <w:t xml:space="preserve"> </w:t>
      </w:r>
      <w:r w:rsidR="00E63838" w:rsidRPr="00663534">
        <w:rPr>
          <w:szCs w:val="28"/>
        </w:rPr>
        <w:t>поперечных полукруглых пазов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чаш</w:t>
      </w:r>
      <w:r w:rsidR="00663534" w:rsidRPr="00663534">
        <w:rPr>
          <w:szCs w:val="28"/>
        </w:rPr>
        <w:t xml:space="preserve">) </w:t>
      </w:r>
      <w:r w:rsidR="00E63838" w:rsidRPr="00663534">
        <w:rPr>
          <w:szCs w:val="28"/>
        </w:rPr>
        <w:t>для угловых соединений бревен в обло с остатком и сверление отверстий под вставные круглые шипы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Для сращивания бревен по длине и соединения их концов с оконными и дверными колодами можно фрезеровать поперечные торцовые пазы или гребни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На станках ОЦФ и ДОБ обрабатывают бревна длиной 0,7</w:t>
      </w:r>
      <w:r w:rsidR="00663534">
        <w:rPr>
          <w:szCs w:val="28"/>
        </w:rPr>
        <w:t>...6</w:t>
      </w:r>
      <w:r w:rsidR="00E63838" w:rsidRPr="00663534">
        <w:rPr>
          <w:szCs w:val="28"/>
        </w:rPr>
        <w:t>,5 м и диаметром 8</w:t>
      </w:r>
      <w:r w:rsidR="00663534">
        <w:rPr>
          <w:szCs w:val="28"/>
        </w:rPr>
        <w:t>...2</w:t>
      </w:r>
      <w:r w:rsidR="00E63838" w:rsidRPr="00663534">
        <w:rPr>
          <w:szCs w:val="28"/>
        </w:rPr>
        <w:t>4 см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На основе таких станков созданы технологические линии по производству оцилиндрованных бревен для возведения стен зданий разного назначения</w:t>
      </w:r>
      <w:r w:rsidR="00663534" w:rsidRPr="00663534">
        <w:rPr>
          <w:szCs w:val="28"/>
        </w:rPr>
        <w:t xml:space="preserve">. </w:t>
      </w:r>
    </w:p>
    <w:p w:rsidR="00B264DF" w:rsidRPr="00663534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264DF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2" type="#_x0000_t75" style="width:104.25pt;height:183pt">
            <v:imagedata r:id="rId14" o:title=""/>
          </v:shape>
        </w:pic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>
        <w:rPr>
          <w:b/>
          <w:bCs/>
          <w:szCs w:val="16"/>
        </w:rPr>
        <w:t xml:space="preserve">Рис.1.5 </w:t>
      </w:r>
      <w:r w:rsidRPr="00663534">
        <w:rPr>
          <w:szCs w:val="16"/>
        </w:rPr>
        <w:t>Форма оцилиндрованных бревен полной заводской готовности</w:t>
      </w:r>
      <w:r>
        <w:rPr>
          <w:szCs w:val="16"/>
        </w:rPr>
        <w:t>:</w:t>
      </w:r>
    </w:p>
    <w:p w:rsidR="00B264DF" w:rsidRPr="00663534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16"/>
        </w:rPr>
        <w:t>а - бревно постоянного круглого сечения; б - бревно с продольным полукруглым пазом; в - бревно с продольным полукруглым пазом, чашкой и отверстием для круглого вставного шипа; г ~ бревно с продольным полукруглым пазом, чашками и отверстиями для круглых вставных шипов; д - бревно с продольным полукруглым пазом, чашкой, торцовым пазом и отверстиями для круглых вставных шипов</w:t>
      </w:r>
      <w:r>
        <w:rPr>
          <w:szCs w:val="16"/>
        </w:rPr>
        <w:t>.</w:t>
      </w:r>
    </w:p>
    <w:p w:rsidR="00663534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E63838" w:rsidRPr="00663534">
        <w:rPr>
          <w:szCs w:val="28"/>
        </w:rPr>
        <w:t>Монтаж стен бревенчатого дома производят на заранее устроенные ленточные или столбчатые фундаменты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 xml:space="preserve">бутобетонные, бетонные, кирпичные и </w:t>
      </w:r>
      <w:r w:rsidR="00663534">
        <w:rPr>
          <w:szCs w:val="28"/>
        </w:rPr>
        <w:t>др.)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Обрез цоколя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над фундаментом</w:t>
      </w:r>
      <w:r w:rsidR="00663534" w:rsidRPr="00663534">
        <w:rPr>
          <w:szCs w:val="28"/>
        </w:rPr>
        <w:t xml:space="preserve">) </w:t>
      </w:r>
      <w:r w:rsidR="00E63838" w:rsidRPr="00663534">
        <w:rPr>
          <w:szCs w:val="28"/>
        </w:rPr>
        <w:t>выравнивают цементно-песчаным раствором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стяжкой</w:t>
      </w:r>
      <w:r w:rsidR="00663534" w:rsidRPr="00663534">
        <w:rPr>
          <w:szCs w:val="28"/>
        </w:rPr>
        <w:t xml:space="preserve">). </w:t>
      </w:r>
      <w:r w:rsidR="00E63838" w:rsidRPr="00663534">
        <w:rPr>
          <w:szCs w:val="28"/>
        </w:rPr>
        <w:t>На отвердевшую стяжку укладывают гидроизоляцию из двух-трех слоев толя или рубероида на горячем битуме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На гидроизоляции по периметру дома располагают антисептированные и покрытые битумом подкладки из досок сечением 50х100 мм</w:t>
      </w:r>
      <w:r w:rsidR="00663534">
        <w:rPr>
          <w:szCs w:val="28"/>
        </w:rPr>
        <w:t xml:space="preserve"> (рис.1.6</w:t>
      </w:r>
      <w:r w:rsidR="00663534" w:rsidRPr="00663534">
        <w:rPr>
          <w:szCs w:val="28"/>
        </w:rPr>
        <w:t xml:space="preserve">). </w:t>
      </w:r>
      <w:r w:rsidR="00E63838" w:rsidRPr="00663534">
        <w:rPr>
          <w:szCs w:val="28"/>
        </w:rPr>
        <w:t>На подкладки укладывают слой теплоизоляции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просмоленную паклю, пропитанный битумом войлок</w:t>
      </w:r>
      <w:r w:rsidR="00663534" w:rsidRPr="00663534">
        <w:rPr>
          <w:szCs w:val="28"/>
        </w:rPr>
        <w:t>),</w:t>
      </w:r>
      <w:r w:rsidR="00E63838" w:rsidRPr="00663534">
        <w:rPr>
          <w:szCs w:val="28"/>
        </w:rPr>
        <w:t xml:space="preserve"> а на них</w:t>
      </w:r>
      <w:r w:rsidR="00663534" w:rsidRPr="00663534">
        <w:rPr>
          <w:szCs w:val="28"/>
        </w:rPr>
        <w:t xml:space="preserve"> - </w:t>
      </w:r>
      <w:r w:rsidR="00E63838" w:rsidRPr="00663534">
        <w:rPr>
          <w:szCs w:val="28"/>
        </w:rPr>
        <w:t>нижний</w:t>
      </w:r>
      <w:r w:rsidR="00663534">
        <w:rPr>
          <w:szCs w:val="28"/>
        </w:rPr>
        <w:t xml:space="preserve"> (</w:t>
      </w:r>
      <w:r w:rsidR="00E63838" w:rsidRPr="00663534">
        <w:rPr>
          <w:szCs w:val="28"/>
        </w:rPr>
        <w:t>окладной</w:t>
      </w:r>
      <w:r w:rsidR="00663534" w:rsidRPr="00663534">
        <w:rPr>
          <w:szCs w:val="28"/>
        </w:rPr>
        <w:t xml:space="preserve">) </w:t>
      </w:r>
      <w:r w:rsidR="00E63838" w:rsidRPr="00663534">
        <w:rPr>
          <w:szCs w:val="28"/>
        </w:rPr>
        <w:t>венец, который снизу должен быть антисептирован или тщательно покрыт горячим битумом</w:t>
      </w:r>
      <w:r w:rsidR="00663534" w:rsidRPr="00663534">
        <w:rPr>
          <w:szCs w:val="28"/>
        </w:rPr>
        <w:t xml:space="preserve">. </w:t>
      </w:r>
      <w:r w:rsidR="00E63838" w:rsidRPr="00663534">
        <w:rPr>
          <w:szCs w:val="28"/>
        </w:rPr>
        <w:t>При устройстве дома на столбчатых фундаментах стыки бревен окладного венца должны располагаться только на столбиках</w:t>
      </w:r>
      <w:r w:rsidR="00663534" w:rsidRPr="00663534">
        <w:rPr>
          <w:szCs w:val="28"/>
        </w:rPr>
        <w:t>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838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3" type="#_x0000_t75" style="width:135.75pt;height:178.5pt">
            <v:imagedata r:id="rId15" o:title=""/>
          </v:shape>
        </w:pict>
      </w:r>
      <w:r>
        <w:rPr>
          <w:szCs w:val="28"/>
        </w:rPr>
        <w:pict>
          <v:shape id="_x0000_i1034" type="#_x0000_t75" style="width:177.75pt;height:177pt">
            <v:imagedata r:id="rId16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>
        <w:rPr>
          <w:b/>
          <w:bCs/>
          <w:szCs w:val="16"/>
        </w:rPr>
        <w:t xml:space="preserve">Рис.1.6 </w:t>
      </w:r>
      <w:r w:rsidR="00E63838" w:rsidRPr="00663534">
        <w:rPr>
          <w:szCs w:val="16"/>
        </w:rPr>
        <w:t>Расположение бревен сруба на фундаменте с перекрытием</w:t>
      </w:r>
      <w:r w:rsidRPr="00663534">
        <w:rPr>
          <w:szCs w:val="16"/>
        </w:rPr>
        <w:t>: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а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кирпичный фундамент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б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бетонный фундамент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/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слив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2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деревянная подкладка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3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гидроизоляция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4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цементно-песчаная стяжка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5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сухой песок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б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бетон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7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кирпичный столбик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8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толь или рубероид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9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лага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10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шлаковая засыпка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И</w:t>
      </w:r>
      <w:r w:rsidR="00663534" w:rsidRPr="00663534">
        <w:rPr>
          <w:szCs w:val="28"/>
        </w:rPr>
        <w:t xml:space="preserve"> - </w:t>
      </w:r>
      <w:r w:rsidRPr="00663534">
        <w:rPr>
          <w:b/>
          <w:bCs/>
          <w:szCs w:val="28"/>
        </w:rPr>
        <w:t>пол</w:t>
      </w:r>
      <w:r w:rsidR="00663534" w:rsidRPr="00663534">
        <w:rPr>
          <w:b/>
          <w:bCs/>
          <w:szCs w:val="28"/>
        </w:rPr>
        <w:t xml:space="preserve">; </w:t>
      </w:r>
      <w:r w:rsidRPr="00663534">
        <w:rPr>
          <w:szCs w:val="28"/>
        </w:rPr>
        <w:t>12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тепловая доска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13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плинтус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14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войлок вокруг бревна</w:t>
      </w:r>
      <w:r w:rsidR="00663534" w:rsidRPr="00663534">
        <w:rPr>
          <w:szCs w:val="28"/>
        </w:rPr>
        <w:t>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После проверки правильности расположения окладного венца на него последовательно по разметке накладывают остальные венцы сруба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уплотнения соединений между бревнами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 xml:space="preserve">по высоте стен, в углах, стыках по длине и </w:t>
      </w:r>
      <w:r w:rsidR="00663534">
        <w:rPr>
          <w:szCs w:val="28"/>
        </w:rPr>
        <w:t>т.п.)</w:t>
      </w:r>
      <w:r w:rsidR="00663534" w:rsidRPr="00663534">
        <w:rPr>
          <w:szCs w:val="28"/>
        </w:rPr>
        <w:t xml:space="preserve"> </w:t>
      </w:r>
      <w:r w:rsidRPr="00663534">
        <w:rPr>
          <w:szCs w:val="28"/>
        </w:rPr>
        <w:t>прокладывают утеплитель при постоянной проверке горизонтальности венцов и вертикальности стен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Из-за усушки бревен и осадки стен сруб собирают с запасом на осадку примерно 5</w:t>
      </w:r>
      <w:r w:rsidR="00663534" w:rsidRPr="00663534">
        <w:rPr>
          <w:szCs w:val="28"/>
        </w:rPr>
        <w:t>%</w:t>
      </w:r>
      <w:r w:rsidRPr="00663534">
        <w:rPr>
          <w:szCs w:val="28"/>
        </w:rPr>
        <w:t xml:space="preserve"> его высоты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Часто сруб собирают без укладки утеплителя в стороне от места возведения дома на подкладках из отрезков бревен и размечают нанесением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чаще краской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порядковых номеров венцов на каждом бревне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Если сруб собран из заранее просушенных бревен, то его сразу разбирают, переносят и устанавливают на проектное место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Сруб из сырых бревен скрывают сверху рубероидом и выдерживают не менее года для усушки и осадки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Такой сруб дает осадку до 10</w:t>
      </w:r>
      <w:r w:rsidR="00663534" w:rsidRPr="00663534">
        <w:rPr>
          <w:szCs w:val="28"/>
        </w:rPr>
        <w:t>%</w:t>
      </w:r>
      <w:r w:rsidRPr="00663534">
        <w:rPr>
          <w:szCs w:val="28"/>
        </w:rPr>
        <w:t xml:space="preserve"> по высоте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Затем его разбирают и снова собирают на требуемом месте с прокладкой утеплителя во все соединения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После окончательной сборки сруба с прокладкой утеплителя производят конопачение всех его соединений</w:t>
      </w:r>
      <w:r w:rsidR="00663534">
        <w:rPr>
          <w:szCs w:val="28"/>
        </w:rPr>
        <w:t xml:space="preserve"> (рис.1.7</w:t>
      </w:r>
      <w:r w:rsidR="00663534" w:rsidRPr="00663534">
        <w:rPr>
          <w:szCs w:val="28"/>
        </w:rPr>
        <w:t>).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E63838" w:rsidRPr="00663534" w:rsidRDefault="00376BB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5" type="#_x0000_t75" style="width:181.5pt;height:112.5pt">
            <v:imagedata r:id="rId17" o:title=""/>
          </v:shape>
        </w:pict>
      </w:r>
      <w:r>
        <w:rPr>
          <w:szCs w:val="28"/>
        </w:rPr>
        <w:pict>
          <v:shape id="_x0000_i1036" type="#_x0000_t75" style="width:174.75pt;height:111.75pt">
            <v:imagedata r:id="rId18" o:title=""/>
          </v:shape>
        </w:pict>
      </w:r>
    </w:p>
    <w:p w:rsid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>
        <w:rPr>
          <w:b/>
          <w:bCs/>
          <w:szCs w:val="16"/>
        </w:rPr>
        <w:t xml:space="preserve">Рис.1.7 </w:t>
      </w:r>
      <w:r w:rsidR="00E63838" w:rsidRPr="00663534">
        <w:rPr>
          <w:szCs w:val="16"/>
        </w:rPr>
        <w:t>Заполнение швов при конопачений стен</w:t>
      </w:r>
      <w:r>
        <w:rPr>
          <w:szCs w:val="16"/>
        </w:rPr>
        <w:t xml:space="preserve"> (</w:t>
      </w:r>
      <w:r w:rsidR="00E63838" w:rsidRPr="00663534">
        <w:rPr>
          <w:szCs w:val="16"/>
        </w:rPr>
        <w:t>а</w:t>
      </w:r>
      <w:r w:rsidRPr="00663534">
        <w:rPr>
          <w:szCs w:val="16"/>
        </w:rPr>
        <w:t xml:space="preserve">) </w:t>
      </w:r>
      <w:r w:rsidR="00E63838" w:rsidRPr="00663534">
        <w:rPr>
          <w:szCs w:val="16"/>
        </w:rPr>
        <w:t>и конопатки различных видов</w:t>
      </w:r>
      <w:r>
        <w:rPr>
          <w:szCs w:val="16"/>
        </w:rPr>
        <w:t xml:space="preserve"> (</w:t>
      </w:r>
      <w:r w:rsidR="00E63838" w:rsidRPr="00663534">
        <w:rPr>
          <w:szCs w:val="16"/>
        </w:rPr>
        <w:t>б</w:t>
      </w:r>
      <w:r w:rsidRPr="00663534">
        <w:rPr>
          <w:szCs w:val="16"/>
        </w:rPr>
        <w:t>).</w:t>
      </w:r>
    </w:p>
    <w:p w:rsidR="00B264DF" w:rsidRDefault="00B264DF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Специальной деревянной или металлической лопаточкой-конопаткой вдавливают в щели соединений свешивающуюся паклю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По конопатке наносят удары киянкой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необходимости паклю добавляют в виде скрученных валиков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Конопаченье делают сразу по всему периметру стен, чтобы не было их перекоса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Необходимо иметь в виду, что после конопаченья стены немного поднимаются вверх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 xml:space="preserve">Затем укладывают балки, монтируют перекрытия и крышу, устанавливают перегородки, оконные и дверные колоды, настилают пол, устраивают мансарду, веранду, крыльцо и </w:t>
      </w:r>
      <w:r w:rsidR="00663534">
        <w:rPr>
          <w:szCs w:val="28"/>
        </w:rPr>
        <w:t>т.д.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Перекрытие может включать балки, накат, утеплитель, подшивку потолка, покрытие пола и другие элементы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нижнего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цокольного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перекрытия концы балок не врубают в стены, а опирают на ребро на антисептированные и просмоленные дощатые подкладки, уложенные по гидроизоляции на обрез цоколя фундамента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Такие балки не имеют черепных брусков для опирания щитового наката перекрытия, и их называют</w:t>
      </w:r>
      <w:r w:rsidRPr="00663534">
        <w:rPr>
          <w:b/>
          <w:bCs/>
          <w:szCs w:val="28"/>
        </w:rPr>
        <w:t xml:space="preserve"> </w:t>
      </w:r>
      <w:r w:rsidRPr="00663534">
        <w:rPr>
          <w:szCs w:val="28"/>
        </w:rPr>
        <w:t>прогонами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Они могут иметь промежуточные опоры в виде каменных столбиков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бетонных или кирпичных</w:t>
      </w:r>
      <w:r w:rsidR="00663534" w:rsidRPr="00663534">
        <w:rPr>
          <w:szCs w:val="28"/>
        </w:rPr>
        <w:t>),</w:t>
      </w:r>
      <w:r w:rsidRPr="00663534">
        <w:rPr>
          <w:szCs w:val="28"/>
        </w:rPr>
        <w:t xml:space="preserve"> устроенных внутри дома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В рубленых домах обычно делают двухскатную крышу, которая имеет стропила, обрешетку, кровлю и фронтоны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 чердачном помещении можно устроить мансарду, а для подъема в нее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лестницу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установки оконных и дверных колод опиливают концы бревен по отвесу в предусмотренных заранее проемах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Затем на этих концах нарезают гребни для соединения их с пазами косяков колод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Внизу проемов можно сделать гребень для сопряжения с пазом оконных подушек или дверных порогов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монтаже колоды в проем стены на слой просмоленной пакли или пропитанного битумом войлока укладывают оконную подушку или дверной порог, затем ставят вертикальные косяки и горизонтальный вершник, соединяя их в углах шипами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Над вершниками окон и дверей предусматривают осадочные зазоры 60</w:t>
      </w:r>
      <w:r w:rsidR="00663534">
        <w:rPr>
          <w:szCs w:val="28"/>
        </w:rPr>
        <w:t>...8</w:t>
      </w:r>
      <w:r w:rsidRPr="00663534">
        <w:rPr>
          <w:szCs w:val="28"/>
        </w:rPr>
        <w:t>0 мм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Их заполняют паклей или войлоком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Все стыки колод со стенами тщательно уплотняют просмоленной или антисептированной паклей и конопатят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Потом их закрывают снаружи и внутри дома наличниками, которые соединяют в углах на ус и крепят гвоздями к элементам колоды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Внизу окон внутри дома устанавливают подоконные доски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Затем навешивают на петлях в четверти косяков дверные полотна и оконные переплеты с наружными отливами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Через 1</w:t>
      </w:r>
      <w:r w:rsidR="00663534">
        <w:rPr>
          <w:szCs w:val="28"/>
        </w:rPr>
        <w:t>...1</w:t>
      </w:r>
      <w:r w:rsidRPr="00663534">
        <w:rPr>
          <w:szCs w:val="28"/>
        </w:rPr>
        <w:t>,5 года после полной осадки дома делают второе конопачение просмоленной паклей всех соединений в наружных стенах и их углах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этом снимают снаружи дома верхние горизонтальные наличники над окнами и дверями, тщательно уплотняют осадочный зазоры паклей или войлоком и снова закрывают их наличниками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После этого обшивают наружные и внутренние стены и подшивают потолки фрезерованными досками или плитно-листовыми материалами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Иногда вместо обшивки их оштукатуривают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Для защиты дома от поверхностных вод по периметру его наружных стен устраивают асфальтовую или глинобетонную отмостку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полосу с небольшим уклоном от стены</w:t>
      </w:r>
      <w:r w:rsidR="00663534" w:rsidRPr="00663534">
        <w:rPr>
          <w:szCs w:val="28"/>
        </w:rPr>
        <w:t xml:space="preserve">) </w:t>
      </w:r>
      <w:r w:rsidRPr="00663534">
        <w:rPr>
          <w:szCs w:val="28"/>
        </w:rPr>
        <w:t>шириной 0,6</w:t>
      </w:r>
      <w:r w:rsidR="00663534">
        <w:rPr>
          <w:szCs w:val="28"/>
        </w:rPr>
        <w:t>...0</w:t>
      </w:r>
      <w:r w:rsidRPr="00663534">
        <w:rPr>
          <w:szCs w:val="28"/>
        </w:rPr>
        <w:t>,8 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Место соединения окладного венца стен дома с цоколем фундамента защищают листом из оцинкованной стали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сливом</w:t>
      </w:r>
      <w:r w:rsidR="00663534" w:rsidRPr="00663534">
        <w:rPr>
          <w:szCs w:val="28"/>
        </w:rPr>
        <w:t>),</w:t>
      </w:r>
      <w:r w:rsidRPr="00663534">
        <w:rPr>
          <w:szCs w:val="28"/>
        </w:rPr>
        <w:t xml:space="preserve"> отводящим атмосферные осадки на отмостку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защиты стен от осадков карниз крыши должен выступать за наружные плоскости стен на</w:t>
      </w:r>
      <w:r w:rsidR="00663534">
        <w:rPr>
          <w:szCs w:val="28"/>
        </w:rPr>
        <w:t xml:space="preserve"> </w:t>
      </w:r>
      <w:r w:rsidRPr="00663534">
        <w:rPr>
          <w:szCs w:val="28"/>
        </w:rPr>
        <w:t>50</w:t>
      </w:r>
      <w:r w:rsidR="00663534">
        <w:rPr>
          <w:szCs w:val="28"/>
        </w:rPr>
        <w:t>...6</w:t>
      </w:r>
      <w:r w:rsidRPr="00663534">
        <w:rPr>
          <w:szCs w:val="28"/>
        </w:rPr>
        <w:t>0 см</w:t>
      </w:r>
      <w:r w:rsidR="00663534" w:rsidRPr="00663534">
        <w:rPr>
          <w:szCs w:val="28"/>
        </w:rPr>
        <w:t>.</w:t>
      </w:r>
    </w:p>
    <w:p w:rsidR="00663534" w:rsidRPr="00663534" w:rsidRDefault="00E63838" w:rsidP="0047780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Материалы</w:t>
      </w:r>
      <w:r w:rsidR="00B264DF">
        <w:rPr>
          <w:szCs w:val="28"/>
        </w:rPr>
        <w:t>: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 xml:space="preserve">Круглый лес </w:t>
      </w:r>
      <w:r w:rsidRPr="00663534">
        <w:rPr>
          <w:szCs w:val="28"/>
          <w:lang w:val="en-US"/>
        </w:rPr>
        <w:t>d</w:t>
      </w:r>
      <w:r w:rsidRPr="00663534">
        <w:rPr>
          <w:szCs w:val="28"/>
        </w:rPr>
        <w:t xml:space="preserve"> </w:t>
      </w:r>
      <w:r w:rsidR="00663534">
        <w:rPr>
          <w:szCs w:val="28"/>
        </w:rPr>
        <w:t>-</w:t>
      </w:r>
      <w:r w:rsidRPr="00663534">
        <w:rPr>
          <w:szCs w:val="28"/>
        </w:rPr>
        <w:t xml:space="preserve"> 22-</w:t>
      </w:r>
      <w:smartTag w:uri="urn:schemas-microsoft-com:office:smarttags" w:element="metricconverter">
        <w:smartTagPr>
          <w:attr w:name="ProductID" w:val="24 см"/>
        </w:smartTagPr>
        <w:r w:rsidRPr="00663534">
          <w:rPr>
            <w:szCs w:val="28"/>
          </w:rPr>
          <w:t>24 см</w:t>
        </w:r>
      </w:smartTag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Пакля, мох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Толь, шифер, каркасное железо</w:t>
      </w:r>
    </w:p>
    <w:p w:rsidR="00663534" w:rsidRDefault="00E63838" w:rsidP="0047780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Инструменты</w:t>
      </w:r>
      <w:r w:rsidR="00B264DF">
        <w:rPr>
          <w:szCs w:val="28"/>
        </w:rPr>
        <w:t>: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Ручные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топор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молоток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рубанок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стамеска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ножовка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линейка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рулетка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угольник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циркуль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отвес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уровень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скобель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долото</w:t>
      </w:r>
    </w:p>
    <w:p w:rsidR="00663534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коловорот</w:t>
      </w:r>
    </w:p>
    <w:p w:rsidR="00663534" w:rsidRDefault="00E63838" w:rsidP="0047780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Электрифицированные</w:t>
      </w:r>
      <w:r w:rsidR="00663534" w:rsidRPr="00663534">
        <w:rPr>
          <w:szCs w:val="28"/>
        </w:rPr>
        <w:t xml:space="preserve"> </w:t>
      </w:r>
      <w:r w:rsidRPr="00663534">
        <w:rPr>
          <w:szCs w:val="28"/>
        </w:rPr>
        <w:t>инструменты для повышения производительности труда и качества получаемой продукции</w:t>
      </w:r>
      <w:r w:rsidR="00663534" w:rsidRPr="00663534">
        <w:rPr>
          <w:szCs w:val="28"/>
        </w:rPr>
        <w:t>.</w:t>
      </w:r>
    </w:p>
    <w:p w:rsidR="00E63838" w:rsidRPr="00663534" w:rsidRDefault="00E63838" w:rsidP="0047780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Станки</w:t>
      </w:r>
      <w:r w:rsidR="00477804">
        <w:rPr>
          <w:szCs w:val="28"/>
        </w:rPr>
        <w:t>: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Круглопильные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Ленточнопильные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Продольно-фрезерные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Фрезерные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Шипорезные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Сверлильно-пазовальные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Долбежные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Шлифовальные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Комбинированные деревообрабатывающие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Заточные станки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Электролобзик</w:t>
      </w:r>
    </w:p>
    <w:p w:rsidR="00E63838" w:rsidRP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Электрорубанок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Электрофуганок</w:t>
      </w:r>
    </w:p>
    <w:p w:rsidR="00663534" w:rsidRPr="00663534" w:rsidRDefault="0066353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Pr="00663534" w:rsidRDefault="00477804" w:rsidP="00477804">
      <w:pPr>
        <w:pStyle w:val="2"/>
      </w:pPr>
      <w:r>
        <w:br w:type="page"/>
      </w:r>
      <w:bookmarkStart w:id="4" w:name="_Toc233389886"/>
      <w:r>
        <w:t xml:space="preserve">2. </w:t>
      </w:r>
      <w:r w:rsidR="00E63838" w:rsidRPr="00663534">
        <w:t>Техника безопасности</w:t>
      </w:r>
      <w:bookmarkEnd w:id="4"/>
    </w:p>
    <w:p w:rsidR="00477804" w:rsidRDefault="0047780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Деревообрабатывающие станки являются опасными машинами, так как используют электрический ток, имеют быстродействующие острые режущие инструменты, механизмы подачи и другие устройства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работе на станке травмирование рабочего может произойти по разным причинам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непосредственное воздействие на рабочего режущего инструмента и других движущихся механизмов станка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>выброс из него обрабатываемых заготовок или частей режущего инструмента и подающих механизмов</w:t>
      </w:r>
      <w:r w:rsidR="00663534" w:rsidRPr="00663534">
        <w:rPr>
          <w:szCs w:val="28"/>
        </w:rPr>
        <w:t xml:space="preserve">; </w:t>
      </w:r>
      <w:r w:rsidRPr="00663534">
        <w:rPr>
          <w:szCs w:val="28"/>
        </w:rPr>
        <w:t xml:space="preserve">падение рабочего возле станка, поражение электрическим током, воздействие недопустимых вибраций и шума станка и </w:t>
      </w:r>
      <w:r w:rsidR="00663534">
        <w:rPr>
          <w:szCs w:val="28"/>
        </w:rPr>
        <w:t>т.п.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Работать на станке можно после изучения его устройства, принципа действия и приемов безопасной работы на нем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Станок должен быть исправным, правильно налаженным и настроенным, а его режущий инструмент и другие движущиеся элементы</w:t>
      </w:r>
      <w:r w:rsidR="00663534" w:rsidRPr="00663534">
        <w:rPr>
          <w:szCs w:val="28"/>
        </w:rPr>
        <w:t xml:space="preserve"> - </w:t>
      </w:r>
      <w:r w:rsidRPr="00663534">
        <w:rPr>
          <w:szCs w:val="28"/>
        </w:rPr>
        <w:t>надежно закреплены и иметь защитные ограждения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Станок должен иметь автоматическую блокировку механизмов резания, подачи и ограждений, быть заземлен и снабжен закрытой электроаппаратурой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Шум и вибрация станка не должны превышать установленных предельно допустимых значений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Органы управления станком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 xml:space="preserve">кнопки, педали, маховички и </w:t>
      </w:r>
      <w:r w:rsidR="00663534">
        <w:rPr>
          <w:szCs w:val="28"/>
        </w:rPr>
        <w:t>др.)</w:t>
      </w:r>
      <w:r w:rsidR="00663534" w:rsidRPr="00663534">
        <w:rPr>
          <w:szCs w:val="28"/>
        </w:rPr>
        <w:t xml:space="preserve"> </w:t>
      </w:r>
      <w:r w:rsidRPr="00663534">
        <w:rPr>
          <w:szCs w:val="28"/>
        </w:rPr>
        <w:t>должны быть доступными и действовать безотказно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К станку должна быть присоединена эксгаустерная система для удаления отходов древесины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Рабочему следует использовать спецодежду и индивидуальные средства защиты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 xml:space="preserve">рабочий халат или комбинезон, защитные очки, наушники и </w:t>
      </w:r>
      <w:r w:rsidR="00663534">
        <w:rPr>
          <w:szCs w:val="28"/>
        </w:rPr>
        <w:t>др.)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Перед началом работы нужно привести в порядок рабочую одежду</w:t>
      </w:r>
      <w:r w:rsidR="00663534" w:rsidRPr="00663534">
        <w:rPr>
          <w:szCs w:val="28"/>
        </w:rPr>
        <w:t xml:space="preserve">: </w:t>
      </w:r>
      <w:r w:rsidRPr="00663534">
        <w:rPr>
          <w:szCs w:val="28"/>
        </w:rPr>
        <w:t>застегнуть рукава, убрать свисающие концы халата и закрыть волосы головным убором, а при необходимости надеть очки и наушники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Перед включением станка следует убрать с его стола все применяемые для наладки и настройки предметы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Затем необходимо включить станок и проверить его исправность при работе вхолостую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этом шум станка должен быть равнотонным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работе на станке нужно быть внимательным и осторожным, строго соблюдать установленную последовательность выполнения рабочих приемов, не оглядываться по сторонам и не разговаривать с другими рабочими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Руки рабочего не должны находиться вблизи режущего инструмента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 следует подавать в станок материалы и заготовки, размеры которых меньше или больше допустимых для обработки на данном станке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Нельзя досылать обрабатываемые элементы в станок руками или металлическими предметами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Для предотвращения выброса обрабатываемых заготовок из проходных станков с механической подачей необходимо использовать и правильно настроить их когтевую защиту</w:t>
      </w:r>
      <w:r w:rsidR="00663534">
        <w:rPr>
          <w:szCs w:val="28"/>
        </w:rPr>
        <w:t xml:space="preserve"> (</w:t>
      </w:r>
      <w:r w:rsidRPr="00663534">
        <w:rPr>
          <w:szCs w:val="28"/>
        </w:rPr>
        <w:t>противовыбрасыватель</w:t>
      </w:r>
      <w:r w:rsidR="00663534" w:rsidRPr="00663534">
        <w:rPr>
          <w:szCs w:val="28"/>
        </w:rPr>
        <w:t xml:space="preserve">). </w:t>
      </w:r>
      <w:r w:rsidRPr="00663534">
        <w:rPr>
          <w:szCs w:val="28"/>
        </w:rPr>
        <w:t>Нельзя допускать перегрузки станка, что характеризуется повышенным шумом и вибрацией, а иногда и остановом станка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При обработке заготовок малых размеров следует применять различные прижимы и толкатели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Нельзя удалять отходы и очищать станок во время его работы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Части станков, которые быстро возвращаются в исходное положение, должны иметь надежное торможение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 следует тормозить режущие инструменты и другие движущиеся элементы станка случайными предметами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Снимать со шкивов ремни или ленточные пилы, надевать их на шкивы и отмыкать защитные ограждения необходимо только после полного останова всех движущихся частей станка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работе на станках с повышенным уровнем шума нужно обязательно надевать специальные наушники</w:t>
      </w:r>
      <w:r w:rsidR="00663534" w:rsidRPr="00663534">
        <w:rPr>
          <w:szCs w:val="28"/>
        </w:rPr>
        <w:t>.</w:t>
      </w:r>
    </w:p>
    <w:p w:rsidR="00663534" w:rsidRDefault="00E63838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663534">
        <w:rPr>
          <w:szCs w:val="28"/>
        </w:rPr>
        <w:t>На рабочем месте должно быть все необходимое, расположенное в определенном порядке, но ничего лишнего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Вблизи станка следует установить ящик или шкаф для хранения контрольно-измерительных инструментов и приспособлений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Проходы около станка должны быть свободными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Нельзя оставлять станок включенным</w:t>
      </w:r>
      <w:r w:rsidR="00663534" w:rsidRPr="00663534">
        <w:rPr>
          <w:szCs w:val="28"/>
        </w:rPr>
        <w:t xml:space="preserve">. </w:t>
      </w:r>
      <w:r w:rsidRPr="00663534">
        <w:rPr>
          <w:szCs w:val="28"/>
        </w:rPr>
        <w:t>При отключении станка не следует отходить от него до его полного останова</w:t>
      </w:r>
      <w:r w:rsidR="00663534" w:rsidRPr="00663534">
        <w:rPr>
          <w:szCs w:val="28"/>
        </w:rPr>
        <w:t>.</w:t>
      </w:r>
    </w:p>
    <w:p w:rsidR="00E63838" w:rsidRPr="00663534" w:rsidRDefault="00477804" w:rsidP="00477804">
      <w:pPr>
        <w:pStyle w:val="2"/>
      </w:pPr>
      <w:r>
        <w:br w:type="page"/>
      </w:r>
      <w:bookmarkStart w:id="5" w:name="_Toc233389887"/>
      <w:r w:rsidR="00E63838" w:rsidRPr="00663534">
        <w:t>Литература</w:t>
      </w:r>
      <w:bookmarkEnd w:id="5"/>
    </w:p>
    <w:p w:rsidR="00477804" w:rsidRDefault="00477804" w:rsidP="00663534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63534" w:rsidRDefault="00E63838" w:rsidP="00477804">
      <w:pPr>
        <w:pStyle w:val="a2"/>
      </w:pPr>
      <w:r w:rsidRPr="00663534">
        <w:t>Степанов Б</w:t>
      </w:r>
      <w:r w:rsidR="00663534">
        <w:t>.А. "</w:t>
      </w:r>
      <w:r w:rsidRPr="00663534">
        <w:t>Материаловедение для профессий, связанных с обработкой дерева</w:t>
      </w:r>
      <w:r w:rsidR="00663534">
        <w:t xml:space="preserve">": </w:t>
      </w:r>
      <w:r w:rsidRPr="00663534">
        <w:t>Учеб</w:t>
      </w:r>
      <w:r w:rsidR="00663534" w:rsidRPr="00663534">
        <w:t xml:space="preserve">. </w:t>
      </w:r>
      <w:r w:rsidRPr="00663534">
        <w:t>для нач</w:t>
      </w:r>
      <w:r w:rsidR="00663534" w:rsidRPr="00663534">
        <w:t xml:space="preserve">. </w:t>
      </w:r>
      <w:r w:rsidRPr="00663534">
        <w:t>проф</w:t>
      </w:r>
      <w:r w:rsidR="00663534" w:rsidRPr="00663534">
        <w:t xml:space="preserve">. </w:t>
      </w:r>
      <w:r w:rsidRPr="00663534">
        <w:t xml:space="preserve">Образования </w:t>
      </w:r>
      <w:r w:rsidR="00663534">
        <w:t>-</w:t>
      </w:r>
      <w:r w:rsidRPr="00663534">
        <w:t xml:space="preserve"> М</w:t>
      </w:r>
      <w:r w:rsidR="00663534">
        <w:t>.:</w:t>
      </w:r>
      <w:r w:rsidR="00663534" w:rsidRPr="00663534">
        <w:t xml:space="preserve"> </w:t>
      </w:r>
      <w:r w:rsidRPr="00663534">
        <w:t>ИРПО</w:t>
      </w:r>
      <w:r w:rsidR="00663534" w:rsidRPr="00663534">
        <w:t xml:space="preserve">; </w:t>
      </w:r>
      <w:r w:rsidRPr="00663534">
        <w:t>Изд</w:t>
      </w:r>
      <w:r w:rsidR="00663534" w:rsidRPr="00663534">
        <w:t xml:space="preserve">. </w:t>
      </w:r>
      <w:r w:rsidRPr="00663534">
        <w:t>центр</w:t>
      </w:r>
      <w:r w:rsidR="00663534">
        <w:t xml:space="preserve"> "</w:t>
      </w:r>
      <w:r w:rsidRPr="00663534">
        <w:t>Академия</w:t>
      </w:r>
      <w:r w:rsidR="00663534">
        <w:t>".</w:t>
      </w:r>
    </w:p>
    <w:p w:rsidR="00E63838" w:rsidRPr="00663534" w:rsidRDefault="00E63838" w:rsidP="00477804">
      <w:pPr>
        <w:pStyle w:val="a2"/>
      </w:pPr>
      <w:r w:rsidRPr="00663534">
        <w:t>Буйнович Ф</w:t>
      </w:r>
      <w:r w:rsidR="00663534">
        <w:t>.В. "</w:t>
      </w:r>
      <w:r w:rsidRPr="00663534">
        <w:t>Технология столярно-плотнических и паркетных работ</w:t>
      </w:r>
      <w:r w:rsidR="00663534">
        <w:t xml:space="preserve">": </w:t>
      </w:r>
      <w:r w:rsidRPr="00663534">
        <w:t>Учеб</w:t>
      </w:r>
      <w:r w:rsidR="00663534" w:rsidRPr="00663534">
        <w:t xml:space="preserve">. </w:t>
      </w:r>
      <w:r w:rsidRPr="00663534">
        <w:t xml:space="preserve">пособие </w:t>
      </w:r>
      <w:r w:rsidR="00663534">
        <w:t>-</w:t>
      </w:r>
      <w:r w:rsidRPr="00663534">
        <w:t xml:space="preserve"> Мн</w:t>
      </w:r>
      <w:r w:rsidR="00663534">
        <w:t>.:</w:t>
      </w:r>
      <w:r w:rsidR="00663534" w:rsidRPr="00663534">
        <w:t xml:space="preserve"> </w:t>
      </w:r>
      <w:r w:rsidRPr="00663534">
        <w:t>Выш</w:t>
      </w:r>
      <w:r w:rsidR="00663534" w:rsidRPr="00663534">
        <w:t xml:space="preserve">. </w:t>
      </w:r>
      <w:r w:rsidRPr="00663534">
        <w:t>шк</w:t>
      </w:r>
      <w:r w:rsidR="00663534" w:rsidRPr="00663534">
        <w:t>.</w:t>
      </w:r>
      <w:bookmarkStart w:id="6" w:name="_GoBack"/>
      <w:bookmarkEnd w:id="6"/>
    </w:p>
    <w:sectPr w:rsidR="00E63838" w:rsidRPr="00663534" w:rsidSect="00663534">
      <w:headerReference w:type="even" r:id="rId19"/>
      <w:headerReference w:type="default" r:id="rId20"/>
      <w:footerReference w:type="even" r:id="rId21"/>
      <w:footerReference w:type="default" r:id="rId22"/>
      <w:pgSz w:w="11900" w:h="16838"/>
      <w:pgMar w:top="1134" w:right="850" w:bottom="1134" w:left="1701" w:header="709" w:footer="709" w:gutter="0"/>
      <w:pgNumType w:start="1"/>
      <w:cols w:space="6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D46" w:rsidRDefault="00071D4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endnote>
  <w:endnote w:type="continuationSeparator" w:id="0">
    <w:p w:rsidR="00071D46" w:rsidRDefault="00071D4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04" w:rsidRDefault="00477804">
    <w:pPr>
      <w:pStyle w:val="ae"/>
      <w:framePr w:wrap="around" w:vAnchor="text" w:hAnchor="margin" w:xAlign="center" w:y="1"/>
      <w:rPr>
        <w:rStyle w:val="af0"/>
      </w:rPr>
    </w:pPr>
  </w:p>
  <w:p w:rsidR="00477804" w:rsidRDefault="0047780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04" w:rsidRDefault="00477804" w:rsidP="00884401">
    <w:pPr>
      <w:pStyle w:val="ae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D46" w:rsidRDefault="00071D4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footnote>
  <w:footnote w:type="continuationSeparator" w:id="0">
    <w:p w:rsidR="00071D46" w:rsidRDefault="00071D4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04" w:rsidRDefault="00477804" w:rsidP="00663534">
    <w:pPr>
      <w:pStyle w:val="af1"/>
      <w:framePr w:wrap="around" w:vAnchor="text" w:hAnchor="margin" w:xAlign="right" w:y="1"/>
      <w:rPr>
        <w:rStyle w:val="af0"/>
      </w:rPr>
    </w:pPr>
  </w:p>
  <w:p w:rsidR="00477804" w:rsidRDefault="00477804" w:rsidP="00663534">
    <w:pPr>
      <w:pStyle w:val="af1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04" w:rsidRDefault="00F5786E" w:rsidP="00663534">
    <w:pPr>
      <w:pStyle w:val="af1"/>
      <w:framePr w:wrap="around" w:vAnchor="text" w:hAnchor="margin" w:xAlign="right" w:y="1"/>
      <w:rPr>
        <w:rStyle w:val="af0"/>
      </w:rPr>
    </w:pPr>
    <w:r>
      <w:rPr>
        <w:rStyle w:val="af0"/>
      </w:rPr>
      <w:t>2</w:t>
    </w:r>
  </w:p>
  <w:p w:rsidR="00477804" w:rsidRDefault="00477804" w:rsidP="00884401">
    <w:pPr>
      <w:pStyle w:val="af1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9EE9F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2460F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0288B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F4A5B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144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DA25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24B6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5E15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CE6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B8052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990B5E"/>
    <w:multiLevelType w:val="hybridMultilevel"/>
    <w:tmpl w:val="A744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BE484F"/>
    <w:multiLevelType w:val="hybridMultilevel"/>
    <w:tmpl w:val="FEC807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1EE0A79"/>
    <w:multiLevelType w:val="hybridMultilevel"/>
    <w:tmpl w:val="D3FE4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4B771D9"/>
    <w:multiLevelType w:val="hybridMultilevel"/>
    <w:tmpl w:val="5616E2D4"/>
    <w:lvl w:ilvl="0" w:tplc="91760826">
      <w:start w:val="1"/>
      <w:numFmt w:val="upperRoman"/>
      <w:pStyle w:val="a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8B92E5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D436E0F"/>
    <w:multiLevelType w:val="hybridMultilevel"/>
    <w:tmpl w:val="116E066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7">
    <w:nsid w:val="7DD34BEA"/>
    <w:multiLevelType w:val="singleLevel"/>
    <w:tmpl w:val="6FF6B1F0"/>
    <w:lvl w:ilvl="0">
      <w:start w:val="1"/>
      <w:numFmt w:val="decimal"/>
      <w:pStyle w:val="a2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5"/>
  </w:num>
  <w:num w:numId="5">
    <w:abstractNumId w:val="16"/>
  </w:num>
  <w:num w:numId="6">
    <w:abstractNumId w:val="13"/>
  </w:num>
  <w:num w:numId="7">
    <w:abstractNumId w:val="10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4324"/>
    <w:rsid w:val="00071D46"/>
    <w:rsid w:val="00306614"/>
    <w:rsid w:val="00376BBF"/>
    <w:rsid w:val="003C4324"/>
    <w:rsid w:val="004771C8"/>
    <w:rsid w:val="00477804"/>
    <w:rsid w:val="004C05B4"/>
    <w:rsid w:val="00580537"/>
    <w:rsid w:val="00663534"/>
    <w:rsid w:val="00884401"/>
    <w:rsid w:val="008D3ED7"/>
    <w:rsid w:val="009E67B6"/>
    <w:rsid w:val="009F3355"/>
    <w:rsid w:val="00A15494"/>
    <w:rsid w:val="00B264DF"/>
    <w:rsid w:val="00BD5264"/>
    <w:rsid w:val="00E60654"/>
    <w:rsid w:val="00E63838"/>
    <w:rsid w:val="00E63D2D"/>
    <w:rsid w:val="00F5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chartTrackingRefBased/>
  <w15:docId w15:val="{3DCF9ACD-0205-4EF6-8889-8620DB00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utoRedefine/>
    <w:rsid w:val="00663534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3"/>
    <w:next w:val="a3"/>
    <w:link w:val="10"/>
    <w:uiPriority w:val="9"/>
    <w:qFormat/>
    <w:rsid w:val="00663534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3"/>
    <w:next w:val="a3"/>
    <w:link w:val="20"/>
    <w:autoRedefine/>
    <w:uiPriority w:val="9"/>
    <w:qFormat/>
    <w:rsid w:val="00663534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i/>
      <w:smallCaps/>
      <w:noProof/>
      <w:szCs w:val="28"/>
    </w:rPr>
  </w:style>
  <w:style w:type="paragraph" w:styleId="3">
    <w:name w:val="heading 3"/>
    <w:basedOn w:val="a3"/>
    <w:next w:val="a3"/>
    <w:link w:val="30"/>
    <w:uiPriority w:val="9"/>
    <w:qFormat/>
    <w:rsid w:val="00663534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  <w:szCs w:val="28"/>
    </w:rPr>
  </w:style>
  <w:style w:type="paragraph" w:styleId="4">
    <w:name w:val="heading 4"/>
    <w:basedOn w:val="a3"/>
    <w:next w:val="a3"/>
    <w:link w:val="40"/>
    <w:uiPriority w:val="9"/>
    <w:qFormat/>
    <w:rsid w:val="00663534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3"/>
    <w:next w:val="a3"/>
    <w:link w:val="50"/>
    <w:uiPriority w:val="9"/>
    <w:qFormat/>
    <w:rsid w:val="00663534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3"/>
    <w:next w:val="a3"/>
    <w:link w:val="60"/>
    <w:uiPriority w:val="9"/>
    <w:qFormat/>
    <w:rsid w:val="00663534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3"/>
    <w:next w:val="a3"/>
    <w:link w:val="70"/>
    <w:uiPriority w:val="9"/>
    <w:qFormat/>
    <w:rsid w:val="00663534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3"/>
    <w:next w:val="a3"/>
    <w:link w:val="80"/>
    <w:uiPriority w:val="9"/>
    <w:qFormat/>
    <w:rsid w:val="00663534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420"/>
    </w:pPr>
    <w:rPr>
      <w:rFonts w:ascii="Arial" w:hAnsi="Arial"/>
      <w:b/>
      <w:bCs/>
      <w:sz w:val="22"/>
      <w:szCs w:val="22"/>
    </w:rPr>
  </w:style>
  <w:style w:type="paragraph" w:styleId="a7">
    <w:name w:val="Body Text Indent"/>
    <w:basedOn w:val="a3"/>
    <w:link w:val="a8"/>
    <w:uiPriority w:val="99"/>
    <w:rsid w:val="00663534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  <w:rPr>
      <w:szCs w:val="28"/>
    </w:rPr>
  </w:style>
  <w:style w:type="character" w:customStyle="1" w:styleId="a8">
    <w:name w:val="Основной текст с отступом Знак"/>
    <w:link w:val="a7"/>
    <w:uiPriority w:val="99"/>
    <w:semiHidden/>
    <w:rPr>
      <w:sz w:val="28"/>
      <w:szCs w:val="28"/>
    </w:rPr>
  </w:style>
  <w:style w:type="paragraph" w:customStyle="1" w:styleId="FR2">
    <w:name w:val="FR2"/>
    <w:pPr>
      <w:widowControl w:val="0"/>
      <w:autoSpaceDE w:val="0"/>
      <w:autoSpaceDN w:val="0"/>
      <w:adjustRightInd w:val="0"/>
      <w:spacing w:line="320" w:lineRule="auto"/>
      <w:jc w:val="both"/>
    </w:pPr>
    <w:rPr>
      <w:sz w:val="12"/>
      <w:szCs w:val="12"/>
    </w:rPr>
  </w:style>
  <w:style w:type="paragraph" w:styleId="a9">
    <w:name w:val="Body Text"/>
    <w:basedOn w:val="a3"/>
    <w:link w:val="aa"/>
    <w:uiPriority w:val="99"/>
    <w:rsid w:val="00663534"/>
    <w:pPr>
      <w:widowControl w:val="0"/>
      <w:autoSpaceDE w:val="0"/>
      <w:autoSpaceDN w:val="0"/>
      <w:adjustRightInd w:val="0"/>
      <w:ind w:firstLine="0"/>
    </w:pPr>
    <w:rPr>
      <w:szCs w:val="28"/>
    </w:rPr>
  </w:style>
  <w:style w:type="character" w:customStyle="1" w:styleId="aa">
    <w:name w:val="Основной текст Знак"/>
    <w:link w:val="a9"/>
    <w:uiPriority w:val="99"/>
    <w:semiHidden/>
    <w:rPr>
      <w:sz w:val="28"/>
      <w:szCs w:val="28"/>
    </w:rPr>
  </w:style>
  <w:style w:type="paragraph" w:styleId="ab">
    <w:name w:val="Title"/>
    <w:basedOn w:val="a3"/>
    <w:link w:val="ac"/>
    <w:uiPriority w:val="10"/>
    <w:qFormat/>
    <w:pPr>
      <w:widowControl w:val="0"/>
      <w:autoSpaceDE w:val="0"/>
      <w:autoSpaceDN w:val="0"/>
      <w:adjustRightInd w:val="0"/>
      <w:ind w:firstLine="709"/>
      <w:jc w:val="center"/>
    </w:pPr>
    <w:rPr>
      <w:szCs w:val="28"/>
    </w:rPr>
  </w:style>
  <w:style w:type="character" w:customStyle="1" w:styleId="ac">
    <w:name w:val="Название Знак"/>
    <w:link w:val="ab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1">
    <w:name w:val="Subtitle"/>
    <w:basedOn w:val="a3"/>
    <w:link w:val="ad"/>
    <w:uiPriority w:val="11"/>
    <w:qFormat/>
    <w:pPr>
      <w:widowControl w:val="0"/>
      <w:numPr>
        <w:numId w:val="4"/>
      </w:numPr>
      <w:autoSpaceDE w:val="0"/>
      <w:autoSpaceDN w:val="0"/>
      <w:adjustRightInd w:val="0"/>
    </w:pPr>
    <w:rPr>
      <w:b/>
      <w:bCs/>
      <w:i/>
      <w:iCs/>
      <w:szCs w:val="28"/>
    </w:rPr>
  </w:style>
  <w:style w:type="character" w:customStyle="1" w:styleId="ad">
    <w:name w:val="Подзаголовок Знак"/>
    <w:link w:val="a1"/>
    <w:uiPriority w:val="11"/>
    <w:rPr>
      <w:rFonts w:ascii="Cambria" w:eastAsia="Times New Roman" w:hAnsi="Cambria" w:cs="Times New Roman"/>
      <w:sz w:val="24"/>
      <w:szCs w:val="24"/>
    </w:rPr>
  </w:style>
  <w:style w:type="paragraph" w:styleId="ae">
    <w:name w:val="footer"/>
    <w:basedOn w:val="a3"/>
    <w:link w:val="af"/>
    <w:uiPriority w:val="99"/>
    <w:semiHidden/>
    <w:rsid w:val="00663534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  <w:rPr>
      <w:szCs w:val="28"/>
    </w:rPr>
  </w:style>
  <w:style w:type="character" w:customStyle="1" w:styleId="af">
    <w:name w:val="Нижний колонтитул Знак"/>
    <w:link w:val="ae"/>
    <w:uiPriority w:val="99"/>
    <w:semiHidden/>
    <w:locked/>
    <w:rsid w:val="00663534"/>
    <w:rPr>
      <w:rFonts w:cs="Times New Roman"/>
      <w:sz w:val="28"/>
      <w:szCs w:val="28"/>
      <w:lang w:val="ru-RU" w:eastAsia="ru-RU" w:bidi="ar-SA"/>
    </w:rPr>
  </w:style>
  <w:style w:type="character" w:styleId="af0">
    <w:name w:val="page number"/>
    <w:uiPriority w:val="99"/>
    <w:rsid w:val="00663534"/>
    <w:rPr>
      <w:rFonts w:cs="Times New Roman"/>
    </w:rPr>
  </w:style>
  <w:style w:type="table" w:styleId="-1">
    <w:name w:val="Table Web 1"/>
    <w:basedOn w:val="a5"/>
    <w:uiPriority w:val="99"/>
    <w:rsid w:val="0066353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header"/>
    <w:basedOn w:val="a3"/>
    <w:next w:val="a9"/>
    <w:link w:val="af2"/>
    <w:uiPriority w:val="99"/>
    <w:rsid w:val="0066353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  <w:szCs w:val="28"/>
    </w:rPr>
  </w:style>
  <w:style w:type="character" w:styleId="af3">
    <w:name w:val="endnote reference"/>
    <w:uiPriority w:val="99"/>
    <w:semiHidden/>
    <w:rsid w:val="00663534"/>
    <w:rPr>
      <w:rFonts w:cs="Times New Roman"/>
      <w:vertAlign w:val="superscript"/>
    </w:rPr>
  </w:style>
  <w:style w:type="paragraph" w:customStyle="1" w:styleId="af4">
    <w:name w:val="выделение"/>
    <w:rsid w:val="00663534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5">
    <w:name w:val="Hyperlink"/>
    <w:uiPriority w:val="99"/>
    <w:rsid w:val="00663534"/>
    <w:rPr>
      <w:rFonts w:cs="Times New Roman"/>
      <w:color w:val="0000FF"/>
      <w:u w:val="single"/>
    </w:rPr>
  </w:style>
  <w:style w:type="paragraph" w:customStyle="1" w:styleId="21">
    <w:name w:val="Заголовок 2 дипл"/>
    <w:basedOn w:val="a3"/>
    <w:next w:val="a7"/>
    <w:rsid w:val="00663534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character" w:customStyle="1" w:styleId="af6">
    <w:name w:val="Текст Знак"/>
    <w:link w:val="af7"/>
    <w:locked/>
    <w:rsid w:val="00663534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7">
    <w:name w:val="Plain Text"/>
    <w:basedOn w:val="a3"/>
    <w:link w:val="af6"/>
    <w:uiPriority w:val="99"/>
    <w:rsid w:val="00663534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11">
    <w:name w:val="Текст Знак1"/>
    <w:uiPriority w:val="99"/>
    <w:semiHidden/>
    <w:rPr>
      <w:rFonts w:ascii="Courier New" w:hAnsi="Courier New" w:cs="Courier New"/>
    </w:rPr>
  </w:style>
  <w:style w:type="character" w:customStyle="1" w:styleId="af2">
    <w:name w:val="Верхний колонтитул Знак"/>
    <w:link w:val="af1"/>
    <w:semiHidden/>
    <w:locked/>
    <w:rsid w:val="00663534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f8">
    <w:name w:val="footnote reference"/>
    <w:uiPriority w:val="99"/>
    <w:semiHidden/>
    <w:rsid w:val="00663534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663534"/>
    <w:pPr>
      <w:numPr>
        <w:numId w:val="6"/>
      </w:numPr>
      <w:spacing w:line="360" w:lineRule="auto"/>
      <w:jc w:val="both"/>
    </w:pPr>
    <w:rPr>
      <w:sz w:val="28"/>
      <w:szCs w:val="28"/>
    </w:rPr>
  </w:style>
  <w:style w:type="character" w:customStyle="1" w:styleId="af9">
    <w:name w:val="номер страницы"/>
    <w:rsid w:val="00663534"/>
    <w:rPr>
      <w:rFonts w:cs="Times New Roman"/>
      <w:sz w:val="28"/>
      <w:szCs w:val="28"/>
    </w:rPr>
  </w:style>
  <w:style w:type="paragraph" w:styleId="afa">
    <w:name w:val="Normal (Web)"/>
    <w:basedOn w:val="a3"/>
    <w:uiPriority w:val="99"/>
    <w:rsid w:val="00663534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szCs w:val="28"/>
      <w:lang w:val="uk-UA" w:eastAsia="uk-UA"/>
    </w:rPr>
  </w:style>
  <w:style w:type="paragraph" w:styleId="12">
    <w:name w:val="toc 1"/>
    <w:basedOn w:val="a3"/>
    <w:next w:val="a3"/>
    <w:autoRedefine/>
    <w:uiPriority w:val="39"/>
    <w:semiHidden/>
    <w:rsid w:val="00663534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  <w:rPr>
      <w:szCs w:val="28"/>
    </w:rPr>
  </w:style>
  <w:style w:type="paragraph" w:styleId="22">
    <w:name w:val="toc 2"/>
    <w:basedOn w:val="a3"/>
    <w:next w:val="a3"/>
    <w:autoRedefine/>
    <w:uiPriority w:val="39"/>
    <w:semiHidden/>
    <w:rsid w:val="00663534"/>
    <w:pPr>
      <w:widowControl w:val="0"/>
      <w:tabs>
        <w:tab w:val="left" w:leader="dot" w:pos="3500"/>
      </w:tabs>
      <w:autoSpaceDE w:val="0"/>
      <w:autoSpaceDN w:val="0"/>
      <w:adjustRightInd w:val="0"/>
      <w:ind w:firstLine="0"/>
      <w:jc w:val="left"/>
    </w:pPr>
    <w:rPr>
      <w:smallCaps/>
      <w:szCs w:val="28"/>
    </w:rPr>
  </w:style>
  <w:style w:type="paragraph" w:styleId="31">
    <w:name w:val="toc 3"/>
    <w:basedOn w:val="a3"/>
    <w:next w:val="a3"/>
    <w:autoRedefine/>
    <w:uiPriority w:val="39"/>
    <w:semiHidden/>
    <w:rsid w:val="00663534"/>
    <w:pPr>
      <w:widowControl w:val="0"/>
      <w:autoSpaceDE w:val="0"/>
      <w:autoSpaceDN w:val="0"/>
      <w:adjustRightInd w:val="0"/>
      <w:ind w:firstLine="0"/>
      <w:jc w:val="left"/>
    </w:pPr>
    <w:rPr>
      <w:iCs/>
      <w:szCs w:val="28"/>
    </w:rPr>
  </w:style>
  <w:style w:type="paragraph" w:styleId="41">
    <w:name w:val="toc 4"/>
    <w:basedOn w:val="a3"/>
    <w:next w:val="a3"/>
    <w:autoRedefine/>
    <w:uiPriority w:val="39"/>
    <w:semiHidden/>
    <w:rsid w:val="00663534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  <w:szCs w:val="28"/>
    </w:rPr>
  </w:style>
  <w:style w:type="paragraph" w:styleId="51">
    <w:name w:val="toc 5"/>
    <w:basedOn w:val="a3"/>
    <w:next w:val="a3"/>
    <w:autoRedefine/>
    <w:uiPriority w:val="39"/>
    <w:semiHidden/>
    <w:rsid w:val="00663534"/>
    <w:pPr>
      <w:widowControl w:val="0"/>
      <w:autoSpaceDE w:val="0"/>
      <w:autoSpaceDN w:val="0"/>
      <w:adjustRightInd w:val="0"/>
      <w:ind w:left="958" w:firstLine="709"/>
    </w:pPr>
    <w:rPr>
      <w:szCs w:val="28"/>
    </w:rPr>
  </w:style>
  <w:style w:type="paragraph" w:styleId="23">
    <w:name w:val="Body Text Indent 2"/>
    <w:basedOn w:val="a3"/>
    <w:link w:val="24"/>
    <w:uiPriority w:val="99"/>
    <w:rsid w:val="00663534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  <w:rPr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8"/>
    </w:rPr>
  </w:style>
  <w:style w:type="paragraph" w:styleId="32">
    <w:name w:val="Body Text Indent 3"/>
    <w:basedOn w:val="a3"/>
    <w:link w:val="33"/>
    <w:uiPriority w:val="99"/>
    <w:rsid w:val="00663534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  <w:rPr>
      <w:szCs w:val="28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b">
    <w:name w:val="Table Grid"/>
    <w:basedOn w:val="a5"/>
    <w:uiPriority w:val="59"/>
    <w:rsid w:val="0066353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одержание"/>
    <w:rsid w:val="0066353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663534"/>
    <w:pPr>
      <w:numPr>
        <w:numId w:val="7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2">
    <w:name w:val="список нумерованный"/>
    <w:autoRedefine/>
    <w:rsid w:val="00663534"/>
    <w:pPr>
      <w:numPr>
        <w:numId w:val="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663534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663534"/>
    <w:rPr>
      <w:b/>
    </w:rPr>
  </w:style>
  <w:style w:type="paragraph" w:customStyle="1" w:styleId="200">
    <w:name w:val="Стиль Оглавление 2 + Слева:  0 см Первая строка:  0 см"/>
    <w:basedOn w:val="22"/>
    <w:autoRedefine/>
    <w:rsid w:val="00663534"/>
  </w:style>
  <w:style w:type="paragraph" w:customStyle="1" w:styleId="31250">
    <w:name w:val="Стиль Оглавление 3 + Слева:  125 см Первая строка:  0 см"/>
    <w:basedOn w:val="31"/>
    <w:autoRedefine/>
    <w:rsid w:val="00663534"/>
    <w:rPr>
      <w:i/>
    </w:rPr>
  </w:style>
  <w:style w:type="paragraph" w:customStyle="1" w:styleId="afd">
    <w:name w:val="ТАБЛИЦА"/>
    <w:next w:val="a3"/>
    <w:autoRedefine/>
    <w:rsid w:val="00663534"/>
    <w:pPr>
      <w:spacing w:line="360" w:lineRule="auto"/>
    </w:pPr>
    <w:rPr>
      <w:color w:val="000000"/>
    </w:rPr>
  </w:style>
  <w:style w:type="paragraph" w:customStyle="1" w:styleId="afe">
    <w:name w:val="Стиль ТАБЛИЦА + Междустр.интервал:  полуторный"/>
    <w:basedOn w:val="afd"/>
    <w:rsid w:val="00663534"/>
  </w:style>
  <w:style w:type="paragraph" w:customStyle="1" w:styleId="13">
    <w:name w:val="Стиль ТАБЛИЦА + Междустр.интервал:  полуторный1"/>
    <w:basedOn w:val="afd"/>
    <w:autoRedefine/>
    <w:rsid w:val="00663534"/>
  </w:style>
  <w:style w:type="table" w:customStyle="1" w:styleId="14">
    <w:name w:val="Стиль таблицы1"/>
    <w:basedOn w:val="a5"/>
    <w:rsid w:val="0066353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хема"/>
    <w:basedOn w:val="a3"/>
    <w:autoRedefine/>
    <w:rsid w:val="00663534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</w:rPr>
  </w:style>
  <w:style w:type="paragraph" w:styleId="aff0">
    <w:name w:val="endnote text"/>
    <w:basedOn w:val="a3"/>
    <w:link w:val="aff1"/>
    <w:uiPriority w:val="99"/>
    <w:semiHidden/>
    <w:rsid w:val="00663534"/>
    <w:pPr>
      <w:widowControl w:val="0"/>
      <w:autoSpaceDE w:val="0"/>
      <w:autoSpaceDN w:val="0"/>
      <w:adjustRightInd w:val="0"/>
      <w:ind w:firstLine="709"/>
    </w:pPr>
    <w:rPr>
      <w:sz w:val="20"/>
    </w:rPr>
  </w:style>
  <w:style w:type="character" w:customStyle="1" w:styleId="aff1">
    <w:name w:val="Текст концевой сноски Знак"/>
    <w:link w:val="aff0"/>
    <w:uiPriority w:val="99"/>
    <w:semiHidden/>
  </w:style>
  <w:style w:type="paragraph" w:styleId="aff2">
    <w:name w:val="footnote text"/>
    <w:basedOn w:val="a3"/>
    <w:link w:val="aff3"/>
    <w:autoRedefine/>
    <w:uiPriority w:val="99"/>
    <w:semiHidden/>
    <w:rsid w:val="00663534"/>
    <w:pPr>
      <w:autoSpaceDE w:val="0"/>
      <w:autoSpaceDN w:val="0"/>
      <w:ind w:firstLine="709"/>
      <w:jc w:val="left"/>
    </w:pPr>
    <w:rPr>
      <w:sz w:val="20"/>
    </w:rPr>
  </w:style>
  <w:style w:type="character" w:customStyle="1" w:styleId="aff3">
    <w:name w:val="Текст сноски Знак"/>
    <w:link w:val="aff2"/>
    <w:uiPriority w:val="99"/>
    <w:semiHidden/>
  </w:style>
  <w:style w:type="paragraph" w:customStyle="1" w:styleId="aff4">
    <w:name w:val="титут"/>
    <w:autoRedefine/>
    <w:rsid w:val="00884401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3409</Words>
  <Characters>19434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РФ</vt:lpstr>
    </vt:vector>
  </TitlesOfParts>
  <Company>ПСОШ</Company>
  <LinksUpToDate>false</LinksUpToDate>
  <CharactersWithSpaces>22798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subject/>
  <dc:creator>Денис Викторович</dc:creator>
  <cp:keywords/>
  <dc:description/>
  <cp:lastModifiedBy>admin</cp:lastModifiedBy>
  <cp:revision>2</cp:revision>
  <dcterms:created xsi:type="dcterms:W3CDTF">2014-03-20T01:59:00Z</dcterms:created>
  <dcterms:modified xsi:type="dcterms:W3CDTF">2014-03-20T01:59:00Z</dcterms:modified>
</cp:coreProperties>
</file>