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DA" w:rsidRPr="00994733" w:rsidRDefault="001734DA" w:rsidP="0099473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94733">
        <w:rPr>
          <w:b/>
          <w:sz w:val="28"/>
          <w:szCs w:val="28"/>
        </w:rPr>
        <w:t>Содержание</w:t>
      </w:r>
    </w:p>
    <w:p w:rsidR="001734DA" w:rsidRPr="00994733" w:rsidRDefault="001734DA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34DA" w:rsidRPr="00994733" w:rsidRDefault="001734DA" w:rsidP="00994733">
      <w:pPr>
        <w:keepNext/>
        <w:widowControl w:val="0"/>
        <w:spacing w:line="360" w:lineRule="auto"/>
        <w:rPr>
          <w:sz w:val="28"/>
          <w:szCs w:val="28"/>
        </w:rPr>
      </w:pPr>
      <w:r w:rsidRPr="00994733">
        <w:rPr>
          <w:sz w:val="28"/>
          <w:szCs w:val="28"/>
        </w:rPr>
        <w:t>Введение</w:t>
      </w:r>
    </w:p>
    <w:p w:rsidR="001734DA" w:rsidRPr="00994733" w:rsidRDefault="001734DA" w:rsidP="00994733">
      <w:pPr>
        <w:keepNext/>
        <w:widowControl w:val="0"/>
        <w:spacing w:line="360" w:lineRule="auto"/>
        <w:rPr>
          <w:sz w:val="28"/>
          <w:szCs w:val="28"/>
        </w:rPr>
      </w:pPr>
      <w:r w:rsidRPr="00994733">
        <w:rPr>
          <w:sz w:val="28"/>
          <w:szCs w:val="28"/>
        </w:rPr>
        <w:t>Глава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</w:t>
      </w:r>
      <w:r w:rsidR="00994733">
        <w:rPr>
          <w:sz w:val="28"/>
          <w:szCs w:val="28"/>
        </w:rPr>
        <w:t xml:space="preserve"> </w:t>
      </w:r>
      <w:r w:rsidR="00ED28D1" w:rsidRPr="00994733">
        <w:rPr>
          <w:sz w:val="28"/>
          <w:szCs w:val="28"/>
        </w:rPr>
        <w:t>Теоретические</w:t>
      </w:r>
      <w:r w:rsidR="00994733">
        <w:rPr>
          <w:sz w:val="28"/>
          <w:szCs w:val="28"/>
        </w:rPr>
        <w:t xml:space="preserve"> </w:t>
      </w:r>
      <w:r w:rsidR="00ED28D1" w:rsidRPr="00994733">
        <w:rPr>
          <w:sz w:val="28"/>
          <w:szCs w:val="28"/>
        </w:rPr>
        <w:t>аспекты</w:t>
      </w:r>
      <w:r w:rsidR="00994733">
        <w:rPr>
          <w:sz w:val="28"/>
          <w:szCs w:val="28"/>
        </w:rPr>
        <w:t xml:space="preserve"> </w:t>
      </w:r>
      <w:r w:rsidR="00ED28D1"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="00ED28D1"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="00ED28D1" w:rsidRPr="00994733">
        <w:rPr>
          <w:sz w:val="28"/>
          <w:szCs w:val="28"/>
        </w:rPr>
        <w:t>предприятия</w:t>
      </w:r>
    </w:p>
    <w:p w:rsidR="001734DA" w:rsidRPr="00994733" w:rsidRDefault="004D02ED" w:rsidP="00994733">
      <w:pPr>
        <w:keepNext/>
        <w:widowControl w:val="0"/>
        <w:spacing w:line="360" w:lineRule="auto"/>
        <w:rPr>
          <w:sz w:val="28"/>
          <w:szCs w:val="28"/>
        </w:rPr>
      </w:pPr>
      <w:r w:rsidRPr="00994733">
        <w:rPr>
          <w:sz w:val="28"/>
          <w:szCs w:val="28"/>
        </w:rPr>
        <w:t>1.1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обзор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кризиса</w:t>
      </w:r>
    </w:p>
    <w:p w:rsidR="00994733" w:rsidRPr="00994733" w:rsidRDefault="009954B5" w:rsidP="00994733">
      <w:pPr>
        <w:keepNext/>
        <w:widowControl w:val="0"/>
        <w:spacing w:line="360" w:lineRule="auto"/>
        <w:rPr>
          <w:sz w:val="28"/>
          <w:szCs w:val="28"/>
        </w:rPr>
      </w:pPr>
      <w:r w:rsidRPr="00994733">
        <w:rPr>
          <w:iCs/>
          <w:sz w:val="28"/>
          <w:szCs w:val="28"/>
        </w:rPr>
        <w:t>1.2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Сущность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процесса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управления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сбытом</w:t>
      </w:r>
    </w:p>
    <w:p w:rsidR="001734DA" w:rsidRPr="00994733" w:rsidRDefault="004D02ED" w:rsidP="00994733">
      <w:pPr>
        <w:keepNext/>
        <w:widowControl w:val="0"/>
        <w:spacing w:line="360" w:lineRule="auto"/>
        <w:rPr>
          <w:iCs/>
          <w:sz w:val="28"/>
          <w:szCs w:val="28"/>
        </w:rPr>
      </w:pPr>
      <w:r w:rsidRPr="00994733">
        <w:rPr>
          <w:sz w:val="28"/>
          <w:szCs w:val="28"/>
        </w:rPr>
        <w:t>1.3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содержание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функции</w:t>
      </w:r>
    </w:p>
    <w:p w:rsidR="001734DA" w:rsidRPr="00994733" w:rsidRDefault="009954B5" w:rsidP="00994733">
      <w:pPr>
        <w:keepNext/>
        <w:widowControl w:val="0"/>
        <w:spacing w:line="360" w:lineRule="auto"/>
        <w:rPr>
          <w:sz w:val="28"/>
          <w:szCs w:val="28"/>
        </w:rPr>
      </w:pPr>
      <w:r w:rsidRPr="00994733">
        <w:rPr>
          <w:sz w:val="28"/>
          <w:szCs w:val="28"/>
        </w:rPr>
        <w:t>Глава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</w:t>
      </w:r>
      <w:r w:rsidR="00994733" w:rsidRPr="00994733">
        <w:rPr>
          <w:sz w:val="28"/>
          <w:szCs w:val="28"/>
        </w:rPr>
        <w:t>»</w:t>
      </w:r>
    </w:p>
    <w:p w:rsidR="001734DA" w:rsidRPr="00994733" w:rsidRDefault="009954B5" w:rsidP="00994733">
      <w:pPr>
        <w:keepNext/>
        <w:widowControl w:val="0"/>
        <w:spacing w:line="360" w:lineRule="auto"/>
        <w:rPr>
          <w:sz w:val="28"/>
          <w:szCs w:val="28"/>
        </w:rPr>
      </w:pPr>
      <w:r w:rsidRPr="00994733">
        <w:rPr>
          <w:sz w:val="28"/>
          <w:szCs w:val="28"/>
        </w:rPr>
        <w:t>2.1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Организационно-экономическая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характеристика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</w:p>
    <w:p w:rsidR="001734DA" w:rsidRPr="00994733" w:rsidRDefault="0003448F" w:rsidP="00994733">
      <w:pPr>
        <w:keepNext/>
        <w:widowControl w:val="0"/>
        <w:spacing w:line="360" w:lineRule="auto"/>
        <w:rPr>
          <w:sz w:val="28"/>
          <w:szCs w:val="28"/>
        </w:rPr>
      </w:pPr>
      <w:r w:rsidRPr="00994733">
        <w:rPr>
          <w:sz w:val="28"/>
          <w:szCs w:val="28"/>
        </w:rPr>
        <w:t>Глава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Совершенствование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политики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"ПРАВДА"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кризисной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конъюнктуры</w:t>
      </w:r>
    </w:p>
    <w:p w:rsidR="001734DA" w:rsidRPr="00994733" w:rsidRDefault="0003448F" w:rsidP="00994733">
      <w:pPr>
        <w:keepNext/>
        <w:widowControl w:val="0"/>
        <w:spacing w:line="360" w:lineRule="auto"/>
        <w:rPr>
          <w:sz w:val="28"/>
          <w:szCs w:val="28"/>
        </w:rPr>
      </w:pPr>
      <w:r w:rsidRPr="00994733">
        <w:rPr>
          <w:sz w:val="28"/>
          <w:szCs w:val="28"/>
        </w:rPr>
        <w:t>3.1.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Предложения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</w:p>
    <w:p w:rsidR="001734DA" w:rsidRPr="00994733" w:rsidRDefault="001734DA" w:rsidP="00994733">
      <w:pPr>
        <w:keepNext/>
        <w:widowControl w:val="0"/>
        <w:spacing w:line="360" w:lineRule="auto"/>
        <w:rPr>
          <w:sz w:val="28"/>
          <w:szCs w:val="28"/>
        </w:rPr>
      </w:pPr>
      <w:r w:rsidRPr="00994733">
        <w:rPr>
          <w:sz w:val="28"/>
          <w:szCs w:val="28"/>
        </w:rPr>
        <w:t>3.2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Совершенствование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сбытовых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функций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введения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должности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менеджера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="0003448F"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="00994733" w:rsidRPr="00994733">
        <w:rPr>
          <w:sz w:val="28"/>
          <w:szCs w:val="28"/>
        </w:rPr>
        <w:t>«</w:t>
      </w:r>
      <w:r w:rsidR="0003448F" w:rsidRPr="00994733">
        <w:rPr>
          <w:sz w:val="28"/>
          <w:szCs w:val="28"/>
        </w:rPr>
        <w:t>Правда</w:t>
      </w:r>
      <w:r w:rsidR="00994733" w:rsidRPr="00994733">
        <w:rPr>
          <w:sz w:val="28"/>
          <w:szCs w:val="28"/>
        </w:rPr>
        <w:t>»</w:t>
      </w:r>
    </w:p>
    <w:p w:rsidR="001734DA" w:rsidRPr="00994733" w:rsidRDefault="001734DA" w:rsidP="00994733">
      <w:pPr>
        <w:keepNext/>
        <w:widowControl w:val="0"/>
        <w:spacing w:line="360" w:lineRule="auto"/>
        <w:rPr>
          <w:sz w:val="28"/>
          <w:szCs w:val="28"/>
        </w:rPr>
      </w:pPr>
      <w:r w:rsidRPr="00994733">
        <w:rPr>
          <w:sz w:val="28"/>
          <w:szCs w:val="28"/>
        </w:rPr>
        <w:t>Выводы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предложения</w:t>
      </w:r>
    </w:p>
    <w:p w:rsidR="001734DA" w:rsidRPr="00994733" w:rsidRDefault="001734DA" w:rsidP="00994733">
      <w:pPr>
        <w:keepNext/>
        <w:widowControl w:val="0"/>
        <w:spacing w:line="360" w:lineRule="auto"/>
        <w:rPr>
          <w:sz w:val="28"/>
          <w:szCs w:val="28"/>
        </w:rPr>
      </w:pPr>
      <w:r w:rsidRPr="00994733">
        <w:rPr>
          <w:sz w:val="28"/>
          <w:szCs w:val="28"/>
        </w:rPr>
        <w:t>Список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литературы</w:t>
      </w:r>
    </w:p>
    <w:p w:rsidR="004F3C9E" w:rsidRPr="00994733" w:rsidRDefault="00994733" w:rsidP="0099473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94733">
        <w:rPr>
          <w:sz w:val="28"/>
          <w:szCs w:val="28"/>
        </w:rPr>
        <w:br w:type="page"/>
      </w:r>
      <w:r w:rsidR="004F3C9E" w:rsidRPr="00994733">
        <w:rPr>
          <w:b/>
          <w:sz w:val="28"/>
          <w:szCs w:val="28"/>
        </w:rPr>
        <w:lastRenderedPageBreak/>
        <w:t>ВВЕДЕНИЕ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Неотъемлемой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преобразований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переориентация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отечественных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товаропроизводителей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хозяйствования,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позволяющие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функционировать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современных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конечной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любого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коммерческого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4F0EC0" w:rsidRPr="00994733">
        <w:rPr>
          <w:sz w:val="28"/>
          <w:szCs w:val="28"/>
        </w:rPr>
        <w:t>тановится</w:t>
      </w:r>
      <w:r w:rsidR="00994733">
        <w:rPr>
          <w:sz w:val="28"/>
          <w:szCs w:val="28"/>
        </w:rPr>
        <w:t xml:space="preserve"> </w:t>
      </w:r>
      <w:r w:rsidR="004F0EC0" w:rsidRPr="00994733">
        <w:rPr>
          <w:sz w:val="28"/>
          <w:szCs w:val="28"/>
        </w:rPr>
        <w:t>получение</w:t>
      </w:r>
      <w:r w:rsidR="00994733">
        <w:rPr>
          <w:sz w:val="28"/>
          <w:szCs w:val="28"/>
        </w:rPr>
        <w:t xml:space="preserve"> </w:t>
      </w:r>
      <w:r w:rsidR="004F0EC0" w:rsidRPr="00994733">
        <w:rPr>
          <w:sz w:val="28"/>
          <w:szCs w:val="28"/>
        </w:rPr>
        <w:t>максимально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итоге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форми</w:t>
      </w:r>
      <w:r w:rsidR="004F0EC0" w:rsidRPr="00994733">
        <w:rPr>
          <w:sz w:val="28"/>
          <w:szCs w:val="28"/>
        </w:rPr>
        <w:t>руется</w:t>
      </w:r>
      <w:r w:rsidR="00994733">
        <w:rPr>
          <w:sz w:val="28"/>
          <w:szCs w:val="28"/>
        </w:rPr>
        <w:t xml:space="preserve"> </w:t>
      </w:r>
      <w:r w:rsidR="004F0EC0"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="004F0EC0" w:rsidRPr="00994733">
        <w:rPr>
          <w:sz w:val="28"/>
          <w:szCs w:val="28"/>
        </w:rPr>
        <w:t>сфере</w:t>
      </w:r>
      <w:r w:rsidR="00994733">
        <w:rPr>
          <w:sz w:val="28"/>
          <w:szCs w:val="28"/>
        </w:rPr>
        <w:t xml:space="preserve"> </w:t>
      </w:r>
      <w:r w:rsidR="004F0EC0" w:rsidRPr="00994733">
        <w:rPr>
          <w:sz w:val="28"/>
          <w:szCs w:val="28"/>
        </w:rPr>
        <w:t>обращения.</w:t>
      </w:r>
      <w:r w:rsidR="00994733">
        <w:rPr>
          <w:sz w:val="28"/>
          <w:szCs w:val="28"/>
        </w:rPr>
        <w:t xml:space="preserve"> </w:t>
      </w:r>
      <w:r w:rsidR="004F0EC0"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="004F0EC0"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объясняет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пристальное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внимание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совершенствования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товародвижения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используемых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руководителями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поздно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неизбежно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возникает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практического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методик.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оценкам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специалистов,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большинство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решаемых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сегодняшний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продвижения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конечному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потребителю.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происходит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усиление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нестабильной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внешней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среды.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сожалению,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отметить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несоответствие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многих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требованиям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сегодняшнего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дня,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осложняется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отсутствием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практического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порождает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необоснованных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оборачивается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упущенной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выгодой.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Следует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отметить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слабую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интегрированность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местных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масштабах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Калужской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содержит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себе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значительные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неиспользованные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возможности.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Второй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серьезной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недостаток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конкретных,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ориентированных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практику,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методик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них,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применяются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сфере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товародвижения,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отражают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существующего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положения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учитывают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ряд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важных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факторов,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колебание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доходов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населения;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соотношение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динамики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доходов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инфляции;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учитывают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фактор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конкуренции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сезонных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колебаний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Нестабильная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законодательная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налогообложения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заставляют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товаропроизводителей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вносить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вынужденные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коррективы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разработанные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каналы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вливания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дополнительных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ресурсов.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научный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подход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оптимизации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позволит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добиться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положительных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определило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выбор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изложены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работе.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Состояние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изученности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рациональной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изучается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отечественных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(Азоев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Банников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А.И.,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Бредов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В.М.,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Голубков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Е.П.,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Залманова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М.Е.,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Костоглодов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Д.Д.,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Семененко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А.И.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др.)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зарубежных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(Дейян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Берман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Драккер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Котлер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Троадек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Эванс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Дж.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др.)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ученых.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подходы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жестким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государственным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регулированием.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Однако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специфика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пространства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состоит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упразднение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жесткого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государственного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регулирования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произошло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когда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инструменты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функционировали.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потребовались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методики,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учитывающие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современном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этапе.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явилось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объективной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необходимостью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модели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позволила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адаптироваться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отечественным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изменившимся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хозяйствования.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Цель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дипломного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совершенствование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модели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кризисной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конъюнктуры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обоснование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Дзержинского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района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Калужской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поставленной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задачи: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изучить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теоретические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аспекты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зарубежного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стратегическому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планированию;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тенденции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реформы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аграрной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сфере,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продовольственной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безопасности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страны;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провести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функционирования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степень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адаптации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формирующегося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процедуры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согласования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продукцию;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обосновать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рационального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интенсификации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обеспечивающего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достаточной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расширенного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воспроизводства.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предложить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информационного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Объект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предмет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Объектом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агропромышленного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сектора.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Предметом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явились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современных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составил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информационного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материала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дипломе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бухгалтерской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отчетности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социологического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законодательные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акты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инструктивный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материал.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обработке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использовались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статистические,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расчетные,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графические,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абстрактно-логические,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социологические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экономико-математические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модели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ЭВМ.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Научная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новизна.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Научная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новизна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диплома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заключается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принципов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логистики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модели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АПК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современных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хозяйствования.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важным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характеризующим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научную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новизну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относятся: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•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место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маркетинга;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обосновано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сформулировано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понятие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термина,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функциональный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выделением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пяти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комплексных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функций;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•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рассмотрены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систематизированы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концептуальные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подходы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понятия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«сбытовая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деятельность»,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уточнено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понятие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требований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современной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экономики;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•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обоснована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категория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«производственно-коммерческая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логистика»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следствие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комплексного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рассмотрения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производственно-сбытовой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деятельности;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•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выявлена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взаимоувязанного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рассмотрения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оптимизации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торгового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ассортимента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обоснование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оптимальной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программы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исходя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платежеспособного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мощностей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предприятия;</w:t>
      </w:r>
    </w:p>
    <w:p w:rsidR="004F3C9E" w:rsidRPr="00994733" w:rsidRDefault="004F3C9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•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обоснованы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рационального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интенсивности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направленные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интенсификации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отрасли</w:t>
      </w:r>
    </w:p>
    <w:p w:rsidR="004F3C9E" w:rsidRPr="00994733" w:rsidRDefault="00994733" w:rsidP="0099473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94733">
        <w:rPr>
          <w:sz w:val="28"/>
          <w:szCs w:val="28"/>
        </w:rPr>
        <w:br w:type="page"/>
      </w:r>
      <w:r w:rsidR="004F3C9E" w:rsidRPr="00994733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4F3C9E" w:rsidRPr="009947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4F3C9E" w:rsidRPr="00994733">
        <w:rPr>
          <w:b/>
          <w:sz w:val="28"/>
          <w:szCs w:val="28"/>
        </w:rPr>
        <w:t>Теоретические</w:t>
      </w:r>
      <w:r>
        <w:rPr>
          <w:b/>
          <w:sz w:val="28"/>
          <w:szCs w:val="28"/>
        </w:rPr>
        <w:t xml:space="preserve"> </w:t>
      </w:r>
      <w:r w:rsidR="004F3C9E" w:rsidRPr="00994733">
        <w:rPr>
          <w:b/>
          <w:sz w:val="28"/>
          <w:szCs w:val="28"/>
        </w:rPr>
        <w:t>аспекты</w:t>
      </w:r>
      <w:r>
        <w:rPr>
          <w:b/>
          <w:sz w:val="28"/>
          <w:szCs w:val="28"/>
        </w:rPr>
        <w:t xml:space="preserve"> </w:t>
      </w:r>
      <w:r w:rsidR="004F3C9E" w:rsidRPr="00994733">
        <w:rPr>
          <w:b/>
          <w:sz w:val="28"/>
          <w:szCs w:val="28"/>
        </w:rPr>
        <w:t>сбытовой</w:t>
      </w:r>
      <w:r>
        <w:rPr>
          <w:b/>
          <w:sz w:val="28"/>
          <w:szCs w:val="28"/>
        </w:rPr>
        <w:t xml:space="preserve"> </w:t>
      </w:r>
      <w:r w:rsidR="004F3C9E" w:rsidRPr="00994733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="004F3C9E" w:rsidRPr="00994733">
        <w:rPr>
          <w:b/>
          <w:sz w:val="28"/>
          <w:szCs w:val="28"/>
        </w:rPr>
        <w:t>предприятия.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45CB4" w:rsidRPr="00994733" w:rsidRDefault="00994733" w:rsidP="0099473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9473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 w:rsidR="00F45CB4" w:rsidRPr="00994733">
        <w:rPr>
          <w:b/>
          <w:sz w:val="28"/>
          <w:szCs w:val="28"/>
        </w:rPr>
        <w:t>Общий</w:t>
      </w:r>
      <w:r>
        <w:rPr>
          <w:b/>
          <w:sz w:val="28"/>
          <w:szCs w:val="28"/>
        </w:rPr>
        <w:t xml:space="preserve"> </w:t>
      </w:r>
      <w:r w:rsidR="00F45CB4" w:rsidRPr="00994733">
        <w:rPr>
          <w:b/>
          <w:sz w:val="28"/>
          <w:szCs w:val="28"/>
        </w:rPr>
        <w:t>обзор</w:t>
      </w:r>
      <w:r>
        <w:rPr>
          <w:b/>
          <w:sz w:val="28"/>
          <w:szCs w:val="28"/>
        </w:rPr>
        <w:t xml:space="preserve"> </w:t>
      </w:r>
      <w:r w:rsidR="00F45CB4" w:rsidRPr="00994733">
        <w:rPr>
          <w:b/>
          <w:sz w:val="28"/>
          <w:szCs w:val="28"/>
        </w:rPr>
        <w:t>сбыта</w:t>
      </w:r>
      <w:r>
        <w:rPr>
          <w:b/>
          <w:sz w:val="28"/>
          <w:szCs w:val="28"/>
        </w:rPr>
        <w:t xml:space="preserve"> </w:t>
      </w:r>
      <w:r w:rsidR="00F45CB4" w:rsidRPr="00994733">
        <w:rPr>
          <w:b/>
          <w:sz w:val="28"/>
          <w:szCs w:val="28"/>
        </w:rPr>
        <w:t>сельскохозяйственной</w:t>
      </w:r>
      <w:r>
        <w:rPr>
          <w:b/>
          <w:sz w:val="28"/>
          <w:szCs w:val="28"/>
        </w:rPr>
        <w:t xml:space="preserve"> </w:t>
      </w:r>
      <w:r w:rsidR="00F45CB4" w:rsidRPr="00994733">
        <w:rPr>
          <w:b/>
          <w:sz w:val="28"/>
          <w:szCs w:val="28"/>
        </w:rPr>
        <w:t>продукции</w:t>
      </w:r>
      <w:r>
        <w:rPr>
          <w:b/>
          <w:sz w:val="28"/>
          <w:szCs w:val="28"/>
        </w:rPr>
        <w:t xml:space="preserve"> </w:t>
      </w:r>
      <w:r w:rsidR="00F45CB4" w:rsidRPr="0099473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F45CB4" w:rsidRPr="00994733">
        <w:rPr>
          <w:b/>
          <w:sz w:val="28"/>
          <w:szCs w:val="28"/>
        </w:rPr>
        <w:t>условиях</w:t>
      </w:r>
      <w:r>
        <w:rPr>
          <w:b/>
          <w:sz w:val="28"/>
          <w:szCs w:val="28"/>
        </w:rPr>
        <w:t xml:space="preserve"> </w:t>
      </w:r>
      <w:r w:rsidR="00F45CB4" w:rsidRPr="00994733">
        <w:rPr>
          <w:b/>
          <w:sz w:val="28"/>
          <w:szCs w:val="28"/>
        </w:rPr>
        <w:t>кризиса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Реформирование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агропромышленного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комплекса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привлечение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инвесторов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благоприятные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Проводится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реконструкция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техническое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перевооружение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базы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наращиваются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повышается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Осуществляются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государственному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регулированию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поддержке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агропромышленного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через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субсидирование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процентных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ставок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привлеченным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кредитам,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через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снижение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ставки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налога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подлежащего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зачислению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бюджет,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отношении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инвестирующих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закрепления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кадров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государственная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поддержка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доплат,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установленных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молодым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специалистам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назначенным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руководителям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сельхозорганизаций.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доступным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жильем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молодых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специалистов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(молодых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семей).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модернизации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малого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бизнеса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владельцам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подсобных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крестьянских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(фермерских)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предусматриваются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бюджете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оказание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государственной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поддержки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субсидий,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субвенций,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бюджетных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кредитов.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кризиса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привлекательной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отраслью,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поскольку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поддерживается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достаточно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высоком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напрямую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субсидии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федерального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бюджета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льготная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налогообложения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сельхозпроизводители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почти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платят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землю,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механизм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лизинга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техники,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проводятся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зерновые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интервенции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регулирования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Учитывая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направление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достаточно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перспективным.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Спрос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народного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почти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75%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покрывается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счет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Расходы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питания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около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половины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расходов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бюджете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семьи.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валовой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растет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2,5%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ежегодно.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наибольший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50%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населения,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43%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приходится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Крестьянскими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фермерскими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порядка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включая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индивидуальных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предпринимателей.</w:t>
      </w:r>
      <w:r w:rsidR="00994733">
        <w:rPr>
          <w:sz w:val="28"/>
          <w:szCs w:val="28"/>
        </w:rPr>
        <w:t xml:space="preserve"> </w:t>
      </w:r>
      <w:hyperlink r:id="rId7" w:history="1">
        <w:r w:rsidRPr="00994733">
          <w:rPr>
            <w:rStyle w:val="ad"/>
            <w:color w:val="auto"/>
            <w:sz w:val="28"/>
            <w:szCs w:val="28"/>
            <w:u w:val="none"/>
          </w:rPr>
          <w:t>Соотношение</w:t>
        </w:r>
        <w:r w:rsidR="00994733">
          <w:rPr>
            <w:rStyle w:val="ad"/>
            <w:color w:val="auto"/>
            <w:sz w:val="28"/>
            <w:szCs w:val="28"/>
            <w:u w:val="none"/>
          </w:rPr>
          <w:t xml:space="preserve"> </w:t>
        </w:r>
        <w:r w:rsidRPr="00994733">
          <w:rPr>
            <w:rStyle w:val="ad"/>
            <w:color w:val="auto"/>
            <w:sz w:val="28"/>
            <w:szCs w:val="28"/>
            <w:u w:val="none"/>
          </w:rPr>
          <w:t>между</w:t>
        </w:r>
        <w:r w:rsidR="00994733">
          <w:rPr>
            <w:rStyle w:val="ad"/>
            <w:color w:val="auto"/>
            <w:sz w:val="28"/>
            <w:szCs w:val="28"/>
            <w:u w:val="none"/>
          </w:rPr>
          <w:t xml:space="preserve"> </w:t>
        </w:r>
        <w:r w:rsidRPr="00994733">
          <w:rPr>
            <w:rStyle w:val="ad"/>
            <w:color w:val="auto"/>
            <w:sz w:val="28"/>
            <w:szCs w:val="28"/>
            <w:u w:val="none"/>
          </w:rPr>
          <w:t>объемами</w:t>
        </w:r>
        <w:r w:rsidR="00994733">
          <w:rPr>
            <w:rStyle w:val="ad"/>
            <w:color w:val="auto"/>
            <w:sz w:val="28"/>
            <w:szCs w:val="28"/>
            <w:u w:val="none"/>
          </w:rPr>
          <w:t xml:space="preserve"> </w:t>
        </w:r>
        <w:r w:rsidRPr="00994733">
          <w:rPr>
            <w:rStyle w:val="ad"/>
            <w:color w:val="auto"/>
            <w:sz w:val="28"/>
            <w:szCs w:val="28"/>
            <w:u w:val="none"/>
          </w:rPr>
          <w:t>продукции</w:t>
        </w:r>
      </w:hyperlink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растениеводства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различаются.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фермерских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по-прежнему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превалирует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растениеводства.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5CB4" w:rsidRPr="00994733" w:rsidRDefault="00E958A8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hyperlink r:id="rId8" w:history="1">
        <w:r>
          <w:rPr>
            <w:sz w:val="28"/>
            <w:szCs w:val="28"/>
            <w:lang w:val="e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диаграмма 2 Калужская область" style="width:240pt;height:136.5pt" o:button="t">
              <v:imagedata r:id="rId9" o:title=""/>
            </v:shape>
          </w:pict>
        </w:r>
      </w:hyperlink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Общий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птицы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убой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млн.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тонн.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говядины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натуральном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выражении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порядка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885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тонн.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прослеживается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четкая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тенденция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сокращения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6%,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ожидается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дальнейшее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сокращение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Соответствуя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динамике,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2010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около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тонн.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расчетов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«АМИКО»,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успешной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концепция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комплекса,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ориентированная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специализирующегося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разведении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мяса.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Комплекс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предполагает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наличие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убойного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цеха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выращивание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кормовых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скота.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Наибольшую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проекту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занимает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строительство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порядка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50%,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инвестиционные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вложения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окупаются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пессимистических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прогнозов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перспективах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отечественной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эксперты,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считают,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кризис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положительно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отразился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некоторых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послужил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толчком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животноводства.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рамках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Нацпроекта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строятся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реконструируются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сотни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ферм.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успешного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функционирования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аграрии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сотни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тысяч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импортных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племенных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животных.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мировой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из-за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нехватки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Европе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поставляли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США,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Австралия.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действия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Нацпроекта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племскот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заметно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выросли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превышают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$5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голову,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однако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обойтись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без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ввоза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ближайшие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получится.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Успех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30%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генетики,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поэтому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фермеры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предпочитают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завозить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высоким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продуктивности,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прежде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всего,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западных.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преддверии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Государственной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Думой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одобрения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Советом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Федерации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федерального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специальном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техническом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регламенте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переработки,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обороте»,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существенным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образом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повлиять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РФ,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предлагаем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</w:t>
      </w:r>
      <w:r w:rsidR="00994733">
        <w:rPr>
          <w:sz w:val="28"/>
          <w:szCs w:val="28"/>
        </w:rPr>
        <w:t xml:space="preserve"> </w:t>
      </w:r>
      <w:r w:rsidR="00994733" w:rsidRPr="00994733">
        <w:rPr>
          <w:sz w:val="28"/>
          <w:szCs w:val="28"/>
        </w:rPr>
        <w:t>мясомолочной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Молоко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традиционно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жизненно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важным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звеном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рационе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россиян.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потребительской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корзины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недавнего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взлета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16%.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доступными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из-за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падения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людей.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питания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небогатых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слоев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населения,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первую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очередь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пенсионеров,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превышают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60%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дохода.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октябрь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месяц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дороже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11,2-13,1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процентов,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кисломолочные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творог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9,6-10,7,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национальные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брынзу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увеличились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15,1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процента,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плавленые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9,0,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маргарин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5,0,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майонез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4,4.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Россия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отстает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потреблении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сегодняшний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среднестатистического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нашей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приходится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230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кг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почти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рекомендованных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специалистами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питанию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390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кг.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количеству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еще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далеки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Скандинавия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свыше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килограммов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скандинава,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французы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440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килограммов,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немцы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430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килограммов.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вряд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сегодняшних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снижающихся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доходах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ближайшее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возрастет.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Обеспокоенность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вызывает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потребляемых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продуктов: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10%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выпускаемых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сорта,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еще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10%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изготовлены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фальсифицированного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сырья.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завоевывают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«молочные»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изготовленные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добавлением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полностью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растительных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жиров,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правилам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стремительно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отходит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«натурального»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сторону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содержанием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различных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«компонентов»,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«добавок»,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«наполнителей»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т.д.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Переработчики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объясняют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тенденцию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требованиями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самих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потребителей.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Однако,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проведенные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опросы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показывают,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большинство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слабо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представляют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себе,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приобретают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употребляют.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Конечный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далеко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всегда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способен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разобраться,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разница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пастеризованным,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стерилизованным,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восстановленным,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обогащенным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т.д.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пользуются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переработчики,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выдавая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разведенное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водой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сухое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натуральный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используя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порошок,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импортный,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кисло-молочных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натуральных!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нужно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специалистом,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понять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разницу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действительно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натуральными,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числе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себестоимости.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Кстати,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территории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Евросоюза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мировых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лидеров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сухого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внутреннее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ничтожно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мало,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экспорт.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2006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импортировала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из-за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рубежа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около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млн.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тонн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готовых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(почти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кг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человека!).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импорта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нарастать,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поскольку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внутренний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открывается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зарубежных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производителей,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предпосылок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внутри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отечественного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сырья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создается.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ситуации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техрегламент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должен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естественным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барьером,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защитить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низкокачественных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животноводческим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выгодно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молокозаводам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перерабатывать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отечественное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выступаем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восстановленное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сухого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порошка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изготовленные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частичным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порошка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и/или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растительных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растительных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заменителей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компонентов,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продавались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натуральных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носили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привычных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названий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«молоко»,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«сметана»,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«масло»,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«творог»,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«ряженка»,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«кефир»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другие.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«молоко»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называться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иначе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«молочный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напиток».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указывать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этикетке,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площади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15%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площади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этикетки,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содержании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компонентов.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сделает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выбор.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Считаем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принципиально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важным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исключить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ситуацию,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когда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безнаказанно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вводить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заблуждение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заполнять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ненатуральной,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модифицированной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продукцией.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натуральных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компонентов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выгодным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целесообразным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законодательном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естественным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образом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повлияет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подтолкнет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переработчика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продавца,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львиную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повернуться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лицом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инвестировать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заменителей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порошкового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детском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питании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назначения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предлагаем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запретить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полностью.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секрет,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сегодняшний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мясное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РФ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глубоком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кризисе.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Последние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пытается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выжить,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борьба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выживание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оборачивается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банкротством,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забоем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поголовья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закрытием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ферм.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Поголовье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последние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сократилось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почти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втрое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60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млн.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22,4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млн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(Росстат,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сентябрь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2007г.)!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стремительное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сокращение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поголовья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без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войны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стихийных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бедствий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прецедентов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истории.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коллективизации,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когда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резали,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умереть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голоду,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темпы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сокращения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поголовья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значительно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ниже.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сейчас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крупного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рогатого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меньше,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1916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1923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когда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пережила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9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тяжелейших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войн.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Надо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подчеркнуть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важное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обстоятельство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РФ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меньше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1923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население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(значит,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число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животноводства)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увеличилось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полтора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раза.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началу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90-х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вышла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стабильный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человек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населения.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сегодняшнему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дню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15.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выделить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число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дойных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душу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населения.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1996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перешла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рубеж,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войну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переходила,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меньше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коровы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человек,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октября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с.г.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корова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приходится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15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человек.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количественных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показателях.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благополучной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Европе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тысячу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человек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приходится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«всего»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34-40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корова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«кормит»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25-29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человек).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поголовья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современном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успех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достигается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числом,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качеством.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надои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фуражную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корову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превышают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кг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(американская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канадская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коровы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8,5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кг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голландская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около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кг)!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надо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минимум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5-6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кг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бизнес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рентабельным.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добиться,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оборудование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технологии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безнадежно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устарели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(до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60%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доят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молоководы,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переносные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бачки,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большинство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ферм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построено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30-40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назад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спроектировано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разработкам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середины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прошлого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века),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производительность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минимум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вдвое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ниже,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западных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странах,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энергоносители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втрое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превышают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аналогичные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расходы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зарубежных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схожими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климатическими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себестоимость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нашего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силу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вышеперечисленных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факторов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30-40%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выше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импортного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несоразмерно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низкой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оплате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5,5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месяц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стране).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994733">
        <w:rPr>
          <w:b/>
          <w:iCs/>
          <w:sz w:val="28"/>
          <w:szCs w:val="28"/>
        </w:rPr>
        <w:t>1.2</w:t>
      </w:r>
      <w:r w:rsidR="00994733">
        <w:rPr>
          <w:b/>
          <w:iCs/>
          <w:sz w:val="28"/>
          <w:szCs w:val="28"/>
        </w:rPr>
        <w:t xml:space="preserve"> </w:t>
      </w:r>
      <w:r w:rsidRPr="00994733">
        <w:rPr>
          <w:b/>
          <w:iCs/>
          <w:sz w:val="28"/>
          <w:szCs w:val="28"/>
        </w:rPr>
        <w:t>Сущность</w:t>
      </w:r>
      <w:r w:rsidR="00994733">
        <w:rPr>
          <w:b/>
          <w:iCs/>
          <w:sz w:val="28"/>
          <w:szCs w:val="28"/>
        </w:rPr>
        <w:t xml:space="preserve"> </w:t>
      </w:r>
      <w:r w:rsidRPr="00994733">
        <w:rPr>
          <w:b/>
          <w:iCs/>
          <w:sz w:val="28"/>
          <w:szCs w:val="28"/>
        </w:rPr>
        <w:t>процесса</w:t>
      </w:r>
      <w:r w:rsidR="00994733">
        <w:rPr>
          <w:b/>
          <w:iCs/>
          <w:sz w:val="28"/>
          <w:szCs w:val="28"/>
        </w:rPr>
        <w:t xml:space="preserve"> </w:t>
      </w:r>
      <w:r w:rsidRPr="00994733">
        <w:rPr>
          <w:b/>
          <w:iCs/>
          <w:sz w:val="28"/>
          <w:szCs w:val="28"/>
        </w:rPr>
        <w:t>управления</w:t>
      </w:r>
      <w:r w:rsidR="00994733">
        <w:rPr>
          <w:b/>
          <w:iCs/>
          <w:sz w:val="28"/>
          <w:szCs w:val="28"/>
        </w:rPr>
        <w:t xml:space="preserve"> </w:t>
      </w:r>
      <w:r w:rsidRPr="00994733">
        <w:rPr>
          <w:b/>
          <w:iCs/>
          <w:sz w:val="28"/>
          <w:szCs w:val="28"/>
        </w:rPr>
        <w:t>сбытом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Управление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подразумевает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построение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рациональной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товародвижения,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коммуникаций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персоналом.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постоянно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оценивать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текущую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ситуацию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выявлять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ранжировать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перспективные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направления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недостатки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слабые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места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нашему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мнению,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невозможно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обойтись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без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понятия,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(СПП),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позволит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уменьшить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дисбаланс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теоретическими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наработками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практическим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применением.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имеющиеся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рыночные,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интеллектуальные,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коммуникационные,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организационно-технические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ресурсы,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сбыта.</w:t>
      </w:r>
    </w:p>
    <w:p w:rsidR="007412D9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Предлагаемая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представлена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рис.1</w:t>
      </w:r>
    </w:p>
    <w:p w:rsidR="00994733" w:rsidRPr="00994733" w:rsidRDefault="00994733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E958A8" w:rsidP="0099473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orgchart" style="width:436.15pt;height:287.85pt;mso-position-horizontal-relative:char;mso-position-vertical-relative:line" coordorigin="2009,6706" coordsize="12238,2880">
            <o:lock v:ext="edit" aspectratio="t"/>
            <o:diagram v:ext="edit" dgmstyle="0" dgmscalex="46713" dgmscaley="131004" dgmfontsize="8" constrainbounds="0,0,0,0">
              <o:relationtable v:ext="edit">
                <o:rel v:ext="edit" idsrc="#_s1036" iddest="#_s1036"/>
                <o:rel v:ext="edit" idsrc="#_s1037" iddest="#_s1036" idcntr="#_s1035"/>
                <o:rel v:ext="edit" idsrc="#_s1038" iddest="#_s1036" idcntr="#_s1034"/>
                <o:rel v:ext="edit" idsrc="#_s1039" iddest="#_s1036" idcntr="#_s1033"/>
                <o:rel v:ext="edit" idsrc="#_s1040" iddest="#_s1036" idcntr="#_s1032"/>
                <o:rel v:ext="edit" idsrc="#_s1041" iddest="#_s1036" idcntr="#_s1031"/>
                <o:rel v:ext="edit" idsrc="#_s1042" iddest="#_s1039" idcntr="#_s1030"/>
                <o:rel v:ext="edit" idsrc="#_s1043" iddest="#_s1039" idcntr="#_s1029"/>
                <o:rel v:ext="edit" idsrc="#_s1044" iddest="#_s1039" idcntr="#_s1028"/>
              </o:relationtable>
            </o:diagram>
            <v:shape id="_x0000_s1027" type="#_x0000_t75" style="position:absolute;left:2009;top:6706;width:12238;height:288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9208;top:7427;width:360;height:2518;rotation:270;flip:x" o:connectortype="elbow" adj="5400,51960,-18471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9" o:spid="_x0000_s1029" type="#_x0000_t32" style="position:absolute;left:7950;top:8685;width:360;height:1;rotation:270" o:connectortype="elbow" adj="-130860,-1,-130860" strokeweight="2.25pt"/>
            <v:shape id="_s1030" o:spid="_x0000_s1030" type="#_x0000_t34" style="position:absolute;left:6691;top:7427;width:360;height:2517;rotation:270" o:connectortype="elbow" adj="5400,-51989,-77040" strokeweight="2.25pt"/>
            <v:shape id="_s1031" o:spid="_x0000_s1031" type="#_x0000_t34" style="position:absolute;left:10468;top:5087;width:360;height:5038;rotation:270;flip:x" o:connectortype="elbow" adj="5400,12986,-238590" strokeweight="2.25pt"/>
            <v:shape id="_s1032" o:spid="_x0000_s1032" type="#_x0000_t34" style="position:absolute;left:9209;top:6346;width:360;height:2519;rotation:270;flip:x" o:connectortype="elbow" adj="5400,25966,-184740" strokeweight="2.25pt"/>
            <v:shape id="_s1033" o:spid="_x0000_s1033" type="#_x0000_t32" style="position:absolute;left:7950;top:7605;width:360;height:1;rotation:270" o:connectortype="elbow" adj="-130860,-1,-130860" strokeweight="2.25pt"/>
            <v:shape id="_s1034" o:spid="_x0000_s1034" type="#_x0000_t34" style="position:absolute;left:6689;top:6346;width:360;height:2520;rotation:270" o:connectortype="elbow" adj="5400,-25966,-76980" strokeweight="2.25pt"/>
            <v:shape id="_s1035" o:spid="_x0000_s1035" type="#_x0000_t34" style="position:absolute;left:5429;top:5086;width:360;height:5040;rotation:270" o:connectortype="elbow" adj="5400,-12983,-23100" strokeweight="2.25pt"/>
            <v:roundrect id="_s1036" o:spid="_x0000_s1036" style="position:absolute;left:7048;top:6706;width:2160;height:720;v-text-anchor:middle" arcsize="10923f" o:dgmlayout="0" o:dgmnodekind="1" fillcolor="#bbe0e3">
              <v:textbox style="mso-next-textbox:#_s1036" inset="0,0,0,0">
                <w:txbxContent>
                  <w:p w:rsidR="00994733" w:rsidRPr="00F36B9E" w:rsidRDefault="00994733" w:rsidP="007412D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36B9E">
                      <w:rPr>
                        <w:sz w:val="28"/>
                        <w:szCs w:val="28"/>
                      </w:rPr>
                      <w:t>Сбытовой потенциал</w:t>
                    </w:r>
                  </w:p>
                </w:txbxContent>
              </v:textbox>
            </v:roundrect>
            <v:roundrect id="_s1037" o:spid="_x0000_s1037" style="position:absolute;left:2009;top:7786;width:2160;height:720;v-text-anchor:middle" arcsize="10923f" o:dgmlayout="0" o:dgmnodekind="0" fillcolor="#bbe0e3">
              <v:textbox style="mso-next-textbox:#_s1037" inset="0,0,0,0">
                <w:txbxContent>
                  <w:p w:rsidR="00994733" w:rsidRPr="00F36B9E" w:rsidRDefault="00994733" w:rsidP="007412D9">
                    <w:pPr>
                      <w:pStyle w:val="3"/>
                      <w:rPr>
                        <w:b w:val="0"/>
                        <w:sz w:val="28"/>
                        <w:szCs w:val="28"/>
                      </w:rPr>
                    </w:pPr>
                    <w:r w:rsidRPr="00F36B9E">
                      <w:rPr>
                        <w:b w:val="0"/>
                        <w:sz w:val="28"/>
                        <w:szCs w:val="28"/>
                      </w:rPr>
                      <w:t>Структура продаж</w:t>
                    </w:r>
                  </w:p>
                  <w:p w:rsidR="00994733" w:rsidRPr="00224F17" w:rsidRDefault="00994733" w:rsidP="007412D9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v:roundrect id="_s1038" o:spid="_x0000_s1038" style="position:absolute;left:4529;top:7786;width:2160;height:720;v-text-anchor:middle" arcsize="10923f" o:dgmlayout="0" o:dgmnodekind="0" fillcolor="#bbe0e3">
              <v:textbox style="mso-next-textbox:#_s1038" inset="0,0,0,0">
                <w:txbxContent>
                  <w:p w:rsidR="00994733" w:rsidRPr="00F36B9E" w:rsidRDefault="00994733" w:rsidP="007412D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36B9E">
                      <w:rPr>
                        <w:sz w:val="28"/>
                        <w:szCs w:val="28"/>
                      </w:rPr>
                      <w:t>Распределение</w:t>
                    </w:r>
                  </w:p>
                </w:txbxContent>
              </v:textbox>
            </v:roundrect>
            <v:roundrect id="_s1039" o:spid="_x0000_s1039" style="position:absolute;left:7049;top:7786;width:2160;height:720;v-text-anchor:middle" arcsize="10923f" o:dgmlayout="0" o:dgmnodekind="0" fillcolor="#bbe0e3">
              <v:textbox style="mso-next-textbox:#_s1039" inset="0,0,0,0">
                <w:txbxContent>
                  <w:p w:rsidR="00994733" w:rsidRPr="00F36B9E" w:rsidRDefault="00994733" w:rsidP="007412D9">
                    <w:pPr>
                      <w:rPr>
                        <w:bCs/>
                        <w:sz w:val="28"/>
                        <w:szCs w:val="28"/>
                      </w:rPr>
                    </w:pPr>
                    <w:r w:rsidRPr="00F36B9E">
                      <w:rPr>
                        <w:bCs/>
                        <w:sz w:val="28"/>
                        <w:szCs w:val="28"/>
                      </w:rPr>
                      <w:t>Управление сбытом</w:t>
                    </w:r>
                  </w:p>
                  <w:p w:rsidR="00994733" w:rsidRPr="00224F17" w:rsidRDefault="00994733" w:rsidP="007412D9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v:roundrect id="_s1040" o:spid="_x0000_s1040" style="position:absolute;left:9569;top:7786;width:2158;height:720;v-text-anchor:middle" arcsize="10923f" o:dgmlayout="0" o:dgmnodekind="0" fillcolor="#bbe0e3">
              <v:textbox style="mso-next-textbox:#_s1040" inset="0,0,0,0">
                <w:txbxContent>
                  <w:p w:rsidR="00994733" w:rsidRPr="00F36B9E" w:rsidRDefault="00994733" w:rsidP="007412D9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F36B9E">
                      <w:rPr>
                        <w:bCs/>
                        <w:sz w:val="28"/>
                        <w:szCs w:val="28"/>
                      </w:rPr>
                      <w:t>Потенциал рынка сбыта</w:t>
                    </w:r>
                  </w:p>
                  <w:p w:rsidR="00994733" w:rsidRPr="00224F17" w:rsidRDefault="00994733" w:rsidP="007412D9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v:roundrect id="_s1041" o:spid="_x0000_s1041" style="position:absolute;left:12087;top:7786;width:2160;height:720;v-text-anchor:middle" arcsize="10923f" o:dgmlayout="0" o:dgmnodekind="0" fillcolor="#bbe0e3">
              <v:textbox style="mso-next-textbox:#_s1041" inset="0,0,0,0">
                <w:txbxContent>
                  <w:p w:rsidR="00994733" w:rsidRPr="00F36B9E" w:rsidRDefault="00994733" w:rsidP="007412D9">
                    <w:pPr>
                      <w:pStyle w:val="3"/>
                      <w:rPr>
                        <w:b w:val="0"/>
                        <w:sz w:val="28"/>
                        <w:szCs w:val="28"/>
                      </w:rPr>
                    </w:pPr>
                    <w:r w:rsidRPr="00F36B9E">
                      <w:rPr>
                        <w:b w:val="0"/>
                        <w:sz w:val="28"/>
                        <w:szCs w:val="28"/>
                      </w:rPr>
                      <w:t>Каналы распределения</w:t>
                    </w:r>
                  </w:p>
                  <w:p w:rsidR="00994733" w:rsidRPr="00224F17" w:rsidRDefault="00994733" w:rsidP="007412D9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v:roundrect id="_s1042" o:spid="_x0000_s1042" style="position:absolute;left:4532;top:8866;width:2158;height:720;v-text-anchor:middle" arcsize="10923f" o:dgmlayout="2" o:dgmnodekind="0" fillcolor="#bbe0e3">
              <v:textbox style="mso-next-textbox:#_s1042" inset="0,0,0,0">
                <w:txbxContent>
                  <w:p w:rsidR="00994733" w:rsidRPr="00224F17" w:rsidRDefault="00994733" w:rsidP="007412D9">
                    <w:pPr>
                      <w:pStyle w:val="3"/>
                      <w:rPr>
                        <w:sz w:val="32"/>
                      </w:rPr>
                    </w:pPr>
                    <w:r w:rsidRPr="00F36B9E">
                      <w:rPr>
                        <w:b w:val="0"/>
                        <w:sz w:val="28"/>
                        <w:szCs w:val="28"/>
                      </w:rPr>
                      <w:t>Эффективность организации</w:t>
                    </w:r>
                    <w:r w:rsidRPr="00224F17">
                      <w:rPr>
                        <w:sz w:val="32"/>
                      </w:rPr>
                      <w:t xml:space="preserve"> </w:t>
                    </w:r>
                    <w:r w:rsidRPr="00F36B9E">
                      <w:rPr>
                        <w:b w:val="0"/>
                        <w:sz w:val="32"/>
                      </w:rPr>
                      <w:t>сбыта</w:t>
                    </w:r>
                  </w:p>
                  <w:p w:rsidR="00994733" w:rsidRPr="00224F17" w:rsidRDefault="00994733" w:rsidP="007412D9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v:roundrect id="_s1043" o:spid="_x0000_s1043" style="position:absolute;left:7050;top:8866;width:2158;height:720;v-text-anchor:middle" arcsize="10923f" o:dgmlayout="2" o:dgmnodekind="0" fillcolor="#bbe0e3">
              <v:textbox style="mso-next-textbox:#_s1043" inset="0,0,0,0">
                <w:txbxContent>
                  <w:p w:rsidR="00994733" w:rsidRPr="00224F17" w:rsidRDefault="00994733" w:rsidP="007412D9">
                    <w:pPr>
                      <w:pStyle w:val="21"/>
                      <w:spacing w:line="240" w:lineRule="auto"/>
                      <w:jc w:val="center"/>
                      <w:rPr>
                        <w:sz w:val="32"/>
                      </w:rPr>
                    </w:pPr>
                    <w:r w:rsidRPr="00F36B9E">
                      <w:t>Структура и организация</w:t>
                    </w:r>
                    <w:r w:rsidRPr="00224F17">
                      <w:rPr>
                        <w:sz w:val="32"/>
                      </w:rPr>
                      <w:t xml:space="preserve"> управления</w:t>
                    </w:r>
                  </w:p>
                  <w:p w:rsidR="00994733" w:rsidRPr="00224F17" w:rsidRDefault="00994733" w:rsidP="007412D9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v:roundrect id="_s1044" o:spid="_x0000_s1044" style="position:absolute;left:9568;top:8866;width:2158;height:720;v-text-anchor:middle" arcsize="10923f" o:dgmlayout="2" o:dgmnodekind="0" fillcolor="#bbe0e3">
              <v:textbox style="mso-next-textbox:#_s1044" inset="0,0,0,0">
                <w:txbxContent>
                  <w:p w:rsidR="00994733" w:rsidRPr="00F36B9E" w:rsidRDefault="00994733" w:rsidP="007412D9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F36B9E">
                      <w:rPr>
                        <w:bCs/>
                        <w:sz w:val="28"/>
                        <w:szCs w:val="28"/>
                      </w:rPr>
                      <w:t>Стимулирование продаж</w:t>
                    </w:r>
                  </w:p>
                  <w:p w:rsidR="00994733" w:rsidRPr="00224F17" w:rsidRDefault="00994733" w:rsidP="007412D9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Рис.1.Структура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</w:p>
    <w:p w:rsidR="00994733" w:rsidRDefault="00994733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Введение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понятия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категории,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позволит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полноту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ресурсов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способствовать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обоснованному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нашему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мнению,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определяющих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величину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текущий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момент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времени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детально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описана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многими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авторами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перехода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экономике.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Однако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остается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открытой.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введение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понятия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СПП,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наш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взгляд,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позволит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обосновать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методический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подход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ресурсов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способствовать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обоснованному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элементами: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=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Рстр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+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+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+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Ррас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+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где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(1)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Рстр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выбор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Ррас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физическое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распределение;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сбытом;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очередь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управленческая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составляющая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(Рупр)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состоит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элементов: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=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Рсоу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+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+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где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(2)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Рсоу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сбытом;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стимулирования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нельзя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отметить,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СПП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служат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быстрой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вышеприведенной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совокупностью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свидетельствует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взаимосвязаны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взаимодействуют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собой.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образом,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отвечает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требованиям,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предъявляемым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системам.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особенности: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1.Целостность.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служат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стоящей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системой.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Целостность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формированием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принципов: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единства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целевой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каждого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критериев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функционирования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самого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целом.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2.Сложность.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каждый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составляющий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совокупность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частей.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Например,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включает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себя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каналы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состоят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посредников,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очередь,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посредники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включают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себя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оптовиков,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розничных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торговцев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т.д.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Кроме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того,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существуют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обратные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материально-вещественные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информационные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3.Взаимозаменяемость,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альтернативность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каждого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специфичные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черты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поэтому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случаях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использоваться,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ресурсы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высвободившиеся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деактивации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направляются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«подпитки»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подходящих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случае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Например,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вместо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проведения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акций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стимулированию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меньшей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посредникам,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оказывается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эффективней.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случае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стимулирование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заменено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выбором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понять,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теоретически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замещать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неограниченно,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предел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взаимозаменяемости.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Кроме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того,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периодический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количественным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характеристикам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времени.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благодаря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характеристике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обладают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способностью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достигать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сбалансированного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равновесия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элементов.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4.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Инновационность.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восприятию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новейших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технологий,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путем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непосредственного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систематического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идей.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5.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Гибкость.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свидетельствует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возможностях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переориентации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передовых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продвижения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т.д.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Требование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повышению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гибкости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актуально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обстановки,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жесткой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конкуренции,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возрастания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колебаний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постоянно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меняющихся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предпочтений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потребителей.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Сравнивая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анализируя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СПП,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выявить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недостатки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предпринять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устранения.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обеспечивает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влияющей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измерении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характеристик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торговой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лидирующих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выявления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процедур.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Поэтому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важно,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руководству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инвесторам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доступна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СПП.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стадии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политики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выбор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применительно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конкретно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означает,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самого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начала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ориентируется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конкретные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благоприятные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Поэтому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политики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оптимальных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направлений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наибольшей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предполагает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обоснованный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выбор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организационных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ориентированных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достижение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намечаемых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конечных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результатов.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Управление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представляют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непрерывный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повторяющийся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большинстве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крупных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предприятий-производителей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подразделение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называется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достаточно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различны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исторически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сложившимися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отношениями.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Стандартными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контроль,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найм,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обучение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мотивация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персонала.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достижение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запланированных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путем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мотивации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обязанностей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наилучшим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образом.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ситуации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отличаются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большинство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торговых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соглашаются,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существуют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характеристики,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торгового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представителя.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существуют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какие-то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универсальные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характеристики,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каждой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выработать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собственный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набор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критериев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набора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продавцов.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психофизические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профессиональные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параметры,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детальные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описания: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умственные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(способности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разрешению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проблем),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физические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характеристики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(внешний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аккуратность),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профессиональный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опыт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(опыт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сфере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сферах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деятельности),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образование,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личные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(убедительность,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адаптивность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(приспособляемость)),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навыки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(коммуникативные,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межличностного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владения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техникой,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трудовые),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факторы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социального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окружения.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Планирование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—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выбора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путей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достижения.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обеспечивает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мотивации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контроля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ориентацией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выработку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направлен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чтобы: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предусматривать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будущие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тенденции,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повлиять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бизнес;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влиять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описывать,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образом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достичь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целей;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сравнивать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фактические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планом;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действовать,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реагировать;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сосредоточиться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результатов.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Основные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1.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перечней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«Как»,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«Что»).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2.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привлекаются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планированию.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3.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Плохой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4.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Отсутствие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«представления»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5.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существуют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уме,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бумаге,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никто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знает.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6.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Отсутствие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единой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плана.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7.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Нехватка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времени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8.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Недостаточная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планом.</w:t>
      </w:r>
    </w:p>
    <w:p w:rsidR="00D865DE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Процесс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планирования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—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инструмент,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помогающий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принимать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—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достаточной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степени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нововведения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состоит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нескольких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взаимосвязанных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этапов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(рис.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1).</w:t>
      </w:r>
    </w:p>
    <w:p w:rsidR="002C147F" w:rsidRPr="00994733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10"/>
      </w:tblGrid>
      <w:tr w:rsidR="00D865DE" w:rsidRPr="00994733">
        <w:trPr>
          <w:tblCellSpacing w:w="15" w:type="dxa"/>
          <w:jc w:val="center"/>
        </w:trPr>
        <w:tc>
          <w:tcPr>
            <w:tcW w:w="5000" w:type="pct"/>
            <w:shd w:val="clear" w:color="auto" w:fill="E4E4EC"/>
          </w:tcPr>
          <w:p w:rsidR="00D865DE" w:rsidRPr="00994733" w:rsidRDefault="00E958A8" w:rsidP="0099473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5" type="#_x0000_t75" style="width:381pt;height:178.5pt">
                  <v:imagedata r:id="rId10" o:title=""/>
                </v:shape>
              </w:pict>
            </w:r>
          </w:p>
        </w:tc>
      </w:tr>
    </w:tbl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Рис.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1</w:t>
      </w:r>
      <w:r w:rsidRPr="00994733">
        <w:rPr>
          <w:sz w:val="28"/>
          <w:szCs w:val="28"/>
        </w:rPr>
        <w:t>.</w:t>
      </w:r>
      <w:r w:rsidR="00994733">
        <w:rPr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Этапы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процесса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планирования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Особенность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заключается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описание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объяснение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многих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неточной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базирующейся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субъективных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оценках.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действительно,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известном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приближении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описать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помощью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математических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формул,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внося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времени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коррективы,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например,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(хозяйственной)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математические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требуемой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точности.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Например,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нельзя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(или,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всяком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случае,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очень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рискованно)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просчитать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ближайший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опираясь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лишь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математический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аппарат.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Поскольку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наряду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объективными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приходится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субъективную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возникает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соответствующем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методологическом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обработки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собранной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образом,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знание,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опыт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интуиция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используются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направлениях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коммерческой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поддаются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формализации.</w:t>
      </w:r>
    </w:p>
    <w:p w:rsidR="00D865DE" w:rsidRPr="002C147F" w:rsidRDefault="002C147F" w:rsidP="002C147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865DE" w:rsidRPr="002C147F">
        <w:rPr>
          <w:b/>
          <w:bCs/>
          <w:sz w:val="28"/>
          <w:szCs w:val="28"/>
        </w:rPr>
        <w:t>ПРОЦЕСС</w:t>
      </w:r>
      <w:r w:rsidR="00994733" w:rsidRPr="002C147F">
        <w:rPr>
          <w:b/>
          <w:bCs/>
          <w:sz w:val="28"/>
          <w:szCs w:val="28"/>
        </w:rPr>
        <w:t xml:space="preserve"> </w:t>
      </w:r>
      <w:r w:rsidR="00D865DE" w:rsidRPr="002C147F">
        <w:rPr>
          <w:b/>
          <w:bCs/>
          <w:sz w:val="28"/>
          <w:szCs w:val="28"/>
        </w:rPr>
        <w:t>ПЛАНИРОВАНИЯ</w:t>
      </w:r>
    </w:p>
    <w:p w:rsidR="002C147F" w:rsidRDefault="002C147F" w:rsidP="0099473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Виды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планирования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Планирование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разделить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вида: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краткосрочное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(оперативное)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долгосрочное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(стратегическое).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iCs/>
          <w:sz w:val="28"/>
          <w:szCs w:val="28"/>
        </w:rPr>
        <w:t>Краткосрочное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планирование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рассчитано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полгода,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месяц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т.д.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Краткосрочный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включает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Краткосрочное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тесно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связывает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различных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партнеров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поставщиков,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поэтому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либо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согласованными,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либо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содержать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разделы,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партнеров.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Особое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краткосрочный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финансовый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позволяет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контролировать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ликвидность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располагает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остальных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заложенные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резервы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ликвидных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средствах.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Краткосрочное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финансовое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составляют: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1.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Очередной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финансовый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доходы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оборота;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текущие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расходы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(сырье,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зарплата);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выгода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текущей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2.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Финансовый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нейтральной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сферы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доходы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(продажа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старого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оборудования);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расходы;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выгода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нейтральной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3.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Кредитный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4.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капиталовложений.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5.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ликвидности,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учитывает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выгода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предшествующих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плана: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сумма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выигрышей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потерь;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имеющиеся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ликвидные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средства;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резерв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ликвидных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Кроме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того,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краткосрочный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включает: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товарооборота;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сырью;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труду;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движения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запасов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кредитный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капиталовложений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iCs/>
          <w:sz w:val="28"/>
          <w:szCs w:val="28"/>
        </w:rPr>
        <w:t>Долгосрочное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планирование</w:t>
      </w:r>
      <w:r w:rsidRPr="00994733">
        <w:rPr>
          <w:sz w:val="28"/>
          <w:szCs w:val="28"/>
        </w:rPr>
        <w:t>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широко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применяемое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мировой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практике,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включает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среднесрочное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краткосрочное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Долгосрочный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обычно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охватывает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трехлетний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пятилетний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скорее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носит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описательный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поскольку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предугадать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расчеты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срок.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Долгосрочный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разрабатывается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руководством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содержит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главные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перспективу.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Основные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объекты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долгосрочного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организационная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структура;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мощности;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капиталовложения;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средствах;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разработки;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доля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т.д.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Приведенные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правильно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использовать.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Любая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применять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долгосрочное,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краткосрочное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Например,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важнейших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элементов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целесообразно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применять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одновременно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долгосрочное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оперативное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поскольку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специфические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поставленной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сроками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достижения,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Сверху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вниз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Основная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состоит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реалистичность,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справедливость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мотивационность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(установление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норм).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тогда,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когда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премиальные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комиссионные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суммы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оплаты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лишает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мотивации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выполнением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нереальных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коллега,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работающий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территории,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успех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вознаграждение,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выполняя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кажущиеся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«легкими».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Этот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очень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сложный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аспект,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определяемый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доходу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совета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директоров/генерального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директора,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зачастую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политических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затрагивающих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престиж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людей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различных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уровнях.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Типичная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установления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«сверху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вниз»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привести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нереально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высоким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некоторых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сферах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реальным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территории;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низким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некоторых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сферах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расширения;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«выключению»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кажется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нереальной;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высокой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текучести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кадров;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неблагоприятному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моральному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климату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коллективе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привлекают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установлению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Результаты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значительно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ухудшиться,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сотрудники,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нереальными,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отступить,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легко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выполнимы,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ничего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делать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после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достижения.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Компании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стараются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помощью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разнообразных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одинаковые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работников;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количества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территорий;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индекса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покупательской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способности;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расчетов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предыдущих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Каждый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преимущества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недостатки,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главную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—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непривлечение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установления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Снизу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вверх</w:t>
      </w:r>
    </w:p>
    <w:p w:rsidR="00D865DE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Установление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снизу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вверх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ряд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преимуществ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«сверху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вниз»,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требует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времени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наличия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навыков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прогнозов.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культура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способствует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привлечению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подхода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«снизу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вверх»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(рис.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образом:</w:t>
      </w:r>
    </w:p>
    <w:p w:rsidR="002C147F" w:rsidRPr="00994733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</w:tblGrid>
      <w:tr w:rsidR="00D865DE" w:rsidRPr="00994733">
        <w:trPr>
          <w:tblCellSpacing w:w="15" w:type="dxa"/>
          <w:jc w:val="center"/>
        </w:trPr>
        <w:tc>
          <w:tcPr>
            <w:tcW w:w="5000" w:type="pct"/>
            <w:shd w:val="clear" w:color="auto" w:fill="E4E4EC"/>
          </w:tcPr>
          <w:p w:rsidR="00D865DE" w:rsidRPr="00994733" w:rsidRDefault="00E958A8" w:rsidP="0099473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8" type="#_x0000_t75" style="width:189.75pt;height:228.75pt">
                  <v:imagedata r:id="rId11" o:title=""/>
                </v:shape>
              </w:pict>
            </w:r>
          </w:p>
        </w:tc>
      </w:tr>
    </w:tbl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Рис.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2</w:t>
      </w:r>
      <w:r w:rsidRPr="00994733">
        <w:rPr>
          <w:sz w:val="28"/>
          <w:szCs w:val="28"/>
        </w:rPr>
        <w:t>.</w:t>
      </w:r>
      <w:r w:rsidR="00994733">
        <w:rPr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Установление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норм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сбыта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по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системе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«снизу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вверх»</w:t>
      </w:r>
    </w:p>
    <w:p w:rsidR="00D865DE" w:rsidRPr="00994733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65DE" w:rsidRPr="00994733">
        <w:rPr>
          <w:sz w:val="28"/>
          <w:szCs w:val="28"/>
        </w:rPr>
        <w:t>1.</w:t>
      </w:r>
      <w:r w:rsidR="00994733">
        <w:rPr>
          <w:bCs/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Совет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директоров/генеральный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директор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устанавливает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национальные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нормы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рамках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корпоративного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плана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маркетинговых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планов/стратегий.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2.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Национальный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регионами,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первом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приближении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первый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расчет,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являющийся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предметом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обсуждения/переговоров).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3.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Региональные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представители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запрашивают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предложения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отдельным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регионам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частям.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4.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предложения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территории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(например,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предложение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снятие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устаревших,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продвижение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рынок,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реклама,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приоритеты).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5.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Поступившие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предложения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обсуждаются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региональными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руководителями.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6.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После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согласования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индивидуальные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сбыту,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намечаются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пути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культура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способствует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индивидуальные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предложения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иногда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превышать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национальные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региональные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(мотивация: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успех,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привлечение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решений),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способствует,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переговоров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установлены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согласованные,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нормы.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любом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случае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привлечены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процессу,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максимально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повысит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мотивацию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(табл.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1).</w:t>
      </w:r>
    </w:p>
    <w:p w:rsidR="002C147F" w:rsidRDefault="002C147F" w:rsidP="0099473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94733">
        <w:rPr>
          <w:bCs/>
          <w:sz w:val="28"/>
          <w:szCs w:val="28"/>
        </w:rPr>
        <w:t>Таблица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1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Особенности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планирования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при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использовании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систем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“сверху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вниз”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и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“снизу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вверх”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4"/>
        <w:gridCol w:w="2471"/>
        <w:gridCol w:w="2105"/>
      </w:tblGrid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bCs/>
                <w:sz w:val="20"/>
                <w:szCs w:val="20"/>
              </w:rPr>
              <w:t>Сверху</w:t>
            </w:r>
            <w:r w:rsidR="00994733" w:rsidRPr="002C147F">
              <w:rPr>
                <w:bCs/>
                <w:sz w:val="20"/>
                <w:szCs w:val="20"/>
              </w:rPr>
              <w:t xml:space="preserve"> </w:t>
            </w:r>
            <w:r w:rsidRPr="002C147F">
              <w:rPr>
                <w:bCs/>
                <w:sz w:val="20"/>
                <w:szCs w:val="20"/>
              </w:rPr>
              <w:t>вниз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bCs/>
                <w:sz w:val="20"/>
                <w:szCs w:val="20"/>
              </w:rPr>
              <w:t>Снизу</w:t>
            </w:r>
            <w:r w:rsidR="00994733" w:rsidRPr="002C147F">
              <w:rPr>
                <w:bCs/>
                <w:sz w:val="20"/>
                <w:szCs w:val="20"/>
              </w:rPr>
              <w:t xml:space="preserve"> </w:t>
            </w:r>
            <w:r w:rsidRPr="002C147F">
              <w:rPr>
                <w:bCs/>
                <w:sz w:val="20"/>
                <w:szCs w:val="20"/>
              </w:rPr>
              <w:t>вверх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Нормы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Распределяются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Предлагаются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Знание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рынка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Плохое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Хорошее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Навыки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составления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прогнозов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Плохие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Хорошие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Контроль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использованием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ресурсов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Жесткий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Гибкий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Планы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мероприятий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Необязательные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Обязательные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Сроки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Поздние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Ранние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Низкая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Высокая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Привлечение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Низкое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Высокое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Мотивация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Низкая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Высокая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Ориентация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рынок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Нет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Да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Акцент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Перечни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Планы</w:t>
            </w:r>
          </w:p>
        </w:tc>
      </w:tr>
      <w:tr w:rsidR="00D865DE" w:rsidRPr="00994733" w:rsidTr="002C147F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Управление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сбытом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Результаты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Виды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деятельности</w:t>
            </w:r>
          </w:p>
        </w:tc>
      </w:tr>
    </w:tbl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Планы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сбыта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Процесс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состоит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пяти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этапов: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I.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Где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находимся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сейчас?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(Анализ)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II.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Куда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идем?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(Прогноз)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III.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Где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хотим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быть?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(Цели)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IV.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туда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придем?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(Планы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сбыта)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V.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узнаем,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идем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туда?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(Контроль)</w:t>
      </w:r>
    </w:p>
    <w:p w:rsidR="00D865DE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Последовательность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взаимосвязь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этапов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изобразить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диаграммы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(рис.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3).</w:t>
      </w:r>
    </w:p>
    <w:p w:rsidR="002C147F" w:rsidRPr="00994733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0"/>
      </w:tblGrid>
      <w:tr w:rsidR="00D865DE" w:rsidRPr="00994733">
        <w:trPr>
          <w:tblCellSpacing w:w="15" w:type="dxa"/>
          <w:jc w:val="center"/>
        </w:trPr>
        <w:tc>
          <w:tcPr>
            <w:tcW w:w="5000" w:type="pct"/>
            <w:shd w:val="clear" w:color="auto" w:fill="E4E4EC"/>
          </w:tcPr>
          <w:p w:rsidR="00D865DE" w:rsidRPr="00994733" w:rsidRDefault="00E958A8" w:rsidP="0099473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1" type="#_x0000_t75" style="width:190.5pt;height:123pt">
                  <v:imagedata r:id="rId12" o:title=""/>
                </v:shape>
              </w:pict>
            </w:r>
          </w:p>
        </w:tc>
      </w:tr>
    </w:tbl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Рис.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3.</w:t>
      </w:r>
      <w:r w:rsidR="00994733">
        <w:rPr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Значение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планов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сбыта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по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отношению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к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тенденциям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целям</w:t>
      </w:r>
    </w:p>
    <w:p w:rsidR="00D865DE" w:rsidRPr="00994733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65DE" w:rsidRPr="00994733">
        <w:rPr>
          <w:sz w:val="28"/>
          <w:szCs w:val="28"/>
        </w:rPr>
        <w:t>Планы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заполнить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пробел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кривой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тенденции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(где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мы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будем,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ничего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изменим)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кривой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целей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(где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мы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хотим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быть).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Кривая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тенденции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означает,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большая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часть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объема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достигнута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без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принятия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новых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мер,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то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есть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существующие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заказчики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влияние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случайных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событий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обеспечивают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значительную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часть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бизнеса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(априори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возможно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достижение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75%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ежегодной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нормы).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Кривую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целей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планы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согласовать,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то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есть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цели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быть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достижимыми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исходя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определенных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планов</w:t>
      </w:r>
      <w:r w:rsidR="00994733">
        <w:rPr>
          <w:sz w:val="28"/>
          <w:szCs w:val="28"/>
        </w:rPr>
        <w:t xml:space="preserve"> </w:t>
      </w:r>
      <w:r w:rsidR="00D865DE" w:rsidRPr="00994733">
        <w:rPr>
          <w:sz w:val="28"/>
          <w:szCs w:val="28"/>
        </w:rPr>
        <w:t>сбыта.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Цели,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зависящие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тенденций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грозят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провалом.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достичь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тенденция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снижению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применяются?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Частично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отрыв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объясняется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отсутствием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снизу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вверх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желанием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поставленную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задачу.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желания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недостаточно.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Форма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плана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сбыта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94733">
        <w:rPr>
          <w:sz w:val="28"/>
          <w:szCs w:val="28"/>
        </w:rPr>
        <w:t>I.</w:t>
      </w:r>
      <w:r w:rsidR="00994733">
        <w:rPr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Анализ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информации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тенденции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рынке;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тенденции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продвижения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различных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тенденции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заказчиков;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конкурентов;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контрольных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отчетов;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ПНВУ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(преимущества/недостатки/возможности/угрозы).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II.</w:t>
      </w:r>
      <w:r w:rsidR="00994733">
        <w:rPr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Цели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объема/доли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рынка/дохода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(сумма,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количество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штук,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%)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рынкам/заказчикам.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III.</w:t>
      </w:r>
      <w:r w:rsidR="00994733">
        <w:rPr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Основные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стратегии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мероприятия</w:t>
      </w:r>
      <w:r w:rsidRPr="00994733">
        <w:rPr>
          <w:sz w:val="28"/>
          <w:szCs w:val="28"/>
        </w:rPr>
        <w:t>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акцент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продукцию;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заказчикам;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организация;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(например,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и/или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визит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работника);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частота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визитов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заказчикам;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наем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кадров;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обучение;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контрольные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отчеты/методы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контроля;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ценообразование/скидки;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рекламные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мероприятия.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IV.</w:t>
      </w:r>
      <w:r w:rsidR="00994733">
        <w:rPr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Смета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затрат.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V.</w:t>
      </w:r>
      <w:r w:rsidR="00994733">
        <w:rPr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График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работы.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Каждому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ежегодный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готовит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намечает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перспективы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описывает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правило,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регионального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7–10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страниц.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класть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«долгий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ящик»,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происходит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очень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распространять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регулярно,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ежемесячно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протяжении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пересматривать!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Каждый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краткий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устанавливаемых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ляжет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ориентации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успех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регулярной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проверки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(один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самых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действенных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мотивации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деятельности).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Наибольшей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достичь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наличии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особенностей: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единая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—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рассматривают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вопросы;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наличие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(матрицы)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простоты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заполнения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(пример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—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табл.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2);</w:t>
      </w:r>
    </w:p>
    <w:p w:rsidR="00D865DE" w:rsidRPr="00994733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865DE" w:rsidRPr="00994733">
        <w:rPr>
          <w:bCs/>
          <w:sz w:val="28"/>
          <w:szCs w:val="28"/>
        </w:rPr>
        <w:t>Таблица</w:t>
      </w:r>
      <w:r w:rsidR="00994733">
        <w:rPr>
          <w:bCs/>
          <w:sz w:val="28"/>
          <w:szCs w:val="28"/>
        </w:rPr>
        <w:t xml:space="preserve"> </w:t>
      </w:r>
      <w:r w:rsidR="00D865DE" w:rsidRPr="00994733">
        <w:rPr>
          <w:bCs/>
          <w:sz w:val="28"/>
          <w:szCs w:val="28"/>
        </w:rPr>
        <w:t>2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Анализ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сбыта.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Матрица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видов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продукции/рынков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45"/>
      </w:tblGrid>
      <w:tr w:rsidR="00D865DE" w:rsidRPr="00994733">
        <w:trPr>
          <w:tblCellSpacing w:w="15" w:type="dxa"/>
          <w:jc w:val="center"/>
        </w:trPr>
        <w:tc>
          <w:tcPr>
            <w:tcW w:w="5000" w:type="pct"/>
            <w:shd w:val="clear" w:color="auto" w:fill="E4E4EC"/>
          </w:tcPr>
          <w:p w:rsidR="00D865DE" w:rsidRPr="00994733" w:rsidRDefault="00E958A8" w:rsidP="0099473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4" type="#_x0000_t75" style="width:432.75pt;height:158.25pt">
                  <v:imagedata r:id="rId13" o:title=""/>
                </v:shape>
              </w:pict>
            </w:r>
          </w:p>
        </w:tc>
      </w:tr>
    </w:tbl>
    <w:p w:rsidR="002C147F" w:rsidRDefault="002C147F" w:rsidP="00994733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iCs/>
          <w:sz w:val="28"/>
          <w:szCs w:val="28"/>
        </w:rPr>
        <w:t>В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этом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примере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целью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роста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объемов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продаж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следует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выбрать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bCs/>
          <w:iCs/>
          <w:sz w:val="28"/>
          <w:szCs w:val="28"/>
        </w:rPr>
        <w:t>Вид</w:t>
      </w:r>
      <w:r w:rsidR="00994733">
        <w:rPr>
          <w:bCs/>
          <w:iCs/>
          <w:sz w:val="28"/>
          <w:szCs w:val="28"/>
        </w:rPr>
        <w:t xml:space="preserve"> </w:t>
      </w:r>
      <w:r w:rsidRPr="00994733">
        <w:rPr>
          <w:bCs/>
          <w:iCs/>
          <w:sz w:val="28"/>
          <w:szCs w:val="28"/>
        </w:rPr>
        <w:t>продукции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bCs/>
          <w:iCs/>
          <w:sz w:val="28"/>
          <w:szCs w:val="28"/>
        </w:rPr>
        <w:t>1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на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bCs/>
          <w:iCs/>
          <w:sz w:val="28"/>
          <w:szCs w:val="28"/>
        </w:rPr>
        <w:t>Рынке</w:t>
      </w:r>
      <w:r w:rsidR="00994733">
        <w:rPr>
          <w:bCs/>
          <w:iCs/>
          <w:sz w:val="28"/>
          <w:szCs w:val="28"/>
        </w:rPr>
        <w:t xml:space="preserve"> </w:t>
      </w:r>
      <w:r w:rsidRPr="00994733">
        <w:rPr>
          <w:bCs/>
          <w:iCs/>
          <w:sz w:val="28"/>
          <w:szCs w:val="28"/>
        </w:rPr>
        <w:t>2</w:t>
      </w:r>
      <w:r w:rsidRPr="00994733">
        <w:rPr>
          <w:iCs/>
          <w:sz w:val="28"/>
          <w:szCs w:val="28"/>
        </w:rPr>
        <w:t>,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поскольку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в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данном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случае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увеличение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объема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рынка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(+14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п.ф.)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сочетается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ростом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сбыта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этого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вида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продукции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(+33%),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компании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принадлежит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небольшая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доля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рынка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(80/2000,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или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4%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по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сравнению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общей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долей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рынка,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составляющей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860/11200,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или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7,7%).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краткие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существу;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рамках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контроля;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гибкие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—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случае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изменить;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творческие,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достаточным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количеством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заполнению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пробела: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продаж/доход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(рис.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3);</w:t>
      </w:r>
    </w:p>
    <w:p w:rsidR="00D865DE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•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целенаправленные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—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сосредотачивают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внимание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самых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лучших/перспективных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заказчиках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точки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зрения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дохода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источников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(рис.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4).</w:t>
      </w:r>
    </w:p>
    <w:tbl>
      <w:tblPr>
        <w:tblW w:w="207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4"/>
      </w:tblGrid>
      <w:tr w:rsidR="00D865DE" w:rsidRPr="00994733" w:rsidTr="002C147F">
        <w:trPr>
          <w:tblCellSpacing w:w="15" w:type="dxa"/>
          <w:jc w:val="center"/>
        </w:trPr>
        <w:tc>
          <w:tcPr>
            <w:tcW w:w="4923" w:type="pct"/>
            <w:shd w:val="clear" w:color="auto" w:fill="E4E4EC"/>
          </w:tcPr>
          <w:p w:rsidR="00D865DE" w:rsidRPr="00994733" w:rsidRDefault="002C147F" w:rsidP="0099473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="00E958A8">
              <w:rPr>
                <w:sz w:val="28"/>
                <w:szCs w:val="28"/>
              </w:rPr>
              <w:pict>
                <v:shape id="_x0000_i1047" type="#_x0000_t75" style="width:189.75pt;height:190.5pt">
                  <v:imagedata r:id="rId14" o:title=""/>
                </v:shape>
              </w:pict>
            </w:r>
          </w:p>
        </w:tc>
      </w:tr>
    </w:tbl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Рис.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4</w:t>
      </w:r>
      <w:r w:rsidRPr="00994733">
        <w:rPr>
          <w:sz w:val="28"/>
          <w:szCs w:val="28"/>
        </w:rPr>
        <w:t>.</w:t>
      </w:r>
      <w:r w:rsidR="00994733">
        <w:rPr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Источники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роста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объема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продаж</w:t>
      </w:r>
    </w:p>
    <w:p w:rsidR="002C147F" w:rsidRDefault="002C147F" w:rsidP="0099473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Последовательность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анализа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Данные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используют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успеха.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Анализируя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ассортиментным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группам,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отдельным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географическим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регионам,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продавцам,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времени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дня,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дням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недели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факторам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сопоставляя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предыдущими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периодами,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рассчитать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результативность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Однако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рассматривать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ошибиться,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поскольку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всегда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отражает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высокие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сочетании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статистикой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убытков.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Данные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убытках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содержат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тому,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достигнута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запланированная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выявить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тенденции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успеха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проанализировать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отдельным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подразделениям,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продавцам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товарам;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выявить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слабые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стороны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программе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детальной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разбивки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убытков.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Информацию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движении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запасов,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регионам,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максимальных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категориям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получить,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воспользовавшись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счетами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Например,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приобретающих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кредит,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проанализировать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географическим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регионам,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взятым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обязательствам,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погашения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задолженности,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покупаемым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возрасту,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демографическим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показателям.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Примером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правильного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подхода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сравнительному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текущим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состоянием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послужить</w:t>
      </w:r>
      <w:r w:rsidR="00994733">
        <w:rPr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модель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принятия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решения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за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десять</w:t>
      </w:r>
      <w:r w:rsidR="00994733">
        <w:rPr>
          <w:iCs/>
          <w:sz w:val="28"/>
          <w:szCs w:val="28"/>
        </w:rPr>
        <w:t xml:space="preserve"> </w:t>
      </w:r>
      <w:r w:rsidRPr="00994733">
        <w:rPr>
          <w:iCs/>
          <w:sz w:val="28"/>
          <w:szCs w:val="28"/>
        </w:rPr>
        <w:t>шагов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(табл.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3).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94733">
        <w:rPr>
          <w:bCs/>
          <w:sz w:val="28"/>
          <w:szCs w:val="28"/>
        </w:rPr>
        <w:t>Таблица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3</w:t>
      </w: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bCs/>
          <w:sz w:val="28"/>
          <w:szCs w:val="28"/>
        </w:rPr>
        <w:t>Модель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принятия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решения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за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десять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шагов</w:t>
      </w:r>
    </w:p>
    <w:tbl>
      <w:tblPr>
        <w:tblW w:w="93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100"/>
        <w:gridCol w:w="2280"/>
        <w:gridCol w:w="4551"/>
      </w:tblGrid>
      <w:tr w:rsidR="00D865DE" w:rsidRPr="002C147F" w:rsidTr="002C147F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bCs/>
                <w:sz w:val="20"/>
                <w:szCs w:val="20"/>
              </w:rPr>
              <w:t>№</w:t>
            </w:r>
            <w:r w:rsidR="00994733" w:rsidRPr="002C147F">
              <w:rPr>
                <w:bCs/>
                <w:sz w:val="20"/>
                <w:szCs w:val="20"/>
              </w:rPr>
              <w:t xml:space="preserve"> </w:t>
            </w:r>
            <w:r w:rsidRPr="002C147F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bCs/>
                <w:sz w:val="20"/>
                <w:szCs w:val="20"/>
              </w:rPr>
              <w:t>Шаг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bCs/>
                <w:sz w:val="20"/>
                <w:szCs w:val="20"/>
              </w:rPr>
              <w:t>Проверка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bCs/>
                <w:sz w:val="20"/>
                <w:szCs w:val="20"/>
              </w:rPr>
              <w:t>Пример</w:t>
            </w:r>
          </w:p>
        </w:tc>
      </w:tr>
      <w:tr w:rsidR="00D865DE" w:rsidRPr="002C147F" w:rsidTr="002C147F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</w:t>
            </w:r>
            <w:r w:rsidR="00994733" w:rsidRPr="002C14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Установление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целей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Конкретные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и/или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количественные?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Увеличить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доход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продаж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Западном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регионе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10%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следующем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полугодии.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Увеличить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число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клиентов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100.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Поддерживать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затраты,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выделяемые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отделу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сбыта,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уровне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минувшего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года</w:t>
            </w:r>
          </w:p>
        </w:tc>
      </w:tr>
      <w:tr w:rsidR="00D865DE" w:rsidRPr="002C147F" w:rsidTr="002C147F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</w:t>
            </w:r>
            <w:r w:rsidR="00994733" w:rsidRPr="002C14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Оценка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br/>
              <w:t>целей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Вступают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они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противоречие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другими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задачами?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Производство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позволяет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достичь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требуемого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уровня,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также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осуществлять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рекламной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поддержки</w:t>
            </w:r>
          </w:p>
        </w:tc>
      </w:tr>
      <w:tr w:rsidR="00D865DE" w:rsidRPr="002C147F" w:rsidTr="002C147F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</w:t>
            </w:r>
            <w:r w:rsidR="00994733" w:rsidRPr="002C14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Сбор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информации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Были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четко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определены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вопросы?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Необходимо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знать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объем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продаж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прошлого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года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заказчикам,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видам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продукции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работникам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отдела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сбыта,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также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данные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маркетинговых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исследований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потенциале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рынка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деятельности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конкурентов</w:t>
            </w:r>
          </w:p>
        </w:tc>
      </w:tr>
      <w:tr w:rsidR="00D865DE" w:rsidRPr="002C147F" w:rsidTr="002C147F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</w:t>
            </w:r>
            <w:r w:rsidR="00994733" w:rsidRPr="002C14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Анализ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информации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Известно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то,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что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надо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найти?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Конкретные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вопросы,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которые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следует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ответить: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Могут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существующие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заказчики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купить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больше?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Сколько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потенциальных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заказчиков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существует?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Сколько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визитов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осуществляют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работники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отдела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сбыта?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Каково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отношение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количества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заказов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визитам?</w:t>
            </w:r>
          </w:p>
        </w:tc>
      </w:tr>
      <w:tr w:rsidR="00D865DE" w:rsidRPr="002C147F" w:rsidTr="002C147F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Разработка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альтернативных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br/>
              <w:t>вариантов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Все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альтернативные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варианты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учтены?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При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условии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выполнения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указанного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выше:</w:t>
            </w:r>
          </w:p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а)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повысить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частоту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визитов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заказчикам;</w:t>
            </w:r>
          </w:p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б)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повысить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коэффициент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успешности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поиска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клиентов;</w:t>
            </w:r>
          </w:p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в)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совершенствовать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умения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навыки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работников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отдела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сбыта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путем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обучения</w:t>
            </w:r>
          </w:p>
        </w:tc>
      </w:tr>
      <w:tr w:rsidR="00D865DE" w:rsidRPr="002C147F" w:rsidTr="002C147F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</w:t>
            </w:r>
            <w:r w:rsidR="00994733" w:rsidRPr="002C14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Выбор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наиболее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оптимального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варианта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Все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альтернативные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варианты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оценены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точки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зрения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затрат,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времени,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ресурсов?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а)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увеличение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затрат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из-за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необходимости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расширения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штата.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Промедление,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связанное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наймом.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Риск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найме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новых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работников.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Привлеченные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ресурсы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отдела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кадров;</w:t>
            </w:r>
          </w:p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б)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затраты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увеличиваются: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можно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выполнить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задачи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силами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существующего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штата.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Требуется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время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реорганизацию.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Низкий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риск.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Небольшие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ресурсы;</w:t>
            </w:r>
          </w:p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в)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затраты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обучение.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Время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обучение.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Опыт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свидетельствует,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что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обучение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дает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хорошие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результаты,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следовательно,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риск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низкий.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Ресурсы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нужны,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можно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использовать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консультантов.</w:t>
            </w:r>
          </w:p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Следует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выбрать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вариант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в),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поскольку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он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наиболее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экономически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выгодный,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хотя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самый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дешевый</w:t>
            </w:r>
          </w:p>
        </w:tc>
      </w:tr>
      <w:tr w:rsidR="00D865DE" w:rsidRPr="002C147F" w:rsidTr="002C147F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</w:t>
            </w:r>
            <w:r w:rsidR="00994733" w:rsidRPr="002C14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Сообщение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решении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Сообщается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необходимая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информация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нужным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людям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соответствующим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способом?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Сообщить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директору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маркетингу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служебной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записке.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Провести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инструктаж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работников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отдела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сбыта.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Дать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консультантам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технические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задания</w:t>
            </w:r>
          </w:p>
        </w:tc>
      </w:tr>
      <w:tr w:rsidR="00D865DE" w:rsidRPr="002C147F" w:rsidTr="002C147F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</w:t>
            </w:r>
            <w:r w:rsidR="00994733" w:rsidRPr="002C14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Количественная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оценка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br/>
              <w:t>(измерение)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решения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Что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будет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измеряться,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как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когда?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Самыми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лучшими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показателями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повышения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эффективности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является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отношение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количества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заказов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визитам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средние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цифры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объема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заказа.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Проанализировать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начала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действий</w:t>
            </w:r>
          </w:p>
        </w:tc>
      </w:tr>
      <w:tr w:rsidR="00D865DE" w:rsidRPr="002C147F" w:rsidTr="002C147F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</w:t>
            </w:r>
            <w:r w:rsidR="00994733" w:rsidRPr="002C14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Внедрение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решения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Распределены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конкретные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задачи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указанием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сроков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выполнения?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Выполнить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учебную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программу.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Пересмотреть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нормы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отдела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сбыта.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Сосредоточить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внимание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заказчиках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дополнительным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потенциалом</w:t>
            </w:r>
          </w:p>
        </w:tc>
      </w:tr>
      <w:tr w:rsidR="00D865DE" w:rsidRPr="002C147F" w:rsidTr="002C147F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</w:t>
            </w:r>
            <w:r w:rsidR="00994733" w:rsidRPr="002C14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Качественная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оценка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Оценивается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br/>
              <w:t>решение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исходя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из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целей?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65DE" w:rsidRPr="002C147F" w:rsidRDefault="00D865DE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Оценить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учебную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программу.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Ежемесячно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сравнивать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фактические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показатели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нормами</w:t>
            </w:r>
          </w:p>
        </w:tc>
      </w:tr>
    </w:tbl>
    <w:p w:rsidR="002C147F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65DE" w:rsidRPr="00994733" w:rsidRDefault="00D865DE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После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установления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мотивационно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корректной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должен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повседневный</w:t>
      </w:r>
      <w:r w:rsidR="00994733">
        <w:rPr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контроль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за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работой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своих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сотрудников,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используя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согласованные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коэффициенты</w:t>
      </w:r>
      <w:r w:rsidR="00994733">
        <w:rPr>
          <w:bCs/>
          <w:sz w:val="28"/>
          <w:szCs w:val="28"/>
        </w:rPr>
        <w:t xml:space="preserve"> </w:t>
      </w:r>
      <w:r w:rsidRPr="00994733">
        <w:rPr>
          <w:bCs/>
          <w:sz w:val="28"/>
          <w:szCs w:val="28"/>
        </w:rPr>
        <w:t>производительности</w:t>
      </w:r>
      <w:r w:rsidRPr="00994733">
        <w:rPr>
          <w:sz w:val="28"/>
          <w:szCs w:val="28"/>
        </w:rPr>
        <w:t>.</w:t>
      </w:r>
      <w:r w:rsidR="00994733">
        <w:rPr>
          <w:sz w:val="28"/>
          <w:szCs w:val="28"/>
        </w:rPr>
        <w:t xml:space="preserve"> </w:t>
      </w:r>
    </w:p>
    <w:p w:rsidR="00F45CB4" w:rsidRPr="002C147F" w:rsidRDefault="002C147F" w:rsidP="002C14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45CB4" w:rsidRPr="002C147F">
        <w:rPr>
          <w:b/>
          <w:sz w:val="28"/>
          <w:szCs w:val="28"/>
        </w:rPr>
        <w:t>1.3</w:t>
      </w:r>
      <w:r w:rsidR="00994733" w:rsidRPr="002C147F">
        <w:rPr>
          <w:b/>
          <w:sz w:val="28"/>
          <w:szCs w:val="28"/>
        </w:rPr>
        <w:t xml:space="preserve"> </w:t>
      </w:r>
      <w:r w:rsidR="00F45CB4" w:rsidRPr="002C147F">
        <w:rPr>
          <w:b/>
          <w:sz w:val="28"/>
          <w:szCs w:val="28"/>
        </w:rPr>
        <w:t>Сбытовая</w:t>
      </w:r>
      <w:r w:rsidR="00994733" w:rsidRPr="002C147F">
        <w:rPr>
          <w:b/>
          <w:sz w:val="28"/>
          <w:szCs w:val="28"/>
        </w:rPr>
        <w:t xml:space="preserve"> </w:t>
      </w:r>
      <w:r w:rsidR="00F45CB4" w:rsidRPr="002C147F">
        <w:rPr>
          <w:b/>
          <w:sz w:val="28"/>
          <w:szCs w:val="28"/>
        </w:rPr>
        <w:t>стратегия</w:t>
      </w:r>
      <w:r w:rsidR="00994733" w:rsidRPr="002C147F">
        <w:rPr>
          <w:b/>
          <w:sz w:val="28"/>
          <w:szCs w:val="28"/>
        </w:rPr>
        <w:t xml:space="preserve"> </w:t>
      </w:r>
      <w:r w:rsidR="00F45CB4" w:rsidRPr="002C147F">
        <w:rPr>
          <w:b/>
          <w:sz w:val="28"/>
          <w:szCs w:val="28"/>
        </w:rPr>
        <w:t>предприятия:</w:t>
      </w:r>
      <w:r w:rsidR="00994733" w:rsidRPr="002C147F">
        <w:rPr>
          <w:b/>
          <w:sz w:val="28"/>
          <w:szCs w:val="28"/>
        </w:rPr>
        <w:t xml:space="preserve"> </w:t>
      </w:r>
      <w:r w:rsidR="00F45CB4" w:rsidRPr="002C147F">
        <w:rPr>
          <w:b/>
          <w:sz w:val="28"/>
          <w:szCs w:val="28"/>
        </w:rPr>
        <w:t>содержание</w:t>
      </w:r>
      <w:r w:rsidR="00994733" w:rsidRPr="002C147F">
        <w:rPr>
          <w:b/>
          <w:sz w:val="28"/>
          <w:szCs w:val="28"/>
        </w:rPr>
        <w:t xml:space="preserve"> </w:t>
      </w:r>
      <w:r w:rsidR="00F45CB4" w:rsidRPr="002C147F">
        <w:rPr>
          <w:b/>
          <w:sz w:val="28"/>
          <w:szCs w:val="28"/>
        </w:rPr>
        <w:t>и</w:t>
      </w:r>
      <w:r w:rsidR="00994733" w:rsidRPr="002C147F">
        <w:rPr>
          <w:b/>
          <w:sz w:val="28"/>
          <w:szCs w:val="28"/>
        </w:rPr>
        <w:t xml:space="preserve"> </w:t>
      </w:r>
      <w:r w:rsidR="00F45CB4" w:rsidRPr="002C147F">
        <w:rPr>
          <w:b/>
          <w:sz w:val="28"/>
          <w:szCs w:val="28"/>
        </w:rPr>
        <w:t>функции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деятельностью)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понимать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комплекс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процедур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продвижения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(формирование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обработка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заказов,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комплектация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подготовка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отправке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покупателям,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отгрузка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транспортное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транспортировка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месту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назначения)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организацию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расчетов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(установление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процедур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расчетов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отгруженную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продукцию).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Главная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интереса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(получение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предпринимательской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удовлетворения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платежеспособного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потребителей.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Хотя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завершающая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стадия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товаропроизводителя,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предшествует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стадии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состоит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изучении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конъюнктуры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возможностей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пользующуюся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(перспективную)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формироваться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снабжения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Сбытовая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политика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играет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ключевую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нескольких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Служба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лучший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каждого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подразделения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всегда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поддержание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существующего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одновременном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сокращении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расходов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рекламу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продвижение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снижение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словами,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служба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поддерживать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высшего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руководства.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Служба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помогает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каждой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единицы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установить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каждой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успешно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достичь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целей.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критериев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мероприятий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политики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применяться: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величина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товарооборота;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расходы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сбыту;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степень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разветвленности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характеризуется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сохраняемости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конечного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потребителя;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имидж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каналов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обеспечивающих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товаров;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кооперации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субъектов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обеспечивающий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снижение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конфликтности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коммерческого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риска;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гибкость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живучесть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сети</w:t>
      </w:r>
      <w:r w:rsidRPr="00994733">
        <w:rPr>
          <w:sz w:val="28"/>
          <w:szCs w:val="28"/>
          <w:vertAlign w:val="superscript"/>
        </w:rPr>
        <w:footnoteReference w:id="1"/>
      </w:r>
      <w:r w:rsidRPr="00994733">
        <w:rPr>
          <w:sz w:val="28"/>
          <w:szCs w:val="28"/>
        </w:rPr>
        <w:t>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Существуют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относительно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некоторых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служба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обычный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работающий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наравне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подразделениями.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маркетологи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впадают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крайность,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утверждая,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главное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функциональное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подразделение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маркетологи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уверены,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служба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миссию,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функциональными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подразделениями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обслуживания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покупателей.</w:t>
      </w:r>
    </w:p>
    <w:p w:rsidR="00F45CB4" w:rsidRPr="00994733" w:rsidRDefault="00F45CB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Основным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ориентиром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считать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существовать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преуспевать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без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покупателей,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поэтому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привлечение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удержание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главной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задачей.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привлекают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обещаниями,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удерживают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выполнением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обещаний.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Служба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формулирует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обещания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обеспечивает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выполнение.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Однако,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поскольку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реальное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удовлетворение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функциональные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подразделения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сообща,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добиться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удовлетворения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заслужить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высшую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оценку.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Служба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(маркетинга)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играет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координирующую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подразделений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удовлетворения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покупателя.</w:t>
      </w:r>
    </w:p>
    <w:p w:rsidR="007412D9" w:rsidRPr="002C147F" w:rsidRDefault="002C147F" w:rsidP="002C14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2D9" w:rsidRPr="002C147F">
        <w:rPr>
          <w:b/>
          <w:sz w:val="28"/>
          <w:szCs w:val="28"/>
        </w:rPr>
        <w:t>Глава</w:t>
      </w:r>
      <w:r w:rsidR="00994733" w:rsidRPr="002C147F">
        <w:rPr>
          <w:b/>
          <w:sz w:val="28"/>
          <w:szCs w:val="28"/>
        </w:rPr>
        <w:t xml:space="preserve"> </w:t>
      </w:r>
      <w:r w:rsidR="007412D9" w:rsidRPr="002C147F">
        <w:rPr>
          <w:b/>
          <w:sz w:val="28"/>
          <w:szCs w:val="28"/>
        </w:rPr>
        <w:t>2</w:t>
      </w:r>
      <w:r w:rsidR="00994733" w:rsidRPr="002C147F">
        <w:rPr>
          <w:b/>
          <w:sz w:val="28"/>
          <w:szCs w:val="28"/>
        </w:rPr>
        <w:t xml:space="preserve"> </w:t>
      </w:r>
      <w:r w:rsidR="007412D9" w:rsidRPr="002C147F">
        <w:rPr>
          <w:b/>
          <w:sz w:val="28"/>
          <w:szCs w:val="28"/>
        </w:rPr>
        <w:t>Анализ</w:t>
      </w:r>
      <w:r w:rsidR="00994733" w:rsidRPr="002C147F">
        <w:rPr>
          <w:b/>
          <w:sz w:val="28"/>
          <w:szCs w:val="28"/>
        </w:rPr>
        <w:t xml:space="preserve"> </w:t>
      </w:r>
      <w:r w:rsidR="007412D9" w:rsidRPr="002C147F">
        <w:rPr>
          <w:b/>
          <w:sz w:val="28"/>
          <w:szCs w:val="28"/>
        </w:rPr>
        <w:t>сбытовой</w:t>
      </w:r>
      <w:r w:rsidR="00994733" w:rsidRPr="002C147F">
        <w:rPr>
          <w:b/>
          <w:sz w:val="28"/>
          <w:szCs w:val="28"/>
        </w:rPr>
        <w:t xml:space="preserve"> </w:t>
      </w:r>
      <w:r w:rsidR="007412D9" w:rsidRPr="002C147F">
        <w:rPr>
          <w:b/>
          <w:sz w:val="28"/>
          <w:szCs w:val="28"/>
        </w:rPr>
        <w:t>деятельности</w:t>
      </w:r>
      <w:r w:rsidR="00994733" w:rsidRPr="002C147F">
        <w:rPr>
          <w:b/>
          <w:sz w:val="28"/>
          <w:szCs w:val="28"/>
        </w:rPr>
        <w:t xml:space="preserve"> </w:t>
      </w:r>
      <w:r w:rsidR="007412D9" w:rsidRPr="002C147F">
        <w:rPr>
          <w:b/>
          <w:sz w:val="28"/>
          <w:szCs w:val="28"/>
        </w:rPr>
        <w:t>в</w:t>
      </w:r>
      <w:r w:rsidR="00994733" w:rsidRPr="002C147F">
        <w:rPr>
          <w:b/>
          <w:sz w:val="28"/>
          <w:szCs w:val="28"/>
        </w:rPr>
        <w:t xml:space="preserve"> </w:t>
      </w:r>
      <w:r w:rsidR="007412D9" w:rsidRPr="002C147F">
        <w:rPr>
          <w:b/>
          <w:sz w:val="28"/>
          <w:szCs w:val="28"/>
        </w:rPr>
        <w:t>ООО</w:t>
      </w:r>
      <w:r w:rsidR="00994733" w:rsidRPr="002C147F">
        <w:rPr>
          <w:b/>
          <w:sz w:val="28"/>
          <w:szCs w:val="28"/>
        </w:rPr>
        <w:t xml:space="preserve"> </w:t>
      </w:r>
      <w:r w:rsidR="007412D9" w:rsidRPr="002C147F">
        <w:rPr>
          <w:b/>
          <w:sz w:val="28"/>
          <w:szCs w:val="28"/>
        </w:rPr>
        <w:t>«Правда»</w:t>
      </w:r>
    </w:p>
    <w:p w:rsidR="007412D9" w:rsidRPr="002C147F" w:rsidRDefault="007412D9" w:rsidP="002C14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412D9" w:rsidRPr="002C147F" w:rsidRDefault="006441B7" w:rsidP="002C14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C147F">
        <w:rPr>
          <w:b/>
          <w:sz w:val="28"/>
          <w:szCs w:val="28"/>
        </w:rPr>
        <w:t>2.1</w:t>
      </w:r>
      <w:r w:rsidR="00994733" w:rsidRPr="002C147F">
        <w:rPr>
          <w:b/>
          <w:sz w:val="28"/>
          <w:szCs w:val="28"/>
        </w:rPr>
        <w:t xml:space="preserve"> </w:t>
      </w:r>
      <w:r w:rsidR="007412D9" w:rsidRPr="002C147F">
        <w:rPr>
          <w:b/>
          <w:sz w:val="28"/>
          <w:szCs w:val="28"/>
        </w:rPr>
        <w:t>Организационно-экономическая</w:t>
      </w:r>
      <w:r w:rsidR="00994733" w:rsidRPr="002C147F">
        <w:rPr>
          <w:b/>
          <w:sz w:val="28"/>
          <w:szCs w:val="28"/>
        </w:rPr>
        <w:t xml:space="preserve"> </w:t>
      </w:r>
      <w:r w:rsidR="007412D9" w:rsidRPr="002C147F">
        <w:rPr>
          <w:b/>
          <w:sz w:val="28"/>
          <w:szCs w:val="28"/>
        </w:rPr>
        <w:t>характеристика</w:t>
      </w:r>
      <w:r w:rsidR="00994733" w:rsidRPr="002C147F">
        <w:rPr>
          <w:b/>
          <w:sz w:val="28"/>
          <w:szCs w:val="28"/>
        </w:rPr>
        <w:t xml:space="preserve"> </w:t>
      </w:r>
      <w:r w:rsidR="007412D9" w:rsidRPr="002C147F">
        <w:rPr>
          <w:b/>
          <w:sz w:val="28"/>
          <w:szCs w:val="28"/>
        </w:rPr>
        <w:t>предприятия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Общество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ограниченной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ответственностью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Гражданского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кодекса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Федерации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Федеральным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«Об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обществах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ограниченной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ответственностью»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1998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Учредительным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момент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образования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участником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«Уралмедьзолото».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Целями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предпринимательской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Основными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являются: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кормов;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выращивание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нетелей;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переработка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её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реализация;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торгово-закупочная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розничная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оптовая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торговля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непроизводственными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товарами,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народного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потребления,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научно-технической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наукоёмкой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продукцией,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лесоматериалами,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строительной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индустрии,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продукцией,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отходами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транспортно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экспедиционное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обслуживание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юридических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физических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лиц;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хранение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транспортировка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грузов;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народного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питания;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осуществление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перспективных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науки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последующей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внутреннем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внешнем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рынках;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продажа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недвижимости;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оздоровительные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мероприятия,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оказание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различных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медицинских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услуг,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внешнеэкономическая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деятельность;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строительные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ремонт,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реконструкция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реставрация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жилых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нежилых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зданий,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оборудование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оформление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жилых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нежилых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помещений;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иные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запрещённ</w:t>
      </w:r>
      <w:r w:rsidR="001726FF" w:rsidRPr="00994733">
        <w:rPr>
          <w:sz w:val="28"/>
          <w:szCs w:val="28"/>
        </w:rPr>
        <w:t>ые</w:t>
      </w:r>
      <w:r w:rsidR="00994733">
        <w:rPr>
          <w:sz w:val="28"/>
          <w:szCs w:val="28"/>
        </w:rPr>
        <w:t xml:space="preserve"> </w:t>
      </w:r>
      <w:r w:rsidR="001726FF" w:rsidRPr="00994733">
        <w:rPr>
          <w:sz w:val="28"/>
          <w:szCs w:val="28"/>
        </w:rPr>
        <w:t>законодательством</w:t>
      </w:r>
      <w:r w:rsidR="00994733">
        <w:rPr>
          <w:sz w:val="28"/>
          <w:szCs w:val="28"/>
        </w:rPr>
        <w:t xml:space="preserve"> </w:t>
      </w:r>
      <w:r w:rsidR="001726FF" w:rsidRPr="00994733">
        <w:rPr>
          <w:sz w:val="28"/>
          <w:szCs w:val="28"/>
        </w:rPr>
        <w:t>Российской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Федерации.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зарегистрировано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юридическое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лицо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августа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базе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совхоза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1970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базе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трёх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колхозов.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</w:t>
      </w:r>
      <w:r w:rsidR="001726FF" w:rsidRPr="00994733">
        <w:rPr>
          <w:sz w:val="28"/>
          <w:szCs w:val="28"/>
        </w:rPr>
        <w:t>етствии</w:t>
      </w:r>
      <w:r w:rsidR="00994733">
        <w:rPr>
          <w:sz w:val="28"/>
          <w:szCs w:val="28"/>
        </w:rPr>
        <w:t xml:space="preserve"> </w:t>
      </w:r>
      <w:r w:rsidR="001726FF"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="001726FF" w:rsidRPr="00994733">
        <w:rPr>
          <w:sz w:val="28"/>
          <w:szCs w:val="28"/>
        </w:rPr>
        <w:t>Федеральным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государственной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регистрации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юридических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лиц»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единый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государственный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реестр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юридических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лиц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августа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внесена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запись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юридического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лица.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Уставный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капитал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минимальный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размер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имущества,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гарантирующий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интересы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кредиторов.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Уставный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капитал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000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рублей.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Уставный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капитал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номинальной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участника: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«Уралмедьзолото»,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зарегистрированного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Московской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регистрационной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палатой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№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872.544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15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апреля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1998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расположенного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адресу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121357,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Москва,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ул.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Козлова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30.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соотношения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Участников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уставном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капитале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допускается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собрания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Участников,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единогласно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Участниками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Общества.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Вкладом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уставный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капитал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вносимым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Участниками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принимаемыми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третьими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лицами,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деньги,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бумаги,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вещи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имущественные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либо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денежную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оценку.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Организационно-производственная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построена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отраслевому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принципу.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занимает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ведущее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место.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Растениеводство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дополнительной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подчинено,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кормов.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Основным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</w:t>
      </w:r>
      <w:r w:rsidR="001726FF" w:rsidRPr="00994733">
        <w:rPr>
          <w:sz w:val="28"/>
          <w:szCs w:val="28"/>
        </w:rPr>
        <w:t>ва</w:t>
      </w:r>
      <w:r w:rsidR="00994733">
        <w:rPr>
          <w:sz w:val="28"/>
          <w:szCs w:val="28"/>
        </w:rPr>
        <w:t xml:space="preserve"> </w:t>
      </w:r>
      <w:r w:rsidR="001726FF"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="001726FF"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="001726FF"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="001726FF" w:rsidRPr="00994733">
        <w:rPr>
          <w:sz w:val="28"/>
          <w:szCs w:val="28"/>
        </w:rPr>
        <w:t>земля,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природные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неразрывно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связаны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климатическими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условиями.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Земля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главное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изнашивается,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наоборот,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улучшается,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её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правильно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использовать.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особенностей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земля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чрезвычайно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универсальна.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земле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многочисленные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её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свойственны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особенности,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универсальность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слабая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концентрация,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многоотраслевой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низкий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хозяйственная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содействовать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высокопроизводительному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земли.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Земельные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угодья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представлены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пашней,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сенокосами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пастбищами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(табл.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2.1)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Таблица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2.1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земельных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угодий</w:t>
      </w:r>
    </w:p>
    <w:tbl>
      <w:tblPr>
        <w:tblW w:w="9411" w:type="dxa"/>
        <w:jc w:val="center"/>
        <w:tblLook w:val="0000" w:firstRow="0" w:lastRow="0" w:firstColumn="0" w:lastColumn="0" w:noHBand="0" w:noVBand="0"/>
      </w:tblPr>
      <w:tblGrid>
        <w:gridCol w:w="1395"/>
        <w:gridCol w:w="1436"/>
        <w:gridCol w:w="1062"/>
        <w:gridCol w:w="907"/>
        <w:gridCol w:w="859"/>
        <w:gridCol w:w="1062"/>
        <w:gridCol w:w="1308"/>
        <w:gridCol w:w="1382"/>
      </w:tblGrid>
      <w:tr w:rsidR="007412D9" w:rsidRPr="00994733" w:rsidTr="002C147F">
        <w:trPr>
          <w:trHeight w:val="330"/>
          <w:jc w:val="center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Показатели</w:t>
            </w:r>
          </w:p>
        </w:tc>
        <w:tc>
          <w:tcPr>
            <w:tcW w:w="53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Площадь,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га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%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</w:t>
            </w:r>
          </w:p>
        </w:tc>
      </w:tr>
      <w:tr w:rsidR="007412D9" w:rsidRPr="00994733" w:rsidTr="002C147F">
        <w:trPr>
          <w:trHeight w:val="330"/>
          <w:jc w:val="center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2007</w:t>
            </w:r>
          </w:p>
        </w:tc>
      </w:tr>
      <w:tr w:rsidR="007412D9" w:rsidRPr="00994733" w:rsidTr="002C147F">
        <w:trPr>
          <w:trHeight w:val="330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Пашня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57,13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100</w:t>
            </w:r>
          </w:p>
        </w:tc>
      </w:tr>
      <w:tr w:rsidR="007412D9" w:rsidRPr="00994733" w:rsidTr="002C147F">
        <w:trPr>
          <w:trHeight w:val="364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Сенокосы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28,09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104,3</w:t>
            </w:r>
          </w:p>
        </w:tc>
      </w:tr>
      <w:tr w:rsidR="007412D9" w:rsidRPr="00994733" w:rsidTr="002C147F">
        <w:trPr>
          <w:trHeight w:val="331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Пастбища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</w:tr>
      <w:tr w:rsidR="007412D9" w:rsidRPr="00994733" w:rsidTr="002C147F">
        <w:trPr>
          <w:trHeight w:val="330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Итого: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3440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19,8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ind w:firstLine="14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100</w:t>
            </w:r>
          </w:p>
        </w:tc>
      </w:tr>
    </w:tbl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таблицы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показывает,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наблюдается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сокращение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посевных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площадей.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площадь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пашни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сократилась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42,87%.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Площадь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сенокосов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сократилась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71,91%.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Площадь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угодий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сократилась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80,2%.</w:t>
      </w:r>
      <w:r w:rsidR="00994733">
        <w:rPr>
          <w:sz w:val="28"/>
          <w:szCs w:val="28"/>
        </w:rPr>
        <w:t xml:space="preserve"> 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Основной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наиболее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высококачественной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продукцией.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Проанализируем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размеры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таблицы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2.2.</w:t>
      </w:r>
    </w:p>
    <w:p w:rsidR="007412D9" w:rsidRPr="00994733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12D9" w:rsidRPr="00994733">
        <w:rPr>
          <w:sz w:val="28"/>
          <w:szCs w:val="28"/>
        </w:rPr>
        <w:t>Таблица</w:t>
      </w:r>
      <w:r w:rsidR="00994733">
        <w:rPr>
          <w:sz w:val="28"/>
          <w:szCs w:val="28"/>
        </w:rPr>
        <w:t xml:space="preserve"> </w:t>
      </w:r>
      <w:r w:rsidR="007412D9" w:rsidRPr="00994733">
        <w:rPr>
          <w:sz w:val="28"/>
          <w:szCs w:val="28"/>
        </w:rPr>
        <w:t>2.2</w:t>
      </w:r>
      <w:r w:rsidR="00994733">
        <w:rPr>
          <w:sz w:val="28"/>
          <w:szCs w:val="28"/>
        </w:rPr>
        <w:t xml:space="preserve"> </w:t>
      </w:r>
      <w:r w:rsidR="007412D9"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="007412D9" w:rsidRPr="00994733">
        <w:rPr>
          <w:sz w:val="28"/>
          <w:szCs w:val="28"/>
        </w:rPr>
        <w:t>Размер</w:t>
      </w:r>
      <w:r w:rsidR="00994733">
        <w:rPr>
          <w:sz w:val="28"/>
          <w:szCs w:val="28"/>
        </w:rPr>
        <w:t xml:space="preserve"> </w:t>
      </w:r>
      <w:r w:rsidR="007412D9"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="007412D9" w:rsidRPr="00994733">
        <w:rPr>
          <w:sz w:val="28"/>
          <w:szCs w:val="28"/>
        </w:rPr>
        <w:t>структура</w:t>
      </w:r>
      <w:r w:rsidR="00994733">
        <w:rPr>
          <w:sz w:val="28"/>
          <w:szCs w:val="28"/>
        </w:rPr>
        <w:t xml:space="preserve"> </w:t>
      </w:r>
      <w:r w:rsidR="007412D9" w:rsidRPr="00994733">
        <w:rPr>
          <w:sz w:val="28"/>
          <w:szCs w:val="28"/>
        </w:rPr>
        <w:t>товарной</w:t>
      </w:r>
      <w:r w:rsidR="00994733">
        <w:rPr>
          <w:sz w:val="28"/>
          <w:szCs w:val="28"/>
        </w:rPr>
        <w:t xml:space="preserve"> </w:t>
      </w:r>
      <w:r w:rsidR="007412D9"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="007412D9"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="007412D9" w:rsidRPr="00994733">
        <w:rPr>
          <w:sz w:val="28"/>
          <w:szCs w:val="28"/>
        </w:rPr>
        <w:t>«Правда»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139"/>
        <w:gridCol w:w="560"/>
        <w:gridCol w:w="646"/>
        <w:gridCol w:w="646"/>
        <w:gridCol w:w="645"/>
        <w:gridCol w:w="645"/>
        <w:gridCol w:w="602"/>
        <w:gridCol w:w="602"/>
        <w:gridCol w:w="602"/>
        <w:gridCol w:w="602"/>
        <w:gridCol w:w="602"/>
        <w:gridCol w:w="559"/>
        <w:gridCol w:w="602"/>
        <w:gridCol w:w="559"/>
        <w:gridCol w:w="559"/>
      </w:tblGrid>
      <w:tr w:rsidR="007412D9" w:rsidRPr="00994733" w:rsidTr="002C147F">
        <w:tc>
          <w:tcPr>
            <w:tcW w:w="1139" w:type="dxa"/>
            <w:vMerge w:val="restart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Отрасли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виды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продукции</w:t>
            </w:r>
          </w:p>
        </w:tc>
        <w:tc>
          <w:tcPr>
            <w:tcW w:w="3142" w:type="dxa"/>
            <w:gridSpan w:val="5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Размер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денежной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выручки,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тыс.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руб.</w:t>
            </w:r>
          </w:p>
        </w:tc>
        <w:tc>
          <w:tcPr>
            <w:tcW w:w="3010" w:type="dxa"/>
            <w:gridSpan w:val="5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Структура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денежной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выручки,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%</w:t>
            </w:r>
          </w:p>
        </w:tc>
        <w:tc>
          <w:tcPr>
            <w:tcW w:w="2279" w:type="dxa"/>
            <w:gridSpan w:val="4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Изменения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структуре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товарной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продукции,+,-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2008г.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</w:t>
            </w:r>
          </w:p>
        </w:tc>
      </w:tr>
      <w:tr w:rsidR="007412D9" w:rsidRPr="00994733" w:rsidTr="002C147F">
        <w:tc>
          <w:tcPr>
            <w:tcW w:w="1139" w:type="dxa"/>
            <w:vMerge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2004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2005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2006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2007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2004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2005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2006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2007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2004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2005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2006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</w:p>
        </w:tc>
      </w:tr>
      <w:tr w:rsidR="007412D9" w:rsidRPr="00994733" w:rsidTr="002C147F">
        <w:tc>
          <w:tcPr>
            <w:tcW w:w="113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</w:t>
            </w:r>
          </w:p>
        </w:tc>
      </w:tr>
      <w:tr w:rsidR="007412D9" w:rsidRPr="00994733" w:rsidTr="002C147F">
        <w:tc>
          <w:tcPr>
            <w:tcW w:w="113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Зерно</w:t>
            </w:r>
          </w:p>
        </w:tc>
        <w:tc>
          <w:tcPr>
            <w:tcW w:w="5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434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88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4,65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0,81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0,02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-4,63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-0,79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</w:tr>
      <w:tr w:rsidR="007412D9" w:rsidRPr="00994733" w:rsidTr="002C147F">
        <w:tc>
          <w:tcPr>
            <w:tcW w:w="113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Прочая</w:t>
            </w:r>
          </w:p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продукция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раст-ва</w:t>
            </w:r>
          </w:p>
        </w:tc>
        <w:tc>
          <w:tcPr>
            <w:tcW w:w="5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207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124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42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87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2,22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1,14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0,34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0,46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0,05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-2,17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-1,09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-0,29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-0,41</w:t>
            </w:r>
          </w:p>
        </w:tc>
      </w:tr>
      <w:tr w:rsidR="007412D9" w:rsidRPr="00994733" w:rsidTr="002C147F">
        <w:tc>
          <w:tcPr>
            <w:tcW w:w="113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Итого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раст-ву</w:t>
            </w:r>
          </w:p>
        </w:tc>
        <w:tc>
          <w:tcPr>
            <w:tcW w:w="5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641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212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42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87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19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6,87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1,95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0,34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0,46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0,07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-6,8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-1,88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-0,27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-0,39</w:t>
            </w:r>
          </w:p>
        </w:tc>
      </w:tr>
      <w:tr w:rsidR="007412D9" w:rsidRPr="00994733" w:rsidTr="002C147F">
        <w:tc>
          <w:tcPr>
            <w:tcW w:w="113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Молоко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молочная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продукция</w:t>
            </w:r>
          </w:p>
        </w:tc>
        <w:tc>
          <w:tcPr>
            <w:tcW w:w="5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6973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7300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10140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15452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26049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74,63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67,16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82,65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81,69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84,61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9,98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17,45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1,96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2,92</w:t>
            </w:r>
          </w:p>
        </w:tc>
      </w:tr>
      <w:tr w:rsidR="007412D9" w:rsidRPr="00994733" w:rsidTr="002C147F">
        <w:tc>
          <w:tcPr>
            <w:tcW w:w="113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КРС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живой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массе</w:t>
            </w:r>
          </w:p>
        </w:tc>
        <w:tc>
          <w:tcPr>
            <w:tcW w:w="5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1714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3319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2065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3325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4678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18,35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30,54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16,83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17,58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15,19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-3,16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-15,35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-1,64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-2,39</w:t>
            </w:r>
          </w:p>
        </w:tc>
      </w:tr>
      <w:tr w:rsidR="007412D9" w:rsidRPr="00994733" w:rsidTr="002C147F">
        <w:tc>
          <w:tcPr>
            <w:tcW w:w="113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Прочая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продукция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жив-ва</w:t>
            </w:r>
          </w:p>
        </w:tc>
        <w:tc>
          <w:tcPr>
            <w:tcW w:w="5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38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21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51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40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0,16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0,35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0,17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0,27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0,13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-0,03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-0,22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-0,04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-0,14</w:t>
            </w:r>
          </w:p>
        </w:tc>
      </w:tr>
      <w:tr w:rsidR="007412D9" w:rsidRPr="00994733" w:rsidTr="002C147F">
        <w:tc>
          <w:tcPr>
            <w:tcW w:w="113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Итого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жив-ву</w:t>
            </w:r>
          </w:p>
        </w:tc>
        <w:tc>
          <w:tcPr>
            <w:tcW w:w="5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8702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10657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12226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18828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30767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93,13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98,05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99,65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99,54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99,93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6,8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1,88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0,28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0,39</w:t>
            </w:r>
          </w:p>
        </w:tc>
      </w:tr>
      <w:tr w:rsidR="007412D9" w:rsidRPr="00994733" w:rsidTr="002C147F">
        <w:tc>
          <w:tcPr>
            <w:tcW w:w="113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Всего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организации</w:t>
            </w:r>
          </w:p>
        </w:tc>
        <w:tc>
          <w:tcPr>
            <w:tcW w:w="5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9343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10869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12268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18915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30786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100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100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100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100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100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</w:tr>
      <w:tr w:rsidR="007412D9" w:rsidRPr="00994733" w:rsidTr="002C147F">
        <w:tc>
          <w:tcPr>
            <w:tcW w:w="113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Коэф-</w:t>
            </w:r>
          </w:p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фициент</w:t>
            </w:r>
          </w:p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специали-</w:t>
            </w:r>
          </w:p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зации</w:t>
            </w:r>
          </w:p>
        </w:tc>
        <w:tc>
          <w:tcPr>
            <w:tcW w:w="5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0,7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0,6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0,7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0,8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0,8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</w:tr>
    </w:tbl>
    <w:p w:rsidR="002C147F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Исходя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таблице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2.2,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главной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животноводство,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где,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изучаемом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приходится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98,06%.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приходится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78,15%,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мяса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19,7%.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каждым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увеличивается.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растениеводства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занимает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1,9%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представлена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зернопроизводством.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растениеводства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вспомогательной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служит,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кормов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удовлетворения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внутрихозяйственных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потребностей.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Углубленный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о,7)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ведёт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повышению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однородности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Специализация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подразделений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сосредоточение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выпуске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определённых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Издержки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представляют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совокупные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овеществленного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конкретного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Издержки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представляют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расходы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понести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организаторы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последующего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издержки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зависят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количества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используемых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ресурсов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услуги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факторов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Таблица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2.3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издержек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</w:p>
    <w:tbl>
      <w:tblPr>
        <w:tblW w:w="10309" w:type="dxa"/>
        <w:jc w:val="center"/>
        <w:tblLook w:val="0000" w:firstRow="0" w:lastRow="0" w:firstColumn="0" w:lastColumn="0" w:noHBand="0" w:noVBand="0"/>
      </w:tblPr>
      <w:tblGrid>
        <w:gridCol w:w="3197"/>
        <w:gridCol w:w="986"/>
        <w:gridCol w:w="916"/>
        <w:gridCol w:w="1126"/>
        <w:gridCol w:w="1126"/>
        <w:gridCol w:w="1126"/>
        <w:gridCol w:w="986"/>
        <w:gridCol w:w="846"/>
      </w:tblGrid>
      <w:tr w:rsidR="007412D9" w:rsidRPr="00994733" w:rsidTr="002C147F">
        <w:trPr>
          <w:cantSplit/>
          <w:trHeight w:val="330"/>
          <w:jc w:val="center"/>
        </w:trPr>
        <w:tc>
          <w:tcPr>
            <w:tcW w:w="3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Элементы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затрат</w:t>
            </w:r>
          </w:p>
        </w:tc>
        <w:tc>
          <w:tcPr>
            <w:tcW w:w="52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Годы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%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</w:t>
            </w:r>
          </w:p>
        </w:tc>
      </w:tr>
      <w:tr w:rsidR="007412D9" w:rsidRPr="00994733" w:rsidTr="002C147F">
        <w:trPr>
          <w:trHeight w:val="330"/>
          <w:jc w:val="center"/>
        </w:trPr>
        <w:tc>
          <w:tcPr>
            <w:tcW w:w="3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2007</w:t>
            </w:r>
          </w:p>
        </w:tc>
      </w:tr>
      <w:tr w:rsidR="007412D9" w:rsidRPr="00994733" w:rsidTr="002C147F">
        <w:trPr>
          <w:trHeight w:val="330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</w:t>
            </w:r>
          </w:p>
        </w:tc>
      </w:tr>
      <w:tr w:rsidR="007412D9" w:rsidRPr="00994733" w:rsidTr="002C147F">
        <w:trPr>
          <w:trHeight w:val="352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Оплата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труда,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тыс.руб.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5368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3683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4559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4878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6149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114,5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126,1</w:t>
            </w:r>
          </w:p>
        </w:tc>
      </w:tr>
      <w:tr w:rsidR="007412D9" w:rsidRPr="00994733" w:rsidTr="002C147F">
        <w:trPr>
          <w:trHeight w:val="527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Отчисления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социальные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нужды,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тыс.руб.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515,6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638,3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2728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190,4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191,0</w:t>
            </w:r>
          </w:p>
        </w:tc>
      </w:tr>
      <w:tr w:rsidR="007412D9" w:rsidRPr="00994733" w:rsidTr="002C147F">
        <w:trPr>
          <w:trHeight w:val="254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Материальные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затраты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8196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8295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13862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21817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29052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354,5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133,2</w:t>
            </w:r>
          </w:p>
        </w:tc>
      </w:tr>
      <w:tr w:rsidR="007412D9" w:rsidRPr="00994733" w:rsidTr="002C147F">
        <w:trPr>
          <w:trHeight w:val="301"/>
          <w:jc w:val="center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том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числе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корма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4584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5362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6634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9273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14988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327,0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161,6</w:t>
            </w:r>
          </w:p>
        </w:tc>
      </w:tr>
      <w:tr w:rsidR="007412D9" w:rsidRPr="00994733" w:rsidTr="002C147F">
        <w:trPr>
          <w:trHeight w:val="261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Электроэнергия,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тыс.руб.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188,9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70,9</w:t>
            </w:r>
          </w:p>
        </w:tc>
      </w:tr>
      <w:tr w:rsidR="007412D9" w:rsidRPr="00994733" w:rsidTr="002C147F">
        <w:trPr>
          <w:trHeight w:val="390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Нефтепродукты,тыс.руб.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2444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274,3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169,8</w:t>
            </w:r>
          </w:p>
        </w:tc>
      </w:tr>
      <w:tr w:rsidR="007412D9" w:rsidRPr="00994733" w:rsidTr="002C147F">
        <w:trPr>
          <w:trHeight w:val="990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43E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Запасные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части,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ремонт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строительные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материалы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для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ремонта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2815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1718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324,2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77,8</w:t>
            </w:r>
          </w:p>
        </w:tc>
      </w:tr>
      <w:tr w:rsidR="007412D9" w:rsidRPr="00994733" w:rsidTr="002C147F">
        <w:trPr>
          <w:trHeight w:val="990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Оплата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услуг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работ,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выполненных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сторонними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организациями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1179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4641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4766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955,1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102,7</w:t>
            </w:r>
          </w:p>
        </w:tc>
      </w:tr>
      <w:tr w:rsidR="007412D9" w:rsidRPr="00994733" w:rsidTr="002C147F">
        <w:trPr>
          <w:trHeight w:val="305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Амортизация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3770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1133,3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180,4</w:t>
            </w:r>
          </w:p>
        </w:tc>
      </w:tr>
      <w:tr w:rsidR="007412D9" w:rsidRPr="00994733" w:rsidTr="002C147F">
        <w:trPr>
          <w:trHeight w:val="368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Прочие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затраты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149,3</w:t>
            </w:r>
          </w:p>
        </w:tc>
      </w:tr>
      <w:tr w:rsidR="007412D9" w:rsidRPr="00994733" w:rsidTr="002C147F">
        <w:trPr>
          <w:trHeight w:val="388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Итого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основному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производству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16823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24555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34658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51497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306,1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148,6</w:t>
            </w:r>
          </w:p>
        </w:tc>
      </w:tr>
      <w:tr w:rsidR="007412D9" w:rsidRPr="00994733" w:rsidTr="002C147F">
        <w:trPr>
          <w:trHeight w:val="279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Переменные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расходы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15141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13869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22099,5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31192,2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46347,3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</w:tr>
      <w:tr w:rsidR="007412D9" w:rsidRPr="00994733" w:rsidTr="002C147F">
        <w:trPr>
          <w:trHeight w:val="330"/>
          <w:jc w:val="center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Постоянные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расходы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1682,3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2455,5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3465,8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5149,7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</w:tr>
    </w:tbl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Анализируя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таблицу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2.3,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сказать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материальные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возрастают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3,54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33,2%.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оплату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увеличиваются: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14,5%,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26,1%.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Отчисления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социальные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нужды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динамике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растут.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отчисления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социальные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нужды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увеличиваются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90,4%,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91%.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Рассмотрим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размеры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147F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2C147F" w:rsidSect="00994733">
          <w:headerReference w:type="even" r:id="rId15"/>
          <w:footerReference w:type="even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Таблица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2.4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Размер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</w:p>
    <w:tbl>
      <w:tblPr>
        <w:tblStyle w:val="ab"/>
        <w:tblW w:w="14328" w:type="dxa"/>
        <w:tblLook w:val="01E0" w:firstRow="1" w:lastRow="1" w:firstColumn="1" w:lastColumn="1" w:noHBand="0" w:noVBand="0"/>
      </w:tblPr>
      <w:tblGrid>
        <w:gridCol w:w="3888"/>
        <w:gridCol w:w="1440"/>
        <w:gridCol w:w="1620"/>
        <w:gridCol w:w="1620"/>
        <w:gridCol w:w="1620"/>
        <w:gridCol w:w="1440"/>
        <w:gridCol w:w="1440"/>
        <w:gridCol w:w="1260"/>
      </w:tblGrid>
      <w:tr w:rsidR="007412D9" w:rsidRPr="00994733">
        <w:tc>
          <w:tcPr>
            <w:tcW w:w="3888" w:type="dxa"/>
            <w:vMerge w:val="restart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Показатели</w:t>
            </w:r>
          </w:p>
        </w:tc>
        <w:tc>
          <w:tcPr>
            <w:tcW w:w="7740" w:type="dxa"/>
            <w:gridSpan w:val="5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Годы</w:t>
            </w:r>
          </w:p>
        </w:tc>
        <w:tc>
          <w:tcPr>
            <w:tcW w:w="2700" w:type="dxa"/>
            <w:gridSpan w:val="2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г.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%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</w:t>
            </w:r>
          </w:p>
        </w:tc>
      </w:tr>
      <w:tr w:rsidR="007412D9" w:rsidRPr="00994733">
        <w:tc>
          <w:tcPr>
            <w:tcW w:w="3888" w:type="dxa"/>
            <w:vMerge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2005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2006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2007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2004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г.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2007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г.</w:t>
            </w: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Стоимость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валовой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продукции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(в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ценах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фактической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реализации),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тыс.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руб.,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том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числе: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13419,60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10567,44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18704,18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26603,85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45160,70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336,53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169,75</w:t>
            </w: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растениеводства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3887,66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3770,19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4916,91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6597,75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11172,60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287,39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169,34</w:t>
            </w: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животноводства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9531,94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6797,25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13787,27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20006,10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33988,10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356,57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169,89</w:t>
            </w: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Произведено,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ц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:</w:t>
            </w:r>
          </w:p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молоко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14857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13949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17408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16194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20446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137,62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126,26</w:t>
            </w: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мясо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-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691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499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858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1036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1032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149,35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99,61</w:t>
            </w: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зерно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7814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3364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1826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5016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6374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81,57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127,07</w:t>
            </w:r>
          </w:p>
        </w:tc>
      </w:tr>
      <w:tr w:rsidR="007412D9" w:rsidRPr="00994733">
        <w:trPr>
          <w:trHeight w:val="1310"/>
        </w:trPr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Среднегодовая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стоимость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основных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производственных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средств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сельскохозяйственного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назначения,</w:t>
            </w:r>
          </w:p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тыс.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44316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28864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31916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74298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108788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245,48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146,42</w:t>
            </w: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Среднегодовая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численность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работников,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занятых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сельскохозяйственном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производстве,</w:t>
            </w:r>
          </w:p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чел.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75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90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90,43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101,90</w:t>
            </w: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Площадь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сельскохозяйственных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угодий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–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всего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га,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т.ч.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3232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1624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553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700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680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21,04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97,14</w:t>
            </w: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пашни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2076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968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406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553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553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26,64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Среднегодовое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поголовье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животных,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гол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КРС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–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всего,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ч.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809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674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884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934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994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122,87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106,42</w:t>
            </w:r>
          </w:p>
        </w:tc>
      </w:tr>
      <w:tr w:rsidR="007412D9" w:rsidRPr="00994733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коровы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384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333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419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109,38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</w:p>
        </w:tc>
      </w:tr>
    </w:tbl>
    <w:p w:rsidR="007412D9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147F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2C147F" w:rsidSect="002C14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берем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Размеры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характеризуют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ресурсный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Следует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отметить,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стоимость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валовой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фактической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динамике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наблюдается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её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изменение.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составила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45160,70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3,3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69,75%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отметить,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валовой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повлияло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темпах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мяса.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37,62%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мяса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49,35%.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Среднегодовая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стоимость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назначения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возрастает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исследуемого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отчётном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составила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108788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тыс.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руб.,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2,5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46,42%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выше,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Среднегодовая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численность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занятых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сократилась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отчётном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9,57%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соответствующий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возрастает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1,9%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обусловлено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социально-экономическими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условиями.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7412D9" w:rsidRPr="00994733" w:rsidSect="009947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94733">
        <w:rPr>
          <w:sz w:val="28"/>
          <w:szCs w:val="28"/>
        </w:rPr>
        <w:t>Основным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(молоко)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«Данон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Индустрия».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Конкуренты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аналогичной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территории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Калужской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оказать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значительного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влияния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договор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«Данон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Индустрия»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заключён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выгодных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сторон.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Покупатель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своевременно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приобретает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осуществляя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транспортировку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автотранспортом,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согласно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утверждённому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графику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сдачи-приёмки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товарно-транстпортным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накладным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ежедневно.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объективной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оценки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провести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показателям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таблицы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2.5.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Таблица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2.3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Характеристика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</w:p>
    <w:tbl>
      <w:tblPr>
        <w:tblStyle w:val="ab"/>
        <w:tblW w:w="14328" w:type="dxa"/>
        <w:tblLook w:val="01E0" w:firstRow="1" w:lastRow="1" w:firstColumn="1" w:lastColumn="1" w:noHBand="0" w:noVBand="0"/>
      </w:tblPr>
      <w:tblGrid>
        <w:gridCol w:w="3888"/>
        <w:gridCol w:w="1800"/>
        <w:gridCol w:w="1440"/>
        <w:gridCol w:w="1440"/>
        <w:gridCol w:w="1260"/>
        <w:gridCol w:w="1620"/>
        <w:gridCol w:w="1440"/>
        <w:gridCol w:w="1440"/>
      </w:tblGrid>
      <w:tr w:rsidR="007412D9" w:rsidRPr="00994733" w:rsidTr="002C147F">
        <w:tc>
          <w:tcPr>
            <w:tcW w:w="3888" w:type="dxa"/>
            <w:vMerge w:val="restart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Показатели</w:t>
            </w:r>
          </w:p>
        </w:tc>
        <w:tc>
          <w:tcPr>
            <w:tcW w:w="7560" w:type="dxa"/>
            <w:gridSpan w:val="5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Годы</w:t>
            </w:r>
          </w:p>
        </w:tc>
        <w:tc>
          <w:tcPr>
            <w:tcW w:w="2880" w:type="dxa"/>
            <w:gridSpan w:val="2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%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</w:t>
            </w:r>
          </w:p>
        </w:tc>
      </w:tr>
      <w:tr w:rsidR="007412D9" w:rsidRPr="00994733" w:rsidTr="002C147F">
        <w:tc>
          <w:tcPr>
            <w:tcW w:w="3888" w:type="dxa"/>
            <w:vMerge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2006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2007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2008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2007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Уровень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Произведено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100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га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с-х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угодий,тыс.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руб.-валовой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продуции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с-х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ценах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фактич.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реализации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–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всего: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415,21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650,70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3382,31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3800,55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6641,28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1599,49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174,75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т.ч.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растениеводства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120,29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232,15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889,13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942,53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1643,03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1365,89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174,32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животноводства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294,92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418,55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2493,18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2858,01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4998,25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1694,78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174,89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товарной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продукции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(в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ценах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фактич.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реализации),</w:t>
            </w:r>
          </w:p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тыс.руб.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289,08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668,90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2218,44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2702,14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4527,36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1566,13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167,55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-прибыли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(убытка)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реализации,</w:t>
            </w:r>
          </w:p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тыс.руб.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-85,83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-401,35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-420,61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-968,29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-407,21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474,44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42,05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Производительность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оплата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труда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Валовая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продукция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с-х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на: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чел-час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прямых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затрат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труда,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руб.-всего:</w:t>
            </w:r>
          </w:p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т.ч.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97,20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96,06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135,54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236,48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422,06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434,22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178,48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растениеводстве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277,69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154,04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491,69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1015,04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1241,4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447,05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122,30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животноводстве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76,86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93,31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107,41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188,74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346,82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451,24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183,76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Оплата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одного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чел.-час.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с-х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производстве</w:t>
            </w:r>
            <w:r w:rsid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всего,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руб: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т.ч.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25,72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35,82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37,92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45,73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67,99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264,35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148,68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растениеводстве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18,86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27,43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74,61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41,08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125,11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663,36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304,55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животноводстве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26,91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36,12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36,77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46,02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62,74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233,15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136,33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Эффективность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производственных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затрат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основных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средств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Произведено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валовой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продукции,руб.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100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руб.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стоимости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основных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средств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30,28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36,61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58,60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35,81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41,51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137,08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115,92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-на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100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руб.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производственных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затрат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77,17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67,94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75,81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76,76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87,69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113,63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114,24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Уровень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рентабельности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(+),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убыточности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(-),%: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-прибыль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(убыток)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полной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себестоимости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реализованной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продукции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-20,84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-35,23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-15,43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-25,47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-8,12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38,96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31,88</w:t>
            </w:r>
          </w:p>
        </w:tc>
      </w:tr>
      <w:tr w:rsidR="007412D9" w:rsidRPr="00994733" w:rsidTr="002C147F">
        <w:tc>
          <w:tcPr>
            <w:tcW w:w="3888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прибыль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(убыток)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к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стоимости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основных</w:t>
            </w:r>
            <w:r w:rsidR="00994733" w:rsidRPr="002C147F">
              <w:rPr>
                <w:sz w:val="20"/>
                <w:szCs w:val="20"/>
              </w:rPr>
              <w:t xml:space="preserve"> </w:t>
            </w:r>
            <w:r w:rsidRPr="002C147F">
              <w:rPr>
                <w:sz w:val="20"/>
                <w:szCs w:val="20"/>
              </w:rPr>
              <w:t>средств</w:t>
            </w:r>
          </w:p>
        </w:tc>
        <w:tc>
          <w:tcPr>
            <w:tcW w:w="180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-6,26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-22,58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-7,29</w:t>
            </w:r>
          </w:p>
        </w:tc>
        <w:tc>
          <w:tcPr>
            <w:tcW w:w="126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-9,13</w:t>
            </w:r>
          </w:p>
        </w:tc>
        <w:tc>
          <w:tcPr>
            <w:tcW w:w="162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-2,55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40,73</w:t>
            </w:r>
          </w:p>
        </w:tc>
        <w:tc>
          <w:tcPr>
            <w:tcW w:w="1440" w:type="dxa"/>
          </w:tcPr>
          <w:p w:rsidR="007412D9" w:rsidRPr="002C147F" w:rsidRDefault="007412D9" w:rsidP="002C147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C147F">
              <w:rPr>
                <w:sz w:val="20"/>
                <w:szCs w:val="20"/>
              </w:rPr>
              <w:t>27,93</w:t>
            </w:r>
          </w:p>
        </w:tc>
      </w:tr>
    </w:tbl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147F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2C147F" w:rsidSect="002C147F">
          <w:pgSz w:w="16838" w:h="11906" w:orient="landscape"/>
          <w:pgMar w:top="851" w:right="1134" w:bottom="1701" w:left="1134" w:header="720" w:footer="720" w:gutter="0"/>
          <w:pgNumType w:start="2"/>
          <w:cols w:space="720"/>
        </w:sectPr>
      </w:pP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Исходя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таблицы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2.5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сделать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вывод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динамике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изменяются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по-разному.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характеризующие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изменяются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быстрыми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темпами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исследуемого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высокий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объясняется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сокращением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посевных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площадей,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наблюдается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Сокращение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посевных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площадей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отчётном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базисным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78,96%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приводит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значительным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изменениям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уровня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Объём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убытка,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понесённого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расчёте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угодий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возрастает: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4,9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наблюдается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сокращение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соответствующего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57,9%,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достигнуто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благодаря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наращиванию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объёмов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реализации.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любой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производительность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оплата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Валовая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чел.-час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прямых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увеличилась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4,3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Тенденция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соответствующего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наблюдается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отраслям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касается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оплаты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чел.-часа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производству,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исследуемый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период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отчётном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увеличился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базисным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2,6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касается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валовой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отчётном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базисным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увеличилось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37,08%.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валовой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2006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увеличился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13,63%,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14,24%.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показателем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уровень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рентабельности.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Отношение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убытка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себестоимости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реализованной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сократилось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61,04%,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68,12%.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Отношение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убытка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2008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сократилось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59,27%,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2007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72,07%.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выше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сказанного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сделать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вывод,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углублении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становится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убыточной,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связано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следствием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несовершенства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скотоводства.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свидетельствует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повышению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скотоводства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Основными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факторами,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способствовать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повышению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скотоводства,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являются: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обновление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дойного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стада;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приобретение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нового,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высокотехнологичного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оборудования;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совершенствование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кормовой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базы;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повышение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заработной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исполнителей;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привлечение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молодых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специалистов;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осуществление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рекламной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деятельности;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развитие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социальной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инфраструктуры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местности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Обновление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дойного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выражаться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приобретении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элитных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крупного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рогатого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объёма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животноводческой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момент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«Правда»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ведёт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переговоры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подписании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договора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племенных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поставщиков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племенного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поголовья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«Агроплем».</w:t>
      </w:r>
    </w:p>
    <w:p w:rsidR="007412D9" w:rsidRPr="00994733" w:rsidRDefault="007412D9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Приобретение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высокотехнологичного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оборудования,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соответствующего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международным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стандартам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позволяет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повысить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темпы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облегчить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исполнителей.</w:t>
      </w:r>
    </w:p>
    <w:p w:rsidR="00FD0BE4" w:rsidRPr="002C147F" w:rsidRDefault="002C147F" w:rsidP="002C14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D0BE4" w:rsidRPr="002C147F">
        <w:rPr>
          <w:b/>
          <w:sz w:val="28"/>
          <w:szCs w:val="28"/>
        </w:rPr>
        <w:t>Глава</w:t>
      </w:r>
      <w:r w:rsidR="00994733" w:rsidRPr="002C147F">
        <w:rPr>
          <w:b/>
          <w:sz w:val="28"/>
          <w:szCs w:val="28"/>
        </w:rPr>
        <w:t xml:space="preserve"> </w:t>
      </w:r>
      <w:r w:rsidR="00FD0BE4" w:rsidRPr="002C147F">
        <w:rPr>
          <w:b/>
          <w:sz w:val="28"/>
          <w:szCs w:val="28"/>
        </w:rPr>
        <w:t>3</w:t>
      </w:r>
      <w:r w:rsidR="00994733" w:rsidRPr="002C147F">
        <w:rPr>
          <w:b/>
          <w:sz w:val="28"/>
          <w:szCs w:val="28"/>
        </w:rPr>
        <w:t xml:space="preserve"> </w:t>
      </w:r>
      <w:r w:rsidR="00FD0BE4" w:rsidRPr="002C147F">
        <w:rPr>
          <w:b/>
          <w:sz w:val="28"/>
          <w:szCs w:val="28"/>
        </w:rPr>
        <w:t>Совершенствование</w:t>
      </w:r>
      <w:r w:rsidR="00994733" w:rsidRPr="002C147F">
        <w:rPr>
          <w:b/>
          <w:sz w:val="28"/>
          <w:szCs w:val="28"/>
        </w:rPr>
        <w:t xml:space="preserve"> </w:t>
      </w:r>
      <w:r w:rsidR="00FD0BE4" w:rsidRPr="002C147F">
        <w:rPr>
          <w:b/>
          <w:sz w:val="28"/>
          <w:szCs w:val="28"/>
        </w:rPr>
        <w:t>сбытовой</w:t>
      </w:r>
      <w:r w:rsidR="00994733" w:rsidRPr="002C147F">
        <w:rPr>
          <w:b/>
          <w:sz w:val="28"/>
          <w:szCs w:val="28"/>
        </w:rPr>
        <w:t xml:space="preserve"> </w:t>
      </w:r>
      <w:r w:rsidR="00FD0BE4" w:rsidRPr="002C147F">
        <w:rPr>
          <w:b/>
          <w:sz w:val="28"/>
          <w:szCs w:val="28"/>
        </w:rPr>
        <w:t>политики</w:t>
      </w:r>
      <w:r w:rsidR="00994733" w:rsidRPr="002C147F">
        <w:rPr>
          <w:b/>
          <w:sz w:val="28"/>
          <w:szCs w:val="28"/>
        </w:rPr>
        <w:t xml:space="preserve"> </w:t>
      </w:r>
      <w:r w:rsidR="00FD0BE4" w:rsidRPr="002C147F">
        <w:rPr>
          <w:b/>
          <w:sz w:val="28"/>
          <w:szCs w:val="28"/>
        </w:rPr>
        <w:t>ООО</w:t>
      </w:r>
      <w:r w:rsidR="00994733" w:rsidRPr="002C147F">
        <w:rPr>
          <w:b/>
          <w:sz w:val="28"/>
          <w:szCs w:val="28"/>
        </w:rPr>
        <w:t xml:space="preserve"> </w:t>
      </w:r>
      <w:r w:rsidR="00FD0BE4" w:rsidRPr="002C147F">
        <w:rPr>
          <w:b/>
          <w:sz w:val="28"/>
          <w:szCs w:val="28"/>
        </w:rPr>
        <w:t>"ПРАВДА"</w:t>
      </w:r>
      <w:r w:rsidR="00994733" w:rsidRPr="002C147F">
        <w:rPr>
          <w:b/>
          <w:sz w:val="28"/>
          <w:szCs w:val="28"/>
        </w:rPr>
        <w:t xml:space="preserve"> </w:t>
      </w:r>
      <w:r w:rsidR="00FD0BE4" w:rsidRPr="002C147F">
        <w:rPr>
          <w:b/>
          <w:sz w:val="28"/>
          <w:szCs w:val="28"/>
        </w:rPr>
        <w:t>в</w:t>
      </w:r>
      <w:r w:rsidR="00994733" w:rsidRPr="002C147F">
        <w:rPr>
          <w:b/>
          <w:sz w:val="28"/>
          <w:szCs w:val="28"/>
        </w:rPr>
        <w:t xml:space="preserve"> </w:t>
      </w:r>
      <w:r w:rsidR="00FD0BE4" w:rsidRPr="002C147F">
        <w:rPr>
          <w:b/>
          <w:sz w:val="28"/>
          <w:szCs w:val="28"/>
        </w:rPr>
        <w:t>условиях</w:t>
      </w:r>
      <w:r w:rsidR="00994733" w:rsidRPr="002C147F">
        <w:rPr>
          <w:b/>
          <w:sz w:val="28"/>
          <w:szCs w:val="28"/>
        </w:rPr>
        <w:t xml:space="preserve"> </w:t>
      </w:r>
      <w:r w:rsidR="00FD0BE4" w:rsidRPr="002C147F">
        <w:rPr>
          <w:b/>
          <w:sz w:val="28"/>
          <w:szCs w:val="28"/>
        </w:rPr>
        <w:t>кризисной</w:t>
      </w:r>
      <w:r w:rsidR="00994733" w:rsidRPr="002C147F">
        <w:rPr>
          <w:b/>
          <w:sz w:val="28"/>
          <w:szCs w:val="28"/>
        </w:rPr>
        <w:t xml:space="preserve"> </w:t>
      </w:r>
      <w:r w:rsidR="00FD0BE4" w:rsidRPr="002C147F">
        <w:rPr>
          <w:b/>
          <w:sz w:val="28"/>
          <w:szCs w:val="28"/>
        </w:rPr>
        <w:t>рыночной</w:t>
      </w:r>
      <w:r w:rsidR="00994733" w:rsidRPr="002C147F">
        <w:rPr>
          <w:b/>
          <w:sz w:val="28"/>
          <w:szCs w:val="28"/>
        </w:rPr>
        <w:t xml:space="preserve"> </w:t>
      </w:r>
      <w:r w:rsidR="00FD0BE4" w:rsidRPr="002C147F">
        <w:rPr>
          <w:b/>
          <w:sz w:val="28"/>
          <w:szCs w:val="28"/>
        </w:rPr>
        <w:t>конъюнктуры.</w:t>
      </w:r>
    </w:p>
    <w:p w:rsidR="00FD0BE4" w:rsidRPr="002C147F" w:rsidRDefault="00FD0BE4" w:rsidP="002C14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D0BE4" w:rsidRPr="002C147F" w:rsidRDefault="00FD0BE4" w:rsidP="002C14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C147F">
        <w:rPr>
          <w:b/>
          <w:sz w:val="28"/>
          <w:szCs w:val="28"/>
        </w:rPr>
        <w:t>3.1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Предложения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по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эффективному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увеличению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объема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продаж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молока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Большое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влияние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оказывает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произведенной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себестоимость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обостряющейся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конкуренции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конечный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функционирования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агропромышленных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большей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информационной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поддержки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специалистов.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Многочисленные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факторы,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связанные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сырья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повышением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глубины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переработки,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предложением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</w:t>
      </w:r>
      <w:r w:rsidRPr="00994733">
        <w:rPr>
          <w:sz w:val="28"/>
          <w:szCs w:val="28"/>
        </w:rPr>
        <w:softHyphen/>
        <w:t>вающимися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возможностями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выпуска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технологиям,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усложняют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выбор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выпускаемой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агропромышленных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формированиях.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тактических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функционирования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формирований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учитывать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долгосрочную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стратегию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перестройки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агро</w:t>
      </w:r>
      <w:r w:rsidRPr="00994733">
        <w:rPr>
          <w:sz w:val="28"/>
          <w:szCs w:val="28"/>
        </w:rPr>
        <w:t>промышленного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очередь,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долгосрочная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перспектива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постоянно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уточняться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складывающейся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конъюнктуры.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Наиболее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успешно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проблема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маркетинговыми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службами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агропромышленных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формирований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путем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ориентированной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переработки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ПК.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позволяет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оперативно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постоянно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меняющихся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конкурентных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условий.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этапе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пути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выхода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кризиса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материально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заинтересовать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сельхозпроизводителей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</w:t>
      </w:r>
      <w:r w:rsidRPr="00994733">
        <w:rPr>
          <w:sz w:val="28"/>
          <w:szCs w:val="28"/>
        </w:rPr>
        <w:softHyphen/>
        <w:t>чении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достичь,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определив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закупаемое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рыночными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условиями.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предлагаю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некоторые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пути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вопроса.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Одним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вариантов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перехода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взаимоотношений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молокоперрабатывающими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педприятиями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ассоциаций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переработчиков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Основной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ассоциации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стороны,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гарантированного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сельхозпроизводителей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обеспечивающим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рентабельность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стороны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максимально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загрузка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мощностей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завода.</w:t>
      </w:r>
    </w:p>
    <w:p w:rsidR="00FD0BE4" w:rsidRPr="00994733" w:rsidRDefault="002C147F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</w:t>
      </w:r>
      <w:r w:rsidR="00FD0BE4" w:rsidRPr="00994733">
        <w:rPr>
          <w:sz w:val="28"/>
          <w:szCs w:val="28"/>
        </w:rPr>
        <w:t>турными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элементами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ассоциации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быть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необходимые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субъекты,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занятые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производстве,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переработке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реализации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молока.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Помимо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переработке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состав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ассоциации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входить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сельхозпроизводители,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розничной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торговли,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возможно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участие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агросервисных,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транспортных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прочих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предприятий,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финансовых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учреждений.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Организа</w:t>
      </w:r>
      <w:r w:rsidR="00FD0BE4" w:rsidRPr="00994733">
        <w:rPr>
          <w:sz w:val="28"/>
          <w:szCs w:val="28"/>
        </w:rPr>
        <w:softHyphen/>
        <w:t>ционно-правовую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основу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ассоциации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="00FD0BE4" w:rsidRPr="00994733">
        <w:rPr>
          <w:sz w:val="28"/>
          <w:szCs w:val="28"/>
        </w:rPr>
        <w:t>составить: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-добровольность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объединения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юридическая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самостоятель</w:t>
      </w:r>
      <w:r w:rsidRPr="00994733">
        <w:rPr>
          <w:sz w:val="28"/>
          <w:szCs w:val="28"/>
        </w:rPr>
        <w:t>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участников;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-функционально-технологическая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целостность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звеньев;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-эффективная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организационная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гибкая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</w:t>
      </w:r>
      <w:r w:rsidR="002C147F">
        <w:rPr>
          <w:sz w:val="28"/>
          <w:szCs w:val="28"/>
        </w:rPr>
        <w:t>в</w:t>
      </w:r>
      <w:r w:rsidRPr="00994733">
        <w:rPr>
          <w:sz w:val="28"/>
          <w:szCs w:val="28"/>
        </w:rPr>
        <w:t>ления;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-создание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максимального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приспособления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требованиям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-система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отношений,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обеспечивающая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заинтересо</w:t>
      </w:r>
      <w:r w:rsidRPr="00994733">
        <w:rPr>
          <w:sz w:val="28"/>
          <w:szCs w:val="28"/>
        </w:rPr>
        <w:t>ванность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участников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конечных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производственно-сбытовой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-материальная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ответственность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невыполнение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сотрудни</w:t>
      </w:r>
      <w:r w:rsidRPr="00994733">
        <w:rPr>
          <w:sz w:val="28"/>
          <w:szCs w:val="28"/>
        </w:rPr>
        <w:softHyphen/>
        <w:t>чества.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администрацию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ассоциации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возложены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обязанности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текущими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делами,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движения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контроль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своевременностью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расчетов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сельскохо</w:t>
      </w:r>
      <w:r w:rsidRPr="00994733">
        <w:rPr>
          <w:sz w:val="28"/>
          <w:szCs w:val="28"/>
        </w:rPr>
        <w:t>зяйственными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молокоперерабатывающими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формированию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ассортимента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выпускаемой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заявок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торговли.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Построение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взаимоотношений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членами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</w:t>
      </w:r>
      <w:r w:rsidRPr="00994733">
        <w:rPr>
          <w:sz w:val="28"/>
          <w:szCs w:val="28"/>
        </w:rPr>
        <w:softHyphen/>
        <w:t>циации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принципах: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коллегиальное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сырье,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поставляемое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переработку;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сельскохозяйственные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товаропроизводители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обязуются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поставлять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переработки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70%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произведенного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сырья;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предварительную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оплату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30%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сырья,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поставляемого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договору,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подекадно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текущие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расчеты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поставщиками;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молочный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завод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вывозит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товаропроизводителей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собствен</w:t>
      </w:r>
      <w:r w:rsidRPr="00994733">
        <w:rPr>
          <w:sz w:val="28"/>
          <w:szCs w:val="28"/>
        </w:rPr>
        <w:softHyphen/>
        <w:t>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транспортом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счет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издержек;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ассоциация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направляет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инвестиции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расширения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поголовья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материальное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стимулирование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доярок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обслуживаемых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сырья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пойти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рамках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ассоциации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фонда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счет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отчислений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части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дохода);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ассоциация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конце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предприятиями.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Создание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ассоциации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позволит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вопросы: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-увеличить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</w:t>
      </w:r>
      <w:r w:rsidRPr="00994733">
        <w:rPr>
          <w:sz w:val="28"/>
          <w:szCs w:val="28"/>
        </w:rPr>
        <w:softHyphen/>
        <w:t>ятиями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молокоперерабатывающий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завод;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расширить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сырьевую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зону;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расши</w:t>
      </w:r>
      <w:r w:rsidRPr="00994733">
        <w:rPr>
          <w:sz w:val="28"/>
          <w:szCs w:val="28"/>
        </w:rPr>
        <w:softHyphen/>
        <w:t>рить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ассортимент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улучшить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взаиморасчеты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заводом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хозяйствами;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счет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торговли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появится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рабочие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места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ежедневно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денежные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наличные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средства;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повысить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доходность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членов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ассоциации.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Функционирование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ассоциации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осуществляться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договора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совместной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Участники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договорного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оговаривать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такие: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-сроки,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количество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поставляемой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согласно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действующим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стандартам;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-штрафные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санкции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нарушение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обязательств;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расчета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регулирования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распределения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между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поставщиками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по</w:t>
      </w:r>
      <w:r w:rsidRPr="00994733">
        <w:rPr>
          <w:sz w:val="28"/>
          <w:szCs w:val="28"/>
        </w:rPr>
        <w:t>требителями.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целесообразно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механизм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цено</w:t>
      </w:r>
      <w:r w:rsidRPr="00994733">
        <w:rPr>
          <w:sz w:val="28"/>
          <w:szCs w:val="28"/>
        </w:rPr>
        <w:t>образования,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основанный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нормативных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затратах,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партнерам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цепочке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потребителя.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Взаимоотношения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молокоперерабатывающего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определяться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специальным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договором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(контрактом)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закупки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принимается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базисным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содержанием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качестве,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от</w:t>
      </w:r>
      <w:r w:rsidRPr="00994733">
        <w:rPr>
          <w:sz w:val="28"/>
          <w:szCs w:val="28"/>
        </w:rPr>
        <w:t>вечающем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действующим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стандартам,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техническим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ветеринарным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санитарным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требованиям.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договоре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определяются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количе</w:t>
      </w:r>
      <w:r w:rsidRPr="00994733">
        <w:rPr>
          <w:sz w:val="28"/>
          <w:szCs w:val="28"/>
        </w:rPr>
        <w:t>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сроки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доставки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Чтобы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стимулировать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быстрый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поставленную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про</w:t>
      </w:r>
      <w:r w:rsidRPr="00994733">
        <w:rPr>
          <w:sz w:val="28"/>
          <w:szCs w:val="28"/>
        </w:rPr>
        <w:t>дукцию,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известный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мирового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опыта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спо</w:t>
      </w:r>
      <w:r w:rsidRPr="00994733">
        <w:rPr>
          <w:sz w:val="28"/>
          <w:szCs w:val="28"/>
        </w:rPr>
        <w:t>соб,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скидки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сделки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сокращение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сроков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платежей,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размере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5%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суммы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платежа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пятидневный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момента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выставления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счета.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сроков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расчета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скидка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предоставляется.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Отдельным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протоколом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оформля</w:t>
      </w:r>
      <w:r w:rsidRPr="00994733">
        <w:rPr>
          <w:sz w:val="28"/>
          <w:szCs w:val="28"/>
        </w:rPr>
        <w:softHyphen/>
        <w:t>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соглашение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договорной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фиксируются</w:t>
      </w:r>
      <w:r w:rsidR="00994733">
        <w:rPr>
          <w:sz w:val="28"/>
          <w:szCs w:val="28"/>
        </w:rPr>
        <w:t xml:space="preserve"> </w:t>
      </w:r>
      <w:r w:rsidR="002C147F" w:rsidRPr="00994733">
        <w:rPr>
          <w:sz w:val="28"/>
          <w:szCs w:val="28"/>
        </w:rPr>
        <w:t>обязательства,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сельхозпроизводителей,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молокоперерабатывающего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завода.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ценообразования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уделять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особое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внимание,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главным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стимулом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производителей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объемов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ассоциации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преследуется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повышения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укрепления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экономико-финансового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состояния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участников.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множества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альтернативных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проектов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нужно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выбрать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оптимальным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установленному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критерию.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Перед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повышением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за</w:t>
      </w:r>
      <w:r w:rsidRPr="00994733">
        <w:rPr>
          <w:sz w:val="28"/>
          <w:szCs w:val="28"/>
        </w:rPr>
        <w:t>купаемое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сырье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молочном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заводе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первую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очередь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собственные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резервы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дополнительной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счет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оптимизации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имеющихся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средств.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Важнейшим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фактором</w:t>
      </w:r>
      <w:r w:rsidR="00994733">
        <w:rPr>
          <w:sz w:val="28"/>
          <w:szCs w:val="28"/>
        </w:rPr>
        <w:t xml:space="preserve"> </w:t>
      </w:r>
      <w:r w:rsidR="002C147F">
        <w:rPr>
          <w:sz w:val="28"/>
          <w:szCs w:val="28"/>
        </w:rPr>
        <w:t>направ</w:t>
      </w:r>
      <w:r w:rsidRPr="00994733">
        <w:rPr>
          <w:sz w:val="28"/>
          <w:szCs w:val="28"/>
        </w:rPr>
        <w:t>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Pr="00994733">
        <w:rPr>
          <w:sz w:val="28"/>
          <w:szCs w:val="28"/>
        </w:rPr>
        <w:softHyphen/>
        <w:t>скольку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освоения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предполагающая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происходящих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эффективных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Основная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заключается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производственно-сбытовой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комплексного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изучения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путем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удовлетворения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всестороннего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потребителей.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Использование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функций,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принципов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может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различно,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однако,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являются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направления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деятельности: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возможностей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комплексное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исследование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рынка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сельхозпродукции;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ассортимента;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выбор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товародвижения);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стимулирование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рекламная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деятельность.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Освоение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технологий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всегда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покупка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оборудования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техники,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создание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ассоциаций,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колхоза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«Покровский»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еще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достаточно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резервов,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счет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могут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значительно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сельскохозяйственной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первом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месте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здесь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улучшение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грубых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кормов.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Сейчас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количестве,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20-30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назад.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Самое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страшное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научилось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готовить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лучше.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кормов</w:t>
      </w:r>
      <w:r w:rsidR="00994733">
        <w:rPr>
          <w:sz w:val="28"/>
          <w:szCs w:val="28"/>
        </w:rPr>
        <w:t xml:space="preserve"> </w:t>
      </w:r>
      <w:r w:rsidR="002C147F" w:rsidRPr="00994733">
        <w:rPr>
          <w:sz w:val="28"/>
          <w:szCs w:val="28"/>
        </w:rPr>
        <w:t>зависит,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съедено,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какова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отдача.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уйдут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придут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сенажу.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того,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сенаж.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кормов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вовсе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состоянии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поддерживать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жизнь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животных.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Поэтому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широко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используются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дорогостоящие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концентраты.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складывается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отрасли.</w:t>
      </w:r>
    </w:p>
    <w:p w:rsidR="00FD0BE4" w:rsidRPr="00994733" w:rsidRDefault="00FD0BE4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того,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каково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корма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производимого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самим,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зависеть,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нужно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добавить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концентратов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каких,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удастся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вообще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сбалансировать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рацион.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Если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улучшению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кормов,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рентабельное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молоко.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1575" w:rsidRPr="002C147F" w:rsidRDefault="00061575" w:rsidP="002C14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C147F">
        <w:rPr>
          <w:b/>
          <w:sz w:val="28"/>
          <w:szCs w:val="28"/>
        </w:rPr>
        <w:t>3.2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Совершенствование</w:t>
      </w:r>
      <w:r w:rsidR="00994733" w:rsidRPr="002C147F">
        <w:rPr>
          <w:b/>
          <w:sz w:val="28"/>
          <w:szCs w:val="28"/>
        </w:rPr>
        <w:t xml:space="preserve"> </w:t>
      </w:r>
      <w:r w:rsidR="00333467" w:rsidRPr="002C147F">
        <w:rPr>
          <w:b/>
          <w:sz w:val="28"/>
          <w:szCs w:val="28"/>
        </w:rPr>
        <w:t>сбытовых</w:t>
      </w:r>
      <w:r w:rsidR="00994733" w:rsidRPr="002C147F">
        <w:rPr>
          <w:b/>
          <w:sz w:val="28"/>
          <w:szCs w:val="28"/>
        </w:rPr>
        <w:t xml:space="preserve"> </w:t>
      </w:r>
      <w:r w:rsidR="00333467" w:rsidRPr="002C147F">
        <w:rPr>
          <w:b/>
          <w:sz w:val="28"/>
          <w:szCs w:val="28"/>
        </w:rPr>
        <w:t>функций</w:t>
      </w:r>
      <w:r w:rsidR="00994733" w:rsidRPr="002C147F">
        <w:rPr>
          <w:b/>
          <w:sz w:val="28"/>
          <w:szCs w:val="28"/>
        </w:rPr>
        <w:t xml:space="preserve"> </w:t>
      </w:r>
      <w:r w:rsidR="00333467" w:rsidRPr="002C147F">
        <w:rPr>
          <w:b/>
          <w:sz w:val="28"/>
          <w:szCs w:val="28"/>
        </w:rPr>
        <w:t>предприятия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на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основе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введения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должности</w:t>
      </w:r>
      <w:r w:rsidR="00994733" w:rsidRPr="002C147F">
        <w:rPr>
          <w:b/>
          <w:sz w:val="28"/>
          <w:szCs w:val="28"/>
        </w:rPr>
        <w:t xml:space="preserve"> </w:t>
      </w:r>
      <w:r w:rsidR="00333467" w:rsidRPr="002C147F">
        <w:rPr>
          <w:b/>
          <w:sz w:val="28"/>
          <w:szCs w:val="28"/>
        </w:rPr>
        <w:t>менеджера</w:t>
      </w:r>
      <w:r w:rsidR="00994733" w:rsidRPr="002C147F">
        <w:rPr>
          <w:b/>
          <w:sz w:val="28"/>
          <w:szCs w:val="28"/>
        </w:rPr>
        <w:t xml:space="preserve"> </w:t>
      </w:r>
      <w:r w:rsidR="00333467" w:rsidRPr="002C147F">
        <w:rPr>
          <w:b/>
          <w:sz w:val="28"/>
          <w:szCs w:val="28"/>
        </w:rPr>
        <w:t>по</w:t>
      </w:r>
      <w:r w:rsidR="00994733" w:rsidRPr="002C147F">
        <w:rPr>
          <w:b/>
          <w:sz w:val="28"/>
          <w:szCs w:val="28"/>
        </w:rPr>
        <w:t xml:space="preserve"> </w:t>
      </w:r>
      <w:r w:rsidR="00333467" w:rsidRPr="002C147F">
        <w:rPr>
          <w:b/>
          <w:sz w:val="28"/>
          <w:szCs w:val="28"/>
        </w:rPr>
        <w:t>продажам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в</w:t>
      </w:r>
      <w:r w:rsidR="00994733" w:rsidRPr="002C147F">
        <w:rPr>
          <w:b/>
          <w:sz w:val="28"/>
          <w:szCs w:val="28"/>
        </w:rPr>
        <w:t xml:space="preserve"> </w:t>
      </w:r>
      <w:r w:rsidRPr="002C147F">
        <w:rPr>
          <w:b/>
          <w:sz w:val="28"/>
          <w:szCs w:val="28"/>
        </w:rPr>
        <w:t>ООО</w:t>
      </w:r>
      <w:r w:rsidR="00994733" w:rsidRPr="002C147F">
        <w:rPr>
          <w:b/>
          <w:sz w:val="28"/>
          <w:szCs w:val="28"/>
        </w:rPr>
        <w:t xml:space="preserve"> </w:t>
      </w:r>
      <w:r w:rsidR="002C147F">
        <w:rPr>
          <w:b/>
          <w:sz w:val="28"/>
          <w:szCs w:val="28"/>
        </w:rPr>
        <w:t>"Правда"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Одним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первоочередных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мероприятий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"Правда"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введение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который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координировать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сбытовую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примененных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механизмов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инструментов.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Эту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должен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занимать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человек,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имеющий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высшее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экономическое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образование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имеющее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области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лет.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Заработная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определяться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итогам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собеседования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профессиональной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подготовке.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полномочия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обязанности.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Результатом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явиться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разработка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инструкции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менеждера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продажам.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rStyle w:val="ac"/>
          <w:b w:val="0"/>
          <w:sz w:val="28"/>
          <w:szCs w:val="28"/>
        </w:rPr>
        <w:t>1.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ОБЩИЕ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ПОЛОЖЕНИЯ</w:t>
      </w:r>
      <w:r w:rsidR="00994733">
        <w:rPr>
          <w:rStyle w:val="ac"/>
          <w:b w:val="0"/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1.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относится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категории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специалистов.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2.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назначается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лицо,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имеющее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высшее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(среднее)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профессиональное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аналогичных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полугода.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3.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принимается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освобождается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приказом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Генерального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директора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представлению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коммерческого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директора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начальника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4.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подчиняется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непосредственно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начальнику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5.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руководствуется: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нормативными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выполняемой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методическими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материалами,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касающимися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соответствующих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вопросов;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уставом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правилами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распорядка;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приказами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распоряжениями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коммерческого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директора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начальника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настоящей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инструкцией.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rStyle w:val="ac"/>
          <w:b w:val="0"/>
          <w:sz w:val="28"/>
          <w:szCs w:val="28"/>
        </w:rPr>
        <w:t>2.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ДОЛЖЕН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ЗНАТЬ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1.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Федеральные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нормативные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правовые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регламентирующие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предпринимательской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коммерческой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числе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законодательство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правовую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базу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субъектов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Российской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Федерации,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муниципальных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образований,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2.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ценообразования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маркетинга.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3.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Ассортимент,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классификацию,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характеристику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назначение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реализуемой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4.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хранения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транспортировки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реализуемой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5.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Психологию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принципы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6.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Действующие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формы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отчетности.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7.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делового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общения.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8.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Правила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установления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деловых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контактов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телефонных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переговоров.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9.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коммерческой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службы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10.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Правила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эксплуатации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вычислительной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техники.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11.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Правила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внутреннего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трудового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распорядка.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rStyle w:val="ac"/>
          <w:b w:val="0"/>
          <w:sz w:val="28"/>
          <w:szCs w:val="28"/>
        </w:rPr>
        <w:t>3.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ФУНКЦИИ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И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ДОЛЖНОСТНЫЕ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ОБЯЗАННОСТИ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1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Фирмы: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поиск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потенциальных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впервые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обратившимися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клиентами,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последующей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передачей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ведущему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зависимости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территориальной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принадлежности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клиента;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коммерческих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переговоров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интересах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оперативное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реагирование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информацию,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поступающую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доведение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сведения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соответствующего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ведущего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начальника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выяснение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потребностей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реализуемой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Фирмой,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согласование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заказа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потребностями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наличием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ассортимента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складском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комплексе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мотивация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Фирмой,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утвержденными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программами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стимулированию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сбыта;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2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Планирование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аналитическая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работа: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ежемесячного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плана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анализ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статистических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отгрузок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предоставление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отчетов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итогам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регламентом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3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продаж: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обработка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заказов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оформление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отгрузкой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закрепленных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собой,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закрепленных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соответствующими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ведущими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нахождении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офиса;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информационной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поддержки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изменениях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ассортименте,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увеличениях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снижениях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акциях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стимулирования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спроса,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времени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прихода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склад;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окончательное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согласование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ценам,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отгрузки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способу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доставки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передача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заявок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доставку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логистики;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взаимодействие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подразделениями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возложенных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задач;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участие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рабочих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совещаниях;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рабочей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отчетной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документации.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поддержание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актуальном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состоянии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информационной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системе.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4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Контрольная: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контроль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отгрузок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продукции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клиентам;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контроль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дисциплины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клиента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основе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получаемых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оптовой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торговле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предупреждение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сроках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оплаты.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rStyle w:val="ac"/>
          <w:b w:val="0"/>
          <w:sz w:val="28"/>
          <w:szCs w:val="28"/>
        </w:rPr>
        <w:t>4.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ПРАВА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1.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вопрос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размера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оплаты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оплате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сверхурочных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соответствии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положениями,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документами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распоряжениями,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регламентирующими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оплаты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сотрудников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2.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Докладывать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вышестоящему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руководству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выявленных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недостатках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пределах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компетенции.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3.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Вносить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предложения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совершенствованию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связанной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предусмотренными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инструкцией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обязанностями.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4.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Запрашивать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лично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или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поручению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структурных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подразделений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сотрудников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отчеты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документы,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выполнения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обязанностей.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5.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Требовать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руководителя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отдела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оказания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содействия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исполнении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обязанностей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6.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Требовать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руководства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обеспечения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организационно-технических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оформления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установленных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исполнения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обязанностей.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rStyle w:val="ac"/>
          <w:b w:val="0"/>
          <w:sz w:val="28"/>
          <w:szCs w:val="28"/>
        </w:rPr>
        <w:t>5.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ОТВЕТСТВЕННОСТЬ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1.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неисполнение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(ненадлежащее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исполнение)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обязанностей,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предусмотренных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настоящей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инструкцией,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пределах,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действующим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трудовым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законодательством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РФ.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2.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совершение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своей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правонарушения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пределах,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действующим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административным,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уголовным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гражданским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законодательством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РФ.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3.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причинение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материального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ущерба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ущерба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деловой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репутации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пределах,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определенных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действующим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трудовым,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уголовным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гражданским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законодательством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РФ.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rStyle w:val="ac"/>
          <w:b w:val="0"/>
          <w:sz w:val="28"/>
          <w:szCs w:val="28"/>
        </w:rPr>
        <w:t>6.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СИСТЕМА</w:t>
      </w:r>
      <w:r w:rsidR="00994733">
        <w:rPr>
          <w:rStyle w:val="ac"/>
          <w:b w:val="0"/>
          <w:sz w:val="28"/>
          <w:szCs w:val="28"/>
        </w:rPr>
        <w:t xml:space="preserve"> </w:t>
      </w:r>
      <w:r w:rsidRPr="00994733">
        <w:rPr>
          <w:rStyle w:val="ac"/>
          <w:b w:val="0"/>
          <w:sz w:val="28"/>
          <w:szCs w:val="28"/>
        </w:rPr>
        <w:t>ОТЧЕТОВ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1.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предоставляет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отчеты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должностным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лицам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Фирмы: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2.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осуществляет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операции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документами: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подписывает:</w:t>
      </w:r>
      <w:r w:rsidR="00994733">
        <w:rPr>
          <w:sz w:val="28"/>
          <w:szCs w:val="28"/>
        </w:rPr>
        <w:t xml:space="preserve"> </w:t>
      </w:r>
    </w:p>
    <w:p w:rsidR="002C147F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визирует:</w:t>
      </w:r>
      <w:r w:rsidR="00994733">
        <w:rPr>
          <w:sz w:val="28"/>
          <w:szCs w:val="28"/>
        </w:rPr>
        <w:t xml:space="preserve"> 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3.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продажам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получает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отчеты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должностных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лиц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Фирмы: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целесообразно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было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приобрести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компьютер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объединить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сетью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другой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машиной,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имеющейся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приобрести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копировальную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технику: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принтер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сканер.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удобного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финансовой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бухгалтерской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установить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профессиональные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программы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учета,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например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1С: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Бухгалтерию.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программой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должны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уметь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пользоваться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бухгалтер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менеджер.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нужно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отправить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работников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курсы.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Ведение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автоматизированного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учета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только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сэкономит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время,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упростить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работу,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даст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возможность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быстро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оперативно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воспользоваться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информацией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процессе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управленческих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всеми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вытекающими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последствиями.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автоматизации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ООО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"Правда"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необходимо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провести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следующим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статьям: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ЭВМ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средних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характеристик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25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000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руб;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Принтер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лазерный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черно-белый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6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000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руб;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Сканер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2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руб;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Установление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1С: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бухгалтерии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(сеть)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10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000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руб;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Затраты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обучение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менеждера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бухгалтера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–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6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000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руб;</w:t>
      </w:r>
    </w:p>
    <w:p w:rsidR="00061575" w:rsidRPr="00994733" w:rsidRDefault="00061575" w:rsidP="0099473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733">
        <w:rPr>
          <w:sz w:val="28"/>
          <w:szCs w:val="28"/>
        </w:rPr>
        <w:t>Общие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составят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49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5000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руб.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Это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небольшие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затраты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сравнению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тем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убытки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несет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имея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профессиональной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системы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управления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финансами.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Автоматизация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значительно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ускорит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получение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данных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для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принятия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финансовых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решений,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также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приведет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экономии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ресурсов,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включаемых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условно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-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постоянные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издержки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как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следствие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повысит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прибыльность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рентабельность.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Профессиональный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специалист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сумеет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качественно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проанализировать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работу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предприятия,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выявить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сильные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слабые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стороны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деятельности,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направить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развитие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хозяйства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более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рентабельному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пути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наконец,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вывести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его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из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убыточных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в</w:t>
      </w:r>
      <w:r w:rsidR="00994733">
        <w:rPr>
          <w:sz w:val="28"/>
          <w:szCs w:val="28"/>
        </w:rPr>
        <w:t xml:space="preserve"> </w:t>
      </w:r>
      <w:r w:rsidRPr="00994733">
        <w:rPr>
          <w:sz w:val="28"/>
          <w:szCs w:val="28"/>
        </w:rPr>
        <w:t>прибыльные.</w:t>
      </w:r>
      <w:bookmarkStart w:id="0" w:name="_GoBack"/>
      <w:bookmarkEnd w:id="0"/>
    </w:p>
    <w:sectPr w:rsidR="00061575" w:rsidRPr="00994733" w:rsidSect="0099473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33" w:rsidRDefault="00994733">
      <w:r>
        <w:separator/>
      </w:r>
    </w:p>
  </w:endnote>
  <w:endnote w:type="continuationSeparator" w:id="0">
    <w:p w:rsidR="00994733" w:rsidRDefault="0099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33" w:rsidRDefault="00994733" w:rsidP="007412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4733" w:rsidRDefault="009947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33" w:rsidRDefault="00994733">
      <w:r>
        <w:separator/>
      </w:r>
    </w:p>
  </w:footnote>
  <w:footnote w:type="continuationSeparator" w:id="0">
    <w:p w:rsidR="00994733" w:rsidRDefault="00994733">
      <w:r>
        <w:continuationSeparator/>
      </w:r>
    </w:p>
  </w:footnote>
  <w:footnote w:id="1">
    <w:p w:rsidR="00FB658A" w:rsidRDefault="00994733" w:rsidP="00F45CB4">
      <w:r w:rsidRPr="00602BE9">
        <w:rPr>
          <w:rStyle w:val="a4"/>
          <w:sz w:val="20"/>
          <w:szCs w:val="20"/>
        </w:rPr>
        <w:footnoteRef/>
      </w:r>
      <w:r w:rsidRPr="00602BE9">
        <w:t xml:space="preserve"> Все  о маркетинге:  Сборник материалов для руководителей предприятий,  экономических и коммерческих  служб.  -  М.: Азимут-Центр. 1992. - 367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33" w:rsidRDefault="00994733" w:rsidP="00AA784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4733" w:rsidRDefault="009947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6A44D68"/>
    <w:lvl w:ilvl="0">
      <w:numFmt w:val="bullet"/>
      <w:lvlText w:val="*"/>
      <w:lvlJc w:val="left"/>
    </w:lvl>
  </w:abstractNum>
  <w:abstractNum w:abstractNumId="1">
    <w:nsid w:val="063F53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4F7294"/>
    <w:multiLevelType w:val="multilevel"/>
    <w:tmpl w:val="2DBCCE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590362F"/>
    <w:multiLevelType w:val="multilevel"/>
    <w:tmpl w:val="C19AA3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BC024EF"/>
    <w:multiLevelType w:val="multilevel"/>
    <w:tmpl w:val="F1D046E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38722F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4039A5"/>
    <w:multiLevelType w:val="multilevel"/>
    <w:tmpl w:val="77D4767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7">
    <w:nsid w:val="48F1061F"/>
    <w:multiLevelType w:val="multilevel"/>
    <w:tmpl w:val="4F980F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4E2E0D88"/>
    <w:multiLevelType w:val="multilevel"/>
    <w:tmpl w:val="9F9CC9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07F3DF8"/>
    <w:multiLevelType w:val="multilevel"/>
    <w:tmpl w:val="46C441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>
    <w:nsid w:val="632F5132"/>
    <w:multiLevelType w:val="hybridMultilevel"/>
    <w:tmpl w:val="7B9C7E84"/>
    <w:lvl w:ilvl="0" w:tplc="F1420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2E3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83A1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988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FE6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2F23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CC4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68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7AA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C9E"/>
    <w:rsid w:val="0002752D"/>
    <w:rsid w:val="0003448F"/>
    <w:rsid w:val="00061575"/>
    <w:rsid w:val="001726FF"/>
    <w:rsid w:val="001734DA"/>
    <w:rsid w:val="00224F17"/>
    <w:rsid w:val="002A69A7"/>
    <w:rsid w:val="002A743E"/>
    <w:rsid w:val="002C147F"/>
    <w:rsid w:val="00302484"/>
    <w:rsid w:val="00333467"/>
    <w:rsid w:val="00382D1C"/>
    <w:rsid w:val="00413C17"/>
    <w:rsid w:val="0047287C"/>
    <w:rsid w:val="004B7B6F"/>
    <w:rsid w:val="004C76C4"/>
    <w:rsid w:val="004D02ED"/>
    <w:rsid w:val="004F0EC0"/>
    <w:rsid w:val="004F3C9E"/>
    <w:rsid w:val="00522BC2"/>
    <w:rsid w:val="00602BE9"/>
    <w:rsid w:val="006441B7"/>
    <w:rsid w:val="00687E53"/>
    <w:rsid w:val="007412D9"/>
    <w:rsid w:val="008728FB"/>
    <w:rsid w:val="00994733"/>
    <w:rsid w:val="009954B5"/>
    <w:rsid w:val="00A12370"/>
    <w:rsid w:val="00AA7848"/>
    <w:rsid w:val="00AC6216"/>
    <w:rsid w:val="00AF7E70"/>
    <w:rsid w:val="00BD08F1"/>
    <w:rsid w:val="00D865DE"/>
    <w:rsid w:val="00DC07C1"/>
    <w:rsid w:val="00E958A8"/>
    <w:rsid w:val="00ED28D1"/>
    <w:rsid w:val="00F35F45"/>
    <w:rsid w:val="00F36B9E"/>
    <w:rsid w:val="00F36E6B"/>
    <w:rsid w:val="00F45CB4"/>
    <w:rsid w:val="00FB658A"/>
    <w:rsid w:val="00F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9" type="connector" idref="#_s1035">
          <o:proxy start="" idref="#_s1037" connectloc="0"/>
          <o:proxy end="" idref="#_s1036" connectloc="2"/>
        </o:r>
        <o:r id="V:Rule10" type="connector" idref="#_s1033">
          <o:proxy start="" idref="#_s1039" connectloc="0"/>
          <o:proxy end="" idref="#_s1036" connectloc="2"/>
        </o:r>
        <o:r id="V:Rule11" type="connector" idref="#_s1034">
          <o:proxy start="" idref="#_s1038" connectloc="0"/>
          <o:proxy end="" idref="#_s1036" connectloc="2"/>
        </o:r>
        <o:r id="V:Rule12" type="connector" idref="#_s1029">
          <o:proxy start="" idref="#_s1043" connectloc="0"/>
          <o:proxy end="" idref="#_s1039" connectloc="2"/>
        </o:r>
        <o:r id="V:Rule13" type="connector" idref="#_s1030">
          <o:proxy start="" idref="#_s1042" connectloc="0"/>
          <o:proxy end="" idref="#_s1039" connectloc="2"/>
        </o:r>
        <o:r id="V:Rule14" type="connector" idref="#_s1032">
          <o:proxy start="" idref="#_s1040" connectloc="0"/>
          <o:proxy end="" idref="#_s1036" connectloc="2"/>
        </o:r>
        <o:r id="V:Rule15" type="connector" idref="#_s1031">
          <o:proxy start="" idref="#_s1041" connectloc="0"/>
          <o:proxy end="" idref="#_s1036" connectloc="2"/>
        </o:r>
        <o:r id="V:Rule16" type="connector" idref="#_s1028">
          <o:proxy start="" idref="#_s1044" connectloc="0"/>
          <o:proxy end="" idref="#_s1039" connectloc="2"/>
        </o:r>
      </o:rules>
    </o:shapelayout>
  </w:shapeDefaults>
  <w:decimalSymbol w:val=","/>
  <w:listSeparator w:val=";"/>
  <w14:defaultImageDpi w14:val="0"/>
  <w15:docId w15:val="{1E114423-E241-460F-93A1-361E5CD1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1575"/>
    <w:pPr>
      <w:keepNext/>
      <w:keepLines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61575"/>
    <w:pPr>
      <w:keepNext/>
      <w:keepLines/>
      <w:numPr>
        <w:ilvl w:val="1"/>
        <w:numId w:val="7"/>
      </w:numPr>
      <w:tabs>
        <w:tab w:val="num" w:pos="792"/>
      </w:tabs>
      <w:spacing w:before="240" w:after="60"/>
      <w:ind w:left="792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F3C9E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4">
    <w:name w:val="footnote reference"/>
    <w:basedOn w:val="a0"/>
    <w:uiPriority w:val="99"/>
    <w:semiHidden/>
    <w:rsid w:val="004F3C9E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7412D9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412D9"/>
    <w:rPr>
      <w:rFonts w:cs="Times New Roman"/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uiPriority w:val="99"/>
    <w:rsid w:val="007412D9"/>
    <w:pPr>
      <w:jc w:val="center"/>
    </w:pPr>
    <w:rPr>
      <w:b/>
      <w:bCs/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412D9"/>
    <w:rPr>
      <w:rFonts w:cs="Times New Roman"/>
      <w:b/>
      <w:bCs/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7412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7412D9"/>
    <w:rPr>
      <w:rFonts w:cs="Times New Roman"/>
    </w:rPr>
  </w:style>
  <w:style w:type="paragraph" w:styleId="a8">
    <w:name w:val="header"/>
    <w:basedOn w:val="a"/>
    <w:link w:val="a9"/>
    <w:uiPriority w:val="99"/>
    <w:rsid w:val="007412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4"/>
      <w:szCs w:val="24"/>
    </w:rPr>
  </w:style>
  <w:style w:type="paragraph" w:styleId="aa">
    <w:name w:val="List Paragraph"/>
    <w:basedOn w:val="a"/>
    <w:uiPriority w:val="34"/>
    <w:qFormat/>
    <w:rsid w:val="007412D9"/>
    <w:pPr>
      <w:spacing w:before="100" w:beforeAutospacing="1" w:after="100" w:afterAutospacing="1" w:line="360" w:lineRule="auto"/>
      <w:ind w:left="720" w:firstLine="851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39"/>
    <w:rsid w:val="007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061575"/>
    <w:rPr>
      <w:rFonts w:cs="Times New Roman"/>
      <w:b/>
      <w:bCs/>
    </w:rPr>
  </w:style>
  <w:style w:type="character" w:styleId="ad">
    <w:name w:val="Hyperlink"/>
    <w:basedOn w:val="a0"/>
    <w:uiPriority w:val="99"/>
    <w:rsid w:val="00F45CB4"/>
    <w:rPr>
      <w:rFonts w:cs="Times New Roman"/>
      <w:color w:val="333333"/>
      <w:u w:val="single"/>
    </w:rPr>
  </w:style>
  <w:style w:type="character" w:styleId="ae">
    <w:name w:val="Emphasis"/>
    <w:basedOn w:val="a0"/>
    <w:uiPriority w:val="20"/>
    <w:qFormat/>
    <w:rsid w:val="00D865D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6263"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bujet.ru/upload/iblock/f6d/qyobidmlz%202.jpg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rketing.rbc.ru/research/562949953548286.shtml" TargetMode="Externa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12544</Words>
  <Characters>71507</Characters>
  <Application>Microsoft Office Word</Application>
  <DocSecurity>0</DocSecurity>
  <Lines>595</Lines>
  <Paragraphs>167</Paragraphs>
  <ScaleCrop>false</ScaleCrop>
  <Company>zilcompany</Company>
  <LinksUpToDate>false</LinksUpToDate>
  <CharactersWithSpaces>83884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cAt69</dc:creator>
  <cp:keywords/>
  <dc:description/>
  <cp:lastModifiedBy>admin</cp:lastModifiedBy>
  <cp:revision>2</cp:revision>
  <dcterms:created xsi:type="dcterms:W3CDTF">2014-04-15T04:45:00Z</dcterms:created>
  <dcterms:modified xsi:type="dcterms:W3CDTF">2014-04-15T04:45:00Z</dcterms:modified>
</cp:coreProperties>
</file>