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5D4B91" w:rsidP="005D4B91">
      <w:pPr>
        <w:pStyle w:val="aff1"/>
      </w:pPr>
    </w:p>
    <w:p w:rsidR="005D4B91" w:rsidRDefault="00E260C6" w:rsidP="005D4B91">
      <w:pPr>
        <w:pStyle w:val="aff1"/>
      </w:pPr>
      <w:r w:rsidRPr="00573281">
        <w:t>Тема</w:t>
      </w:r>
      <w:r w:rsidR="00573281" w:rsidRPr="00573281">
        <w:t xml:space="preserve">: </w:t>
      </w:r>
    </w:p>
    <w:p w:rsidR="00573281" w:rsidRDefault="00573281" w:rsidP="005D4B91">
      <w:pPr>
        <w:pStyle w:val="aff1"/>
      </w:pPr>
      <w:r w:rsidRPr="00573281">
        <w:t>"</w:t>
      </w:r>
      <w:r w:rsidR="00E260C6" w:rsidRPr="00573281">
        <w:t>Основания и пределы уголовной ответственности соучастников преступлений</w:t>
      </w:r>
      <w:r w:rsidRPr="00573281">
        <w:t>"</w:t>
      </w:r>
    </w:p>
    <w:p w:rsidR="00573281" w:rsidRPr="00573281" w:rsidRDefault="005D4B91" w:rsidP="00DB0E07">
      <w:pPr>
        <w:pStyle w:val="2"/>
      </w:pPr>
      <w:r>
        <w:br w:type="page"/>
      </w:r>
      <w:r w:rsidR="00FE0AF1" w:rsidRPr="0034502E">
        <w:t>Оглавление</w:t>
      </w:r>
    </w:p>
    <w:p w:rsidR="00573281" w:rsidRDefault="00573281" w:rsidP="00573281">
      <w:pPr>
        <w:widowControl w:val="0"/>
        <w:autoSpaceDE w:val="0"/>
        <w:autoSpaceDN w:val="0"/>
        <w:adjustRightInd w:val="0"/>
      </w:pPr>
    </w:p>
    <w:p w:rsidR="00DB0E07" w:rsidRDefault="00DB0E07">
      <w:pPr>
        <w:pStyle w:val="22"/>
        <w:rPr>
          <w:smallCaps w:val="0"/>
          <w:noProof/>
          <w:sz w:val="24"/>
          <w:szCs w:val="24"/>
        </w:rPr>
      </w:pPr>
      <w:r w:rsidRPr="009F7568">
        <w:rPr>
          <w:rStyle w:val="af7"/>
          <w:noProof/>
        </w:rPr>
        <w:t>Введение</w:t>
      </w:r>
      <w:r>
        <w:rPr>
          <w:noProof/>
          <w:webHidden/>
        </w:rPr>
        <w:tab/>
        <w:t>3</w:t>
      </w:r>
    </w:p>
    <w:p w:rsidR="00DB0E07" w:rsidRDefault="00DB0E07">
      <w:pPr>
        <w:pStyle w:val="22"/>
        <w:rPr>
          <w:smallCaps w:val="0"/>
          <w:noProof/>
          <w:sz w:val="24"/>
          <w:szCs w:val="24"/>
        </w:rPr>
      </w:pPr>
      <w:r w:rsidRPr="009F7568">
        <w:rPr>
          <w:rStyle w:val="af7"/>
          <w:noProof/>
        </w:rPr>
        <w:t>Глава 1. Понятие и признаки</w:t>
      </w:r>
      <w:r w:rsidR="001355FE" w:rsidRPr="009F7568">
        <w:rPr>
          <w:rStyle w:val="af7"/>
          <w:noProof/>
          <w:lang w:val="uk-UA"/>
        </w:rPr>
        <w:t>,</w:t>
      </w:r>
      <w:r w:rsidRPr="009F7568">
        <w:rPr>
          <w:rStyle w:val="af7"/>
          <w:noProof/>
        </w:rPr>
        <w:t xml:space="preserve"> виды и формы соучастия в преступлении по действующему российскому законодательству</w:t>
      </w:r>
      <w:r>
        <w:rPr>
          <w:noProof/>
          <w:webHidden/>
        </w:rPr>
        <w:tab/>
        <w:t>7</w:t>
      </w:r>
    </w:p>
    <w:p w:rsidR="00DB0E07" w:rsidRDefault="00DB0E07">
      <w:pPr>
        <w:pStyle w:val="22"/>
        <w:rPr>
          <w:smallCaps w:val="0"/>
          <w:noProof/>
          <w:sz w:val="24"/>
          <w:szCs w:val="24"/>
        </w:rPr>
      </w:pPr>
      <w:r w:rsidRPr="009F7568">
        <w:rPr>
          <w:rStyle w:val="af7"/>
          <w:noProof/>
        </w:rPr>
        <w:t>1.1 Понятие соучастия в преступлении</w:t>
      </w:r>
      <w:r>
        <w:rPr>
          <w:noProof/>
          <w:webHidden/>
        </w:rPr>
        <w:tab/>
        <w:t>7</w:t>
      </w:r>
    </w:p>
    <w:p w:rsidR="00DB0E07" w:rsidRDefault="00DB0E07">
      <w:pPr>
        <w:pStyle w:val="22"/>
        <w:rPr>
          <w:smallCaps w:val="0"/>
          <w:noProof/>
          <w:sz w:val="24"/>
          <w:szCs w:val="24"/>
        </w:rPr>
      </w:pPr>
      <w:r w:rsidRPr="009F7568">
        <w:rPr>
          <w:rStyle w:val="af7"/>
          <w:noProof/>
        </w:rPr>
        <w:t>1.2 Признаки соучастия в преступлении</w:t>
      </w:r>
      <w:r>
        <w:rPr>
          <w:noProof/>
          <w:webHidden/>
        </w:rPr>
        <w:tab/>
        <w:t>15</w:t>
      </w:r>
    </w:p>
    <w:p w:rsidR="00DB0E07" w:rsidRDefault="00DB0E07">
      <w:pPr>
        <w:pStyle w:val="22"/>
        <w:rPr>
          <w:smallCaps w:val="0"/>
          <w:noProof/>
          <w:sz w:val="24"/>
          <w:szCs w:val="24"/>
        </w:rPr>
      </w:pPr>
      <w:r w:rsidRPr="009F7568">
        <w:rPr>
          <w:rStyle w:val="af7"/>
          <w:noProof/>
        </w:rPr>
        <w:t>1.3 Виды и формы соучастия в преступлении</w:t>
      </w:r>
      <w:r>
        <w:rPr>
          <w:noProof/>
          <w:webHidden/>
        </w:rPr>
        <w:tab/>
        <w:t>26</w:t>
      </w:r>
    </w:p>
    <w:p w:rsidR="00DB0E07" w:rsidRDefault="00DB0E07">
      <w:pPr>
        <w:pStyle w:val="22"/>
        <w:rPr>
          <w:smallCaps w:val="0"/>
          <w:noProof/>
          <w:sz w:val="24"/>
          <w:szCs w:val="24"/>
        </w:rPr>
      </w:pPr>
      <w:r w:rsidRPr="009F7568">
        <w:rPr>
          <w:rStyle w:val="af7"/>
          <w:noProof/>
        </w:rPr>
        <w:t>Глава 2. Квалификационные признаки уголовной ответственности за соучастие</w:t>
      </w:r>
      <w:r>
        <w:rPr>
          <w:noProof/>
          <w:webHidden/>
        </w:rPr>
        <w:tab/>
        <w:t>47</w:t>
      </w:r>
    </w:p>
    <w:p w:rsidR="00DB0E07" w:rsidRDefault="00DB0E07">
      <w:pPr>
        <w:pStyle w:val="22"/>
        <w:rPr>
          <w:smallCaps w:val="0"/>
          <w:noProof/>
          <w:sz w:val="24"/>
          <w:szCs w:val="24"/>
        </w:rPr>
      </w:pPr>
      <w:r w:rsidRPr="009F7568">
        <w:rPr>
          <w:rStyle w:val="af7"/>
          <w:noProof/>
        </w:rPr>
        <w:t>2.1 Ответственность соучастников по общим квалификационным признакам</w:t>
      </w:r>
      <w:r>
        <w:rPr>
          <w:noProof/>
          <w:webHidden/>
        </w:rPr>
        <w:tab/>
        <w:t>47</w:t>
      </w:r>
    </w:p>
    <w:p w:rsidR="00DB0E07" w:rsidRDefault="00DB0E07">
      <w:pPr>
        <w:pStyle w:val="22"/>
        <w:rPr>
          <w:smallCaps w:val="0"/>
          <w:noProof/>
          <w:sz w:val="24"/>
          <w:szCs w:val="24"/>
        </w:rPr>
      </w:pPr>
      <w:r w:rsidRPr="009F7568">
        <w:rPr>
          <w:rStyle w:val="af7"/>
          <w:noProof/>
        </w:rPr>
        <w:t>2.2 Ответственность соучастников преступления по специальным квалификационным признакам</w:t>
      </w:r>
      <w:r>
        <w:rPr>
          <w:noProof/>
          <w:webHidden/>
        </w:rPr>
        <w:tab/>
        <w:t>56</w:t>
      </w:r>
    </w:p>
    <w:p w:rsidR="00DB0E07" w:rsidRDefault="00DB0E07">
      <w:pPr>
        <w:pStyle w:val="22"/>
        <w:rPr>
          <w:smallCaps w:val="0"/>
          <w:noProof/>
          <w:sz w:val="24"/>
          <w:szCs w:val="24"/>
        </w:rPr>
      </w:pPr>
      <w:r w:rsidRPr="009F7568">
        <w:rPr>
          <w:rStyle w:val="af7"/>
          <w:noProof/>
        </w:rPr>
        <w:t>Заключение</w:t>
      </w:r>
      <w:r>
        <w:rPr>
          <w:noProof/>
          <w:webHidden/>
        </w:rPr>
        <w:tab/>
        <w:t>75</w:t>
      </w:r>
    </w:p>
    <w:p w:rsidR="00DB0E07" w:rsidRDefault="00DB0E07">
      <w:pPr>
        <w:pStyle w:val="22"/>
        <w:rPr>
          <w:smallCaps w:val="0"/>
          <w:noProof/>
          <w:sz w:val="24"/>
          <w:szCs w:val="24"/>
        </w:rPr>
      </w:pPr>
      <w:r w:rsidRPr="009F7568">
        <w:rPr>
          <w:rStyle w:val="af7"/>
          <w:noProof/>
        </w:rPr>
        <w:t>Список использованной литературы</w:t>
      </w:r>
      <w:r>
        <w:rPr>
          <w:noProof/>
          <w:webHidden/>
        </w:rPr>
        <w:tab/>
        <w:t>78</w:t>
      </w:r>
    </w:p>
    <w:p w:rsidR="00DB0E07" w:rsidRDefault="00DB0E07">
      <w:pPr>
        <w:pStyle w:val="22"/>
        <w:rPr>
          <w:smallCaps w:val="0"/>
          <w:noProof/>
          <w:sz w:val="24"/>
          <w:szCs w:val="24"/>
        </w:rPr>
      </w:pPr>
      <w:r w:rsidRPr="009F7568">
        <w:rPr>
          <w:rStyle w:val="af7"/>
          <w:noProof/>
        </w:rPr>
        <w:t>Приложение</w:t>
      </w:r>
      <w:r>
        <w:rPr>
          <w:noProof/>
          <w:webHidden/>
        </w:rPr>
        <w:tab/>
        <w:t>83</w:t>
      </w:r>
    </w:p>
    <w:p w:rsidR="0034502E" w:rsidRDefault="0034502E" w:rsidP="00573281">
      <w:pPr>
        <w:widowControl w:val="0"/>
        <w:autoSpaceDE w:val="0"/>
        <w:autoSpaceDN w:val="0"/>
        <w:adjustRightInd w:val="0"/>
      </w:pPr>
    </w:p>
    <w:p w:rsidR="00573281" w:rsidRPr="00573281" w:rsidRDefault="0034502E" w:rsidP="005D4B91">
      <w:pPr>
        <w:pStyle w:val="2"/>
      </w:pPr>
      <w:r>
        <w:br w:type="page"/>
      </w:r>
      <w:bookmarkStart w:id="0" w:name="_Toc227496708"/>
      <w:r w:rsidR="00FE0AF1" w:rsidRPr="00573281">
        <w:t>Введение</w:t>
      </w:r>
      <w:bookmarkEnd w:id="0"/>
    </w:p>
    <w:p w:rsidR="005D4B91" w:rsidRDefault="005D4B91"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Актуальность темы дипломной работы</w:t>
      </w:r>
      <w:r w:rsidR="00573281" w:rsidRPr="00573281">
        <w:t xml:space="preserve">. </w:t>
      </w:r>
      <w:r w:rsidRPr="00573281">
        <w:t>Изменяющиеся условия современной жизни не могут не отражаться на способах совершения преступлений</w:t>
      </w:r>
      <w:r w:rsidR="00573281" w:rsidRPr="00573281">
        <w:t xml:space="preserve">. </w:t>
      </w:r>
      <w:r w:rsidRPr="00573281">
        <w:t>Если в первой половине XX в</w:t>
      </w:r>
      <w:r w:rsidR="00573281" w:rsidRPr="00573281">
        <w:t xml:space="preserve">. </w:t>
      </w:r>
      <w:r w:rsidRPr="00573281">
        <w:t>преступления совершали в основном одиночки, то в настоящее время наблюдается рост числа преступлений, в которых принимают участие группы или целые организации</w:t>
      </w:r>
      <w:r w:rsidR="00573281" w:rsidRPr="00573281">
        <w:t xml:space="preserve">. </w:t>
      </w:r>
      <w:r w:rsidRPr="00573281">
        <w:t>В первую очередь это экономические преступления, преступления в сфере наркобизнеса, а также террористические акты, в совершении которых задействовано, как правило, несколько лиц</w:t>
      </w:r>
      <w:r w:rsidR="00573281" w:rsidRPr="00573281">
        <w:t xml:space="preserve">. </w:t>
      </w:r>
      <w:r w:rsidRPr="00573281">
        <w:t xml:space="preserve">Объясняется это тем, что осуществление достаточно сложного преступления требует участия, помимо непосредственных исполнителей, также и других лиц с целью его подготовки, сокрытия следов, реализации предметов преступления и </w:t>
      </w:r>
      <w:r w:rsidR="00573281">
        <w:t>т.п.</w:t>
      </w:r>
      <w:r w:rsidR="00573281" w:rsidRPr="00573281">
        <w:t xml:space="preserve"> </w:t>
      </w:r>
      <w:r w:rsidRPr="00573281">
        <w:t>В этих условиях законодатель стремится закрепить такие уголовно-правовые нормы, которые обеспечивали бы репрессию не только в отношении непосредственных исполнителей, но и всех тех лиц, чья деятельность способствует совершению преступлений</w:t>
      </w:r>
      <w:r w:rsidR="00573281" w:rsidRPr="00573281">
        <w:t xml:space="preserve">. </w:t>
      </w:r>
      <w:r w:rsidRPr="00573281">
        <w:t>Таким образом, в системе институтов и норм уголовного законодательства институт соучастия занимает важное место</w:t>
      </w:r>
      <w:r w:rsidR="00573281" w:rsidRPr="00573281">
        <w:t xml:space="preserve">. </w:t>
      </w:r>
    </w:p>
    <w:p w:rsidR="006C72BE" w:rsidRPr="00573281" w:rsidRDefault="006C72BE" w:rsidP="00573281">
      <w:pPr>
        <w:widowControl w:val="0"/>
        <w:autoSpaceDE w:val="0"/>
        <w:autoSpaceDN w:val="0"/>
        <w:adjustRightInd w:val="0"/>
      </w:pPr>
      <w:r w:rsidRPr="00573281">
        <w:t>В науке уголовного права сравнительно много исследований связанных с соучастием</w:t>
      </w:r>
      <w:r w:rsidRPr="00573281">
        <w:rPr>
          <w:rStyle w:val="ab"/>
          <w:sz w:val="20"/>
          <w:szCs w:val="20"/>
        </w:rPr>
        <w:footnoteReference w:id="1"/>
      </w:r>
      <w:r w:rsidR="00573281" w:rsidRPr="00573281">
        <w:t xml:space="preserve">. </w:t>
      </w:r>
    </w:p>
    <w:p w:rsidR="006C72BE" w:rsidRPr="00573281" w:rsidRDefault="006C72BE" w:rsidP="00573281">
      <w:pPr>
        <w:widowControl w:val="0"/>
        <w:autoSpaceDE w:val="0"/>
        <w:autoSpaceDN w:val="0"/>
        <w:adjustRightInd w:val="0"/>
      </w:pPr>
      <w:r w:rsidRPr="00573281">
        <w:t>Однако, несмотря на обилие новелл в институте соучастия по действующему уголовному законодательству, многие вопросы правоприменения по отношению к различным формам совместной преступной деятельности вызывают определенные трудности, что свидетельствует о недостаточной проработанности ряда указанных норм, отсутствии их системного восприятия, внутренней противоречивости</w:t>
      </w:r>
      <w:r w:rsidR="00573281" w:rsidRPr="00573281">
        <w:t xml:space="preserve">. </w:t>
      </w:r>
    </w:p>
    <w:p w:rsidR="006C72BE" w:rsidRPr="00573281" w:rsidRDefault="006C72BE" w:rsidP="00573281">
      <w:pPr>
        <w:widowControl w:val="0"/>
        <w:autoSpaceDE w:val="0"/>
        <w:autoSpaceDN w:val="0"/>
        <w:adjustRightInd w:val="0"/>
      </w:pPr>
      <w:r w:rsidRPr="00573281">
        <w:t>Среди ученых существует значительный разброс мнений по актуальнейшим вопросам соучастия и недостаточно четкая регламентация их в уголовном законе приводят к неоднозначности судебных решений и многочисленным ошибкам при квалификации и назначении наказания</w:t>
      </w:r>
      <w:r w:rsidR="00573281" w:rsidRPr="00573281">
        <w:t xml:space="preserve">. </w:t>
      </w:r>
      <w:r w:rsidRPr="00573281">
        <w:t>Многие судебные ошибки тесно увязаны с пониманием соучастия вообще, с представлением о признаках соучастия и видах соучастников, с проблемами форм соучастия, в связи с чем требуется их глубокий анализ, четкие и ясные определения</w:t>
      </w:r>
      <w:r w:rsidR="00573281" w:rsidRPr="00573281">
        <w:t xml:space="preserve">. </w:t>
      </w:r>
    </w:p>
    <w:p w:rsidR="006C72BE" w:rsidRPr="00573281" w:rsidRDefault="006C72BE" w:rsidP="00573281">
      <w:pPr>
        <w:widowControl w:val="0"/>
        <w:autoSpaceDE w:val="0"/>
        <w:autoSpaceDN w:val="0"/>
        <w:adjustRightInd w:val="0"/>
      </w:pPr>
      <w:r w:rsidRPr="00573281">
        <w:t>В таких условиях трудно говорить о надлежащей законности</w:t>
      </w:r>
      <w:r w:rsidR="00573281" w:rsidRPr="00573281">
        <w:t xml:space="preserve">. </w:t>
      </w:r>
      <w:r w:rsidRPr="00573281">
        <w:t>И даже частичный анализ опубликованной судебной практики показывает</w:t>
      </w:r>
      <w:r w:rsidR="00573281" w:rsidRPr="00573281">
        <w:t xml:space="preserve">: </w:t>
      </w:r>
      <w:r w:rsidRPr="00573281">
        <w:t>по делам об изнасиловании 26,1% ошибок приходился на групповые преступления, причем обращает на себя внимание их динамика</w:t>
      </w:r>
      <w:r w:rsidR="00573281" w:rsidRPr="00573281">
        <w:t xml:space="preserve"> - </w:t>
      </w:r>
      <w:r w:rsidRPr="00573281">
        <w:t>из общего числа ошибок по этим делам в 1971-1979 годах только 10% приходилось на групповые изнасилования, тогда как в 2004-2006 годах их было уже 38,6%</w:t>
      </w:r>
      <w:r w:rsidRPr="00573281">
        <w:rPr>
          <w:rStyle w:val="ab"/>
          <w:sz w:val="20"/>
          <w:szCs w:val="20"/>
        </w:rPr>
        <w:footnoteReference w:id="2"/>
      </w:r>
      <w:r w:rsidR="00573281" w:rsidRPr="00573281">
        <w:t xml:space="preserve">. </w:t>
      </w:r>
    </w:p>
    <w:p w:rsidR="006C72BE" w:rsidRPr="00573281" w:rsidRDefault="006C72BE" w:rsidP="00573281">
      <w:pPr>
        <w:widowControl w:val="0"/>
        <w:autoSpaceDE w:val="0"/>
        <w:autoSpaceDN w:val="0"/>
        <w:adjustRightInd w:val="0"/>
      </w:pPr>
      <w:r w:rsidRPr="00573281">
        <w:t>Таким образом, актуальность выбранной темы дипломной работы обусловлена, с одной стороны, важностью места института соучастия в системе институтов и норм уголовного законодательства, а с другой</w:t>
      </w:r>
      <w:r w:rsidR="00573281" w:rsidRPr="00573281">
        <w:t xml:space="preserve"> - </w:t>
      </w:r>
      <w:r w:rsidRPr="00573281">
        <w:t>неоднозначностью данного явления и, в этой связи, необходимостью дополнений теоретических построений, позволяющих расширить сферу ее правового анализа и применения</w:t>
      </w:r>
      <w:r w:rsidR="00573281" w:rsidRPr="00573281">
        <w:t xml:space="preserve">. </w:t>
      </w:r>
    </w:p>
    <w:p w:rsidR="006C72BE" w:rsidRPr="00573281" w:rsidRDefault="006C72BE" w:rsidP="00573281">
      <w:pPr>
        <w:widowControl w:val="0"/>
        <w:autoSpaceDE w:val="0"/>
        <w:autoSpaceDN w:val="0"/>
        <w:adjustRightInd w:val="0"/>
      </w:pPr>
      <w:r w:rsidRPr="00573281">
        <w:t>Объектом нашего исследования являются общественно-правовые отношения, возникающие в процессе реализации уголовной ответственности за соучастие в преступлении</w:t>
      </w:r>
      <w:r w:rsidR="00573281" w:rsidRPr="00573281">
        <w:t xml:space="preserve">. </w:t>
      </w:r>
      <w:r w:rsidRPr="00573281">
        <w:t>Предметом</w:t>
      </w:r>
      <w:r w:rsidR="00573281" w:rsidRPr="00573281">
        <w:t xml:space="preserve"> - </w:t>
      </w:r>
      <w:r w:rsidRPr="00573281">
        <w:t>уголовно-правовая характеристика соучастия, основания и пределы уголовной ответственности соучастников</w:t>
      </w:r>
      <w:r w:rsidR="00573281" w:rsidRPr="00573281">
        <w:t xml:space="preserve"> </w:t>
      </w:r>
      <w:r w:rsidRPr="00573281">
        <w:t>преступлений</w:t>
      </w:r>
      <w:r w:rsidR="00573281" w:rsidRPr="00573281">
        <w:t xml:space="preserve">. </w:t>
      </w:r>
    </w:p>
    <w:p w:rsidR="006C72BE" w:rsidRPr="00573281" w:rsidRDefault="006C72BE" w:rsidP="00573281">
      <w:pPr>
        <w:widowControl w:val="0"/>
        <w:autoSpaceDE w:val="0"/>
        <w:autoSpaceDN w:val="0"/>
        <w:adjustRightInd w:val="0"/>
      </w:pPr>
      <w:r w:rsidRPr="00573281">
        <w:t>Цель работы заключается в осуществлении юридического анализа уголовной ответственности за соучастие в преступлении, в изучении и обобщении научных материалов, в определении уровня теоретической разработки данной темы в настоящее время, в попытки выработать собственную точку зрения на аспекты данной проблемы</w:t>
      </w:r>
      <w:r w:rsidR="00573281" w:rsidRPr="00573281">
        <w:t xml:space="preserve">. </w:t>
      </w:r>
    </w:p>
    <w:p w:rsidR="006C72BE" w:rsidRPr="00573281" w:rsidRDefault="006C72BE" w:rsidP="00573281">
      <w:pPr>
        <w:widowControl w:val="0"/>
        <w:autoSpaceDE w:val="0"/>
        <w:autoSpaceDN w:val="0"/>
        <w:adjustRightInd w:val="0"/>
      </w:pPr>
      <w:r w:rsidRPr="00573281">
        <w:t>Задачи дипломной работы</w:t>
      </w:r>
      <w:r w:rsidR="00573281" w:rsidRPr="00573281">
        <w:t xml:space="preserve">: </w:t>
      </w:r>
    </w:p>
    <w:p w:rsidR="006C72BE" w:rsidRPr="00573281" w:rsidRDefault="006C72BE" w:rsidP="00573281">
      <w:pPr>
        <w:widowControl w:val="0"/>
        <w:autoSpaceDE w:val="0"/>
        <w:autoSpaceDN w:val="0"/>
        <w:adjustRightInd w:val="0"/>
      </w:pPr>
      <w:r w:rsidRPr="00573281">
        <w:t>1</w:t>
      </w:r>
      <w:r w:rsidR="00573281" w:rsidRPr="00573281">
        <w:t xml:space="preserve">. </w:t>
      </w:r>
      <w:r w:rsidRPr="00573281">
        <w:t>Изучить понятие, признаки соучастия в преступлении по действующему российскому законодательству, виды соучастников преступления, а так же виды и формы соучастия</w:t>
      </w:r>
      <w:r w:rsidR="00573281" w:rsidRPr="00573281">
        <w:t xml:space="preserve">; </w:t>
      </w:r>
    </w:p>
    <w:p w:rsidR="006C72BE" w:rsidRPr="00573281" w:rsidRDefault="006C72BE" w:rsidP="00573281">
      <w:pPr>
        <w:widowControl w:val="0"/>
        <w:autoSpaceDE w:val="0"/>
        <w:autoSpaceDN w:val="0"/>
        <w:adjustRightInd w:val="0"/>
      </w:pPr>
      <w:r w:rsidRPr="00573281">
        <w:t>2</w:t>
      </w:r>
      <w:r w:rsidR="00573281" w:rsidRPr="00573281">
        <w:t xml:space="preserve">. </w:t>
      </w:r>
      <w:r w:rsidRPr="00573281">
        <w:t>Исследовать проблемы уголовной ответственности соучастников преступлений</w:t>
      </w:r>
      <w:r w:rsidR="00573281" w:rsidRPr="00573281">
        <w:t xml:space="preserve"> </w:t>
      </w:r>
      <w:r w:rsidRPr="00573281">
        <w:t>исходя из квалификации соучастия в преступлении</w:t>
      </w:r>
      <w:r w:rsidR="00573281" w:rsidRPr="00573281">
        <w:t xml:space="preserve">; </w:t>
      </w:r>
    </w:p>
    <w:p w:rsidR="006C72BE" w:rsidRPr="00573281" w:rsidRDefault="006C72BE" w:rsidP="00573281">
      <w:pPr>
        <w:widowControl w:val="0"/>
        <w:autoSpaceDE w:val="0"/>
        <w:autoSpaceDN w:val="0"/>
        <w:adjustRightInd w:val="0"/>
      </w:pPr>
      <w:r w:rsidRPr="00573281">
        <w:t>3</w:t>
      </w:r>
      <w:r w:rsidR="00573281" w:rsidRPr="00573281">
        <w:t xml:space="preserve">. </w:t>
      </w:r>
      <w:r w:rsidRPr="00573281">
        <w:t>Предложить меры по совершенствованию уголовного законодательства, регулирующие ответственность за соучастие в преступлении</w:t>
      </w:r>
      <w:r w:rsidR="00573281" w:rsidRPr="00573281">
        <w:t xml:space="preserve">. </w:t>
      </w:r>
    </w:p>
    <w:p w:rsidR="006C72BE" w:rsidRPr="00573281" w:rsidRDefault="006C72BE" w:rsidP="00573281">
      <w:pPr>
        <w:widowControl w:val="0"/>
        <w:autoSpaceDE w:val="0"/>
        <w:autoSpaceDN w:val="0"/>
        <w:adjustRightInd w:val="0"/>
      </w:pPr>
      <w:r w:rsidRPr="00573281">
        <w:t>Теоретической основой работы стали</w:t>
      </w:r>
      <w:r w:rsidR="00573281" w:rsidRPr="00573281">
        <w:t xml:space="preserve">: </w:t>
      </w:r>
      <w:r w:rsidRPr="00573281">
        <w:t>Конституция Российской Федерации, действующее уголовное законодательство Российской Федерации, труды ученых-юристов и практиков И</w:t>
      </w:r>
      <w:r w:rsidR="00573281">
        <w:t xml:space="preserve">.А. </w:t>
      </w:r>
      <w:r w:rsidRPr="00573281">
        <w:t>Бушуева, Ф</w:t>
      </w:r>
      <w:r w:rsidR="00573281">
        <w:t xml:space="preserve">.Г. </w:t>
      </w:r>
      <w:r w:rsidRPr="00573281">
        <w:t>Бурчака, Л</w:t>
      </w:r>
      <w:r w:rsidR="00573281">
        <w:t xml:space="preserve">.Д. </w:t>
      </w:r>
      <w:r w:rsidRPr="00573281">
        <w:t>Гаухмана, А</w:t>
      </w:r>
      <w:r w:rsidR="00573281" w:rsidRPr="00573281">
        <w:t xml:space="preserve">. </w:t>
      </w:r>
      <w:r w:rsidRPr="00573281">
        <w:t>Жиряева, А</w:t>
      </w:r>
      <w:r w:rsidR="00573281">
        <w:t xml:space="preserve">.Ф. </w:t>
      </w:r>
      <w:r w:rsidRPr="00573281">
        <w:t>Зелинского, Н</w:t>
      </w:r>
      <w:r w:rsidR="00573281">
        <w:t xml:space="preserve">.Г. </w:t>
      </w:r>
      <w:r w:rsidRPr="00573281">
        <w:t>Иванова, А</w:t>
      </w:r>
      <w:r w:rsidR="00573281">
        <w:t xml:space="preserve">.П. </w:t>
      </w:r>
      <w:r w:rsidRPr="00573281">
        <w:t>Козлова, А</w:t>
      </w:r>
      <w:r w:rsidR="00573281">
        <w:t xml:space="preserve">.Н. </w:t>
      </w:r>
      <w:r w:rsidRPr="00573281">
        <w:t>Трайнина, и других авторов, исследующих данную тему</w:t>
      </w:r>
      <w:r w:rsidR="00573281" w:rsidRPr="00573281">
        <w:t xml:space="preserve">. </w:t>
      </w:r>
    </w:p>
    <w:p w:rsidR="006C72BE" w:rsidRPr="00573281" w:rsidRDefault="006C72BE" w:rsidP="00573281">
      <w:pPr>
        <w:widowControl w:val="0"/>
        <w:autoSpaceDE w:val="0"/>
        <w:autoSpaceDN w:val="0"/>
        <w:adjustRightInd w:val="0"/>
      </w:pPr>
      <w:r w:rsidRPr="00573281">
        <w:t>При подготовке и написании работы использовались следующие методы познания объективной реальности</w:t>
      </w:r>
      <w:r w:rsidR="00573281" w:rsidRPr="00573281">
        <w:t xml:space="preserve">: </w:t>
      </w:r>
      <w:r w:rsidRPr="00573281">
        <w:t>сравнительно-правовой метод, метод системного анализа</w:t>
      </w:r>
      <w:r w:rsidR="00573281" w:rsidRPr="00573281">
        <w:t xml:space="preserve">. </w:t>
      </w:r>
      <w:r w:rsidRPr="00573281">
        <w:t>Результаты проведенной работы позволят определить степень эффективности действующих правовых норм, регламентирующих ответственность за соучастие</w:t>
      </w:r>
      <w:r w:rsidR="00573281" w:rsidRPr="00573281">
        <w:t xml:space="preserve"> </w:t>
      </w:r>
      <w:r w:rsidRPr="00573281">
        <w:t>в преступлениях</w:t>
      </w:r>
      <w:r w:rsidR="00573281" w:rsidRPr="00573281">
        <w:t xml:space="preserve">. </w:t>
      </w:r>
    </w:p>
    <w:p w:rsidR="006C72BE" w:rsidRPr="00573281" w:rsidRDefault="00C8192C" w:rsidP="00573281">
      <w:pPr>
        <w:widowControl w:val="0"/>
        <w:autoSpaceDE w:val="0"/>
        <w:autoSpaceDN w:val="0"/>
        <w:adjustRightInd w:val="0"/>
      </w:pPr>
      <w:r w:rsidRPr="00573281">
        <w:t>С</w:t>
      </w:r>
      <w:r w:rsidR="006C72BE" w:rsidRPr="00573281">
        <w:t>труктура выпускной квалификационной работы, которая состоит из введения, двух глав, заключения и списка использованной литературы, приложений</w:t>
      </w:r>
      <w:r w:rsidR="00573281" w:rsidRPr="00573281">
        <w:t xml:space="preserve">. </w:t>
      </w:r>
    </w:p>
    <w:p w:rsidR="00573281" w:rsidRPr="00573281" w:rsidRDefault="005D4B91" w:rsidP="005D4B91">
      <w:pPr>
        <w:pStyle w:val="2"/>
      </w:pPr>
      <w:r>
        <w:br w:type="page"/>
      </w:r>
      <w:bookmarkStart w:id="1" w:name="_Toc227496709"/>
      <w:r w:rsidR="006C72BE" w:rsidRPr="00573281">
        <w:t>Глава 1</w:t>
      </w:r>
      <w:r w:rsidR="00573281" w:rsidRPr="00573281">
        <w:t xml:space="preserve">. </w:t>
      </w:r>
      <w:r w:rsidR="006C72BE" w:rsidRPr="00573281">
        <w:t>Понятие и признаки виды и формы соучастия в преступлении</w:t>
      </w:r>
      <w:r w:rsidR="00573281" w:rsidRPr="00573281">
        <w:t xml:space="preserve"> </w:t>
      </w:r>
      <w:r w:rsidR="006C72BE" w:rsidRPr="00573281">
        <w:t>по действующему российскому законодательству</w:t>
      </w:r>
      <w:bookmarkEnd w:id="1"/>
    </w:p>
    <w:p w:rsidR="005D4B91" w:rsidRDefault="005D4B91" w:rsidP="00573281">
      <w:pPr>
        <w:widowControl w:val="0"/>
        <w:autoSpaceDE w:val="0"/>
        <w:autoSpaceDN w:val="0"/>
        <w:adjustRightInd w:val="0"/>
      </w:pPr>
    </w:p>
    <w:p w:rsidR="00573281" w:rsidRPr="00573281" w:rsidRDefault="00573281" w:rsidP="005D4B91">
      <w:pPr>
        <w:pStyle w:val="2"/>
      </w:pPr>
      <w:bookmarkStart w:id="2" w:name="_Toc227496710"/>
      <w:r>
        <w:t xml:space="preserve">1.1 </w:t>
      </w:r>
      <w:r w:rsidR="006C72BE" w:rsidRPr="00573281">
        <w:t>Понятие соучастия в преступлении</w:t>
      </w:r>
      <w:bookmarkEnd w:id="2"/>
    </w:p>
    <w:p w:rsidR="005D4B91" w:rsidRDefault="005D4B91"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Согласно УК РФ</w:t>
      </w:r>
      <w:r w:rsidR="00573281" w:rsidRPr="00573281">
        <w:t>: "</w:t>
      </w:r>
      <w:r w:rsidRPr="00573281">
        <w:t>Соучастием в преступлении признается умышленное совместное участие двух или более лиц в совершении умышленного преступления</w:t>
      </w:r>
      <w:r w:rsidR="00573281" w:rsidRPr="00573281">
        <w:t>"</w:t>
      </w:r>
      <w:r w:rsidRPr="00573281">
        <w:rPr>
          <w:rStyle w:val="ab"/>
          <w:sz w:val="20"/>
          <w:szCs w:val="20"/>
        </w:rPr>
        <w:footnoteReference w:id="3"/>
      </w:r>
      <w:r w:rsidR="00573281" w:rsidRPr="00573281">
        <w:t xml:space="preserve">. </w:t>
      </w:r>
      <w:r w:rsidRPr="00573281">
        <w:t>По мнению ряда ученых</w:t>
      </w:r>
      <w:r w:rsidRPr="00573281">
        <w:rPr>
          <w:rStyle w:val="ab"/>
          <w:sz w:val="20"/>
          <w:szCs w:val="20"/>
        </w:rPr>
        <w:footnoteReference w:id="4"/>
      </w:r>
      <w:r w:rsidRPr="00573281">
        <w:t>, данное определение соучастия не является безукоризненным</w:t>
      </w:r>
      <w:r w:rsidR="00573281" w:rsidRPr="00573281">
        <w:t xml:space="preserve">. </w:t>
      </w:r>
    </w:p>
    <w:p w:rsidR="006C72BE" w:rsidRPr="00573281" w:rsidRDefault="006C72BE" w:rsidP="00573281">
      <w:pPr>
        <w:widowControl w:val="0"/>
        <w:autoSpaceDE w:val="0"/>
        <w:autoSpaceDN w:val="0"/>
        <w:adjustRightInd w:val="0"/>
      </w:pPr>
      <w:r w:rsidRPr="00573281">
        <w:t>Проблема соучастия всегда относилась к числу спорных, многие ее аспекты остаются дискуссионными и по сей день</w:t>
      </w:r>
      <w:r w:rsidR="00573281" w:rsidRPr="00573281">
        <w:t xml:space="preserve">. </w:t>
      </w:r>
      <w:r w:rsidRPr="00573281">
        <w:t>Вопрос о юридической природе соучастия решается в теории уголовного права неоднозначно</w:t>
      </w:r>
      <w:r w:rsidR="00573281" w:rsidRPr="00573281">
        <w:t xml:space="preserve">. </w:t>
      </w:r>
    </w:p>
    <w:p w:rsidR="006C72BE" w:rsidRPr="00573281" w:rsidRDefault="006C72BE" w:rsidP="00573281">
      <w:pPr>
        <w:widowControl w:val="0"/>
        <w:autoSpaceDE w:val="0"/>
        <w:autoSpaceDN w:val="0"/>
        <w:adjustRightInd w:val="0"/>
      </w:pPr>
      <w:r w:rsidRPr="00573281">
        <w:t xml:space="preserve">Еще в конце </w:t>
      </w:r>
      <w:r w:rsidRPr="00573281">
        <w:rPr>
          <w:lang w:val="en-US"/>
        </w:rPr>
        <w:t>XIX</w:t>
      </w:r>
      <w:r w:rsidR="00573281" w:rsidRPr="00573281">
        <w:t xml:space="preserve"> - </w:t>
      </w:r>
      <w:r w:rsidRPr="00573281">
        <w:t xml:space="preserve">начале </w:t>
      </w:r>
      <w:r w:rsidRPr="00573281">
        <w:rPr>
          <w:lang w:val="en-US"/>
        </w:rPr>
        <w:t>XX</w:t>
      </w:r>
      <w:r w:rsidRPr="00573281">
        <w:t xml:space="preserve"> вв</w:t>
      </w:r>
      <w:r w:rsidR="00573281" w:rsidRPr="00573281">
        <w:t xml:space="preserve">. </w:t>
      </w:r>
      <w:r w:rsidRPr="00573281">
        <w:t>мнения ученых по поводу природы соучастия, а соответственно его сущности, разделились</w:t>
      </w:r>
      <w:r w:rsidR="00573281" w:rsidRPr="00573281">
        <w:t xml:space="preserve">. </w:t>
      </w:r>
    </w:p>
    <w:p w:rsidR="006C72BE" w:rsidRPr="00573281" w:rsidRDefault="006C72BE" w:rsidP="00573281">
      <w:pPr>
        <w:widowControl w:val="0"/>
        <w:autoSpaceDE w:val="0"/>
        <w:autoSpaceDN w:val="0"/>
        <w:adjustRightInd w:val="0"/>
      </w:pPr>
      <w:r w:rsidRPr="00573281">
        <w:t>Одни ученые считали, что соучастие зависит от главного действия, между иными соучастниками и результатом стоит исполнитель со своим поведением</w:t>
      </w:r>
      <w:r w:rsidR="00573281" w:rsidRPr="00573281">
        <w:t xml:space="preserve">; </w:t>
      </w:r>
      <w:r w:rsidRPr="00573281">
        <w:t>иные соучастники причинно не связаны с результатом и отвечают за чужое дело (акцессорная природа соучастия</w:t>
      </w:r>
      <w:r w:rsidR="00573281" w:rsidRPr="00573281">
        <w:t xml:space="preserve">). </w:t>
      </w:r>
    </w:p>
    <w:p w:rsidR="006C72BE" w:rsidRPr="00573281" w:rsidRDefault="006C72BE" w:rsidP="00573281">
      <w:pPr>
        <w:widowControl w:val="0"/>
        <w:autoSpaceDE w:val="0"/>
        <w:autoSpaceDN w:val="0"/>
        <w:adjustRightInd w:val="0"/>
      </w:pPr>
      <w:r w:rsidRPr="00573281">
        <w:t>Так сторонник акцессорной природы соучастия</w:t>
      </w:r>
      <w:r w:rsidR="00573281" w:rsidRPr="00573281">
        <w:t xml:space="preserve"> </w:t>
      </w:r>
      <w:r w:rsidRPr="00573281">
        <w:t>выступал и выступает М</w:t>
      </w:r>
      <w:r w:rsidR="00573281">
        <w:t xml:space="preserve">.И. </w:t>
      </w:r>
      <w:r w:rsidRPr="00573281">
        <w:t>Ковалев</w:t>
      </w:r>
      <w:r w:rsidR="00573281" w:rsidRPr="00573281">
        <w:t>: "</w:t>
      </w:r>
      <w:r w:rsidRPr="00573281">
        <w:t>Мы считаем, что и советскому уголовному законодательству свойственно признание акцессорной природы соучастия</w:t>
      </w:r>
      <w:r w:rsidR="00573281">
        <w:t>...</w:t>
      </w:r>
      <w:r w:rsidR="00573281" w:rsidRPr="00573281">
        <w:t xml:space="preserve"> </w:t>
      </w:r>
      <w:r w:rsidRPr="00573281">
        <w:t>Если нет самого преступления, то можно ли говорить вообще о соучастии в преступлении, то есть об участии в том, чего в действительности нет</w:t>
      </w:r>
      <w:r w:rsidR="00573281" w:rsidRPr="00573281">
        <w:t>"</w:t>
      </w:r>
      <w:r w:rsidRPr="00573281">
        <w:rPr>
          <w:rStyle w:val="ab"/>
          <w:sz w:val="20"/>
          <w:szCs w:val="20"/>
        </w:rPr>
        <w:footnoteReference w:id="5"/>
      </w:r>
      <w:r w:rsidR="00573281" w:rsidRPr="00573281">
        <w:t xml:space="preserve">. </w:t>
      </w:r>
    </w:p>
    <w:p w:rsidR="006C72BE" w:rsidRPr="00573281" w:rsidRDefault="006C72BE" w:rsidP="00573281">
      <w:pPr>
        <w:widowControl w:val="0"/>
        <w:autoSpaceDE w:val="0"/>
        <w:autoSpaceDN w:val="0"/>
        <w:adjustRightInd w:val="0"/>
      </w:pPr>
      <w:r w:rsidRPr="00573281">
        <w:t>Другие ученые придерживались иной точки зрения и считали, что соучастник отвечает за собственные действия, а не за совокупные, поскольку каждое действие, обусловившее наступивший результат, является самостоятельным основанием для вменения лицу всего результата</w:t>
      </w:r>
      <w:r w:rsidRPr="00573281">
        <w:rPr>
          <w:rStyle w:val="ab"/>
          <w:sz w:val="20"/>
          <w:szCs w:val="20"/>
        </w:rPr>
        <w:footnoteReference w:id="6"/>
      </w:r>
      <w:r w:rsidR="00573281" w:rsidRPr="00573281">
        <w:t xml:space="preserve">. </w:t>
      </w:r>
    </w:p>
    <w:p w:rsidR="006C72BE" w:rsidRPr="00573281" w:rsidRDefault="006C72BE" w:rsidP="00573281">
      <w:pPr>
        <w:widowControl w:val="0"/>
        <w:autoSpaceDE w:val="0"/>
        <w:autoSpaceDN w:val="0"/>
        <w:adjustRightInd w:val="0"/>
      </w:pPr>
      <w:r w:rsidRPr="00573281">
        <w:t>Сторонникам ни той, ни другой позиций не удалось найти достаточно весомых аргументов в обоснование своих точек зрения</w:t>
      </w:r>
      <w:r w:rsidR="00573281" w:rsidRPr="00573281">
        <w:t xml:space="preserve">. </w:t>
      </w:r>
      <w:r w:rsidRPr="00573281">
        <w:t>Теория и практика, по мнению А</w:t>
      </w:r>
      <w:r w:rsidR="00573281">
        <w:t xml:space="preserve">.П. </w:t>
      </w:r>
      <w:r w:rsidRPr="00573281">
        <w:t>Козлова, идут по пути их смешения</w:t>
      </w:r>
      <w:r w:rsidRPr="00573281">
        <w:rPr>
          <w:rStyle w:val="ab"/>
          <w:sz w:val="20"/>
          <w:szCs w:val="20"/>
        </w:rPr>
        <w:footnoteReference w:id="7"/>
      </w:r>
      <w:r w:rsidR="00573281" w:rsidRPr="00573281">
        <w:t xml:space="preserve">. </w:t>
      </w:r>
    </w:p>
    <w:p w:rsidR="006C72BE" w:rsidRPr="00573281" w:rsidRDefault="006C72BE" w:rsidP="00573281">
      <w:pPr>
        <w:widowControl w:val="0"/>
        <w:autoSpaceDE w:val="0"/>
        <w:autoSpaceDN w:val="0"/>
        <w:adjustRightInd w:val="0"/>
      </w:pPr>
      <w:r w:rsidRPr="00573281">
        <w:t>В этой связи Г</w:t>
      </w:r>
      <w:r w:rsidR="00573281" w:rsidRPr="00573281">
        <w:t xml:space="preserve">. </w:t>
      </w:r>
      <w:r w:rsidRPr="00573281">
        <w:t>Колоколов отмечал</w:t>
      </w:r>
      <w:r w:rsidR="00573281" w:rsidRPr="00573281">
        <w:t>: "</w:t>
      </w:r>
      <w:r w:rsidRPr="00573281">
        <w:t>При рассмотрении дискуссионного вопроса об акцессорной природе соучастия диссертант занял позицию поддержки тех криминалистов, которые признают акцессорность соучастия</w:t>
      </w:r>
      <w:r w:rsidR="00573281" w:rsidRPr="00573281">
        <w:t xml:space="preserve">. </w:t>
      </w:r>
      <w:r w:rsidRPr="00573281">
        <w:t>Однако понимается она в диссертации лишь как лидирующая роль исполнителя, укладывающаяся в формулу</w:t>
      </w:r>
      <w:r w:rsidR="00573281" w:rsidRPr="00573281">
        <w:t xml:space="preserve">: </w:t>
      </w:r>
      <w:r w:rsidRPr="00573281">
        <w:t>нет соучастия без исполнителя</w:t>
      </w:r>
      <w:r w:rsidR="00573281" w:rsidRPr="00573281">
        <w:t xml:space="preserve">. </w:t>
      </w:r>
      <w:r w:rsidRPr="00573281">
        <w:t>Наличие такого подхода отнюдь не исключает самостоятельной ответственности других соучастников в пределах их умысла</w:t>
      </w:r>
      <w:r w:rsidR="00573281" w:rsidRPr="00573281">
        <w:t>"</w:t>
      </w:r>
      <w:r w:rsidRPr="00573281">
        <w:rPr>
          <w:rStyle w:val="ab"/>
          <w:sz w:val="20"/>
          <w:szCs w:val="20"/>
        </w:rPr>
        <w:footnoteReference w:id="8"/>
      </w:r>
      <w:r w:rsidR="00573281" w:rsidRPr="00573281">
        <w:t xml:space="preserve">. </w:t>
      </w:r>
    </w:p>
    <w:p w:rsidR="006C72BE" w:rsidRPr="00573281" w:rsidRDefault="006C72BE" w:rsidP="00573281">
      <w:pPr>
        <w:widowControl w:val="0"/>
        <w:autoSpaceDE w:val="0"/>
        <w:autoSpaceDN w:val="0"/>
        <w:adjustRightInd w:val="0"/>
      </w:pPr>
      <w:r w:rsidRPr="00573281">
        <w:t>В советском уголовном праве был продолжен поиск приемлемого законодательного определения соучастия</w:t>
      </w:r>
      <w:r w:rsidR="00573281" w:rsidRPr="00573281">
        <w:t xml:space="preserve">. </w:t>
      </w:r>
    </w:p>
    <w:p w:rsidR="006C72BE" w:rsidRPr="00573281" w:rsidRDefault="00F94C18" w:rsidP="00573281">
      <w:pPr>
        <w:widowControl w:val="0"/>
        <w:autoSpaceDE w:val="0"/>
        <w:autoSpaceDN w:val="0"/>
        <w:adjustRightInd w:val="0"/>
      </w:pPr>
      <w:r w:rsidRPr="00573281">
        <w:t xml:space="preserve">В УК РСФСР 1960 </w:t>
      </w:r>
      <w:r w:rsidR="006C72BE" w:rsidRPr="00573281">
        <w:t>г</w:t>
      </w:r>
      <w:r w:rsidR="00573281" w:rsidRPr="00573281">
        <w:t xml:space="preserve">. </w:t>
      </w:r>
      <w:r w:rsidR="006C72BE" w:rsidRPr="00573281">
        <w:t>под соучастием понималось умышленное совместное участие двух или более лиц в совершении преступления</w:t>
      </w:r>
      <w:r w:rsidR="00573281" w:rsidRPr="00573281">
        <w:t xml:space="preserve">. </w:t>
      </w:r>
    </w:p>
    <w:p w:rsidR="006C72BE" w:rsidRPr="00573281" w:rsidRDefault="006C72BE" w:rsidP="00573281">
      <w:pPr>
        <w:widowControl w:val="0"/>
        <w:autoSpaceDE w:val="0"/>
        <w:autoSpaceDN w:val="0"/>
        <w:adjustRightInd w:val="0"/>
      </w:pPr>
      <w:r w:rsidRPr="00573281">
        <w:t xml:space="preserve">Начиная с этого периода, разногласия среди ученых возникали, в связи с местом, которое должен занимать термин </w:t>
      </w:r>
      <w:r w:rsidR="00573281" w:rsidRPr="00573281">
        <w:t>"</w:t>
      </w:r>
      <w:r w:rsidRPr="00573281">
        <w:t>умышленное</w:t>
      </w:r>
      <w:r w:rsidR="00573281" w:rsidRPr="00573281">
        <w:t>"</w:t>
      </w:r>
      <w:r w:rsidRPr="00573281">
        <w:t xml:space="preserve"> в определении </w:t>
      </w:r>
      <w:r w:rsidR="00573281" w:rsidRPr="00573281">
        <w:t>"</w:t>
      </w:r>
      <w:r w:rsidRPr="00573281">
        <w:t>соучастие</w:t>
      </w:r>
      <w:r w:rsidR="00573281" w:rsidRPr="00573281">
        <w:t xml:space="preserve">". </w:t>
      </w:r>
      <w:r w:rsidRPr="00573281">
        <w:t xml:space="preserve">Одни ученые считали наиболее приемлемым нахождение его перед термином </w:t>
      </w:r>
      <w:r w:rsidR="00573281" w:rsidRPr="00573281">
        <w:t>"</w:t>
      </w:r>
      <w:r w:rsidRPr="00573281">
        <w:t>совместное</w:t>
      </w:r>
      <w:r w:rsidR="00573281" w:rsidRPr="00573281">
        <w:t>"</w:t>
      </w:r>
      <w:r w:rsidRPr="00573281">
        <w:t>, поскольку подобное помогает распространить умышленность не только на само деяние, но и на совместность как таковую</w:t>
      </w:r>
      <w:r w:rsidR="00573281" w:rsidRPr="00573281">
        <w:t xml:space="preserve">. </w:t>
      </w:r>
    </w:p>
    <w:p w:rsidR="00573281" w:rsidRPr="00573281" w:rsidRDefault="006C72BE" w:rsidP="00573281">
      <w:pPr>
        <w:widowControl w:val="0"/>
        <w:autoSpaceDE w:val="0"/>
        <w:autoSpaceDN w:val="0"/>
        <w:adjustRightInd w:val="0"/>
      </w:pPr>
      <w:r w:rsidRPr="00573281">
        <w:t>Так С</w:t>
      </w:r>
      <w:r w:rsidR="00573281">
        <w:t xml:space="preserve">.В. </w:t>
      </w:r>
      <w:r w:rsidRPr="00573281">
        <w:t>Афиногенов пишет</w:t>
      </w:r>
      <w:r w:rsidR="00573281" w:rsidRPr="00573281">
        <w:t>: "</w:t>
      </w:r>
      <w:r w:rsidRPr="00573281">
        <w:t>Положение закона о том, что соучастие</w:t>
      </w:r>
      <w:r w:rsidR="00573281" w:rsidRPr="00573281">
        <w:t xml:space="preserve"> - </w:t>
      </w:r>
      <w:r w:rsidRPr="00573281">
        <w:t>это умышленное совместное совершение преступления, делает ненужной ссылку на то, что и сами преступления, совершаемые в соучастии, должны быть умышленными</w:t>
      </w:r>
      <w:r w:rsidR="00573281" w:rsidRPr="00573281">
        <w:t>"</w:t>
      </w:r>
      <w:r w:rsidRPr="00573281">
        <w:rPr>
          <w:rStyle w:val="ab"/>
          <w:sz w:val="20"/>
          <w:szCs w:val="20"/>
        </w:rPr>
        <w:footnoteReference w:id="9"/>
      </w:r>
      <w:r w:rsidR="00573281" w:rsidRPr="00573281">
        <w:t xml:space="preserve">. </w:t>
      </w:r>
    </w:p>
    <w:p w:rsidR="006C72BE" w:rsidRPr="00573281" w:rsidRDefault="006C72BE" w:rsidP="00573281">
      <w:pPr>
        <w:widowControl w:val="0"/>
        <w:autoSpaceDE w:val="0"/>
        <w:autoSpaceDN w:val="0"/>
        <w:adjustRightInd w:val="0"/>
      </w:pPr>
      <w:r w:rsidRPr="00573281">
        <w:t>Другие ученые предлагали переместить данный термин и определять им лишь совершение преступления</w:t>
      </w:r>
      <w:r w:rsidR="00573281" w:rsidRPr="00573281">
        <w:t xml:space="preserve">. </w:t>
      </w:r>
      <w:r w:rsidRPr="00573281">
        <w:t>На этой основе делали и законодательное предположение</w:t>
      </w:r>
      <w:r w:rsidR="00573281" w:rsidRPr="00573281">
        <w:t>: "</w:t>
      </w:r>
      <w:r w:rsidRPr="00573281">
        <w:t>Соучастием является совместное участие двух или более лиц в совершении одного того же умышленного преступления</w:t>
      </w:r>
      <w:r w:rsidR="00573281" w:rsidRPr="00573281">
        <w:t>"</w:t>
      </w:r>
      <w:r w:rsidRPr="00573281">
        <w:rPr>
          <w:rStyle w:val="ab"/>
          <w:sz w:val="20"/>
          <w:szCs w:val="20"/>
        </w:rPr>
        <w:footnoteReference w:id="10"/>
      </w:r>
      <w:r w:rsidR="00573281" w:rsidRPr="00573281">
        <w:t xml:space="preserve">. </w:t>
      </w:r>
      <w:r w:rsidRPr="00573281">
        <w:t>При этом исключалась тем самым возможность соучастия в неосторожном преступлении и излишняя объективизация понятия совместности</w:t>
      </w:r>
      <w:r w:rsidRPr="00573281">
        <w:rPr>
          <w:rStyle w:val="ab"/>
          <w:sz w:val="20"/>
          <w:szCs w:val="20"/>
        </w:rPr>
        <w:footnoteReference w:id="11"/>
      </w:r>
      <w:r w:rsidR="00573281" w:rsidRPr="00573281">
        <w:t xml:space="preserve">. </w:t>
      </w:r>
    </w:p>
    <w:p w:rsidR="006C72BE" w:rsidRPr="00573281" w:rsidRDefault="006C72BE" w:rsidP="00573281">
      <w:pPr>
        <w:widowControl w:val="0"/>
        <w:autoSpaceDE w:val="0"/>
        <w:autoSpaceDN w:val="0"/>
        <w:adjustRightInd w:val="0"/>
      </w:pPr>
      <w:r w:rsidRPr="00573281">
        <w:t>По мнению А</w:t>
      </w:r>
      <w:r w:rsidR="00573281">
        <w:t xml:space="preserve">.А. </w:t>
      </w:r>
      <w:r w:rsidRPr="00573281">
        <w:t xml:space="preserve">Пионтковского </w:t>
      </w:r>
      <w:r w:rsidR="00573281" w:rsidRPr="00573281">
        <w:t>"</w:t>
      </w:r>
      <w:r w:rsidRPr="00573281">
        <w:t xml:space="preserve">сторонники приведенной точки зрения не выполнили поставленной перед собой задачи, поскольку, отделяя термин </w:t>
      </w:r>
      <w:r w:rsidR="00573281" w:rsidRPr="00573281">
        <w:t>"</w:t>
      </w:r>
      <w:r w:rsidRPr="00573281">
        <w:t>умышленное</w:t>
      </w:r>
      <w:r w:rsidR="00573281" w:rsidRPr="00573281">
        <w:t>"</w:t>
      </w:r>
      <w:r w:rsidRPr="00573281">
        <w:t xml:space="preserve"> от совместности, они делали возможной неосторожную совместность, в частности в умышленном преступлении, и в то же время способствовали закреплению представления о совместности как сугубо объективной категори</w:t>
      </w:r>
      <w:r w:rsidR="00D102F3">
        <w:t>и</w:t>
      </w:r>
      <w:r w:rsidR="00573281" w:rsidRPr="00573281">
        <w:t>"</w:t>
      </w:r>
      <w:r w:rsidRPr="00573281">
        <w:rPr>
          <w:rStyle w:val="ab"/>
          <w:sz w:val="20"/>
          <w:szCs w:val="20"/>
        </w:rPr>
        <w:footnoteReference w:id="12"/>
      </w:r>
      <w:r w:rsidR="00573281" w:rsidRPr="00573281">
        <w:t xml:space="preserve">. </w:t>
      </w:r>
    </w:p>
    <w:p w:rsidR="006C72BE" w:rsidRPr="00573281" w:rsidRDefault="006C72BE" w:rsidP="00573281">
      <w:pPr>
        <w:widowControl w:val="0"/>
        <w:autoSpaceDE w:val="0"/>
        <w:autoSpaceDN w:val="0"/>
        <w:adjustRightInd w:val="0"/>
      </w:pPr>
      <w:r w:rsidRPr="00573281">
        <w:t>А</w:t>
      </w:r>
      <w:r w:rsidR="00573281">
        <w:t xml:space="preserve">.А. </w:t>
      </w:r>
      <w:r w:rsidRPr="00573281">
        <w:t>Пионтковский отмечал</w:t>
      </w:r>
      <w:r w:rsidR="00573281" w:rsidRPr="00573281">
        <w:t>: "</w:t>
      </w:r>
      <w:r w:rsidRPr="00573281">
        <w:t xml:space="preserve">представляется, с позиции существующей доктрины соучастия только как умышленной деятельности в умышленном преступлении более последовательны те авторы, которые термин </w:t>
      </w:r>
      <w:r w:rsidR="00573281" w:rsidRPr="00573281">
        <w:t>"</w:t>
      </w:r>
      <w:r w:rsidRPr="00573281">
        <w:t>умышленное</w:t>
      </w:r>
      <w:r w:rsidR="00573281" w:rsidRPr="00573281">
        <w:t>"</w:t>
      </w:r>
      <w:r w:rsidRPr="00573281">
        <w:t xml:space="preserve"> в определении соучастия повторяют дважды, характеризуя им и совместность, и преступление</w:t>
      </w:r>
      <w:r w:rsidR="00573281" w:rsidRPr="00573281">
        <w:t xml:space="preserve">: </w:t>
      </w:r>
      <w:r w:rsidRPr="00573281">
        <w:t>умышленное совместное участие двух или более лиц в совершении умышленного преступления</w:t>
      </w:r>
      <w:r w:rsidR="00573281" w:rsidRPr="00573281">
        <w:t>"</w:t>
      </w:r>
      <w:r w:rsidRPr="00573281">
        <w:rPr>
          <w:rStyle w:val="ab"/>
          <w:sz w:val="20"/>
          <w:szCs w:val="20"/>
        </w:rPr>
        <w:footnoteReference w:id="13"/>
      </w:r>
      <w:r w:rsidR="00573281" w:rsidRPr="00573281">
        <w:t xml:space="preserve">. </w:t>
      </w:r>
    </w:p>
    <w:p w:rsidR="006C72BE" w:rsidRPr="00573281" w:rsidRDefault="006C72BE" w:rsidP="00573281">
      <w:pPr>
        <w:widowControl w:val="0"/>
        <w:autoSpaceDE w:val="0"/>
        <w:autoSpaceDN w:val="0"/>
        <w:adjustRightInd w:val="0"/>
      </w:pPr>
      <w:r w:rsidRPr="00573281">
        <w:t>В действующем Уголовном кодексе России закреплено определение соучастия в такой позиции</w:t>
      </w:r>
      <w:r w:rsidR="00573281" w:rsidRPr="00573281">
        <w:t xml:space="preserve">: </w:t>
      </w:r>
      <w:r w:rsidRPr="00573281">
        <w:t xml:space="preserve">термин </w:t>
      </w:r>
      <w:r w:rsidR="00573281" w:rsidRPr="00573281">
        <w:t>"</w:t>
      </w:r>
      <w:r w:rsidRPr="00573281">
        <w:t>умышленное</w:t>
      </w:r>
      <w:r w:rsidR="00573281" w:rsidRPr="00573281">
        <w:t>"</w:t>
      </w:r>
      <w:r w:rsidRPr="00573281">
        <w:t xml:space="preserve"> повторен в нем два раза</w:t>
      </w:r>
      <w:r w:rsidR="00573281" w:rsidRPr="00573281">
        <w:t xml:space="preserve"> - </w:t>
      </w:r>
      <w:r w:rsidRPr="00573281">
        <w:t>применительно к совместному участию и к преступлению</w:t>
      </w:r>
      <w:r w:rsidR="00573281" w:rsidRPr="00573281">
        <w:t xml:space="preserve">. </w:t>
      </w:r>
      <w:r w:rsidRPr="00573281">
        <w:t>По мнению Д</w:t>
      </w:r>
      <w:r w:rsidR="00573281">
        <w:t xml:space="preserve">.А. </w:t>
      </w:r>
      <w:r w:rsidRPr="00573281">
        <w:t>Безбородова законодатель сделал так, чтобы абсолютно полно реализовать доктрину умышленного соучастия</w:t>
      </w:r>
      <w:r w:rsidRPr="00573281">
        <w:rPr>
          <w:rStyle w:val="ab"/>
          <w:sz w:val="20"/>
          <w:szCs w:val="20"/>
        </w:rPr>
        <w:footnoteReference w:id="14"/>
      </w:r>
      <w:r w:rsidR="00573281" w:rsidRPr="00573281">
        <w:t xml:space="preserve">. </w:t>
      </w:r>
    </w:p>
    <w:p w:rsidR="006C72BE" w:rsidRPr="00573281" w:rsidRDefault="006C72BE" w:rsidP="00573281">
      <w:pPr>
        <w:widowControl w:val="0"/>
        <w:autoSpaceDE w:val="0"/>
        <w:autoSpaceDN w:val="0"/>
        <w:adjustRightInd w:val="0"/>
      </w:pPr>
      <w:r w:rsidRPr="00573281">
        <w:t>В последние годы предпринята попытка разработать самостоятельную категорию неосторожного сопричинения как элемента института множественности участников одного преступления, в который входят соучастие, групповое исполнение и неосторожная сопричастность</w:t>
      </w:r>
      <w:r w:rsidRPr="00573281">
        <w:rPr>
          <w:rStyle w:val="ab"/>
          <w:sz w:val="20"/>
          <w:szCs w:val="20"/>
        </w:rPr>
        <w:footnoteReference w:id="15"/>
      </w:r>
      <w:r w:rsidR="00573281" w:rsidRPr="00573281">
        <w:t xml:space="preserve">. </w:t>
      </w:r>
    </w:p>
    <w:p w:rsidR="006C72BE" w:rsidRPr="00573281" w:rsidRDefault="006C72BE" w:rsidP="00573281">
      <w:pPr>
        <w:widowControl w:val="0"/>
        <w:autoSpaceDE w:val="0"/>
        <w:autoSpaceDN w:val="0"/>
        <w:adjustRightInd w:val="0"/>
      </w:pPr>
      <w:r w:rsidRPr="00573281">
        <w:t>Д</w:t>
      </w:r>
      <w:r w:rsidR="00573281">
        <w:t xml:space="preserve">.В. </w:t>
      </w:r>
      <w:r w:rsidRPr="00573281">
        <w:t>Савельев и ряд других ученых называют групповое исполнение умышленным сопричинением и предлагают создать соответствующую норму об умышленном и неосторожном сопричинении</w:t>
      </w:r>
      <w:r w:rsidRPr="00573281">
        <w:rPr>
          <w:rStyle w:val="ab"/>
          <w:sz w:val="20"/>
          <w:szCs w:val="20"/>
        </w:rPr>
        <w:footnoteReference w:id="16"/>
      </w:r>
      <w:r w:rsidR="00573281" w:rsidRPr="00573281">
        <w:t xml:space="preserve">. </w:t>
      </w:r>
    </w:p>
    <w:p w:rsidR="006C72BE" w:rsidRPr="00573281" w:rsidRDefault="006C72BE" w:rsidP="00573281">
      <w:pPr>
        <w:widowControl w:val="0"/>
        <w:autoSpaceDE w:val="0"/>
        <w:autoSpaceDN w:val="0"/>
        <w:adjustRightInd w:val="0"/>
      </w:pPr>
      <w:r w:rsidRPr="00573281">
        <w:t>С позиции</w:t>
      </w:r>
      <w:r w:rsidR="00573281" w:rsidRPr="00573281">
        <w:t xml:space="preserve"> </w:t>
      </w:r>
      <w:r w:rsidRPr="00573281">
        <w:t>А</w:t>
      </w:r>
      <w:r w:rsidR="00573281" w:rsidRPr="00573281">
        <w:t xml:space="preserve">. </w:t>
      </w:r>
      <w:r w:rsidRPr="00573281">
        <w:t>Трухина данное решение несостоятельно, так как множественность участников должна предопределять особенности субъективного характера, особенности личности участников, тогда как соучастие, например, есть лишь специфика совершения преступления, специфика объективного участия в преступлении (об этом свидетельствует и определение видов соучастников в законе</w:t>
      </w:r>
      <w:r w:rsidR="00573281" w:rsidRPr="00573281">
        <w:t xml:space="preserve">). </w:t>
      </w:r>
      <w:r w:rsidRPr="00573281">
        <w:t xml:space="preserve">Так же неудачен термин </w:t>
      </w:r>
      <w:r w:rsidR="00573281" w:rsidRPr="00573281">
        <w:t>"</w:t>
      </w:r>
      <w:r w:rsidRPr="00573281">
        <w:t>сопричинение</w:t>
      </w:r>
      <w:r w:rsidR="00573281" w:rsidRPr="00573281">
        <w:t>"</w:t>
      </w:r>
      <w:r w:rsidRPr="00573281">
        <w:t>, поскольку он лишь частично отражает объективную связь между поведением и результатом</w:t>
      </w:r>
      <w:r w:rsidR="00573281" w:rsidRPr="00573281">
        <w:t xml:space="preserve">; </w:t>
      </w:r>
      <w:r w:rsidRPr="00573281">
        <w:t>эта связь</w:t>
      </w:r>
      <w:r w:rsidR="00573281" w:rsidRPr="00573281">
        <w:t xml:space="preserve"> - </w:t>
      </w:r>
      <w:r w:rsidRPr="00573281">
        <w:t>не всегда причинная</w:t>
      </w:r>
      <w:r w:rsidR="00573281" w:rsidRPr="00573281">
        <w:t xml:space="preserve">. </w:t>
      </w:r>
      <w:r w:rsidRPr="00573281">
        <w:t>Более обоснованно называть явление неосторожное сопричинение</w:t>
      </w:r>
      <w:r w:rsidR="00573281" w:rsidRPr="00573281">
        <w:t xml:space="preserve">, </w:t>
      </w:r>
      <w:r w:rsidRPr="00573281">
        <w:t>неосторожным соучастием</w:t>
      </w:r>
      <w:r w:rsidRPr="00573281">
        <w:rPr>
          <w:rStyle w:val="ab"/>
          <w:sz w:val="20"/>
          <w:szCs w:val="20"/>
        </w:rPr>
        <w:footnoteReference w:id="17"/>
      </w:r>
      <w:r w:rsidR="00573281" w:rsidRPr="00573281">
        <w:t xml:space="preserve">. </w:t>
      </w:r>
    </w:p>
    <w:p w:rsidR="006C72BE" w:rsidRPr="00573281" w:rsidRDefault="006C72BE" w:rsidP="00573281">
      <w:pPr>
        <w:widowControl w:val="0"/>
        <w:autoSpaceDE w:val="0"/>
        <w:autoSpaceDN w:val="0"/>
        <w:adjustRightInd w:val="0"/>
      </w:pPr>
      <w:r w:rsidRPr="00573281">
        <w:t>С подобным решением согласны и мы</w:t>
      </w:r>
      <w:r w:rsidR="00573281" w:rsidRPr="00573281">
        <w:t xml:space="preserve">. </w:t>
      </w:r>
    </w:p>
    <w:p w:rsidR="006C72BE" w:rsidRPr="00573281" w:rsidRDefault="006C72BE" w:rsidP="00573281">
      <w:pPr>
        <w:widowControl w:val="0"/>
        <w:autoSpaceDE w:val="0"/>
        <w:autoSpaceDN w:val="0"/>
        <w:adjustRightInd w:val="0"/>
      </w:pPr>
      <w:r w:rsidRPr="00573281">
        <w:t>К определению соучастия некоторые авторы предлагают подходить через решение проблемы структуры виновности в соучастии на двух уровнях</w:t>
      </w:r>
      <w:r w:rsidR="00573281" w:rsidRPr="00573281">
        <w:t xml:space="preserve">. </w:t>
      </w:r>
      <w:r w:rsidRPr="00573281">
        <w:t>Во-первых, виновное участие каждого в достижении результата</w:t>
      </w:r>
      <w:r w:rsidR="00573281" w:rsidRPr="00573281">
        <w:t xml:space="preserve">. </w:t>
      </w:r>
      <w:r w:rsidRPr="00573281">
        <w:t>Во-вторых, дифференциации виновности при функциональных связях</w:t>
      </w:r>
      <w:r w:rsidRPr="00573281">
        <w:rPr>
          <w:rStyle w:val="ab"/>
          <w:sz w:val="20"/>
          <w:szCs w:val="20"/>
        </w:rPr>
        <w:footnoteReference w:id="18"/>
      </w:r>
      <w:r w:rsidR="00573281" w:rsidRPr="00573281">
        <w:t xml:space="preserve">. </w:t>
      </w:r>
    </w:p>
    <w:p w:rsidR="006C72BE" w:rsidRPr="00573281" w:rsidRDefault="006C72BE" w:rsidP="00573281">
      <w:pPr>
        <w:widowControl w:val="0"/>
        <w:autoSpaceDE w:val="0"/>
        <w:autoSpaceDN w:val="0"/>
        <w:adjustRightInd w:val="0"/>
      </w:pPr>
      <w:r w:rsidRPr="00573281">
        <w:t>При решении первой проблемы о виновном участии каждого в достижении результата, предлагается помнить о различном психическом отношении участников к собственному деянию и результату, которое дифференцируется следующим образом</w:t>
      </w:r>
      <w:r w:rsidR="00573281" w:rsidRPr="00573281">
        <w:t xml:space="preserve">: </w:t>
      </w:r>
      <w:r w:rsidRPr="00573281">
        <w:t>умышленное отношение к деянию при умышленном отношении к результату</w:t>
      </w:r>
      <w:r w:rsidR="00573281" w:rsidRPr="00573281">
        <w:t xml:space="preserve">; </w:t>
      </w:r>
      <w:r w:rsidRPr="00573281">
        <w:t>умышленное отношение к деянию при неосторожном отношении к результату</w:t>
      </w:r>
      <w:r w:rsidR="00573281" w:rsidRPr="00573281">
        <w:t xml:space="preserve">; </w:t>
      </w:r>
      <w:r w:rsidRPr="00573281">
        <w:t>неосторожное отношение к деянию при умышленном отношении к последствиям</w:t>
      </w:r>
      <w:r w:rsidR="00573281" w:rsidRPr="00573281">
        <w:t xml:space="preserve">; </w:t>
      </w:r>
      <w:r w:rsidRPr="00573281">
        <w:t>неосторожное отношение к деянию при неосторожном отношении к последствиям</w:t>
      </w:r>
      <w:r w:rsidR="00573281" w:rsidRPr="00573281">
        <w:t xml:space="preserve">. </w:t>
      </w:r>
    </w:p>
    <w:p w:rsidR="006C72BE" w:rsidRPr="00573281" w:rsidRDefault="006C72BE" w:rsidP="00573281">
      <w:pPr>
        <w:widowControl w:val="0"/>
        <w:autoSpaceDE w:val="0"/>
        <w:autoSpaceDN w:val="0"/>
        <w:adjustRightInd w:val="0"/>
      </w:pPr>
      <w:r w:rsidRPr="00573281">
        <w:t>В первом варианте отражено то умышленное соучастие, которое сейчас общепризнанно</w:t>
      </w:r>
      <w:r w:rsidR="00573281" w:rsidRPr="00573281">
        <w:t xml:space="preserve">. </w:t>
      </w:r>
    </w:p>
    <w:p w:rsidR="006C72BE" w:rsidRPr="00573281" w:rsidRDefault="006C72BE" w:rsidP="00573281">
      <w:pPr>
        <w:widowControl w:val="0"/>
        <w:autoSpaceDE w:val="0"/>
        <w:autoSpaceDN w:val="0"/>
        <w:adjustRightInd w:val="0"/>
      </w:pPr>
      <w:r w:rsidRPr="00573281">
        <w:t>Во втором, третьем</w:t>
      </w:r>
      <w:r w:rsidR="00573281" w:rsidRPr="00573281">
        <w:t xml:space="preserve"> - </w:t>
      </w:r>
      <w:r w:rsidRPr="00573281">
        <w:t>соучастие со смешанной формой вины, признаваемое некоторыми учеными</w:t>
      </w:r>
      <w:r w:rsidRPr="00573281">
        <w:rPr>
          <w:rStyle w:val="ab"/>
          <w:sz w:val="20"/>
          <w:szCs w:val="20"/>
        </w:rPr>
        <w:footnoteReference w:id="19"/>
      </w:r>
      <w:r w:rsidR="00573281" w:rsidRPr="00573281">
        <w:t xml:space="preserve">. </w:t>
      </w:r>
    </w:p>
    <w:p w:rsidR="006C72BE" w:rsidRPr="00573281" w:rsidRDefault="006C72BE" w:rsidP="00573281">
      <w:pPr>
        <w:widowControl w:val="0"/>
        <w:autoSpaceDE w:val="0"/>
        <w:autoSpaceDN w:val="0"/>
        <w:adjustRightInd w:val="0"/>
      </w:pPr>
      <w:r w:rsidRPr="00573281">
        <w:t>В тоже время есть и несогласные с такой позицией</w:t>
      </w:r>
      <w:r w:rsidR="00573281" w:rsidRPr="00573281">
        <w:t xml:space="preserve">. </w:t>
      </w:r>
      <w:r w:rsidRPr="00573281">
        <w:t>В частности критикуя неосторожное соучастие при смешанной форме вины П</w:t>
      </w:r>
      <w:r w:rsidR="00573281">
        <w:t xml:space="preserve">.Ф. </w:t>
      </w:r>
      <w:r w:rsidRPr="00573281">
        <w:t xml:space="preserve">Тельнов отмечал, </w:t>
      </w:r>
      <w:r w:rsidR="00573281" w:rsidRPr="00573281">
        <w:t>"</w:t>
      </w:r>
      <w:r w:rsidRPr="00573281">
        <w:t>неосторожность не позволяет наметить определенные границы уголовной ответственности за объективно связанное поведение двух или более лиц</w:t>
      </w:r>
      <w:r w:rsidR="00573281">
        <w:t>...</w:t>
      </w:r>
      <w:r w:rsidR="00573281" w:rsidRPr="00573281">
        <w:t xml:space="preserve"> "</w:t>
      </w:r>
      <w:r w:rsidRPr="00573281">
        <w:rPr>
          <w:rStyle w:val="ab"/>
          <w:sz w:val="20"/>
          <w:szCs w:val="20"/>
        </w:rPr>
        <w:footnoteReference w:id="20"/>
      </w:r>
      <w:r w:rsidR="00573281" w:rsidRPr="00573281">
        <w:t xml:space="preserve">. </w:t>
      </w:r>
    </w:p>
    <w:p w:rsidR="006C72BE" w:rsidRPr="00573281" w:rsidRDefault="006C72BE" w:rsidP="00573281">
      <w:pPr>
        <w:widowControl w:val="0"/>
        <w:autoSpaceDE w:val="0"/>
        <w:autoSpaceDN w:val="0"/>
        <w:adjustRightInd w:val="0"/>
      </w:pPr>
      <w:r w:rsidRPr="00573281">
        <w:t>Нам кажется это не совсем верным</w:t>
      </w:r>
      <w:r w:rsidR="00573281" w:rsidRPr="00573281">
        <w:t xml:space="preserve">. </w:t>
      </w:r>
      <w:r w:rsidRPr="00573281">
        <w:t>Присоединяясь к мнению автора одной из публикаций Н</w:t>
      </w:r>
      <w:r w:rsidR="00573281">
        <w:t xml:space="preserve">.Г. </w:t>
      </w:r>
      <w:r w:rsidRPr="00573281">
        <w:t>Иванову</w:t>
      </w:r>
      <w:r w:rsidRPr="00573281">
        <w:rPr>
          <w:rStyle w:val="ab"/>
          <w:sz w:val="20"/>
          <w:szCs w:val="20"/>
        </w:rPr>
        <w:footnoteReference w:id="21"/>
      </w:r>
      <w:r w:rsidRPr="00573281">
        <w:t>, считаем, что каждый вменяемый человек, достигший возраста уголовной ответственности, способен оценить свой вклад в преступный результат и при неосторожности</w:t>
      </w:r>
      <w:r w:rsidR="00573281" w:rsidRPr="00573281">
        <w:t xml:space="preserve">. </w:t>
      </w:r>
      <w:r w:rsidRPr="00573281">
        <w:t>Участник, помогая другому, действует с определенной целью в направлении какого-то желаемого результата, в то же время предвидит (преступное легкомыслие</w:t>
      </w:r>
      <w:r w:rsidR="00573281" w:rsidRPr="00573281">
        <w:t xml:space="preserve">) </w:t>
      </w:r>
      <w:r w:rsidRPr="00573281">
        <w:t>либо должен и мог предвидеть (преступная небрежность</w:t>
      </w:r>
      <w:r w:rsidR="00573281" w:rsidRPr="00573281">
        <w:t xml:space="preserve">) </w:t>
      </w:r>
      <w:r w:rsidRPr="00573281">
        <w:t>возможность наступления преступного результата, последовавшего от такой помощи и носящего побочный к его деятельности характер</w:t>
      </w:r>
      <w:r w:rsidR="00573281" w:rsidRPr="00573281">
        <w:t xml:space="preserve">. </w:t>
      </w:r>
    </w:p>
    <w:p w:rsidR="006C72BE" w:rsidRPr="00573281" w:rsidRDefault="006C72BE" w:rsidP="00573281">
      <w:pPr>
        <w:widowControl w:val="0"/>
        <w:autoSpaceDE w:val="0"/>
        <w:autoSpaceDN w:val="0"/>
        <w:adjustRightInd w:val="0"/>
      </w:pPr>
      <w:r w:rsidRPr="00573281">
        <w:t>М</w:t>
      </w:r>
      <w:r w:rsidR="00573281">
        <w:t xml:space="preserve">.И. </w:t>
      </w:r>
      <w:r w:rsidRPr="00573281">
        <w:t>Ковалев аргументируя, невосприятие неосторожного соучастия отмечает</w:t>
      </w:r>
      <w:r w:rsidR="00573281" w:rsidRPr="00573281">
        <w:t>: "</w:t>
      </w:r>
      <w:r w:rsidRPr="00573281">
        <w:t>Всякая деятельность соучастников должна отражаться в сознании исполнителя, и только будучи оцененной им, используется для достижения результата</w:t>
      </w:r>
      <w:r w:rsidR="00573281" w:rsidRPr="00573281">
        <w:t xml:space="preserve">. </w:t>
      </w:r>
      <w:r w:rsidRPr="00573281">
        <w:t>Если исполнитель не понимает, что его подстрекают к преступлению, то и употребленные пособником средства или внушения подстрекателя не могут оказать на него осознанное им воздействие</w:t>
      </w:r>
      <w:r w:rsidR="00573281" w:rsidRPr="00573281">
        <w:t xml:space="preserve">. </w:t>
      </w:r>
      <w:r w:rsidRPr="00573281">
        <w:t>Да и преступника, не отдающего себе отчет в том, что в совершении противоправного деяния ему помогают другие лица, нет оснований квалифицировать как соучастника</w:t>
      </w:r>
      <w:r w:rsidR="00573281" w:rsidRPr="00573281">
        <w:t xml:space="preserve">. </w:t>
      </w:r>
      <w:r w:rsidRPr="00573281">
        <w:t>Нельзя также усмотреть соучастия там, где подстрекатель и пособник не сознают, что они участвуют в преступлении</w:t>
      </w:r>
      <w:r w:rsidR="00573281" w:rsidRPr="00573281">
        <w:t xml:space="preserve">. </w:t>
      </w:r>
      <w:r w:rsidRPr="00573281">
        <w:t>Действующий неосторожно не может предвидеть, как поведет себя исполнитель в создавшейся ситуации</w:t>
      </w:r>
      <w:r w:rsidR="00573281" w:rsidRPr="00573281">
        <w:t>"</w:t>
      </w:r>
      <w:r w:rsidRPr="00573281">
        <w:rPr>
          <w:rStyle w:val="ab"/>
          <w:sz w:val="20"/>
          <w:szCs w:val="20"/>
        </w:rPr>
        <w:footnoteReference w:id="22"/>
      </w:r>
      <w:r w:rsidR="00573281" w:rsidRPr="00573281">
        <w:t xml:space="preserve">. </w:t>
      </w:r>
    </w:p>
    <w:p w:rsidR="006C72BE" w:rsidRPr="00573281" w:rsidRDefault="006C72BE" w:rsidP="00573281">
      <w:pPr>
        <w:widowControl w:val="0"/>
        <w:autoSpaceDE w:val="0"/>
        <w:autoSpaceDN w:val="0"/>
        <w:adjustRightInd w:val="0"/>
      </w:pPr>
      <w:r w:rsidRPr="00573281">
        <w:t>По мнению</w:t>
      </w:r>
      <w:r w:rsidR="00573281" w:rsidRPr="00573281">
        <w:t xml:space="preserve"> </w:t>
      </w:r>
      <w:r w:rsidRPr="00573281">
        <w:t>Н</w:t>
      </w:r>
      <w:r w:rsidR="00573281">
        <w:t xml:space="preserve">.Г. </w:t>
      </w:r>
      <w:r w:rsidRPr="00573281">
        <w:t>Иванова представляется неверной аргументация, в которой доказательством наличия только умышленного соучастия выступают категории, связанные с умыслом (если лицо не понимает, что его подстрекают к совершению преступления, то действительно нет умысла, но это вовсе не доказывает отсутствие соучастия</w:t>
      </w:r>
      <w:r w:rsidR="00573281" w:rsidRPr="00573281">
        <w:t xml:space="preserve">) </w:t>
      </w:r>
      <w:r w:rsidRPr="00573281">
        <w:rPr>
          <w:rStyle w:val="ab"/>
          <w:sz w:val="20"/>
          <w:szCs w:val="20"/>
        </w:rPr>
        <w:footnoteReference w:id="23"/>
      </w:r>
      <w:r w:rsidR="00573281" w:rsidRPr="00573281">
        <w:t xml:space="preserve">. </w:t>
      </w:r>
    </w:p>
    <w:p w:rsidR="006C72BE" w:rsidRPr="00573281" w:rsidRDefault="006C72BE" w:rsidP="00573281">
      <w:pPr>
        <w:widowControl w:val="0"/>
        <w:autoSpaceDE w:val="0"/>
        <w:autoSpaceDN w:val="0"/>
        <w:adjustRightInd w:val="0"/>
      </w:pPr>
      <w:r w:rsidRPr="00573281">
        <w:t>Рассматривая второй уровень</w:t>
      </w:r>
      <w:r w:rsidR="00573281" w:rsidRPr="00573281">
        <w:t xml:space="preserve"> - </w:t>
      </w:r>
      <w:r w:rsidRPr="00573281">
        <w:t>дифференциацию психического отношения участников согласно функциональным связям</w:t>
      </w:r>
      <w:r w:rsidR="00573281" w:rsidRPr="00573281">
        <w:t xml:space="preserve"> - </w:t>
      </w:r>
      <w:r w:rsidRPr="00573281">
        <w:t>целесообразно отметить наличие в уголовном праве дискуссий и по этому положению</w:t>
      </w:r>
      <w:r w:rsidR="00573281" w:rsidRPr="00573281">
        <w:t xml:space="preserve">. </w:t>
      </w:r>
    </w:p>
    <w:p w:rsidR="006C72BE" w:rsidRPr="00573281" w:rsidRDefault="006C72BE" w:rsidP="00573281">
      <w:pPr>
        <w:widowControl w:val="0"/>
        <w:autoSpaceDE w:val="0"/>
        <w:autoSpaceDN w:val="0"/>
        <w:adjustRightInd w:val="0"/>
      </w:pPr>
      <w:r w:rsidRPr="00573281">
        <w:t>Так, по мнению А</w:t>
      </w:r>
      <w:r w:rsidR="00573281">
        <w:t xml:space="preserve">.Н. </w:t>
      </w:r>
      <w:r w:rsidRPr="00573281">
        <w:t xml:space="preserve">Трайнина, </w:t>
      </w:r>
      <w:r w:rsidR="00573281" w:rsidRPr="00573281">
        <w:t>"</w:t>
      </w:r>
      <w:r w:rsidRPr="00573281">
        <w:t>соучастия нет, когда исполнитель действует умышленно, а помогавшие ему лица</w:t>
      </w:r>
      <w:r w:rsidR="00573281" w:rsidRPr="00573281">
        <w:t xml:space="preserve"> - </w:t>
      </w:r>
      <w:r w:rsidRPr="00573281">
        <w:t>неосторожно</w:t>
      </w:r>
      <w:r w:rsidR="00573281" w:rsidRPr="00573281">
        <w:t xml:space="preserve">. </w:t>
      </w:r>
      <w:r w:rsidRPr="00573281">
        <w:t>Соучастия также нет, когда умышленно действуют третьи лица, а исполнитель</w:t>
      </w:r>
      <w:r w:rsidR="00573281" w:rsidRPr="00573281">
        <w:t xml:space="preserve"> - </w:t>
      </w:r>
      <w:r w:rsidRPr="00573281">
        <w:t>неосторожно</w:t>
      </w:r>
      <w:r w:rsidR="00573281" w:rsidRPr="00573281">
        <w:t xml:space="preserve">. </w:t>
      </w:r>
      <w:r w:rsidRPr="00573281">
        <w:t>Но соучастие имеется во всех случаях совместного совершения несколькими лицами одного и того же неосторожного преступления</w:t>
      </w:r>
      <w:r w:rsidR="00573281" w:rsidRPr="00573281">
        <w:t>"</w:t>
      </w:r>
      <w:r w:rsidRPr="00573281">
        <w:rPr>
          <w:rStyle w:val="ab"/>
          <w:sz w:val="20"/>
          <w:szCs w:val="20"/>
        </w:rPr>
        <w:footnoteReference w:id="24"/>
      </w:r>
      <w:r w:rsidR="00573281" w:rsidRPr="00573281">
        <w:t xml:space="preserve">. </w:t>
      </w:r>
      <w:r w:rsidRPr="00573281">
        <w:t>Свою точку зрения автор подтверждает тем, что при умышленном склонении неосторожно действовавшего лица к совершению преступления мы сталкиваемся с опосредованным причинением, а не соучастием, объединяя подстрекателей и пособников одним понятием склоняющих лиц и забывая при этом о пособничестве, которое к причинению не может иметь никакого отношения</w:t>
      </w:r>
      <w:r w:rsidR="00573281" w:rsidRPr="00573281">
        <w:t xml:space="preserve">. </w:t>
      </w:r>
      <w:r w:rsidRPr="00573281">
        <w:t>Автор утверждает, что в тех случаях, когда есть неосторожное склонение умышленно действующего лица к совершению преступления, нет соучастия в силу отсутствия знания у неосторожно действующего лица о возможном поведении умышленно действующего лица</w:t>
      </w:r>
      <w:r w:rsidRPr="00573281">
        <w:rPr>
          <w:rStyle w:val="ab"/>
          <w:sz w:val="20"/>
          <w:szCs w:val="20"/>
        </w:rPr>
        <w:footnoteReference w:id="25"/>
      </w:r>
      <w:r w:rsidR="00573281" w:rsidRPr="00573281">
        <w:t xml:space="preserve">. </w:t>
      </w:r>
    </w:p>
    <w:p w:rsidR="006C72BE" w:rsidRPr="00573281" w:rsidRDefault="006C72BE" w:rsidP="00573281">
      <w:pPr>
        <w:widowControl w:val="0"/>
        <w:autoSpaceDE w:val="0"/>
        <w:autoSpaceDN w:val="0"/>
        <w:adjustRightInd w:val="0"/>
      </w:pPr>
      <w:r w:rsidRPr="00573281">
        <w:t>Как подчеркивает С</w:t>
      </w:r>
      <w:r w:rsidR="00573281" w:rsidRPr="00573281">
        <w:t xml:space="preserve">. </w:t>
      </w:r>
      <w:r w:rsidRPr="00573281">
        <w:t>Улицкий</w:t>
      </w:r>
      <w:r w:rsidR="00573281" w:rsidRPr="00573281">
        <w:t xml:space="preserve">, </w:t>
      </w:r>
      <w:r w:rsidRPr="00573281">
        <w:t>приведенная А</w:t>
      </w:r>
      <w:r w:rsidR="00573281">
        <w:t xml:space="preserve">.Н. </w:t>
      </w:r>
      <w:r w:rsidRPr="00573281">
        <w:t>Трайниным аргументация спорна</w:t>
      </w:r>
      <w:r w:rsidR="00573281" w:rsidRPr="00573281">
        <w:t>. "</w:t>
      </w:r>
      <w:r w:rsidRPr="00573281">
        <w:t>Ведь если мы рассматриваем вину относительно функций участников, то признание неосторожным поведения участника свидетельствует о сравнительной неосторожности, о том, что такое лицо либо предвидит поведение умышленно действующего участника и легкомысленно рассчитывает его предотвратить, либо не предвидит, хотя должно было и могло предвидеть</w:t>
      </w:r>
      <w:r w:rsidR="00573281" w:rsidRPr="00573281">
        <w:t xml:space="preserve">. </w:t>
      </w:r>
      <w:r w:rsidRPr="00573281">
        <w:t>Естественно, если лицо не знало о возможном поведении умышленно действовавшего лица (не предвидело, не могло и не должно было предвидеть</w:t>
      </w:r>
      <w:r w:rsidR="00573281" w:rsidRPr="00573281">
        <w:t>),</w:t>
      </w:r>
      <w:r w:rsidRPr="00573281">
        <w:t xml:space="preserve"> то нет речи не только о соучастии, но и о неосторожности вообще</w:t>
      </w:r>
      <w:r w:rsidR="00573281" w:rsidRPr="00573281">
        <w:t xml:space="preserve">. </w:t>
      </w:r>
      <w:r w:rsidRPr="00573281">
        <w:t>Кроме того, не следует забывать о первом уровне определения вины</w:t>
      </w:r>
      <w:r w:rsidR="00573281" w:rsidRPr="00573281">
        <w:t xml:space="preserve">: </w:t>
      </w:r>
      <w:r w:rsidRPr="00573281">
        <w:t xml:space="preserve">при наличии функционально сравнительной вины может отсутствовать вина по отношению к последствию, </w:t>
      </w:r>
      <w:r w:rsidR="00573281" w:rsidRPr="00573281">
        <w:t xml:space="preserve">т.е. </w:t>
      </w:r>
      <w:r w:rsidRPr="00573281">
        <w:t>вина при соучастии определяется на основе совокупности двух уровней</w:t>
      </w:r>
      <w:r w:rsidR="00573281" w:rsidRPr="00573281">
        <w:t xml:space="preserve">: </w:t>
      </w:r>
      <w:r w:rsidRPr="00573281">
        <w:t>вина есть тогда, когда имеется и функционально сравнительное психическое отношение, и психическое отношение к результату</w:t>
      </w:r>
      <w:r w:rsidR="00573281" w:rsidRPr="00573281">
        <w:t xml:space="preserve">. </w:t>
      </w:r>
      <w:r w:rsidRPr="00573281">
        <w:t>При анализе второго уровня выходим на важнейшее свойство вины в соучастии</w:t>
      </w:r>
      <w:r w:rsidR="00573281" w:rsidRPr="00573281">
        <w:t xml:space="preserve"> - </w:t>
      </w:r>
      <w:r w:rsidRPr="00573281">
        <w:t>отражать не только психическое отношение к результату собственного поведения, но и отношение к совместности поведения</w:t>
      </w:r>
      <w:r w:rsidR="00573281" w:rsidRPr="00573281">
        <w:t xml:space="preserve">; </w:t>
      </w:r>
      <w:r w:rsidRPr="00573281">
        <w:t>то, что все участники действуют совместно, в направлении единого результата, должно находить отражение в сознании каждого участника</w:t>
      </w:r>
      <w:r w:rsidR="00573281" w:rsidRPr="00573281">
        <w:t xml:space="preserve">. </w:t>
      </w:r>
      <w:r w:rsidRPr="00573281">
        <w:t>Без такового не может быть соучастия, даже неосторожного</w:t>
      </w:r>
      <w:r w:rsidR="00573281" w:rsidRPr="00573281">
        <w:t>"</w:t>
      </w:r>
      <w:r w:rsidRPr="00573281">
        <w:rPr>
          <w:rStyle w:val="ab"/>
          <w:sz w:val="20"/>
          <w:szCs w:val="20"/>
        </w:rPr>
        <w:footnoteReference w:id="26"/>
      </w:r>
      <w:r w:rsidR="00573281" w:rsidRPr="00573281">
        <w:t xml:space="preserve">. </w:t>
      </w:r>
    </w:p>
    <w:p w:rsidR="006C72BE" w:rsidRPr="00573281" w:rsidRDefault="006C72BE" w:rsidP="00573281">
      <w:pPr>
        <w:widowControl w:val="0"/>
        <w:autoSpaceDE w:val="0"/>
        <w:autoSpaceDN w:val="0"/>
        <w:adjustRightInd w:val="0"/>
      </w:pPr>
      <w:r w:rsidRPr="00573281">
        <w:t>По мнению А</w:t>
      </w:r>
      <w:r w:rsidR="00573281">
        <w:t xml:space="preserve">.П. </w:t>
      </w:r>
      <w:r w:rsidRPr="00573281">
        <w:t>Козлова введение неосторожного соучастия в закон поможет избежать излишних и всегда болезненных терминологических изысканий, найти относительно точную квалификацию тем общественно опасным проявлениям, которые пока остаются за рамками уголовного права</w:t>
      </w:r>
      <w:r w:rsidRPr="00573281">
        <w:rPr>
          <w:rStyle w:val="ab"/>
          <w:sz w:val="20"/>
          <w:szCs w:val="20"/>
        </w:rPr>
        <w:footnoteReference w:id="27"/>
      </w:r>
      <w:r w:rsidR="00573281" w:rsidRPr="00573281">
        <w:t xml:space="preserve">. </w:t>
      </w:r>
    </w:p>
    <w:p w:rsidR="00573281" w:rsidRPr="00573281" w:rsidRDefault="006C72BE" w:rsidP="00573281">
      <w:pPr>
        <w:widowControl w:val="0"/>
        <w:autoSpaceDE w:val="0"/>
        <w:autoSpaceDN w:val="0"/>
        <w:adjustRightInd w:val="0"/>
      </w:pPr>
      <w:r w:rsidRPr="00573281">
        <w:t>Таким образом</w:t>
      </w:r>
      <w:r w:rsidR="00573281" w:rsidRPr="00573281">
        <w:t xml:space="preserve">, </w:t>
      </w:r>
      <w:r w:rsidRPr="00573281">
        <w:t>анализ научной литературы позволяет заключить</w:t>
      </w:r>
      <w:r w:rsidR="00573281" w:rsidRPr="00573281">
        <w:t xml:space="preserve">: </w:t>
      </w:r>
      <w:r w:rsidRPr="00573281">
        <w:t>российское уголовное законодательство стремилось и стремится совершенствовать общее понятие соучастия</w:t>
      </w:r>
      <w:r w:rsidR="00573281" w:rsidRPr="00573281">
        <w:t xml:space="preserve">. </w:t>
      </w:r>
      <w:r w:rsidRPr="00573281">
        <w:t>Вместе с тем, никакая регламентация в законе особенностей видов поведения нескольких лиц при совершении одного преступления еще не доказывает наличия соучастия</w:t>
      </w:r>
      <w:r w:rsidR="00573281" w:rsidRPr="00573281">
        <w:t xml:space="preserve">. </w:t>
      </w:r>
      <w:r w:rsidRPr="00573281">
        <w:t>Общее понятие соучастия помогает практикам осознать, когда та или иная деятельность нескольких лиц является соучастием, когда</w:t>
      </w:r>
      <w:r w:rsidR="00573281" w:rsidRPr="00573281">
        <w:t xml:space="preserve"> - </w:t>
      </w:r>
      <w:r w:rsidRPr="00573281">
        <w:t>прикосновенностью, а когда</w:t>
      </w:r>
      <w:r w:rsidR="00573281" w:rsidRPr="00573281">
        <w:t xml:space="preserve"> - </w:t>
      </w:r>
      <w:r w:rsidRPr="00573281">
        <w:t>индивидуальной деятельностью каждого лица</w:t>
      </w:r>
      <w:r w:rsidR="00573281" w:rsidRPr="00573281">
        <w:t xml:space="preserve">. </w:t>
      </w:r>
      <w:r w:rsidRPr="00573281">
        <w:t>Именно в общем понятии соучастия заложена основа разграничения институтов уголовного права, пограничных с соучастием</w:t>
      </w:r>
      <w:r w:rsidR="00573281" w:rsidRPr="00573281">
        <w:t xml:space="preserve">. </w:t>
      </w:r>
      <w:r w:rsidRPr="00573281">
        <w:t>Закрепление понятия соучастия в уголовном законе</w:t>
      </w:r>
      <w:r w:rsidR="00573281" w:rsidRPr="00573281">
        <w:t xml:space="preserve"> - </w:t>
      </w:r>
      <w:r w:rsidRPr="00573281">
        <w:t>достижение российского уголовного права, поскольку оно ограничивает судебный произвол по установлению или непризнанию соучастия в каждом конкретном уголовном деле</w:t>
      </w:r>
      <w:r w:rsidR="00573281" w:rsidRPr="00573281">
        <w:t xml:space="preserve">. </w:t>
      </w:r>
      <w:r w:rsidRPr="00573281">
        <w:t>Определение соучастия помогает установить его признаки</w:t>
      </w:r>
      <w:r w:rsidR="00573281" w:rsidRPr="00573281">
        <w:t xml:space="preserve">. </w:t>
      </w:r>
    </w:p>
    <w:p w:rsidR="00D102F3" w:rsidRDefault="00D102F3" w:rsidP="00573281">
      <w:pPr>
        <w:widowControl w:val="0"/>
        <w:autoSpaceDE w:val="0"/>
        <w:autoSpaceDN w:val="0"/>
        <w:adjustRightInd w:val="0"/>
      </w:pPr>
    </w:p>
    <w:p w:rsidR="00573281" w:rsidRPr="00573281" w:rsidRDefault="00D102F3" w:rsidP="00D102F3">
      <w:pPr>
        <w:pStyle w:val="2"/>
      </w:pPr>
      <w:r>
        <w:br w:type="page"/>
      </w:r>
      <w:bookmarkStart w:id="3" w:name="_Toc227496711"/>
      <w:r w:rsidR="00573281">
        <w:t xml:space="preserve">1.2 </w:t>
      </w:r>
      <w:r w:rsidR="006C72BE" w:rsidRPr="00573281">
        <w:t>Признаки соучастия в преступлении</w:t>
      </w:r>
      <w:bookmarkEnd w:id="3"/>
    </w:p>
    <w:p w:rsidR="00D102F3" w:rsidRDefault="00D102F3"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Соучастие в преступлении характеризуется объективными и субъективными признаками</w:t>
      </w:r>
      <w:r w:rsidR="00573281" w:rsidRPr="00573281">
        <w:t xml:space="preserve">. </w:t>
      </w:r>
      <w:r w:rsidRPr="00573281">
        <w:t>К первым относят совместность действий соучастников и участие в совершении одного и того же преступления двух или более лиц</w:t>
      </w:r>
      <w:r w:rsidR="00573281" w:rsidRPr="00573281">
        <w:t xml:space="preserve">; </w:t>
      </w:r>
      <w:r w:rsidRPr="00573281">
        <w:t>ко вторым</w:t>
      </w:r>
      <w:r w:rsidR="00573281" w:rsidRPr="00573281">
        <w:t xml:space="preserve"> - </w:t>
      </w:r>
      <w:r w:rsidRPr="00573281">
        <w:t>умышленную вину, субъективную связь, мотив и цель</w:t>
      </w:r>
      <w:r w:rsidR="00573281" w:rsidRPr="00573281">
        <w:t xml:space="preserve">. </w:t>
      </w:r>
      <w:r w:rsidRPr="00573281">
        <w:rPr>
          <w:rStyle w:val="ab"/>
          <w:sz w:val="20"/>
          <w:szCs w:val="20"/>
        </w:rPr>
        <w:footnoteReference w:id="28"/>
      </w:r>
      <w:r w:rsidRPr="00573281">
        <w:t xml:space="preserve"> Рассмотри их</w:t>
      </w:r>
      <w:r w:rsidR="00573281" w:rsidRPr="00573281">
        <w:t xml:space="preserve">. </w:t>
      </w:r>
      <w:r w:rsidRPr="00573281">
        <w:t>Начнем анализ признаков с признака совместности участия в совершении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Объективность совместности участия должна базироваться на объективных факторах, установление которых в конечном итоге будет способствовать определению совместности</w:t>
      </w:r>
      <w:r w:rsidR="00573281" w:rsidRPr="00573281">
        <w:t xml:space="preserve">. </w:t>
      </w:r>
      <w:r w:rsidRPr="00573281">
        <w:t>Совместность деятельности соучастников выражается в том, что, во-первых, преступление совершается взаимосвязанными и взаимообусловленными действиями (или бездействием</w:t>
      </w:r>
      <w:r w:rsidR="00573281" w:rsidRPr="00573281">
        <w:t xml:space="preserve">) </w:t>
      </w:r>
      <w:r w:rsidRPr="00573281">
        <w:t xml:space="preserve">участников, </w:t>
      </w:r>
      <w:r w:rsidR="00573281" w:rsidRPr="00573281">
        <w:t xml:space="preserve">т.е. </w:t>
      </w:r>
      <w:r w:rsidRPr="00573281">
        <w:t>между ними есть функциональная связь</w:t>
      </w:r>
      <w:r w:rsidR="00573281" w:rsidRPr="00573281">
        <w:t xml:space="preserve">; </w:t>
      </w:r>
      <w:r w:rsidRPr="00573281">
        <w:t>во-вторых, они влекут единый для участников преступный результат и, в-третьих, между действиями каждого соучастника, с одной стороны, и общим преступным результатом</w:t>
      </w:r>
      <w:r w:rsidR="00573281" w:rsidRPr="00573281">
        <w:t xml:space="preserve"> - </w:t>
      </w:r>
      <w:r w:rsidRPr="00573281">
        <w:t>с другой, имеется причинная связь</w:t>
      </w:r>
      <w:r w:rsidR="00573281" w:rsidRPr="00573281">
        <w:t xml:space="preserve">. </w:t>
      </w:r>
    </w:p>
    <w:p w:rsidR="006C72BE" w:rsidRPr="00573281" w:rsidRDefault="006C72BE" w:rsidP="00573281">
      <w:pPr>
        <w:widowControl w:val="0"/>
        <w:autoSpaceDE w:val="0"/>
        <w:autoSpaceDN w:val="0"/>
        <w:adjustRightInd w:val="0"/>
      </w:pPr>
      <w:r w:rsidRPr="00573281">
        <w:t xml:space="preserve">Первым основанием совместности выступает функциональная связь общественно опасного деяния участников, под которой понимается взаимная обусловленность поведения каждого соучастника поведением других соучастников и которая включает в себя, во-первых, отдельные акты поведения отдельных соучастников (законодатель отражает это в термине </w:t>
      </w:r>
      <w:r w:rsidR="00573281" w:rsidRPr="00573281">
        <w:t>"</w:t>
      </w:r>
      <w:r w:rsidRPr="00573281">
        <w:t>участие</w:t>
      </w:r>
      <w:r w:rsidR="00573281" w:rsidRPr="00573281">
        <w:t xml:space="preserve">") </w:t>
      </w:r>
      <w:r w:rsidRPr="00573281">
        <w:t>и, во-вторых, объединение функций всех соучастников благодаря тому, что каждый соучастник выполняет свои функции в интересах других соучастников</w:t>
      </w:r>
      <w:r w:rsidRPr="00573281">
        <w:rPr>
          <w:rStyle w:val="ab"/>
          <w:sz w:val="20"/>
          <w:szCs w:val="20"/>
        </w:rPr>
        <w:footnoteReference w:id="29"/>
      </w:r>
      <w:r w:rsidR="00573281" w:rsidRPr="00573281">
        <w:t xml:space="preserve">. </w:t>
      </w:r>
    </w:p>
    <w:p w:rsidR="006C72BE" w:rsidRPr="00573281" w:rsidRDefault="006C72BE" w:rsidP="00573281">
      <w:pPr>
        <w:widowControl w:val="0"/>
        <w:autoSpaceDE w:val="0"/>
        <w:autoSpaceDN w:val="0"/>
        <w:adjustRightInd w:val="0"/>
      </w:pPr>
      <w:r w:rsidRPr="00573281">
        <w:t>Функциональная связь может быть на уровне всеобщей</w:t>
      </w:r>
      <w:r w:rsidR="00573281" w:rsidRPr="00573281">
        <w:t xml:space="preserve"> </w:t>
      </w:r>
      <w:r w:rsidRPr="00573281">
        <w:t>и групповой (организатор</w:t>
      </w:r>
      <w:r w:rsidR="00573281" w:rsidRPr="00573281">
        <w:t xml:space="preserve"> - </w:t>
      </w:r>
      <w:r w:rsidRPr="00573281">
        <w:t>исполнитель и подстрекатель</w:t>
      </w:r>
      <w:r w:rsidR="00573281" w:rsidRPr="00573281">
        <w:t xml:space="preserve"> - </w:t>
      </w:r>
      <w:r w:rsidRPr="00573281">
        <w:t>пособник</w:t>
      </w:r>
      <w:r w:rsidR="00573281" w:rsidRPr="00573281">
        <w:t xml:space="preserve"> - </w:t>
      </w:r>
      <w:r w:rsidRPr="00573281">
        <w:t xml:space="preserve">исполнитель и </w:t>
      </w:r>
      <w:r w:rsidR="00573281" w:rsidRPr="00573281">
        <w:t xml:space="preserve">т.д.). </w:t>
      </w:r>
      <w:r w:rsidRPr="00573281">
        <w:t>Совокупность функциональных связей данных уровней показывает степень сплоченности и устойчивости действий соучастников, которые зависят от множества факторов</w:t>
      </w:r>
      <w:r w:rsidR="00573281" w:rsidRPr="00573281">
        <w:t xml:space="preserve">. </w:t>
      </w:r>
      <w:r w:rsidRPr="00573281">
        <w:t>Функциональная связь поведения соучастников может существовать вне зависимости от форм и видов вины</w:t>
      </w:r>
      <w:r w:rsidR="00573281" w:rsidRPr="00573281">
        <w:t xml:space="preserve">. </w:t>
      </w:r>
      <w:r w:rsidRPr="00573281">
        <w:t>Сохраняется она и в тех случаях, когда одно лицо действует умышленно, а другое</w:t>
      </w:r>
      <w:r w:rsidR="00573281" w:rsidRPr="00573281">
        <w:t xml:space="preserve"> - </w:t>
      </w:r>
      <w:r w:rsidRPr="00573281">
        <w:t>неосторожно</w:t>
      </w:r>
      <w:r w:rsidR="00573281" w:rsidRPr="00573281">
        <w:t xml:space="preserve">. </w:t>
      </w:r>
      <w:r w:rsidRPr="00573281">
        <w:t>Особенно видно это при бездействии одного из лиц</w:t>
      </w:r>
      <w:r w:rsidR="00573281" w:rsidRPr="00573281">
        <w:t xml:space="preserve">. </w:t>
      </w:r>
    </w:p>
    <w:p w:rsidR="006C72BE" w:rsidRPr="00573281" w:rsidRDefault="006C72BE" w:rsidP="00573281">
      <w:pPr>
        <w:widowControl w:val="0"/>
        <w:autoSpaceDE w:val="0"/>
        <w:autoSpaceDN w:val="0"/>
        <w:adjustRightInd w:val="0"/>
      </w:pPr>
      <w:r w:rsidRPr="00573281">
        <w:t>Так</w:t>
      </w:r>
      <w:r w:rsidR="00573281" w:rsidRPr="00573281">
        <w:t xml:space="preserve"> </w:t>
      </w:r>
      <w:r w:rsidRPr="00573281">
        <w:t>А</w:t>
      </w:r>
      <w:r w:rsidR="00573281" w:rsidRPr="00573281">
        <w:t xml:space="preserve">. </w:t>
      </w:r>
      <w:r w:rsidRPr="00573281">
        <w:t>споил своего врага В</w:t>
      </w:r>
      <w:r w:rsidR="00573281" w:rsidRPr="00573281">
        <w:t xml:space="preserve">. </w:t>
      </w:r>
      <w:r w:rsidRPr="00573281">
        <w:t>и положил его в машину, стоящую в гараже Б</w:t>
      </w:r>
      <w:r w:rsidR="00573281" w:rsidRPr="00573281">
        <w:t>.,</w:t>
      </w:r>
      <w:r w:rsidRPr="00573281">
        <w:t xml:space="preserve"> при этом он так </w:t>
      </w:r>
      <w:r w:rsidR="00573281" w:rsidRPr="00573281">
        <w:t>"</w:t>
      </w:r>
      <w:r w:rsidRPr="00573281">
        <w:t>заболтал</w:t>
      </w:r>
      <w:r w:rsidR="00573281" w:rsidRPr="00573281">
        <w:t>"</w:t>
      </w:r>
      <w:r w:rsidRPr="00573281">
        <w:t xml:space="preserve"> Б</w:t>
      </w:r>
      <w:r w:rsidR="00573281" w:rsidRPr="00573281">
        <w:t>.,</w:t>
      </w:r>
      <w:r w:rsidRPr="00573281">
        <w:t xml:space="preserve"> что тот забыл выключить двигатель машины в закрытом гараже</w:t>
      </w:r>
      <w:r w:rsidR="00573281" w:rsidRPr="00573281">
        <w:t xml:space="preserve">; </w:t>
      </w:r>
      <w:r w:rsidRPr="00573281">
        <w:t>В</w:t>
      </w:r>
      <w:r w:rsidR="00573281" w:rsidRPr="00573281">
        <w:t xml:space="preserve">. </w:t>
      </w:r>
      <w:r w:rsidRPr="00573281">
        <w:t>погиб от отравления газом</w:t>
      </w:r>
      <w:r w:rsidRPr="00573281">
        <w:rPr>
          <w:rStyle w:val="ab"/>
          <w:sz w:val="20"/>
          <w:szCs w:val="20"/>
        </w:rPr>
        <w:footnoteReference w:id="30"/>
      </w:r>
      <w:r w:rsidR="00573281" w:rsidRPr="00573281">
        <w:t xml:space="preserve">. </w:t>
      </w:r>
    </w:p>
    <w:p w:rsidR="006C72BE" w:rsidRPr="00573281" w:rsidRDefault="006C72BE" w:rsidP="00573281">
      <w:pPr>
        <w:widowControl w:val="0"/>
        <w:autoSpaceDE w:val="0"/>
        <w:autoSpaceDN w:val="0"/>
        <w:adjustRightInd w:val="0"/>
      </w:pPr>
      <w:r w:rsidRPr="00573281">
        <w:t>Подобная функциональная связь распространена достаточно широко в уголовном праве</w:t>
      </w:r>
      <w:r w:rsidR="00573281" w:rsidRPr="00573281">
        <w:t xml:space="preserve">. </w:t>
      </w:r>
      <w:r w:rsidRPr="00573281">
        <w:t>На ее основе законодатель формулирует некоторые виды преступлений, связанные полностью или частично с поведением нескольких лиц</w:t>
      </w:r>
      <w:r w:rsidR="00573281" w:rsidRPr="00573281">
        <w:t xml:space="preserve">. </w:t>
      </w:r>
      <w:r w:rsidRPr="00573281">
        <w:t>Иногда речь идет о халатности (ст</w:t>
      </w:r>
      <w:r w:rsidR="00573281">
        <w:t>.2</w:t>
      </w:r>
      <w:r w:rsidRPr="00573281">
        <w:t>93 УК</w:t>
      </w:r>
      <w:r w:rsidR="00573281" w:rsidRPr="00573281">
        <w:t>),</w:t>
      </w:r>
      <w:r w:rsidRPr="00573281">
        <w:t xml:space="preserve"> всегда небрежное хранение огнестрельного оружия (ст</w:t>
      </w:r>
      <w:r w:rsidR="00573281">
        <w:t>.2</w:t>
      </w:r>
      <w:r w:rsidRPr="00573281">
        <w:t>24 УК</w:t>
      </w:r>
      <w:r w:rsidR="00573281" w:rsidRPr="00573281">
        <w:t>),</w:t>
      </w:r>
      <w:r w:rsidRPr="00573281">
        <w:t xml:space="preserve"> иногда ненадлежащее исполнение обязанностей по охране оружия, боеприпасов, взрывчатых веществ и взрывных устройств (ст</w:t>
      </w:r>
      <w:r w:rsidR="00573281">
        <w:t>.2</w:t>
      </w:r>
      <w:r w:rsidRPr="00573281">
        <w:t>25 УК</w:t>
      </w:r>
      <w:r w:rsidR="00573281" w:rsidRPr="00573281">
        <w:t>),</w:t>
      </w:r>
      <w:r w:rsidRPr="00573281">
        <w:t xml:space="preserve"> иногда нарушение правил безопасности при обращении с микробиологическими либо другими биологическими агентами или токсинами (ст</w:t>
      </w:r>
      <w:r w:rsidR="00573281">
        <w:t>.2</w:t>
      </w:r>
      <w:r w:rsidRPr="00573281">
        <w:t>48 УК</w:t>
      </w:r>
      <w:r w:rsidR="00573281" w:rsidRPr="00573281">
        <w:t xml:space="preserve">) </w:t>
      </w:r>
      <w:r w:rsidRPr="00573281">
        <w:t xml:space="preserve">и </w:t>
      </w:r>
      <w:r w:rsidR="00573281" w:rsidRPr="00573281">
        <w:t xml:space="preserve">т.д. </w:t>
      </w:r>
      <w:r w:rsidRPr="00573281">
        <w:t>Лица, совершившие указанные и подобные преступления, потому и несут уголовную ответственность в определенных ситуациях, что их действия функционально связаны с преступным или непреступным, но всегда общественно опасным поведением других лиц</w:t>
      </w:r>
      <w:r w:rsidR="00573281" w:rsidRPr="00573281">
        <w:t xml:space="preserve">. </w:t>
      </w:r>
    </w:p>
    <w:p w:rsidR="006C72BE" w:rsidRPr="00573281" w:rsidRDefault="006C72BE" w:rsidP="00573281">
      <w:pPr>
        <w:widowControl w:val="0"/>
        <w:autoSpaceDE w:val="0"/>
        <w:autoSpaceDN w:val="0"/>
        <w:adjustRightInd w:val="0"/>
      </w:pPr>
      <w:r w:rsidRPr="00573281">
        <w:t>Сложнее с неосторожным поведением нескольких лиц</w:t>
      </w:r>
      <w:r w:rsidR="00573281">
        <w:t xml:space="preserve">.Г. </w:t>
      </w:r>
      <w:r w:rsidRPr="00573281">
        <w:t>Колоколов со ссылкой на Будзинского и Таганцева приводит пример</w:t>
      </w:r>
      <w:r w:rsidR="00573281" w:rsidRPr="00573281">
        <w:t>: "</w:t>
      </w:r>
      <w:r w:rsidRPr="00573281">
        <w:t>Когда лица, совместно совершающие преступление, являются виновными в неосторожности (</w:t>
      </w:r>
      <w:r w:rsidRPr="00573281">
        <w:rPr>
          <w:lang w:val="en-US"/>
        </w:rPr>
        <w:t>culpa</w:t>
      </w:r>
      <w:r w:rsidR="00573281" w:rsidRPr="00573281">
        <w:t xml:space="preserve">). </w:t>
      </w:r>
      <w:r w:rsidRPr="00573281">
        <w:t>Пример</w:t>
      </w:r>
      <w:r w:rsidR="00573281" w:rsidRPr="00573281">
        <w:t>: "</w:t>
      </w:r>
      <w:r w:rsidRPr="00573281">
        <w:t>Двое из шутки раскачали на реке лодку так неосторожно, что она опрокинулась и кто-нибудь утонул</w:t>
      </w:r>
      <w:r w:rsidR="00573281" w:rsidRPr="00573281">
        <w:t>""</w:t>
      </w:r>
      <w:r w:rsidRPr="00573281">
        <w:rPr>
          <w:rStyle w:val="ab"/>
          <w:sz w:val="20"/>
          <w:szCs w:val="20"/>
        </w:rPr>
        <w:footnoteReference w:id="31"/>
      </w:r>
      <w:r w:rsidR="00573281" w:rsidRPr="00573281">
        <w:t xml:space="preserve">. </w:t>
      </w:r>
      <w:r w:rsidRPr="00573281">
        <w:t>Здесь, конечно же, умышленное поведение в направлении соответствующего желаемого результата с соответствующей функциональной связью</w:t>
      </w:r>
      <w:r w:rsidR="00573281" w:rsidRPr="00573281">
        <w:t xml:space="preserve">. </w:t>
      </w:r>
      <w:r w:rsidRPr="00573281">
        <w:t>Однако в то же время это поведение является неосторожным относительно другого (побочного, не желаемого</w:t>
      </w:r>
      <w:r w:rsidR="00573281" w:rsidRPr="00573281">
        <w:t xml:space="preserve">) </w:t>
      </w:r>
      <w:r w:rsidRPr="00573281">
        <w:t>результата, но все равно преступное</w:t>
      </w:r>
      <w:r w:rsidR="00573281" w:rsidRPr="00573281">
        <w:t xml:space="preserve">. </w:t>
      </w:r>
      <w:r w:rsidRPr="00573281">
        <w:t>Действия каждого соучастника обусловливают наступление преступного результата в целом, а не какой-либо его части</w:t>
      </w:r>
      <w:r w:rsidR="00573281" w:rsidRPr="00573281">
        <w:t xml:space="preserve">. </w:t>
      </w:r>
      <w:r w:rsidRPr="00573281">
        <w:t>Поэтому совместное причинение вреда объекту или поставление его в опасность есть общий, единый результат совместной деятельности всех соучастников</w:t>
      </w:r>
      <w:r w:rsidR="00573281" w:rsidRPr="00573281">
        <w:t xml:space="preserve">. </w:t>
      </w:r>
      <w:r w:rsidRPr="00573281">
        <w:t>Преступление, совершенное сообща, является единым и неделимым</w:t>
      </w:r>
      <w:r w:rsidR="00573281" w:rsidRPr="00573281">
        <w:t xml:space="preserve">. </w:t>
      </w:r>
    </w:p>
    <w:p w:rsidR="006C72BE" w:rsidRPr="00573281" w:rsidRDefault="006C72BE" w:rsidP="00573281">
      <w:pPr>
        <w:widowControl w:val="0"/>
        <w:autoSpaceDE w:val="0"/>
        <w:autoSpaceDN w:val="0"/>
        <w:adjustRightInd w:val="0"/>
      </w:pPr>
      <w:r w:rsidRPr="00573281">
        <w:t>Помимо наличия функциональных связей совместность деятельности соучастников выражается в том, что они влекут единый для участников преступный результат</w:t>
      </w:r>
      <w:r w:rsidR="00573281" w:rsidRPr="00573281">
        <w:t xml:space="preserve">. </w:t>
      </w:r>
    </w:p>
    <w:p w:rsidR="006C72BE" w:rsidRPr="00573281" w:rsidRDefault="006C72BE" w:rsidP="00573281">
      <w:pPr>
        <w:widowControl w:val="0"/>
        <w:autoSpaceDE w:val="0"/>
        <w:autoSpaceDN w:val="0"/>
        <w:adjustRightInd w:val="0"/>
      </w:pPr>
      <w:r w:rsidRPr="00573281">
        <w:t>А</w:t>
      </w:r>
      <w:r w:rsidR="00573281">
        <w:t xml:space="preserve">.П. </w:t>
      </w:r>
      <w:r w:rsidRPr="00573281">
        <w:t>Козлов отмечает, что под общим результатом следует понимать тот социальный феномен, ради которого несколько человек объединяются в нечто целое</w:t>
      </w:r>
      <w:r w:rsidR="00573281" w:rsidRPr="00573281">
        <w:t xml:space="preserve">; </w:t>
      </w:r>
      <w:r w:rsidRPr="00573281">
        <w:t xml:space="preserve">в качестве такового может выступать и совершение необходимых для каждого из них и для всех вместе общественно опасных действий (изнасилование, нападение при разбое и </w:t>
      </w:r>
      <w:r w:rsidR="00573281" w:rsidRPr="00573281">
        <w:t>т.д.),</w:t>
      </w:r>
      <w:r w:rsidRPr="00573281">
        <w:t xml:space="preserve"> и причинение того или иного общественно опасного вреда</w:t>
      </w:r>
      <w:r w:rsidRPr="00573281">
        <w:rPr>
          <w:rStyle w:val="ab"/>
          <w:sz w:val="20"/>
          <w:szCs w:val="20"/>
        </w:rPr>
        <w:footnoteReference w:id="32"/>
      </w:r>
      <w:r w:rsidR="00573281" w:rsidRPr="00573281">
        <w:t xml:space="preserve">. </w:t>
      </w:r>
      <w:r w:rsidRPr="00573281">
        <w:t>Общий результат есть объединяющий объективный фактор</w:t>
      </w:r>
      <w:r w:rsidR="00573281" w:rsidRPr="00573281">
        <w:t xml:space="preserve">. </w:t>
      </w:r>
      <w:r w:rsidRPr="00573281">
        <w:t>В таком случае общий результат лишь иногда, лишь применительно к преступлениям с материальной диспозицией совпадает с вредом</w:t>
      </w:r>
      <w:r w:rsidR="00573281" w:rsidRPr="00573281">
        <w:t xml:space="preserve">. </w:t>
      </w:r>
    </w:p>
    <w:p w:rsidR="006C72BE" w:rsidRPr="00573281" w:rsidRDefault="006C72BE" w:rsidP="00573281">
      <w:pPr>
        <w:widowControl w:val="0"/>
        <w:autoSpaceDE w:val="0"/>
        <w:autoSpaceDN w:val="0"/>
        <w:adjustRightInd w:val="0"/>
      </w:pPr>
      <w:r w:rsidRPr="00573281">
        <w:t>В остальных ситуациях он представляет собой совершенные действия, осуществляемые на стадии создания условий или исполнения преступления</w:t>
      </w:r>
      <w:r w:rsidRPr="00573281">
        <w:rPr>
          <w:rStyle w:val="ab"/>
          <w:sz w:val="20"/>
          <w:szCs w:val="20"/>
        </w:rPr>
        <w:footnoteReference w:id="33"/>
      </w:r>
      <w:r w:rsidR="00573281" w:rsidRPr="00573281">
        <w:t xml:space="preserve">. </w:t>
      </w:r>
    </w:p>
    <w:p w:rsidR="006C72BE" w:rsidRPr="00573281" w:rsidRDefault="006C72BE" w:rsidP="00573281">
      <w:pPr>
        <w:widowControl w:val="0"/>
        <w:autoSpaceDE w:val="0"/>
        <w:autoSpaceDN w:val="0"/>
        <w:adjustRightInd w:val="0"/>
      </w:pPr>
      <w:r w:rsidRPr="00573281">
        <w:t>Наиболее наглядно проявляется общий результат при совершении преступления несколькими лицами с прямым умыслом, когда каждый из них согласен с причинением одного какого-либо результата и стремится к нему</w:t>
      </w:r>
      <w:r w:rsidR="00573281" w:rsidRPr="00573281">
        <w:t xml:space="preserve">. </w:t>
      </w:r>
      <w:r w:rsidRPr="00573281">
        <w:t>Сложности общего результата возникают уже при косвенном умысле одного из лиц, когда отсутствует прямое соглашение о совершении преступления, для действующего с косвенным умыслом результат является побочным, не желаемым, и данное лицо, как правило, не конкретизирует его</w:t>
      </w:r>
      <w:r w:rsidR="00573281" w:rsidRPr="00573281">
        <w:t xml:space="preserve">. </w:t>
      </w:r>
    </w:p>
    <w:p w:rsidR="006C72BE" w:rsidRPr="00573281" w:rsidRDefault="006C72BE" w:rsidP="00573281">
      <w:pPr>
        <w:widowControl w:val="0"/>
        <w:autoSpaceDE w:val="0"/>
        <w:autoSpaceDN w:val="0"/>
        <w:adjustRightInd w:val="0"/>
      </w:pPr>
      <w:r w:rsidRPr="00573281">
        <w:t>Например, преступник К</w:t>
      </w:r>
      <w:r w:rsidR="00573281" w:rsidRPr="00573281">
        <w:t xml:space="preserve">. </w:t>
      </w:r>
      <w:r w:rsidRPr="00573281">
        <w:t>пытался ночью украсть из аптеки наркотики и дергал за решетки окон руками</w:t>
      </w:r>
      <w:r w:rsidR="00573281" w:rsidRPr="00573281">
        <w:t xml:space="preserve">; </w:t>
      </w:r>
      <w:r w:rsidRPr="00573281">
        <w:t>прохожий Н</w:t>
      </w:r>
      <w:r w:rsidR="00573281" w:rsidRPr="00573281">
        <w:t xml:space="preserve">. </w:t>
      </w:r>
      <w:r w:rsidRPr="00573281">
        <w:t>сказал, что он не там дергает</w:t>
      </w:r>
      <w:r w:rsidR="00573281" w:rsidRPr="00573281">
        <w:t xml:space="preserve"> - </w:t>
      </w:r>
      <w:r w:rsidRPr="00573281">
        <w:t>со двора решетка еле держится</w:t>
      </w:r>
      <w:r w:rsidR="00573281" w:rsidRPr="00573281">
        <w:t xml:space="preserve">; </w:t>
      </w:r>
      <w:r w:rsidRPr="00573281">
        <w:t>первый использовал совет и похитил желаемое</w:t>
      </w:r>
      <w:r w:rsidRPr="00573281">
        <w:rPr>
          <w:rStyle w:val="ab"/>
          <w:sz w:val="20"/>
          <w:szCs w:val="20"/>
        </w:rPr>
        <w:footnoteReference w:id="34"/>
      </w:r>
      <w:r w:rsidR="00573281" w:rsidRPr="00573281">
        <w:t xml:space="preserve">. </w:t>
      </w:r>
    </w:p>
    <w:p w:rsidR="006C72BE" w:rsidRPr="00573281" w:rsidRDefault="006C72BE" w:rsidP="00573281">
      <w:pPr>
        <w:widowControl w:val="0"/>
        <w:autoSpaceDE w:val="0"/>
        <w:autoSpaceDN w:val="0"/>
        <w:adjustRightInd w:val="0"/>
      </w:pPr>
      <w:r w:rsidRPr="00573281">
        <w:t>При доказанности знания вторым факта хищения мы понимаем, что он не думал о хищении конкретно наркотиков, спектр предмета хищения в его сознании был гораздо шире</w:t>
      </w:r>
      <w:r w:rsidR="00573281" w:rsidRPr="00573281">
        <w:t xml:space="preserve"> - </w:t>
      </w:r>
      <w:r w:rsidRPr="00573281">
        <w:t xml:space="preserve">и наркотики, и лекарства, и спирт, и </w:t>
      </w:r>
      <w:r w:rsidR="00573281" w:rsidRPr="00573281">
        <w:t>т.д.,</w:t>
      </w:r>
      <w:r w:rsidRPr="00573281">
        <w:t xml:space="preserve"> а возможно, о наркотиках он не думал вообще</w:t>
      </w:r>
      <w:r w:rsidR="00573281" w:rsidRPr="00573281">
        <w:t>. "</w:t>
      </w:r>
      <w:r w:rsidRPr="00573281">
        <w:t>Именно поэтому, отмечает С</w:t>
      </w:r>
      <w:r w:rsidR="00573281" w:rsidRPr="00573281">
        <w:t xml:space="preserve">. </w:t>
      </w:r>
      <w:r w:rsidRPr="00573281">
        <w:t>Улицкий</w:t>
      </w:r>
      <w:r w:rsidR="00573281" w:rsidRPr="00573281">
        <w:t xml:space="preserve">, </w:t>
      </w:r>
      <w:r w:rsidRPr="00573281">
        <w:t>наличие общего результата при косвенном умысле с позиций существующей доктрины соучастия</w:t>
      </w:r>
      <w:r w:rsidR="00573281" w:rsidRPr="00573281">
        <w:t xml:space="preserve"> - </w:t>
      </w:r>
      <w:r w:rsidRPr="00573281">
        <w:t>явление мало приемлемое</w:t>
      </w:r>
      <w:r w:rsidR="00573281" w:rsidRPr="00573281">
        <w:t xml:space="preserve">: </w:t>
      </w:r>
      <w:r w:rsidRPr="00573281">
        <w:t>этот результат в плане конкретизации несколько иной, хотя и не всегда, поскольку иногда при косвенном умысле возможен и абсолютно конкретный результат</w:t>
      </w:r>
      <w:r w:rsidR="00573281" w:rsidRPr="00573281">
        <w:t>"</w:t>
      </w:r>
      <w:r w:rsidRPr="00573281">
        <w:rPr>
          <w:rStyle w:val="ab"/>
          <w:sz w:val="20"/>
          <w:szCs w:val="20"/>
        </w:rPr>
        <w:footnoteReference w:id="35"/>
      </w:r>
      <w:r w:rsidR="00573281" w:rsidRPr="00573281">
        <w:t xml:space="preserve">. </w:t>
      </w:r>
    </w:p>
    <w:p w:rsidR="006C72BE" w:rsidRPr="00573281" w:rsidRDefault="006C72BE" w:rsidP="00573281">
      <w:pPr>
        <w:widowControl w:val="0"/>
        <w:autoSpaceDE w:val="0"/>
        <w:autoSpaceDN w:val="0"/>
        <w:adjustRightInd w:val="0"/>
      </w:pPr>
      <w:r w:rsidRPr="00573281">
        <w:t>Так двое С</w:t>
      </w:r>
      <w:r w:rsidR="00573281" w:rsidRPr="00573281">
        <w:t xml:space="preserve">. </w:t>
      </w:r>
      <w:r w:rsidRPr="00573281">
        <w:t>и М</w:t>
      </w:r>
      <w:r w:rsidR="00573281" w:rsidRPr="00573281">
        <w:t xml:space="preserve">. </w:t>
      </w:r>
      <w:r w:rsidRPr="00573281">
        <w:t>ночью в двадцатиградусный мороз сняли с лежащего на улице пьяного Ф</w:t>
      </w:r>
      <w:r w:rsidR="00573281" w:rsidRPr="00573281">
        <w:t xml:space="preserve">. </w:t>
      </w:r>
      <w:r w:rsidRPr="00573281">
        <w:t>меховую одежду и обувь</w:t>
      </w:r>
      <w:r w:rsidR="00573281" w:rsidRPr="00573281">
        <w:t xml:space="preserve">. </w:t>
      </w:r>
      <w:r w:rsidRPr="00573281">
        <w:t>В ответ на замечания С</w:t>
      </w:r>
      <w:r w:rsidR="00573281" w:rsidRPr="00573281">
        <w:t>.,</w:t>
      </w:r>
      <w:r w:rsidRPr="00573281">
        <w:t xml:space="preserve"> что тот может замерзнуть, М</w:t>
      </w:r>
      <w:r w:rsidR="00573281" w:rsidRPr="00573281">
        <w:t xml:space="preserve">. </w:t>
      </w:r>
      <w:r w:rsidRPr="00573281">
        <w:t>ответил, что кто-нибудь подберет</w:t>
      </w:r>
      <w:r w:rsidR="00573281" w:rsidRPr="00573281">
        <w:t xml:space="preserve">. </w:t>
      </w:r>
      <w:r w:rsidRPr="00573281">
        <w:t>Потерпевший Ф</w:t>
      </w:r>
      <w:r w:rsidR="00573281" w:rsidRPr="00573281">
        <w:t xml:space="preserve">. </w:t>
      </w:r>
      <w:r w:rsidRPr="00573281">
        <w:t>погиб от переохлаждения</w:t>
      </w:r>
      <w:r w:rsidRPr="00573281">
        <w:rPr>
          <w:rStyle w:val="ab"/>
          <w:sz w:val="20"/>
          <w:szCs w:val="20"/>
        </w:rPr>
        <w:footnoteReference w:id="36"/>
      </w:r>
      <w:r w:rsidR="00573281" w:rsidRPr="00573281">
        <w:t xml:space="preserve">. </w:t>
      </w:r>
    </w:p>
    <w:p w:rsidR="006C72BE" w:rsidRPr="00573281" w:rsidRDefault="006C72BE" w:rsidP="00573281">
      <w:pPr>
        <w:widowControl w:val="0"/>
        <w:autoSpaceDE w:val="0"/>
        <w:autoSpaceDN w:val="0"/>
        <w:adjustRightInd w:val="0"/>
      </w:pPr>
      <w:r w:rsidRPr="00573281">
        <w:t>При конкретизации результата его общность (общность результата</w:t>
      </w:r>
      <w:r w:rsidR="00573281" w:rsidRPr="00573281">
        <w:t xml:space="preserve">) </w:t>
      </w:r>
      <w:r w:rsidRPr="00573281">
        <w:t>доказывается весьма просто</w:t>
      </w:r>
      <w:r w:rsidR="00573281" w:rsidRPr="00573281">
        <w:t xml:space="preserve">. </w:t>
      </w:r>
      <w:r w:rsidRPr="00573281">
        <w:t>И, наоборот, при различии в конкретизации результата появляется абстрактная общность</w:t>
      </w:r>
      <w:r w:rsidR="00573281" w:rsidRPr="00573281">
        <w:t xml:space="preserve">. </w:t>
      </w:r>
      <w:r w:rsidRPr="00573281">
        <w:t>С необходимостью возникнут сложности в их квалификации</w:t>
      </w:r>
      <w:r w:rsidR="00573281" w:rsidRPr="00573281">
        <w:t xml:space="preserve"> - </w:t>
      </w:r>
      <w:r w:rsidRPr="00573281">
        <w:t>какие объем, размер, стоимость вменять участнику, действующему с косвенным умыслом</w:t>
      </w:r>
      <w:r w:rsidR="00573281" w:rsidRPr="00573281">
        <w:t>. "</w:t>
      </w:r>
      <w:r w:rsidRPr="00573281">
        <w:t>Данная проблема, по мнению С</w:t>
      </w:r>
      <w:r w:rsidR="00573281" w:rsidRPr="00573281">
        <w:t xml:space="preserve">. </w:t>
      </w:r>
      <w:r w:rsidRPr="00573281">
        <w:t>Улицкого, решается просто при акцессорной природе соучастия</w:t>
      </w:r>
      <w:r w:rsidR="00573281" w:rsidRPr="00573281">
        <w:t xml:space="preserve"> - </w:t>
      </w:r>
      <w:r w:rsidRPr="00573281">
        <w:t>следует вменять результат, к которому стремилось лицо, действующее с прямым умыслом</w:t>
      </w:r>
      <w:r w:rsidR="00573281" w:rsidRPr="00573281">
        <w:t xml:space="preserve">; </w:t>
      </w:r>
      <w:r w:rsidRPr="00573281">
        <w:t>вне ее проблема не решается, по крайней мере, без создания дополнительных фикций</w:t>
      </w:r>
      <w:r w:rsidRPr="00573281">
        <w:rPr>
          <w:rStyle w:val="ab"/>
          <w:sz w:val="20"/>
          <w:szCs w:val="20"/>
        </w:rPr>
        <w:footnoteReference w:id="37"/>
      </w:r>
      <w:r w:rsidR="00573281" w:rsidRPr="00573281">
        <w:t xml:space="preserve">. </w:t>
      </w:r>
    </w:p>
    <w:p w:rsidR="006C72BE" w:rsidRPr="00573281" w:rsidRDefault="006C72BE" w:rsidP="00573281">
      <w:pPr>
        <w:widowControl w:val="0"/>
        <w:autoSpaceDE w:val="0"/>
        <w:autoSpaceDN w:val="0"/>
        <w:adjustRightInd w:val="0"/>
      </w:pPr>
      <w:r w:rsidRPr="00573281">
        <w:t>По правилу, отсутствие общего для всех участников результата влечет за собой непризнание деятельности соучастием</w:t>
      </w:r>
      <w:r w:rsidR="00573281" w:rsidRPr="00573281">
        <w:t>. "</w:t>
      </w:r>
      <w:r w:rsidRPr="00573281">
        <w:t>Соучастие отсутствует в случаях, когда лица причастны к одному событию преступления, но умыслом каждого из них охватываются различные результаты, которых они и достигают</w:t>
      </w:r>
      <w:r w:rsidR="00573281" w:rsidRPr="00573281">
        <w:t>"</w:t>
      </w:r>
      <w:r w:rsidRPr="00573281">
        <w:rPr>
          <w:rStyle w:val="ab"/>
          <w:sz w:val="20"/>
          <w:szCs w:val="20"/>
        </w:rPr>
        <w:footnoteReference w:id="38"/>
      </w:r>
      <w:r w:rsidR="00573281" w:rsidRPr="00573281">
        <w:t xml:space="preserve">. </w:t>
      </w:r>
    </w:p>
    <w:p w:rsidR="006C72BE" w:rsidRPr="00573281" w:rsidRDefault="006C72BE" w:rsidP="00573281">
      <w:pPr>
        <w:widowControl w:val="0"/>
        <w:autoSpaceDE w:val="0"/>
        <w:autoSpaceDN w:val="0"/>
        <w:adjustRightInd w:val="0"/>
      </w:pPr>
      <w:r w:rsidRPr="00573281">
        <w:t>Однако иногда в судебной практике встречаются дела, достаточно спорные в плане отсутствия соучастия</w:t>
      </w:r>
      <w:r w:rsidR="00573281" w:rsidRPr="00573281">
        <w:t xml:space="preserve">. </w:t>
      </w:r>
    </w:p>
    <w:p w:rsidR="006C72BE" w:rsidRPr="00573281" w:rsidRDefault="006C72BE" w:rsidP="00573281">
      <w:pPr>
        <w:widowControl w:val="0"/>
        <w:autoSpaceDE w:val="0"/>
        <w:autoSpaceDN w:val="0"/>
        <w:adjustRightInd w:val="0"/>
      </w:pPr>
      <w:r w:rsidRPr="00573281">
        <w:t>Так, П</w:t>
      </w:r>
      <w:r w:rsidR="00573281">
        <w:t xml:space="preserve">.Ф. </w:t>
      </w:r>
      <w:r w:rsidRPr="00573281">
        <w:t>Тельнов приводит пример с дракой в ресторане, когда один субъект имел намерение причинить побои жертве, а второй</w:t>
      </w:r>
      <w:r w:rsidR="00573281" w:rsidRPr="00573281">
        <w:t xml:space="preserve"> - </w:t>
      </w:r>
      <w:r w:rsidRPr="00573281">
        <w:t>убить жертву, и соглашается с умыслом на различные последствия, отсутствием соучастия и различной квалификацией (хулиганство и убийство</w:t>
      </w:r>
      <w:r w:rsidR="00573281" w:rsidRPr="00573281">
        <w:t xml:space="preserve">) </w:t>
      </w:r>
      <w:r w:rsidRPr="00573281">
        <w:t>содеянного</w:t>
      </w:r>
      <w:r w:rsidR="00573281" w:rsidRPr="00573281">
        <w:t>. "</w:t>
      </w:r>
      <w:r w:rsidRPr="00573281">
        <w:t>Но, думается, здесь не все так просто</w:t>
      </w:r>
      <w:r w:rsidR="00573281" w:rsidRPr="00573281">
        <w:t xml:space="preserve">. </w:t>
      </w:r>
      <w:r w:rsidRPr="00573281">
        <w:t>Ведь умысел на убийство у субъекта возник не сразу, скорее всего, вначале у него был умысел на избиение потерпевшего</w:t>
      </w:r>
      <w:r w:rsidR="00573281" w:rsidRPr="00573281">
        <w:t xml:space="preserve">; </w:t>
      </w:r>
      <w:r w:rsidRPr="00573281">
        <w:t>и подключение второго к преступной деятельности на этом этапе, вне всякого сомнения, создавало соучастие в избиении</w:t>
      </w:r>
      <w:r w:rsidR="00573281" w:rsidRPr="00573281">
        <w:t xml:space="preserve"> - </w:t>
      </w:r>
      <w:r w:rsidRPr="00573281">
        <w:t>в причинении побоев</w:t>
      </w:r>
      <w:r w:rsidR="00573281" w:rsidRPr="00573281">
        <w:t xml:space="preserve">; </w:t>
      </w:r>
      <w:r w:rsidRPr="00573281">
        <w:t>позже умысел одного виновного внезапно изменился (до убийства</w:t>
      </w:r>
      <w:r w:rsidR="00573281" w:rsidRPr="00573281">
        <w:t>),</w:t>
      </w:r>
      <w:r w:rsidRPr="00573281">
        <w:t xml:space="preserve"> и на этом этапе соучастие прекратило свое существование</w:t>
      </w:r>
      <w:r w:rsidR="00573281" w:rsidRPr="00573281">
        <w:t xml:space="preserve">". </w:t>
      </w:r>
      <w:r w:rsidRPr="00573281">
        <w:t>Факт различной квалификации содеянного при этом не исключает соучастия, да и сам П</w:t>
      </w:r>
      <w:r w:rsidR="00573281">
        <w:t xml:space="preserve">.Ф. </w:t>
      </w:r>
      <w:r w:rsidRPr="00573281">
        <w:t>Тельнов признает возможность соучастия при посягательстве на различные объекты, поскольку имеет место фактическая принадлежность к одному событию</w:t>
      </w:r>
      <w:r w:rsidRPr="00573281">
        <w:rPr>
          <w:rStyle w:val="ab"/>
          <w:sz w:val="20"/>
          <w:szCs w:val="20"/>
        </w:rPr>
        <w:footnoteReference w:id="39"/>
      </w:r>
      <w:r w:rsidRPr="00573281">
        <w:t xml:space="preserve">, </w:t>
      </w:r>
      <w:r w:rsidR="00573281" w:rsidRPr="00573281">
        <w:t xml:space="preserve">т.е. </w:t>
      </w:r>
      <w:r w:rsidRPr="00573281">
        <w:t>одно деяние лишь юридически оформлено различным образом</w:t>
      </w:r>
      <w:r w:rsidR="00573281" w:rsidRPr="00573281">
        <w:t xml:space="preserve">. </w:t>
      </w:r>
      <w:r w:rsidRPr="00573281">
        <w:t>Думается, это действительно так</w:t>
      </w:r>
      <w:r w:rsidR="00573281" w:rsidRPr="00573281">
        <w:t xml:space="preserve">. </w:t>
      </w:r>
    </w:p>
    <w:p w:rsidR="006C72BE" w:rsidRPr="00573281" w:rsidRDefault="006C72BE" w:rsidP="00573281">
      <w:pPr>
        <w:widowControl w:val="0"/>
        <w:autoSpaceDE w:val="0"/>
        <w:autoSpaceDN w:val="0"/>
        <w:adjustRightInd w:val="0"/>
      </w:pPr>
      <w:r w:rsidRPr="00573281">
        <w:t>Итак, наличие общего (конкретизированного или не конкретизированного</w:t>
      </w:r>
      <w:r w:rsidR="00573281" w:rsidRPr="00573281">
        <w:t xml:space="preserve">) </w:t>
      </w:r>
      <w:r w:rsidRPr="00573281">
        <w:t>результата является обязательным признаком соучастия, без него соучастие как совместная деятельность теряет смысл, без него виды соучастников становятся ненужными</w:t>
      </w:r>
      <w:r w:rsidR="00573281" w:rsidRPr="00573281">
        <w:t xml:space="preserve">. </w:t>
      </w:r>
      <w:r w:rsidRPr="00573281">
        <w:t>Отсюда и следуемый вывод</w:t>
      </w:r>
      <w:r w:rsidR="00573281" w:rsidRPr="00573281">
        <w:t xml:space="preserve"> - </w:t>
      </w:r>
      <w:r w:rsidRPr="00573281">
        <w:t>при наличии общего результата соучастие признается оконченным преступлением, его недостижение приводит к неоконченному преступлению</w:t>
      </w:r>
      <w:r w:rsidR="00573281" w:rsidRPr="00573281">
        <w:t xml:space="preserve">. </w:t>
      </w:r>
      <w:r w:rsidRPr="00573281">
        <w:t>Но поскольку общий результат всегда достигается руками исполнителя, другие соучастники лишь сопричастны ему, то в таком случае явно господствующей становится акцессорная теория соучастия</w:t>
      </w:r>
      <w:r w:rsidR="00573281" w:rsidRPr="00573281">
        <w:t xml:space="preserve">. </w:t>
      </w:r>
    </w:p>
    <w:p w:rsidR="006C72BE" w:rsidRPr="00573281" w:rsidRDefault="006C72BE" w:rsidP="00573281">
      <w:pPr>
        <w:widowControl w:val="0"/>
        <w:autoSpaceDE w:val="0"/>
        <w:autoSpaceDN w:val="0"/>
        <w:adjustRightInd w:val="0"/>
      </w:pPr>
      <w:r w:rsidRPr="00573281">
        <w:t xml:space="preserve">Последним основанием совместности является объективная связь между поведением каждого участника и общим результатом, </w:t>
      </w:r>
      <w:r w:rsidR="00573281" w:rsidRPr="00573281">
        <w:t>"</w:t>
      </w:r>
      <w:r w:rsidRPr="00573281">
        <w:t>причинная связь между действиями каждого соучастника и преступным результатом в целом</w:t>
      </w:r>
      <w:r w:rsidR="00573281" w:rsidRPr="00573281">
        <w:t>"</w:t>
      </w:r>
      <w:r w:rsidRPr="00573281">
        <w:rPr>
          <w:rStyle w:val="ab"/>
          <w:sz w:val="20"/>
          <w:szCs w:val="20"/>
        </w:rPr>
        <w:footnoteReference w:id="40"/>
      </w:r>
      <w:r w:rsidR="00573281" w:rsidRPr="00573281">
        <w:t xml:space="preserve">. </w:t>
      </w:r>
    </w:p>
    <w:p w:rsidR="006C72BE" w:rsidRPr="00573281" w:rsidRDefault="006C72BE" w:rsidP="00573281">
      <w:pPr>
        <w:widowControl w:val="0"/>
        <w:autoSpaceDE w:val="0"/>
        <w:autoSpaceDN w:val="0"/>
        <w:adjustRightInd w:val="0"/>
      </w:pPr>
      <w:r w:rsidRPr="00573281">
        <w:t>Ее отсутствие исключает соучастие</w:t>
      </w:r>
      <w:r w:rsidR="00573281" w:rsidRPr="00573281">
        <w:t xml:space="preserve">. </w:t>
      </w:r>
      <w:r w:rsidRPr="00573281">
        <w:t>Причинная связь выражается в следующем</w:t>
      </w:r>
      <w:r w:rsidR="00573281" w:rsidRPr="00573281">
        <w:t xml:space="preserve">. </w:t>
      </w:r>
      <w:r w:rsidRPr="00573281">
        <w:t>Во-первых, каждый соучастник взаимосвязан хотя бы с одним из других соучастников, вкладывает свои усилия в достижение общего преступного результата, создает для этого необходимые условия и участвует тем самым непосредственно или опосредованно в причинении вреда объекту посягательства</w:t>
      </w:r>
      <w:r w:rsidR="00573281" w:rsidRPr="00573281">
        <w:t xml:space="preserve">. </w:t>
      </w:r>
      <w:r w:rsidRPr="00573281">
        <w:t>Во-вторых, их действия по времени предшествуют или по крайней мере совпадают с совершением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А</w:t>
      </w:r>
      <w:r w:rsidR="00573281">
        <w:t xml:space="preserve">.А. </w:t>
      </w:r>
      <w:r w:rsidRPr="00573281">
        <w:t>Пионтковский, М</w:t>
      </w:r>
      <w:r w:rsidR="00573281" w:rsidRPr="00573281">
        <w:t xml:space="preserve">. </w:t>
      </w:r>
      <w:r w:rsidRPr="00573281">
        <w:t>Ковалев отмечают, что объективная связь между поведением каждого соучастника и преступным результатом достаточна очевидна</w:t>
      </w:r>
      <w:r w:rsidR="00573281" w:rsidRPr="00573281">
        <w:t xml:space="preserve">: </w:t>
      </w:r>
      <w:r w:rsidRPr="00573281">
        <w:t xml:space="preserve">поскольку исполнитель причиняет вред, значит, причиняют его и иные соучастники, </w:t>
      </w:r>
      <w:r w:rsidR="00573281" w:rsidRPr="00573281">
        <w:t xml:space="preserve">т.е. </w:t>
      </w:r>
      <w:r w:rsidRPr="00573281">
        <w:t>связь всегда причинная</w:t>
      </w:r>
      <w:r w:rsidR="00573281" w:rsidRPr="00573281">
        <w:t>. "</w:t>
      </w:r>
      <w:r w:rsidRPr="00573281">
        <w:t>Не поэтому ли, отмечают далее ученые</w:t>
      </w:r>
      <w:r w:rsidR="00573281" w:rsidRPr="00573281">
        <w:t xml:space="preserve">, </w:t>
      </w:r>
      <w:r w:rsidRPr="00573281">
        <w:t>существует господствующая точка зрения, что в соучастии действия всех лиц сливаются воедино и подобное исключает признание только одного лица причинителем вреда</w:t>
      </w:r>
      <w:r w:rsidR="00573281" w:rsidRPr="00573281">
        <w:t>"</w:t>
      </w:r>
      <w:r w:rsidRPr="00573281">
        <w:rPr>
          <w:rStyle w:val="ab"/>
          <w:sz w:val="20"/>
          <w:szCs w:val="20"/>
        </w:rPr>
        <w:footnoteReference w:id="41"/>
      </w:r>
      <w:r w:rsidR="00573281" w:rsidRPr="00573281">
        <w:t xml:space="preserve">. </w:t>
      </w:r>
      <w:r w:rsidRPr="00573281">
        <w:t>Данная позиция не нова, она базируется на соучастии</w:t>
      </w:r>
      <w:r w:rsidR="00573281" w:rsidRPr="00573281">
        <w:t xml:space="preserve"> - </w:t>
      </w:r>
      <w:r w:rsidRPr="00573281">
        <w:t>круговой поруке и исключает в общем ответственность каждого соучастника за содеянное</w:t>
      </w:r>
      <w:r w:rsidR="00573281" w:rsidRPr="00573281">
        <w:t xml:space="preserve">. </w:t>
      </w:r>
    </w:p>
    <w:p w:rsidR="006C72BE" w:rsidRPr="00573281" w:rsidRDefault="006C72BE" w:rsidP="00573281">
      <w:pPr>
        <w:widowControl w:val="0"/>
        <w:autoSpaceDE w:val="0"/>
        <w:autoSpaceDN w:val="0"/>
        <w:adjustRightInd w:val="0"/>
      </w:pPr>
      <w:r w:rsidRPr="00573281">
        <w:t>В</w:t>
      </w:r>
      <w:r w:rsidR="00573281">
        <w:t xml:space="preserve">.А. </w:t>
      </w:r>
      <w:r w:rsidRPr="00573281">
        <w:t>Григорьев пытается обосновать наличие только причинной связи при соучастии следующим</w:t>
      </w:r>
      <w:r w:rsidR="00573281" w:rsidRPr="00573281">
        <w:t>: "</w:t>
      </w:r>
      <w:r w:rsidRPr="00573281">
        <w:t>Если бы для совершения соучастниками преступления не нужны были действия организаторов или подстрекателей, то таких видов соучастников и не существовало бы вообще</w:t>
      </w:r>
      <w:r w:rsidR="00573281" w:rsidRPr="00573281">
        <w:t xml:space="preserve">. </w:t>
      </w:r>
      <w:r w:rsidRPr="00573281">
        <w:t>Они появляются там и тогда, где и когда без их участия невозможно или затруднено совершение преступления</w:t>
      </w:r>
      <w:r w:rsidR="00573281" w:rsidRPr="00573281">
        <w:t xml:space="preserve">. </w:t>
      </w:r>
      <w:r w:rsidRPr="00573281">
        <w:t>А следовательно, между их действиями и наступившим преступным результатом существует причинная связь</w:t>
      </w:r>
      <w:r w:rsidR="00573281" w:rsidRPr="00573281">
        <w:t>"</w:t>
      </w:r>
      <w:r w:rsidRPr="00573281">
        <w:rPr>
          <w:rStyle w:val="ab"/>
          <w:sz w:val="20"/>
          <w:szCs w:val="20"/>
        </w:rPr>
        <w:footnoteReference w:id="42"/>
      </w:r>
      <w:r w:rsidR="00573281" w:rsidRPr="00573281">
        <w:t xml:space="preserve">. </w:t>
      </w:r>
    </w:p>
    <w:p w:rsidR="006C72BE" w:rsidRPr="00573281" w:rsidRDefault="006C72BE" w:rsidP="00573281">
      <w:pPr>
        <w:widowControl w:val="0"/>
        <w:autoSpaceDE w:val="0"/>
        <w:autoSpaceDN w:val="0"/>
        <w:adjustRightInd w:val="0"/>
      </w:pPr>
      <w:r w:rsidRPr="00573281">
        <w:t>По мнению</w:t>
      </w:r>
      <w:r w:rsidR="00573281" w:rsidRPr="00573281">
        <w:t xml:space="preserve"> </w:t>
      </w:r>
      <w:r w:rsidRPr="00573281">
        <w:t>А</w:t>
      </w:r>
      <w:r w:rsidR="00573281">
        <w:t xml:space="preserve">.П. </w:t>
      </w:r>
      <w:r w:rsidRPr="00573281">
        <w:t>Козлова, проблема выделения объективной связи каждого участника с преступным результатом не должна скрываться за общей причиной, так как при установлении ответственности соучастника суд обязан выполнить требование закона (ч</w:t>
      </w:r>
      <w:r w:rsidR="00573281">
        <w:t>.1</w:t>
      </w:r>
      <w:r w:rsidRPr="00573281">
        <w:t xml:space="preserve"> ст</w:t>
      </w:r>
      <w:r w:rsidR="00573281">
        <w:t>.6</w:t>
      </w:r>
      <w:r w:rsidRPr="00573281">
        <w:t>7 УК РФ</w:t>
      </w:r>
      <w:r w:rsidR="00573281" w:rsidRPr="00573281">
        <w:t xml:space="preserve">) </w:t>
      </w:r>
      <w:r w:rsidRPr="00573281">
        <w:t>и учесть характер участия, под которым понимается выполненная им роль, своеобразие его функций, его вклад в общий результат, специфику его объективной связи с общим результатом, то есть все то, что имеет отношение к его личному участию в достижении общего результата</w:t>
      </w:r>
      <w:r w:rsidRPr="00573281">
        <w:rPr>
          <w:rStyle w:val="ab"/>
          <w:sz w:val="20"/>
          <w:szCs w:val="20"/>
        </w:rPr>
        <w:footnoteReference w:id="43"/>
      </w:r>
      <w:r w:rsidR="00573281" w:rsidRPr="00573281">
        <w:t xml:space="preserve">. </w:t>
      </w:r>
    </w:p>
    <w:p w:rsidR="006C72BE" w:rsidRPr="00573281" w:rsidRDefault="006C72BE" w:rsidP="00573281">
      <w:pPr>
        <w:widowControl w:val="0"/>
        <w:autoSpaceDE w:val="0"/>
        <w:autoSpaceDN w:val="0"/>
        <w:adjustRightInd w:val="0"/>
      </w:pPr>
      <w:r w:rsidRPr="00573281">
        <w:t>По мнению М</w:t>
      </w:r>
      <w:r w:rsidR="00573281">
        <w:t xml:space="preserve">.Д. </w:t>
      </w:r>
      <w:r w:rsidRPr="00573281">
        <w:t>Шаргородского, П</w:t>
      </w:r>
      <w:r w:rsidR="00573281">
        <w:t xml:space="preserve">.Ф. </w:t>
      </w:r>
      <w:r w:rsidRPr="00573281">
        <w:t>Тельнова не все соучастники причинно связаны с результатом</w:t>
      </w:r>
      <w:r w:rsidR="00573281" w:rsidRPr="00573281">
        <w:t xml:space="preserve">: </w:t>
      </w:r>
      <w:r w:rsidRPr="00573281">
        <w:t>только исполнитель причиняет вред, действия иных соучастников являются лишь условием причинения81</w:t>
      </w:r>
      <w:r w:rsidR="00573281" w:rsidRPr="00573281">
        <w:t xml:space="preserve">. </w:t>
      </w:r>
      <w:r w:rsidRPr="00573281">
        <w:t>Однако данная позиция не была поддержана в теории уголовного права</w:t>
      </w:r>
      <w:r w:rsidR="00573281" w:rsidRPr="00573281">
        <w:t xml:space="preserve">. </w:t>
      </w:r>
    </w:p>
    <w:p w:rsidR="006C72BE" w:rsidRPr="00573281" w:rsidRDefault="006C72BE" w:rsidP="00573281">
      <w:pPr>
        <w:widowControl w:val="0"/>
        <w:autoSpaceDE w:val="0"/>
        <w:autoSpaceDN w:val="0"/>
        <w:adjustRightInd w:val="0"/>
      </w:pPr>
      <w:r w:rsidRPr="00573281">
        <w:t>Применительно к соучастию видно, что здесь напрямую порождает результат только поведение исполнителя, благодаря которому возникает новое явление</w:t>
      </w:r>
      <w:r w:rsidR="00573281" w:rsidRPr="00573281">
        <w:t xml:space="preserve"> - </w:t>
      </w:r>
      <w:r w:rsidRPr="00573281">
        <w:t>общественно опасное последствие</w:t>
      </w:r>
      <w:r w:rsidR="00573281" w:rsidRPr="00573281">
        <w:t xml:space="preserve">. </w:t>
      </w:r>
      <w:r w:rsidRPr="00573281">
        <w:t>Поэтому причинная связь в чистом виде относится главным образом к исполнителю</w:t>
      </w:r>
      <w:r w:rsidR="00573281" w:rsidRPr="00573281">
        <w:t xml:space="preserve">. </w:t>
      </w:r>
      <w:r w:rsidRPr="00573281">
        <w:t>Возможно, подобное и послужило основанием для вышеприведенной позиции, согласно которой действия иных соучастников всегда должны признаваться условием, а не причиной</w:t>
      </w:r>
      <w:r w:rsidR="00573281" w:rsidRPr="00573281">
        <w:t xml:space="preserve">. </w:t>
      </w:r>
      <w:r w:rsidRPr="00573281">
        <w:t>Действительно, поведение иных соучастников (организаторов, подстрекателей, пособников</w:t>
      </w:r>
      <w:r w:rsidR="00573281" w:rsidRPr="00573281">
        <w:t xml:space="preserve">) </w:t>
      </w:r>
      <w:r w:rsidRPr="00573281">
        <w:t>напрямую не вызывает преступного результата</w:t>
      </w:r>
      <w:r w:rsidR="00573281" w:rsidRPr="00573281">
        <w:t xml:space="preserve">. </w:t>
      </w:r>
      <w:r w:rsidRPr="00573281">
        <w:t>Однако приравнивать всех иных соучастников в плане дифференциации причин и условий к условиям, на наш взгляд, неверно</w:t>
      </w:r>
      <w:r w:rsidR="00573281" w:rsidRPr="00573281">
        <w:t xml:space="preserve">. </w:t>
      </w:r>
    </w:p>
    <w:p w:rsidR="006C72BE" w:rsidRPr="00573281" w:rsidRDefault="006C72BE" w:rsidP="00573281">
      <w:pPr>
        <w:widowControl w:val="0"/>
        <w:autoSpaceDE w:val="0"/>
        <w:autoSpaceDN w:val="0"/>
        <w:adjustRightInd w:val="0"/>
      </w:pPr>
      <w:r w:rsidRPr="00573281">
        <w:t>При более глубоком рассмотрении функциональных связей соучастников отмечает М</w:t>
      </w:r>
      <w:r w:rsidR="00573281">
        <w:t xml:space="preserve">.Д. </w:t>
      </w:r>
      <w:r w:rsidRPr="00573281">
        <w:t>Шаргородский, можно заметить, что иные соучастники либо создают, порождают соучастников (подстрекатель склоняет исполнителя к совершению преступления</w:t>
      </w:r>
      <w:r w:rsidR="00573281" w:rsidRPr="00573281">
        <w:t xml:space="preserve">; </w:t>
      </w:r>
      <w:r w:rsidRPr="00573281">
        <w:t>подстрекатель склоняет пособника к совершению определенных действий</w:t>
      </w:r>
      <w:r w:rsidR="00573281" w:rsidRPr="00573281">
        <w:t>),</w:t>
      </w:r>
      <w:r w:rsidRPr="00573281">
        <w:t xml:space="preserve"> либо лишь помогают существующим уже соучастникам более эффективно выполнить их функции (организатор руководит действиями исполнителя, подстрекателя или пособника</w:t>
      </w:r>
      <w:r w:rsidR="00573281" w:rsidRPr="00573281">
        <w:t xml:space="preserve">; </w:t>
      </w:r>
      <w:r w:rsidRPr="00573281">
        <w:t>пособник помогает исполнителю, организатору, подстрекателю в выполнении их функций</w:t>
      </w:r>
      <w:r w:rsidR="00573281" w:rsidRPr="00573281">
        <w:t xml:space="preserve">; </w:t>
      </w:r>
      <w:r w:rsidRPr="00573281">
        <w:t xml:space="preserve">подстрекатель, создавая пособника, помогает исполнителю и </w:t>
      </w:r>
      <w:r w:rsidR="00573281" w:rsidRPr="00573281">
        <w:t xml:space="preserve">т.д.). </w:t>
      </w:r>
      <w:r w:rsidRPr="00573281">
        <w:t>В указанных двух вариантах существуют различного рода объективные связи</w:t>
      </w:r>
      <w:r w:rsidR="00573281" w:rsidRPr="00573281">
        <w:t xml:space="preserve">. </w:t>
      </w:r>
      <w:r w:rsidRPr="00573281">
        <w:t>Если в первом варианте имеется причина или причина причины, которая должна признаваться причиной следствия, то во втором</w:t>
      </w:r>
      <w:r w:rsidR="00573281" w:rsidRPr="00573281">
        <w:t xml:space="preserve"> - </w:t>
      </w:r>
      <w:r w:rsidRPr="00573281">
        <w:t>условием причины или условием условия, в конечном счете</w:t>
      </w:r>
      <w:r w:rsidR="00573281" w:rsidRPr="00573281">
        <w:t xml:space="preserve"> - </w:t>
      </w:r>
      <w:r w:rsidRPr="00573281">
        <w:t>условием следствия (преступного результата</w:t>
      </w:r>
      <w:r w:rsidR="00573281" w:rsidRPr="00573281">
        <w:t xml:space="preserve">). </w:t>
      </w:r>
      <w:r w:rsidRPr="00573281">
        <w:t>В литературе уже говорили о таком разделении объективных связей</w:t>
      </w:r>
      <w:r w:rsidR="00573281" w:rsidRPr="00573281">
        <w:t xml:space="preserve">: </w:t>
      </w:r>
      <w:r w:rsidRPr="00573281">
        <w:t>действия исполнителя</w:t>
      </w:r>
      <w:r w:rsidR="00573281" w:rsidRPr="00573281">
        <w:t xml:space="preserve"> - </w:t>
      </w:r>
      <w:r w:rsidRPr="00573281">
        <w:t>причина результата</w:t>
      </w:r>
      <w:r w:rsidR="00573281" w:rsidRPr="00573281">
        <w:t xml:space="preserve">; </w:t>
      </w:r>
      <w:r w:rsidRPr="00573281">
        <w:t>действия иных соучастников</w:t>
      </w:r>
      <w:r w:rsidR="00573281" w:rsidRPr="00573281">
        <w:t xml:space="preserve"> - </w:t>
      </w:r>
      <w:r w:rsidRPr="00573281">
        <w:t>условия причины</w:t>
      </w:r>
      <w:r w:rsidRPr="00573281">
        <w:rPr>
          <w:rStyle w:val="ab"/>
          <w:sz w:val="20"/>
          <w:szCs w:val="20"/>
        </w:rPr>
        <w:footnoteReference w:id="44"/>
      </w:r>
      <w:r w:rsidR="00573281" w:rsidRPr="00573281">
        <w:t xml:space="preserve">. </w:t>
      </w:r>
      <w:r w:rsidRPr="00573281">
        <w:t>В первом варианте имеется причинно-следственная связь, во втором</w:t>
      </w:r>
      <w:r w:rsidR="00573281" w:rsidRPr="00573281">
        <w:t xml:space="preserve"> - </w:t>
      </w:r>
      <w:r w:rsidRPr="00573281">
        <w:t>обусловливающе-опосредованная, поскольку есть условия, влияющие на общий результат через причину</w:t>
      </w:r>
      <w:r w:rsidRPr="00573281">
        <w:rPr>
          <w:rStyle w:val="ab"/>
          <w:sz w:val="20"/>
          <w:szCs w:val="20"/>
        </w:rPr>
        <w:footnoteReference w:id="45"/>
      </w:r>
      <w:r w:rsidR="00573281" w:rsidRPr="00573281">
        <w:t xml:space="preserve">. </w:t>
      </w:r>
    </w:p>
    <w:p w:rsidR="006C72BE" w:rsidRPr="00573281" w:rsidRDefault="006C72BE" w:rsidP="00573281">
      <w:pPr>
        <w:widowControl w:val="0"/>
        <w:autoSpaceDE w:val="0"/>
        <w:autoSpaceDN w:val="0"/>
        <w:adjustRightInd w:val="0"/>
      </w:pPr>
      <w:r w:rsidRPr="00573281">
        <w:t>Наличие двух объективных связей в уголовном праве помогает дифференцировать и уголовную ответственность</w:t>
      </w:r>
      <w:r w:rsidR="00573281" w:rsidRPr="00573281">
        <w:t xml:space="preserve">. </w:t>
      </w:r>
    </w:p>
    <w:p w:rsidR="006C72BE" w:rsidRPr="00573281" w:rsidRDefault="006C72BE" w:rsidP="00573281">
      <w:pPr>
        <w:widowControl w:val="0"/>
        <w:autoSpaceDE w:val="0"/>
        <w:autoSpaceDN w:val="0"/>
        <w:adjustRightInd w:val="0"/>
      </w:pPr>
      <w:r w:rsidRPr="00573281">
        <w:t>Помимо совместности участия к объективным признакам относят, наличие двух или более лиц</w:t>
      </w:r>
      <w:r w:rsidR="00573281" w:rsidRPr="00573281">
        <w:t xml:space="preserve">. </w:t>
      </w:r>
      <w:r w:rsidRPr="00573281">
        <w:t>Наличие нескольких лиц теснейшим образом связано с совместностью</w:t>
      </w:r>
      <w:r w:rsidR="00573281" w:rsidRPr="00573281">
        <w:t xml:space="preserve">: </w:t>
      </w:r>
      <w:r w:rsidRPr="00573281">
        <w:t>нет и не может быть совместности без участия нескольких лиц</w:t>
      </w:r>
      <w:r w:rsidR="00573281" w:rsidRPr="00573281">
        <w:t xml:space="preserve">. </w:t>
      </w:r>
    </w:p>
    <w:p w:rsidR="006C72BE" w:rsidRPr="00573281" w:rsidRDefault="006C72BE" w:rsidP="00573281">
      <w:pPr>
        <w:widowControl w:val="0"/>
        <w:autoSpaceDE w:val="0"/>
        <w:autoSpaceDN w:val="0"/>
        <w:adjustRightInd w:val="0"/>
      </w:pPr>
      <w:r w:rsidRPr="00573281">
        <w:t>В этой связи остановимся на одной проблеме</w:t>
      </w:r>
      <w:r w:rsidR="00573281" w:rsidRPr="00573281">
        <w:t xml:space="preserve">. </w:t>
      </w:r>
      <w:r w:rsidRPr="00573281">
        <w:t xml:space="preserve">В теории уголовного права общепризнанно считать соучастниками только субъектов преступления, </w:t>
      </w:r>
      <w:r w:rsidR="00573281" w:rsidRPr="00573281">
        <w:t xml:space="preserve">т.е. </w:t>
      </w:r>
      <w:r w:rsidRPr="00573281">
        <w:t>лиц, достигших установленного законом возраста и признанных вменяемыми</w:t>
      </w:r>
      <w:r w:rsidR="00573281" w:rsidRPr="00573281">
        <w:t xml:space="preserve">. </w:t>
      </w:r>
      <w:r w:rsidRPr="00573281">
        <w:t>Иная совместная деятельность не является таковым, поскольку другой участник (другие участники</w:t>
      </w:r>
      <w:r w:rsidR="00573281" w:rsidRPr="00573281">
        <w:t xml:space="preserve">) </w:t>
      </w:r>
      <w:r w:rsidRPr="00573281">
        <w:t>не осознавал (не осознавали</w:t>
      </w:r>
      <w:r w:rsidR="00573281" w:rsidRPr="00573281">
        <w:t xml:space="preserve">) </w:t>
      </w:r>
      <w:r w:rsidRPr="00573281">
        <w:t>общественно опасного характера как лично своих, так и совместных действий и последствий содеянного и не мог (не могли</w:t>
      </w:r>
      <w:r w:rsidR="00573281" w:rsidRPr="00573281">
        <w:t xml:space="preserve">) </w:t>
      </w:r>
      <w:r w:rsidRPr="00573281">
        <w:t>осознавать</w:t>
      </w:r>
      <w:r w:rsidR="00573281" w:rsidRPr="00573281">
        <w:t xml:space="preserve">. </w:t>
      </w:r>
      <w:r w:rsidRPr="00573281">
        <w:t>Неслучайно в подобных ситуациях деяние субъекта преступления расценивается как опосредованное исполнение преступления вне зависимости от роли субъекта в совершении преступления</w:t>
      </w:r>
      <w:r w:rsidR="00573281" w:rsidRPr="00573281">
        <w:t xml:space="preserve">. </w:t>
      </w:r>
    </w:p>
    <w:p w:rsidR="006C72BE" w:rsidRPr="00573281" w:rsidRDefault="006C72BE" w:rsidP="00573281">
      <w:pPr>
        <w:widowControl w:val="0"/>
        <w:autoSpaceDE w:val="0"/>
        <w:autoSpaceDN w:val="0"/>
        <w:adjustRightInd w:val="0"/>
      </w:pPr>
      <w:r w:rsidRPr="00573281">
        <w:t>Так в определении Псковского областного суда от 24</w:t>
      </w:r>
      <w:r w:rsidR="00573281">
        <w:t>.01. 20</w:t>
      </w:r>
      <w:r w:rsidRPr="00573281">
        <w:t xml:space="preserve">07 № 22-46 отмечается, что </w:t>
      </w:r>
      <w:r w:rsidR="00573281" w:rsidRPr="00573281">
        <w:t>"</w:t>
      </w:r>
      <w:r w:rsidRPr="00573281">
        <w:t>судебная коллегия обращает внимание на то обстоятельство, что в соответствии с п</w:t>
      </w:r>
      <w:r w:rsidR="00573281">
        <w:t>.1</w:t>
      </w:r>
      <w:r w:rsidRPr="00573281">
        <w:t>2 Постановления Пленума ВС РФ от 27 декабря 2002 г</w:t>
      </w:r>
      <w:r w:rsidR="00573281" w:rsidRPr="00573281">
        <w:t xml:space="preserve">. </w:t>
      </w:r>
      <w:r w:rsidRPr="00573281">
        <w:t xml:space="preserve">№ 29 </w:t>
      </w:r>
      <w:r w:rsidR="00573281" w:rsidRPr="00573281">
        <w:t>"</w:t>
      </w:r>
      <w:r w:rsidRPr="00573281">
        <w:t>О судебной практике по делам о краже, грабеже и разбое</w:t>
      </w:r>
      <w:r w:rsidR="00573281" w:rsidRPr="00573281">
        <w:t>"</w:t>
      </w:r>
      <w:r w:rsidRPr="00573281">
        <w:t>,</w:t>
      </w:r>
      <w:r w:rsidRPr="00573281">
        <w:rPr>
          <w:rStyle w:val="ab"/>
          <w:sz w:val="20"/>
          <w:szCs w:val="20"/>
        </w:rPr>
        <w:footnoteReference w:id="46"/>
      </w:r>
      <w:r w:rsidRPr="00573281">
        <w:t xml:space="preserve"> 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w:t>
      </w:r>
      <w:r w:rsidR="00573281" w:rsidRPr="00573281">
        <w:t xml:space="preserve">) </w:t>
      </w:r>
      <w:r w:rsidRPr="00573281">
        <w:t>следует квалифицировать по части первой статьи 158 УК РФ как непосредственного исполнителя преступления (часть вторая статьи 33 УК РФ</w:t>
      </w:r>
      <w:r w:rsidR="00573281" w:rsidRPr="00573281">
        <w:t xml:space="preserve">). </w:t>
      </w:r>
    </w:p>
    <w:p w:rsidR="006C72BE" w:rsidRPr="00573281" w:rsidRDefault="006C72BE" w:rsidP="00573281">
      <w:pPr>
        <w:widowControl w:val="0"/>
        <w:autoSpaceDE w:val="0"/>
        <w:autoSpaceDN w:val="0"/>
        <w:adjustRightInd w:val="0"/>
      </w:pPr>
      <w:r w:rsidRPr="00573281">
        <w:t>То есть совершение преступления с лицом, не подлежащим уголовной ответственности, не образует группы лиц</w:t>
      </w:r>
      <w:r w:rsidR="00573281" w:rsidRPr="00573281">
        <w:t>"</w:t>
      </w:r>
      <w:r w:rsidRPr="00573281">
        <w:rPr>
          <w:rStyle w:val="ab"/>
          <w:sz w:val="20"/>
          <w:szCs w:val="20"/>
        </w:rPr>
        <w:footnoteReference w:id="47"/>
      </w:r>
      <w:r w:rsidR="00573281" w:rsidRPr="00573281">
        <w:t xml:space="preserve">. </w:t>
      </w:r>
    </w:p>
    <w:p w:rsidR="006C72BE" w:rsidRPr="00573281" w:rsidRDefault="006C72BE" w:rsidP="00573281">
      <w:pPr>
        <w:widowControl w:val="0"/>
        <w:autoSpaceDE w:val="0"/>
        <w:autoSpaceDN w:val="0"/>
        <w:adjustRightInd w:val="0"/>
      </w:pPr>
      <w:r w:rsidRPr="00573281">
        <w:t>Однако на практике получается и по-другому</w:t>
      </w:r>
      <w:r w:rsidR="00573281" w:rsidRPr="00573281">
        <w:t xml:space="preserve">. </w:t>
      </w:r>
    </w:p>
    <w:p w:rsidR="006C72BE" w:rsidRPr="00573281" w:rsidRDefault="006C72BE" w:rsidP="00573281">
      <w:pPr>
        <w:widowControl w:val="0"/>
        <w:autoSpaceDE w:val="0"/>
        <w:autoSpaceDN w:val="0"/>
        <w:adjustRightInd w:val="0"/>
      </w:pPr>
      <w:r w:rsidRPr="00573281">
        <w:t>В № 8 Бюллетеня Верховного Суда РФ за 2001 г</w:t>
      </w:r>
      <w:r w:rsidR="00573281" w:rsidRPr="00573281">
        <w:t xml:space="preserve">. </w:t>
      </w:r>
      <w:r w:rsidRPr="00573281">
        <w:t>указано</w:t>
      </w:r>
      <w:r w:rsidR="00573281" w:rsidRPr="00573281">
        <w:t>: "</w:t>
      </w:r>
      <w:r w:rsidRPr="00573281">
        <w:t>Преступление признается совершенным группой лиц по предварительному сговору, если в нем участвовали лица, заранее договорившиеся о совместном его совершении, независимо от того, что некоторые из участвовавших не были привлечены к уголовной ответственности в силу недостижения возраста уголовной ответственности или ввиду невменяемости</w:t>
      </w:r>
      <w:r w:rsidR="00573281" w:rsidRPr="00573281">
        <w:t>"</w:t>
      </w:r>
      <w:r w:rsidRPr="00573281">
        <w:rPr>
          <w:rStyle w:val="ab"/>
          <w:sz w:val="20"/>
          <w:szCs w:val="20"/>
        </w:rPr>
        <w:footnoteReference w:id="48"/>
      </w:r>
      <w:r w:rsidR="00573281" w:rsidRPr="00573281">
        <w:t xml:space="preserve">. </w:t>
      </w:r>
    </w:p>
    <w:p w:rsidR="006C72BE" w:rsidRPr="00573281" w:rsidRDefault="006C72BE" w:rsidP="00573281">
      <w:pPr>
        <w:widowControl w:val="0"/>
        <w:autoSpaceDE w:val="0"/>
        <w:autoSpaceDN w:val="0"/>
        <w:adjustRightInd w:val="0"/>
      </w:pPr>
      <w:r w:rsidRPr="00573281">
        <w:t>В этой связи мы присоединяемся к мнению</w:t>
      </w:r>
      <w:r w:rsidR="00573281" w:rsidRPr="00573281">
        <w:t xml:space="preserve"> </w:t>
      </w:r>
      <w:r w:rsidRPr="00573281">
        <w:t>тех ученых, которые полагают, что выведение группы лиц, указанной в Особенной части УК, за рамки соучастия с соответствующим допущением участия в ней лиц, не являющихся субъектами преступления, не упрощает, а усложняет понимание групповых преступлений</w:t>
      </w:r>
      <w:r w:rsidR="00573281" w:rsidRPr="00573281">
        <w:t xml:space="preserve">. </w:t>
      </w:r>
      <w:r w:rsidRPr="00573281">
        <w:t>Групповые преступления необходимо рассматривать только в рамках соучастия</w:t>
      </w:r>
      <w:r w:rsidR="00573281" w:rsidRPr="00573281">
        <w:t xml:space="preserve">. </w:t>
      </w:r>
      <w:r w:rsidRPr="00573281">
        <w:t>Участие двух или более лиц как количественно-качественную категорию, охватывающую собой нескольких лиц, являющихся субъектами преступления, нет смысла делить, в отличие от совместности, на уровни, виды и подвиды</w:t>
      </w:r>
      <w:r w:rsidR="00573281" w:rsidRPr="00573281">
        <w:t xml:space="preserve"> - </w:t>
      </w:r>
      <w:r w:rsidRPr="00573281">
        <w:t>несколько лиц останутся несколькими лицами, субъект как лицо вменяемое и достигшее определенного законом возраста останется таковым в любом соучастии вне зависимости от характера вины</w:t>
      </w:r>
      <w:r w:rsidR="00573281" w:rsidRPr="00573281">
        <w:t xml:space="preserve">. </w:t>
      </w:r>
      <w:r w:rsidRPr="00573281">
        <w:t>Именно поэтому и участием нескольких лиц в едином преступлении следует считать только виновную деятельность субъектов преступления</w:t>
      </w:r>
      <w:r w:rsidRPr="00573281">
        <w:rPr>
          <w:rStyle w:val="ab"/>
          <w:sz w:val="20"/>
          <w:szCs w:val="20"/>
        </w:rPr>
        <w:footnoteReference w:id="49"/>
      </w:r>
      <w:r w:rsidR="00573281" w:rsidRPr="00573281">
        <w:t xml:space="preserve">. </w:t>
      </w:r>
    </w:p>
    <w:p w:rsidR="006C72BE" w:rsidRPr="00573281" w:rsidRDefault="006C72BE" w:rsidP="00573281">
      <w:pPr>
        <w:widowControl w:val="0"/>
        <w:autoSpaceDE w:val="0"/>
        <w:autoSpaceDN w:val="0"/>
        <w:adjustRightInd w:val="0"/>
      </w:pPr>
      <w:r w:rsidRPr="00573281">
        <w:t>Соучастие в преступлении характеризуется субъективными признаками</w:t>
      </w:r>
      <w:r w:rsidR="00573281" w:rsidRPr="00573281">
        <w:t xml:space="preserve">. </w:t>
      </w:r>
    </w:p>
    <w:p w:rsidR="006C72BE" w:rsidRPr="00573281" w:rsidRDefault="006C72BE" w:rsidP="00573281">
      <w:pPr>
        <w:widowControl w:val="0"/>
        <w:autoSpaceDE w:val="0"/>
        <w:autoSpaceDN w:val="0"/>
        <w:adjustRightInd w:val="0"/>
      </w:pPr>
      <w:r w:rsidRPr="00573281">
        <w:t>Существующая доктрина соучастия предполагает наличие умышленной вины всех соучастников</w:t>
      </w:r>
      <w:r w:rsidR="00573281" w:rsidRPr="00573281">
        <w:t xml:space="preserve">. </w:t>
      </w:r>
      <w:r w:rsidRPr="00573281">
        <w:t>Как правило, действия соучастников совершаются с прямым умыслом, когда лица осознают общественно опасный характер содеянного, предвидят возможность наступления общественно опасного общего результата и желают его наступления</w:t>
      </w:r>
      <w:r w:rsidR="00573281" w:rsidRPr="00573281">
        <w:t xml:space="preserve">. </w:t>
      </w:r>
      <w:r w:rsidRPr="00573281">
        <w:t>Иногда возможно и соучастие с косвенным умыслом, когда лицо осознает общественно опасный характер содеянного, предвидит возможность наступления общего результата и сознательно его допускает</w:t>
      </w:r>
      <w:r w:rsidR="00573281" w:rsidRPr="00573281">
        <w:t xml:space="preserve">. </w:t>
      </w:r>
      <w:r w:rsidRPr="00573281">
        <w:t>С косвенным умыслом могут совершать действия исполнители и пособники</w:t>
      </w:r>
      <w:r w:rsidR="00573281" w:rsidRPr="00573281">
        <w:t xml:space="preserve">; </w:t>
      </w:r>
      <w:r w:rsidRPr="00573281">
        <w:t>ни организаторы, ни подстрекатели не могут действовать с косвенным умыслом</w:t>
      </w:r>
      <w:r w:rsidR="00573281" w:rsidRPr="00573281">
        <w:t xml:space="preserve">. </w:t>
      </w:r>
    </w:p>
    <w:p w:rsidR="006C72BE" w:rsidRPr="00573281" w:rsidRDefault="006C72BE" w:rsidP="00573281">
      <w:pPr>
        <w:widowControl w:val="0"/>
        <w:autoSpaceDE w:val="0"/>
        <w:autoSpaceDN w:val="0"/>
        <w:adjustRightInd w:val="0"/>
      </w:pPr>
      <w:r w:rsidRPr="00573281">
        <w:t>Одним из субъективных признаков соучастия выступает мотив</w:t>
      </w:r>
      <w:r w:rsidR="00573281" w:rsidRPr="00573281">
        <w:t xml:space="preserve">; </w:t>
      </w:r>
      <w:r w:rsidRPr="00573281">
        <w:t>его сущность и значение ничем не отличаются от тех, что свойственны единолично совершенному преступлению</w:t>
      </w:r>
      <w:r w:rsidR="00573281" w:rsidRPr="00573281">
        <w:t xml:space="preserve"> - </w:t>
      </w:r>
      <w:r w:rsidRPr="00573281">
        <w:t>у каждого соучастника</w:t>
      </w:r>
      <w:r w:rsidR="00573281" w:rsidRPr="00573281">
        <w:t xml:space="preserve"> - </w:t>
      </w:r>
      <w:r w:rsidRPr="00573281">
        <w:t>свой мотив поведения</w:t>
      </w:r>
      <w:r w:rsidR="00573281" w:rsidRPr="00573281">
        <w:t xml:space="preserve">; </w:t>
      </w:r>
      <w:r w:rsidRPr="00573281">
        <w:t>он может совпадать с мотивами другого (других</w:t>
      </w:r>
      <w:r w:rsidR="00573281" w:rsidRPr="00573281">
        <w:t xml:space="preserve">) </w:t>
      </w:r>
      <w:r w:rsidRPr="00573281">
        <w:t>соучастника (соучастников</w:t>
      </w:r>
      <w:r w:rsidR="00573281" w:rsidRPr="00573281">
        <w:t xml:space="preserve">) </w:t>
      </w:r>
      <w:r w:rsidRPr="00573281">
        <w:t>либо не совпадать</w:t>
      </w:r>
      <w:r w:rsidR="00573281" w:rsidRPr="00573281">
        <w:t xml:space="preserve">. </w:t>
      </w:r>
      <w:r w:rsidRPr="00573281">
        <w:t>Естественно, что при соучастии, направленном на побочный результат, мотивация отсутствует, поскольку она как выражение потребности сопровождает только целенаправленный результат</w:t>
      </w:r>
      <w:r w:rsidR="00573281" w:rsidRPr="00573281">
        <w:t xml:space="preserve">. </w:t>
      </w:r>
    </w:p>
    <w:p w:rsidR="006C72BE" w:rsidRPr="00573281" w:rsidRDefault="006C72BE" w:rsidP="00573281">
      <w:pPr>
        <w:widowControl w:val="0"/>
        <w:autoSpaceDE w:val="0"/>
        <w:autoSpaceDN w:val="0"/>
        <w:adjustRightInd w:val="0"/>
      </w:pPr>
      <w:r w:rsidRPr="00573281">
        <w:t>Последним субъективным признаком выступает цель</w:t>
      </w:r>
      <w:r w:rsidR="00573281" w:rsidRPr="00573281">
        <w:t xml:space="preserve">. </w:t>
      </w:r>
      <w:r w:rsidRPr="00573281">
        <w:t>Традиционно признается, что мотив и цель соучастников могут быть различными</w:t>
      </w:r>
      <w:r w:rsidRPr="00573281">
        <w:rPr>
          <w:rStyle w:val="ab"/>
          <w:sz w:val="20"/>
          <w:szCs w:val="20"/>
        </w:rPr>
        <w:footnoteReference w:id="50"/>
      </w:r>
      <w:r w:rsidR="00573281" w:rsidRPr="00573281">
        <w:t xml:space="preserve">. </w:t>
      </w:r>
    </w:p>
    <w:p w:rsidR="006C72BE" w:rsidRPr="00573281" w:rsidRDefault="006C72BE" w:rsidP="00573281">
      <w:pPr>
        <w:widowControl w:val="0"/>
        <w:autoSpaceDE w:val="0"/>
        <w:autoSpaceDN w:val="0"/>
        <w:adjustRightInd w:val="0"/>
      </w:pPr>
      <w:r w:rsidRPr="00573281">
        <w:t>Можно согласиться с тем, что мотивы могут быть различными, но цели не могут быть различными</w:t>
      </w:r>
      <w:r w:rsidR="00573281" w:rsidRPr="00573281">
        <w:t xml:space="preserve">. </w:t>
      </w:r>
      <w:r w:rsidRPr="00573281">
        <w:t>При соучастии в направлении желаемого последствия всегда есть общий результат как общая цель соучастников</w:t>
      </w:r>
      <w:r w:rsidR="00573281" w:rsidRPr="00573281">
        <w:t xml:space="preserve">; </w:t>
      </w:r>
      <w:r w:rsidRPr="00573281">
        <w:t>применительно к таким случаям у всех соучастников имеется одна цель, и она разной быть не може</w:t>
      </w:r>
      <w:r w:rsidR="00573281" w:rsidRPr="00573281">
        <w:t>т.</w:t>
      </w:r>
      <w:r w:rsidR="00D102F3">
        <w:t xml:space="preserve"> Д</w:t>
      </w:r>
      <w:r w:rsidRPr="00573281">
        <w:t>ругое дело, что подобная цель может быть только промежуточной, и тогда конечные цели каждого соучастника могут расходиться (один участвовал в убийстве, чтобы избавиться от неверной супруги</w:t>
      </w:r>
      <w:r w:rsidR="00573281" w:rsidRPr="00573281">
        <w:t xml:space="preserve">; </w:t>
      </w:r>
      <w:r w:rsidRPr="00573281">
        <w:t>другой</w:t>
      </w:r>
      <w:r w:rsidR="00573281" w:rsidRPr="00573281">
        <w:t xml:space="preserve"> - </w:t>
      </w:r>
      <w:r w:rsidRPr="00573281">
        <w:t>чтобы отомстить за отсутствие взаимности, третий</w:t>
      </w:r>
      <w:r w:rsidR="00573281" w:rsidRPr="00573281">
        <w:t xml:space="preserve"> - </w:t>
      </w:r>
      <w:r w:rsidRPr="00573281">
        <w:t>чтобы получить наследство</w:t>
      </w:r>
      <w:r w:rsidR="00573281" w:rsidRPr="00573281">
        <w:t xml:space="preserve">). </w:t>
      </w:r>
      <w:r w:rsidRPr="00573281">
        <w:t>Если имелось соучастие в направлении побочного результата, то цель здесь как конкретизированная потребность отсутствует вообще</w:t>
      </w:r>
      <w:r w:rsidR="00573281" w:rsidRPr="00573281">
        <w:t xml:space="preserve">. </w:t>
      </w:r>
    </w:p>
    <w:p w:rsidR="006C72BE" w:rsidRPr="00573281" w:rsidRDefault="006C72BE" w:rsidP="00573281">
      <w:pPr>
        <w:widowControl w:val="0"/>
        <w:autoSpaceDE w:val="0"/>
        <w:autoSpaceDN w:val="0"/>
        <w:adjustRightInd w:val="0"/>
      </w:pPr>
      <w:r w:rsidRPr="00573281">
        <w:t xml:space="preserve">Таким образом, из сказанного в этом параграфе можно заключить, что совместное участие предполагает и поведение соучастников, и их взаимную согласованность в определенной части, и результат этого поведения, </w:t>
      </w:r>
      <w:r w:rsidR="00573281" w:rsidRPr="00573281">
        <w:t xml:space="preserve">т.е. </w:t>
      </w:r>
      <w:r w:rsidRPr="00573281">
        <w:t>по существу совместное участие уже и есть совершение преступления</w:t>
      </w:r>
      <w:r w:rsidR="00573281" w:rsidRPr="00573281">
        <w:t xml:space="preserve">. </w:t>
      </w:r>
      <w:r w:rsidRPr="00573281">
        <w:t xml:space="preserve">Соучастие предполагает достижение какого-либо результата общими усилиями нескольких лиц, </w:t>
      </w:r>
      <w:r w:rsidR="00573281" w:rsidRPr="00573281">
        <w:t xml:space="preserve">т.е. </w:t>
      </w:r>
      <w:r w:rsidRPr="00573281">
        <w:t>совместное участие нескольких лиц</w:t>
      </w:r>
      <w:r w:rsidR="00573281" w:rsidRPr="00573281">
        <w:t xml:space="preserve"> - </w:t>
      </w:r>
      <w:r w:rsidRPr="00573281">
        <w:t>это и есть совершение преступления в соучастии</w:t>
      </w:r>
      <w:r w:rsidR="00573281" w:rsidRPr="00573281">
        <w:t xml:space="preserve">. </w:t>
      </w:r>
      <w:r w:rsidRPr="00573281">
        <w:t>Совместное участие с необходимостью включает в себя и функциональную связанность поведения иных соучастников с действиями исполнителя, без которых совместность участия будет явно неполной</w:t>
      </w:r>
      <w:r w:rsidR="00573281" w:rsidRPr="00573281">
        <w:t xml:space="preserve">. </w:t>
      </w:r>
    </w:p>
    <w:p w:rsidR="006C72BE" w:rsidRPr="00573281" w:rsidRDefault="006C72BE" w:rsidP="00573281">
      <w:pPr>
        <w:widowControl w:val="0"/>
        <w:autoSpaceDE w:val="0"/>
        <w:autoSpaceDN w:val="0"/>
        <w:adjustRightInd w:val="0"/>
      </w:pPr>
      <w:r w:rsidRPr="00573281">
        <w:t xml:space="preserve">В этой связи термин </w:t>
      </w:r>
      <w:r w:rsidR="00573281" w:rsidRPr="00573281">
        <w:t>"</w:t>
      </w:r>
      <w:r w:rsidRPr="00573281">
        <w:t>умышленное</w:t>
      </w:r>
      <w:r w:rsidR="00573281" w:rsidRPr="00573281">
        <w:t>"</w:t>
      </w:r>
      <w:r w:rsidRPr="00573281">
        <w:t xml:space="preserve"> повторен в определении соучастия дважды совершенно неоправданно, подобное можно было бы признать при абсолютно полном выведении действий соучастников и их результата вместе с объективной связью за пределы преступления, что означало бы ликвидацию последнего</w:t>
      </w:r>
      <w:r w:rsidR="00573281" w:rsidRPr="00573281">
        <w:t xml:space="preserve">. </w:t>
      </w:r>
    </w:p>
    <w:p w:rsidR="00573281" w:rsidRPr="00573281" w:rsidRDefault="006C72BE" w:rsidP="00573281">
      <w:pPr>
        <w:widowControl w:val="0"/>
        <w:autoSpaceDE w:val="0"/>
        <w:autoSpaceDN w:val="0"/>
        <w:adjustRightInd w:val="0"/>
      </w:pPr>
      <w:r w:rsidRPr="00573281">
        <w:t>На основании сказанного более точным было бы следующее определение соучастия</w:t>
      </w:r>
      <w:r w:rsidR="00573281" w:rsidRPr="00573281">
        <w:t xml:space="preserve"> - "</w:t>
      </w:r>
      <w:r w:rsidRPr="00573281">
        <w:t>соучастием признается умышленное совместное совершение преступления несколькими лицами</w:t>
      </w:r>
      <w:r w:rsidR="00573281" w:rsidRPr="00573281">
        <w:t xml:space="preserve">". </w:t>
      </w:r>
    </w:p>
    <w:p w:rsidR="00D102F3" w:rsidRDefault="00D102F3" w:rsidP="00573281">
      <w:pPr>
        <w:widowControl w:val="0"/>
        <w:autoSpaceDE w:val="0"/>
        <w:autoSpaceDN w:val="0"/>
        <w:adjustRightInd w:val="0"/>
      </w:pPr>
    </w:p>
    <w:p w:rsidR="00573281" w:rsidRPr="00573281" w:rsidRDefault="00573281" w:rsidP="00D102F3">
      <w:pPr>
        <w:pStyle w:val="2"/>
      </w:pPr>
      <w:bookmarkStart w:id="4" w:name="_Toc227496712"/>
      <w:r>
        <w:t xml:space="preserve">1.3 </w:t>
      </w:r>
      <w:r w:rsidR="006C72BE" w:rsidRPr="00573281">
        <w:t>Виды и формы соучастия в преступлении</w:t>
      </w:r>
      <w:bookmarkEnd w:id="4"/>
    </w:p>
    <w:p w:rsidR="00D102F3" w:rsidRDefault="00D102F3"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Анализ публикаций по проблеме соучастия, убеждает в том, что вопрос о критериях оснований классификации соучастия на виды соучастия в преступлении остается спорным, как и сама терминологическая нагрузка рассматриваемых понятий, хотя классический вариант уже сформировался соучастие, по функциональному признаку, классифицируется на соисполнительство и соучастие с распределением ролей</w:t>
      </w:r>
      <w:r w:rsidR="00573281" w:rsidRPr="00573281">
        <w:t xml:space="preserve">. </w:t>
      </w:r>
    </w:p>
    <w:p w:rsidR="006C72BE" w:rsidRPr="00573281" w:rsidRDefault="006C72BE" w:rsidP="00573281">
      <w:pPr>
        <w:widowControl w:val="0"/>
        <w:autoSpaceDE w:val="0"/>
        <w:autoSpaceDN w:val="0"/>
        <w:adjustRightInd w:val="0"/>
      </w:pPr>
      <w:r w:rsidRPr="00573281">
        <w:t>Так, например В</w:t>
      </w:r>
      <w:r w:rsidR="00573281">
        <w:t xml:space="preserve">.С. </w:t>
      </w:r>
      <w:r w:rsidRPr="00573281">
        <w:t>Комиссаров, предлагает подразделять соучастие на виды по сопряжению с определением оснований ответственности соучастников</w:t>
      </w:r>
      <w:r w:rsidR="00573281" w:rsidRPr="00573281">
        <w:t xml:space="preserve">. </w:t>
      </w:r>
      <w:r w:rsidRPr="00573281">
        <w:t>В связи с этим автор выделяет два вида соучастия</w:t>
      </w:r>
      <w:r w:rsidR="00573281" w:rsidRPr="00573281">
        <w:t xml:space="preserve">: </w:t>
      </w:r>
      <w:r w:rsidRPr="00573281">
        <w:t>простое (соисполнительство</w:t>
      </w:r>
      <w:r w:rsidR="00573281" w:rsidRPr="00573281">
        <w:t xml:space="preserve">) </w:t>
      </w:r>
      <w:r w:rsidRPr="00573281">
        <w:t>и сложное (соучастие в узком смысле слова</w:t>
      </w:r>
      <w:r w:rsidR="00573281" w:rsidRPr="00573281">
        <w:t xml:space="preserve">). </w:t>
      </w:r>
      <w:r w:rsidRPr="00573281">
        <w:t>При простом соучастии все соучастники полностью или частично выполняют признаки объективной стороны преступления</w:t>
      </w:r>
      <w:r w:rsidR="00573281" w:rsidRPr="00573281">
        <w:t xml:space="preserve">. </w:t>
      </w:r>
      <w:r w:rsidRPr="00573281">
        <w:t>При сложном соучастии каждый соучастник выполняет различные по своему характеру действия и является исполнителем, организатором, подстрекателем, пособником</w:t>
      </w:r>
      <w:r w:rsidRPr="00573281">
        <w:rPr>
          <w:rStyle w:val="ab"/>
          <w:sz w:val="20"/>
          <w:szCs w:val="20"/>
        </w:rPr>
        <w:footnoteReference w:id="51"/>
      </w:r>
      <w:r w:rsidR="00573281" w:rsidRPr="00573281">
        <w:t xml:space="preserve">. </w:t>
      </w:r>
    </w:p>
    <w:p w:rsidR="00573281" w:rsidRPr="00573281" w:rsidRDefault="006C72BE" w:rsidP="00573281">
      <w:pPr>
        <w:widowControl w:val="0"/>
        <w:autoSpaceDE w:val="0"/>
        <w:autoSpaceDN w:val="0"/>
        <w:adjustRightInd w:val="0"/>
      </w:pPr>
      <w:r w:rsidRPr="00573281">
        <w:t>Другие, например А</w:t>
      </w:r>
      <w:r w:rsidR="00573281">
        <w:t xml:space="preserve">.П. </w:t>
      </w:r>
      <w:r w:rsidRPr="00573281">
        <w:t>Козлов, предлагает</w:t>
      </w:r>
      <w:r w:rsidR="00573281" w:rsidRPr="00573281">
        <w:t xml:space="preserve"> </w:t>
      </w:r>
      <w:r w:rsidRPr="00573281">
        <w:t>в зависимости от выполняемых субъектами в конкретном преступлении функций соучастие подразделять на соисполнительство, соучастие с распределением ролей и смешанное соучастие</w:t>
      </w:r>
      <w:r w:rsidR="00573281" w:rsidRPr="00573281">
        <w:t xml:space="preserve">. </w:t>
      </w:r>
    </w:p>
    <w:p w:rsidR="006C72BE" w:rsidRPr="00573281" w:rsidRDefault="00573281" w:rsidP="00573281">
      <w:pPr>
        <w:widowControl w:val="0"/>
        <w:autoSpaceDE w:val="0"/>
        <w:autoSpaceDN w:val="0"/>
        <w:adjustRightInd w:val="0"/>
      </w:pPr>
      <w:r w:rsidRPr="00573281">
        <w:t>"</w:t>
      </w:r>
      <w:r w:rsidR="006C72BE" w:rsidRPr="00573281">
        <w:t xml:space="preserve">В некоторых конкретно совершаемых преступлениях, отмечает автор, возможно смешение этих двух видов соучастия, когда соучастие выражается и соисполнительством, и распределением ролей, </w:t>
      </w:r>
      <w:r w:rsidRPr="00573281">
        <w:t xml:space="preserve">т.е. </w:t>
      </w:r>
      <w:r w:rsidR="006C72BE" w:rsidRPr="00573281">
        <w:t>объективная сторона вида преступления выполняется несколькими соучастниками-исполнителями</w:t>
      </w:r>
      <w:r w:rsidRPr="00573281">
        <w:t xml:space="preserve">; </w:t>
      </w:r>
      <w:r w:rsidR="006C72BE" w:rsidRPr="00573281">
        <w:t>наряду с ними имеются и соучастники иного рода</w:t>
      </w:r>
      <w:r w:rsidRPr="00573281">
        <w:t xml:space="preserve"> - </w:t>
      </w:r>
      <w:r w:rsidR="006C72BE" w:rsidRPr="00573281">
        <w:t>организаторы, подстрекатели, пособники</w:t>
      </w:r>
      <w:r w:rsidRPr="00573281">
        <w:t xml:space="preserve">. </w:t>
      </w:r>
      <w:r w:rsidR="006C72BE" w:rsidRPr="00573281">
        <w:t>Представляется, что такое соучастие можно назвать смешанным</w:t>
      </w:r>
      <w:r w:rsidRPr="00573281">
        <w:t>"</w:t>
      </w:r>
      <w:r w:rsidR="006C72BE" w:rsidRPr="00573281">
        <w:rPr>
          <w:rStyle w:val="ab"/>
          <w:sz w:val="20"/>
          <w:szCs w:val="20"/>
        </w:rPr>
        <w:footnoteReference w:id="52"/>
      </w:r>
      <w:r w:rsidRPr="00573281">
        <w:t xml:space="preserve">. </w:t>
      </w:r>
    </w:p>
    <w:p w:rsidR="006C72BE" w:rsidRPr="00573281" w:rsidRDefault="006C72BE" w:rsidP="00573281">
      <w:pPr>
        <w:widowControl w:val="0"/>
        <w:autoSpaceDE w:val="0"/>
        <w:autoSpaceDN w:val="0"/>
        <w:adjustRightInd w:val="0"/>
      </w:pPr>
      <w:r w:rsidRPr="00573281">
        <w:t>Далее М</w:t>
      </w:r>
      <w:r w:rsidR="00573281">
        <w:t xml:space="preserve">.И. </w:t>
      </w:r>
      <w:r w:rsidRPr="00573281">
        <w:t>Ковалев предлагает выделять в соучастии совиновничество и соучастие в узком смысле слова, здесь же он выделяет и соисполнительство</w:t>
      </w:r>
      <w:r w:rsidRPr="00573281">
        <w:rPr>
          <w:rStyle w:val="ab"/>
          <w:sz w:val="20"/>
          <w:szCs w:val="20"/>
        </w:rPr>
        <w:footnoteReference w:id="53"/>
      </w:r>
      <w:r w:rsidR="00573281" w:rsidRPr="00573281">
        <w:t xml:space="preserve">. </w:t>
      </w:r>
      <w:r w:rsidRPr="00573281">
        <w:t xml:space="preserve">Причем </w:t>
      </w:r>
      <w:r w:rsidR="00573281" w:rsidRPr="00573281">
        <w:t>"</w:t>
      </w:r>
      <w:r w:rsidRPr="00573281">
        <w:t>соисполнительство</w:t>
      </w:r>
      <w:r w:rsidR="00573281" w:rsidRPr="00573281">
        <w:t xml:space="preserve"> - </w:t>
      </w:r>
      <w:r w:rsidRPr="00573281">
        <w:t>один из видов соучастия, а совиновничество характеризует одну из его форм</w:t>
      </w:r>
      <w:r w:rsidR="00573281" w:rsidRPr="00573281">
        <w:t>"</w:t>
      </w:r>
      <w:r w:rsidRPr="00573281">
        <w:rPr>
          <w:rStyle w:val="ab"/>
          <w:sz w:val="20"/>
          <w:szCs w:val="20"/>
        </w:rPr>
        <w:footnoteReference w:id="54"/>
      </w:r>
      <w:r w:rsidR="00573281" w:rsidRPr="00573281">
        <w:t xml:space="preserve">. </w:t>
      </w:r>
    </w:p>
    <w:p w:rsidR="006C72BE" w:rsidRPr="00573281" w:rsidRDefault="006C72BE" w:rsidP="00573281">
      <w:pPr>
        <w:widowControl w:val="0"/>
        <w:autoSpaceDE w:val="0"/>
        <w:autoSpaceDN w:val="0"/>
        <w:adjustRightInd w:val="0"/>
      </w:pPr>
      <w:r w:rsidRPr="00573281">
        <w:t>Согласно позиции А</w:t>
      </w:r>
      <w:r w:rsidR="00573281">
        <w:t xml:space="preserve">.В. </w:t>
      </w:r>
      <w:r w:rsidRPr="00573281">
        <w:t>Ушакова существует несколько подразделений соучастия</w:t>
      </w:r>
      <w:r w:rsidR="00573281" w:rsidRPr="00573281">
        <w:t>. "</w:t>
      </w:r>
      <w:r w:rsidRPr="00573281">
        <w:t>Первое подразделение включает в себя группу случаев с наличием лиц, не принимавших участия непосредственно в совершении преступления</w:t>
      </w:r>
      <w:r w:rsidR="00573281" w:rsidRPr="00573281">
        <w:t>"</w:t>
      </w:r>
      <w:r w:rsidRPr="00573281">
        <w:rPr>
          <w:rStyle w:val="ab"/>
          <w:sz w:val="20"/>
          <w:szCs w:val="20"/>
        </w:rPr>
        <w:footnoteReference w:id="55"/>
      </w:r>
      <w:r w:rsidRPr="00573281">
        <w:t>, при этом оно характеризуется четырьмя признаками</w:t>
      </w:r>
      <w:r w:rsidR="00573281" w:rsidRPr="00573281">
        <w:t xml:space="preserve">: </w:t>
      </w:r>
      <w:r w:rsidRPr="00573281">
        <w:t>соединением усилий, как минимум, двух лиц при совершении преступления</w:t>
      </w:r>
      <w:r w:rsidR="00573281" w:rsidRPr="00573281">
        <w:t xml:space="preserve">; </w:t>
      </w:r>
      <w:r w:rsidRPr="00573281">
        <w:t>умышленным характером такого сложения усилий при взаимной осведомленности о преступном характере поведения и его согласованности</w:t>
      </w:r>
      <w:r w:rsidR="00573281" w:rsidRPr="00573281">
        <w:t xml:space="preserve">; </w:t>
      </w:r>
      <w:r w:rsidRPr="00573281">
        <w:t>совершением преступления как результатом сложения усилий, как минимум, двух лиц</w:t>
      </w:r>
      <w:r w:rsidR="00573281" w:rsidRPr="00573281">
        <w:t xml:space="preserve">; </w:t>
      </w:r>
      <w:r w:rsidRPr="00573281">
        <w:t>неподпадением действий соучастников ни под одну из статей (</w:t>
      </w:r>
      <w:r w:rsidR="00573281" w:rsidRPr="00573281">
        <w:t xml:space="preserve">т.е. </w:t>
      </w:r>
      <w:r w:rsidRPr="00573281">
        <w:t>они непосредственно не выполняли объективную сторону деяния в том виде, в каком она описана в статьях Особенной части УК</w:t>
      </w:r>
      <w:r w:rsidR="00573281" w:rsidRPr="00573281">
        <w:t xml:space="preserve">. </w:t>
      </w:r>
      <w:r w:rsidRPr="00573281">
        <w:t>Второе подразделение</w:t>
      </w:r>
      <w:r w:rsidR="00573281" w:rsidRPr="00573281">
        <w:t xml:space="preserve"> - </w:t>
      </w:r>
      <w:r w:rsidRPr="00573281">
        <w:t>соисполнительство, при котором каждый соучастник или хотя бы один из них частично выполняет объективную сторону преступления</w:t>
      </w:r>
      <w:r w:rsidR="00573281" w:rsidRPr="00573281">
        <w:t xml:space="preserve">. </w:t>
      </w:r>
      <w:r w:rsidRPr="00573281">
        <w:t>Третье подразделение</w:t>
      </w:r>
      <w:r w:rsidR="00573281" w:rsidRPr="00573281">
        <w:t xml:space="preserve"> - </w:t>
      </w:r>
      <w:r w:rsidRPr="00573281">
        <w:t>соисполнительство, когда все соучастники полностью выполняют объективную сторону преступления</w:t>
      </w:r>
      <w:r w:rsidRPr="00573281">
        <w:rPr>
          <w:rStyle w:val="ab"/>
          <w:sz w:val="20"/>
          <w:szCs w:val="20"/>
        </w:rPr>
        <w:footnoteReference w:id="56"/>
      </w:r>
      <w:r w:rsidR="00573281" w:rsidRPr="00573281">
        <w:t xml:space="preserve">. </w:t>
      </w:r>
    </w:p>
    <w:p w:rsidR="006C72BE" w:rsidRPr="00573281" w:rsidRDefault="006C72BE" w:rsidP="00573281">
      <w:pPr>
        <w:widowControl w:val="0"/>
        <w:autoSpaceDE w:val="0"/>
        <w:autoSpaceDN w:val="0"/>
        <w:adjustRightInd w:val="0"/>
      </w:pPr>
      <w:r w:rsidRPr="00573281">
        <w:t>Даная классификация с позиции Н</w:t>
      </w:r>
      <w:r w:rsidR="00573281">
        <w:t xml:space="preserve">.Г. </w:t>
      </w:r>
      <w:r w:rsidRPr="00573281">
        <w:t>Иванова признается неудачной</w:t>
      </w:r>
      <w:r w:rsidR="00573281" w:rsidRPr="00573281">
        <w:t xml:space="preserve">: </w:t>
      </w:r>
      <w:r w:rsidRPr="00573281">
        <w:t>в ней происходит смешение родового (соисполнительство и не таковое соучастие</w:t>
      </w:r>
      <w:r w:rsidR="00573281" w:rsidRPr="00573281">
        <w:t xml:space="preserve">) </w:t>
      </w:r>
      <w:r w:rsidRPr="00573281">
        <w:t>и видового (классы соисполнительства</w:t>
      </w:r>
      <w:r w:rsidR="00573281" w:rsidRPr="00573281">
        <w:t xml:space="preserve">) </w:t>
      </w:r>
      <w:r w:rsidRPr="00573281">
        <w:t>уровней</w:t>
      </w:r>
      <w:r w:rsidRPr="00573281">
        <w:rPr>
          <w:rStyle w:val="ab"/>
          <w:sz w:val="20"/>
          <w:szCs w:val="20"/>
        </w:rPr>
        <w:footnoteReference w:id="57"/>
      </w:r>
      <w:r w:rsidR="00573281" w:rsidRPr="00573281">
        <w:t xml:space="preserve">. </w:t>
      </w:r>
    </w:p>
    <w:p w:rsidR="006C72BE" w:rsidRPr="00573281" w:rsidRDefault="006C72BE" w:rsidP="00573281">
      <w:pPr>
        <w:widowControl w:val="0"/>
        <w:autoSpaceDE w:val="0"/>
        <w:autoSpaceDN w:val="0"/>
        <w:adjustRightInd w:val="0"/>
      </w:pPr>
      <w:r w:rsidRPr="00573281">
        <w:t>Соисполнительство определяется большинством ученых как совместное полное или частичное выполнение объективной стороны преступления</w:t>
      </w:r>
      <w:r w:rsidRPr="00573281">
        <w:rPr>
          <w:rStyle w:val="ab"/>
          <w:sz w:val="20"/>
          <w:szCs w:val="20"/>
        </w:rPr>
        <w:footnoteReference w:id="58"/>
      </w:r>
      <w:r w:rsidR="00573281" w:rsidRPr="00573281">
        <w:t xml:space="preserve">. </w:t>
      </w:r>
    </w:p>
    <w:p w:rsidR="006C72BE" w:rsidRPr="00573281" w:rsidRDefault="006C72BE" w:rsidP="00573281">
      <w:pPr>
        <w:widowControl w:val="0"/>
        <w:autoSpaceDE w:val="0"/>
        <w:autoSpaceDN w:val="0"/>
        <w:adjustRightInd w:val="0"/>
      </w:pPr>
      <w:r w:rsidRPr="00573281">
        <w:t>Под совместным полным выполнением объективной стороны преступления понимается такое поведение нескольких исполнителей, при котором в действиях каждого из них или некоторых участников в полном объеме содержатся все признаки объективной стороны преступления</w:t>
      </w:r>
      <w:r w:rsidR="00573281" w:rsidRPr="00573281">
        <w:t xml:space="preserve">. </w:t>
      </w:r>
    </w:p>
    <w:p w:rsidR="006C72BE" w:rsidRPr="00573281" w:rsidRDefault="006C72BE" w:rsidP="00573281">
      <w:pPr>
        <w:widowControl w:val="0"/>
        <w:autoSpaceDE w:val="0"/>
        <w:autoSpaceDN w:val="0"/>
        <w:adjustRightInd w:val="0"/>
      </w:pPr>
      <w:r w:rsidRPr="00573281">
        <w:t>Так, в соответствии с п</w:t>
      </w:r>
      <w:r w:rsidR="00573281">
        <w:t>.1</w:t>
      </w:r>
      <w:r w:rsidRPr="00573281">
        <w:t xml:space="preserve">0 Постановления Пленума Верховного Суда РФ </w:t>
      </w:r>
      <w:r w:rsidR="00573281" w:rsidRPr="00573281">
        <w:t>"</w:t>
      </w:r>
      <w:r w:rsidRPr="00573281">
        <w:t>О судебной практике по делам о преступлениях, предусмотренных статьями 131 и 132 Уголовного кодекса Российской Федерации</w:t>
      </w:r>
      <w:r w:rsidR="00573281" w:rsidRPr="00573281">
        <w:t>"</w:t>
      </w:r>
      <w:r w:rsidRPr="00573281">
        <w:t xml:space="preserve"> действия лиц, лично не совершавших насильственного полового акта или насильственных действий сексуального характера, но путем применения насилия содействовавших другим лицам в совершении преступления, следует квалифицировать как соисполнительство в групповом изнасиловании или в совершении насильственных действий сексуального характера</w:t>
      </w:r>
      <w:r w:rsidR="00573281" w:rsidRPr="00573281">
        <w:t xml:space="preserve">. </w:t>
      </w:r>
    </w:p>
    <w:p w:rsidR="006C72BE" w:rsidRPr="00573281" w:rsidRDefault="006C72BE" w:rsidP="00573281">
      <w:pPr>
        <w:widowControl w:val="0"/>
        <w:autoSpaceDE w:val="0"/>
        <w:autoSpaceDN w:val="0"/>
        <w:adjustRightInd w:val="0"/>
      </w:pPr>
      <w:r w:rsidRPr="00573281">
        <w:t>Приговором Самарского областного суда А</w:t>
      </w:r>
      <w:r w:rsidR="00573281" w:rsidRPr="00573281">
        <w:t xml:space="preserve">. </w:t>
      </w:r>
      <w:r w:rsidRPr="00573281">
        <w:t>осужден за изнасилование Г</w:t>
      </w:r>
      <w:r w:rsidR="00573281" w:rsidRPr="00573281">
        <w:t xml:space="preserve">. </w:t>
      </w:r>
      <w:r w:rsidRPr="00573281">
        <w:t>с применением насилия к потерпевшей и другому лицу, Х</w:t>
      </w:r>
      <w:r w:rsidR="00573281" w:rsidRPr="00573281">
        <w:t xml:space="preserve">. - </w:t>
      </w:r>
      <w:r w:rsidRPr="00573281">
        <w:t>за покушение на такое изнасилование, а Ц</w:t>
      </w:r>
      <w:r w:rsidR="00573281" w:rsidRPr="00573281">
        <w:t xml:space="preserve">. - </w:t>
      </w:r>
      <w:r w:rsidRPr="00573281">
        <w:t>за пособничество в изнасиловании</w:t>
      </w:r>
      <w:r w:rsidR="00573281" w:rsidRPr="00573281">
        <w:t xml:space="preserve">. </w:t>
      </w:r>
      <w:r w:rsidRPr="00573281">
        <w:t>Кроме того, все они осуждены на разбойное нападение на Г</w:t>
      </w:r>
      <w:r w:rsidR="00573281" w:rsidRPr="00573281">
        <w:t xml:space="preserve">. </w:t>
      </w:r>
      <w:r w:rsidRPr="00573281">
        <w:t>и П</w:t>
      </w:r>
      <w:r w:rsidR="00573281" w:rsidRPr="00573281">
        <w:t xml:space="preserve">. </w:t>
      </w:r>
      <w:r w:rsidRPr="00573281">
        <w:t>и их убийство</w:t>
      </w:r>
      <w:r w:rsidR="00573281" w:rsidRPr="00573281">
        <w:t xml:space="preserve">. </w:t>
      </w:r>
    </w:p>
    <w:p w:rsidR="006C72BE" w:rsidRPr="00573281" w:rsidRDefault="006C72BE" w:rsidP="00573281">
      <w:pPr>
        <w:widowControl w:val="0"/>
        <w:autoSpaceDE w:val="0"/>
        <w:autoSpaceDN w:val="0"/>
        <w:adjustRightInd w:val="0"/>
      </w:pPr>
      <w:r w:rsidRPr="00573281">
        <w:t>В кассационном представлении государственный обвинитель просил приговор в отношении осужденных отменить, дело направить на новое судебное разбирательство, указывая, что, правильно установив фактические обстоятельства преступления, связанного с изнасилованием потерпевшей Г</w:t>
      </w:r>
      <w:r w:rsidR="00573281" w:rsidRPr="00573281">
        <w:t>.,</w:t>
      </w:r>
      <w:r w:rsidRPr="00573281">
        <w:t xml:space="preserve"> суд дал им неправильную юридическую оценку</w:t>
      </w:r>
      <w:r w:rsidR="00573281" w:rsidRPr="00573281">
        <w:t xml:space="preserve">. </w:t>
      </w:r>
      <w:r w:rsidRPr="00573281">
        <w:t xml:space="preserve">По мнению государственного обвинителя, осужденные действовали согласованно и с единым умыслом на изнасилование потерпевшей, </w:t>
      </w:r>
      <w:r w:rsidR="00573281" w:rsidRPr="00573281">
        <w:t xml:space="preserve">т.е. </w:t>
      </w:r>
      <w:r w:rsidRPr="00573281">
        <w:t>являлись соисполнителями, поэтому действия каждого подлежат квалификации по п</w:t>
      </w:r>
      <w:r w:rsidR="00573281" w:rsidRPr="00573281">
        <w:t xml:space="preserve">. </w:t>
      </w:r>
      <w:r w:rsidRPr="00573281">
        <w:t>"б" ч</w:t>
      </w:r>
      <w:r w:rsidR="00573281">
        <w:t>.2</w:t>
      </w:r>
      <w:r w:rsidRPr="00573281">
        <w:t xml:space="preserve"> ст</w:t>
      </w:r>
      <w:r w:rsidR="00573281">
        <w:t>.1</w:t>
      </w:r>
      <w:r w:rsidRPr="00573281">
        <w:t>31 УК как изнасилование путем применения насилия и угрозы его применения к потерпевшей и другим лицам группой лиц</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по уголовным делам Верховного Суда РФ согласилась с мнением государственного обвинителя, приговор в этой части отменила и дело направила на новое судебное разбирательство, указав при этом следующее</w:t>
      </w:r>
      <w:r w:rsidR="00573281" w:rsidRPr="00573281">
        <w:t xml:space="preserve">. </w:t>
      </w:r>
    </w:p>
    <w:p w:rsidR="006C72BE" w:rsidRPr="00573281" w:rsidRDefault="006C72BE" w:rsidP="00573281">
      <w:pPr>
        <w:widowControl w:val="0"/>
        <w:autoSpaceDE w:val="0"/>
        <w:autoSpaceDN w:val="0"/>
        <w:adjustRightInd w:val="0"/>
      </w:pPr>
      <w:r w:rsidRPr="00573281">
        <w:t>Как следует из приговора, в процессе совершения разбойного нападения и убийства потерпевших П</w:t>
      </w:r>
      <w:r w:rsidR="00573281" w:rsidRPr="00573281">
        <w:t xml:space="preserve">. </w:t>
      </w:r>
      <w:r w:rsidRPr="00573281">
        <w:t>и Г</w:t>
      </w:r>
      <w:r w:rsidR="00573281" w:rsidRPr="00573281">
        <w:t xml:space="preserve">. </w:t>
      </w:r>
      <w:r w:rsidRPr="00573281">
        <w:t>у осужденных возник умысел на изнасилование Г</w:t>
      </w:r>
      <w:r w:rsidR="00573281" w:rsidRPr="00573281">
        <w:t xml:space="preserve">. </w:t>
      </w:r>
      <w:r w:rsidRPr="00573281">
        <w:t>С этой целью А</w:t>
      </w:r>
      <w:r w:rsidR="00573281" w:rsidRPr="00573281">
        <w:t>.,</w:t>
      </w:r>
      <w:r w:rsidRPr="00573281">
        <w:t xml:space="preserve"> Х</w:t>
      </w:r>
      <w:r w:rsidR="00573281" w:rsidRPr="00573281">
        <w:t xml:space="preserve">. </w:t>
      </w:r>
      <w:r w:rsidRPr="00573281">
        <w:t>и Ц</w:t>
      </w:r>
      <w:r w:rsidR="00573281" w:rsidRPr="00573281">
        <w:t xml:space="preserve">. </w:t>
      </w:r>
      <w:r w:rsidRPr="00573281">
        <w:t>повалили потерпевшую на пол кухни, где Ц</w:t>
      </w:r>
      <w:r w:rsidR="00573281" w:rsidRPr="00573281">
        <w:t>.,</w:t>
      </w:r>
      <w:r w:rsidRPr="00573281">
        <w:t xml:space="preserve"> преодолевая сопротивление, сорвал с нее свитер, а А</w:t>
      </w:r>
      <w:r w:rsidR="00573281" w:rsidRPr="00573281">
        <w:t xml:space="preserve">. - </w:t>
      </w:r>
      <w:r w:rsidRPr="00573281">
        <w:t>джинсы, полностью обнажив ее тело</w:t>
      </w:r>
      <w:r w:rsidR="00573281" w:rsidRPr="00573281">
        <w:t xml:space="preserve">. </w:t>
      </w:r>
      <w:r w:rsidRPr="00573281">
        <w:t>Воля Г</w:t>
      </w:r>
      <w:r w:rsidR="00573281" w:rsidRPr="00573281">
        <w:t xml:space="preserve">. </w:t>
      </w:r>
      <w:r w:rsidRPr="00573281">
        <w:t>была подавлена действиями Ц</w:t>
      </w:r>
      <w:r w:rsidR="00573281" w:rsidRPr="00573281">
        <w:t>.,</w:t>
      </w:r>
      <w:r w:rsidRPr="00573281">
        <w:t xml:space="preserve"> А</w:t>
      </w:r>
      <w:r w:rsidR="00573281" w:rsidRPr="00573281">
        <w:t xml:space="preserve">. </w:t>
      </w:r>
      <w:r w:rsidRPr="00573281">
        <w:t>и Х</w:t>
      </w:r>
      <w:r w:rsidR="00573281" w:rsidRPr="00573281">
        <w:t xml:space="preserve">. </w:t>
      </w:r>
      <w:r w:rsidRPr="00573281">
        <w:t>Затем А</w:t>
      </w:r>
      <w:r w:rsidR="00573281" w:rsidRPr="00573281">
        <w:t>.,</w:t>
      </w:r>
      <w:r w:rsidRPr="00573281">
        <w:t xml:space="preserve"> применяя физическое насилие, привел Г</w:t>
      </w:r>
      <w:r w:rsidR="00573281" w:rsidRPr="00573281">
        <w:t xml:space="preserve">. </w:t>
      </w:r>
      <w:r w:rsidRPr="00573281">
        <w:t>в комнату, где, несмотря на сопротивление потерпевшей, совершил насильственный половой акт</w:t>
      </w:r>
      <w:r w:rsidR="00573281" w:rsidRPr="00573281">
        <w:t xml:space="preserve">. </w:t>
      </w:r>
    </w:p>
    <w:p w:rsidR="006C72BE" w:rsidRPr="00573281" w:rsidRDefault="006C72BE" w:rsidP="00573281">
      <w:pPr>
        <w:widowControl w:val="0"/>
        <w:autoSpaceDE w:val="0"/>
        <w:autoSpaceDN w:val="0"/>
        <w:adjustRightInd w:val="0"/>
      </w:pPr>
      <w:r w:rsidRPr="00573281">
        <w:t>После того как А</w:t>
      </w:r>
      <w:r w:rsidR="00573281" w:rsidRPr="00573281">
        <w:t xml:space="preserve">. </w:t>
      </w:r>
      <w:r w:rsidRPr="00573281">
        <w:t>вышел из комнаты, туда прошел Х</w:t>
      </w:r>
      <w:r w:rsidR="00573281" w:rsidRPr="00573281">
        <w:t xml:space="preserve">. </w:t>
      </w:r>
      <w:r w:rsidRPr="00573281">
        <w:t>и, несмотря на сопротивление потерпевшей, пытался совершить с ней насильственный половой акт, но не смог довести свои действия до конца по физиологическим причинам</w:t>
      </w:r>
      <w:r w:rsidR="00573281" w:rsidRPr="00573281">
        <w:t xml:space="preserve">. </w:t>
      </w:r>
      <w:r w:rsidRPr="00573281">
        <w:t>Таким образом, действия осужденных, направленные на изнасилование Г</w:t>
      </w:r>
      <w:r w:rsidR="00573281" w:rsidRPr="00573281">
        <w:t>.,</w:t>
      </w:r>
      <w:r w:rsidRPr="00573281">
        <w:t xml:space="preserve"> были совместными и согласованными</w:t>
      </w:r>
      <w:r w:rsidRPr="00573281">
        <w:rPr>
          <w:rStyle w:val="ab"/>
          <w:sz w:val="20"/>
          <w:szCs w:val="20"/>
        </w:rPr>
        <w:footnoteReference w:id="59"/>
      </w:r>
      <w:r w:rsidR="00573281" w:rsidRPr="00573281">
        <w:t xml:space="preserve">. </w:t>
      </w:r>
    </w:p>
    <w:p w:rsidR="006C72BE" w:rsidRPr="00573281" w:rsidRDefault="006C72BE" w:rsidP="00573281">
      <w:pPr>
        <w:widowControl w:val="0"/>
        <w:autoSpaceDE w:val="0"/>
        <w:autoSpaceDN w:val="0"/>
        <w:adjustRightInd w:val="0"/>
      </w:pPr>
      <w:r w:rsidRPr="00573281">
        <w:t>Согласно п</w:t>
      </w:r>
      <w:r w:rsidR="00573281">
        <w:t>.1</w:t>
      </w:r>
      <w:r w:rsidRPr="00573281">
        <w:t>0 Постановления Пленума Верховного Суда РФ от 27 декабря 2002 г</w:t>
      </w:r>
      <w:r w:rsidR="00573281" w:rsidRPr="00573281">
        <w:t>. "</w:t>
      </w:r>
      <w:r w:rsidRPr="00573281">
        <w:t>О судебной практике по делам о краже, грабеже и разбое</w:t>
      </w:r>
      <w:r w:rsidR="00573281" w:rsidRPr="00573281">
        <w:t>"</w:t>
      </w:r>
      <w:r w:rsidRPr="00573281">
        <w:rPr>
          <w:rStyle w:val="ab"/>
          <w:sz w:val="20"/>
          <w:szCs w:val="20"/>
        </w:rPr>
        <w:footnoteReference w:id="60"/>
      </w:r>
      <w:r w:rsidRPr="00573281">
        <w:t>, если участники указанных преступлений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участников от возможного обнаружения совершаемого преступления</w:t>
      </w:r>
      <w:r w:rsidR="00573281" w:rsidRPr="00573281">
        <w:t>),</w:t>
      </w:r>
      <w:r w:rsidRPr="00573281">
        <w:t xml:space="preserve"> содеянное ими является соисполнительством и в силу ч</w:t>
      </w:r>
      <w:r w:rsidR="00573281">
        <w:t>.2</w:t>
      </w:r>
      <w:r w:rsidRPr="00573281">
        <w:t xml:space="preserve"> ст</w:t>
      </w:r>
      <w:r w:rsidR="00573281">
        <w:t>.3</w:t>
      </w:r>
      <w:r w:rsidRPr="00573281">
        <w:t>4 УК не требует дополнительной квалификации по ст</w:t>
      </w:r>
      <w:r w:rsidR="00573281">
        <w:t>.3</w:t>
      </w:r>
      <w:r w:rsidRPr="00573281">
        <w:t>3 УК</w:t>
      </w:r>
      <w:r w:rsidR="00573281" w:rsidRPr="00573281">
        <w:t xml:space="preserve">. </w:t>
      </w:r>
    </w:p>
    <w:p w:rsidR="006C72BE" w:rsidRPr="00573281" w:rsidRDefault="006C72BE" w:rsidP="00573281">
      <w:pPr>
        <w:widowControl w:val="0"/>
        <w:autoSpaceDE w:val="0"/>
        <w:autoSpaceDN w:val="0"/>
        <w:adjustRightInd w:val="0"/>
      </w:pPr>
      <w:r w:rsidRPr="00573281">
        <w:t>С</w:t>
      </w:r>
      <w:r w:rsidR="00573281" w:rsidRPr="00573281">
        <w:t xml:space="preserve">. </w:t>
      </w:r>
      <w:r w:rsidRPr="00573281">
        <w:t>признан виновным в совершении разбойного нападения группой лиц по предварительному сговору с Т</w:t>
      </w:r>
      <w:r w:rsidR="00573281" w:rsidRPr="00573281">
        <w:t xml:space="preserve">. </w:t>
      </w:r>
      <w:r w:rsidRPr="00573281">
        <w:t>в целях завладения чужим имуществом в крупном размере с проникновением в помещение</w:t>
      </w:r>
      <w:r w:rsidR="00573281" w:rsidRPr="00573281">
        <w:t xml:space="preserve">. </w:t>
      </w:r>
    </w:p>
    <w:p w:rsidR="006C72BE" w:rsidRPr="00573281" w:rsidRDefault="006C72BE" w:rsidP="00573281">
      <w:pPr>
        <w:widowControl w:val="0"/>
        <w:autoSpaceDE w:val="0"/>
        <w:autoSpaceDN w:val="0"/>
        <w:adjustRightInd w:val="0"/>
      </w:pPr>
      <w:r w:rsidRPr="00573281">
        <w:t>Как следует из приговора, С</w:t>
      </w:r>
      <w:r w:rsidR="00573281" w:rsidRPr="00573281">
        <w:t xml:space="preserve">. </w:t>
      </w:r>
      <w:r w:rsidRPr="00573281">
        <w:t>договорился с Т</w:t>
      </w:r>
      <w:r w:rsidR="00573281" w:rsidRPr="00573281">
        <w:t xml:space="preserve">. </w:t>
      </w:r>
      <w:r w:rsidRPr="00573281">
        <w:t>о совершении разбойного нападения на потерпевшего с распределением ролей</w:t>
      </w:r>
      <w:r w:rsidR="00573281" w:rsidRPr="00573281">
        <w:t xml:space="preserve">. </w:t>
      </w:r>
      <w:r w:rsidRPr="00573281">
        <w:t xml:space="preserve">Согласно договоренности </w:t>
      </w:r>
      <w:r w:rsidR="00573281" w:rsidRPr="00573281">
        <w:t>Т.</w:t>
      </w:r>
      <w:r w:rsidR="007A4763">
        <w:t xml:space="preserve"> д</w:t>
      </w:r>
      <w:r w:rsidRPr="00573281">
        <w:t>олжен был оглушить потерпевшего, чтобы тот потерял сознание, и забрать деньги, а С</w:t>
      </w:r>
      <w:r w:rsidR="00573281" w:rsidRPr="00573281">
        <w:t xml:space="preserve">. - </w:t>
      </w:r>
      <w:r w:rsidRPr="00573281">
        <w:t>наблюдать за окружающей обстановкой и обеспечить безопасность, стоя у дверей</w:t>
      </w:r>
      <w:r w:rsidR="00573281" w:rsidRPr="00573281">
        <w:t xml:space="preserve">. </w:t>
      </w:r>
    </w:p>
    <w:p w:rsidR="006C72BE" w:rsidRPr="00573281" w:rsidRDefault="006C72BE" w:rsidP="00573281">
      <w:pPr>
        <w:widowControl w:val="0"/>
        <w:autoSpaceDE w:val="0"/>
        <w:autoSpaceDN w:val="0"/>
        <w:adjustRightInd w:val="0"/>
      </w:pPr>
      <w:r w:rsidRPr="00573281">
        <w:t>Т</w:t>
      </w:r>
      <w:r w:rsidR="00573281" w:rsidRPr="00573281">
        <w:t>.,</w:t>
      </w:r>
      <w:r w:rsidRPr="00573281">
        <w:t xml:space="preserve"> не ставя в известность С</w:t>
      </w:r>
      <w:r w:rsidR="00573281" w:rsidRPr="00573281">
        <w:t>.,</w:t>
      </w:r>
      <w:r w:rsidRPr="00573281">
        <w:t xml:space="preserve"> взял с собой пистолет "браунинг"</w:t>
      </w:r>
      <w:r w:rsidR="00573281" w:rsidRPr="00573281">
        <w:t xml:space="preserve">. </w:t>
      </w:r>
      <w:r w:rsidRPr="00573281">
        <w:t>Во время нападения Т</w:t>
      </w:r>
      <w:r w:rsidR="00573281" w:rsidRPr="00573281">
        <w:t xml:space="preserve">. </w:t>
      </w:r>
      <w:r w:rsidRPr="00573281">
        <w:t>выстрелил не менее трех раз из пистолета в потерпевшего</w:t>
      </w:r>
      <w:r w:rsidR="00573281" w:rsidRPr="00573281">
        <w:t xml:space="preserve">. </w:t>
      </w:r>
      <w:r w:rsidRPr="00573281">
        <w:t>Но, поскольку после произведенных выстрелов потерпевший продолжал оказывать сопротивление и попытался задержать Т</w:t>
      </w:r>
      <w:r w:rsidR="00573281" w:rsidRPr="00573281">
        <w:t>.,</w:t>
      </w:r>
      <w:r w:rsidRPr="00573281">
        <w:t xml:space="preserve"> тот убежал и вместе с С</w:t>
      </w:r>
      <w:r w:rsidR="00573281" w:rsidRPr="00573281">
        <w:t xml:space="preserve">. </w:t>
      </w:r>
      <w:r w:rsidRPr="00573281">
        <w:t>скрылся с места преступления</w:t>
      </w:r>
      <w:r w:rsidR="00573281" w:rsidRPr="00573281">
        <w:t xml:space="preserve">. </w:t>
      </w:r>
    </w:p>
    <w:p w:rsidR="006C72BE" w:rsidRPr="00573281" w:rsidRDefault="006C72BE" w:rsidP="00573281">
      <w:pPr>
        <w:widowControl w:val="0"/>
        <w:autoSpaceDE w:val="0"/>
        <w:autoSpaceDN w:val="0"/>
        <w:adjustRightInd w:val="0"/>
      </w:pPr>
      <w:r w:rsidRPr="00573281">
        <w:t>Суд квалифицировал действия С</w:t>
      </w:r>
      <w:r w:rsidR="00573281" w:rsidRPr="00573281">
        <w:t xml:space="preserve">. </w:t>
      </w:r>
      <w:r w:rsidRPr="00573281">
        <w:t>по п</w:t>
      </w:r>
      <w:r w:rsidR="00573281" w:rsidRPr="00573281">
        <w:t xml:space="preserve">. </w:t>
      </w:r>
      <w:r w:rsidRPr="00573281">
        <w:t>"б" ч</w:t>
      </w:r>
      <w:r w:rsidR="00573281">
        <w:t>.3</w:t>
      </w:r>
      <w:r w:rsidRPr="00573281">
        <w:t xml:space="preserve"> ст</w:t>
      </w:r>
      <w:r w:rsidR="00573281">
        <w:t>.1</w:t>
      </w:r>
      <w:r w:rsidRPr="00573281">
        <w:t>62 УК</w:t>
      </w:r>
      <w:r w:rsidR="00573281" w:rsidRPr="00573281">
        <w:t xml:space="preserve">. </w:t>
      </w:r>
    </w:p>
    <w:p w:rsidR="006C72BE" w:rsidRPr="00573281" w:rsidRDefault="006C72BE" w:rsidP="00573281">
      <w:pPr>
        <w:widowControl w:val="0"/>
        <w:autoSpaceDE w:val="0"/>
        <w:autoSpaceDN w:val="0"/>
        <w:adjustRightInd w:val="0"/>
      </w:pPr>
      <w:r w:rsidRPr="00573281">
        <w:t>Суд кассационной инстанции оставил приговор без изменения</w:t>
      </w:r>
      <w:r w:rsidR="00573281" w:rsidRPr="00573281">
        <w:t xml:space="preserve">. </w:t>
      </w:r>
    </w:p>
    <w:p w:rsidR="006C72BE" w:rsidRPr="00573281" w:rsidRDefault="006C72BE" w:rsidP="00573281">
      <w:pPr>
        <w:widowControl w:val="0"/>
        <w:autoSpaceDE w:val="0"/>
        <w:autoSpaceDN w:val="0"/>
        <w:adjustRightInd w:val="0"/>
      </w:pPr>
      <w:r w:rsidRPr="00573281">
        <w:t>В надзорной жалобе адвокат осужденного С</w:t>
      </w:r>
      <w:r w:rsidR="00573281" w:rsidRPr="00573281">
        <w:t xml:space="preserve">. </w:t>
      </w:r>
      <w:r w:rsidRPr="00573281">
        <w:t>ставил вопрос об изменении судебных решений и переквалификации действий С</w:t>
      </w:r>
      <w:r w:rsidR="00573281" w:rsidRPr="00573281">
        <w:t xml:space="preserve">. </w:t>
      </w:r>
      <w:r w:rsidRPr="00573281">
        <w:t>с п</w:t>
      </w:r>
      <w:r w:rsidR="00573281" w:rsidRPr="00573281">
        <w:t xml:space="preserve">. </w:t>
      </w:r>
      <w:r w:rsidRPr="00573281">
        <w:t>"б" ч</w:t>
      </w:r>
      <w:r w:rsidR="00573281">
        <w:t>.3</w:t>
      </w:r>
      <w:r w:rsidRPr="00573281">
        <w:t xml:space="preserve"> ст</w:t>
      </w:r>
      <w:r w:rsidR="00573281">
        <w:t>.1</w:t>
      </w:r>
      <w:r w:rsidRPr="00573281">
        <w:t>62 УК на ч</w:t>
      </w:r>
      <w:r w:rsidR="00573281">
        <w:t>.3</w:t>
      </w:r>
      <w:r w:rsidRPr="00573281">
        <w:t xml:space="preserve"> ст</w:t>
      </w:r>
      <w:r w:rsidR="00573281">
        <w:t>.3</w:t>
      </w:r>
      <w:r w:rsidRPr="00573281">
        <w:t>0, ч</w:t>
      </w:r>
      <w:r w:rsidR="00573281">
        <w:t>.3</w:t>
      </w:r>
      <w:r w:rsidRPr="00573281">
        <w:t xml:space="preserve"> ст</w:t>
      </w:r>
      <w:r w:rsidR="00573281">
        <w:t>.3</w:t>
      </w:r>
      <w:r w:rsidRPr="00573281">
        <w:t>3, п</w:t>
      </w:r>
      <w:r w:rsidR="00573281" w:rsidRPr="00573281">
        <w:t xml:space="preserve">. </w:t>
      </w:r>
      <w:r w:rsidRPr="00573281">
        <w:t>"в" ч</w:t>
      </w:r>
      <w:r w:rsidR="00573281">
        <w:t>.2</w:t>
      </w:r>
      <w:r w:rsidRPr="00573281">
        <w:t xml:space="preserve"> ст</w:t>
      </w:r>
      <w:r w:rsidR="00573281">
        <w:t>.1</w:t>
      </w:r>
      <w:r w:rsidRPr="00573281">
        <w:t>61 УК, поскольку разбойное нападение совершил лишь один Т</w:t>
      </w:r>
      <w:r w:rsidR="00573281" w:rsidRPr="00573281">
        <w:t>.,</w:t>
      </w:r>
      <w:r w:rsidRPr="00573281">
        <w:t xml:space="preserve"> а С</w:t>
      </w:r>
      <w:r w:rsidR="00573281" w:rsidRPr="00573281">
        <w:t xml:space="preserve">. </w:t>
      </w:r>
      <w:r w:rsidRPr="00573281">
        <w:t>явился соучастником покушения на грабеж</w:t>
      </w:r>
      <w:r w:rsidR="00573281" w:rsidRPr="00573281">
        <w:t xml:space="preserve">. </w:t>
      </w:r>
    </w:p>
    <w:p w:rsidR="006C72BE" w:rsidRPr="00573281" w:rsidRDefault="006C72BE" w:rsidP="00573281">
      <w:pPr>
        <w:widowControl w:val="0"/>
        <w:autoSpaceDE w:val="0"/>
        <w:autoSpaceDN w:val="0"/>
        <w:adjustRightInd w:val="0"/>
      </w:pPr>
      <w:r w:rsidRPr="00573281">
        <w:t>Президиум Верховного Суда РФ оставил приговор без изменения, а надзорную жалобу адвоката</w:t>
      </w:r>
      <w:r w:rsidR="00573281" w:rsidRPr="00573281">
        <w:t xml:space="preserve"> - </w:t>
      </w:r>
      <w:r w:rsidRPr="00573281">
        <w:t>без удовлетворения по следующим основаниям</w:t>
      </w:r>
      <w:r w:rsidR="00573281" w:rsidRPr="00573281">
        <w:t xml:space="preserve">. </w:t>
      </w:r>
    </w:p>
    <w:p w:rsidR="006C72BE" w:rsidRPr="00573281" w:rsidRDefault="006C72BE" w:rsidP="00573281">
      <w:pPr>
        <w:widowControl w:val="0"/>
        <w:autoSpaceDE w:val="0"/>
        <w:autoSpaceDN w:val="0"/>
        <w:adjustRightInd w:val="0"/>
      </w:pPr>
      <w:r w:rsidRPr="00573281">
        <w:t>По смыслу уголовного закона (ст</w:t>
      </w:r>
      <w:r w:rsidR="00573281">
        <w:t>.3</w:t>
      </w:r>
      <w:r w:rsidRPr="00573281">
        <w:t>5 УК</w:t>
      </w:r>
      <w:r w:rsidR="00573281" w:rsidRPr="00573281">
        <w:t xml:space="preserve">) </w:t>
      </w:r>
      <w:r w:rsidRPr="00573281">
        <w:t>уголовная ответственность за разбой, совершенный группой лиц по предварительному сговору, наступает и в тех случаях, когда по предварительной договоренности между соучастниками непосредственное изъятие имущества осуществляет один из них</w:t>
      </w:r>
      <w:r w:rsidR="00573281" w:rsidRPr="00573281">
        <w:t xml:space="preserve">. </w:t>
      </w:r>
    </w:p>
    <w:p w:rsidR="006C72BE" w:rsidRPr="00573281" w:rsidRDefault="006C72BE" w:rsidP="00573281">
      <w:pPr>
        <w:widowControl w:val="0"/>
        <w:autoSpaceDE w:val="0"/>
        <w:autoSpaceDN w:val="0"/>
        <w:adjustRightInd w:val="0"/>
      </w:pPr>
      <w:r w:rsidRPr="00573281">
        <w:t>Если другой участник в соответствии с распределением ролей совершал согласованные действия, направленные на оказание непосредственного содействия исполнителю в совершении преступления, содеянное им является соисполнительством</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действия С</w:t>
      </w:r>
      <w:r w:rsidR="00573281" w:rsidRPr="00573281">
        <w:t>.,</w:t>
      </w:r>
      <w:r w:rsidRPr="00573281">
        <w:t xml:space="preserve"> заранее согласованные с Т</w:t>
      </w:r>
      <w:r w:rsidR="00573281" w:rsidRPr="00573281">
        <w:t xml:space="preserve">. </w:t>
      </w:r>
      <w:r w:rsidRPr="00573281">
        <w:t>и связанные с оказанием помощи непосредственному исполнителю разбоя, правильно расценены судом как соисполнительство разбойному нападению</w:t>
      </w:r>
      <w:r w:rsidR="00573281" w:rsidRPr="00573281">
        <w:t xml:space="preserve">. </w:t>
      </w:r>
    </w:p>
    <w:p w:rsidR="006C72BE" w:rsidRPr="00573281" w:rsidRDefault="006C72BE" w:rsidP="00573281">
      <w:pPr>
        <w:widowControl w:val="0"/>
        <w:autoSpaceDE w:val="0"/>
        <w:autoSpaceDN w:val="0"/>
        <w:adjustRightInd w:val="0"/>
      </w:pPr>
      <w:r w:rsidRPr="00573281">
        <w:t>Кроме того, поскольку разбой относится к формальному виду преступления и считается оконченным с момента нападения, действия С</w:t>
      </w:r>
      <w:r w:rsidR="00573281" w:rsidRPr="00573281">
        <w:t xml:space="preserve">. </w:t>
      </w:r>
      <w:r w:rsidRPr="00573281">
        <w:t>обоснованно квалифицированы без ссылки на ст</w:t>
      </w:r>
      <w:r w:rsidR="00573281">
        <w:t>.3</w:t>
      </w:r>
      <w:r w:rsidRPr="00573281">
        <w:t>0 УК</w:t>
      </w:r>
      <w:r w:rsidRPr="00573281">
        <w:rPr>
          <w:rStyle w:val="ab"/>
          <w:sz w:val="20"/>
          <w:szCs w:val="20"/>
        </w:rPr>
        <w:footnoteReference w:id="61"/>
      </w:r>
      <w:r w:rsidR="00573281" w:rsidRPr="00573281">
        <w:t xml:space="preserve">. </w:t>
      </w:r>
    </w:p>
    <w:p w:rsidR="006C72BE" w:rsidRPr="00573281" w:rsidRDefault="006C72BE" w:rsidP="00573281">
      <w:pPr>
        <w:widowControl w:val="0"/>
        <w:autoSpaceDE w:val="0"/>
        <w:autoSpaceDN w:val="0"/>
        <w:adjustRightInd w:val="0"/>
      </w:pPr>
      <w:r w:rsidRPr="00573281">
        <w:t>На практике можно столкнуться с произвольным определением понятия соисполнительства и произвольным подходом к основной позиции уголовного права</w:t>
      </w:r>
      <w:r w:rsidR="00573281" w:rsidRPr="00573281">
        <w:t xml:space="preserve">: </w:t>
      </w:r>
      <w:r w:rsidRPr="00573281">
        <w:t>главным для любого вида преступления остается деяние, именно по нему определяется специфика вида преступления, способ же если даже он и объявлен основным признаком преступления, остается дополнительным признаком</w:t>
      </w:r>
      <w:r w:rsidR="00573281" w:rsidRPr="00573281">
        <w:t xml:space="preserve">. </w:t>
      </w:r>
      <w:r w:rsidRPr="00573281">
        <w:t>В случае нарушения такого подхода, отмечает Р</w:t>
      </w:r>
      <w:r w:rsidR="00573281">
        <w:t xml:space="preserve">.Х. </w:t>
      </w:r>
      <w:r w:rsidRPr="00573281">
        <w:t>Кубов размывается понимание видов соучастников</w:t>
      </w:r>
      <w:r w:rsidRPr="00573281">
        <w:rPr>
          <w:rStyle w:val="ab"/>
          <w:sz w:val="20"/>
          <w:szCs w:val="20"/>
        </w:rPr>
        <w:footnoteReference w:id="62"/>
      </w:r>
      <w:r w:rsidR="00573281" w:rsidRPr="00573281">
        <w:t xml:space="preserve">. </w:t>
      </w:r>
    </w:p>
    <w:p w:rsidR="006C72BE" w:rsidRPr="00573281" w:rsidRDefault="006C72BE" w:rsidP="00573281">
      <w:pPr>
        <w:widowControl w:val="0"/>
        <w:autoSpaceDE w:val="0"/>
        <w:autoSpaceDN w:val="0"/>
        <w:adjustRightInd w:val="0"/>
      </w:pPr>
      <w:r w:rsidRPr="00573281">
        <w:t>Так Верховный Суд РФ по делу Шишковой не признал ее исполнителем, поскольку она лишь предоставила квартиру для разбойного нападения, баллончик со слезоточивым газом, который был использован при совершении разбоя, и уничтожила следы преступления</w:t>
      </w:r>
      <w:r w:rsidRPr="00573281">
        <w:rPr>
          <w:rStyle w:val="ab"/>
          <w:sz w:val="20"/>
          <w:szCs w:val="20"/>
        </w:rPr>
        <w:footnoteReference w:id="63"/>
      </w:r>
      <w:r w:rsidRPr="00573281">
        <w:t>, хотя она в максимальной степени обеспечила возможность разбоя</w:t>
      </w:r>
      <w:r w:rsidR="00573281" w:rsidRPr="00573281">
        <w:t xml:space="preserve">. </w:t>
      </w:r>
    </w:p>
    <w:p w:rsidR="006C72BE" w:rsidRPr="00573281" w:rsidRDefault="006C72BE" w:rsidP="00573281">
      <w:pPr>
        <w:widowControl w:val="0"/>
        <w:autoSpaceDE w:val="0"/>
        <w:autoSpaceDN w:val="0"/>
        <w:adjustRightInd w:val="0"/>
      </w:pPr>
      <w:r w:rsidRPr="00573281">
        <w:t>То же самое находим и в деле Л</w:t>
      </w:r>
      <w:r w:rsidR="00573281" w:rsidRPr="00573281">
        <w:t>.,</w:t>
      </w:r>
      <w:r w:rsidRPr="00573281">
        <w:t xml:space="preserve"> по которому Военная коллегия определила</w:t>
      </w:r>
      <w:r w:rsidR="00573281" w:rsidRPr="00573281">
        <w:t>: "</w:t>
      </w:r>
      <w:r w:rsidRPr="00573281">
        <w:t>Грабеж</w:t>
      </w:r>
      <w:r w:rsidR="00573281">
        <w:t>...</w:t>
      </w:r>
      <w:r w:rsidR="00573281" w:rsidRPr="00573281">
        <w:t xml:space="preserve"> </w:t>
      </w:r>
      <w:r w:rsidRPr="00573281">
        <w:t>был совершен одним А</w:t>
      </w:r>
      <w:r w:rsidR="00573281" w:rsidRPr="00573281">
        <w:t>.,</w:t>
      </w:r>
      <w:r w:rsidRPr="00573281">
        <w:t xml:space="preserve"> а Л</w:t>
      </w:r>
      <w:r w:rsidR="00573281" w:rsidRPr="00573281">
        <w:t xml:space="preserve">. </w:t>
      </w:r>
      <w:r w:rsidRPr="00573281">
        <w:t>никаких действий, образующих объективную сторону открытого похищения, не совершал, а указал лишь квартиру, в которой хранились деньги, и в подъезде этажом ниже наблюдал за окружающей обстановкой, чтобы в случае необходимости предупредить А</w:t>
      </w:r>
      <w:r w:rsidR="00573281" w:rsidRPr="00573281">
        <w:t xml:space="preserve">. </w:t>
      </w:r>
      <w:r w:rsidRPr="00573281">
        <w:t>об опасности</w:t>
      </w:r>
      <w:r w:rsidR="00573281" w:rsidRPr="00573281">
        <w:t>"</w:t>
      </w:r>
      <w:r w:rsidRPr="00573281">
        <w:rPr>
          <w:rStyle w:val="ab"/>
          <w:sz w:val="20"/>
          <w:szCs w:val="20"/>
        </w:rPr>
        <w:footnoteReference w:id="64"/>
      </w:r>
      <w:r w:rsidR="00573281" w:rsidRPr="00573281">
        <w:t xml:space="preserve">. </w:t>
      </w:r>
    </w:p>
    <w:p w:rsidR="006C72BE" w:rsidRPr="00573281" w:rsidRDefault="006C72BE" w:rsidP="00573281">
      <w:pPr>
        <w:widowControl w:val="0"/>
        <w:autoSpaceDE w:val="0"/>
        <w:autoSpaceDN w:val="0"/>
        <w:adjustRightInd w:val="0"/>
      </w:pPr>
      <w:r w:rsidRPr="00573281">
        <w:t>Таким образом, полное или частичное выполнение объективной стороны вида преступления заключается всегда в полном или частичном исполнении деяния, предусмотренного законом</w:t>
      </w:r>
      <w:r w:rsidR="00573281" w:rsidRPr="00573281">
        <w:t xml:space="preserve">. </w:t>
      </w:r>
      <w:r w:rsidRPr="00573281">
        <w:t>Иное деяние не может составлять объективной стороны и при его совершении имеет место не соисполнение, а разделение ролей</w:t>
      </w:r>
      <w:r w:rsidR="00573281" w:rsidRPr="00573281">
        <w:t xml:space="preserve">. </w:t>
      </w:r>
    </w:p>
    <w:p w:rsidR="006C72BE" w:rsidRPr="00573281" w:rsidRDefault="006C72BE" w:rsidP="00573281">
      <w:pPr>
        <w:widowControl w:val="0"/>
        <w:autoSpaceDE w:val="0"/>
        <w:autoSpaceDN w:val="0"/>
        <w:adjustRightInd w:val="0"/>
      </w:pPr>
      <w:r w:rsidRPr="00573281">
        <w:t>Вторым видом соучастия является соучастие с распределением ролей, под которым понимается совместная деятельность нескольких лиц, при которой каждый соучастник выполняет лишь свойственные ему функции (организатора, подстрекателя, пособника</w:t>
      </w:r>
      <w:r w:rsidR="00573281" w:rsidRPr="00573281">
        <w:t>),</w:t>
      </w:r>
      <w:r w:rsidRPr="00573281">
        <w:t xml:space="preserve"> отличающиеся от функций других соучастников</w:t>
      </w:r>
      <w:r w:rsidR="00573281" w:rsidRPr="00573281">
        <w:t xml:space="preserve">. </w:t>
      </w:r>
    </w:p>
    <w:p w:rsidR="006C72BE" w:rsidRPr="00573281" w:rsidRDefault="006C72BE" w:rsidP="00573281">
      <w:pPr>
        <w:widowControl w:val="0"/>
        <w:autoSpaceDE w:val="0"/>
        <w:autoSpaceDN w:val="0"/>
        <w:adjustRightInd w:val="0"/>
      </w:pPr>
      <w:r w:rsidRPr="00573281">
        <w:t>Далее остановимся на формах соучастия в преступлении</w:t>
      </w:r>
      <w:r w:rsidR="00573281" w:rsidRPr="00573281">
        <w:t xml:space="preserve">. </w:t>
      </w:r>
      <w:r w:rsidRPr="00573281">
        <w:t>Совместная преступная деятельность лиц может выражаться в различных формах, установление которых позволяет дать оценку ее характера и степени общественной опасности</w:t>
      </w:r>
      <w:r w:rsidR="00573281" w:rsidRPr="00573281">
        <w:t xml:space="preserve">. </w:t>
      </w:r>
    </w:p>
    <w:p w:rsidR="006C72BE" w:rsidRPr="00573281" w:rsidRDefault="006C72BE" w:rsidP="00573281">
      <w:pPr>
        <w:widowControl w:val="0"/>
        <w:autoSpaceDE w:val="0"/>
        <w:autoSpaceDN w:val="0"/>
        <w:adjustRightInd w:val="0"/>
      </w:pPr>
      <w:r w:rsidRPr="00573281">
        <w:t>По степени согласованности (организованности</w:t>
      </w:r>
      <w:r w:rsidR="00573281" w:rsidRPr="00573281">
        <w:t xml:space="preserve">) </w:t>
      </w:r>
      <w:r w:rsidRPr="00573281">
        <w:t>действий соучастников законодатель выделил следующие формы соучастия</w:t>
      </w:r>
      <w:r w:rsidR="00573281" w:rsidRPr="00573281">
        <w:t xml:space="preserve">: </w:t>
      </w:r>
      <w:r w:rsidRPr="00573281">
        <w:t>совершение преступления группой лиц</w:t>
      </w:r>
      <w:r w:rsidR="00573281" w:rsidRPr="00573281">
        <w:t xml:space="preserve">; </w:t>
      </w:r>
      <w:r w:rsidRPr="00573281">
        <w:t>совершение преступления группой лиц по предварительному сговору</w:t>
      </w:r>
      <w:r w:rsidR="00573281" w:rsidRPr="00573281">
        <w:t xml:space="preserve">; </w:t>
      </w:r>
      <w:r w:rsidRPr="00573281">
        <w:t>совершение преступления организованной группой</w:t>
      </w:r>
      <w:r w:rsidR="00573281" w:rsidRPr="00573281">
        <w:t xml:space="preserve">; </w:t>
      </w:r>
      <w:r w:rsidRPr="00573281">
        <w:t>совершение преступления преступным сообществом (преступной организацией</w:t>
      </w:r>
      <w:r w:rsidR="00573281" w:rsidRPr="00573281">
        <w:t xml:space="preserve">). </w:t>
      </w:r>
    </w:p>
    <w:p w:rsidR="006C72BE" w:rsidRPr="00573281" w:rsidRDefault="006C72BE" w:rsidP="00573281">
      <w:pPr>
        <w:widowControl w:val="0"/>
        <w:autoSpaceDE w:val="0"/>
        <w:autoSpaceDN w:val="0"/>
        <w:adjustRightInd w:val="0"/>
      </w:pPr>
      <w:r w:rsidRPr="00573281">
        <w:t>Степени согласованности (организованности</w:t>
      </w:r>
      <w:r w:rsidR="00573281" w:rsidRPr="00573281">
        <w:t>),</w:t>
      </w:r>
      <w:r w:rsidRPr="00573281">
        <w:t xml:space="preserve"> на основе которых выделяются формы соучастия, рассматриваются с нескольких сторон</w:t>
      </w:r>
      <w:r w:rsidR="00573281" w:rsidRPr="00573281">
        <w:t xml:space="preserve">: </w:t>
      </w:r>
      <w:r w:rsidRPr="00573281">
        <w:t>время достижения согласия, отсутствие или наличие предварительного сговора, теснота функциональных связей, степени подготовленности участников</w:t>
      </w:r>
      <w:r w:rsidR="00573281" w:rsidRPr="00573281">
        <w:t xml:space="preserve"> </w:t>
      </w:r>
      <w:r w:rsidRPr="00573281">
        <w:t>к совершению преступлений и пр</w:t>
      </w:r>
      <w:r w:rsidR="00573281" w:rsidRPr="00573281">
        <w:t xml:space="preserve">. </w:t>
      </w:r>
    </w:p>
    <w:p w:rsidR="006C72BE" w:rsidRPr="00573281" w:rsidRDefault="006C72BE" w:rsidP="00573281">
      <w:pPr>
        <w:widowControl w:val="0"/>
        <w:autoSpaceDE w:val="0"/>
        <w:autoSpaceDN w:val="0"/>
        <w:adjustRightInd w:val="0"/>
      </w:pPr>
      <w:r w:rsidRPr="00573281">
        <w:t>Одним из признаков форм соучастия, который определяет его специфику, является отсутствие или наличие единства места и времени действии исполнителя и иных соучастников</w:t>
      </w:r>
      <w:r w:rsidR="00573281" w:rsidRPr="00573281">
        <w:t xml:space="preserve">. </w:t>
      </w:r>
      <w:r w:rsidRPr="00573281">
        <w:t>Безусловно</w:t>
      </w:r>
      <w:r w:rsidR="007A4763">
        <w:t>,</w:t>
      </w:r>
      <w:r w:rsidRPr="00573281">
        <w:t xml:space="preserve"> этот признак, не имеет значения для преступного сообщества, как, впрочем, и для организованной группы, но является определяющим в других формах соучастия</w:t>
      </w:r>
      <w:r w:rsidR="00573281" w:rsidRPr="00573281">
        <w:t xml:space="preserve">. </w:t>
      </w:r>
      <w:r w:rsidRPr="00573281">
        <w:t>По данному признаку в судебной практике наметился противоречивый подход к некоторым категориям соучастников, например, к лицам, стоящим на страже на месте совершения преступления</w:t>
      </w:r>
      <w:r w:rsidR="00573281" w:rsidRPr="00573281">
        <w:t xml:space="preserve">. </w:t>
      </w:r>
      <w:r w:rsidRPr="00573281">
        <w:t>При совершении хищения они относятся судом к преступной группе, и их действия, как правило, создают групповое хищение</w:t>
      </w:r>
      <w:r w:rsidR="00573281" w:rsidRPr="00573281">
        <w:t xml:space="preserve">. </w:t>
      </w:r>
      <w:r w:rsidRPr="00573281">
        <w:t>Против такой квалификации возражает Р</w:t>
      </w:r>
      <w:r w:rsidR="00573281">
        <w:t xml:space="preserve">.Р. </w:t>
      </w:r>
      <w:r w:rsidRPr="00573281">
        <w:t>Галиакбаров, но лишь в силу того, что она противоречит его пониманию преступной группы как соисполнительской деятельности</w:t>
      </w:r>
      <w:r w:rsidR="00573281" w:rsidRPr="00573281">
        <w:t xml:space="preserve">. </w:t>
      </w:r>
      <w:r w:rsidRPr="00573281">
        <w:t>В то же время Р</w:t>
      </w:r>
      <w:r w:rsidR="00573281">
        <w:t xml:space="preserve">.Р. </w:t>
      </w:r>
      <w:r w:rsidRPr="00573281">
        <w:t>Галиакбаров констатирует такой подход судебной практики</w:t>
      </w:r>
      <w:r w:rsidR="00573281" w:rsidRPr="00573281">
        <w:t xml:space="preserve">. </w:t>
      </w:r>
      <w:r w:rsidRPr="00573281">
        <w:rPr>
          <w:rStyle w:val="ab"/>
          <w:sz w:val="20"/>
          <w:szCs w:val="20"/>
        </w:rPr>
        <w:footnoteReference w:id="65"/>
      </w:r>
      <w:r w:rsidRPr="00573281">
        <w:t xml:space="preserve"> В изнасиловании указанные лица всегда оказываются за рамками преступной группы и их деяния не образуют группового изнасилования</w:t>
      </w:r>
      <w:r w:rsidR="00573281" w:rsidRPr="00573281">
        <w:t xml:space="preserve">. </w:t>
      </w:r>
      <w:r w:rsidRPr="00573281">
        <w:t>Неоднозначность решения одной и той же проблемы очевидна</w:t>
      </w:r>
      <w:r w:rsidR="00573281" w:rsidRPr="00573281">
        <w:t xml:space="preserve">. </w:t>
      </w:r>
    </w:p>
    <w:p w:rsidR="006C72BE" w:rsidRPr="00573281" w:rsidRDefault="006C72BE" w:rsidP="00573281">
      <w:pPr>
        <w:widowControl w:val="0"/>
        <w:autoSpaceDE w:val="0"/>
        <w:autoSpaceDN w:val="0"/>
        <w:adjustRightInd w:val="0"/>
      </w:pPr>
      <w:r w:rsidRPr="00573281">
        <w:t>Однако представляется, что анализируемые действия лиц всегда являются составной частью группового преступления, поскольку присутствие и соответствующие действия соучастников на месте и во время совершения преступления в любом качестве свидетельствуют о повышенной общественной опасности содеянного</w:t>
      </w:r>
      <w:r w:rsidR="00573281" w:rsidRPr="00573281">
        <w:t xml:space="preserve">: </w:t>
      </w:r>
      <w:r w:rsidRPr="00573281">
        <w:t>преступление для таких соучастников превращается из какой-то модели общественно опасного деяния, осознаваемого и предвидимого виновным, как правило, в общих чертах, в реальное явление</w:t>
      </w:r>
      <w:r w:rsidR="00573281" w:rsidRPr="00573281">
        <w:t xml:space="preserve">; </w:t>
      </w:r>
      <w:r w:rsidRPr="00573281">
        <w:t>у участников, находящихся на месте и во время совершения преступления, возникает основанное на возросшем количестве преступников чувство собственной объединенности, заметно увеличенной преступной силы, что делает преступление более дерзким и существенно уменьшает возможность добровольного отказа участников</w:t>
      </w:r>
      <w:r w:rsidR="00573281" w:rsidRPr="00573281">
        <w:t xml:space="preserve">; </w:t>
      </w:r>
      <w:r w:rsidRPr="00573281">
        <w:t>при этом участие преступников в совершении преступления более действительно, степень вины значительно увеличивается и более тяжкой должна быть их ответственность</w:t>
      </w:r>
      <w:r w:rsidR="00573281" w:rsidRPr="00573281">
        <w:t xml:space="preserve">. </w:t>
      </w:r>
    </w:p>
    <w:p w:rsidR="006C72BE" w:rsidRPr="00573281" w:rsidRDefault="006C72BE" w:rsidP="00573281">
      <w:pPr>
        <w:widowControl w:val="0"/>
        <w:autoSpaceDE w:val="0"/>
        <w:autoSpaceDN w:val="0"/>
        <w:adjustRightInd w:val="0"/>
      </w:pPr>
      <w:r w:rsidRPr="00573281">
        <w:t>Следующим признаком форм соучастия выступает отсутствие или наличие предварительного сговора</w:t>
      </w:r>
      <w:r w:rsidR="00573281" w:rsidRPr="00573281">
        <w:t xml:space="preserve">. </w:t>
      </w:r>
      <w:r w:rsidRPr="00573281">
        <w:t>И последним признаком</w:t>
      </w:r>
      <w:r w:rsidR="00573281" w:rsidRPr="00573281">
        <w:t xml:space="preserve"> - </w:t>
      </w:r>
      <w:r w:rsidRPr="00573281">
        <w:t>степень сорганизованности, выраженная в различных формах соучастия</w:t>
      </w:r>
      <w:r w:rsidR="00573281" w:rsidRPr="00573281">
        <w:t xml:space="preserve"> - </w:t>
      </w:r>
      <w:r w:rsidRPr="00573281">
        <w:t>от крайне незначимой до максимально высокой</w:t>
      </w:r>
      <w:r w:rsidR="00573281" w:rsidRPr="00573281">
        <w:t xml:space="preserve">. </w:t>
      </w:r>
      <w:r w:rsidRPr="00573281">
        <w:t>По указанным трем признакам определяют и разграничивают формы соучастия</w:t>
      </w:r>
      <w:r w:rsidR="00573281" w:rsidRPr="00573281">
        <w:t xml:space="preserve">. </w:t>
      </w:r>
    </w:p>
    <w:p w:rsidR="006C72BE" w:rsidRPr="00573281" w:rsidRDefault="006C72BE" w:rsidP="00573281">
      <w:pPr>
        <w:widowControl w:val="0"/>
        <w:autoSpaceDE w:val="0"/>
        <w:autoSpaceDN w:val="0"/>
        <w:adjustRightInd w:val="0"/>
      </w:pPr>
      <w:r w:rsidRPr="00573281">
        <w:t>Перейдем к рассмотрению форм соучастия</w:t>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 ч</w:t>
      </w:r>
      <w:r w:rsidR="00573281">
        <w:t>.2</w:t>
      </w:r>
      <w:r w:rsidRPr="00573281">
        <w:t xml:space="preserve"> ст</w:t>
      </w:r>
      <w:r w:rsidR="00573281">
        <w:t>.3</w:t>
      </w:r>
      <w:r w:rsidRPr="00573281">
        <w:t>5 УК преступление признается совершенным группой лиц, если в его совершении совместно участвовали два и более исполнителей без предварительного сговора</w:t>
      </w:r>
      <w:r w:rsidR="00573281" w:rsidRPr="00573281">
        <w:t xml:space="preserve">. </w:t>
      </w:r>
      <w:r w:rsidRPr="00573281">
        <w:t xml:space="preserve">Это наиболее простая форма соучастия, и она имеет место в случае, когда все участники выполняют объективную сторону состава преступления, </w:t>
      </w:r>
      <w:r w:rsidR="00573281" w:rsidRPr="00573281">
        <w:t xml:space="preserve">т.е. </w:t>
      </w:r>
      <w:r w:rsidRPr="00573281">
        <w:t>являются соисполнителями</w:t>
      </w:r>
      <w:r w:rsidR="00573281" w:rsidRPr="00573281">
        <w:t xml:space="preserve">. </w:t>
      </w:r>
      <w:r w:rsidRPr="00573281">
        <w:t>При этом условия и способ совершения преступления заранее ими не оговариваются</w:t>
      </w:r>
      <w:r w:rsidR="00573281" w:rsidRPr="00573281">
        <w:t xml:space="preserve">. </w:t>
      </w:r>
    </w:p>
    <w:p w:rsidR="006C72BE" w:rsidRPr="00573281" w:rsidRDefault="006C72BE" w:rsidP="00573281">
      <w:pPr>
        <w:widowControl w:val="0"/>
        <w:autoSpaceDE w:val="0"/>
        <w:autoSpaceDN w:val="0"/>
        <w:adjustRightInd w:val="0"/>
      </w:pPr>
      <w:r w:rsidRPr="00573281">
        <w:t>Так, Пленум Верховного Суда РФ в п</w:t>
      </w:r>
      <w:r w:rsidR="00573281">
        <w:t>.1</w:t>
      </w:r>
      <w:r w:rsidRPr="00573281">
        <w:t xml:space="preserve">0 Постановления </w:t>
      </w:r>
      <w:r w:rsidR="00573281" w:rsidRPr="00573281">
        <w:t>"</w:t>
      </w:r>
      <w:r w:rsidRPr="00573281">
        <w:t>О судебной практике по делам об убийстве</w:t>
      </w:r>
      <w:r w:rsidR="00573281" w:rsidRPr="00573281">
        <w:t>"</w:t>
      </w:r>
      <w:r w:rsidRPr="00573281">
        <w:rPr>
          <w:rStyle w:val="ab"/>
          <w:sz w:val="20"/>
          <w:szCs w:val="20"/>
        </w:rPr>
        <w:footnoteReference w:id="66"/>
      </w:r>
      <w:r w:rsidRPr="00573281">
        <w:t xml:space="preserve"> указал, что убийство признается совершенным группой лиц, когда два или более лиц, действуя совместно с умыслом, направленным на совершение убийства, непосредственно участвовали в процессе лишения жизни потерпевшего, применяя к нему насилие, причем необязательно, чтобы повреждения, повлекшие смерть, были причинены каждым из них (например, один подавлял сопротивление потерпевшего, лишал его возможности защищаться, а другой причинил ему смертельные повреждения</w:t>
      </w:r>
      <w:r w:rsidR="00573281" w:rsidRPr="00573281">
        <w:t xml:space="preserve">). </w:t>
      </w:r>
      <w:r w:rsidRPr="00573281">
        <w:t>Убийство следует признавать совершенным группой лиц и в том случае, когда в процессе совершения одним лицом действий, направленных на умышленное причинение смерти, к нему с той же целью присоединилось другое лицо</w:t>
      </w:r>
      <w:r w:rsidR="00573281" w:rsidRPr="00573281">
        <w:t xml:space="preserve">. </w:t>
      </w:r>
    </w:p>
    <w:p w:rsidR="006C72BE" w:rsidRPr="00573281" w:rsidRDefault="006C72BE" w:rsidP="00573281">
      <w:pPr>
        <w:widowControl w:val="0"/>
        <w:autoSpaceDE w:val="0"/>
        <w:autoSpaceDN w:val="0"/>
        <w:adjustRightInd w:val="0"/>
      </w:pPr>
      <w:r w:rsidRPr="00573281">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(ч</w:t>
      </w:r>
      <w:r w:rsidR="00573281">
        <w:t>.2</w:t>
      </w:r>
      <w:r w:rsidRPr="00573281">
        <w:t xml:space="preserve"> ст</w:t>
      </w:r>
      <w:r w:rsidR="00573281">
        <w:t>.3</w:t>
      </w:r>
      <w:r w:rsidRPr="00573281">
        <w:t>5 УК</w:t>
      </w:r>
      <w:r w:rsidR="00573281" w:rsidRPr="00573281">
        <w:t xml:space="preserve">). </w:t>
      </w:r>
    </w:p>
    <w:p w:rsidR="006C72BE" w:rsidRPr="00573281" w:rsidRDefault="006C72BE" w:rsidP="00573281">
      <w:pPr>
        <w:widowControl w:val="0"/>
        <w:autoSpaceDE w:val="0"/>
        <w:autoSpaceDN w:val="0"/>
        <w:adjustRightInd w:val="0"/>
      </w:pPr>
      <w:r w:rsidRPr="00573281">
        <w:t>Предварительный сговор может касаться любых признаков объективной стороны преступления и выражаться в любой форме, но всегда должен иметь место до начала его совершения</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Верховного Суда РФ, изменяя приговор Пермского областного суда в отношении А</w:t>
      </w:r>
      <w:r w:rsidR="00573281" w:rsidRPr="00573281">
        <w:t xml:space="preserve">. </w:t>
      </w:r>
      <w:r w:rsidRPr="00573281">
        <w:t>и З</w:t>
      </w:r>
      <w:r w:rsidR="00573281" w:rsidRPr="00573281">
        <w:t>.,</w:t>
      </w:r>
      <w:r w:rsidRPr="00573281">
        <w:t xml:space="preserve"> осужденных за убийство С</w:t>
      </w:r>
      <w:r w:rsidR="00573281" w:rsidRPr="00573281">
        <w:t xml:space="preserve">. </w:t>
      </w:r>
      <w:r w:rsidRPr="00573281">
        <w:t>и В</w:t>
      </w:r>
      <w:r w:rsidR="00573281" w:rsidRPr="00573281">
        <w:t>.,</w:t>
      </w:r>
      <w:r w:rsidRPr="00573281">
        <w:t xml:space="preserve"> а также в отношении Б</w:t>
      </w:r>
      <w:r w:rsidR="00573281" w:rsidRPr="00573281">
        <w:t>.,</w:t>
      </w:r>
      <w:r w:rsidRPr="00573281">
        <w:t xml:space="preserve"> З</w:t>
      </w:r>
      <w:r w:rsidR="00573281" w:rsidRPr="00573281">
        <w:t xml:space="preserve">. </w:t>
      </w:r>
      <w:r w:rsidRPr="00573281">
        <w:t>и Г</w:t>
      </w:r>
      <w:r w:rsidR="00573281" w:rsidRPr="00573281">
        <w:t>.,</w:t>
      </w:r>
      <w:r w:rsidRPr="00573281">
        <w:t xml:space="preserve"> осужденных за причинение тяжкого вреда здоровью Т</w:t>
      </w:r>
      <w:r w:rsidR="00573281" w:rsidRPr="00573281">
        <w:t>.,</w:t>
      </w:r>
      <w:r w:rsidRPr="00573281">
        <w:t xml:space="preserve"> указала в своем определении, что их действия необоснованно квалифицированы как совершенные по предварительному сговору, поскольку, по смыслу закона, предварительный сговор на убийство или причинение тяжкого вреда здоровью предполагает выраженную в любой форме договоренность лиц, состоявшуюся до начала совершения действий, непосредственно направленных на лишение жизни потерпевшего или причинение тяжкого вреда здоровью</w:t>
      </w:r>
      <w:r w:rsidR="00573281" w:rsidRPr="00573281">
        <w:t xml:space="preserve">. </w:t>
      </w:r>
    </w:p>
    <w:p w:rsidR="006C72BE" w:rsidRPr="00573281" w:rsidRDefault="006C72BE" w:rsidP="00573281">
      <w:pPr>
        <w:widowControl w:val="0"/>
        <w:autoSpaceDE w:val="0"/>
        <w:autoSpaceDN w:val="0"/>
        <w:adjustRightInd w:val="0"/>
      </w:pPr>
      <w:r w:rsidRPr="00573281">
        <w:t>По делу установлено, что как убийство потерпевших, так и причинение тяжкого вреда здоровью были совершены осужденными в процессе избиения потерпевших</w:t>
      </w:r>
      <w:r w:rsidR="00573281" w:rsidRPr="00573281">
        <w:t xml:space="preserve">. </w:t>
      </w:r>
      <w:r w:rsidRPr="00573281">
        <w:t>Доказательств наличия предварительного сговора на лишение потерпевших жизни и на причинение тяжкого вреда здоровью суд в приговоре не привел, поэтому квалифицирующий признак совершения этих преступлений по предварительному сговору группой лиц подлежит исключению из приговора</w:t>
      </w:r>
      <w:r w:rsidRPr="00573281">
        <w:rPr>
          <w:rStyle w:val="ab"/>
          <w:sz w:val="20"/>
          <w:szCs w:val="20"/>
        </w:rPr>
        <w:footnoteReference w:id="67"/>
      </w:r>
      <w:r w:rsidR="00573281" w:rsidRPr="00573281">
        <w:t xml:space="preserve">. </w:t>
      </w:r>
    </w:p>
    <w:p w:rsidR="006C72BE" w:rsidRPr="00573281" w:rsidRDefault="006C72BE" w:rsidP="00573281">
      <w:pPr>
        <w:widowControl w:val="0"/>
        <w:autoSpaceDE w:val="0"/>
        <w:autoSpaceDN w:val="0"/>
        <w:adjustRightInd w:val="0"/>
      </w:pPr>
      <w:r w:rsidRPr="00573281">
        <w:t>Об этом же идет речь в п</w:t>
      </w:r>
      <w:r w:rsidR="00573281">
        <w:t>.9</w:t>
      </w:r>
      <w:r w:rsidRPr="00573281">
        <w:t xml:space="preserve"> Постановления Пленума Верховного Суда РФ от 27 декабря 2002 г</w:t>
      </w:r>
      <w:r w:rsidR="00573281" w:rsidRPr="00573281">
        <w:t>. "</w:t>
      </w:r>
      <w:r w:rsidRPr="00573281">
        <w:t>О судебной практике по делам о краже, грабеже и разбое</w:t>
      </w:r>
      <w:r w:rsidR="00573281" w:rsidRPr="00573281">
        <w:t>"</w:t>
      </w:r>
      <w:r w:rsidRPr="00573281">
        <w:rPr>
          <w:rStyle w:val="ab"/>
          <w:sz w:val="20"/>
          <w:szCs w:val="20"/>
        </w:rPr>
        <w:footnoteReference w:id="68"/>
      </w:r>
      <w:r w:rsidRPr="00573281">
        <w:t xml:space="preserve">, согласно которому </w:t>
      </w:r>
      <w:r w:rsidR="00573281" w:rsidRPr="00573281">
        <w:t>"</w:t>
      </w:r>
      <w:r w:rsidRPr="00573281">
        <w:t>при квалификации действий виновных как совершение хищения чужого имущества группой лиц по предварительному сговору следует выяснить,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Для квалификации преступления как совершенного группой лиц по предварительному сговору необходимо, чтобы в его совершении приняло участие не менее двух соисполнителей</w:t>
      </w:r>
      <w:r w:rsidR="00573281" w:rsidRPr="00573281">
        <w:t xml:space="preserve">. </w:t>
      </w:r>
    </w:p>
    <w:p w:rsidR="006C72BE" w:rsidRPr="00573281" w:rsidRDefault="006C72BE" w:rsidP="00573281">
      <w:pPr>
        <w:widowControl w:val="0"/>
        <w:autoSpaceDE w:val="0"/>
        <w:autoSpaceDN w:val="0"/>
        <w:adjustRightInd w:val="0"/>
      </w:pPr>
      <w:r w:rsidRPr="00573281">
        <w:t>И</w:t>
      </w:r>
      <w:r w:rsidR="00573281" w:rsidRPr="00573281">
        <w:t xml:space="preserve">. </w:t>
      </w:r>
      <w:r w:rsidRPr="00573281">
        <w:t>и Б</w:t>
      </w:r>
      <w:r w:rsidR="00573281" w:rsidRPr="00573281">
        <w:t xml:space="preserve">. </w:t>
      </w:r>
      <w:r w:rsidRPr="00573281">
        <w:t>вступили в преступный сговор для совершения разбойного нападения на владельца автомобиля в целях завладения автомашиной и с последующим убийством водителя</w:t>
      </w:r>
      <w:r w:rsidR="00573281" w:rsidRPr="00573281">
        <w:t xml:space="preserve">. </w:t>
      </w:r>
      <w:r w:rsidRPr="00573281">
        <w:t>При этом они распределили роли</w:t>
      </w:r>
      <w:r w:rsidR="00573281" w:rsidRPr="00573281">
        <w:t xml:space="preserve">: </w:t>
      </w:r>
      <w:r w:rsidRPr="00573281">
        <w:t>И</w:t>
      </w:r>
      <w:r w:rsidR="00573281" w:rsidRPr="00573281">
        <w:t xml:space="preserve">. </w:t>
      </w:r>
      <w:r w:rsidRPr="00573281">
        <w:t>должен был напасть на водителя и убить его, а Б</w:t>
      </w:r>
      <w:r w:rsidR="00573281" w:rsidRPr="00573281">
        <w:t xml:space="preserve">. - </w:t>
      </w:r>
      <w:r w:rsidRPr="00573281">
        <w:t>управлять автомобилем</w:t>
      </w:r>
      <w:r w:rsidR="00573281" w:rsidRPr="00573281">
        <w:t xml:space="preserve">. </w:t>
      </w:r>
      <w:r w:rsidRPr="00573281">
        <w:t>Во исполнение задуманного И</w:t>
      </w:r>
      <w:r w:rsidR="00573281" w:rsidRPr="00573281">
        <w:t xml:space="preserve">. </w:t>
      </w:r>
      <w:r w:rsidRPr="00573281">
        <w:t>изготовил заточку, о чем уведомил Б</w:t>
      </w:r>
      <w:r w:rsidR="00573281" w:rsidRPr="00573281">
        <w:t xml:space="preserve">. </w:t>
      </w:r>
      <w:r w:rsidRPr="00573281">
        <w:t>Позднее осужденные договорились о времени и месте совершения преступления, которое указал Б</w:t>
      </w:r>
      <w:r w:rsidR="00573281" w:rsidRPr="00573281">
        <w:t xml:space="preserve">. </w:t>
      </w:r>
    </w:p>
    <w:p w:rsidR="006C72BE" w:rsidRPr="00573281" w:rsidRDefault="006C72BE" w:rsidP="00573281">
      <w:pPr>
        <w:widowControl w:val="0"/>
        <w:autoSpaceDE w:val="0"/>
        <w:autoSpaceDN w:val="0"/>
        <w:adjustRightInd w:val="0"/>
      </w:pPr>
      <w:r w:rsidRPr="00573281">
        <w:t>Реализуя свой умысел, они сели в автомобиль под управлением потерпевшего</w:t>
      </w:r>
      <w:r w:rsidR="00573281" w:rsidRPr="00573281">
        <w:t xml:space="preserve">. </w:t>
      </w:r>
      <w:r w:rsidRPr="00573281">
        <w:t>В пути следования по требованию осужденных потерпевший остановился</w:t>
      </w:r>
      <w:r w:rsidR="00573281" w:rsidRPr="00573281">
        <w:t xml:space="preserve">. </w:t>
      </w:r>
      <w:r w:rsidRPr="00573281">
        <w:t>После того как Б</w:t>
      </w:r>
      <w:r w:rsidR="00573281" w:rsidRPr="00573281">
        <w:t xml:space="preserve">. </w:t>
      </w:r>
      <w:r w:rsidRPr="00573281">
        <w:t>отошел в сторону, И</w:t>
      </w:r>
      <w:r w:rsidR="00573281" w:rsidRPr="00573281">
        <w:t xml:space="preserve">. </w:t>
      </w:r>
      <w:r w:rsidRPr="00573281">
        <w:t>напал на водителя и нанес ему заточкой три удара в грудь</w:t>
      </w:r>
      <w:r w:rsidR="00573281" w:rsidRPr="00573281">
        <w:t xml:space="preserve">. </w:t>
      </w:r>
      <w:r w:rsidRPr="00573281">
        <w:t>От полученных телесных повреждений потерпевший скончался на месте</w:t>
      </w:r>
      <w:r w:rsidR="00573281">
        <w:t>.</w:t>
      </w:r>
      <w:r w:rsidR="007A4763">
        <w:t xml:space="preserve"> </w:t>
      </w:r>
      <w:r w:rsidR="00573281">
        <w:t xml:space="preserve">И. </w:t>
      </w:r>
      <w:r w:rsidRPr="00573281">
        <w:t>оттащил труп в канаву и уведомил Б</w:t>
      </w:r>
      <w:r w:rsidR="00573281" w:rsidRPr="00573281">
        <w:t xml:space="preserve">. </w:t>
      </w:r>
      <w:r w:rsidRPr="00573281">
        <w:t>о совершенном убийстве, после чего осужденные завладели автомобилем и другим имуществом потерпевшего</w:t>
      </w:r>
      <w:r w:rsidR="00573281" w:rsidRPr="00573281">
        <w:t xml:space="preserve">. </w:t>
      </w:r>
    </w:p>
    <w:p w:rsidR="006C72BE" w:rsidRPr="00573281" w:rsidRDefault="006C72BE" w:rsidP="00573281">
      <w:pPr>
        <w:widowControl w:val="0"/>
        <w:autoSpaceDE w:val="0"/>
        <w:autoSpaceDN w:val="0"/>
        <w:adjustRightInd w:val="0"/>
      </w:pPr>
      <w:r w:rsidRPr="00573281">
        <w:t>Суд первой инстанции осудил Б</w:t>
      </w:r>
      <w:r w:rsidR="00573281" w:rsidRPr="00573281">
        <w:t xml:space="preserve">. </w:t>
      </w:r>
      <w:r w:rsidRPr="00573281">
        <w:t>по ч</w:t>
      </w:r>
      <w:r w:rsidR="00573281">
        <w:t>.5</w:t>
      </w:r>
      <w:r w:rsidRPr="00573281">
        <w:t xml:space="preserve"> ст</w:t>
      </w:r>
      <w:r w:rsidR="00573281">
        <w:t>.3</w:t>
      </w:r>
      <w:r w:rsidRPr="00573281">
        <w:t>3, п</w:t>
      </w:r>
      <w:r w:rsidR="00573281" w:rsidRPr="00573281">
        <w:t xml:space="preserve">. </w:t>
      </w:r>
      <w:r w:rsidRPr="00573281">
        <w:t>п</w:t>
      </w:r>
      <w:r w:rsidR="00573281" w:rsidRPr="00573281">
        <w:t xml:space="preserve">. </w:t>
      </w:r>
      <w:r w:rsidRPr="00573281">
        <w:t>"ж", "з" ч</w:t>
      </w:r>
      <w:r w:rsidR="00573281">
        <w:t>.2</w:t>
      </w:r>
      <w:r w:rsidRPr="00573281">
        <w:t xml:space="preserve"> ст</w:t>
      </w:r>
      <w:r w:rsidR="00573281">
        <w:t>.1</w:t>
      </w:r>
      <w:r w:rsidRPr="00573281">
        <w:t>05 и п</w:t>
      </w:r>
      <w:r w:rsidR="00573281" w:rsidRPr="00573281">
        <w:t xml:space="preserve">. </w:t>
      </w:r>
      <w:r w:rsidRPr="00573281">
        <w:t>п</w:t>
      </w:r>
      <w:r w:rsidR="00573281" w:rsidRPr="00573281">
        <w:t xml:space="preserve">. </w:t>
      </w:r>
      <w:r w:rsidRPr="00573281">
        <w:t>"б", "в" ч</w:t>
      </w:r>
      <w:r w:rsidR="00573281">
        <w:t>.3</w:t>
      </w:r>
      <w:r w:rsidRPr="00573281">
        <w:t xml:space="preserve"> ст</w:t>
      </w:r>
      <w:r w:rsidR="00573281">
        <w:t>.1</w:t>
      </w:r>
      <w:r w:rsidRPr="00573281">
        <w:t>62 УК, а И</w:t>
      </w:r>
      <w:r w:rsidR="00573281" w:rsidRPr="00573281">
        <w:t xml:space="preserve">. - </w:t>
      </w:r>
      <w:r w:rsidRPr="00573281">
        <w:t>по п</w:t>
      </w:r>
      <w:r w:rsidR="00573281" w:rsidRPr="00573281">
        <w:t xml:space="preserve">. </w:t>
      </w:r>
      <w:r w:rsidRPr="00573281">
        <w:t>п</w:t>
      </w:r>
      <w:r w:rsidR="00573281" w:rsidRPr="00573281">
        <w:t xml:space="preserve">. </w:t>
      </w:r>
      <w:r w:rsidRPr="00573281">
        <w:t>"ж", "з" ч</w:t>
      </w:r>
      <w:r w:rsidR="00573281">
        <w:t>.2</w:t>
      </w:r>
      <w:r w:rsidRPr="00573281">
        <w:t xml:space="preserve"> ст</w:t>
      </w:r>
      <w:r w:rsidR="00573281">
        <w:t>.1</w:t>
      </w:r>
      <w:r w:rsidRPr="00573281">
        <w:t>05 и по п</w:t>
      </w:r>
      <w:r w:rsidR="00573281" w:rsidRPr="00573281">
        <w:t xml:space="preserve">. </w:t>
      </w:r>
      <w:r w:rsidRPr="00573281">
        <w:t>п</w:t>
      </w:r>
      <w:r w:rsidR="00573281" w:rsidRPr="00573281">
        <w:t xml:space="preserve">. </w:t>
      </w:r>
      <w:r w:rsidRPr="00573281">
        <w:t>"б", "в" ч</w:t>
      </w:r>
      <w:r w:rsidR="00573281">
        <w:t>.3</w:t>
      </w:r>
      <w:r w:rsidRPr="00573281">
        <w:t xml:space="preserve"> ст</w:t>
      </w:r>
      <w:r w:rsidR="00573281">
        <w:t>.1</w:t>
      </w:r>
      <w:r w:rsidRPr="00573281">
        <w:t>62 УК</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по уголовным делам Верховного Суда РФ приговор изменила, исключила осуждение И</w:t>
      </w:r>
      <w:r w:rsidR="00573281" w:rsidRPr="00573281">
        <w:t xml:space="preserve">. </w:t>
      </w:r>
      <w:r w:rsidRPr="00573281">
        <w:t>по п</w:t>
      </w:r>
      <w:r w:rsidR="00573281" w:rsidRPr="00573281">
        <w:t xml:space="preserve">. </w:t>
      </w:r>
      <w:r w:rsidRPr="00573281">
        <w:t>"ж" ч</w:t>
      </w:r>
      <w:r w:rsidR="00573281">
        <w:t>.2</w:t>
      </w:r>
      <w:r w:rsidRPr="00573281">
        <w:t xml:space="preserve"> ст</w:t>
      </w:r>
      <w:r w:rsidR="00573281">
        <w:t>.1</w:t>
      </w:r>
      <w:r w:rsidRPr="00573281">
        <w:t>05 УК и Б</w:t>
      </w:r>
      <w:r w:rsidR="00573281" w:rsidRPr="00573281">
        <w:t xml:space="preserve">. - </w:t>
      </w:r>
      <w:r w:rsidRPr="00573281">
        <w:t>по ч</w:t>
      </w:r>
      <w:r w:rsidR="00573281">
        <w:t>.5</w:t>
      </w:r>
      <w:r w:rsidRPr="00573281">
        <w:t xml:space="preserve"> ст</w:t>
      </w:r>
      <w:r w:rsidR="00573281">
        <w:t>.3</w:t>
      </w:r>
      <w:r w:rsidRPr="00573281">
        <w:t>3 и п</w:t>
      </w:r>
      <w:r w:rsidR="00573281" w:rsidRPr="00573281">
        <w:t xml:space="preserve">. </w:t>
      </w:r>
      <w:r w:rsidRPr="00573281">
        <w:t>"ж" ч</w:t>
      </w:r>
      <w:r w:rsidR="00573281">
        <w:t>.2</w:t>
      </w:r>
      <w:r w:rsidRPr="00573281">
        <w:t xml:space="preserve"> ст</w:t>
      </w:r>
      <w:r w:rsidR="00573281">
        <w:t>.1</w:t>
      </w:r>
      <w:r w:rsidRPr="00573281">
        <w:t>05 УК</w:t>
      </w:r>
      <w:r w:rsidR="00573281" w:rsidRPr="00573281">
        <w:t xml:space="preserve">. </w:t>
      </w:r>
      <w:r w:rsidRPr="00573281">
        <w:t>В остальной части приговор оставлен без изменения</w:t>
      </w:r>
      <w:r w:rsidR="00573281" w:rsidRPr="00573281">
        <w:t xml:space="preserve">. </w:t>
      </w:r>
    </w:p>
    <w:p w:rsidR="006C72BE" w:rsidRPr="00573281" w:rsidRDefault="006C72BE" w:rsidP="00573281">
      <w:pPr>
        <w:widowControl w:val="0"/>
        <w:autoSpaceDE w:val="0"/>
        <w:autoSpaceDN w:val="0"/>
        <w:adjustRightInd w:val="0"/>
      </w:pPr>
      <w:r w:rsidRPr="00573281">
        <w:t>Президиум Верховного Суда РФ изменил состоявшиеся судебные решения, исключил из приговора квалифицирующий признак разбоя</w:t>
      </w:r>
      <w:r w:rsidR="00573281" w:rsidRPr="00573281">
        <w:t xml:space="preserve"> - </w:t>
      </w:r>
      <w:r w:rsidRPr="00573281">
        <w:t>совершение преступления по предварительному сговору группой лиц, переквалифицировал действия Б</w:t>
      </w:r>
      <w:r w:rsidR="00573281" w:rsidRPr="00573281">
        <w:t xml:space="preserve">. </w:t>
      </w:r>
      <w:r w:rsidRPr="00573281">
        <w:t>с п</w:t>
      </w:r>
      <w:r w:rsidR="00573281" w:rsidRPr="00573281">
        <w:t xml:space="preserve">. </w:t>
      </w:r>
      <w:r w:rsidRPr="00573281">
        <w:t>п</w:t>
      </w:r>
      <w:r w:rsidR="00573281" w:rsidRPr="00573281">
        <w:t xml:space="preserve">. </w:t>
      </w:r>
      <w:r w:rsidRPr="00573281">
        <w:t>"б", "в" ч</w:t>
      </w:r>
      <w:r w:rsidR="00573281">
        <w:t>.3</w:t>
      </w:r>
      <w:r w:rsidRPr="00573281">
        <w:t xml:space="preserve"> ст</w:t>
      </w:r>
      <w:r w:rsidR="00573281">
        <w:t>.1</w:t>
      </w:r>
      <w:r w:rsidRPr="00573281">
        <w:t>62 УК на ч</w:t>
      </w:r>
      <w:r w:rsidR="00573281">
        <w:t>.5</w:t>
      </w:r>
      <w:r w:rsidRPr="00573281">
        <w:t xml:space="preserve"> ст</w:t>
      </w:r>
      <w:r w:rsidR="00573281">
        <w:t>.3</w:t>
      </w:r>
      <w:r w:rsidRPr="00573281">
        <w:t>3 и п</w:t>
      </w:r>
      <w:r w:rsidR="00573281" w:rsidRPr="00573281">
        <w:t xml:space="preserve">. </w:t>
      </w:r>
      <w:r w:rsidRPr="00573281">
        <w:t>п</w:t>
      </w:r>
      <w:r w:rsidR="00573281" w:rsidRPr="00573281">
        <w:t xml:space="preserve">. </w:t>
      </w:r>
      <w:r w:rsidRPr="00573281">
        <w:t>"б", "в" ч</w:t>
      </w:r>
      <w:r w:rsidR="00573281">
        <w:t>.3</w:t>
      </w:r>
      <w:r w:rsidRPr="00573281">
        <w:t xml:space="preserve"> ст</w:t>
      </w:r>
      <w:r w:rsidR="00573281">
        <w:t>.1</w:t>
      </w:r>
      <w:r w:rsidRPr="00573281">
        <w:t>62 УК</w:t>
      </w:r>
      <w:r w:rsidR="00573281" w:rsidRPr="00573281">
        <w:t xml:space="preserve">. </w:t>
      </w:r>
      <w:r w:rsidRPr="00573281">
        <w:t>В обоснование своих выводов Президиум указал следующее</w:t>
      </w:r>
      <w:r w:rsidR="00573281" w:rsidRPr="00573281">
        <w:t xml:space="preserve">. </w:t>
      </w:r>
    </w:p>
    <w:p w:rsidR="006C72BE" w:rsidRPr="00573281" w:rsidRDefault="006C72BE" w:rsidP="00573281">
      <w:pPr>
        <w:widowControl w:val="0"/>
        <w:autoSpaceDE w:val="0"/>
        <w:autoSpaceDN w:val="0"/>
        <w:adjustRightInd w:val="0"/>
      </w:pPr>
      <w:r w:rsidRPr="00573281">
        <w:t>Согласно ч</w:t>
      </w:r>
      <w:r w:rsidR="00573281">
        <w:t>.2</w:t>
      </w:r>
      <w:r w:rsidRPr="00573281">
        <w:t xml:space="preserve"> ст</w:t>
      </w:r>
      <w:r w:rsidR="00573281">
        <w:t>.3</w:t>
      </w:r>
      <w:r w:rsidRPr="00573281">
        <w:t>3 УК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w:t>
      </w:r>
      <w:r w:rsidR="00573281" w:rsidRPr="00573281">
        <w:t xml:space="preserve">). </w:t>
      </w:r>
    </w:p>
    <w:p w:rsidR="006C72BE" w:rsidRPr="00573281" w:rsidRDefault="006C72BE" w:rsidP="00573281">
      <w:pPr>
        <w:widowControl w:val="0"/>
        <w:autoSpaceDE w:val="0"/>
        <w:autoSpaceDN w:val="0"/>
        <w:adjustRightInd w:val="0"/>
      </w:pPr>
      <w:r w:rsidRPr="00573281">
        <w:t>Судом установлено, что разбойное нападение на водителя автомашины и его убийство совершил один И</w:t>
      </w:r>
      <w:r w:rsidR="00573281" w:rsidRPr="00573281">
        <w:t>.,</w:t>
      </w:r>
      <w:r w:rsidRPr="00573281">
        <w:t xml:space="preserve"> в то время когда Б</w:t>
      </w:r>
      <w:r w:rsidR="00573281" w:rsidRPr="00573281">
        <w:t xml:space="preserve">. </w:t>
      </w:r>
      <w:r w:rsidRPr="00573281">
        <w:t>отошел в сторону</w:t>
      </w:r>
      <w:r w:rsidR="00573281" w:rsidRPr="00573281">
        <w:t xml:space="preserve">. </w:t>
      </w:r>
      <w:r w:rsidRPr="00573281">
        <w:t>Только после этого осужденные во исполнение своего умысла на завладение автомобилем и вещами потерпевшего распорядились указанным имуществом по своему усмотрению</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нападение на потерпевшего совершил лишь И</w:t>
      </w:r>
      <w:r w:rsidR="00573281" w:rsidRPr="00573281">
        <w:t>.,</w:t>
      </w:r>
      <w:r w:rsidRPr="00573281">
        <w:t xml:space="preserve"> а не группа лиц</w:t>
      </w:r>
      <w:r w:rsidR="00573281" w:rsidRPr="00573281">
        <w:t xml:space="preserve">. </w:t>
      </w:r>
    </w:p>
    <w:p w:rsidR="006C72BE" w:rsidRPr="00573281" w:rsidRDefault="006C72BE" w:rsidP="00573281">
      <w:pPr>
        <w:widowControl w:val="0"/>
        <w:autoSpaceDE w:val="0"/>
        <w:autoSpaceDN w:val="0"/>
        <w:adjustRightInd w:val="0"/>
      </w:pPr>
      <w:r w:rsidRPr="00573281">
        <w:t>Следовательно, действия осужденных по эпизоду разбойного нападения необоснованно квалифицированы по признаку совершения преступления по предварительному сговору группой лиц</w:t>
      </w:r>
      <w:r w:rsidR="00573281" w:rsidRPr="00573281">
        <w:t xml:space="preserve">. </w:t>
      </w:r>
    </w:p>
    <w:p w:rsidR="006C72BE" w:rsidRPr="00573281" w:rsidRDefault="006C72BE" w:rsidP="00573281">
      <w:pPr>
        <w:widowControl w:val="0"/>
        <w:autoSpaceDE w:val="0"/>
        <w:autoSpaceDN w:val="0"/>
        <w:adjustRightInd w:val="0"/>
      </w:pPr>
      <w:r w:rsidRPr="00573281">
        <w:t>Действия же Б</w:t>
      </w:r>
      <w:r w:rsidR="00573281" w:rsidRPr="00573281">
        <w:t>.,</w:t>
      </w:r>
      <w:r w:rsidRPr="00573281">
        <w:t xml:space="preserve"> не принимавшего непосредственного участия в разбойном нападении, подлежат квалификации по ч</w:t>
      </w:r>
      <w:r w:rsidR="00573281">
        <w:t>.5</w:t>
      </w:r>
      <w:r w:rsidRPr="00573281">
        <w:t xml:space="preserve"> ст</w:t>
      </w:r>
      <w:r w:rsidR="00573281">
        <w:t>.3</w:t>
      </w:r>
      <w:r w:rsidRPr="00573281">
        <w:t>3 и п</w:t>
      </w:r>
      <w:r w:rsidR="00573281" w:rsidRPr="00573281">
        <w:t xml:space="preserve">. </w:t>
      </w:r>
      <w:r w:rsidRPr="00573281">
        <w:t>п</w:t>
      </w:r>
      <w:r w:rsidR="00573281" w:rsidRPr="00573281">
        <w:t xml:space="preserve">. </w:t>
      </w:r>
      <w:r w:rsidRPr="00573281">
        <w:t>"б", "в" ч</w:t>
      </w:r>
      <w:r w:rsidR="00573281">
        <w:t>.3</w:t>
      </w:r>
      <w:r w:rsidRPr="00573281">
        <w:t xml:space="preserve"> ст</w:t>
      </w:r>
      <w:r w:rsidR="00573281">
        <w:t>.1</w:t>
      </w:r>
      <w:r w:rsidRPr="00573281">
        <w:t>62 УК как пособничество разбойному нападению в целях завладения имуществом потерпевшего в крупном размере и причинению тяжкого вреда здоровью, но не как действия исполнителя разбоя</w:t>
      </w:r>
      <w:r w:rsidRPr="00573281">
        <w:rPr>
          <w:rStyle w:val="ab"/>
          <w:sz w:val="20"/>
          <w:szCs w:val="20"/>
        </w:rPr>
        <w:footnoteReference w:id="69"/>
      </w:r>
      <w:r w:rsidR="00573281" w:rsidRPr="00573281">
        <w:t xml:space="preserve">. </w:t>
      </w:r>
    </w:p>
    <w:p w:rsidR="006C72BE" w:rsidRPr="00573281" w:rsidRDefault="006C72BE" w:rsidP="00573281">
      <w:pPr>
        <w:widowControl w:val="0"/>
        <w:autoSpaceDE w:val="0"/>
        <w:autoSpaceDN w:val="0"/>
        <w:adjustRightInd w:val="0"/>
      </w:pPr>
      <w:r w:rsidRPr="00573281">
        <w:t>На основании вердикта присяжных заседателей суда Ханты-Мансийского автономного округа</w:t>
      </w:r>
      <w:r w:rsidR="00573281" w:rsidRPr="00573281">
        <w:t xml:space="preserve"> - </w:t>
      </w:r>
      <w:r w:rsidRPr="00573281">
        <w:t>Югра Тюменской области С</w:t>
      </w:r>
      <w:r w:rsidR="00573281" w:rsidRPr="00573281">
        <w:t xml:space="preserve">. </w:t>
      </w:r>
      <w:r w:rsidRPr="00573281">
        <w:t>признана виновной в организации, а Б</w:t>
      </w:r>
      <w:r w:rsidR="00573281" w:rsidRPr="00573281">
        <w:t xml:space="preserve">. </w:t>
      </w:r>
      <w:r w:rsidRPr="00573281">
        <w:t>в подстрекательстве к покушению на умышленное убийство С</w:t>
      </w:r>
      <w:r w:rsidR="00573281" w:rsidRPr="00573281">
        <w:t xml:space="preserve">. </w:t>
      </w:r>
      <w:r w:rsidRPr="00573281">
        <w:t>группой лиц по предварительному сговору</w:t>
      </w:r>
      <w:r w:rsidR="00573281" w:rsidRPr="00573281">
        <w:t xml:space="preserve">. </w:t>
      </w:r>
    </w:p>
    <w:p w:rsidR="006C72BE" w:rsidRPr="00573281" w:rsidRDefault="006C72BE" w:rsidP="00573281">
      <w:pPr>
        <w:widowControl w:val="0"/>
        <w:autoSpaceDE w:val="0"/>
        <w:autoSpaceDN w:val="0"/>
        <w:adjustRightInd w:val="0"/>
      </w:pPr>
      <w:r w:rsidRPr="00573281">
        <w:t>Судом установлено, что С</w:t>
      </w:r>
      <w:r w:rsidR="00573281" w:rsidRPr="00573281">
        <w:t>.,</w:t>
      </w:r>
      <w:r w:rsidRPr="00573281">
        <w:t xml:space="preserve"> действуя из корыстных побуждений, предложила Б</w:t>
      </w:r>
      <w:r w:rsidR="00573281" w:rsidRPr="00573281">
        <w:t xml:space="preserve">. </w:t>
      </w:r>
      <w:r w:rsidRPr="00573281">
        <w:t>за материальное вознаграждение найти исполнителя для убийства ее мужа А</w:t>
      </w:r>
      <w:r w:rsidR="00573281" w:rsidRPr="00573281">
        <w:t xml:space="preserve">. </w:t>
      </w:r>
      <w:r w:rsidRPr="00573281">
        <w:t>Вступив с С</w:t>
      </w:r>
      <w:r w:rsidR="00573281" w:rsidRPr="00573281">
        <w:t xml:space="preserve">. </w:t>
      </w:r>
      <w:r w:rsidRPr="00573281">
        <w:t>в преступный сговор, Б</w:t>
      </w:r>
      <w:r w:rsidR="00573281" w:rsidRPr="00573281">
        <w:t xml:space="preserve">. </w:t>
      </w:r>
      <w:r w:rsidRPr="00573281">
        <w:t>за материальное вознаграждение в 100000 руб</w:t>
      </w:r>
      <w:r w:rsidR="00573281" w:rsidRPr="00573281">
        <w:t xml:space="preserve">. </w:t>
      </w:r>
      <w:r w:rsidRPr="00573281">
        <w:t>предложил Д</w:t>
      </w:r>
      <w:r w:rsidR="00573281" w:rsidRPr="00573281">
        <w:t xml:space="preserve">. </w:t>
      </w:r>
      <w:r w:rsidRPr="00573281">
        <w:t>совершить убийство А</w:t>
      </w:r>
      <w:r w:rsidR="00573281">
        <w:t xml:space="preserve">.Д. </w:t>
      </w:r>
      <w:r w:rsidRPr="00573281">
        <w:t xml:space="preserve">согласился и к установленной дате в гараже заточил сварочный электрод и, изогнув его, с противоположной стороны сделал упор для руки, изготовив таким образом </w:t>
      </w:r>
      <w:r w:rsidR="00573281" w:rsidRPr="00573281">
        <w:t>"</w:t>
      </w:r>
      <w:r w:rsidRPr="00573281">
        <w:t>заточку</w:t>
      </w:r>
      <w:r w:rsidR="00573281" w:rsidRPr="00573281">
        <w:t xml:space="preserve">". </w:t>
      </w:r>
    </w:p>
    <w:p w:rsidR="006C72BE" w:rsidRPr="00573281" w:rsidRDefault="006C72BE" w:rsidP="00573281">
      <w:pPr>
        <w:widowControl w:val="0"/>
        <w:autoSpaceDE w:val="0"/>
        <w:autoSpaceDN w:val="0"/>
        <w:adjustRightInd w:val="0"/>
      </w:pPr>
      <w:r w:rsidRPr="00573281">
        <w:t>Однако затем Д</w:t>
      </w:r>
      <w:r w:rsidR="00573281" w:rsidRPr="00573281">
        <w:t xml:space="preserve">. </w:t>
      </w:r>
      <w:r w:rsidRPr="00573281">
        <w:t>по собственной инициативе отказался от совершения убийства, и таким образом оно не было осуществлено по не зависящим от воли и желания С</w:t>
      </w:r>
      <w:r w:rsidR="00573281" w:rsidRPr="00573281">
        <w:t xml:space="preserve">. </w:t>
      </w:r>
      <w:r w:rsidRPr="00573281">
        <w:t>и Б</w:t>
      </w:r>
      <w:r w:rsidR="00573281" w:rsidRPr="00573281">
        <w:t xml:space="preserve">. </w:t>
      </w:r>
      <w:r w:rsidRPr="00573281">
        <w:t>обстоятельствам</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по уголовным делам Верховного Суда РФ изменила приговор в части квалификации действий осужденных С</w:t>
      </w:r>
      <w:r w:rsidR="00573281" w:rsidRPr="00573281">
        <w:t xml:space="preserve">. </w:t>
      </w:r>
      <w:r w:rsidRPr="00573281">
        <w:t>и Б</w:t>
      </w:r>
      <w:r w:rsidR="00573281" w:rsidRPr="00573281">
        <w:t xml:space="preserve">. </w:t>
      </w:r>
      <w:r w:rsidRPr="00573281">
        <w:t>в связи с неправильным применением уголовного закона, указав при этом следующее</w:t>
      </w:r>
      <w:r w:rsidR="00573281" w:rsidRPr="00573281">
        <w:t xml:space="preserve">. </w:t>
      </w:r>
    </w:p>
    <w:p w:rsidR="006C72BE" w:rsidRPr="00573281" w:rsidRDefault="006C72BE" w:rsidP="00573281">
      <w:pPr>
        <w:widowControl w:val="0"/>
        <w:autoSpaceDE w:val="0"/>
        <w:autoSpaceDN w:val="0"/>
        <w:adjustRightInd w:val="0"/>
      </w:pPr>
      <w:r w:rsidRPr="00573281">
        <w:t>Суд необоснованно признал С</w:t>
      </w:r>
      <w:r w:rsidR="00573281" w:rsidRPr="00573281">
        <w:t xml:space="preserve">. </w:t>
      </w:r>
      <w:r w:rsidRPr="00573281">
        <w:t>и Б</w:t>
      </w:r>
      <w:r w:rsidR="00573281" w:rsidRPr="00573281">
        <w:t xml:space="preserve">. </w:t>
      </w:r>
      <w:r w:rsidRPr="00573281">
        <w:t>виновными в совершении преступления при квалифицирующем признаке</w:t>
      </w:r>
      <w:r w:rsidR="00573281" w:rsidRPr="00573281">
        <w:t xml:space="preserve"> - "</w:t>
      </w:r>
      <w:r w:rsidRPr="00573281">
        <w:t>группой лиц по предварительному сговору</w:t>
      </w:r>
      <w:r w:rsidR="00573281" w:rsidRPr="00573281">
        <w:t>"</w:t>
      </w:r>
      <w:r w:rsidRPr="00573281">
        <w:t>, поскольку в судебном заседании установлено, что умыслом С</w:t>
      </w:r>
      <w:r w:rsidR="00573281" w:rsidRPr="00573281">
        <w:t xml:space="preserve">. </w:t>
      </w:r>
      <w:r w:rsidRPr="00573281">
        <w:t>и Б</w:t>
      </w:r>
      <w:r w:rsidR="00573281" w:rsidRPr="00573281">
        <w:t xml:space="preserve">. </w:t>
      </w:r>
      <w:r w:rsidRPr="00573281">
        <w:t>охватывалось совершение убийства по найму только одним исполнителем, а не группой исполнителей</w:t>
      </w:r>
      <w:r w:rsidRPr="00573281">
        <w:rPr>
          <w:rStyle w:val="ab"/>
          <w:sz w:val="20"/>
          <w:szCs w:val="20"/>
        </w:rPr>
        <w:footnoteReference w:id="70"/>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 ч</w:t>
      </w:r>
      <w:r w:rsidR="00573281">
        <w:t>.3</w:t>
      </w:r>
      <w:r w:rsidRPr="00573281">
        <w:t xml:space="preserve"> ст</w:t>
      </w:r>
      <w:r w:rsidR="00573281">
        <w:t>.3</w:t>
      </w:r>
      <w:r w:rsidRPr="00573281">
        <w:t>5 УК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r w:rsidR="00573281" w:rsidRPr="00573281">
        <w:t xml:space="preserve">. </w:t>
      </w:r>
      <w:r w:rsidRPr="00573281">
        <w:t>Из содержания данной нормы следует, что обязательными признаками организованной группы являются ее устойчивость и предварительная объединенность членов группы</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по уголовным делам Верховного Суда РФ исключила из приговора в отношении А</w:t>
      </w:r>
      <w:r w:rsidR="00573281" w:rsidRPr="00573281">
        <w:t>.,</w:t>
      </w:r>
      <w:r w:rsidRPr="00573281">
        <w:t xml:space="preserve"> Б</w:t>
      </w:r>
      <w:r w:rsidR="00573281" w:rsidRPr="00573281">
        <w:t xml:space="preserve">. </w:t>
      </w:r>
      <w:r w:rsidRPr="00573281">
        <w:t>и Х</w:t>
      </w:r>
      <w:r w:rsidR="00573281" w:rsidRPr="00573281">
        <w:t xml:space="preserve">. </w:t>
      </w:r>
      <w:r w:rsidRPr="00573281">
        <w:t>их осуждение по п</w:t>
      </w:r>
      <w:r w:rsidR="00573281" w:rsidRPr="00573281">
        <w:t xml:space="preserve">. </w:t>
      </w:r>
      <w:r w:rsidRPr="00573281">
        <w:t>"а" ч</w:t>
      </w:r>
      <w:r w:rsidR="00573281">
        <w:t>.3</w:t>
      </w:r>
      <w:r w:rsidRPr="00573281">
        <w:t xml:space="preserve"> ст</w:t>
      </w:r>
      <w:r w:rsidR="00573281">
        <w:t>.1</w:t>
      </w:r>
      <w:r w:rsidRPr="00573281">
        <w:t>62 УК и квалифицирующий признак</w:t>
      </w:r>
      <w:r w:rsidR="00573281" w:rsidRPr="00573281">
        <w:t xml:space="preserve"> - </w:t>
      </w:r>
      <w:r w:rsidRPr="00573281">
        <w:t>совершение убийства организованной группой, указав при этом следующее</w:t>
      </w:r>
      <w:r w:rsidR="00573281" w:rsidRPr="00573281">
        <w:t xml:space="preserve">. </w:t>
      </w:r>
    </w:p>
    <w:p w:rsidR="006C72BE" w:rsidRPr="00573281" w:rsidRDefault="006C72BE" w:rsidP="00573281">
      <w:pPr>
        <w:widowControl w:val="0"/>
        <w:autoSpaceDE w:val="0"/>
        <w:autoSpaceDN w:val="0"/>
        <w:adjustRightInd w:val="0"/>
      </w:pPr>
      <w:r w:rsidRPr="00573281">
        <w:t>Суд первой инстанции необоснованно признал, что преступления осужденными совершены в составе организованной группы</w:t>
      </w:r>
      <w:r w:rsidR="00573281" w:rsidRPr="00573281">
        <w:t xml:space="preserve">. </w:t>
      </w:r>
    </w:p>
    <w:p w:rsidR="006C72BE" w:rsidRPr="00573281" w:rsidRDefault="006C72BE" w:rsidP="00573281">
      <w:pPr>
        <w:widowControl w:val="0"/>
        <w:autoSpaceDE w:val="0"/>
        <w:autoSpaceDN w:val="0"/>
        <w:adjustRightInd w:val="0"/>
      </w:pPr>
      <w:r w:rsidRPr="00573281">
        <w:t>Для признания совершения преступления организованной группой необходимо установить ее устойчивость и предварительную объединенность</w:t>
      </w:r>
      <w:r w:rsidR="00573281" w:rsidRPr="00573281">
        <w:t xml:space="preserve">. </w:t>
      </w:r>
    </w:p>
    <w:p w:rsidR="006C72BE" w:rsidRPr="00573281" w:rsidRDefault="006C72BE" w:rsidP="00573281">
      <w:pPr>
        <w:widowControl w:val="0"/>
        <w:autoSpaceDE w:val="0"/>
        <w:autoSpaceDN w:val="0"/>
        <w:adjustRightInd w:val="0"/>
      </w:pPr>
      <w:r w:rsidRPr="00573281">
        <w:t>Под устойчивостью группы понимается наличие постоянных связей между ее членами и деятельность по подготовке и совершению преступлений</w:t>
      </w:r>
      <w:r w:rsidR="00573281" w:rsidRPr="00573281">
        <w:t xml:space="preserve">. </w:t>
      </w:r>
    </w:p>
    <w:p w:rsidR="006C72BE" w:rsidRPr="00573281" w:rsidRDefault="006C72BE" w:rsidP="00573281">
      <w:pPr>
        <w:widowControl w:val="0"/>
        <w:autoSpaceDE w:val="0"/>
        <w:autoSpaceDN w:val="0"/>
        <w:adjustRightInd w:val="0"/>
      </w:pPr>
      <w:r w:rsidRPr="00573281">
        <w:t>Однако, как видно из материалов дела, состав участников преступлений менялся, планы преступлений не разрабатывались, распределение ролей отсутствовало</w:t>
      </w:r>
      <w:r w:rsidR="00573281" w:rsidRPr="00573281">
        <w:t xml:space="preserve">. </w:t>
      </w:r>
      <w:r w:rsidRPr="00573281">
        <w:t>Более того, указывая в приговоре, что группа характеризовалась устойчивостью, суд не мотивировал этот вывод</w:t>
      </w:r>
      <w:r w:rsidRPr="00573281">
        <w:rPr>
          <w:rStyle w:val="ab"/>
          <w:sz w:val="20"/>
          <w:szCs w:val="20"/>
        </w:rPr>
        <w:footnoteReference w:id="71"/>
      </w:r>
      <w:r w:rsidR="00573281" w:rsidRPr="00573281">
        <w:t xml:space="preserve">. </w:t>
      </w:r>
    </w:p>
    <w:p w:rsidR="006C72BE" w:rsidRPr="00573281" w:rsidRDefault="006C72BE" w:rsidP="00573281">
      <w:pPr>
        <w:widowControl w:val="0"/>
        <w:autoSpaceDE w:val="0"/>
        <w:autoSpaceDN w:val="0"/>
        <w:adjustRightInd w:val="0"/>
      </w:pPr>
      <w:r w:rsidRPr="00573281">
        <w:t>Военная коллегия Верховного Суда РФ, изменяя приговор в отношении М</w:t>
      </w:r>
      <w:r w:rsidR="00573281" w:rsidRPr="00573281">
        <w:t xml:space="preserve">. </w:t>
      </w:r>
      <w:r w:rsidRPr="00573281">
        <w:t>и С</w:t>
      </w:r>
      <w:r w:rsidR="00573281" w:rsidRPr="00573281">
        <w:t>.,</w:t>
      </w:r>
      <w:r w:rsidRPr="00573281">
        <w:t xml:space="preserve"> осужденных за кражу чужого имущества и разбой, совершенные организованной группой, указала следующее</w:t>
      </w:r>
      <w:r w:rsidR="00573281" w:rsidRPr="00573281">
        <w:t xml:space="preserve">. </w:t>
      </w:r>
    </w:p>
    <w:p w:rsidR="006C72BE" w:rsidRPr="00573281" w:rsidRDefault="006C72BE" w:rsidP="00573281">
      <w:pPr>
        <w:widowControl w:val="0"/>
        <w:autoSpaceDE w:val="0"/>
        <w:autoSpaceDN w:val="0"/>
        <w:adjustRightInd w:val="0"/>
      </w:pPr>
      <w:r w:rsidRPr="00573281">
        <w:t>Суд, давая юридическую оценку действиям виновных, связанных с кражей имущества и разбойным нападением, пришел к выводу о том, что эти преступления они совершили организованной группой</w:t>
      </w:r>
      <w:r w:rsidR="00573281" w:rsidRPr="00573281">
        <w:t xml:space="preserve">. </w:t>
      </w:r>
    </w:p>
    <w:p w:rsidR="006C72BE" w:rsidRPr="00573281" w:rsidRDefault="006C72BE" w:rsidP="00573281">
      <w:pPr>
        <w:widowControl w:val="0"/>
        <w:autoSpaceDE w:val="0"/>
        <w:autoSpaceDN w:val="0"/>
        <w:adjustRightInd w:val="0"/>
      </w:pPr>
      <w:r w:rsidRPr="00573281">
        <w:t>Между тем осужденные как на предварительном следствии, так и в судебном заседании утверждали, что после совершения дезертирства они в целях приобретения одежды и денег для отъезда из Москвы совершили по предварительному сговору квартирную кражу</w:t>
      </w:r>
      <w:r w:rsidR="00573281" w:rsidRPr="00573281">
        <w:t xml:space="preserve">. </w:t>
      </w:r>
      <w:r w:rsidRPr="00573281">
        <w:t>Поскольку похищенного имущества оказалось недостаточно, они по предварительному сговору совершили разбойное нападение на И</w:t>
      </w:r>
      <w:r w:rsidR="00573281" w:rsidRPr="00573281">
        <w:t>.,</w:t>
      </w:r>
      <w:r w:rsidRPr="00573281">
        <w:t xml:space="preserve"> после чего уехали из Москвы</w:t>
      </w:r>
      <w:r w:rsidR="00573281" w:rsidRPr="00573281">
        <w:t xml:space="preserve">. </w:t>
      </w:r>
    </w:p>
    <w:p w:rsidR="006C72BE" w:rsidRPr="00573281" w:rsidRDefault="006C72BE" w:rsidP="00573281">
      <w:pPr>
        <w:widowControl w:val="0"/>
        <w:autoSpaceDE w:val="0"/>
        <w:autoSpaceDN w:val="0"/>
        <w:adjustRightInd w:val="0"/>
      </w:pPr>
      <w:r w:rsidRPr="00573281">
        <w:t>Каких-либо доказательств, подтверждающих, что М</w:t>
      </w:r>
      <w:r w:rsidR="00573281" w:rsidRPr="00573281">
        <w:t xml:space="preserve">. </w:t>
      </w:r>
      <w:r w:rsidRPr="00573281">
        <w:t>и С</w:t>
      </w:r>
      <w:r w:rsidR="00573281" w:rsidRPr="00573281">
        <w:t xml:space="preserve">. </w:t>
      </w:r>
      <w:r w:rsidRPr="00573281">
        <w:t>заранее договорились объединиться в устойчивую организованную группу для совершения преступлений, в материалах дела не имеется</w:t>
      </w:r>
      <w:r w:rsidR="00573281" w:rsidRPr="00573281">
        <w:t xml:space="preserve">. </w:t>
      </w:r>
      <w:r w:rsidRPr="00573281">
        <w:t>Поэтому квалифицирующий признак</w:t>
      </w:r>
      <w:r w:rsidR="00573281" w:rsidRPr="00573281">
        <w:t xml:space="preserve"> - </w:t>
      </w:r>
      <w:r w:rsidRPr="00573281">
        <w:t>совершение преступлений организованной группой подлежит исключению из приговора</w:t>
      </w:r>
      <w:r w:rsidRPr="00573281">
        <w:rPr>
          <w:rStyle w:val="ab"/>
          <w:sz w:val="20"/>
          <w:szCs w:val="20"/>
        </w:rPr>
        <w:footnoteReference w:id="72"/>
      </w:r>
      <w:r w:rsidR="00573281" w:rsidRPr="00573281">
        <w:t xml:space="preserve">. </w:t>
      </w:r>
    </w:p>
    <w:p w:rsidR="006C72BE" w:rsidRPr="00573281" w:rsidRDefault="006C72BE" w:rsidP="00573281">
      <w:pPr>
        <w:widowControl w:val="0"/>
        <w:autoSpaceDE w:val="0"/>
        <w:autoSpaceDN w:val="0"/>
        <w:adjustRightInd w:val="0"/>
      </w:pPr>
      <w:r w:rsidRPr="00573281">
        <w:t>Каждый из участников организованной группы может не принимать непосредственного участия в выполнении объективной стороны преступления</w:t>
      </w:r>
      <w:r w:rsidR="00573281" w:rsidRPr="00573281">
        <w:t xml:space="preserve">. </w:t>
      </w:r>
      <w:r w:rsidRPr="00573281">
        <w:t>Чаще всего между ними имеет место четкое распределение функций по совершению преступлений</w:t>
      </w:r>
      <w:r w:rsidR="00573281" w:rsidRPr="00573281">
        <w:t xml:space="preserve">. </w:t>
      </w:r>
      <w:r w:rsidRPr="00573281">
        <w:t>Между тем такое распределение не влияет на юридическую оценку их действий</w:t>
      </w:r>
      <w:r w:rsidR="00573281" w:rsidRPr="00573281">
        <w:t xml:space="preserve">. </w:t>
      </w:r>
      <w:r w:rsidRPr="00573281">
        <w:t>Все участники организованной группы, независимо от характера их деятельности, направленной на совершение преступления, признаются соисполнителями и, согласно ч</w:t>
      </w:r>
      <w:r w:rsidR="00573281">
        <w:t>.2</w:t>
      </w:r>
      <w:r w:rsidRPr="00573281">
        <w:t xml:space="preserve"> ст</w:t>
      </w:r>
      <w:r w:rsidR="00573281">
        <w:t>.3</w:t>
      </w:r>
      <w:r w:rsidRPr="00573281">
        <w:t>4 УК, несут ответственность за преступление, совершенное ими совместно, без ссылки на ст</w:t>
      </w:r>
      <w:r w:rsidR="00573281">
        <w:t>.3</w:t>
      </w:r>
      <w:r w:rsidRPr="00573281">
        <w:t>3 УК</w:t>
      </w:r>
      <w:r w:rsidR="00573281" w:rsidRPr="00573281">
        <w:t xml:space="preserve">. </w:t>
      </w:r>
    </w:p>
    <w:p w:rsidR="006C72BE" w:rsidRPr="00573281" w:rsidRDefault="006C72BE" w:rsidP="00573281">
      <w:pPr>
        <w:widowControl w:val="0"/>
        <w:autoSpaceDE w:val="0"/>
        <w:autoSpaceDN w:val="0"/>
        <w:adjustRightInd w:val="0"/>
      </w:pPr>
      <w:r w:rsidRPr="00573281">
        <w:t>Наиболее опасной и самой сложной формой соучастия является преступное сообщество</w:t>
      </w:r>
      <w:r w:rsidR="00573281" w:rsidRPr="00573281">
        <w:t xml:space="preserve">. </w:t>
      </w:r>
    </w:p>
    <w:p w:rsidR="006C72BE" w:rsidRPr="00573281" w:rsidRDefault="006C72BE" w:rsidP="00573281">
      <w:pPr>
        <w:widowControl w:val="0"/>
        <w:autoSpaceDE w:val="0"/>
        <w:autoSpaceDN w:val="0"/>
        <w:adjustRightInd w:val="0"/>
      </w:pPr>
      <w:r w:rsidRPr="00573281">
        <w:t>Согласно ч</w:t>
      </w:r>
      <w:r w:rsidR="00573281">
        <w:t>.4</w:t>
      </w:r>
      <w:r w:rsidRPr="00573281">
        <w:t xml:space="preserve"> ст</w:t>
      </w:r>
      <w:r w:rsidR="00573281">
        <w:t>.3</w:t>
      </w:r>
      <w:r w:rsidRPr="00573281">
        <w:t>5 УК преступление признается совершенным преступным сообществом (преступной организацией</w:t>
      </w:r>
      <w:r w:rsidR="00573281" w:rsidRPr="00573281">
        <w:t>),</w:t>
      </w:r>
      <w:r w:rsidRPr="00573281">
        <w:t xml:space="preserve"> если оно совершено сплоченной организованной группой (организацией</w:t>
      </w:r>
      <w:r w:rsidR="00573281" w:rsidRPr="00573281">
        <w:t>),</w:t>
      </w:r>
      <w:r w:rsidRPr="00573281">
        <w:t xml:space="preserve"> созданной для совершения тяжких либо особо тяжких преступлений, либо объединением организованных групп, созданным в тех же целях</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закон выделяет следующие признаки преступного сообщества</w:t>
      </w:r>
      <w:r w:rsidR="00573281" w:rsidRPr="00573281">
        <w:t xml:space="preserve">: </w:t>
      </w:r>
      <w:r w:rsidRPr="00573281">
        <w:t>организованность, сплоченность и наличие специальной цели</w:t>
      </w:r>
      <w:r w:rsidR="00573281" w:rsidRPr="00573281">
        <w:t xml:space="preserve"> - </w:t>
      </w:r>
      <w:r w:rsidRPr="00573281">
        <w:t>совершение тяжких или особо тяжких преступлений</w:t>
      </w:r>
      <w:r w:rsidR="00573281" w:rsidRPr="00573281">
        <w:t xml:space="preserve">. </w:t>
      </w:r>
    </w:p>
    <w:p w:rsidR="006C72BE" w:rsidRPr="00573281" w:rsidRDefault="006C72BE" w:rsidP="00573281">
      <w:pPr>
        <w:widowControl w:val="0"/>
        <w:autoSpaceDE w:val="0"/>
        <w:autoSpaceDN w:val="0"/>
        <w:adjustRightInd w:val="0"/>
      </w:pPr>
      <w:r w:rsidRPr="00573281">
        <w:t>Принимая во внимание высокую степень общественной опасности преступного сообщества, законодатель признал сам факт его образования самостоятельным составом преступления (ст</w:t>
      </w:r>
      <w:r w:rsidR="00573281">
        <w:t>.2</w:t>
      </w:r>
      <w:r w:rsidRPr="00573281">
        <w:t>10 УК</w:t>
      </w:r>
      <w:r w:rsidR="00573281" w:rsidRPr="00573281">
        <w:t xml:space="preserve">). </w:t>
      </w:r>
      <w:r w:rsidRPr="00573281">
        <w:t>Самостоятельными преступлениями признаются также создание устойчивой вооруженной группы (банды</w:t>
      </w:r>
      <w:r w:rsidR="00573281" w:rsidRPr="00573281">
        <w:t xml:space="preserve">) </w:t>
      </w:r>
      <w:r w:rsidRPr="00573281">
        <w:t>(ст</w:t>
      </w:r>
      <w:r w:rsidR="00573281">
        <w:t>. 20</w:t>
      </w:r>
      <w:r w:rsidRPr="00573281">
        <w:t>9 УК</w:t>
      </w:r>
      <w:r w:rsidR="00573281" w:rsidRPr="00573281">
        <w:t xml:space="preserve">) </w:t>
      </w:r>
      <w:r w:rsidRPr="00573281">
        <w:t>и создание незаконного вооруженного формирования (ст</w:t>
      </w:r>
      <w:r w:rsidR="00573281">
        <w:t>. 20</w:t>
      </w:r>
      <w:r w:rsidRPr="00573281">
        <w:t>8 УК</w:t>
      </w:r>
      <w:r w:rsidR="00573281" w:rsidRPr="00573281">
        <w:t xml:space="preserve">). </w:t>
      </w:r>
    </w:p>
    <w:p w:rsidR="006C72BE" w:rsidRPr="00573281" w:rsidRDefault="006C72BE" w:rsidP="00573281">
      <w:pPr>
        <w:widowControl w:val="0"/>
        <w:autoSpaceDE w:val="0"/>
        <w:autoSpaceDN w:val="0"/>
        <w:adjustRightInd w:val="0"/>
      </w:pPr>
      <w:r w:rsidRPr="00573281">
        <w:t>В отличие от организованной группы преступное сообщество характеризуется более высокой степенью сплоченности и сложности внутренней структуры, тщательной конспирацией, четким взаимодействием составляющих ее групп, высоким уровнем внутренней дисциплины</w:t>
      </w:r>
      <w:r w:rsidR="00573281" w:rsidRPr="00573281">
        <w:t xml:space="preserve">. </w:t>
      </w:r>
    </w:p>
    <w:p w:rsidR="006C72BE" w:rsidRPr="00573281" w:rsidRDefault="006C72BE" w:rsidP="00573281">
      <w:pPr>
        <w:widowControl w:val="0"/>
        <w:autoSpaceDE w:val="0"/>
        <w:autoSpaceDN w:val="0"/>
        <w:adjustRightInd w:val="0"/>
      </w:pPr>
      <w:r w:rsidRPr="00573281">
        <w:t>Возглавляет преступное сообщество главарь, в непосредственном подчинении которого находятся руководители отдельных преступных формирований либо руководители отдельных преступлений</w:t>
      </w:r>
      <w:r w:rsidR="00573281" w:rsidRPr="00573281">
        <w:t xml:space="preserve">. </w:t>
      </w:r>
      <w:r w:rsidRPr="00573281">
        <w:t xml:space="preserve">Затем идут исполнители, пособники, наводчики, сбытчики и </w:t>
      </w:r>
      <w:r w:rsidR="00573281" w:rsidRPr="00573281">
        <w:t xml:space="preserve">т.д. </w:t>
      </w:r>
    </w:p>
    <w:p w:rsidR="006C72BE" w:rsidRPr="00573281" w:rsidRDefault="006C72BE" w:rsidP="00573281">
      <w:pPr>
        <w:widowControl w:val="0"/>
        <w:autoSpaceDE w:val="0"/>
        <w:autoSpaceDN w:val="0"/>
        <w:adjustRightInd w:val="0"/>
      </w:pPr>
      <w:r w:rsidRPr="00573281">
        <w:t>К деятельности сообщества могут быть привлечены юристы, коррумпированные должностные лица</w:t>
      </w:r>
      <w:r w:rsidR="00573281" w:rsidRPr="00573281">
        <w:t xml:space="preserve">. </w:t>
      </w:r>
    </w:p>
    <w:p w:rsidR="006C72BE" w:rsidRPr="00573281" w:rsidRDefault="006C72BE" w:rsidP="00573281">
      <w:pPr>
        <w:widowControl w:val="0"/>
        <w:autoSpaceDE w:val="0"/>
        <w:autoSpaceDN w:val="0"/>
        <w:adjustRightInd w:val="0"/>
      </w:pPr>
      <w:r w:rsidRPr="00573281">
        <w:t>Так, Пленум Верховного Суда РФ в Постановлении от 17 января 1997 г</w:t>
      </w:r>
      <w:r w:rsidR="00573281" w:rsidRPr="00573281">
        <w:t>. "</w:t>
      </w:r>
      <w:r w:rsidRPr="00573281">
        <w:t>О практике применения судами законодательства об ответственности за бандитизм</w:t>
      </w:r>
      <w:r w:rsidR="00573281" w:rsidRPr="00573281">
        <w:t>"</w:t>
      </w:r>
      <w:r w:rsidRPr="00573281">
        <w:rPr>
          <w:rStyle w:val="ab"/>
          <w:sz w:val="20"/>
          <w:szCs w:val="20"/>
        </w:rPr>
        <w:footnoteReference w:id="73"/>
      </w:r>
      <w:r w:rsidRPr="00573281">
        <w:t xml:space="preserve"> указал, что под руководством 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w:t>
      </w:r>
      <w:r w:rsidR="00573281" w:rsidRPr="00573281">
        <w:t xml:space="preserve">. </w:t>
      </w:r>
    </w:p>
    <w:p w:rsidR="006C72BE" w:rsidRPr="00573281" w:rsidRDefault="006C72BE" w:rsidP="00573281">
      <w:pPr>
        <w:widowControl w:val="0"/>
        <w:autoSpaceDE w:val="0"/>
        <w:autoSpaceDN w:val="0"/>
        <w:adjustRightInd w:val="0"/>
      </w:pPr>
      <w:r w:rsidRPr="00573281">
        <w:t xml:space="preserve">Участие в банде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и </w:t>
      </w:r>
      <w:r w:rsidR="00573281">
        <w:t>т.п.</w:t>
      </w:r>
      <w:r w:rsidR="00573281" w:rsidRPr="00573281">
        <w:t xml:space="preserve"> </w:t>
      </w:r>
    </w:p>
    <w:p w:rsidR="006C72BE" w:rsidRPr="00573281" w:rsidRDefault="006C72BE" w:rsidP="00573281">
      <w:pPr>
        <w:widowControl w:val="0"/>
        <w:autoSpaceDE w:val="0"/>
        <w:autoSpaceDN w:val="0"/>
        <w:adjustRightInd w:val="0"/>
      </w:pPr>
      <w:r w:rsidRPr="00573281">
        <w:t>Судебная коллегия по уголовным делам Верховного Суда РФ, оставляя без изменения приговор в отношении ряда лиц, осужденных за кражи чужого имущества, совершенные организованной группой в крупном размере, а также за участие в преступном сообществе, в том числе некоторых из них с использованием своего служебного положения, указала следующее</w:t>
      </w:r>
      <w:r w:rsidR="00573281" w:rsidRPr="00573281">
        <w:t xml:space="preserve">. </w:t>
      </w:r>
    </w:p>
    <w:p w:rsidR="006C72BE" w:rsidRPr="00573281" w:rsidRDefault="006C72BE" w:rsidP="00573281">
      <w:pPr>
        <w:widowControl w:val="0"/>
        <w:autoSpaceDE w:val="0"/>
        <w:autoSpaceDN w:val="0"/>
        <w:adjustRightInd w:val="0"/>
      </w:pPr>
      <w:r w:rsidRPr="00573281">
        <w:t>Судом установлено, что лица, длительное время (более двух лет</w:t>
      </w:r>
      <w:r w:rsidR="00573281" w:rsidRPr="00573281">
        <w:t xml:space="preserve">) </w:t>
      </w:r>
      <w:r w:rsidRPr="00573281">
        <w:t>принимавшие участие в преступной деятельности, разработали четкую систему действий, направленных на хищение нефтепродуктов в крупном размере</w:t>
      </w:r>
      <w:r w:rsidR="00573281" w:rsidRPr="00573281">
        <w:t xml:space="preserve">. </w:t>
      </w:r>
      <w:r w:rsidRPr="00573281">
        <w:t>Они создали жесткую схему, согласно которой регулярно изготавливались очередные врезки в нефтепровод, изыскивались специальные транспортные средства и места сбыта похищенного, разрабатывались способы конспирации, в том числе от правоохранительных органов</w:t>
      </w:r>
      <w:r w:rsidR="00573281" w:rsidRPr="00573281">
        <w:t xml:space="preserve">. </w:t>
      </w:r>
    </w:p>
    <w:p w:rsidR="006C72BE" w:rsidRPr="00573281" w:rsidRDefault="006C72BE" w:rsidP="00573281">
      <w:pPr>
        <w:widowControl w:val="0"/>
        <w:autoSpaceDE w:val="0"/>
        <w:autoSpaceDN w:val="0"/>
        <w:adjustRightInd w:val="0"/>
      </w:pPr>
      <w:r w:rsidRPr="00573281">
        <w:t>С учетом этого преступная группа обоснованно признана преступным сообществом, содеянное состоявшими в ней лицами правильно квалифицировано как участие в преступном сообществе, а действия входящих в ее состав работников милиции</w:t>
      </w:r>
      <w:r w:rsidR="00573281" w:rsidRPr="00573281">
        <w:t xml:space="preserve"> - </w:t>
      </w:r>
      <w:r w:rsidRPr="00573281">
        <w:t>как эти же деяния с использованием своего служебного положения</w:t>
      </w:r>
      <w:r w:rsidR="00573281" w:rsidRPr="00573281">
        <w:t xml:space="preserve">. </w:t>
      </w:r>
    </w:p>
    <w:p w:rsidR="006C72BE" w:rsidRPr="00573281" w:rsidRDefault="006C72BE" w:rsidP="00573281">
      <w:pPr>
        <w:widowControl w:val="0"/>
        <w:autoSpaceDE w:val="0"/>
        <w:autoSpaceDN w:val="0"/>
        <w:adjustRightInd w:val="0"/>
      </w:pPr>
      <w:r w:rsidRPr="00573281">
        <w:t>В то же время по другому уголовному делу Судебная коллегия по уголовным делам Верховного Суда РФ отменила приговор в отношении Е</w:t>
      </w:r>
      <w:r w:rsidR="00573281" w:rsidRPr="00573281">
        <w:t xml:space="preserve">. </w:t>
      </w:r>
      <w:r w:rsidRPr="00573281">
        <w:t>в части осуждения за создание преступного сообщества для совершения особо тяжких преступлений, связанных с незаконным оборотом наркотических средств в целях сбыта в особо крупных размерах, и руководство этим сообществом, а также А</w:t>
      </w:r>
      <w:r w:rsidR="00573281" w:rsidRPr="00573281">
        <w:t>.,</w:t>
      </w:r>
      <w:r w:rsidRPr="00573281">
        <w:t xml:space="preserve"> Д</w:t>
      </w:r>
      <w:r w:rsidR="00573281" w:rsidRPr="00573281">
        <w:t xml:space="preserve">. </w:t>
      </w:r>
      <w:r w:rsidRPr="00573281">
        <w:t>и С</w:t>
      </w:r>
      <w:r w:rsidR="00573281" w:rsidRPr="00573281">
        <w:t xml:space="preserve">. </w:t>
      </w:r>
      <w:r w:rsidRPr="00573281">
        <w:t>в части осуждения их за участие в преступном сообществе</w:t>
      </w:r>
      <w:r w:rsidR="00573281" w:rsidRPr="00573281">
        <w:t xml:space="preserve">. </w:t>
      </w:r>
      <w:r w:rsidRPr="00573281">
        <w:t>В обоснование своих выводов коллегия указала следующее</w:t>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 ч</w:t>
      </w:r>
      <w:r w:rsidR="00573281">
        <w:t>.4</w:t>
      </w:r>
      <w:r w:rsidRPr="00573281">
        <w:t xml:space="preserve"> ст</w:t>
      </w:r>
      <w:r w:rsidR="00573281">
        <w:t>.3</w:t>
      </w:r>
      <w:r w:rsidRPr="00573281">
        <w:t>5 УК преступление признается совершенным преступным сообществом (преступной организацией</w:t>
      </w:r>
      <w:r w:rsidR="00573281" w:rsidRPr="00573281">
        <w:t>),</w:t>
      </w:r>
      <w:r w:rsidRPr="00573281">
        <w:t xml:space="preserve"> если оно совершено сплоченной организованной группой (организацией</w:t>
      </w:r>
      <w:r w:rsidR="00573281" w:rsidRPr="00573281">
        <w:t>),</w:t>
      </w:r>
      <w:r w:rsidRPr="00573281">
        <w:t xml:space="preserve"> созданной для совершения тяжких или особо тяжких преступлений, либо объединением организованных групп, созданных в тех же целях</w:t>
      </w:r>
      <w:r w:rsidR="00573281" w:rsidRPr="00573281">
        <w:t xml:space="preserve">. </w:t>
      </w:r>
    </w:p>
    <w:p w:rsidR="006C72BE" w:rsidRPr="00573281" w:rsidRDefault="006C72BE" w:rsidP="00573281">
      <w:pPr>
        <w:widowControl w:val="0"/>
        <w:autoSpaceDE w:val="0"/>
        <w:autoSpaceDN w:val="0"/>
        <w:adjustRightInd w:val="0"/>
      </w:pPr>
      <w:r w:rsidRPr="00573281">
        <w:t>Преступное сообщество предполагает наличие обязательных признаков</w:t>
      </w:r>
      <w:r w:rsidR="00573281" w:rsidRPr="00573281">
        <w:t xml:space="preserve"> - </w:t>
      </w:r>
      <w:r w:rsidRPr="00573281">
        <w:t>сплоченности и организованности</w:t>
      </w:r>
      <w:r w:rsidR="00573281" w:rsidRPr="00573281">
        <w:t xml:space="preserve">. </w:t>
      </w:r>
      <w:r w:rsidRPr="00573281">
        <w:t>По смыслу закона под сплоченностью следует понимать наличие у членов организации общих целей, намерений, превращающих преступное сообщество в единое целое</w:t>
      </w:r>
      <w:r w:rsidR="00573281" w:rsidRPr="00573281">
        <w:t xml:space="preserve">. </w:t>
      </w:r>
    </w:p>
    <w:p w:rsidR="006C72BE" w:rsidRPr="00573281" w:rsidRDefault="006C72BE" w:rsidP="00573281">
      <w:pPr>
        <w:widowControl w:val="0"/>
        <w:autoSpaceDE w:val="0"/>
        <w:autoSpaceDN w:val="0"/>
        <w:adjustRightInd w:val="0"/>
      </w:pPr>
      <w:r w:rsidRPr="00573281">
        <w:t>О сплоченности могут свидетельствовать наличие устоявшихся связей, организационно-управленческих структур, наличие финансовой базы, единой кассы, состоящей из взносов и полученного от преступной деятельности, конспирации, иерархии, единых и жестких правил взаимоотношений и поведения с санкциями за нарушение неписаного устава сообщества</w:t>
      </w:r>
      <w:r w:rsidR="00573281" w:rsidRPr="00573281">
        <w:t xml:space="preserve">. </w:t>
      </w:r>
    </w:p>
    <w:p w:rsidR="006C72BE" w:rsidRPr="00573281" w:rsidRDefault="006C72BE" w:rsidP="00573281">
      <w:pPr>
        <w:widowControl w:val="0"/>
        <w:autoSpaceDE w:val="0"/>
        <w:autoSpaceDN w:val="0"/>
        <w:adjustRightInd w:val="0"/>
      </w:pPr>
      <w:r w:rsidRPr="00573281">
        <w:t xml:space="preserve">Об организованности могут свидетельствовать четкое распределение функций между соучастниками, тщательное планирование преступной деятельности, наличие внутренней жесткой дисциплины и </w:t>
      </w:r>
      <w:r w:rsidR="00573281" w:rsidRPr="00573281">
        <w:t xml:space="preserve">т.д. </w:t>
      </w:r>
    </w:p>
    <w:p w:rsidR="006C72BE" w:rsidRPr="00573281" w:rsidRDefault="006C72BE" w:rsidP="00573281">
      <w:pPr>
        <w:widowControl w:val="0"/>
        <w:autoSpaceDE w:val="0"/>
        <w:autoSpaceDN w:val="0"/>
        <w:adjustRightInd w:val="0"/>
      </w:pPr>
      <w:r w:rsidRPr="00573281">
        <w:t>Между тем таких обстоятельств, которые могли бы свидетельствовать о сплоченности и организованности осужденных, суд в приговоре не привел</w:t>
      </w:r>
      <w:r w:rsidR="00573281" w:rsidRPr="00573281">
        <w:t xml:space="preserve">. </w:t>
      </w:r>
    </w:p>
    <w:p w:rsidR="006C72BE" w:rsidRPr="00573281" w:rsidRDefault="006C72BE" w:rsidP="00573281">
      <w:pPr>
        <w:widowControl w:val="0"/>
        <w:autoSpaceDE w:val="0"/>
        <w:autoSpaceDN w:val="0"/>
        <w:adjustRightInd w:val="0"/>
      </w:pPr>
      <w:r w:rsidRPr="00573281">
        <w:t>Выводы суда о создании преступного сообщества в целях занятия наркобизнесом и создании широкой сети по сбыту наркотиков являются предположительными, основанными лишь на факте изъятия у осужденных наркотических средств в крупном и особо крупном размерах, на объеме проведенных в этих целях оперативно-розыскных мероприятий, а также на крайне противоречивых показаниях четверых осужденных по делу, которые не все знали друг друга</w:t>
      </w:r>
      <w:r w:rsidR="00573281" w:rsidRPr="00573281">
        <w:t xml:space="preserve">. </w:t>
      </w:r>
      <w:r w:rsidRPr="00573281">
        <w:t>Ссылка суда на тяжесть совершенного преступления по незаконному обороту наркотиков сама по себе не давала оснований для квалификации действий осужденных по ст</w:t>
      </w:r>
      <w:r w:rsidR="00573281">
        <w:t>.2</w:t>
      </w:r>
      <w:r w:rsidRPr="00573281">
        <w:t>10 УК</w:t>
      </w:r>
      <w:r w:rsidRPr="00573281">
        <w:rPr>
          <w:rStyle w:val="ab"/>
          <w:sz w:val="20"/>
          <w:szCs w:val="20"/>
        </w:rPr>
        <w:footnoteReference w:id="74"/>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 ч</w:t>
      </w:r>
      <w:r w:rsidR="00573281">
        <w:t>.5</w:t>
      </w:r>
      <w:r w:rsidRPr="00573281">
        <w:t xml:space="preserve"> ст</w:t>
      </w:r>
      <w:r w:rsidR="00573281">
        <w:t>.3</w:t>
      </w:r>
      <w:r w:rsidRPr="00573281">
        <w:t>5 УК лицо, создавшее организованную группу или преступное сообщество (преступную организацию</w:t>
      </w:r>
      <w:r w:rsidR="00573281" w:rsidRPr="00573281">
        <w:t xml:space="preserve">) </w:t>
      </w:r>
      <w:r w:rsidRPr="00573281">
        <w:t>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а также за все совершенные организованной группой или преступным сообществом (преступной организацией</w:t>
      </w:r>
      <w:r w:rsidR="00573281" w:rsidRPr="00573281">
        <w:t xml:space="preserve">) </w:t>
      </w:r>
      <w:r w:rsidRPr="00573281">
        <w:t>преступления, если они охватывались его умыслом</w:t>
      </w:r>
      <w:r w:rsidR="00573281" w:rsidRPr="00573281">
        <w:t xml:space="preserve">. </w:t>
      </w:r>
      <w:r w:rsidRPr="00573281">
        <w:t>Другие участники организованной группы или преступного сообщества (преступной организации</w:t>
      </w:r>
      <w:r w:rsidR="00573281" w:rsidRPr="00573281">
        <w:t xml:space="preserve">) </w:t>
      </w:r>
      <w:r w:rsidRPr="00573281">
        <w:t>несут уголовную ответственность за участие в них в случаях, предусмотренных соответствующими статьями Особенной части УК, а также за преступления, в подготовке и совершении которых они участвовали</w:t>
      </w:r>
      <w:r w:rsidR="00573281" w:rsidRPr="00573281">
        <w:t xml:space="preserve">. </w:t>
      </w:r>
    </w:p>
    <w:p w:rsidR="006C72BE" w:rsidRPr="00573281" w:rsidRDefault="006C72BE" w:rsidP="00573281">
      <w:pPr>
        <w:widowControl w:val="0"/>
        <w:autoSpaceDE w:val="0"/>
        <w:autoSpaceDN w:val="0"/>
        <w:adjustRightInd w:val="0"/>
      </w:pPr>
      <w:r w:rsidRPr="00573281">
        <w:t>При этом действия как организаторов, так и участников преступлений квалифицируются без ссылки на ст</w:t>
      </w:r>
      <w:r w:rsidR="00573281">
        <w:t>.3</w:t>
      </w:r>
      <w:r w:rsidRPr="00573281">
        <w:t>3 УК</w:t>
      </w:r>
      <w:r w:rsidR="00573281" w:rsidRPr="00573281">
        <w:t xml:space="preserve">. </w:t>
      </w:r>
    </w:p>
    <w:p w:rsidR="006C72BE" w:rsidRPr="00573281" w:rsidRDefault="006C72BE" w:rsidP="00573281">
      <w:pPr>
        <w:widowControl w:val="0"/>
        <w:autoSpaceDE w:val="0"/>
        <w:autoSpaceDN w:val="0"/>
        <w:adjustRightInd w:val="0"/>
      </w:pPr>
      <w:r w:rsidRPr="00573281">
        <w:t>Отдельной нормой уголовный закон регулирует ответственность соучастников преступления при эксцессе исполнителя</w:t>
      </w:r>
      <w:r w:rsidR="00573281" w:rsidRPr="00573281">
        <w:t xml:space="preserve">. </w:t>
      </w:r>
    </w:p>
    <w:p w:rsidR="006C72BE" w:rsidRPr="00573281" w:rsidRDefault="00573281" w:rsidP="00573281">
      <w:pPr>
        <w:widowControl w:val="0"/>
        <w:autoSpaceDE w:val="0"/>
        <w:autoSpaceDN w:val="0"/>
        <w:adjustRightInd w:val="0"/>
      </w:pPr>
      <w:r w:rsidRPr="00573281">
        <w:t>"</w:t>
      </w:r>
      <w:r w:rsidR="006C72BE" w:rsidRPr="00573281">
        <w:t>Эксцессом исполнителя признается совершение исполнителем преступления, не охватывающегося умыслом других соучастников</w:t>
      </w:r>
      <w:r w:rsidRPr="00573281">
        <w:t xml:space="preserve">. </w:t>
      </w:r>
      <w:r w:rsidR="006C72BE" w:rsidRPr="00573281">
        <w:t>За эксцесс исполнителя другие соучастники преступления уголовной ответственности не подлежат</w:t>
      </w:r>
      <w:r w:rsidRPr="00573281">
        <w:t>"</w:t>
      </w:r>
      <w:r w:rsidR="006C72BE" w:rsidRPr="00573281">
        <w:rPr>
          <w:rStyle w:val="ab"/>
          <w:sz w:val="20"/>
          <w:szCs w:val="20"/>
        </w:rPr>
        <w:footnoteReference w:id="75"/>
      </w:r>
      <w:r w:rsidRPr="00573281">
        <w:t xml:space="preserve">. </w:t>
      </w:r>
    </w:p>
    <w:p w:rsidR="006C72BE" w:rsidRPr="00573281" w:rsidRDefault="006C72BE" w:rsidP="00573281">
      <w:pPr>
        <w:widowControl w:val="0"/>
        <w:autoSpaceDE w:val="0"/>
        <w:autoSpaceDN w:val="0"/>
        <w:adjustRightInd w:val="0"/>
      </w:pPr>
      <w:r w:rsidRPr="00573281">
        <w:t>При эксцессе (отклонении, крайнем проявлении чего-либо</w:t>
      </w:r>
      <w:r w:rsidR="00573281" w:rsidRPr="00573281">
        <w:t xml:space="preserve">) </w:t>
      </w:r>
      <w:r w:rsidRPr="00573281">
        <w:t>действия исполнителя выходят за пределы согласованности с другими соучастниками и совершаются без них</w:t>
      </w:r>
      <w:r w:rsidR="00573281" w:rsidRPr="00573281">
        <w:t xml:space="preserve">. </w:t>
      </w:r>
    </w:p>
    <w:p w:rsidR="006C72BE" w:rsidRPr="00573281" w:rsidRDefault="006C72BE" w:rsidP="00573281">
      <w:pPr>
        <w:widowControl w:val="0"/>
        <w:autoSpaceDE w:val="0"/>
        <w:autoSpaceDN w:val="0"/>
        <w:adjustRightInd w:val="0"/>
      </w:pPr>
      <w:r w:rsidRPr="00573281">
        <w:t>Приговором суда Т</w:t>
      </w:r>
      <w:r w:rsidR="00573281" w:rsidRPr="00573281">
        <w:t xml:space="preserve">. </w:t>
      </w:r>
      <w:r w:rsidRPr="00573281">
        <w:t>осужден по п</w:t>
      </w:r>
      <w:r w:rsidR="00573281" w:rsidRPr="00573281">
        <w:t xml:space="preserve">. </w:t>
      </w:r>
      <w:r w:rsidRPr="00573281">
        <w:t>"в" ч</w:t>
      </w:r>
      <w:r w:rsidR="00573281">
        <w:t>.3</w:t>
      </w:r>
      <w:r w:rsidRPr="00573281">
        <w:t xml:space="preserve"> ст</w:t>
      </w:r>
      <w:r w:rsidR="00573281">
        <w:t>.1</w:t>
      </w:r>
      <w:r w:rsidRPr="00573281">
        <w:t>62 УК</w:t>
      </w:r>
      <w:r w:rsidR="00573281" w:rsidRPr="00573281">
        <w:t xml:space="preserve">. </w:t>
      </w:r>
      <w:r w:rsidRPr="00573281">
        <w:t>По п</w:t>
      </w:r>
      <w:r w:rsidR="00573281" w:rsidRPr="00573281">
        <w:t xml:space="preserve">. </w:t>
      </w:r>
      <w:r w:rsidRPr="00573281">
        <w:t>п</w:t>
      </w:r>
      <w:r w:rsidR="00573281" w:rsidRPr="00573281">
        <w:t xml:space="preserve">. </w:t>
      </w:r>
      <w:r w:rsidRPr="00573281">
        <w:t>"б", "ж", "з", "к" ч</w:t>
      </w:r>
      <w:r w:rsidR="00573281">
        <w:t>.2</w:t>
      </w:r>
      <w:r w:rsidRPr="00573281">
        <w:t xml:space="preserve"> ст</w:t>
      </w:r>
      <w:r w:rsidR="00573281">
        <w:t>.1</w:t>
      </w:r>
      <w:r w:rsidRPr="00573281">
        <w:t>05 УК Т</w:t>
      </w:r>
      <w:r w:rsidR="00573281" w:rsidRPr="00573281">
        <w:t xml:space="preserve">. </w:t>
      </w:r>
      <w:r w:rsidRPr="00573281">
        <w:t>оправдан</w:t>
      </w:r>
      <w:r w:rsidR="00573281" w:rsidRPr="00573281">
        <w:t xml:space="preserve">. </w:t>
      </w:r>
      <w:r w:rsidRPr="00573281">
        <w:t>Этим же приговором осужден А</w:t>
      </w:r>
      <w:r w:rsidR="00573281" w:rsidRPr="00573281">
        <w:t xml:space="preserve">. </w:t>
      </w:r>
    </w:p>
    <w:p w:rsidR="006C72BE" w:rsidRPr="00573281" w:rsidRDefault="006C72BE" w:rsidP="00573281">
      <w:pPr>
        <w:widowControl w:val="0"/>
        <w:autoSpaceDE w:val="0"/>
        <w:autoSpaceDN w:val="0"/>
        <w:adjustRightInd w:val="0"/>
      </w:pPr>
      <w:r w:rsidRPr="00573281">
        <w:t>Президиум Верховного Суда РФ приговор в отношении Т</w:t>
      </w:r>
      <w:r w:rsidR="00573281" w:rsidRPr="00573281">
        <w:t xml:space="preserve">. </w:t>
      </w:r>
      <w:r w:rsidRPr="00573281">
        <w:t>изменил, переквалифицировал его действия с п</w:t>
      </w:r>
      <w:r w:rsidR="00573281" w:rsidRPr="00573281">
        <w:t xml:space="preserve">. </w:t>
      </w:r>
      <w:r w:rsidRPr="00573281">
        <w:t>"в" ч</w:t>
      </w:r>
      <w:r w:rsidR="00573281">
        <w:t>.3</w:t>
      </w:r>
      <w:r w:rsidRPr="00573281">
        <w:t xml:space="preserve"> ст</w:t>
      </w:r>
      <w:r w:rsidR="00573281">
        <w:t>.1</w:t>
      </w:r>
      <w:r w:rsidRPr="00573281">
        <w:t>62 УК на п</w:t>
      </w:r>
      <w:r w:rsidR="00573281" w:rsidRPr="00573281">
        <w:t xml:space="preserve">. </w:t>
      </w:r>
      <w:r w:rsidRPr="00573281">
        <w:t>п</w:t>
      </w:r>
      <w:r w:rsidR="00573281" w:rsidRPr="00573281">
        <w:t xml:space="preserve">. </w:t>
      </w:r>
      <w:r w:rsidRPr="00573281">
        <w:t>"а", "г" ч</w:t>
      </w:r>
      <w:r w:rsidR="00573281">
        <w:t>.2</w:t>
      </w:r>
      <w:r w:rsidRPr="00573281">
        <w:t xml:space="preserve"> ст</w:t>
      </w:r>
      <w:r w:rsidR="00573281">
        <w:t>.1</w:t>
      </w:r>
      <w:r w:rsidRPr="00573281">
        <w:t>62 УК как разбой, совершенный группой лиц по предварительному сговору, с применением оружия и предмета (ножа</w:t>
      </w:r>
      <w:r w:rsidR="00573281" w:rsidRPr="00573281">
        <w:t>),</w:t>
      </w:r>
      <w:r w:rsidRPr="00573281">
        <w:t xml:space="preserve"> используемого в качестве оружия, указав при этом следующее</w:t>
      </w:r>
      <w:r w:rsidR="00573281" w:rsidRPr="00573281">
        <w:t xml:space="preserve">. </w:t>
      </w:r>
    </w:p>
    <w:p w:rsidR="006C72BE" w:rsidRPr="00573281" w:rsidRDefault="006C72BE" w:rsidP="00573281">
      <w:pPr>
        <w:widowControl w:val="0"/>
        <w:autoSpaceDE w:val="0"/>
        <w:autoSpaceDN w:val="0"/>
        <w:adjustRightInd w:val="0"/>
      </w:pPr>
      <w:r w:rsidRPr="00573281">
        <w:t>Как видно из приговора, Т</w:t>
      </w:r>
      <w:r w:rsidR="00573281" w:rsidRPr="00573281">
        <w:t xml:space="preserve">. </w:t>
      </w:r>
      <w:r w:rsidRPr="00573281">
        <w:t>и А</w:t>
      </w:r>
      <w:r w:rsidR="00573281" w:rsidRPr="00573281">
        <w:t xml:space="preserve">. </w:t>
      </w:r>
      <w:r w:rsidRPr="00573281">
        <w:t>путем угроз оружием и ножом решили парализовать действия находившихся в магазине лиц и похитить имеющиеся в сейфе деньги</w:t>
      </w:r>
      <w:r w:rsidR="00573281" w:rsidRPr="00573281">
        <w:t xml:space="preserve">. </w:t>
      </w:r>
    </w:p>
    <w:p w:rsidR="006C72BE" w:rsidRPr="00573281" w:rsidRDefault="006C72BE" w:rsidP="00573281">
      <w:pPr>
        <w:widowControl w:val="0"/>
        <w:autoSpaceDE w:val="0"/>
        <w:autoSpaceDN w:val="0"/>
        <w:adjustRightInd w:val="0"/>
      </w:pPr>
      <w:r w:rsidRPr="00573281">
        <w:t>Из показаний А</w:t>
      </w:r>
      <w:r w:rsidR="00573281" w:rsidRPr="00573281">
        <w:t xml:space="preserve">. </w:t>
      </w:r>
      <w:r w:rsidRPr="00573281">
        <w:t>видно, что они с Т</w:t>
      </w:r>
      <w:r w:rsidR="00573281" w:rsidRPr="00573281">
        <w:t>. "</w:t>
      </w:r>
      <w:r w:rsidR="00573281">
        <w:t>...</w:t>
      </w:r>
      <w:r w:rsidR="00573281" w:rsidRPr="00573281">
        <w:t xml:space="preserve"> </w:t>
      </w:r>
      <w:r w:rsidRPr="00573281">
        <w:t>не договаривались никого убивать</w:t>
      </w:r>
      <w:r w:rsidR="00573281" w:rsidRPr="00573281">
        <w:t xml:space="preserve">". </w:t>
      </w:r>
    </w:p>
    <w:p w:rsidR="006C72BE" w:rsidRPr="00573281" w:rsidRDefault="006C72BE" w:rsidP="00573281">
      <w:pPr>
        <w:widowControl w:val="0"/>
        <w:autoSpaceDE w:val="0"/>
        <w:autoSpaceDN w:val="0"/>
        <w:adjustRightInd w:val="0"/>
      </w:pPr>
      <w:r w:rsidRPr="00573281">
        <w:t>Впоследствии, как установил суд, А</w:t>
      </w:r>
      <w:r w:rsidR="00573281" w:rsidRPr="00573281">
        <w:t>.,</w:t>
      </w:r>
      <w:r w:rsidRPr="00573281">
        <w:t xml:space="preserve"> выходя за рамки сговора, в ходе разбойного нападения в целях убийства дважды выстрелил из имеющегося у него пистолета в область живота З</w:t>
      </w:r>
      <w:r w:rsidR="00573281" w:rsidRPr="00573281">
        <w:t xml:space="preserve">. </w:t>
      </w:r>
    </w:p>
    <w:p w:rsidR="006C72BE" w:rsidRPr="00573281" w:rsidRDefault="006C72BE" w:rsidP="00573281">
      <w:pPr>
        <w:widowControl w:val="0"/>
        <w:autoSpaceDE w:val="0"/>
        <w:autoSpaceDN w:val="0"/>
        <w:adjustRightInd w:val="0"/>
      </w:pPr>
      <w:r w:rsidRPr="00573281">
        <w:t>Исходя из этих обстоятельств, суд пришел к выводу, что в действиях А</w:t>
      </w:r>
      <w:r w:rsidR="00573281" w:rsidRPr="00573281">
        <w:t xml:space="preserve">. </w:t>
      </w:r>
      <w:r w:rsidRPr="00573281">
        <w:t>по отношению к потерпевшему З</w:t>
      </w:r>
      <w:r w:rsidR="00573281" w:rsidRPr="00573281">
        <w:t xml:space="preserve">. </w:t>
      </w:r>
      <w:r w:rsidRPr="00573281">
        <w:t>имел место эксцесс исполнителя, и Т</w:t>
      </w:r>
      <w:r w:rsidR="00573281" w:rsidRPr="00573281">
        <w:t xml:space="preserve">. </w:t>
      </w:r>
      <w:r w:rsidRPr="00573281">
        <w:t>в совершении преступления, предусмотренного п</w:t>
      </w:r>
      <w:r w:rsidR="00573281" w:rsidRPr="00573281">
        <w:t xml:space="preserve">. </w:t>
      </w:r>
      <w:r w:rsidRPr="00573281">
        <w:t>п</w:t>
      </w:r>
      <w:r w:rsidR="00573281" w:rsidRPr="00573281">
        <w:t xml:space="preserve">. </w:t>
      </w:r>
      <w:r w:rsidRPr="00573281">
        <w:t>"б", "ж", "з", "к" ч</w:t>
      </w:r>
      <w:r w:rsidR="00573281">
        <w:t>.2</w:t>
      </w:r>
      <w:r w:rsidRPr="00573281">
        <w:t xml:space="preserve"> ст</w:t>
      </w:r>
      <w:r w:rsidR="00573281">
        <w:t>.1</w:t>
      </w:r>
      <w:r w:rsidRPr="00573281">
        <w:t>05 УК, был оправдан</w:t>
      </w:r>
      <w:r w:rsidR="00573281" w:rsidRPr="00573281">
        <w:t xml:space="preserve">. </w:t>
      </w:r>
    </w:p>
    <w:p w:rsidR="006C72BE" w:rsidRPr="00573281" w:rsidRDefault="006C72BE" w:rsidP="00573281">
      <w:pPr>
        <w:widowControl w:val="0"/>
        <w:autoSpaceDE w:val="0"/>
        <w:autoSpaceDN w:val="0"/>
        <w:adjustRightInd w:val="0"/>
      </w:pPr>
      <w:r w:rsidRPr="00573281">
        <w:t>Согласно ст</w:t>
      </w:r>
      <w:r w:rsidR="00573281">
        <w:t>.3</w:t>
      </w:r>
      <w:r w:rsidRPr="00573281">
        <w:t>6 УК за эксцесс исполнителя другие соучастники преступления уголовной ответственности не подлежат</w:t>
      </w:r>
      <w:r w:rsidR="00573281" w:rsidRPr="00573281">
        <w:t xml:space="preserve">. </w:t>
      </w:r>
    </w:p>
    <w:p w:rsidR="006C72BE" w:rsidRPr="00573281" w:rsidRDefault="006C72BE" w:rsidP="00573281">
      <w:pPr>
        <w:widowControl w:val="0"/>
        <w:autoSpaceDE w:val="0"/>
        <w:autoSpaceDN w:val="0"/>
        <w:adjustRightInd w:val="0"/>
      </w:pPr>
      <w:r w:rsidRPr="00573281">
        <w:t>При таких данных суд ошибочно признал Т</w:t>
      </w:r>
      <w:r w:rsidR="00573281" w:rsidRPr="00573281">
        <w:t xml:space="preserve">. </w:t>
      </w:r>
      <w:r w:rsidRPr="00573281">
        <w:t>виновным в совершении преступления, предусмотренного п</w:t>
      </w:r>
      <w:r w:rsidR="00573281" w:rsidRPr="00573281">
        <w:t xml:space="preserve">. </w:t>
      </w:r>
      <w:r w:rsidRPr="00573281">
        <w:t>"в" ч</w:t>
      </w:r>
      <w:r w:rsidR="00573281">
        <w:t>.3</w:t>
      </w:r>
      <w:r w:rsidRPr="00573281">
        <w:t xml:space="preserve"> ст</w:t>
      </w:r>
      <w:r w:rsidR="00573281">
        <w:t>.1</w:t>
      </w:r>
      <w:r w:rsidRPr="00573281">
        <w:t>62 УК</w:t>
      </w:r>
      <w:r w:rsidR="00573281" w:rsidRPr="00573281">
        <w:t xml:space="preserve">. </w:t>
      </w:r>
    </w:p>
    <w:p w:rsidR="006C72BE" w:rsidRPr="00573281" w:rsidRDefault="006C72BE" w:rsidP="00573281">
      <w:pPr>
        <w:widowControl w:val="0"/>
        <w:autoSpaceDE w:val="0"/>
        <w:autoSpaceDN w:val="0"/>
        <w:adjustRightInd w:val="0"/>
      </w:pPr>
      <w:r w:rsidRPr="00573281">
        <w:t>Приведенный в приговоре довод о том, что Т</w:t>
      </w:r>
      <w:r w:rsidR="00573281" w:rsidRPr="00573281">
        <w:t xml:space="preserve">. </w:t>
      </w:r>
      <w:r w:rsidRPr="00573281">
        <w:t>после выстрелов А</w:t>
      </w:r>
      <w:r w:rsidR="00573281" w:rsidRPr="00573281">
        <w:t>. "</w:t>
      </w:r>
      <w:r w:rsidRPr="00573281">
        <w:t>продолжил выполнение объективной стороны преступления</w:t>
      </w:r>
      <w:r w:rsidR="00573281" w:rsidRPr="00573281">
        <w:t>"</w:t>
      </w:r>
      <w:r w:rsidRPr="00573281">
        <w:t>, не дает оснований для квалификации его действий по п</w:t>
      </w:r>
      <w:r w:rsidR="00573281" w:rsidRPr="00573281">
        <w:t xml:space="preserve">. </w:t>
      </w:r>
      <w:r w:rsidRPr="00573281">
        <w:t>"в" ч</w:t>
      </w:r>
      <w:r w:rsidR="00573281">
        <w:t>.3</w:t>
      </w:r>
      <w:r w:rsidRPr="00573281">
        <w:t xml:space="preserve"> ст</w:t>
      </w:r>
      <w:r w:rsidR="00573281">
        <w:t>.1</w:t>
      </w:r>
      <w:r w:rsidRPr="00573281">
        <w:t>62 УК</w:t>
      </w:r>
      <w:r w:rsidR="00573281" w:rsidRPr="00573281">
        <w:t xml:space="preserve">. </w:t>
      </w:r>
      <w:r w:rsidRPr="00573281">
        <w:t>Как указано выше, имел место эксцесс исполнителя, и в материалах дела нет доказательств того, что между А</w:t>
      </w:r>
      <w:r w:rsidR="00573281" w:rsidRPr="00573281">
        <w:t xml:space="preserve">. </w:t>
      </w:r>
      <w:r w:rsidRPr="00573281">
        <w:t>и Т</w:t>
      </w:r>
      <w:r w:rsidR="00573281" w:rsidRPr="00573281">
        <w:t xml:space="preserve">. </w:t>
      </w:r>
      <w:r w:rsidRPr="00573281">
        <w:t>была договоренность на причинение кому-либо из потерпевших тяжкого вреда здоровью</w:t>
      </w:r>
      <w:r w:rsidRPr="00573281">
        <w:rPr>
          <w:rStyle w:val="ab"/>
          <w:sz w:val="20"/>
          <w:szCs w:val="20"/>
        </w:rPr>
        <w:footnoteReference w:id="76"/>
      </w:r>
      <w:r w:rsidR="00573281" w:rsidRPr="00573281">
        <w:t xml:space="preserve">. </w:t>
      </w:r>
    </w:p>
    <w:p w:rsidR="006C72BE" w:rsidRPr="00573281" w:rsidRDefault="006C72BE" w:rsidP="00573281">
      <w:pPr>
        <w:widowControl w:val="0"/>
        <w:autoSpaceDE w:val="0"/>
        <w:autoSpaceDN w:val="0"/>
        <w:adjustRightInd w:val="0"/>
      </w:pPr>
      <w:r w:rsidRPr="00573281">
        <w:t>Таким образом</w:t>
      </w:r>
      <w:r w:rsidR="00573281" w:rsidRPr="00573281">
        <w:t xml:space="preserve">, </w:t>
      </w:r>
      <w:r w:rsidRPr="00573281">
        <w:t>анализ научной литературы по вопросам видов и форм соучастия позволяет заключить следующее</w:t>
      </w:r>
      <w:r w:rsidR="00573281" w:rsidRPr="00573281">
        <w:t xml:space="preserve">. </w:t>
      </w:r>
    </w:p>
    <w:p w:rsidR="006C72BE" w:rsidRPr="00573281" w:rsidRDefault="006C72BE" w:rsidP="00573281">
      <w:pPr>
        <w:widowControl w:val="0"/>
        <w:autoSpaceDE w:val="0"/>
        <w:autoSpaceDN w:val="0"/>
        <w:adjustRightInd w:val="0"/>
      </w:pPr>
      <w:r w:rsidRPr="00573281">
        <w:t>1</w:t>
      </w:r>
      <w:r w:rsidR="00573281" w:rsidRPr="00573281">
        <w:t xml:space="preserve">. </w:t>
      </w:r>
      <w:r w:rsidRPr="00573281">
        <w:t>Несмотря на то, что теория</w:t>
      </w:r>
      <w:r w:rsidR="00573281" w:rsidRPr="00573281">
        <w:t xml:space="preserve"> </w:t>
      </w:r>
      <w:r w:rsidRPr="00573281">
        <w:t>уголовного права</w:t>
      </w:r>
      <w:r w:rsidR="00573281" w:rsidRPr="00573281">
        <w:t xml:space="preserve"> </w:t>
      </w:r>
      <w:r w:rsidRPr="00573281">
        <w:t>устойчиво выделяет по функциональному признаку соисполнительство и соучастие с распределением ролей, некоторые ученые пытаются усложнить этот вопрос и по терминологическому оформлению и по существу</w:t>
      </w:r>
      <w:r w:rsidR="00573281" w:rsidRPr="00573281">
        <w:t xml:space="preserve">. </w:t>
      </w:r>
    </w:p>
    <w:p w:rsidR="006C72BE" w:rsidRPr="00573281" w:rsidRDefault="006C72BE" w:rsidP="00573281">
      <w:pPr>
        <w:widowControl w:val="0"/>
        <w:autoSpaceDE w:val="0"/>
        <w:autoSpaceDN w:val="0"/>
        <w:adjustRightInd w:val="0"/>
      </w:pPr>
      <w:r w:rsidRPr="00573281">
        <w:t>2</w:t>
      </w:r>
      <w:r w:rsidR="00573281" w:rsidRPr="00573281">
        <w:t xml:space="preserve">. </w:t>
      </w:r>
      <w:r w:rsidRPr="00573281">
        <w:t>Одним из основополагающих признаков форм соучастия, который определяет его специфику, является отсутствие или наличие единства места и времени действии исполнителя и иных соучастников</w:t>
      </w:r>
      <w:r w:rsidR="00573281" w:rsidRPr="00573281">
        <w:t xml:space="preserve">. </w:t>
      </w:r>
    </w:p>
    <w:p w:rsidR="00573281" w:rsidRDefault="006C72BE" w:rsidP="00573281">
      <w:pPr>
        <w:widowControl w:val="0"/>
        <w:autoSpaceDE w:val="0"/>
        <w:autoSpaceDN w:val="0"/>
        <w:adjustRightInd w:val="0"/>
      </w:pPr>
      <w:r w:rsidRPr="00573281">
        <w:t>Представляется, что анализируемые действия лиц всегда являются составной частью группового преступления, поскольку присутствие и соответствующие действия соучастников на месте и во время совершения преступления в любом качестве свидетельствуют о повышенной общественной опасности содеянного</w:t>
      </w:r>
      <w:r w:rsidR="00573281" w:rsidRPr="00573281">
        <w:t xml:space="preserve">. </w:t>
      </w:r>
    </w:p>
    <w:p w:rsidR="00573281" w:rsidRDefault="00573281" w:rsidP="00573281">
      <w:pPr>
        <w:widowControl w:val="0"/>
        <w:autoSpaceDE w:val="0"/>
        <w:autoSpaceDN w:val="0"/>
        <w:adjustRightInd w:val="0"/>
      </w:pPr>
    </w:p>
    <w:p w:rsidR="00573281" w:rsidRPr="00573281" w:rsidRDefault="00B47FD7" w:rsidP="00B47FD7">
      <w:pPr>
        <w:pStyle w:val="2"/>
      </w:pPr>
      <w:r>
        <w:br w:type="page"/>
      </w:r>
      <w:bookmarkStart w:id="5" w:name="_Toc227496713"/>
      <w:r w:rsidR="006C72BE" w:rsidRPr="00573281">
        <w:t>Глава 2</w:t>
      </w:r>
      <w:r w:rsidR="00573281" w:rsidRPr="00573281">
        <w:t xml:space="preserve">. </w:t>
      </w:r>
      <w:r w:rsidR="006C72BE" w:rsidRPr="00573281">
        <w:t>Квалификационные признаки уголовной ответственности за соучастие</w:t>
      </w:r>
      <w:bookmarkEnd w:id="5"/>
    </w:p>
    <w:p w:rsidR="00B47FD7" w:rsidRDefault="00B47FD7" w:rsidP="00573281">
      <w:pPr>
        <w:widowControl w:val="0"/>
        <w:autoSpaceDE w:val="0"/>
        <w:autoSpaceDN w:val="0"/>
        <w:adjustRightInd w:val="0"/>
      </w:pPr>
    </w:p>
    <w:p w:rsidR="00573281" w:rsidRPr="00573281" w:rsidRDefault="00573281" w:rsidP="00B47FD7">
      <w:pPr>
        <w:pStyle w:val="2"/>
      </w:pPr>
      <w:bookmarkStart w:id="6" w:name="_Toc227496714"/>
      <w:r>
        <w:t xml:space="preserve">2.1 </w:t>
      </w:r>
      <w:r w:rsidR="006C72BE" w:rsidRPr="00573281">
        <w:t>Ответственность соучастников по общим квалификационным</w:t>
      </w:r>
      <w:r w:rsidRPr="00573281">
        <w:t xml:space="preserve"> </w:t>
      </w:r>
      <w:r w:rsidR="006C72BE" w:rsidRPr="00573281">
        <w:t>признакам</w:t>
      </w:r>
      <w:bookmarkEnd w:id="6"/>
    </w:p>
    <w:p w:rsidR="00B47FD7" w:rsidRDefault="00B47FD7"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Самостоятельную и малоизученную проблему правоприменительной практики при реализации положений института соучастия образует конкуренция норм Общей и Особенной частей</w:t>
      </w:r>
      <w:r w:rsidRPr="00573281">
        <w:rPr>
          <w:rStyle w:val="ab"/>
          <w:sz w:val="20"/>
          <w:szCs w:val="20"/>
        </w:rPr>
        <w:footnoteReference w:id="77"/>
      </w:r>
      <w:r w:rsidR="00573281" w:rsidRPr="00573281">
        <w:t xml:space="preserve">. </w:t>
      </w:r>
    </w:p>
    <w:p w:rsidR="006C72BE" w:rsidRPr="00573281" w:rsidRDefault="006C72BE" w:rsidP="00573281">
      <w:pPr>
        <w:widowControl w:val="0"/>
        <w:autoSpaceDE w:val="0"/>
        <w:autoSpaceDN w:val="0"/>
        <w:adjustRightInd w:val="0"/>
      </w:pPr>
      <w:r w:rsidRPr="00573281">
        <w:t>Как справедливо указывает Л</w:t>
      </w:r>
      <w:r w:rsidR="00573281">
        <w:t xml:space="preserve">.В. </w:t>
      </w:r>
      <w:r w:rsidRPr="00573281">
        <w:t>Иногамова-Хегай, данный вид конкуренции имеет место при сочетании норм о неоконченном преступлении и норм о соучастии</w:t>
      </w:r>
      <w:r w:rsidRPr="00573281">
        <w:rPr>
          <w:rStyle w:val="ab"/>
          <w:sz w:val="20"/>
          <w:szCs w:val="20"/>
        </w:rPr>
        <w:footnoteReference w:id="78"/>
      </w:r>
      <w:r w:rsidR="00573281" w:rsidRPr="00573281">
        <w:t>. "</w:t>
      </w:r>
      <w:r w:rsidRPr="00573281">
        <w:t>Нормы о приготовительных действиях, описанные в ст</w:t>
      </w:r>
      <w:r w:rsidR="00573281">
        <w:t>. 20</w:t>
      </w:r>
      <w:r w:rsidRPr="00573281">
        <w:t>8, 209, 210 УК, представляют собой частные случаи нормы о приготовлении, указанном в ч</w:t>
      </w:r>
      <w:r w:rsidR="00573281">
        <w:t>.1</w:t>
      </w:r>
      <w:r w:rsidRPr="00573281">
        <w:t xml:space="preserve"> ст</w:t>
      </w:r>
      <w:r w:rsidR="00573281">
        <w:t>.3</w:t>
      </w:r>
      <w:r w:rsidRPr="00573281">
        <w:t xml:space="preserve">0 УК, </w:t>
      </w:r>
      <w:r w:rsidR="00573281" w:rsidRPr="00573281">
        <w:t xml:space="preserve">т.е. </w:t>
      </w:r>
      <w:r w:rsidRPr="00573281">
        <w:t>являются специальными по отношению к общей</w:t>
      </w:r>
      <w:r w:rsidR="00573281" w:rsidRPr="00573281">
        <w:t>"</w:t>
      </w:r>
      <w:r w:rsidRPr="00573281">
        <w:t>,</w:t>
      </w:r>
      <w:r w:rsidR="00573281" w:rsidRPr="00573281">
        <w:t xml:space="preserve"> - </w:t>
      </w:r>
      <w:r w:rsidRPr="00573281">
        <w:t>пишет автор</w:t>
      </w:r>
      <w:r w:rsidR="00573281" w:rsidRPr="00573281">
        <w:t xml:space="preserve">. </w:t>
      </w:r>
      <w:r w:rsidRPr="00573281">
        <w:t>И далее</w:t>
      </w:r>
      <w:r w:rsidR="00573281" w:rsidRPr="00573281">
        <w:t>: "</w:t>
      </w:r>
      <w:r w:rsidRPr="00573281">
        <w:t>Действия, реально образующие покушение в случаях, предусмотренных Особенной частью уголовного закона, представляют собой оконченные самостоятельные преступления с усеченным составом</w:t>
      </w:r>
      <w:r w:rsidR="00573281" w:rsidRPr="00573281">
        <w:t xml:space="preserve">. </w:t>
      </w:r>
      <w:r w:rsidRPr="00573281">
        <w:t>Нормы об этих преступлениях, конкретизирующие норму о покушении, предусмотренную как в общей ч</w:t>
      </w:r>
      <w:r w:rsidR="00573281">
        <w:t>.3</w:t>
      </w:r>
      <w:r w:rsidRPr="00573281">
        <w:t xml:space="preserve"> ст</w:t>
      </w:r>
      <w:r w:rsidR="00573281">
        <w:t>.3</w:t>
      </w:r>
      <w:r w:rsidRPr="00573281">
        <w:t>0 УК, являются специальными</w:t>
      </w:r>
      <w:r w:rsidR="00573281" w:rsidRPr="00573281">
        <w:t xml:space="preserve">. </w:t>
      </w:r>
      <w:r w:rsidRPr="00573281">
        <w:t>При квалификации указывается только норма Особенной части УК</w:t>
      </w:r>
      <w:r w:rsidR="00573281" w:rsidRPr="00573281">
        <w:t>"</w:t>
      </w:r>
      <w:r w:rsidRPr="00573281">
        <w:rPr>
          <w:rStyle w:val="ab"/>
          <w:sz w:val="20"/>
          <w:szCs w:val="20"/>
        </w:rPr>
        <w:footnoteReference w:id="79"/>
      </w:r>
      <w:r w:rsidR="00573281" w:rsidRPr="00573281">
        <w:t xml:space="preserve">. </w:t>
      </w:r>
    </w:p>
    <w:p w:rsidR="006C72BE" w:rsidRPr="00573281" w:rsidRDefault="006C72BE" w:rsidP="00573281">
      <w:pPr>
        <w:widowControl w:val="0"/>
        <w:autoSpaceDE w:val="0"/>
        <w:autoSpaceDN w:val="0"/>
        <w:adjustRightInd w:val="0"/>
      </w:pPr>
      <w:r w:rsidRPr="00573281">
        <w:t>Следует также согласиться с суждением автора относительно разрешения конкуренции норм о соучастии</w:t>
      </w:r>
      <w:r w:rsidR="00573281" w:rsidRPr="00573281">
        <w:t>: "</w:t>
      </w:r>
      <w:r w:rsidRPr="00573281">
        <w:t>Конкуренция норм о соучастии возникает, когда в преступлении описаны признаки, в общем виде указанные в ст</w:t>
      </w:r>
      <w:r w:rsidR="00573281">
        <w:t>.3</w:t>
      </w:r>
      <w:r w:rsidRPr="00573281">
        <w:t>3 либо ст</w:t>
      </w:r>
      <w:r w:rsidR="00573281">
        <w:t>.3</w:t>
      </w:r>
      <w:r w:rsidRPr="00573281">
        <w:t>5 УК</w:t>
      </w:r>
      <w:r w:rsidR="00573281" w:rsidRPr="00573281">
        <w:t xml:space="preserve">. </w:t>
      </w:r>
      <w:r w:rsidRPr="00573281">
        <w:t>Конкуренция действий исполнителя/соисполнителя, указанных в ч</w:t>
      </w:r>
      <w:r w:rsidR="00573281">
        <w:t>.2</w:t>
      </w:r>
      <w:r w:rsidRPr="00573281">
        <w:t xml:space="preserve"> ст</w:t>
      </w:r>
      <w:r w:rsidR="00573281">
        <w:t>.3</w:t>
      </w:r>
      <w:r w:rsidRPr="00573281">
        <w:t>3 и статьях Особенной части УК, решена в самом уголовном законе</w:t>
      </w:r>
      <w:r w:rsidR="00573281" w:rsidRPr="00573281">
        <w:t xml:space="preserve">. </w:t>
      </w:r>
      <w:r w:rsidRPr="00573281">
        <w:t>Коллизионное правило ч</w:t>
      </w:r>
      <w:r w:rsidR="00573281">
        <w:t>.2</w:t>
      </w:r>
      <w:r w:rsidRPr="00573281">
        <w:t xml:space="preserve"> ст</w:t>
      </w:r>
      <w:r w:rsidR="00573281">
        <w:t>.3</w:t>
      </w:r>
      <w:r w:rsidRPr="00573281">
        <w:t>4 УК РФ устанавливает, что соисполнители отвечают по статье Особенной части без ссылки на ст</w:t>
      </w:r>
      <w:r w:rsidR="00573281">
        <w:t>.3</w:t>
      </w:r>
      <w:r w:rsidRPr="00573281">
        <w:t>3 УК</w:t>
      </w:r>
      <w:r w:rsidR="00573281" w:rsidRPr="00573281">
        <w:t xml:space="preserve">. </w:t>
      </w:r>
      <w:r w:rsidRPr="00573281">
        <w:t>В статье Особенной части УК, подробно описывающей конкретные действия исполнителя/соисполнителя, закрепляется норма специальная, а в ч</w:t>
      </w:r>
      <w:r w:rsidR="00573281">
        <w:t>.2</w:t>
      </w:r>
      <w:r w:rsidRPr="00573281">
        <w:t xml:space="preserve"> ст</w:t>
      </w:r>
      <w:r w:rsidR="00573281">
        <w:t>.3</w:t>
      </w:r>
      <w:r w:rsidRPr="00573281">
        <w:t>3 Общей части УК, в обобщенном виде указывающей на любые действия исполнителя, предусматривается норма общая</w:t>
      </w:r>
      <w:r w:rsidR="00573281" w:rsidRPr="00573281">
        <w:t>"</w:t>
      </w:r>
      <w:r w:rsidRPr="00573281">
        <w:rPr>
          <w:rStyle w:val="ab"/>
          <w:sz w:val="20"/>
          <w:szCs w:val="20"/>
        </w:rPr>
        <w:footnoteReference w:id="80"/>
      </w:r>
      <w:r w:rsidR="00573281" w:rsidRPr="00573281">
        <w:t xml:space="preserve">. </w:t>
      </w:r>
    </w:p>
    <w:p w:rsidR="006C72BE" w:rsidRPr="00573281" w:rsidRDefault="006C72BE" w:rsidP="00573281">
      <w:pPr>
        <w:widowControl w:val="0"/>
        <w:autoSpaceDE w:val="0"/>
        <w:autoSpaceDN w:val="0"/>
        <w:adjustRightInd w:val="0"/>
      </w:pPr>
      <w:r w:rsidRPr="00573281">
        <w:t>Из данного правила, мы и будем исходить, раскрывая некоторые проблематичные положения общих, исходящих из самого института соучастия, и специальных, применительно к отражению соучастия в Особенной части УК, квалификационных признаков соучастия</w:t>
      </w:r>
      <w:r w:rsidR="00573281" w:rsidRPr="00573281">
        <w:t xml:space="preserve">. </w:t>
      </w:r>
    </w:p>
    <w:p w:rsidR="006C72BE" w:rsidRPr="00573281" w:rsidRDefault="006C72BE" w:rsidP="00573281">
      <w:pPr>
        <w:widowControl w:val="0"/>
        <w:autoSpaceDE w:val="0"/>
        <w:autoSpaceDN w:val="0"/>
        <w:adjustRightInd w:val="0"/>
      </w:pPr>
      <w:r w:rsidRPr="00573281">
        <w:t>Первая проблема</w:t>
      </w:r>
      <w:r w:rsidR="00573281" w:rsidRPr="00573281">
        <w:t xml:space="preserve">. </w:t>
      </w:r>
      <w:r w:rsidRPr="00573281">
        <w:t>Традиционное деление пособничества на физическое и интеллектуальное позволило некоторым ученым отождествить квалификацию последнего с квалификацией подстрекательства и организаторской деятельности</w:t>
      </w:r>
      <w:r w:rsidRPr="00573281">
        <w:rPr>
          <w:rStyle w:val="ab"/>
          <w:sz w:val="20"/>
          <w:szCs w:val="20"/>
        </w:rPr>
        <w:footnoteReference w:id="81"/>
      </w:r>
      <w:r w:rsidR="00573281" w:rsidRPr="00573281">
        <w:t xml:space="preserve">. </w:t>
      </w:r>
      <w:r w:rsidRPr="00573281">
        <w:t>Представляется, подобный подход не совсем точен</w:t>
      </w:r>
      <w:r w:rsidR="00573281" w:rsidRPr="00573281">
        <w:t xml:space="preserve">. </w:t>
      </w:r>
    </w:p>
    <w:p w:rsidR="00573281" w:rsidRPr="00573281" w:rsidRDefault="006C72BE" w:rsidP="00573281">
      <w:pPr>
        <w:widowControl w:val="0"/>
        <w:autoSpaceDE w:val="0"/>
        <w:autoSpaceDN w:val="0"/>
        <w:adjustRightInd w:val="0"/>
      </w:pPr>
      <w:r w:rsidRPr="00573281">
        <w:t>Пособник от подстрекателя, поскольку он лишь оказывает помощь другому соучастнику, уже имеющему место быть, тогда как подстрекатель создает соучастника, превращает законопослушного гражданина в преступника</w:t>
      </w:r>
      <w:r w:rsidR="00573281" w:rsidRPr="00573281">
        <w:t xml:space="preserve">. </w:t>
      </w:r>
    </w:p>
    <w:p w:rsidR="006C72BE" w:rsidRPr="00573281" w:rsidRDefault="006C72BE" w:rsidP="00573281">
      <w:pPr>
        <w:widowControl w:val="0"/>
        <w:autoSpaceDE w:val="0"/>
        <w:autoSpaceDN w:val="0"/>
        <w:adjustRightInd w:val="0"/>
      </w:pPr>
      <w:r w:rsidRPr="00573281">
        <w:t>Попытка приравнять интеллектуального пособника и подстрекателя путем определения первого как лица, укрепляющего решимость другого соучастника, тем самым максимально приблизив его к подстрекателю, на наш взгляд, является необоснованной</w:t>
      </w:r>
      <w:r w:rsidR="00573281" w:rsidRPr="00573281">
        <w:t xml:space="preserve">. </w:t>
      </w:r>
      <w:r w:rsidRPr="00573281">
        <w:t>Любой пособник (и физический, и интеллектуальный</w:t>
      </w:r>
      <w:r w:rsidR="00573281" w:rsidRPr="00573281">
        <w:t xml:space="preserve">) </w:t>
      </w:r>
      <w:r w:rsidRPr="00573281">
        <w:t>укрепляет решимость другого соучастника на совершение преступления в силу самого наличия соучастия</w:t>
      </w:r>
      <w:r w:rsidR="00573281" w:rsidRPr="00573281">
        <w:t xml:space="preserve">. </w:t>
      </w:r>
      <w:r w:rsidRPr="00573281">
        <w:t>Поэтому с таким же успехом можно смешать квалификацию подстрекательства и с квалификацией физического пособничества</w:t>
      </w:r>
      <w:r w:rsidR="00573281" w:rsidRPr="00573281">
        <w:t xml:space="preserve">. </w:t>
      </w:r>
      <w:r w:rsidRPr="00573281">
        <w:t>Однако это не так</w:t>
      </w:r>
      <w:r w:rsidR="00573281" w:rsidRPr="00573281">
        <w:t xml:space="preserve">. </w:t>
      </w:r>
    </w:p>
    <w:p w:rsidR="006C72BE" w:rsidRPr="00573281" w:rsidRDefault="006C72BE" w:rsidP="00573281">
      <w:pPr>
        <w:widowControl w:val="0"/>
        <w:autoSpaceDE w:val="0"/>
        <w:autoSpaceDN w:val="0"/>
        <w:adjustRightInd w:val="0"/>
      </w:pPr>
      <w:r w:rsidRPr="00573281">
        <w:t>Пособник отличается от подстрекательства единственным</w:t>
      </w:r>
      <w:r w:rsidR="00573281" w:rsidRPr="00573281">
        <w:t xml:space="preserve">: </w:t>
      </w:r>
      <w:r w:rsidRPr="00573281">
        <w:t>с кем они имеют дело</w:t>
      </w:r>
      <w:r w:rsidR="00573281" w:rsidRPr="00573281">
        <w:t xml:space="preserve"> - </w:t>
      </w:r>
      <w:r w:rsidRPr="00573281">
        <w:t>либо с готовым преступником (пособник</w:t>
      </w:r>
      <w:r w:rsidR="00573281" w:rsidRPr="00573281">
        <w:t>),</w:t>
      </w:r>
      <w:r w:rsidRPr="00573281">
        <w:t xml:space="preserve"> либо готовят преступника (подстрекатель</w:t>
      </w:r>
      <w:r w:rsidR="00573281" w:rsidRPr="00573281">
        <w:t xml:space="preserve">). </w:t>
      </w:r>
      <w:r w:rsidRPr="00573281">
        <w:t>Отсюда квалификация действий интеллектуального пособника ничем не отличается от квалификации действий физического пособника и заключается в ликвидации результатов своего поведения до использования их другими соучастниками</w:t>
      </w:r>
      <w:r w:rsidR="00573281" w:rsidRPr="00573281">
        <w:t xml:space="preserve">. </w:t>
      </w:r>
    </w:p>
    <w:p w:rsidR="006C72BE" w:rsidRPr="00573281" w:rsidRDefault="006C72BE" w:rsidP="00573281">
      <w:pPr>
        <w:widowControl w:val="0"/>
        <w:autoSpaceDE w:val="0"/>
        <w:autoSpaceDN w:val="0"/>
        <w:adjustRightInd w:val="0"/>
      </w:pPr>
      <w:r w:rsidRPr="00573281">
        <w:t>Гораздо сложнее обстоит дело с квалификацией действий подстрекателя и организатора в изложенной ситуации</w:t>
      </w:r>
      <w:r w:rsidR="00573281" w:rsidRPr="00573281">
        <w:t xml:space="preserve">. </w:t>
      </w:r>
      <w:r w:rsidRPr="00573281">
        <w:t>Поскольку подстрекатель</w:t>
      </w:r>
      <w:r w:rsidR="00573281" w:rsidRPr="00573281">
        <w:t xml:space="preserve"> - </w:t>
      </w:r>
      <w:r w:rsidRPr="00573281">
        <w:t>это лицо, склонившее другого человека к совершению преступления, то следует признать, что он выполняет две асоциальные функции в одной</w:t>
      </w:r>
      <w:r w:rsidR="00573281" w:rsidRPr="00573281">
        <w:t xml:space="preserve">: </w:t>
      </w:r>
      <w:r w:rsidRPr="00573281">
        <w:t>превращает прежде законопослушного человека в преступника и его руками совершает то или иное преступление, причиняя вред общественным отношениям</w:t>
      </w:r>
      <w:r w:rsidR="00573281" w:rsidRPr="00573281">
        <w:t xml:space="preserve">. </w:t>
      </w:r>
      <w:r w:rsidRPr="00573281">
        <w:t>Полный добровольный отказ подстрекателя должен заключать в себе ликвидацию и того и другого результатов в совокупности</w:t>
      </w:r>
      <w:r w:rsidR="00573281" w:rsidRPr="00573281">
        <w:t xml:space="preserve">. </w:t>
      </w:r>
      <w:r w:rsidRPr="00573281">
        <w:t>Поэтому добровольным отказом следует признавать только те действия подстрекателя, в результате которых исполнитель (в случае подстрекательства исполнителя</w:t>
      </w:r>
      <w:r w:rsidR="00573281" w:rsidRPr="00573281">
        <w:t xml:space="preserve">) </w:t>
      </w:r>
      <w:r w:rsidRPr="00573281">
        <w:t>откажется от начала совершения преступления или хотя бы от продолжения преступной деятельности и ее завершения</w:t>
      </w:r>
      <w:r w:rsidR="00573281" w:rsidRPr="00573281">
        <w:t xml:space="preserve">. </w:t>
      </w:r>
      <w:r w:rsidRPr="00573281">
        <w:t>Законодатель же расширяет пределы добровольного отказа подстрекателя и признает иные меры (например, сообщение органам власти о готовящемся преступлении</w:t>
      </w:r>
      <w:r w:rsidR="00573281" w:rsidRPr="00573281">
        <w:t xml:space="preserve">), </w:t>
      </w:r>
      <w:r w:rsidRPr="00573281">
        <w:t>что, на наш взгляд, не оправданно</w:t>
      </w:r>
      <w:r w:rsidR="00573281" w:rsidRPr="00573281">
        <w:t xml:space="preserve">. </w:t>
      </w:r>
      <w:r w:rsidRPr="00573281">
        <w:t>При таком варианте развития события государство получает одну несомненную выгоду</w:t>
      </w:r>
      <w:r w:rsidR="00573281" w:rsidRPr="00573281">
        <w:t xml:space="preserve"> - </w:t>
      </w:r>
      <w:r w:rsidRPr="00573281">
        <w:t>отсутствует причинение вреда общественным отношениям</w:t>
      </w:r>
      <w:r w:rsidR="00573281" w:rsidRPr="00573281">
        <w:t xml:space="preserve">. </w:t>
      </w:r>
    </w:p>
    <w:p w:rsidR="006C72BE" w:rsidRPr="00573281" w:rsidRDefault="006C72BE" w:rsidP="00573281">
      <w:pPr>
        <w:widowControl w:val="0"/>
        <w:autoSpaceDE w:val="0"/>
        <w:autoSpaceDN w:val="0"/>
        <w:adjustRightInd w:val="0"/>
      </w:pPr>
      <w:r w:rsidRPr="00573281">
        <w:t>Добровольным надо признавать лишь полный отказ подстрекателя, ликвидацию им обоих результатов своей деятельности</w:t>
      </w:r>
      <w:r w:rsidR="00573281" w:rsidRPr="00573281">
        <w:t xml:space="preserve">. </w:t>
      </w:r>
      <w:r w:rsidRPr="00573281">
        <w:t>Предупреждение только причинения вреда следует признавать лишь частичным добровольным отказом с соответствующими</w:t>
      </w:r>
      <w:r w:rsidR="00573281" w:rsidRPr="00573281">
        <w:t xml:space="preserve"> </w:t>
      </w:r>
      <w:r w:rsidRPr="00573281">
        <w:t>правовыми</w:t>
      </w:r>
      <w:r w:rsidR="00573281" w:rsidRPr="00573281">
        <w:t xml:space="preserve"> </w:t>
      </w:r>
      <w:r w:rsidRPr="00573281">
        <w:t>последствиями</w:t>
      </w:r>
      <w:r w:rsidR="00573281" w:rsidRPr="00573281">
        <w:t xml:space="preserve"> </w:t>
      </w:r>
      <w:r w:rsidRPr="00573281">
        <w:t>его</w:t>
      </w:r>
      <w:r w:rsidR="00573281" w:rsidRPr="00573281">
        <w:t xml:space="preserve"> - </w:t>
      </w:r>
      <w:r w:rsidRPr="00573281">
        <w:t>влиянием</w:t>
      </w:r>
      <w:r w:rsidR="00573281" w:rsidRPr="00573281">
        <w:t xml:space="preserve"> </w:t>
      </w:r>
      <w:r w:rsidRPr="00573281">
        <w:t>на</w:t>
      </w:r>
      <w:r w:rsidR="00573281" w:rsidRPr="00573281">
        <w:t xml:space="preserve"> </w:t>
      </w:r>
      <w:r w:rsidRPr="00573281">
        <w:t>назначенное наказание</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при полном добровольном отказе действия подстрекателя квалифицируют в соответствии с характером тех действий, которые он совершил до добровольного отказа, с применением ст</w:t>
      </w:r>
      <w:r w:rsidR="00573281">
        <w:t>.3</w:t>
      </w:r>
      <w:r w:rsidRPr="00573281">
        <w:t>1 УК</w:t>
      </w:r>
      <w:r w:rsidR="00573281" w:rsidRPr="00573281">
        <w:t xml:space="preserve">; </w:t>
      </w:r>
      <w:r w:rsidRPr="00573281">
        <w:t>при частичном добровольном отказе (например, подстрекал двух исполнителей, одного смог отговорить от совершения преступления, а другого не смог или не смог отговорить исполнителя, однако сообщением в органы власти предотвратил причинение вреда</w:t>
      </w:r>
      <w:r w:rsidR="00573281" w:rsidRPr="00573281">
        <w:t xml:space="preserve">) </w:t>
      </w:r>
      <w:r w:rsidRPr="00573281">
        <w:t>его действия следует квалифицировать по соответствующей статье УК без применения ст</w:t>
      </w:r>
      <w:r w:rsidR="00573281">
        <w:t>.3</w:t>
      </w:r>
      <w:r w:rsidRPr="00573281">
        <w:t>1 УК</w:t>
      </w:r>
      <w:r w:rsidR="00573281" w:rsidRPr="00573281">
        <w:t xml:space="preserve">. </w:t>
      </w:r>
    </w:p>
    <w:p w:rsidR="006C72BE" w:rsidRPr="00573281" w:rsidRDefault="006C72BE" w:rsidP="00573281">
      <w:pPr>
        <w:widowControl w:val="0"/>
        <w:autoSpaceDE w:val="0"/>
        <w:autoSpaceDN w:val="0"/>
        <w:adjustRightInd w:val="0"/>
      </w:pPr>
      <w:r w:rsidRPr="00573281">
        <w:t>С квалификацией действий организатора при добровольном отказе также не все так просто</w:t>
      </w:r>
      <w:r w:rsidR="00573281" w:rsidRPr="00573281">
        <w:t xml:space="preserve">. </w:t>
      </w:r>
      <w:r w:rsidRPr="00573281">
        <w:t>Почти во всех работах организатор объединен с подстрекателем и квалификация их разрешается совместно, но даже в тех работах, в которых подстрекатель и организатор разъединены, квалификация их действий совпадает</w:t>
      </w:r>
      <w:r w:rsidRPr="00573281">
        <w:rPr>
          <w:rStyle w:val="ab"/>
          <w:sz w:val="20"/>
          <w:szCs w:val="20"/>
        </w:rPr>
        <w:footnoteReference w:id="82"/>
      </w:r>
      <w:r w:rsidR="00573281" w:rsidRPr="00573281">
        <w:t xml:space="preserve">. </w:t>
      </w:r>
      <w:r w:rsidRPr="00573281">
        <w:t>Подобного быть не должно, поскольку они выполняют абсолютно разные функции</w:t>
      </w:r>
      <w:r w:rsidR="00573281" w:rsidRPr="00573281">
        <w:t xml:space="preserve">: </w:t>
      </w:r>
      <w:r w:rsidRPr="00573281">
        <w:t>подстрекатель создает преступника и готовит тем самым преступный вред, а организатор выполняет функции объединения, координации и планирования преступления применительно к уже готовым преступникам, рекрутированием преступников он не занимается</w:t>
      </w:r>
      <w:r w:rsidR="00573281" w:rsidRPr="00573281">
        <w:t xml:space="preserve">. </w:t>
      </w:r>
      <w:r w:rsidRPr="00573281">
        <w:t>Отсюда добровольный отказ организатора должен выглядеть иначе, чем подстрекателя, он не обязан оказывать обратное воздействие на иных соучастников с тем, чтобы они отказались от совершения преступления, поэтому для него достаточно предотвращения преступного вреда тем или иным способом, в том числе и путем сообщения в органы власти</w:t>
      </w:r>
      <w:r w:rsidR="00573281" w:rsidRPr="00573281">
        <w:t xml:space="preserve">. </w:t>
      </w:r>
      <w:r w:rsidRPr="00573281">
        <w:t>Иным путем нивелировать свои организаторские функции он, скорее всего, не способен, поскольку они чрезвычайно сложны и чем организованнее преступление, тем сложнее нивелировать организатору функции объединения, координации и планирования</w:t>
      </w:r>
      <w:r w:rsidR="00573281" w:rsidRPr="00573281">
        <w:t xml:space="preserve">. </w:t>
      </w:r>
      <w:r w:rsidRPr="00573281">
        <w:t>При добровольном отказе организатора его действия следует квалифицировать по соответствующей статье УК со ссылкой на ст</w:t>
      </w:r>
      <w:r w:rsidR="00573281">
        <w:t>.3</w:t>
      </w:r>
      <w:r w:rsidRPr="00573281">
        <w:t>1 УК</w:t>
      </w:r>
      <w:r w:rsidR="00573281" w:rsidRPr="00573281">
        <w:t xml:space="preserve">. </w:t>
      </w:r>
    </w:p>
    <w:p w:rsidR="006C72BE" w:rsidRPr="00573281" w:rsidRDefault="006C72BE" w:rsidP="00573281">
      <w:pPr>
        <w:widowControl w:val="0"/>
        <w:autoSpaceDE w:val="0"/>
        <w:autoSpaceDN w:val="0"/>
        <w:adjustRightInd w:val="0"/>
      </w:pPr>
      <w:r w:rsidRPr="00573281">
        <w:t>На основании сказанного, на наш взгляд, нужно изменить редакцию ч</w:t>
      </w:r>
      <w:r w:rsidR="00573281">
        <w:t>.4</w:t>
      </w:r>
      <w:r w:rsidRPr="00573281">
        <w:t xml:space="preserve"> ст</w:t>
      </w:r>
      <w:r w:rsidR="00573281">
        <w:t>.3</w:t>
      </w:r>
      <w:r w:rsidRPr="00573281">
        <w:t>1 УК</w:t>
      </w:r>
      <w:r w:rsidR="00573281" w:rsidRPr="00573281">
        <w:t>: "</w:t>
      </w:r>
      <w:r w:rsidRPr="00573281">
        <w:t>Добровольный отказ организатора заключается в принятии мер, предупредивших наступление общественно опасного вреда, который он организовывал</w:t>
      </w:r>
      <w:r w:rsidR="00573281" w:rsidRPr="00573281">
        <w:t xml:space="preserve">. </w:t>
      </w:r>
      <w:r w:rsidRPr="00573281">
        <w:t>Добровольный отказ подстрекателя представляет собой склонение подстрек</w:t>
      </w:r>
      <w:r w:rsidR="00B47FD7">
        <w:t xml:space="preserve">аемого </w:t>
      </w:r>
      <w:r w:rsidRPr="00573281">
        <w:t>к отказу от совершения преступления и предотвращение тем самым общественно опасного вреда</w:t>
      </w:r>
      <w:r w:rsidR="00573281" w:rsidRPr="00573281">
        <w:t xml:space="preserve">. </w:t>
      </w:r>
      <w:r w:rsidRPr="00573281">
        <w:t>Добровольный отказ пособника</w:t>
      </w:r>
      <w:r w:rsidR="00573281" w:rsidRPr="00573281">
        <w:t xml:space="preserve"> - </w:t>
      </w:r>
      <w:r w:rsidRPr="00573281">
        <w:t>это ликвидация им результата своих действий до использования его (результата</w:t>
      </w:r>
      <w:r w:rsidR="00573281" w:rsidRPr="00573281">
        <w:t xml:space="preserve">) </w:t>
      </w:r>
      <w:r w:rsidRPr="00573281">
        <w:t>иными соучастниками при продолжении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В случае добровольного отказа исполнителя его действия квалифицируются по статье уголовного закона, охватывающей его поведение до отказа, со ссылкой на ст</w:t>
      </w:r>
      <w:r w:rsidR="00573281">
        <w:t>.</w:t>
      </w:r>
      <w:r w:rsidR="00B47FD7">
        <w:t xml:space="preserve"> </w:t>
      </w:r>
      <w:r w:rsidR="00573281">
        <w:t>3</w:t>
      </w:r>
      <w:r w:rsidRPr="00573281">
        <w:t>1 УК</w:t>
      </w:r>
      <w:r w:rsidR="00573281" w:rsidRPr="00573281">
        <w:t xml:space="preserve">. </w:t>
      </w:r>
      <w:r w:rsidRPr="00573281">
        <w:t>Основной проблемой при этом становится квалификация действий иных соучастников, которые не связаны с добровольным отказом</w:t>
      </w:r>
      <w:r w:rsidR="00573281" w:rsidRPr="00573281">
        <w:t xml:space="preserve">. </w:t>
      </w:r>
      <w:r w:rsidRPr="00573281">
        <w:t>Как выше уже было указано, традиционная позиция по этому поводу заключается в признании их действий приготовлением к преступлению</w:t>
      </w:r>
      <w:r w:rsidR="00573281" w:rsidRPr="00573281">
        <w:t xml:space="preserve">. </w:t>
      </w:r>
      <w:r w:rsidRPr="00573281">
        <w:t>С таким решением трудно не согласиться</w:t>
      </w:r>
      <w:r w:rsidR="00573281" w:rsidRPr="00573281">
        <w:t xml:space="preserve">. </w:t>
      </w:r>
    </w:p>
    <w:p w:rsidR="006C72BE" w:rsidRPr="00573281" w:rsidRDefault="00573281" w:rsidP="00573281">
      <w:pPr>
        <w:widowControl w:val="0"/>
        <w:autoSpaceDE w:val="0"/>
        <w:autoSpaceDN w:val="0"/>
        <w:adjustRightInd w:val="0"/>
      </w:pPr>
      <w:r w:rsidRPr="00573281">
        <w:t>"</w:t>
      </w:r>
      <w:r w:rsidR="006C72BE" w:rsidRPr="00573281">
        <w:t>Однако, как отмечает Р</w:t>
      </w:r>
      <w:r>
        <w:t xml:space="preserve">.Х. </w:t>
      </w:r>
      <w:r w:rsidR="006C72BE" w:rsidRPr="00573281">
        <w:t xml:space="preserve">Кубов куда девалось соучастие, уже осуществленное (подстрекатель склонил пособника к оказанию помощи исполнителю, пособник изготовил для исполнителя отмычку и передал ее и </w:t>
      </w:r>
      <w:r w:rsidRPr="00573281">
        <w:t xml:space="preserve">т.д.) </w:t>
      </w:r>
      <w:r w:rsidR="006C72BE" w:rsidRPr="00573281">
        <w:t>и попытаемся его решить</w:t>
      </w:r>
      <w:r w:rsidRPr="00573281">
        <w:t xml:space="preserve">. </w:t>
      </w:r>
      <w:r w:rsidR="006C72BE" w:rsidRPr="00573281">
        <w:t>На наш взгляд</w:t>
      </w:r>
      <w:r w:rsidRPr="00573281">
        <w:t xml:space="preserve">: </w:t>
      </w:r>
      <w:r w:rsidR="006C72BE" w:rsidRPr="00573281">
        <w:t>а</w:t>
      </w:r>
      <w:r w:rsidRPr="00573281">
        <w:t xml:space="preserve">) </w:t>
      </w:r>
      <w:r w:rsidR="006C72BE" w:rsidRPr="00573281">
        <w:t>соучастие и неоконченное преступление два самостоятельных института уголовного права, при квалификации невозможен подход с применением либо неоконченного преступления, либо соучастия, поскольку эти два института не взаимозаменяемы в силу своей юридической природы</w:t>
      </w:r>
      <w:r w:rsidRPr="00573281">
        <w:t xml:space="preserve">; </w:t>
      </w:r>
      <w:r w:rsidR="006C72BE" w:rsidRPr="00573281">
        <w:t>б</w:t>
      </w:r>
      <w:r w:rsidRPr="00573281">
        <w:t xml:space="preserve">) </w:t>
      </w:r>
      <w:r w:rsidR="006C72BE" w:rsidRPr="00573281">
        <w:t>соучастие выступает в качестве отягчающего обстоятельства, тогда как неоконченное преступление либо исключает ответственность (ст</w:t>
      </w:r>
      <w:r>
        <w:t>.3</w:t>
      </w:r>
      <w:r w:rsidR="006C72BE" w:rsidRPr="00573281">
        <w:t>1 УК</w:t>
      </w:r>
      <w:r w:rsidRPr="00573281">
        <w:t>),</w:t>
      </w:r>
      <w:r w:rsidR="006C72BE" w:rsidRPr="00573281">
        <w:t xml:space="preserve"> либо смягчает ее (ст</w:t>
      </w:r>
      <w:r>
        <w:t>.6</w:t>
      </w:r>
      <w:r w:rsidR="006C72BE" w:rsidRPr="00573281">
        <w:t>6 УК</w:t>
      </w:r>
      <w:r>
        <w:t>)"</w:t>
      </w:r>
      <w:r w:rsidRPr="00573281">
        <w:t xml:space="preserve">. </w:t>
      </w:r>
      <w:r w:rsidR="006C72BE" w:rsidRPr="00573281">
        <w:rPr>
          <w:rStyle w:val="ab"/>
          <w:sz w:val="20"/>
          <w:szCs w:val="20"/>
        </w:rPr>
        <w:footnoteReference w:id="83"/>
      </w:r>
    </w:p>
    <w:p w:rsidR="006C72BE" w:rsidRPr="00573281" w:rsidRDefault="006C72BE" w:rsidP="00573281">
      <w:pPr>
        <w:widowControl w:val="0"/>
        <w:autoSpaceDE w:val="0"/>
        <w:autoSpaceDN w:val="0"/>
        <w:adjustRightInd w:val="0"/>
      </w:pPr>
      <w:r w:rsidRPr="00573281">
        <w:t>Более точна квалификация по совокупности неоконченного преступления и соучастия</w:t>
      </w:r>
      <w:r w:rsidR="00573281" w:rsidRPr="00573281">
        <w:t xml:space="preserve">; </w:t>
      </w:r>
      <w:r w:rsidRPr="00573281">
        <w:t>конкретном преступлении имеет место и неоконченность его и соучастие в нем (приготовление и пособничество, подстрекательство, организаторская деятельность в преступлении</w:t>
      </w:r>
      <w:r w:rsidR="00573281" w:rsidRPr="00573281">
        <w:t xml:space="preserve">). </w:t>
      </w:r>
    </w:p>
    <w:p w:rsidR="006C72BE" w:rsidRPr="00573281" w:rsidRDefault="006C72BE" w:rsidP="00573281">
      <w:pPr>
        <w:widowControl w:val="0"/>
        <w:autoSpaceDE w:val="0"/>
        <w:autoSpaceDN w:val="0"/>
        <w:adjustRightInd w:val="0"/>
      </w:pPr>
      <w:r w:rsidRPr="00573281">
        <w:t>Исключение соучастия из квалификации приведет и уже приводит к неоправданному освобождению от уголовной ответственности иных соучастников, которые к добровольному отказу не имеют никакого отношения и тем не менее в силу акцессорности соучастия вслед за исполнителем, добровольно отказавшимся от доведения преступления до конца, освобождаются от уголовной ответственности</w:t>
      </w:r>
      <w:r w:rsidR="00573281" w:rsidRPr="00573281">
        <w:t xml:space="preserve">. </w:t>
      </w:r>
    </w:p>
    <w:p w:rsidR="006C72BE" w:rsidRPr="00573281" w:rsidRDefault="006C72BE" w:rsidP="00573281">
      <w:pPr>
        <w:widowControl w:val="0"/>
        <w:autoSpaceDE w:val="0"/>
        <w:autoSpaceDN w:val="0"/>
        <w:adjustRightInd w:val="0"/>
      </w:pPr>
      <w:r w:rsidRPr="00573281">
        <w:t>Так, Ф</w:t>
      </w:r>
      <w:r w:rsidR="00573281" w:rsidRPr="00573281">
        <w:t xml:space="preserve">. </w:t>
      </w:r>
      <w:r w:rsidRPr="00573281">
        <w:t>и Ш</w:t>
      </w:r>
      <w:r w:rsidR="00573281" w:rsidRPr="00573281">
        <w:t xml:space="preserve">. </w:t>
      </w:r>
      <w:r w:rsidRPr="00573281">
        <w:t>захватили на улице потерпевшего и на машине под управлением Ч</w:t>
      </w:r>
      <w:r w:rsidR="00573281" w:rsidRPr="00573281">
        <w:t xml:space="preserve">. </w:t>
      </w:r>
      <w:r w:rsidRPr="00573281">
        <w:t>привезли к дому, в подвале которого избивали его, причинив менее тяжкие телесные повреждения, никаких условий его освобождения не выдвигали</w:t>
      </w:r>
      <w:r w:rsidR="00573281" w:rsidRPr="00573281">
        <w:t>. "</w:t>
      </w:r>
      <w:r w:rsidRPr="00573281">
        <w:t xml:space="preserve">Имея реальную возможность незаконно удерживать потерпевшего, осужденные предоставили ему свободу, </w:t>
      </w:r>
      <w:r w:rsidR="00573281" w:rsidRPr="00573281">
        <w:t xml:space="preserve">т.е. </w:t>
      </w:r>
      <w:r w:rsidRPr="00573281">
        <w:t>добровольно освободили</w:t>
      </w:r>
      <w:r w:rsidR="00573281" w:rsidRPr="00573281">
        <w:t>"</w:t>
      </w:r>
      <w:r w:rsidR="00573281">
        <w:t xml:space="preserve">.Ч. </w:t>
      </w:r>
      <w:r w:rsidRPr="00573281">
        <w:t>не участвовал в доставке потерпевшего в подвал, в его избиении и освобождении, он только привез его на машине к дому</w:t>
      </w:r>
      <w:r w:rsidR="00573281" w:rsidRPr="00573281">
        <w:t>. "</w:t>
      </w:r>
      <w:r w:rsidRPr="00573281">
        <w:t>Дело в отношении Ч</w:t>
      </w:r>
      <w:r w:rsidR="00573281" w:rsidRPr="00573281">
        <w:t xml:space="preserve">. </w:t>
      </w:r>
      <w:r w:rsidRPr="00573281">
        <w:t>по ст</w:t>
      </w:r>
      <w:r w:rsidR="00573281">
        <w:t>.1</w:t>
      </w:r>
      <w:r w:rsidRPr="00573281">
        <w:t>7 и ч</w:t>
      </w:r>
      <w:r w:rsidR="00573281">
        <w:t>.2</w:t>
      </w:r>
      <w:r w:rsidRPr="00573281">
        <w:t xml:space="preserve"> ст</w:t>
      </w:r>
      <w:r w:rsidR="00573281">
        <w:t>.1</w:t>
      </w:r>
      <w:r w:rsidRPr="00573281">
        <w:t>25 УК РФ как пособника похищения человека, не принимавшего участия в избиении потерпевшего, впоследствии добровольно освобожденного виновными, прекращено за отсутствием в его действиях состава преступления</w:t>
      </w:r>
      <w:r w:rsidR="00573281" w:rsidRPr="00573281">
        <w:t>"</w:t>
      </w:r>
      <w:r w:rsidRPr="00573281">
        <w:rPr>
          <w:rStyle w:val="ab"/>
          <w:sz w:val="20"/>
          <w:szCs w:val="20"/>
        </w:rPr>
        <w:footnoteReference w:id="84"/>
      </w:r>
      <w:r w:rsidR="00573281" w:rsidRPr="00573281">
        <w:t xml:space="preserve">. </w:t>
      </w:r>
    </w:p>
    <w:p w:rsidR="006C72BE" w:rsidRPr="00573281" w:rsidRDefault="006C72BE" w:rsidP="00573281">
      <w:pPr>
        <w:widowControl w:val="0"/>
        <w:autoSpaceDE w:val="0"/>
        <w:autoSpaceDN w:val="0"/>
        <w:adjustRightInd w:val="0"/>
      </w:pPr>
      <w:r w:rsidRPr="00573281">
        <w:t>Получается, что добровольный отказ распространен на лиц, которые о нем и не помышляли</w:t>
      </w:r>
      <w:r w:rsidR="00573281" w:rsidRPr="00573281">
        <w:t xml:space="preserve">. </w:t>
      </w:r>
      <w:r w:rsidRPr="00573281">
        <w:t>Думается, что это абсолютно несправедливое и незаконное решение, поскольку Ч</w:t>
      </w:r>
      <w:r w:rsidR="00573281" w:rsidRPr="00573281">
        <w:t xml:space="preserve">. </w:t>
      </w:r>
      <w:r w:rsidRPr="00573281">
        <w:t>добровольно не отказывался от доведения преступления до конца и как пособник должен быть привлечен к уголовной ответственности, а ст</w:t>
      </w:r>
      <w:r w:rsidR="00573281">
        <w:t>.6</w:t>
      </w:r>
      <w:r w:rsidRPr="00573281">
        <w:t xml:space="preserve"> и 60 УК требуют назначать наказание в соответствии с характером и степенью опасности преступления</w:t>
      </w:r>
      <w:r w:rsidR="00573281" w:rsidRPr="00573281">
        <w:t xml:space="preserve">; </w:t>
      </w:r>
      <w:r w:rsidRPr="00573281">
        <w:t>в действиях Ч</w:t>
      </w:r>
      <w:r w:rsidR="00573281" w:rsidRPr="00573281">
        <w:t xml:space="preserve">. </w:t>
      </w:r>
      <w:r w:rsidRPr="00573281">
        <w:t>сохранилось приготовление к преступлению, которое не отменяется добровольным отказом других лиц</w:t>
      </w:r>
      <w:r w:rsidR="00573281" w:rsidRPr="00573281">
        <w:t xml:space="preserve">; </w:t>
      </w:r>
      <w:r w:rsidRPr="00573281">
        <w:t>приготовление имеет место в преступлении тяжком, что согласно ч</w:t>
      </w:r>
      <w:r w:rsidR="00573281">
        <w:t>.2</w:t>
      </w:r>
      <w:r w:rsidRPr="00573281">
        <w:t xml:space="preserve"> ст</w:t>
      </w:r>
      <w:r w:rsidR="00573281">
        <w:t>.3</w:t>
      </w:r>
      <w:r w:rsidRPr="00573281">
        <w:t>0 УК не отменяет уголовной ответственности за него</w:t>
      </w:r>
      <w:r w:rsidR="00573281" w:rsidRPr="00573281">
        <w:t xml:space="preserve">. </w:t>
      </w:r>
      <w:r w:rsidRPr="00573281">
        <w:t>Вполне естественно, действия Ч</w:t>
      </w:r>
      <w:r w:rsidR="00573281" w:rsidRPr="00573281">
        <w:t xml:space="preserve">. </w:t>
      </w:r>
      <w:r w:rsidRPr="00573281">
        <w:t>должны быть квалифицированы как приготовление к похищению человека и пособничество в похищении человека</w:t>
      </w:r>
      <w:r w:rsidR="00573281" w:rsidRPr="00573281">
        <w:t xml:space="preserve">. </w:t>
      </w:r>
      <w:r w:rsidRPr="00573281">
        <w:t>Кому-то покажется, что такая двойная квалификация излишня, поскольку одни и те же действия требуют одной квалификации, здесь же речь идет о квалификации действий лица, который увез человека с улицы в определенное место</w:t>
      </w:r>
      <w:r w:rsidR="00573281" w:rsidRPr="00573281">
        <w:t xml:space="preserve">. </w:t>
      </w:r>
      <w:r w:rsidRPr="00573281">
        <w:t>Сомнения имеют под собой почву, но не совсем</w:t>
      </w:r>
      <w:r w:rsidR="00573281" w:rsidRPr="00573281">
        <w:t xml:space="preserve">. </w:t>
      </w:r>
      <w:r w:rsidRPr="00573281">
        <w:t xml:space="preserve">Дело в том, что одни и те же действия мы можем рассматривать под разным углом зрения, например, с позиций их объективных содержания и сущности или субъективного восприятия, с позиций оконченного или неоконченного преступления, с позиций единоличного или в соучастии совершенного преступления и </w:t>
      </w:r>
      <w:r w:rsidR="00573281" w:rsidRPr="00573281">
        <w:t xml:space="preserve">т.д. </w:t>
      </w:r>
      <w:r w:rsidRPr="00573281">
        <w:t>Все это не мешает определить нам какое-либо деяние как совершенное, например, единичное единоличное усеченное неоконченное преступление</w:t>
      </w:r>
      <w:r w:rsidR="00573281" w:rsidRPr="00573281">
        <w:t xml:space="preserve">. </w:t>
      </w:r>
      <w:r w:rsidRPr="00573281">
        <w:t>И все эти характеристики будут вполне оправданными и невзаимозаменяемыми</w:t>
      </w:r>
      <w:r w:rsidR="00573281" w:rsidRPr="00573281">
        <w:t xml:space="preserve">. </w:t>
      </w:r>
      <w:r w:rsidRPr="00573281">
        <w:t>Мало того, когда мы говорим о соучастии, то имеем в виду не только сам характер действий человека, но его встроенность в структуру действий иных лиц с позиций совместности действий</w:t>
      </w:r>
      <w:r w:rsidR="00573281" w:rsidRPr="00573281">
        <w:t xml:space="preserve">; </w:t>
      </w:r>
      <w:r w:rsidRPr="00573281">
        <w:t>мы не должны забывать о второй стороне совместности</w:t>
      </w:r>
      <w:r w:rsidR="00573281" w:rsidRPr="00573281">
        <w:t xml:space="preserve"> - </w:t>
      </w:r>
      <w:r w:rsidRPr="00573281">
        <w:t>деятельности всех вместе</w:t>
      </w:r>
      <w:r w:rsidR="00573281" w:rsidRPr="00573281">
        <w:t xml:space="preserve">. </w:t>
      </w:r>
      <w:r w:rsidRPr="00573281">
        <w:t>Именно это мы должны вменить Ч</w:t>
      </w:r>
      <w:r w:rsidR="00573281" w:rsidRPr="00573281">
        <w:t xml:space="preserve">. - </w:t>
      </w:r>
      <w:r w:rsidRPr="00573281">
        <w:t>его совместную деятельность с Ф</w:t>
      </w:r>
      <w:r w:rsidR="00573281" w:rsidRPr="00573281">
        <w:t xml:space="preserve">. </w:t>
      </w:r>
      <w:r w:rsidRPr="00573281">
        <w:t>и Ш</w:t>
      </w:r>
      <w:r w:rsidR="00573281" w:rsidRPr="00573281">
        <w:t xml:space="preserve">. </w:t>
      </w:r>
      <w:r w:rsidRPr="00573281">
        <w:t>до добровольного отказа последних</w:t>
      </w:r>
      <w:r w:rsidR="00573281" w:rsidRPr="00573281">
        <w:t xml:space="preserve">. </w:t>
      </w:r>
    </w:p>
    <w:p w:rsidR="006C72BE" w:rsidRPr="00573281" w:rsidRDefault="006C72BE" w:rsidP="00573281">
      <w:pPr>
        <w:widowControl w:val="0"/>
        <w:autoSpaceDE w:val="0"/>
        <w:autoSpaceDN w:val="0"/>
        <w:adjustRightInd w:val="0"/>
      </w:pPr>
      <w:r w:rsidRPr="00573281">
        <w:t>Требует ссылки на ст</w:t>
      </w:r>
      <w:r w:rsidR="00573281">
        <w:t>.3</w:t>
      </w:r>
      <w:r w:rsidRPr="00573281">
        <w:t>3 УК и поведение соучастника, действующего с косвенным умыслом, поскольку необходимым признаком преступной группы является наличие только прямого умысла, отсюда, косвенный умысел может составлять лишь элементарное соучастие с соответствующей квалификацией</w:t>
      </w:r>
      <w:r w:rsidR="00573281" w:rsidRPr="00573281">
        <w:t xml:space="preserve">. </w:t>
      </w:r>
      <w:r w:rsidRPr="00573281">
        <w:t>При возможном признании неосторожного соучастия и оно должно быть отнесено к элементарному соучастию с квалификацией со ссылкой на ст</w:t>
      </w:r>
      <w:r w:rsidR="00573281">
        <w:t>.3</w:t>
      </w:r>
      <w:r w:rsidRPr="00573281">
        <w:t>3 УК РФ</w:t>
      </w:r>
      <w:r w:rsidR="00573281" w:rsidRPr="00573281">
        <w:t xml:space="preserve">. </w:t>
      </w:r>
    </w:p>
    <w:p w:rsidR="006C72BE" w:rsidRPr="00573281" w:rsidRDefault="006C72BE" w:rsidP="00573281">
      <w:pPr>
        <w:widowControl w:val="0"/>
        <w:autoSpaceDE w:val="0"/>
        <w:autoSpaceDN w:val="0"/>
        <w:adjustRightInd w:val="0"/>
      </w:pPr>
      <w:r w:rsidRPr="00573281">
        <w:t>Вторая проблема</w:t>
      </w:r>
      <w:r w:rsidR="00573281" w:rsidRPr="00573281">
        <w:t xml:space="preserve">. </w:t>
      </w:r>
      <w:r w:rsidRPr="00573281">
        <w:t>Квалификация действий соучастников всех видов достаточно прозрачна</w:t>
      </w:r>
      <w:r w:rsidR="00573281" w:rsidRPr="00573281">
        <w:t xml:space="preserve">: </w:t>
      </w:r>
      <w:r w:rsidRPr="00573281">
        <w:t>опасное поведение исполнителя рассматривается по статье Особенной части без ссылки на ст</w:t>
      </w:r>
      <w:r w:rsidR="00573281">
        <w:t>.3</w:t>
      </w:r>
      <w:r w:rsidRPr="00573281">
        <w:t>3 УК (ч</w:t>
      </w:r>
      <w:r w:rsidR="00573281">
        <w:t>.2</w:t>
      </w:r>
      <w:r w:rsidRPr="00573281">
        <w:t xml:space="preserve"> ст</w:t>
      </w:r>
      <w:r w:rsidR="00573281">
        <w:t>.3</w:t>
      </w:r>
      <w:r w:rsidRPr="00573281">
        <w:t>4 УК</w:t>
      </w:r>
      <w:r w:rsidR="00573281" w:rsidRPr="00573281">
        <w:t>),</w:t>
      </w:r>
      <w:r w:rsidRPr="00573281">
        <w:t xml:space="preserve"> данный традиционный подход вполне обоснован и оправдан</w:t>
      </w:r>
      <w:r w:rsidR="00573281" w:rsidRPr="00573281">
        <w:t xml:space="preserve">; </w:t>
      </w:r>
      <w:r w:rsidRPr="00573281">
        <w:t>преступные действия иных соучастников квалифицируются по двум вариантам в зависимости от того, какой формой соучастия они объединены</w:t>
      </w:r>
      <w:r w:rsidR="00573281" w:rsidRPr="00573281">
        <w:t xml:space="preserve">: </w:t>
      </w:r>
      <w:r w:rsidRPr="00573281">
        <w:t>если имеется элементарное соучастие</w:t>
      </w:r>
      <w:r w:rsidR="00573281" w:rsidRPr="00573281">
        <w:t xml:space="preserve"> - </w:t>
      </w:r>
      <w:r w:rsidRPr="00573281">
        <w:t>со ссылкой на ст</w:t>
      </w:r>
      <w:r w:rsidR="00573281">
        <w:t>.3</w:t>
      </w:r>
      <w:r w:rsidRPr="00573281">
        <w:t>3 УК, при наличии группового преступления</w:t>
      </w:r>
      <w:r w:rsidR="00573281" w:rsidRPr="00573281">
        <w:t xml:space="preserve"> - </w:t>
      </w:r>
      <w:r w:rsidRPr="00573281">
        <w:t>по норме Особенной части без ссылки на ст</w:t>
      </w:r>
      <w:r w:rsidR="00573281">
        <w:t>.3</w:t>
      </w:r>
      <w:r w:rsidRPr="00573281">
        <w:t>3 УК</w:t>
      </w:r>
      <w:r w:rsidR="00573281" w:rsidRPr="00573281">
        <w:t xml:space="preserve">. </w:t>
      </w:r>
      <w:r w:rsidRPr="00573281">
        <w:t>Но в такое в общем ясное решение постоянно вторгается широкое и узкое понимание исполнителя, а при этом</w:t>
      </w:r>
      <w:r w:rsidR="00573281" w:rsidRPr="00573281">
        <w:t xml:space="preserve"> - </w:t>
      </w:r>
      <w:r w:rsidRPr="00573281">
        <w:t>и иных соучастников, что деформирует судебные решения</w:t>
      </w:r>
      <w:r w:rsidR="00573281" w:rsidRPr="00573281">
        <w:t xml:space="preserve">. </w:t>
      </w:r>
    </w:p>
    <w:p w:rsidR="006C72BE" w:rsidRPr="00573281" w:rsidRDefault="006C72BE" w:rsidP="00573281">
      <w:pPr>
        <w:widowControl w:val="0"/>
        <w:autoSpaceDE w:val="0"/>
        <w:autoSpaceDN w:val="0"/>
        <w:adjustRightInd w:val="0"/>
      </w:pPr>
      <w:r w:rsidRPr="00573281">
        <w:t>Так, по делу Т</w:t>
      </w:r>
      <w:r w:rsidR="00573281" w:rsidRPr="00573281">
        <w:t xml:space="preserve">. </w:t>
      </w:r>
      <w:r w:rsidRPr="00573281">
        <w:t>и П</w:t>
      </w:r>
      <w:r w:rsidR="00573281" w:rsidRPr="00573281">
        <w:t xml:space="preserve">. </w:t>
      </w:r>
      <w:r w:rsidRPr="00573281">
        <w:t>было вынесено, на наш взгляд, спорное решение</w:t>
      </w:r>
      <w:r w:rsidR="00573281" w:rsidRPr="00573281">
        <w:t xml:space="preserve">. </w:t>
      </w:r>
      <w:r w:rsidRPr="00573281">
        <w:t>Суть дела заключена в следующем</w:t>
      </w:r>
      <w:r w:rsidR="00573281" w:rsidRPr="00573281">
        <w:t xml:space="preserve">: </w:t>
      </w:r>
      <w:r w:rsidRPr="00573281">
        <w:t>во время убийства Д</w:t>
      </w:r>
      <w:r w:rsidR="00573281" w:rsidRPr="00573281">
        <w:t xml:space="preserve">. </w:t>
      </w:r>
      <w:r w:rsidRPr="00573281">
        <w:t>Павловым Т</w:t>
      </w:r>
      <w:r w:rsidR="00573281" w:rsidRPr="00573281">
        <w:t xml:space="preserve">. </w:t>
      </w:r>
      <w:r w:rsidRPr="00573281">
        <w:t>ударил ее по голове палкой, Павлов ударил по голове бутылкой, которая разбилась, П</w:t>
      </w:r>
      <w:r w:rsidR="00573281" w:rsidRPr="00573281">
        <w:t xml:space="preserve">. </w:t>
      </w:r>
      <w:r w:rsidRPr="00573281">
        <w:t>сбегал и принес вторую бутылку, которой Павлов ударил по голове Д</w:t>
      </w:r>
      <w:r w:rsidR="00573281" w:rsidRPr="00573281">
        <w:t xml:space="preserve">.; </w:t>
      </w:r>
      <w:r w:rsidRPr="00573281">
        <w:t>после этого Т</w:t>
      </w:r>
      <w:r w:rsidR="00573281" w:rsidRPr="00573281">
        <w:t xml:space="preserve">. </w:t>
      </w:r>
      <w:r w:rsidRPr="00573281">
        <w:t>передал Павлову нож, которым Павлов причинил множественные колото-резаные раны, от них Д</w:t>
      </w:r>
      <w:r w:rsidR="00573281" w:rsidRPr="00573281">
        <w:t xml:space="preserve">. </w:t>
      </w:r>
      <w:r w:rsidRPr="00573281">
        <w:t>скончалась на месте</w:t>
      </w:r>
      <w:r w:rsidR="00573281" w:rsidRPr="00573281">
        <w:t xml:space="preserve">. </w:t>
      </w:r>
      <w:r w:rsidRPr="00573281">
        <w:t>Действия Т</w:t>
      </w:r>
      <w:r w:rsidR="00573281" w:rsidRPr="00573281">
        <w:t xml:space="preserve">. </w:t>
      </w:r>
      <w:r w:rsidRPr="00573281">
        <w:t>квалифицированы как соисполнителъство в убийстве</w:t>
      </w:r>
      <w:r w:rsidR="00573281" w:rsidRPr="00573281">
        <w:t xml:space="preserve">. </w:t>
      </w:r>
      <w:r w:rsidRPr="00573281">
        <w:t>При этом суд указал</w:t>
      </w:r>
      <w:r w:rsidR="00573281" w:rsidRPr="00573281">
        <w:t>: "</w:t>
      </w:r>
      <w:r w:rsidRPr="00573281">
        <w:t>Действия осужденного, выразившиеся в подавлении сопротивления потерпевшей и предоставлении орудия преступления в процессе лишения жизни, обоснованно признаны соисполнительством в убийстве</w:t>
      </w:r>
      <w:r w:rsidR="00573281" w:rsidRPr="00573281">
        <w:t xml:space="preserve">". </w:t>
      </w:r>
      <w:r w:rsidRPr="00573281">
        <w:t>Действия П</w:t>
      </w:r>
      <w:r w:rsidR="00573281" w:rsidRPr="00573281">
        <w:t xml:space="preserve">. </w:t>
      </w:r>
      <w:r w:rsidRPr="00573281">
        <w:t>квалифицированы как пособничество в убийстве</w:t>
      </w:r>
      <w:r w:rsidRPr="00573281">
        <w:rPr>
          <w:rStyle w:val="ab"/>
          <w:sz w:val="20"/>
          <w:szCs w:val="20"/>
        </w:rPr>
        <w:footnoteReference w:id="85"/>
      </w:r>
      <w:r w:rsidR="00573281" w:rsidRPr="00573281">
        <w:t xml:space="preserve">. </w:t>
      </w:r>
    </w:p>
    <w:p w:rsidR="006C72BE" w:rsidRPr="00573281" w:rsidRDefault="006C72BE" w:rsidP="00573281">
      <w:pPr>
        <w:widowControl w:val="0"/>
        <w:autoSpaceDE w:val="0"/>
        <w:autoSpaceDN w:val="0"/>
        <w:adjustRightInd w:val="0"/>
      </w:pPr>
      <w:r w:rsidRPr="00573281">
        <w:t>Указанное решение непоследовательно</w:t>
      </w:r>
      <w:r w:rsidR="00573281" w:rsidRPr="00573281">
        <w:t xml:space="preserve">. </w:t>
      </w:r>
      <w:r w:rsidRPr="00573281">
        <w:t>Во-первых, подавление сопротивления не есть убийство, а лишь создание условий для убийства</w:t>
      </w:r>
      <w:r w:rsidR="00573281" w:rsidRPr="00573281">
        <w:t xml:space="preserve">. </w:t>
      </w:r>
      <w:r w:rsidRPr="00573281">
        <w:t>Во-вторых, нигде в приведенном материале не указано на сопротивление потерпевшей к моменту удара ее Т</w:t>
      </w:r>
      <w:r w:rsidR="00573281" w:rsidRPr="00573281">
        <w:t xml:space="preserve">. </w:t>
      </w:r>
      <w:r w:rsidRPr="00573281">
        <w:t xml:space="preserve">палкой, уж скорее потерпевшая перестала сопротивляться после двух ударов по ее голове двумя бутылками, которые предшествовали удару палкой, </w:t>
      </w:r>
      <w:r w:rsidR="00573281" w:rsidRPr="00573281">
        <w:t>т.е</w:t>
      </w:r>
      <w:r w:rsidR="00573281">
        <w:t xml:space="preserve">.П., </w:t>
      </w:r>
      <w:r w:rsidRPr="00573281">
        <w:t>принеся бутылку, также участвовал в подавлении сопротивления</w:t>
      </w:r>
      <w:r w:rsidR="00573281" w:rsidRPr="00573281">
        <w:t xml:space="preserve">. </w:t>
      </w:r>
      <w:r w:rsidRPr="00573281">
        <w:t>В-третьих, бутылка не менее смертоносное орудие по сравнению с ножом, когда ее используют, ударяя по голове жертву (Верховному Суду достаточно было посмотреть свою статистику, чтобы в этом убедиться</w:t>
      </w:r>
      <w:r w:rsidR="00573281" w:rsidRPr="00573281">
        <w:t xml:space="preserve">). </w:t>
      </w:r>
      <w:r w:rsidRPr="00573281">
        <w:t>В-четвертых, отсюда следует, что орудия убийства были предоставлены не только Т</w:t>
      </w:r>
      <w:r w:rsidR="00573281" w:rsidRPr="00573281">
        <w:t>.,</w:t>
      </w:r>
      <w:r w:rsidRPr="00573281">
        <w:t xml:space="preserve"> но и П</w:t>
      </w:r>
      <w:r w:rsidR="00573281" w:rsidRPr="00573281">
        <w:t xml:space="preserve">.; </w:t>
      </w:r>
      <w:r w:rsidRPr="00573281">
        <w:t>однако действия Т</w:t>
      </w:r>
      <w:r w:rsidR="00573281" w:rsidRPr="00573281">
        <w:t xml:space="preserve">. </w:t>
      </w:r>
      <w:r w:rsidRPr="00573281">
        <w:t>квалифицированы как исполнение, а П</w:t>
      </w:r>
      <w:r w:rsidR="00573281" w:rsidRPr="00573281">
        <w:t xml:space="preserve">. - </w:t>
      </w:r>
      <w:r w:rsidRPr="00573281">
        <w:t>как пособничество в убийстве</w:t>
      </w:r>
      <w:r w:rsidR="00573281" w:rsidRPr="00573281">
        <w:t xml:space="preserve">. </w:t>
      </w:r>
      <w:r w:rsidRPr="00573281">
        <w:t>Указанная невразумительная аргументация Верховного Суда не позволяет говорить об истинности и обоснованности приговора</w:t>
      </w:r>
      <w:r w:rsidR="00573281" w:rsidRPr="00573281">
        <w:t xml:space="preserve">. </w:t>
      </w:r>
      <w:r w:rsidRPr="00573281">
        <w:t>По некоторым уголовным делам Верховный Суд входит в противоречие со своими же решениями</w:t>
      </w:r>
      <w:r w:rsidR="00573281" w:rsidRPr="00573281">
        <w:t xml:space="preserve">. </w:t>
      </w:r>
      <w:r w:rsidRPr="00573281">
        <w:t xml:space="preserve">По делу Лаха и Ворошкевича, суть которого заключалась в том, что </w:t>
      </w:r>
      <w:r w:rsidR="00573281" w:rsidRPr="00573281">
        <w:t>"</w:t>
      </w:r>
      <w:r w:rsidRPr="00573281">
        <w:t>для убийства Дмитриева Ворошкевич принес Лаху телефонный провод</w:t>
      </w:r>
      <w:r w:rsidR="00573281" w:rsidRPr="00573281">
        <w:t xml:space="preserve">. </w:t>
      </w:r>
      <w:r w:rsidRPr="00573281">
        <w:t>Лах этим проводом задушил Дмитриева</w:t>
      </w:r>
      <w:r w:rsidR="00573281" w:rsidRPr="00573281">
        <w:t>"</w:t>
      </w:r>
      <w:r w:rsidRPr="00573281">
        <w:rPr>
          <w:rStyle w:val="ab"/>
          <w:sz w:val="20"/>
          <w:szCs w:val="20"/>
        </w:rPr>
        <w:footnoteReference w:id="86"/>
      </w:r>
      <w:r w:rsidR="00573281" w:rsidRPr="00573281">
        <w:t xml:space="preserve">. </w:t>
      </w:r>
      <w:r w:rsidRPr="00573281">
        <w:t>Очевидно, что Верховный Суд не имеет четкого представления о квалификации действий тех или иных соучастников</w:t>
      </w:r>
      <w:r w:rsidR="00573281" w:rsidRPr="00573281">
        <w:t xml:space="preserve">: </w:t>
      </w:r>
      <w:r w:rsidRPr="00573281">
        <w:t>по делу Павлова действия Т</w:t>
      </w:r>
      <w:r w:rsidR="00573281" w:rsidRPr="00573281">
        <w:t>.,</w:t>
      </w:r>
      <w:r w:rsidRPr="00573281">
        <w:t xml:space="preserve"> подавшего нож для убийства, квалифицированы как исполнение без ссылки на ст</w:t>
      </w:r>
      <w:r w:rsidR="00573281">
        <w:t>.1</w:t>
      </w:r>
      <w:r w:rsidRPr="00573281">
        <w:t>7 УК РФ, тогда как действия Ворошкевича, принесшего провод для удушения жертвы признаны пособничеством и квалифицированы со ссылкой на ст</w:t>
      </w:r>
      <w:r w:rsidR="00573281">
        <w:t>.1</w:t>
      </w:r>
      <w:r w:rsidRPr="00573281">
        <w:t>7 УК РФ</w:t>
      </w:r>
      <w:r w:rsidR="00573281" w:rsidRPr="00573281">
        <w:t xml:space="preserve">. </w:t>
      </w:r>
      <w:r w:rsidRPr="00573281">
        <w:t>Разумеется, никакой логики в приведенных решениях Верховного Суда не содержится, тогда как одинаковые действия соучастников всегда должны быть одинаково квалифицированы</w:t>
      </w:r>
    </w:p>
    <w:p w:rsidR="00573281" w:rsidRDefault="006C72BE" w:rsidP="00573281">
      <w:pPr>
        <w:widowControl w:val="0"/>
        <w:autoSpaceDE w:val="0"/>
        <w:autoSpaceDN w:val="0"/>
        <w:adjustRightInd w:val="0"/>
      </w:pPr>
      <w:r w:rsidRPr="00573281">
        <w:t>На наш взгляд, нужно освободиться от фикции широкого понятия исполнителя и либо признавать групповым преступлением только соисполнительство в чистом виде (чего сделать никогда не удастся</w:t>
      </w:r>
      <w:r w:rsidR="00573281" w:rsidRPr="00573281">
        <w:t>),</w:t>
      </w:r>
      <w:r w:rsidRPr="00573281">
        <w:t xml:space="preserve"> либо однозначно признать, что и иные виды соучастников могут создавать преступную группу, но при определенных правилах</w:t>
      </w:r>
      <w:r w:rsidR="00573281" w:rsidRPr="00573281">
        <w:t xml:space="preserve">; </w:t>
      </w:r>
      <w:r w:rsidRPr="00573281">
        <w:t>применительно к группе лиц с предварительным сговором этими правилами выступают признаки ее, изложенные в соответствующем разделе работы</w:t>
      </w:r>
      <w:r w:rsidR="00573281" w:rsidRPr="00573281">
        <w:t xml:space="preserve">. </w:t>
      </w:r>
      <w:r w:rsidRPr="00573281">
        <w:t>Законодатель об особенностях квалификации действий подстрекателей и пособников ничего не говорит</w:t>
      </w:r>
      <w:r w:rsidR="00573281" w:rsidRPr="00573281">
        <w:t xml:space="preserve">. </w:t>
      </w:r>
    </w:p>
    <w:p w:rsidR="00B47FD7" w:rsidRDefault="00B47FD7" w:rsidP="00573281">
      <w:pPr>
        <w:widowControl w:val="0"/>
        <w:autoSpaceDE w:val="0"/>
        <w:autoSpaceDN w:val="0"/>
        <w:adjustRightInd w:val="0"/>
      </w:pPr>
    </w:p>
    <w:p w:rsidR="00573281" w:rsidRPr="00573281" w:rsidRDefault="00573281" w:rsidP="00B47FD7">
      <w:pPr>
        <w:pStyle w:val="2"/>
      </w:pPr>
      <w:bookmarkStart w:id="7" w:name="_Toc227496715"/>
      <w:r>
        <w:t xml:space="preserve">2.2 </w:t>
      </w:r>
      <w:r w:rsidR="006C72BE" w:rsidRPr="00573281">
        <w:t>Ответственность соучастников преступления по специальным квалификационным признакам</w:t>
      </w:r>
      <w:bookmarkEnd w:id="7"/>
    </w:p>
    <w:p w:rsidR="00B47FD7" w:rsidRDefault="00B47FD7"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Специальные правила квалификации возникают в связи со спецификой отражения соучастия в Особенной части УК</w:t>
      </w:r>
      <w:r w:rsidR="00573281" w:rsidRPr="00573281">
        <w:t xml:space="preserve">. </w:t>
      </w:r>
    </w:p>
    <w:p w:rsidR="006C72BE" w:rsidRPr="00573281" w:rsidRDefault="006C72BE" w:rsidP="00573281">
      <w:pPr>
        <w:widowControl w:val="0"/>
        <w:autoSpaceDE w:val="0"/>
        <w:autoSpaceDN w:val="0"/>
        <w:adjustRightInd w:val="0"/>
      </w:pPr>
      <w:r w:rsidRPr="00573281">
        <w:t>Формы соучастия указаны либо в качестве самостоятельных видов преступлений (ст</w:t>
      </w:r>
      <w:r w:rsidR="00573281">
        <w:t>. 20</w:t>
      </w:r>
      <w:r w:rsidRPr="00573281">
        <w:t>8 УК</w:t>
      </w:r>
      <w:r w:rsidR="00573281" w:rsidRPr="00573281">
        <w:t xml:space="preserve"> - </w:t>
      </w:r>
      <w:r w:rsidRPr="00573281">
        <w:t>организация незаконного вооруженного формирования или участие в нем</w:t>
      </w:r>
      <w:r w:rsidR="00573281" w:rsidRPr="00573281">
        <w:t xml:space="preserve">; </w:t>
      </w:r>
      <w:r w:rsidRPr="00573281">
        <w:t>ст</w:t>
      </w:r>
      <w:r w:rsidR="00573281">
        <w:t>. 20</w:t>
      </w:r>
      <w:r w:rsidRPr="00573281">
        <w:t>9 УК</w:t>
      </w:r>
      <w:r w:rsidR="00573281" w:rsidRPr="00573281">
        <w:t xml:space="preserve"> - </w:t>
      </w:r>
      <w:r w:rsidRPr="00573281">
        <w:t>бандитизм</w:t>
      </w:r>
      <w:r w:rsidR="00573281" w:rsidRPr="00573281">
        <w:t xml:space="preserve">; </w:t>
      </w:r>
      <w:r w:rsidRPr="00573281">
        <w:t>ст</w:t>
      </w:r>
      <w:r w:rsidR="00573281">
        <w:t>.2</w:t>
      </w:r>
      <w:r w:rsidRPr="00573281">
        <w:t>10 УК</w:t>
      </w:r>
      <w:r w:rsidR="00573281" w:rsidRPr="00573281">
        <w:t xml:space="preserve"> - </w:t>
      </w:r>
      <w:r w:rsidRPr="00573281">
        <w:t>организация преступного сообщества</w:t>
      </w:r>
      <w:r w:rsidR="00573281" w:rsidRPr="00573281">
        <w:t xml:space="preserve">; </w:t>
      </w:r>
      <w:r w:rsidRPr="00573281">
        <w:t>ст</w:t>
      </w:r>
      <w:r w:rsidR="00573281">
        <w:t>.2</w:t>
      </w:r>
      <w:r w:rsidRPr="00573281">
        <w:t>12 УК</w:t>
      </w:r>
      <w:r w:rsidR="00573281" w:rsidRPr="00573281">
        <w:t xml:space="preserve"> - </w:t>
      </w:r>
      <w:r w:rsidRPr="00573281">
        <w:t>массовые беспорядки</w:t>
      </w:r>
      <w:r w:rsidR="00573281" w:rsidRPr="00573281">
        <w:t>),</w:t>
      </w:r>
      <w:r w:rsidRPr="00573281">
        <w:t xml:space="preserve"> либо в качестве отягчающих или особо отягчающих обстоятельств</w:t>
      </w:r>
      <w:r w:rsidR="00573281" w:rsidRPr="00573281">
        <w:t xml:space="preserve">. </w:t>
      </w:r>
    </w:p>
    <w:p w:rsidR="006C72BE" w:rsidRPr="00573281" w:rsidRDefault="006C72BE" w:rsidP="00573281">
      <w:pPr>
        <w:widowControl w:val="0"/>
        <w:autoSpaceDE w:val="0"/>
        <w:autoSpaceDN w:val="0"/>
        <w:adjustRightInd w:val="0"/>
      </w:pPr>
      <w:r w:rsidRPr="00573281">
        <w:t>Рассмотрим пример</w:t>
      </w:r>
      <w:r w:rsidR="00573281" w:rsidRPr="00573281">
        <w:t xml:space="preserve">. </w:t>
      </w:r>
      <w:r w:rsidRPr="00573281">
        <w:t>Закон признает оконченным бандитизм (ст</w:t>
      </w:r>
      <w:r w:rsidR="00573281">
        <w:t>. 20</w:t>
      </w:r>
      <w:r w:rsidRPr="00573281">
        <w:t>9 УК</w:t>
      </w:r>
      <w:r w:rsidR="00573281" w:rsidRPr="00573281">
        <w:t xml:space="preserve">) </w:t>
      </w:r>
      <w:r w:rsidRPr="00573281">
        <w:t>с момента создания банды</w:t>
      </w:r>
      <w:r w:rsidR="00573281" w:rsidRPr="00573281">
        <w:t xml:space="preserve">. </w:t>
      </w:r>
      <w:r w:rsidRPr="00573281">
        <w:t>Однако за этим оконченным преступлением скрывается неоднозначная преступная деятельность, которую можно разделить на несколько видов</w:t>
      </w:r>
      <w:r w:rsidR="00573281" w:rsidRPr="00573281">
        <w:t xml:space="preserve">. </w:t>
      </w:r>
      <w:r w:rsidRPr="00573281">
        <w:t>Дело в том, что создание банды как оконченное преступление будет иметь место в преступлениях</w:t>
      </w:r>
      <w:r w:rsidR="00573281" w:rsidRPr="00573281">
        <w:t xml:space="preserve">: </w:t>
      </w:r>
      <w:r w:rsidRPr="00573281">
        <w:t>а</w:t>
      </w:r>
      <w:r w:rsidR="00573281" w:rsidRPr="00573281">
        <w:t xml:space="preserve">) </w:t>
      </w:r>
      <w:r w:rsidRPr="00573281">
        <w:t>доведенных до логического конца (например, при систематическом совершении участниками банды хищений</w:t>
      </w:r>
      <w:r w:rsidR="00573281" w:rsidRPr="00573281">
        <w:t xml:space="preserve">); </w:t>
      </w:r>
      <w:r w:rsidRPr="00573281">
        <w:t>б</w:t>
      </w:r>
      <w:r w:rsidR="00573281" w:rsidRPr="00573281">
        <w:t xml:space="preserve">) </w:t>
      </w:r>
      <w:r w:rsidRPr="00573281">
        <w:t>прерванных после первого акта реализации замысла (например, после первого хищения</w:t>
      </w:r>
      <w:r w:rsidR="00573281" w:rsidRPr="00573281">
        <w:t xml:space="preserve">); </w:t>
      </w:r>
      <w:r w:rsidRPr="00573281">
        <w:t>в</w:t>
      </w:r>
      <w:r w:rsidR="00573281" w:rsidRPr="00573281">
        <w:t xml:space="preserve">) </w:t>
      </w:r>
      <w:r w:rsidRPr="00573281">
        <w:t>прерванных на стадии исполнения первого преступления, когда оно еще не окончено</w:t>
      </w:r>
      <w:r w:rsidR="00573281" w:rsidRPr="00573281">
        <w:t xml:space="preserve">; </w:t>
      </w:r>
      <w:r w:rsidRPr="00573281">
        <w:t>г</w:t>
      </w:r>
      <w:r w:rsidR="00573281" w:rsidRPr="00573281">
        <w:t xml:space="preserve">) </w:t>
      </w:r>
      <w:r w:rsidRPr="00573281">
        <w:t>прерванных на стадии участия кого-либо в банде, когда данное лицо в собственно организации банды не участвовало</w:t>
      </w:r>
      <w:r w:rsidR="00573281" w:rsidRPr="00573281">
        <w:t xml:space="preserve">; </w:t>
      </w:r>
      <w:r w:rsidRPr="00573281">
        <w:t>д</w:t>
      </w:r>
      <w:r w:rsidR="00573281" w:rsidRPr="00573281">
        <w:t xml:space="preserve">) </w:t>
      </w:r>
      <w:r w:rsidRPr="00573281">
        <w:t>прерванных непосредственно после организации банды</w:t>
      </w:r>
      <w:r w:rsidR="00573281" w:rsidRPr="00573281">
        <w:t xml:space="preserve">. </w:t>
      </w:r>
      <w:r w:rsidRPr="00573281">
        <w:t>Указанные разновидности преступления составляют всю массу оконченного бандитизма</w:t>
      </w:r>
      <w:r w:rsidR="00573281" w:rsidRPr="00573281">
        <w:t xml:space="preserve">. </w:t>
      </w:r>
      <w:r w:rsidRPr="00573281">
        <w:t>Во всех приведенных случаях фактическая завершенность преступления (а</w:t>
      </w:r>
      <w:r w:rsidR="00573281" w:rsidRPr="00573281">
        <w:t xml:space="preserve">) </w:t>
      </w:r>
      <w:r w:rsidRPr="00573281">
        <w:t>или прерывание фактической преступной деятельности (б, в, г, д</w:t>
      </w:r>
      <w:r w:rsidR="00573281" w:rsidRPr="00573281">
        <w:t xml:space="preserve">) </w:t>
      </w:r>
      <w:r w:rsidRPr="00573281">
        <w:t>значения для квалификации не имеют, поскольку преступление объявляется оконченным с момента организации банды</w:t>
      </w:r>
      <w:r w:rsidR="00573281" w:rsidRPr="00573281">
        <w:t xml:space="preserve">. </w:t>
      </w:r>
      <w:r w:rsidRPr="00573281">
        <w:t>Исключение было сделано Пленумом Верховного Суда только для тяжких преступлений, последствия которых при бандитизме требуют дополнительной квалификации</w:t>
      </w:r>
      <w:r w:rsidRPr="00573281">
        <w:rPr>
          <w:rStyle w:val="ab"/>
          <w:sz w:val="20"/>
          <w:szCs w:val="20"/>
        </w:rPr>
        <w:footnoteReference w:id="87"/>
      </w:r>
      <w:r w:rsidR="00573281" w:rsidRPr="00573281">
        <w:t xml:space="preserve">. </w:t>
      </w:r>
      <w:r w:rsidRPr="00573281">
        <w:t>В последующем Пленум Верховного Суда установил</w:t>
      </w:r>
      <w:r w:rsidR="00573281" w:rsidRPr="00573281">
        <w:t>: "</w:t>
      </w:r>
      <w:r w:rsidRPr="00573281">
        <w:t>Судам следует иметь в виду, что ст</w:t>
      </w:r>
      <w:r w:rsidR="00573281">
        <w:t>. 20</w:t>
      </w:r>
      <w:r w:rsidRPr="00573281">
        <w:t>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w:t>
      </w:r>
      <w:r w:rsidR="00573281">
        <w:t>.1</w:t>
      </w:r>
      <w:r w:rsidRPr="00573281">
        <w:t>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w:t>
      </w:r>
      <w:r w:rsidR="00573281" w:rsidRPr="00573281">
        <w:t>"</w:t>
      </w:r>
      <w:r w:rsidRPr="00573281">
        <w:rPr>
          <w:rStyle w:val="ab"/>
          <w:sz w:val="20"/>
          <w:szCs w:val="20"/>
        </w:rPr>
        <w:footnoteReference w:id="88"/>
      </w:r>
      <w:r w:rsidR="00573281" w:rsidRPr="00573281">
        <w:t xml:space="preserve">. </w:t>
      </w:r>
    </w:p>
    <w:p w:rsidR="006C72BE" w:rsidRPr="00573281" w:rsidRDefault="006C72BE" w:rsidP="00573281">
      <w:pPr>
        <w:widowControl w:val="0"/>
        <w:autoSpaceDE w:val="0"/>
        <w:autoSpaceDN w:val="0"/>
        <w:adjustRightInd w:val="0"/>
      </w:pPr>
      <w:r w:rsidRPr="00573281">
        <w:t>Таким образом, за сферу квалификации бандитизма выведены все конкретно совершенные бандой преступления вне зависимости от их тяжести</w:t>
      </w:r>
      <w:r w:rsidR="00573281" w:rsidRPr="00573281">
        <w:t xml:space="preserve">. </w:t>
      </w:r>
      <w:r w:rsidRPr="00573281">
        <w:t>Разумеется, подобное конкретизирует квалификацию, делает ее более понятной</w:t>
      </w:r>
      <w:r w:rsidR="00573281" w:rsidRPr="00573281">
        <w:t xml:space="preserve">. </w:t>
      </w:r>
      <w:r w:rsidRPr="00573281">
        <w:t>Однако здесь не все так просто</w:t>
      </w:r>
      <w:r w:rsidR="00573281" w:rsidRPr="00573281">
        <w:t xml:space="preserve">. </w:t>
      </w:r>
      <w:r w:rsidRPr="00573281">
        <w:t>Ведь уголовный закон вводит в структуру бандитизма еще и нападение, под которым понимают физическое насилие или угрозу такового</w:t>
      </w:r>
      <w:r w:rsidRPr="00573281">
        <w:rPr>
          <w:rStyle w:val="ab"/>
          <w:sz w:val="20"/>
          <w:szCs w:val="20"/>
        </w:rPr>
        <w:footnoteReference w:id="89"/>
      </w:r>
      <w:r w:rsidRPr="00573281">
        <w:t xml:space="preserve"> либо процесс, </w:t>
      </w:r>
      <w:r w:rsidR="00573281" w:rsidRPr="00573281">
        <w:t>"</w:t>
      </w:r>
      <w:r w:rsidRPr="00573281">
        <w:t>началом которого является момент создания реальной опасности применения насилия, а завершением</w:t>
      </w:r>
      <w:r w:rsidR="00573281" w:rsidRPr="00573281">
        <w:t xml:space="preserve"> - </w:t>
      </w:r>
      <w:r w:rsidRPr="00573281">
        <w:t>полное овладение имуществом с получением возможности распорядится им по своему усмотрению, в силу чего отпадает необходимость в применении насилия</w:t>
      </w:r>
      <w:r w:rsidR="00573281" w:rsidRPr="00573281">
        <w:t>"</w:t>
      </w:r>
      <w:r w:rsidRPr="00573281">
        <w:rPr>
          <w:rStyle w:val="ab"/>
          <w:sz w:val="20"/>
          <w:szCs w:val="20"/>
        </w:rPr>
        <w:footnoteReference w:id="90"/>
      </w:r>
      <w:r w:rsidRPr="00573281">
        <w:t>, включающий в себя насилие или его угрозу</w:t>
      </w:r>
      <w:r w:rsidR="00573281" w:rsidRPr="00573281">
        <w:t xml:space="preserve">. </w:t>
      </w:r>
      <w:r w:rsidRPr="00573281">
        <w:t xml:space="preserve">Если не ввести нападение в бандитизм, то </w:t>
      </w:r>
      <w:r w:rsidR="00573281" w:rsidRPr="00573281">
        <w:t>"</w:t>
      </w:r>
      <w:r w:rsidRPr="00573281">
        <w:t>провиснет</w:t>
      </w:r>
      <w:r w:rsidR="00573281" w:rsidRPr="00573281">
        <w:t>"</w:t>
      </w:r>
      <w:r w:rsidRPr="00573281">
        <w:t xml:space="preserve"> участие в нападениях, предусмотренное ч</w:t>
      </w:r>
      <w:r w:rsidR="00573281">
        <w:t>.2</w:t>
      </w:r>
      <w:r w:rsidRPr="00573281">
        <w:t xml:space="preserve"> ст</w:t>
      </w:r>
      <w:r w:rsidR="00573281">
        <w:t>. 20</w:t>
      </w:r>
      <w:r w:rsidRPr="00573281">
        <w:t>9 УК, останется непонятным сам факт его существования</w:t>
      </w:r>
      <w:r w:rsidR="00573281" w:rsidRPr="00573281">
        <w:t xml:space="preserve">. </w:t>
      </w:r>
      <w:r w:rsidRPr="00573281">
        <w:t>Отсюда все насильственные преступления становятся составной частью бандитизма и, по общему правилу, выведены из него быть не могут, разве только фиктивно в качестве идеальной совокупности, но и для этого должны быть основания (скажем, несоответствие санкции ч</w:t>
      </w:r>
      <w:r w:rsidR="00573281">
        <w:t>.2</w:t>
      </w:r>
      <w:r w:rsidRPr="00573281">
        <w:t xml:space="preserve"> ст</w:t>
      </w:r>
      <w:r w:rsidR="00573281">
        <w:t>. 20</w:t>
      </w:r>
      <w:r w:rsidRPr="00573281">
        <w:t>9 УК тяжести и опасности насильственного преступления</w:t>
      </w:r>
      <w:r w:rsidR="00573281" w:rsidRPr="00573281">
        <w:t xml:space="preserve">). </w:t>
      </w:r>
      <w:r w:rsidRPr="00573281">
        <w:t>Однако санкция ч</w:t>
      </w:r>
      <w:r w:rsidR="00573281">
        <w:t>.2</w:t>
      </w:r>
      <w:r w:rsidRPr="00573281">
        <w:t xml:space="preserve"> ст</w:t>
      </w:r>
      <w:r w:rsidR="00573281">
        <w:t>. 20</w:t>
      </w:r>
      <w:r w:rsidRPr="00573281">
        <w:t>9 УК весьма серьезна (от 8 до 15 лет лишения свободы с конфискацией имущества</w:t>
      </w:r>
      <w:r w:rsidR="00573281" w:rsidRPr="00573281">
        <w:t>),</w:t>
      </w:r>
      <w:r w:rsidRPr="00573281">
        <w:t xml:space="preserve"> то она охватывает почти все насильственные преступления, кроме, разве что, убийства (ст</w:t>
      </w:r>
      <w:r w:rsidR="00573281">
        <w:t>.1</w:t>
      </w:r>
      <w:r w:rsidRPr="00573281">
        <w:t>05 УК</w:t>
      </w:r>
      <w:r w:rsidR="00573281" w:rsidRPr="00573281">
        <w:t xml:space="preserve">). </w:t>
      </w:r>
    </w:p>
    <w:p w:rsidR="006C72BE" w:rsidRPr="00573281" w:rsidRDefault="006C72BE" w:rsidP="00573281">
      <w:pPr>
        <w:widowControl w:val="0"/>
        <w:autoSpaceDE w:val="0"/>
        <w:autoSpaceDN w:val="0"/>
        <w:adjustRightInd w:val="0"/>
      </w:pPr>
      <w:r w:rsidRPr="00573281">
        <w:t>Следовательно, при точном, адекватном толковании закона предложенная Пленумом квалификация оказывается неверной</w:t>
      </w:r>
      <w:r w:rsidR="00573281" w:rsidRPr="00573281">
        <w:t xml:space="preserve">. </w:t>
      </w:r>
      <w:r w:rsidRPr="00573281">
        <w:t>Мало того, вслед за этим возникает еще одна проблема</w:t>
      </w:r>
      <w:r w:rsidR="00573281" w:rsidRPr="00573281">
        <w:t xml:space="preserve">: </w:t>
      </w:r>
      <w:r w:rsidRPr="00573281">
        <w:t>если уж все или почти все насильственные преступления охватываются ч</w:t>
      </w:r>
      <w:r w:rsidR="00573281">
        <w:t>.2</w:t>
      </w:r>
      <w:r w:rsidRPr="00573281">
        <w:t xml:space="preserve"> ст</w:t>
      </w:r>
      <w:r w:rsidR="00573281">
        <w:t>. 20</w:t>
      </w:r>
      <w:r w:rsidRPr="00573281">
        <w:t xml:space="preserve">9 УК, то совершенно нелогично квалифицировать по совокупности с бандитизмом менее опасные преступления против собственности, тем более, что сам Пленум утверждает, что при наличии оружия хотя бы одного члена банды </w:t>
      </w:r>
      <w:r w:rsidR="00573281" w:rsidRPr="00573281">
        <w:t>"</w:t>
      </w:r>
      <w:r w:rsidRPr="00573281">
        <w:t>нападение вооруженной банды считается состоявшимся и в тех случаях, когда имевшееся у членов банды оружие не применялось</w:t>
      </w:r>
      <w:r w:rsidR="00573281" w:rsidRPr="00573281">
        <w:t>"</w:t>
      </w:r>
      <w:r w:rsidRPr="00573281">
        <w:rPr>
          <w:rStyle w:val="ab"/>
          <w:sz w:val="20"/>
          <w:szCs w:val="20"/>
        </w:rPr>
        <w:footnoteReference w:id="91"/>
      </w:r>
      <w:r w:rsidRPr="00573281">
        <w:t xml:space="preserve">, </w:t>
      </w:r>
      <w:r w:rsidR="00573281" w:rsidRPr="00573281">
        <w:t xml:space="preserve">т.е. </w:t>
      </w:r>
      <w:r w:rsidRPr="00573281">
        <w:t>нападение возможно и без оружия</w:t>
      </w:r>
      <w:r w:rsidR="00573281" w:rsidRPr="00573281">
        <w:t xml:space="preserve">. </w:t>
      </w:r>
      <w:r w:rsidRPr="00573281">
        <w:t>А возможно ли нападение без насилия вообще, например, бандой совершены кражи</w:t>
      </w:r>
      <w:r w:rsidR="00573281" w:rsidRPr="00573281">
        <w:t xml:space="preserve">. </w:t>
      </w:r>
      <w:r w:rsidRPr="00573281">
        <w:t>Будут ли такие действия квалифицированы как бандитизм</w:t>
      </w:r>
      <w:r w:rsidR="00573281" w:rsidRPr="00573281">
        <w:t xml:space="preserve">? </w:t>
      </w:r>
      <w:r w:rsidRPr="00573281">
        <w:t>На наш взгляд, да</w:t>
      </w:r>
      <w:r w:rsidR="00573281" w:rsidRPr="00573281">
        <w:t xml:space="preserve">. </w:t>
      </w:r>
      <w:r w:rsidRPr="00573281">
        <w:t xml:space="preserve">Но в таком случае нужно признать, что законодатель, применив термин </w:t>
      </w:r>
      <w:r w:rsidR="00573281" w:rsidRPr="00573281">
        <w:t>"</w:t>
      </w:r>
      <w:r w:rsidRPr="00573281">
        <w:t>нападение</w:t>
      </w:r>
      <w:r w:rsidR="00573281" w:rsidRPr="00573281">
        <w:t>"</w:t>
      </w:r>
      <w:r w:rsidRPr="00573281">
        <w:t xml:space="preserve">, сузил круг бандитизма, логичнее было бы написать в законе </w:t>
      </w:r>
      <w:r w:rsidR="00573281" w:rsidRPr="00573281">
        <w:t>"</w:t>
      </w:r>
      <w:r w:rsidRPr="00573281">
        <w:t>участие в совершаемых преступлениях</w:t>
      </w:r>
      <w:r w:rsidR="00573281" w:rsidRPr="00573281">
        <w:t>"</w:t>
      </w:r>
      <w:r w:rsidRPr="00573281">
        <w:t xml:space="preserve">, что исключило бы споры по поводу толкования </w:t>
      </w:r>
      <w:r w:rsidR="00573281" w:rsidRPr="00573281">
        <w:t>"</w:t>
      </w:r>
      <w:r w:rsidRPr="00573281">
        <w:t>нападения</w:t>
      </w:r>
      <w:r w:rsidR="00573281" w:rsidRPr="00573281">
        <w:t>"</w:t>
      </w:r>
      <w:r w:rsidRPr="00573281">
        <w:t xml:space="preserve"> и сделало бы абсолютно прозрачной суть данной формы бандитизма</w:t>
      </w:r>
      <w:r w:rsidR="00573281" w:rsidRPr="00573281">
        <w:t xml:space="preserve">. </w:t>
      </w:r>
    </w:p>
    <w:p w:rsidR="006C72BE" w:rsidRPr="00573281" w:rsidRDefault="006C72BE" w:rsidP="00573281">
      <w:pPr>
        <w:widowControl w:val="0"/>
        <w:autoSpaceDE w:val="0"/>
        <w:autoSpaceDN w:val="0"/>
        <w:adjustRightInd w:val="0"/>
      </w:pPr>
      <w:r w:rsidRPr="00573281">
        <w:t>И в то же время прерванная деятельность представляет собой не что иное, как фактически неоконченную преступную деятельность, которая юридически признана оконченной</w:t>
      </w:r>
      <w:r w:rsidR="00573281" w:rsidRPr="00573281">
        <w:t xml:space="preserve">. </w:t>
      </w:r>
    </w:p>
    <w:p w:rsidR="006C72BE" w:rsidRPr="00573281" w:rsidRDefault="006C72BE" w:rsidP="00573281">
      <w:pPr>
        <w:widowControl w:val="0"/>
        <w:autoSpaceDE w:val="0"/>
        <w:autoSpaceDN w:val="0"/>
        <w:adjustRightInd w:val="0"/>
      </w:pPr>
      <w:r w:rsidRPr="00573281">
        <w:t>При этом возникает закономерный вопрос</w:t>
      </w:r>
      <w:r w:rsidR="00573281" w:rsidRPr="00573281">
        <w:t xml:space="preserve">: </w:t>
      </w:r>
      <w:r w:rsidRPr="00573281">
        <w:t>для чего нужна такая конструкция вида преступления</w:t>
      </w:r>
      <w:r w:rsidR="00573281" w:rsidRPr="00573281">
        <w:t xml:space="preserve">? </w:t>
      </w:r>
      <w:r w:rsidRPr="00573281">
        <w:t>Согласно общепринятой позиции указанный подход оттеняет повышенную общественную опасность определенной категории деяний</w:t>
      </w:r>
      <w:r w:rsidR="00573281" w:rsidRPr="00573281">
        <w:t xml:space="preserve">. </w:t>
      </w:r>
      <w:r w:rsidRPr="00573281">
        <w:t>Однако данная аргументация не снимает сомнений</w:t>
      </w:r>
      <w:r w:rsidR="00573281" w:rsidRPr="00573281">
        <w:t xml:space="preserve">. </w:t>
      </w:r>
      <w:r w:rsidRPr="00573281">
        <w:t>Похоже, что указанная конструкция не оттеняет, а затушевывает общественную опасность преступлений анализируемого вида</w:t>
      </w:r>
      <w:r w:rsidR="00573281" w:rsidRPr="00573281">
        <w:t xml:space="preserve">. </w:t>
      </w:r>
      <w:r w:rsidRPr="00573281">
        <w:t xml:space="preserve">Во-первых, потому, что все равно фактическая завершенность охватывается такими нормами, </w:t>
      </w:r>
      <w:r w:rsidR="00573281" w:rsidRPr="00573281">
        <w:t xml:space="preserve">т.е. </w:t>
      </w:r>
      <w:r w:rsidRPr="00573281">
        <w:t>по существу ничего не изменилось бы при конструкции преступления как материального (например, организация банды, связанная с причинением физического или имущественного вреда</w:t>
      </w:r>
      <w:r w:rsidR="00573281" w:rsidRPr="00573281">
        <w:t>),</w:t>
      </w:r>
      <w:r w:rsidRPr="00573281">
        <w:t xml:space="preserve"> поскольку при анализируемом подходе становился бы очевидным максимальный предел вида преступления, а прерванная на том или ином этапе преступная деятельность, как и положено, рассматривалась бы в качестве неоконченной преступной деятельности (приготовления или покушения</w:t>
      </w:r>
      <w:r w:rsidR="00573281" w:rsidRPr="00573281">
        <w:t xml:space="preserve">) </w:t>
      </w:r>
      <w:r w:rsidRPr="00573281">
        <w:t>и наказывалась в рамках санкции, что мы имеем в настоящее время, только в перевернутом с ног на голову виде</w:t>
      </w:r>
      <w:r w:rsidR="00573281" w:rsidRPr="00573281">
        <w:t xml:space="preserve">. </w:t>
      </w:r>
    </w:p>
    <w:p w:rsidR="006C72BE" w:rsidRPr="00573281" w:rsidRDefault="006C72BE" w:rsidP="00573281">
      <w:pPr>
        <w:widowControl w:val="0"/>
        <w:autoSpaceDE w:val="0"/>
        <w:autoSpaceDN w:val="0"/>
        <w:adjustRightInd w:val="0"/>
      </w:pPr>
      <w:r w:rsidRPr="00573281">
        <w:t>Во-вторых, общественная опасность бандитизма при фактической завершенности преступной деятельности значительно выше, чем при организации банды, а именно она-то и затушевана существующей конструкцией состава</w:t>
      </w:r>
      <w:r w:rsidR="00573281" w:rsidRPr="00573281">
        <w:t xml:space="preserve">. </w:t>
      </w:r>
      <w:r w:rsidRPr="00573281">
        <w:t>Ведь не случайно законодатель издавна борется за то, чтобы вред не был причинен общественным отношениям</w:t>
      </w:r>
      <w:r w:rsidR="00573281" w:rsidRPr="00573281">
        <w:t xml:space="preserve">; </w:t>
      </w:r>
      <w:r w:rsidRPr="00573281">
        <w:t>и с этой целью даже освобождает от уголовной ответственности лицо, частично совершившее преступление, но отказавшееся от доведения его до конца (добровольный отказ</w:t>
      </w:r>
      <w:r w:rsidR="00573281" w:rsidRPr="00573281">
        <w:t xml:space="preserve">). </w:t>
      </w:r>
      <w:r w:rsidRPr="00573281">
        <w:t>Именно поэтому причинение вреда при бандитизме должно наказываться строже, нежели только создание банды, чего не позволяет сделать санкция, созданная в расчете только на создание банды</w:t>
      </w:r>
      <w:r w:rsidR="00573281" w:rsidRPr="00573281">
        <w:t xml:space="preserve">. </w:t>
      </w:r>
    </w:p>
    <w:p w:rsidR="006C72BE" w:rsidRPr="00573281" w:rsidRDefault="006C72BE" w:rsidP="00573281">
      <w:pPr>
        <w:widowControl w:val="0"/>
        <w:autoSpaceDE w:val="0"/>
        <w:autoSpaceDN w:val="0"/>
        <w:adjustRightInd w:val="0"/>
      </w:pPr>
      <w:r w:rsidRPr="00573281">
        <w:t>В-третьих, наказание с необходимостью должно дифференцироваться, отражая реально существующее различие в общественной опасности между фактически завершенной и фактически незавершенной деятельностью, и достаточно высокая общественная опасность самой организации банды не играет при этом никакой роли, поскольку она имеется и в фактически завершенной деятельности</w:t>
      </w:r>
      <w:r w:rsidR="00573281" w:rsidRPr="00573281">
        <w:t xml:space="preserve">. </w:t>
      </w:r>
    </w:p>
    <w:p w:rsidR="006C72BE" w:rsidRPr="00573281" w:rsidRDefault="006C72BE" w:rsidP="00573281">
      <w:pPr>
        <w:widowControl w:val="0"/>
        <w:autoSpaceDE w:val="0"/>
        <w:autoSpaceDN w:val="0"/>
        <w:adjustRightInd w:val="0"/>
      </w:pPr>
      <w:r w:rsidRPr="00573281">
        <w:t xml:space="preserve">В-четвертых, никому не нужна одинаковая квалификация фактически неоконченной и реально завершенной преступной деятельности, которая с необходимостью выливается в абсолютно различное наказание (естественно, меньшее только при создании банды, и естественно, большее при возникновении от действий банды вреда, </w:t>
      </w:r>
      <w:r w:rsidR="00573281" w:rsidRPr="00573281">
        <w:t xml:space="preserve">т.е. </w:t>
      </w:r>
      <w:r w:rsidRPr="00573281">
        <w:t>при реально завершенном преступлении</w:t>
      </w:r>
      <w:r w:rsidR="00573281" w:rsidRPr="00573281">
        <w:t xml:space="preserve">). </w:t>
      </w:r>
    </w:p>
    <w:p w:rsidR="006C72BE" w:rsidRPr="00573281" w:rsidRDefault="006C72BE" w:rsidP="00573281">
      <w:pPr>
        <w:widowControl w:val="0"/>
        <w:autoSpaceDE w:val="0"/>
        <w:autoSpaceDN w:val="0"/>
        <w:adjustRightInd w:val="0"/>
      </w:pPr>
      <w:r w:rsidRPr="00573281">
        <w:t>В-пятых, ничего не может изменить в этом плане и квалификация по совокупности, если она возникает (например, признаем, что хищение либо вымогательство радиоактивных материалов не охватываются бандитизмом</w:t>
      </w:r>
      <w:r w:rsidR="00573281" w:rsidRPr="00573281">
        <w:t>),</w:t>
      </w:r>
      <w:r w:rsidRPr="00573281">
        <w:t xml:space="preserve"> поскольку мы столкнемся с идеальной совокупностью, при которой более логично назначение наказания путем поглощения, вопреки требованиям ч</w:t>
      </w:r>
      <w:r w:rsidR="00573281">
        <w:t>.3</w:t>
      </w:r>
      <w:r w:rsidRPr="00573281">
        <w:t xml:space="preserve"> ст</w:t>
      </w:r>
      <w:r w:rsidR="00573281">
        <w:t>.6</w:t>
      </w:r>
      <w:r w:rsidRPr="00573281">
        <w:t xml:space="preserve">9 УК РФ, </w:t>
      </w:r>
      <w:r w:rsidR="00573281" w:rsidRPr="00573281">
        <w:t xml:space="preserve">т.е. </w:t>
      </w:r>
      <w:r w:rsidRPr="00573281">
        <w:t>снова в рамках санкции, опять-таки более высокое при наличии последствий и менее высокое</w:t>
      </w:r>
      <w:r w:rsidR="00573281" w:rsidRPr="00573281">
        <w:t xml:space="preserve"> - </w:t>
      </w:r>
      <w:r w:rsidRPr="00573281">
        <w:t>при его отсутствии</w:t>
      </w:r>
      <w:r w:rsidR="00573281" w:rsidRPr="00573281">
        <w:t xml:space="preserve">. </w:t>
      </w:r>
    </w:p>
    <w:p w:rsidR="006C72BE" w:rsidRPr="00573281" w:rsidRDefault="006C72BE" w:rsidP="00573281">
      <w:pPr>
        <w:widowControl w:val="0"/>
        <w:autoSpaceDE w:val="0"/>
        <w:autoSpaceDN w:val="0"/>
        <w:adjustRightInd w:val="0"/>
      </w:pPr>
      <w:r w:rsidRPr="00573281">
        <w:t>Критикуемая позиция, похоже, была доведена до абсурда Проектом УК России, согласно которому участие в банде и в совершаемых ею нападениях выделено в отдельную норму (ч</w:t>
      </w:r>
      <w:r w:rsidR="00573281">
        <w:t>.2</w:t>
      </w:r>
      <w:r w:rsidRPr="00573281">
        <w:t xml:space="preserve"> ст</w:t>
      </w:r>
      <w:r w:rsidR="00573281">
        <w:t>. 19</w:t>
      </w:r>
      <w:r w:rsidRPr="00573281">
        <w:t>2</w:t>
      </w:r>
      <w:r w:rsidR="00573281" w:rsidRPr="00573281">
        <w:t xml:space="preserve">) </w:t>
      </w:r>
      <w:r w:rsidRPr="00573281">
        <w:t>с соответственно меньшим наказанием по сравнению с организацией (созданием</w:t>
      </w:r>
      <w:r w:rsidR="00573281" w:rsidRPr="00573281">
        <w:t xml:space="preserve">) </w:t>
      </w:r>
      <w:r w:rsidRPr="00573281">
        <w:t>банды (ч</w:t>
      </w:r>
      <w:r w:rsidR="00573281">
        <w:t>.1</w:t>
      </w:r>
      <w:r w:rsidRPr="00573281">
        <w:t xml:space="preserve"> ст</w:t>
      </w:r>
      <w:r w:rsidR="00573281">
        <w:t>. 19</w:t>
      </w:r>
      <w:r w:rsidRPr="00573281">
        <w:t>2</w:t>
      </w:r>
      <w:r w:rsidR="00573281" w:rsidRPr="00573281">
        <w:t xml:space="preserve">). </w:t>
      </w:r>
      <w:r w:rsidRPr="00573281">
        <w:t>Данная позиция нашла закрепление и в ст</w:t>
      </w:r>
      <w:r w:rsidR="00573281">
        <w:t>. 20</w:t>
      </w:r>
      <w:r w:rsidRPr="00573281">
        <w:t>9 УК 1996г</w:t>
      </w:r>
      <w:r w:rsidR="00573281" w:rsidRPr="00573281">
        <w:t xml:space="preserve">. </w:t>
      </w:r>
      <w:r w:rsidRPr="00573281">
        <w:t>Впрочем, это</w:t>
      </w:r>
      <w:r w:rsidR="00573281" w:rsidRPr="00573281">
        <w:t xml:space="preserve"> - </w:t>
      </w:r>
      <w:r w:rsidRPr="00573281">
        <w:t>логическая завершенность абсолютно алогичного построения нормы</w:t>
      </w:r>
      <w:r w:rsidR="00573281" w:rsidRPr="00573281">
        <w:t xml:space="preserve">. </w:t>
      </w:r>
      <w:r w:rsidRPr="00573281">
        <w:t>Ведь здесь менее опасной признается деятельность, более приближенная к результату либо уже причиняющая преступный результат (участие в нападениях</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высказанная позиция противоречит общим положениям теории стадий и неоконченной преступной деятельности</w:t>
      </w:r>
      <w:r w:rsidR="00573281" w:rsidRPr="00573281">
        <w:t xml:space="preserve">; </w:t>
      </w:r>
      <w:r w:rsidRPr="00573281">
        <w:t>по крайней мере, традиционно теория уголовного права признает более опасным покушение по сравнению с приготовлением, да и сам закон считает приготовление менее опасным и объявляет его наказуемым лишь при совершении тяжких и особо тяжких преступлений (ч</w:t>
      </w:r>
      <w:r w:rsidR="00573281">
        <w:t>.2</w:t>
      </w:r>
      <w:r w:rsidRPr="00573281">
        <w:t xml:space="preserve"> ст</w:t>
      </w:r>
      <w:r w:rsidR="00573281">
        <w:t>.3</w:t>
      </w:r>
      <w:r w:rsidRPr="00573281">
        <w:t>0 УК</w:t>
      </w:r>
      <w:r w:rsidR="00573281" w:rsidRPr="00573281">
        <w:t>),</w:t>
      </w:r>
      <w:r w:rsidRPr="00573281">
        <w:t xml:space="preserve"> тогда как покушение наказуемо всегда</w:t>
      </w:r>
      <w:r w:rsidR="00573281" w:rsidRPr="00573281">
        <w:t xml:space="preserve">. </w:t>
      </w:r>
      <w:r w:rsidRPr="00573281">
        <w:t>Получается, что следует восстановить единую законодательную логику</w:t>
      </w:r>
      <w:r w:rsidR="00573281" w:rsidRPr="00573281">
        <w:t xml:space="preserve">. </w:t>
      </w:r>
    </w:p>
    <w:p w:rsidR="006C72BE" w:rsidRPr="00573281" w:rsidRDefault="006C72BE" w:rsidP="00573281">
      <w:pPr>
        <w:widowControl w:val="0"/>
        <w:autoSpaceDE w:val="0"/>
        <w:autoSpaceDN w:val="0"/>
        <w:adjustRightInd w:val="0"/>
      </w:pPr>
      <w:r w:rsidRPr="00573281">
        <w:t>Изложенное позволяет сказать, что законодательно создавать усеченные составы, которые охватывают собой и фактически причиненный желаемый вред, нет никакой необходимости, дабы избежать необъективного рассмотрения судом преступлений подобных видов, поскольку их формулирование в законе создает иллюзию того, что за действия, признанные оконченным преступлением (в частности, за само создание банды</w:t>
      </w:r>
      <w:r w:rsidR="00573281" w:rsidRPr="00573281">
        <w:t>),</w:t>
      </w:r>
      <w:r w:rsidRPr="00573281">
        <w:t xml:space="preserve"> может быть определен и максимум санкции (формально это верно, а по существу</w:t>
      </w:r>
      <w:r w:rsidR="00573281" w:rsidRPr="00573281">
        <w:t xml:space="preserve"> - </w:t>
      </w:r>
      <w:r w:rsidRPr="00573281">
        <w:t>нет, так как санкция охватывает в таких составах и преступный результат, а при его отсутствии не может быть применена в полном объеме</w:t>
      </w:r>
      <w:r w:rsidR="00573281" w:rsidRPr="00573281">
        <w:t xml:space="preserve">). </w:t>
      </w:r>
    </w:p>
    <w:p w:rsidR="006C72BE" w:rsidRPr="00573281" w:rsidRDefault="006C72BE" w:rsidP="00573281">
      <w:pPr>
        <w:widowControl w:val="0"/>
        <w:autoSpaceDE w:val="0"/>
        <w:autoSpaceDN w:val="0"/>
        <w:adjustRightInd w:val="0"/>
      </w:pPr>
      <w:r w:rsidRPr="00573281">
        <w:t>Санкции ст</w:t>
      </w:r>
      <w:r w:rsidR="00573281">
        <w:t>. 20</w:t>
      </w:r>
      <w:r w:rsidRPr="00573281">
        <w:t>9 УК РФ более узкие, что сводит на нет возможность учета в них реально наступивших последствий</w:t>
      </w:r>
      <w:r w:rsidR="00573281" w:rsidRPr="00573281">
        <w:t xml:space="preserve">. </w:t>
      </w:r>
      <w:r w:rsidRPr="00573281">
        <w:t>Указанные сомнения, на наш взгляд, весьма существенны и требуют пересмотра традиционного представления об усеченных диспозициях тех или иных видов преступлений</w:t>
      </w:r>
      <w:r w:rsidR="00573281" w:rsidRPr="00573281">
        <w:t xml:space="preserve">. </w:t>
      </w:r>
    </w:p>
    <w:p w:rsidR="00573281" w:rsidRDefault="006C72BE" w:rsidP="00573281">
      <w:pPr>
        <w:widowControl w:val="0"/>
        <w:autoSpaceDE w:val="0"/>
        <w:autoSpaceDN w:val="0"/>
        <w:adjustRightInd w:val="0"/>
      </w:pPr>
      <w:r w:rsidRPr="00573281">
        <w:t>В существующем виде бандитизм представляет собой (с позиций законодателя</w:t>
      </w:r>
      <w:r w:rsidR="00573281" w:rsidRPr="00573281">
        <w:t xml:space="preserve">) </w:t>
      </w:r>
      <w:r w:rsidRPr="00573281">
        <w:t>также либо организованную группу, либо преступное сообщество, поскольку в обоих случаях присутствует устойчивость</w:t>
      </w:r>
      <w:r w:rsidR="00573281" w:rsidRPr="00573281">
        <w:t xml:space="preserve">. </w:t>
      </w:r>
      <w:r w:rsidRPr="00573281">
        <w:t>Но на наш взгляд</w:t>
      </w:r>
      <w:r w:rsidR="00573281" w:rsidRPr="00573281">
        <w:t xml:space="preserve"> - </w:t>
      </w:r>
      <w:r w:rsidRPr="00573281">
        <w:t>только преступное сообщество с определенными дополнительными признаками</w:t>
      </w:r>
      <w:r w:rsidR="00573281" w:rsidRPr="00573281">
        <w:t xml:space="preserve">: </w:t>
      </w:r>
      <w:r w:rsidRPr="00573281">
        <w:t>вооруженностью и специальными целями</w:t>
      </w:r>
      <w:r w:rsidR="00573281" w:rsidRPr="00573281">
        <w:t xml:space="preserve">. </w:t>
      </w:r>
      <w:r w:rsidRPr="00573281">
        <w:t>При этом действия, совершенные бандой, квалифицируются по нескольким вариантам</w:t>
      </w:r>
      <w:r w:rsidR="00573281">
        <w:t>:</w:t>
      </w:r>
    </w:p>
    <w:p w:rsidR="00573281" w:rsidRDefault="00573281" w:rsidP="00573281">
      <w:pPr>
        <w:widowControl w:val="0"/>
        <w:autoSpaceDE w:val="0"/>
        <w:autoSpaceDN w:val="0"/>
        <w:adjustRightInd w:val="0"/>
      </w:pPr>
      <w:r>
        <w:t>1)</w:t>
      </w:r>
      <w:r w:rsidRPr="00573281">
        <w:t xml:space="preserve"> </w:t>
      </w:r>
      <w:r w:rsidR="006C72BE" w:rsidRPr="00573281">
        <w:t>создание банды</w:t>
      </w:r>
      <w:r w:rsidRPr="00573281">
        <w:t xml:space="preserve"> - </w:t>
      </w:r>
      <w:r w:rsidR="006C72BE" w:rsidRPr="00573281">
        <w:t>по ч</w:t>
      </w:r>
      <w:r>
        <w:t>.1</w:t>
      </w:r>
      <w:r w:rsidR="006C72BE" w:rsidRPr="00573281">
        <w:t xml:space="preserve"> ст</w:t>
      </w:r>
      <w:r>
        <w:t>. 20</w:t>
      </w:r>
      <w:r w:rsidR="006C72BE" w:rsidRPr="00573281">
        <w:t>9 УК</w:t>
      </w:r>
      <w:r>
        <w:t>;</w:t>
      </w:r>
    </w:p>
    <w:p w:rsidR="00573281" w:rsidRDefault="00573281" w:rsidP="00573281">
      <w:pPr>
        <w:widowControl w:val="0"/>
        <w:autoSpaceDE w:val="0"/>
        <w:autoSpaceDN w:val="0"/>
        <w:adjustRightInd w:val="0"/>
      </w:pPr>
      <w:r>
        <w:t>2)</w:t>
      </w:r>
      <w:r w:rsidRPr="00573281">
        <w:t xml:space="preserve"> </w:t>
      </w:r>
      <w:r w:rsidR="006C72BE" w:rsidRPr="00573281">
        <w:t>участие в банде</w:t>
      </w:r>
      <w:r w:rsidRPr="00573281">
        <w:t xml:space="preserve"> - </w:t>
      </w:r>
      <w:r w:rsidR="006C72BE" w:rsidRPr="00573281">
        <w:t>по ч</w:t>
      </w:r>
      <w:r>
        <w:t>.2</w:t>
      </w:r>
      <w:r w:rsidR="006C72BE" w:rsidRPr="00573281">
        <w:t xml:space="preserve"> ст</w:t>
      </w:r>
      <w:r>
        <w:t>. 20</w:t>
      </w:r>
      <w:r w:rsidR="006C72BE" w:rsidRPr="00573281">
        <w:t>9 УК</w:t>
      </w:r>
      <w:r>
        <w:t>;</w:t>
      </w:r>
    </w:p>
    <w:p w:rsidR="00573281" w:rsidRDefault="00573281" w:rsidP="00573281">
      <w:pPr>
        <w:widowControl w:val="0"/>
        <w:autoSpaceDE w:val="0"/>
        <w:autoSpaceDN w:val="0"/>
        <w:adjustRightInd w:val="0"/>
      </w:pPr>
      <w:r>
        <w:t>3)</w:t>
      </w:r>
      <w:r w:rsidRPr="00573281">
        <w:t xml:space="preserve"> </w:t>
      </w:r>
      <w:r w:rsidR="006C72BE" w:rsidRPr="00573281">
        <w:t>участие в совершаемых бандой нападениях</w:t>
      </w:r>
      <w:r w:rsidRPr="00573281">
        <w:t xml:space="preserve"> - </w:t>
      </w:r>
      <w:r w:rsidR="006C72BE" w:rsidRPr="00573281">
        <w:t>также по ч</w:t>
      </w:r>
      <w:r>
        <w:t>.2</w:t>
      </w:r>
      <w:r w:rsidR="006C72BE" w:rsidRPr="00573281">
        <w:t xml:space="preserve"> ст</w:t>
      </w:r>
      <w:r>
        <w:t>. 20</w:t>
      </w:r>
      <w:r w:rsidR="006C72BE" w:rsidRPr="00573281">
        <w:t>9 УК, хотя опасность поведения здесь значительно выше, чем при участии в банде</w:t>
      </w:r>
      <w:r>
        <w:t>;</w:t>
      </w:r>
    </w:p>
    <w:p w:rsidR="00573281" w:rsidRDefault="00573281" w:rsidP="00573281">
      <w:pPr>
        <w:widowControl w:val="0"/>
        <w:autoSpaceDE w:val="0"/>
        <w:autoSpaceDN w:val="0"/>
        <w:adjustRightInd w:val="0"/>
      </w:pPr>
      <w:r>
        <w:t>4)</w:t>
      </w:r>
      <w:r w:rsidRPr="00573281">
        <w:t xml:space="preserve"> </w:t>
      </w:r>
      <w:r w:rsidR="006C72BE" w:rsidRPr="00573281">
        <w:t>при совершении бандой тяжкого или особо тяжкого преступления</w:t>
      </w:r>
      <w:r w:rsidRPr="00573281">
        <w:t xml:space="preserve"> - </w:t>
      </w:r>
      <w:r w:rsidR="006C72BE" w:rsidRPr="00573281">
        <w:t>по совокупности преступлений, предусмотренных ст</w:t>
      </w:r>
      <w:r>
        <w:t>. 20</w:t>
      </w:r>
      <w:r w:rsidR="006C72BE" w:rsidRPr="00573281">
        <w:t>9 УК и статьей, регламентирующей конкретно совершенное преступление</w:t>
      </w:r>
      <w:r>
        <w:t>;</w:t>
      </w:r>
    </w:p>
    <w:p w:rsidR="006C72BE" w:rsidRPr="00573281" w:rsidRDefault="00573281" w:rsidP="00573281">
      <w:pPr>
        <w:widowControl w:val="0"/>
        <w:autoSpaceDE w:val="0"/>
        <w:autoSpaceDN w:val="0"/>
        <w:adjustRightInd w:val="0"/>
      </w:pPr>
      <w:r>
        <w:t>5)</w:t>
      </w:r>
      <w:r w:rsidRPr="00573281">
        <w:t xml:space="preserve"> </w:t>
      </w:r>
      <w:r w:rsidR="006C72BE" w:rsidRPr="00573281">
        <w:t>при совершении бандой иной тяжести преступлений (небольшой и средней тяжести</w:t>
      </w:r>
      <w:r w:rsidRPr="00573281">
        <w:t xml:space="preserve">) </w:t>
      </w:r>
      <w:r w:rsidR="006C72BE" w:rsidRPr="00573281">
        <w:t>они охватываются бандитизмом и отдельной квалификации не требуют</w:t>
      </w:r>
      <w:r w:rsidRPr="00573281">
        <w:t xml:space="preserve">. </w:t>
      </w:r>
    </w:p>
    <w:p w:rsidR="006C72BE" w:rsidRPr="00573281" w:rsidRDefault="006C72BE" w:rsidP="00573281">
      <w:pPr>
        <w:widowControl w:val="0"/>
        <w:autoSpaceDE w:val="0"/>
        <w:autoSpaceDN w:val="0"/>
        <w:adjustRightInd w:val="0"/>
      </w:pPr>
      <w:r w:rsidRPr="00573281">
        <w:t>По первым трем вариантам особых проблем при квалификации не возникает, они появляются тогда, когда одно и то же лицо выполняет несколько функций</w:t>
      </w:r>
      <w:r w:rsidR="00573281" w:rsidRPr="00573281">
        <w:t xml:space="preserve">. </w:t>
      </w:r>
    </w:p>
    <w:p w:rsidR="006C72BE" w:rsidRPr="00573281" w:rsidRDefault="006C72BE" w:rsidP="00573281">
      <w:pPr>
        <w:widowControl w:val="0"/>
        <w:autoSpaceDE w:val="0"/>
        <w:autoSpaceDN w:val="0"/>
        <w:adjustRightInd w:val="0"/>
      </w:pPr>
      <w:r w:rsidRPr="00573281">
        <w:t>Так, Верховный Суд рассмотрел несколько дел по бандитизму и в двух из них столкнулся с аналогичной ситуацией, при которой одно и то же лицо создало банду, а затем участвовало в нападениях, совершаемых бандой</w:t>
      </w:r>
      <w:r w:rsidR="00573281" w:rsidRPr="00573281">
        <w:t xml:space="preserve">. </w:t>
      </w:r>
      <w:r w:rsidRPr="00573281">
        <w:t>Решение Верховного Суда весьма любопытно</w:t>
      </w:r>
      <w:r w:rsidR="00573281" w:rsidRPr="00573281">
        <w:t xml:space="preserve">. </w:t>
      </w:r>
      <w:r w:rsidRPr="00573281">
        <w:t>По делу Фурсова и других, которые организовали банду, участвовали в ней и участвовали в нападениях, совершаемых бандой, Судебная коллегия по уголовным делам переквалифицировала их действия со ст</w:t>
      </w:r>
      <w:r w:rsidR="00573281">
        <w:t>.7</w:t>
      </w:r>
      <w:r w:rsidRPr="00573281">
        <w:t>7 УК РСФСР на ч</w:t>
      </w:r>
      <w:r w:rsidR="00573281">
        <w:t>.1</w:t>
      </w:r>
      <w:r w:rsidRPr="00573281">
        <w:t xml:space="preserve"> ст</w:t>
      </w:r>
      <w:r w:rsidR="00573281">
        <w:t>. 20</w:t>
      </w:r>
      <w:r w:rsidRPr="00573281">
        <w:t>9 УК РФ, признав тем самым, что и участие в банде, и участие в нападениях, совершаемых бандой, охватывается организацией банды и дополнительной квалификации не требует</w:t>
      </w:r>
      <w:r w:rsidR="00573281" w:rsidRPr="00573281">
        <w:t xml:space="preserve">. </w:t>
      </w:r>
      <w:r w:rsidRPr="00573281">
        <w:t>Президиум согласился с такой позицией, указав, что дополнительная квалификация по ч</w:t>
      </w:r>
      <w:r w:rsidR="00573281">
        <w:t>.2</w:t>
      </w:r>
      <w:r w:rsidRPr="00573281">
        <w:t xml:space="preserve"> ст</w:t>
      </w:r>
      <w:r w:rsidR="00573281">
        <w:t>. 20</w:t>
      </w:r>
      <w:r w:rsidRPr="00573281">
        <w:t xml:space="preserve">9 УК является излишней, </w:t>
      </w:r>
      <w:r w:rsidR="00573281" w:rsidRPr="00573281">
        <w:t>"</w:t>
      </w:r>
      <w:r w:rsidRPr="00573281">
        <w:t>поскольку уголовная ответственность за создание устойчивой вооруженной группы (банды</w:t>
      </w:r>
      <w:r w:rsidR="00573281" w:rsidRPr="00573281">
        <w:t xml:space="preserve">) </w:t>
      </w:r>
      <w:r w:rsidRPr="00573281">
        <w:t>в целях нападения на граждан предусмотрена более строгая, чем за участие в такой банде и совершаемых ею нападениях</w:t>
      </w:r>
      <w:r w:rsidR="00573281" w:rsidRPr="00573281">
        <w:t xml:space="preserve">. </w:t>
      </w:r>
      <w:r w:rsidRPr="00573281">
        <w:t>Решая вопрос о юридической оценке действий осужденных, кассационная и надзорная инстанции исходили из того, что действиями осужденных по организации банды охватываются также участие в ней и в бандитских нападениях</w:t>
      </w:r>
      <w:r w:rsidR="00573281" w:rsidRPr="00573281">
        <w:t>"</w:t>
      </w:r>
      <w:r w:rsidRPr="00573281">
        <w:rPr>
          <w:rStyle w:val="ab"/>
          <w:sz w:val="20"/>
          <w:szCs w:val="20"/>
        </w:rPr>
        <w:footnoteReference w:id="92"/>
      </w:r>
      <w:r w:rsidR="00573281" w:rsidRPr="00573281">
        <w:t xml:space="preserve">. </w:t>
      </w:r>
    </w:p>
    <w:p w:rsidR="006C72BE" w:rsidRPr="00573281" w:rsidRDefault="006C72BE" w:rsidP="00573281">
      <w:pPr>
        <w:widowControl w:val="0"/>
        <w:autoSpaceDE w:val="0"/>
        <w:autoSpaceDN w:val="0"/>
        <w:adjustRightInd w:val="0"/>
      </w:pPr>
      <w:r w:rsidRPr="00573281">
        <w:t>По делу Рустамова, который организовал банду и участвовал в совершаемых ею нападениях, Судебная коллегия по уголовным делам заняла иную позицию и квалифицировала действия подсудимого по ч</w:t>
      </w:r>
      <w:r w:rsidR="00573281">
        <w:t>.1</w:t>
      </w:r>
      <w:r w:rsidRPr="00573281">
        <w:t xml:space="preserve"> и ч</w:t>
      </w:r>
      <w:r w:rsidR="00573281">
        <w:t>.2</w:t>
      </w:r>
      <w:r w:rsidRPr="00573281">
        <w:t xml:space="preserve"> ст</w:t>
      </w:r>
      <w:r w:rsidR="00573281">
        <w:t>. 20</w:t>
      </w:r>
      <w:r w:rsidRPr="00573281">
        <w:t>9 УК, тогда как Президиум потребовал оставить только ч</w:t>
      </w:r>
      <w:r w:rsidR="00573281">
        <w:t>.1</w:t>
      </w:r>
      <w:r w:rsidRPr="00573281">
        <w:t xml:space="preserve"> ст</w:t>
      </w:r>
      <w:r w:rsidR="00573281">
        <w:t>. 20</w:t>
      </w:r>
      <w:r w:rsidRPr="00573281">
        <w:t>9 УК, мотивируя примерно так же, как и в предыдущем случае</w:t>
      </w:r>
      <w:r w:rsidRPr="00573281">
        <w:rPr>
          <w:rStyle w:val="ab"/>
          <w:sz w:val="20"/>
          <w:szCs w:val="20"/>
        </w:rPr>
        <w:footnoteReference w:id="93"/>
      </w:r>
      <w:r w:rsidR="00573281" w:rsidRPr="00573281">
        <w:t xml:space="preserve">. </w:t>
      </w:r>
      <w:r w:rsidRPr="00573281">
        <w:t>Рассмотренные дела показывают, что Судебная коллегия к одной и той же ситуации подошла по-разному и, к ее чести, в итоге выбрала правильное решение, квалифицируя действия по совокупности двух частей одной нормы</w:t>
      </w:r>
      <w:r w:rsidR="00573281" w:rsidRPr="00573281">
        <w:t xml:space="preserve">. </w:t>
      </w:r>
      <w:r w:rsidRPr="00573281">
        <w:t>Президиум же выдерживает одну позицию, но абсолютно неверную</w:t>
      </w:r>
      <w:r w:rsidR="00573281" w:rsidRPr="00573281">
        <w:t xml:space="preserve">. </w:t>
      </w:r>
    </w:p>
    <w:p w:rsidR="006C72BE" w:rsidRPr="00573281" w:rsidRDefault="006C72BE" w:rsidP="00573281">
      <w:pPr>
        <w:widowControl w:val="0"/>
        <w:autoSpaceDE w:val="0"/>
        <w:autoSpaceDN w:val="0"/>
        <w:adjustRightInd w:val="0"/>
      </w:pPr>
      <w:r w:rsidRPr="00573281">
        <w:t>Во-первых, аргументация Президиума неверна, поскольку сам факт более высокой санкции за одно из преступлений еще не свидетельствует о том, что такое преступление охватывает другие (санкция за убийство выше санкции за разглашение государственной тайны, тем не менее последнее не охватывается убийством</w:t>
      </w:r>
      <w:r w:rsidR="00573281" w:rsidRPr="00573281">
        <w:t xml:space="preserve">). </w:t>
      </w:r>
    </w:p>
    <w:p w:rsidR="006C72BE" w:rsidRPr="00573281" w:rsidRDefault="006C72BE" w:rsidP="00573281">
      <w:pPr>
        <w:widowControl w:val="0"/>
        <w:autoSpaceDE w:val="0"/>
        <w:autoSpaceDN w:val="0"/>
        <w:adjustRightInd w:val="0"/>
      </w:pPr>
      <w:r w:rsidRPr="00573281">
        <w:t>Во-вторых, сам Верховный Суд в вышеуказанном постановлении требует квалификации по совокупности организации банды и совершаемых бандой тяжких и особо тяжких преступлений</w:t>
      </w:r>
      <w:r w:rsidR="00573281" w:rsidRPr="00573281">
        <w:t xml:space="preserve">. </w:t>
      </w:r>
      <w:r w:rsidRPr="00573281">
        <w:t>И дело здесь не в тяжести преступления, а в обоснованности квалификации по совокупности, поскольку на основании ст</w:t>
      </w:r>
      <w:r w:rsidR="00573281">
        <w:t>.1</w:t>
      </w:r>
      <w:r w:rsidRPr="00573281">
        <w:t>7 УК совокупностью преступлений признается совершение двух или более преступлений, отраженных в различных статьях или различных частях статей уголовного закона</w:t>
      </w:r>
      <w:r w:rsidR="00573281" w:rsidRPr="00573281">
        <w:t xml:space="preserve">. </w:t>
      </w:r>
      <w:r w:rsidRPr="00573281">
        <w:t>А в ст</w:t>
      </w:r>
      <w:r w:rsidR="00573281">
        <w:t>. 20</w:t>
      </w:r>
      <w:r w:rsidRPr="00573281">
        <w:t>9 УК действия по созданию банды и участию в нападениях, совершаемых бандой, предусмотрены в различных частях статьи, следовательно, создают совокупность</w:t>
      </w:r>
      <w:r w:rsidR="00573281" w:rsidRPr="00573281">
        <w:t xml:space="preserve">. </w:t>
      </w:r>
    </w:p>
    <w:p w:rsidR="006C72BE" w:rsidRPr="00573281" w:rsidRDefault="006C72BE" w:rsidP="00573281">
      <w:pPr>
        <w:widowControl w:val="0"/>
        <w:autoSpaceDE w:val="0"/>
        <w:autoSpaceDN w:val="0"/>
        <w:adjustRightInd w:val="0"/>
      </w:pPr>
      <w:r w:rsidRPr="00573281">
        <w:t>В-третьих, мы имеем здесь действительно различные действия, не похожие друг на друга</w:t>
      </w:r>
      <w:r w:rsidR="00573281" w:rsidRPr="00573281">
        <w:t xml:space="preserve">: </w:t>
      </w:r>
      <w:r w:rsidRPr="00573281">
        <w:t>одно дело</w:t>
      </w:r>
      <w:r w:rsidR="00573281" w:rsidRPr="00573281">
        <w:t xml:space="preserve"> - </w:t>
      </w:r>
      <w:r w:rsidRPr="00573281">
        <w:t>создание банды, и совсем другое</w:t>
      </w:r>
      <w:r w:rsidR="00573281" w:rsidRPr="00573281">
        <w:t xml:space="preserve"> - </w:t>
      </w:r>
      <w:r w:rsidRPr="00573281">
        <w:t>участие в нападениях</w:t>
      </w:r>
      <w:r w:rsidR="00573281" w:rsidRPr="00573281">
        <w:t xml:space="preserve">. </w:t>
      </w:r>
      <w:r w:rsidRPr="00573281">
        <w:t>В-четвертых, что особенно важно, создание банды считается оконченным с момента появления банды как устойчивой вооруженной группы лиц со всеми ее признаками, свойственными преступному сообществу</w:t>
      </w:r>
      <w:r w:rsidR="00573281" w:rsidRPr="00573281">
        <w:t xml:space="preserve">. </w:t>
      </w:r>
    </w:p>
    <w:p w:rsidR="006C72BE" w:rsidRPr="00573281" w:rsidRDefault="006C72BE" w:rsidP="00573281">
      <w:pPr>
        <w:widowControl w:val="0"/>
        <w:autoSpaceDE w:val="0"/>
        <w:autoSpaceDN w:val="0"/>
        <w:adjustRightInd w:val="0"/>
      </w:pPr>
      <w:r w:rsidRPr="00573281">
        <w:t>Согласно общему правилу категория оконченности преступления имеет существенное значение, поскольку помогает отграничить преступное поведение, свойственное данному виду преступления, от поведения, таковым не являющегося</w:t>
      </w:r>
      <w:r w:rsidR="00573281" w:rsidRPr="00573281">
        <w:t xml:space="preserve">. </w:t>
      </w:r>
      <w:r w:rsidRPr="00573281">
        <w:t>Преступными должны признаваться действия, направленные в сторону общественно опасного результата и существующие в рамках от начала преступления до его окончания</w:t>
      </w:r>
      <w:r w:rsidR="00573281" w:rsidRPr="00573281">
        <w:t xml:space="preserve">. </w:t>
      </w:r>
      <w:r w:rsidRPr="00573281">
        <w:t>Действия, совершенные после окончания преступления, как правило, данное преступление составлять не могут (кроме укрывательства, приобретения и сбыта</w:t>
      </w:r>
      <w:r w:rsidR="00573281" w:rsidRPr="00573281">
        <w:t xml:space="preserve">). </w:t>
      </w:r>
      <w:r w:rsidRPr="00573281">
        <w:t>Отсюда господствующее признание оконченной банды с момента ее создания исключает вхождение</w:t>
      </w:r>
      <w:r w:rsidR="00573281" w:rsidRPr="00573281">
        <w:t xml:space="preserve"> </w:t>
      </w:r>
      <w:r w:rsidRPr="00573281">
        <w:t>в</w:t>
      </w:r>
      <w:r w:rsidR="00573281" w:rsidRPr="00573281">
        <w:t xml:space="preserve"> </w:t>
      </w:r>
      <w:r w:rsidRPr="00573281">
        <w:t>данное</w:t>
      </w:r>
      <w:r w:rsidR="00573281" w:rsidRPr="00573281">
        <w:t xml:space="preserve"> </w:t>
      </w:r>
      <w:r w:rsidRPr="00573281">
        <w:t>преступление</w:t>
      </w:r>
      <w:r w:rsidR="00573281" w:rsidRPr="00573281">
        <w:t xml:space="preserve"> </w:t>
      </w:r>
      <w:r w:rsidRPr="00573281">
        <w:t>и</w:t>
      </w:r>
      <w:r w:rsidR="00573281" w:rsidRPr="00573281">
        <w:t xml:space="preserve"> </w:t>
      </w:r>
      <w:r w:rsidRPr="00573281">
        <w:t>участие</w:t>
      </w:r>
      <w:r w:rsidR="00573281" w:rsidRPr="00573281">
        <w:t xml:space="preserve"> </w:t>
      </w:r>
      <w:r w:rsidRPr="00573281">
        <w:t>в</w:t>
      </w:r>
      <w:r w:rsidR="00573281" w:rsidRPr="00573281">
        <w:t xml:space="preserve"> </w:t>
      </w:r>
      <w:r w:rsidRPr="00573281">
        <w:t>банде,</w:t>
      </w:r>
      <w:r w:rsidR="00573281" w:rsidRPr="00573281">
        <w:t xml:space="preserve"> </w:t>
      </w:r>
      <w:r w:rsidRPr="00573281">
        <w:t>и</w:t>
      </w:r>
      <w:r w:rsidR="00573281" w:rsidRPr="00573281">
        <w:t xml:space="preserve"> </w:t>
      </w:r>
      <w:r w:rsidRPr="00573281">
        <w:t>участие</w:t>
      </w:r>
      <w:r w:rsidR="00573281" w:rsidRPr="00573281">
        <w:t xml:space="preserve"> </w:t>
      </w:r>
      <w:r w:rsidRPr="00573281">
        <w:t>в нападениях, совершаемых бандой</w:t>
      </w:r>
      <w:r w:rsidR="00573281" w:rsidRPr="00573281">
        <w:t xml:space="preserve">. </w:t>
      </w:r>
      <w:r w:rsidRPr="00573281">
        <w:t>Следовательно, и по данному основанию более точна и истинна квалификация по совокупности действий, составляющих различные части ст</w:t>
      </w:r>
      <w:r w:rsidR="00573281">
        <w:t>. 20</w:t>
      </w:r>
      <w:r w:rsidRPr="00573281">
        <w:t>9 УК</w:t>
      </w:r>
      <w:r w:rsidR="00573281" w:rsidRPr="00573281">
        <w:t xml:space="preserve">. </w:t>
      </w:r>
      <w:r w:rsidRPr="00573281">
        <w:t>Потому и непонятно, где правовые основания включения в преступление действий, совершенных после окончания преступления</w:t>
      </w:r>
      <w:r w:rsidR="00573281" w:rsidRPr="00573281">
        <w:t xml:space="preserve">. </w:t>
      </w:r>
      <w:r w:rsidRPr="00573281">
        <w:t>Если речь идет о последствиях, охватываемых умыслом и сговором при создании банды, то почему они не включены в объективную сторону преступления и почему Верховный Суд не входит с инициативой превращения бандитизма в преступление с материальной диспозицией, что исключило бы многие проблемы</w:t>
      </w:r>
      <w:r w:rsidR="00573281" w:rsidRPr="00573281">
        <w:t xml:space="preserve">. </w:t>
      </w:r>
      <w:r w:rsidRPr="00573281">
        <w:t>Мало того, не все последующие действия охватываются умыслом и сговором на момент создания банды, например, вхождение в банду после ее создания (собственно участие в банде</w:t>
      </w:r>
      <w:r w:rsidR="00573281" w:rsidRPr="00573281">
        <w:t xml:space="preserve">). </w:t>
      </w:r>
      <w:r w:rsidRPr="00573281">
        <w:t>Похоже, что точность и истинность квалификации мало волнует Верховный Суд, для него важным остается соблюдение принятых им самим фикций</w:t>
      </w:r>
      <w:r w:rsidR="00573281" w:rsidRPr="00573281">
        <w:t xml:space="preserve">. </w:t>
      </w:r>
    </w:p>
    <w:p w:rsidR="006C72BE" w:rsidRPr="00573281" w:rsidRDefault="006C72BE" w:rsidP="00573281">
      <w:pPr>
        <w:widowControl w:val="0"/>
        <w:autoSpaceDE w:val="0"/>
        <w:autoSpaceDN w:val="0"/>
        <w:adjustRightInd w:val="0"/>
      </w:pPr>
      <w:r w:rsidRPr="00573281">
        <w:t>В-пятых, поведение, отраженное в ч</w:t>
      </w:r>
      <w:r w:rsidR="00573281">
        <w:t>.2</w:t>
      </w:r>
      <w:r w:rsidRPr="00573281">
        <w:t xml:space="preserve"> ст</w:t>
      </w:r>
      <w:r w:rsidR="00573281">
        <w:t>. 20</w:t>
      </w:r>
      <w:r w:rsidRPr="00573281">
        <w:t>9 УК (участие в банде и участие в совершаемых бандой нападениях</w:t>
      </w:r>
      <w:r w:rsidR="00573281" w:rsidRPr="00573281">
        <w:t>),</w:t>
      </w:r>
      <w:r w:rsidRPr="00573281">
        <w:t xml:space="preserve"> можно разделить на двух уровнях</w:t>
      </w:r>
      <w:r w:rsidR="00573281" w:rsidRPr="00573281">
        <w:t xml:space="preserve">: </w:t>
      </w:r>
      <w:r w:rsidRPr="00573281">
        <w:t>на первом</w:t>
      </w:r>
      <w:r w:rsidR="00573281" w:rsidRPr="00573281">
        <w:t xml:space="preserve"> - </w:t>
      </w:r>
      <w:r w:rsidRPr="00573281">
        <w:t>действия лиц, которые участвовали в самом создании банды, а затем в самой банде и в ее нападениях</w:t>
      </w:r>
      <w:r w:rsidR="00573281" w:rsidRPr="00573281">
        <w:t xml:space="preserve">; </w:t>
      </w:r>
      <w:r w:rsidRPr="00573281">
        <w:t>на втором</w:t>
      </w:r>
      <w:r w:rsidR="00573281" w:rsidRPr="00573281">
        <w:t xml:space="preserve"> - </w:t>
      </w:r>
      <w:r w:rsidRPr="00573281">
        <w:t>действия лиц, примкнувших к банде после создания ее и участвующих в банде, или участвующих в нападениях, совершаемых бандой, или то и другое вместе</w:t>
      </w:r>
      <w:r w:rsidR="00573281" w:rsidRPr="00573281">
        <w:t xml:space="preserve">. </w:t>
      </w:r>
      <w:r w:rsidRPr="00573281">
        <w:t>При сегодняшней формулировке бандитизма действия и первого, и второго уровней не включаются в бандитизм и требуют квалификации по совокупности, что оспаривается многими учеными и Верховным Судом применительно к первому уровню, но не может быть оспорено относительно второго</w:t>
      </w:r>
      <w:r w:rsidR="00573281" w:rsidRPr="00573281">
        <w:t xml:space="preserve">. </w:t>
      </w:r>
      <w:r w:rsidRPr="00573281">
        <w:t xml:space="preserve">Отсюда возникает на практике квалификация действий первого уровня, противоречащая основам уголовного права, </w:t>
      </w:r>
      <w:r w:rsidR="00573281" w:rsidRPr="00573281">
        <w:t xml:space="preserve">т.е. </w:t>
      </w:r>
      <w:r w:rsidRPr="00573281">
        <w:t>проблематичная квалификация</w:t>
      </w:r>
      <w:r w:rsidR="00573281" w:rsidRPr="00573281">
        <w:t xml:space="preserve">. </w:t>
      </w:r>
      <w:r w:rsidRPr="00573281">
        <w:t>На наш взгляд, если законодатель сохранит бандитизм как преступление с усеченной диспозицией, действия первого и второго уровней следует квалифицировать по совокупности преступлений, что вызывает в определенной части справедливые нарекания, но не будет противоречить закону</w:t>
      </w:r>
      <w:r w:rsidR="00573281" w:rsidRPr="00573281">
        <w:t xml:space="preserve">. </w:t>
      </w:r>
    </w:p>
    <w:p w:rsidR="006C72BE" w:rsidRPr="00573281" w:rsidRDefault="006C72BE" w:rsidP="00573281">
      <w:pPr>
        <w:widowControl w:val="0"/>
        <w:autoSpaceDE w:val="0"/>
        <w:autoSpaceDN w:val="0"/>
        <w:adjustRightInd w:val="0"/>
      </w:pPr>
      <w:r w:rsidRPr="00573281">
        <w:t>Определенный интерес вызывает квалификация бандитизма в связи с одним из основных признаков его</w:t>
      </w:r>
      <w:r w:rsidR="00573281" w:rsidRPr="00573281">
        <w:t xml:space="preserve"> - </w:t>
      </w:r>
      <w:r w:rsidRPr="00573281">
        <w:t>вооруженностью</w:t>
      </w:r>
      <w:r w:rsidR="00573281" w:rsidRPr="00573281">
        <w:t xml:space="preserve">. </w:t>
      </w:r>
      <w:r w:rsidRPr="00573281">
        <w:t>При наличии оружия, полностью готового к причинению вреда, проблем с квалификацией не возникает</w:t>
      </w:r>
      <w:r w:rsidR="00573281" w:rsidRPr="00573281">
        <w:t xml:space="preserve">. </w:t>
      </w:r>
      <w:r w:rsidRPr="00573281">
        <w:t>Но необходимо помнить о негодном оружии</w:t>
      </w:r>
      <w:r w:rsidR="00573281" w:rsidRPr="00573281">
        <w:t xml:space="preserve">. </w:t>
      </w:r>
      <w:r w:rsidRPr="00573281">
        <w:t xml:space="preserve">Здесь мы можем согласиться с </w:t>
      </w:r>
      <w:r w:rsidR="00573281" w:rsidRPr="00573281">
        <w:t>Т</w:t>
      </w:r>
      <w:r w:rsidR="00573281">
        <w:t xml:space="preserve">.Д. </w:t>
      </w:r>
      <w:r w:rsidRPr="00573281">
        <w:t xml:space="preserve">Устиновой и признать, что </w:t>
      </w:r>
      <w:r w:rsidR="00573281" w:rsidRPr="00573281">
        <w:t>"</w:t>
      </w:r>
      <w:r w:rsidRPr="00573281">
        <w:t>наличие в организованной группе только негодного оружия или предметов, имитирующих его, не может составлять такой обязательный признак банды, как вооруженность</w:t>
      </w:r>
      <w:r w:rsidR="00573281" w:rsidRPr="00573281">
        <w:t>"</w:t>
      </w:r>
      <w:r w:rsidRPr="00573281">
        <w:t>607, что базируется на соответствующих положениях Постановления Пленума Верховного Суда РФ от 17 января 1997 г</w:t>
      </w:r>
      <w:r w:rsidR="00573281" w:rsidRPr="00573281">
        <w:t xml:space="preserve">. </w:t>
      </w:r>
      <w:r w:rsidRPr="00573281">
        <w:t xml:space="preserve">№ 1 </w:t>
      </w:r>
      <w:r w:rsidR="00573281" w:rsidRPr="00573281">
        <w:t>"</w:t>
      </w:r>
      <w:r w:rsidRPr="00573281">
        <w:t>О практике применения судами законодательства об ответственности за бандитизм</w:t>
      </w:r>
      <w:r w:rsidR="00573281" w:rsidRPr="00573281">
        <w:t>"</w:t>
      </w:r>
      <w:r w:rsidRPr="00573281">
        <w:rPr>
          <w:rStyle w:val="ab"/>
          <w:sz w:val="20"/>
          <w:szCs w:val="20"/>
        </w:rPr>
        <w:footnoteReference w:id="94"/>
      </w:r>
      <w:r w:rsidR="00573281" w:rsidRPr="00573281">
        <w:t xml:space="preserve">. </w:t>
      </w:r>
    </w:p>
    <w:p w:rsidR="006C72BE" w:rsidRPr="00573281" w:rsidRDefault="006C72BE" w:rsidP="00573281">
      <w:pPr>
        <w:widowControl w:val="0"/>
        <w:autoSpaceDE w:val="0"/>
        <w:autoSpaceDN w:val="0"/>
        <w:adjustRightInd w:val="0"/>
      </w:pPr>
      <w:r w:rsidRPr="00573281">
        <w:t>Однако, что отнести к негодному оружию</w:t>
      </w:r>
      <w:r w:rsidR="00573281" w:rsidRPr="00573281">
        <w:t xml:space="preserve">? </w:t>
      </w:r>
    </w:p>
    <w:p w:rsidR="006C72BE" w:rsidRPr="00573281" w:rsidRDefault="006C72BE" w:rsidP="00573281">
      <w:pPr>
        <w:widowControl w:val="0"/>
        <w:autoSpaceDE w:val="0"/>
        <w:autoSpaceDN w:val="0"/>
        <w:adjustRightInd w:val="0"/>
      </w:pPr>
      <w:r w:rsidRPr="00573281">
        <w:t xml:space="preserve">В указанном Постановлении Пленум отсылает правоприменителя к Закону </w:t>
      </w:r>
      <w:r w:rsidR="00573281" w:rsidRPr="00573281">
        <w:t>"</w:t>
      </w:r>
      <w:r w:rsidRPr="00573281">
        <w:t>Об оружии</w:t>
      </w:r>
      <w:r w:rsidR="00573281" w:rsidRPr="00573281">
        <w:t xml:space="preserve">". </w:t>
      </w:r>
      <w:r w:rsidRPr="00573281">
        <w:t>Там</w:t>
      </w:r>
      <w:r w:rsidR="00573281">
        <w:t>...</w:t>
      </w:r>
      <w:r w:rsidR="00573281" w:rsidRPr="00573281">
        <w:t xml:space="preserve"> . </w:t>
      </w:r>
      <w:r w:rsidRPr="00573281">
        <w:t>сложность ситуации заключается в том, что в отличие от холодного оружия, представлявшего собой, как правило, нечто унитарное (кинжал</w:t>
      </w:r>
      <w:r w:rsidR="00573281" w:rsidRPr="00573281">
        <w:t xml:space="preserve"> - </w:t>
      </w:r>
      <w:r w:rsidRPr="00573281">
        <w:t xml:space="preserve">клинок с ручкой и </w:t>
      </w:r>
      <w:r w:rsidR="00573281" w:rsidRPr="00573281">
        <w:t>т.д.),</w:t>
      </w:r>
      <w:r w:rsidRPr="00573281">
        <w:t xml:space="preserve"> огнестрельное оружие всегда состоит из нескольких частей (как минимум, двух</w:t>
      </w:r>
      <w:r w:rsidR="00573281" w:rsidRPr="00573281">
        <w:t xml:space="preserve"> - </w:t>
      </w:r>
      <w:r w:rsidRPr="00573281">
        <w:t>самого орудия и боеприпаса к нему</w:t>
      </w:r>
      <w:r w:rsidR="00573281" w:rsidRPr="00573281">
        <w:t xml:space="preserve">); </w:t>
      </w:r>
      <w:r w:rsidRPr="00573281">
        <w:t>отсюда реально имеются случаи, когда у того или иного лица обнаруживают по отдельности либо то, либо другое</w:t>
      </w:r>
      <w:r w:rsidR="00573281" w:rsidRPr="00573281">
        <w:t xml:space="preserve">. </w:t>
      </w:r>
    </w:p>
    <w:p w:rsidR="006C72BE" w:rsidRPr="00573281" w:rsidRDefault="006C72BE" w:rsidP="00573281">
      <w:pPr>
        <w:widowControl w:val="0"/>
        <w:autoSpaceDE w:val="0"/>
        <w:autoSpaceDN w:val="0"/>
        <w:adjustRightInd w:val="0"/>
      </w:pPr>
      <w:r w:rsidRPr="00573281">
        <w:t>Является ли оружием при бандитизме пистолет без патронов, хотя он и был применен при совершении преступления как предмет угрозы</w:t>
      </w:r>
      <w:r w:rsidR="00573281" w:rsidRPr="00573281">
        <w:t xml:space="preserve">? </w:t>
      </w:r>
    </w:p>
    <w:p w:rsidR="006C72BE" w:rsidRPr="00573281" w:rsidRDefault="006C72BE" w:rsidP="00573281">
      <w:pPr>
        <w:widowControl w:val="0"/>
        <w:autoSpaceDE w:val="0"/>
        <w:autoSpaceDN w:val="0"/>
        <w:adjustRightInd w:val="0"/>
      </w:pPr>
      <w:r w:rsidRPr="00573281">
        <w:t>Похоже, что нет, поскольку он ничем не будет отличаться в такой ситуации от макета пистолета, ведь он непригоден в качестве огнестрельного оружия для поражения живой силы</w:t>
      </w:r>
      <w:r w:rsidR="00573281" w:rsidRPr="00573281">
        <w:t xml:space="preserve">. </w:t>
      </w:r>
      <w:r w:rsidRPr="00573281">
        <w:t>А если пистолет был снаряжен боеприпасом, но патроны оказались непригодными к выстрелу, следует ли признавать все это огнестрельным оружием</w:t>
      </w:r>
      <w:r w:rsidR="00573281" w:rsidRPr="00573281">
        <w:t xml:space="preserve">? </w:t>
      </w:r>
      <w:r w:rsidRPr="00573281">
        <w:t>Опять-таки нет из-за отсутствия одной надлежащей обязательной части его</w:t>
      </w:r>
      <w:r w:rsidR="00573281" w:rsidRPr="00573281">
        <w:t xml:space="preserve">. </w:t>
      </w:r>
      <w:r w:rsidRPr="00573281">
        <w:t>Однако в судебной практике не так уж редки случаи, когда применение оружия вменяется в качестве квалифицирующего или конструирующего признака при отсутствии пригодных к выстрелу патронов, особенно при разбое</w:t>
      </w:r>
      <w:r w:rsidR="00573281" w:rsidRPr="00573281">
        <w:t xml:space="preserve">. </w:t>
      </w:r>
    </w:p>
    <w:p w:rsidR="006C72BE" w:rsidRPr="00573281" w:rsidRDefault="006C72BE" w:rsidP="00573281">
      <w:pPr>
        <w:widowControl w:val="0"/>
        <w:autoSpaceDE w:val="0"/>
        <w:autoSpaceDN w:val="0"/>
        <w:adjustRightInd w:val="0"/>
      </w:pPr>
      <w:r w:rsidRPr="00573281">
        <w:t>Так, приговором псковского городского суда Б</w:t>
      </w:r>
      <w:r w:rsidR="00573281" w:rsidRPr="00573281">
        <w:t xml:space="preserve">. </w:t>
      </w:r>
      <w:r w:rsidRPr="00573281">
        <w:t>осужден по п</w:t>
      </w:r>
      <w:r w:rsidR="00573281" w:rsidRPr="00573281">
        <w:t>. "</w:t>
      </w:r>
      <w:r w:rsidRPr="00573281">
        <w:t>б</w:t>
      </w:r>
      <w:r w:rsidR="00573281" w:rsidRPr="00573281">
        <w:t>"</w:t>
      </w:r>
      <w:r w:rsidRPr="00573281">
        <w:t xml:space="preserve"> ч</w:t>
      </w:r>
      <w:r w:rsidR="00573281">
        <w:t>.2</w:t>
      </w:r>
      <w:r w:rsidRPr="00573281">
        <w:t xml:space="preserve"> ст</w:t>
      </w:r>
      <w:r w:rsidR="00573281">
        <w:t>.1</w:t>
      </w:r>
      <w:r w:rsidRPr="00573281">
        <w:t>46 УК РСФСР за совершение нападения с применением оружия</w:t>
      </w:r>
      <w:r w:rsidR="00573281" w:rsidRPr="00573281">
        <w:t xml:space="preserve">; </w:t>
      </w:r>
      <w:r w:rsidRPr="00573281">
        <w:t>в находившемся у него обрезе было два патрона, и два патрона в кармане</w:t>
      </w:r>
      <w:r w:rsidR="00573281" w:rsidRPr="00573281">
        <w:t xml:space="preserve">. </w:t>
      </w:r>
      <w:r w:rsidRPr="00573281">
        <w:t>Согласно пиротехнической экспертизе все патроны были непригодны к выстрелу (с помятыми гильзами и пробитыми капсюлями</w:t>
      </w:r>
      <w:r w:rsidR="00573281" w:rsidRPr="00573281">
        <w:t xml:space="preserve">). </w:t>
      </w:r>
      <w:r w:rsidRPr="00573281">
        <w:t>Приговор оставлен без изменения на всех судебных инстанциях</w:t>
      </w:r>
      <w:r w:rsidRPr="00573281">
        <w:rPr>
          <w:rStyle w:val="ab"/>
          <w:sz w:val="20"/>
          <w:szCs w:val="20"/>
        </w:rPr>
        <w:footnoteReference w:id="95"/>
      </w:r>
      <w:r w:rsidR="00573281" w:rsidRPr="00573281">
        <w:t xml:space="preserve">. </w:t>
      </w:r>
    </w:p>
    <w:p w:rsidR="006C72BE" w:rsidRPr="00573281" w:rsidRDefault="006C72BE" w:rsidP="00573281">
      <w:pPr>
        <w:widowControl w:val="0"/>
        <w:autoSpaceDE w:val="0"/>
        <w:autoSpaceDN w:val="0"/>
        <w:adjustRightInd w:val="0"/>
      </w:pPr>
      <w:r w:rsidRPr="00573281">
        <w:t>Можно сказать, что суды не видят разницы между вменением статьи о незаконном обращении с оружием (ст</w:t>
      </w:r>
      <w:r w:rsidR="00573281">
        <w:t>.2</w:t>
      </w:r>
      <w:r w:rsidRPr="00573281">
        <w:t>22 УК РФ</w:t>
      </w:r>
      <w:r w:rsidR="00573281" w:rsidRPr="00573281">
        <w:t xml:space="preserve">) </w:t>
      </w:r>
      <w:r w:rsidRPr="00573281">
        <w:t>и статей, в которых оружие выступает в качестве предмета по причинению вреда личности и обычно вменяют их по совокупности, чего делать не следует</w:t>
      </w:r>
      <w:r w:rsidR="00573281" w:rsidRPr="00573281">
        <w:t xml:space="preserve">. </w:t>
      </w:r>
      <w:r w:rsidRPr="00573281">
        <w:t>Ведь в первых речь идет не только об оружии, но и о боеприпасах к нему, и потому, например, хранение пистолета без патронов или патронов без пистолета создает в равной мере квалификацию по статье, регламентирующей незаконное обращение с оружием</w:t>
      </w:r>
      <w:r w:rsidR="00573281" w:rsidRPr="00573281">
        <w:t xml:space="preserve">. </w:t>
      </w:r>
      <w:r w:rsidRPr="00573281">
        <w:t>Во вторых нормах требуется реальное наличие холодного или огнестрельного оружия, способного в силу своих технических данных причинить вред личности, и здесь отдельное присутствие боеприпасов или самого орудия не может создавать оружия как такового, поскольку по отдельности они не приспособлены к выполнению таких функций</w:t>
      </w:r>
      <w:r w:rsidR="00573281" w:rsidRPr="00573281">
        <w:t xml:space="preserve">. </w:t>
      </w:r>
      <w:r w:rsidRPr="00573281">
        <w:t>В этом мы полностью согласны с другими авторами</w:t>
      </w:r>
      <w:r w:rsidR="00573281" w:rsidRPr="00573281">
        <w:t>. "</w:t>
      </w:r>
      <w:r w:rsidRPr="00573281">
        <w:t>Анализируемый признак имеет место и в тех случаях, когда находящееся в банде оружие полностью не укомплектовано</w:t>
      </w:r>
      <w:r w:rsidR="00573281">
        <w:t>...</w:t>
      </w:r>
      <w:r w:rsidR="00573281" w:rsidRPr="00573281">
        <w:t xml:space="preserve"> </w:t>
      </w:r>
      <w:r w:rsidRPr="00573281">
        <w:t>Главное, чтобы эти недостатки не препятствовали производству выстрела из такого огнестрельного оружия</w:t>
      </w:r>
      <w:r w:rsidR="00573281" w:rsidRPr="00573281">
        <w:t>"</w:t>
      </w:r>
      <w:r w:rsidRPr="00573281">
        <w:rPr>
          <w:rStyle w:val="ab"/>
          <w:sz w:val="20"/>
          <w:szCs w:val="20"/>
        </w:rPr>
        <w:footnoteReference w:id="96"/>
      </w:r>
      <w:r w:rsidR="00573281" w:rsidRPr="00573281">
        <w:t xml:space="preserve">. </w:t>
      </w:r>
    </w:p>
    <w:p w:rsidR="006C72BE" w:rsidRPr="00573281" w:rsidRDefault="006C72BE" w:rsidP="00573281">
      <w:pPr>
        <w:widowControl w:val="0"/>
        <w:autoSpaceDE w:val="0"/>
        <w:autoSpaceDN w:val="0"/>
        <w:adjustRightInd w:val="0"/>
      </w:pPr>
      <w:r w:rsidRPr="00573281">
        <w:t>И потому вменение статьи о незаконном обращении с оружием вовсе не означает вменения соответствующего квалифицирующего или конструирующего признака другой статьи</w:t>
      </w:r>
      <w:r w:rsidR="00573281" w:rsidRPr="00573281">
        <w:t xml:space="preserve">; </w:t>
      </w:r>
      <w:r w:rsidRPr="00573281">
        <w:t>в отличие от этого присутствие квалифицирующего признака, регламентирующего применение оружия, с необходимостью влечет за собой вменение статьи о незаконном обращении с оружием</w:t>
      </w:r>
      <w:r w:rsidR="00573281" w:rsidRPr="00573281">
        <w:t xml:space="preserve">. </w:t>
      </w:r>
      <w:r w:rsidRPr="00573281">
        <w:t>При этом квалификация будет во многом зависеть от субъективных моментов, в частности от наличия или отсутствия ошибки по поводу негодности оружия</w:t>
      </w:r>
      <w:r w:rsidR="00573281" w:rsidRPr="00573281">
        <w:t xml:space="preserve">. </w:t>
      </w:r>
    </w:p>
    <w:p w:rsidR="006C72BE" w:rsidRPr="00573281" w:rsidRDefault="006C72BE" w:rsidP="00573281">
      <w:pPr>
        <w:widowControl w:val="0"/>
        <w:autoSpaceDE w:val="0"/>
        <w:autoSpaceDN w:val="0"/>
        <w:adjustRightInd w:val="0"/>
      </w:pPr>
      <w:r w:rsidRPr="00573281">
        <w:t xml:space="preserve">Определенные сомнения возникают по поводу позиции некоторых ученых, согласно которой </w:t>
      </w:r>
      <w:r w:rsidR="00573281" w:rsidRPr="00573281">
        <w:t>"</w:t>
      </w:r>
      <w:r w:rsidRPr="00573281">
        <w:t>с учетом того, что вооруженность является конструктивным признаком бандитизма, незаконное хранение, перевозка, ношение оружия, его основных частей, боеприпасов, взрывчатых веществ и взрывных устройств членами преступной группировки</w:t>
      </w:r>
      <w:r w:rsidR="00573281">
        <w:t>...</w:t>
      </w:r>
      <w:r w:rsidR="00573281" w:rsidRPr="00573281">
        <w:t xml:space="preserve"> </w:t>
      </w:r>
      <w:r w:rsidRPr="00573281">
        <w:t>полностью охватываются ст</w:t>
      </w:r>
      <w:r w:rsidR="00573281">
        <w:t>. 20</w:t>
      </w:r>
      <w:r w:rsidRPr="00573281">
        <w:t>9 и дополнительной квалификации по ст</w:t>
      </w:r>
      <w:r w:rsidR="00573281">
        <w:t>.2</w:t>
      </w:r>
      <w:r w:rsidRPr="00573281">
        <w:t>22 не требует</w:t>
      </w:r>
      <w:r w:rsidR="00573281" w:rsidRPr="00573281">
        <w:t xml:space="preserve">". </w:t>
      </w:r>
    </w:p>
    <w:p w:rsidR="006C72BE" w:rsidRPr="00573281" w:rsidRDefault="006C72BE" w:rsidP="00573281">
      <w:pPr>
        <w:widowControl w:val="0"/>
        <w:autoSpaceDE w:val="0"/>
        <w:autoSpaceDN w:val="0"/>
        <w:adjustRightInd w:val="0"/>
      </w:pPr>
      <w:r w:rsidRPr="00573281">
        <w:t>Это действительно аксиоматично</w:t>
      </w:r>
      <w:r w:rsidR="00573281" w:rsidRPr="00573281">
        <w:t xml:space="preserve">. </w:t>
      </w:r>
      <w:r w:rsidRPr="00573281">
        <w:t>Однако все дело в том, когда начались действия по незаконному обращению с оружием у конкретного лица</w:t>
      </w:r>
      <w:r w:rsidR="00573281" w:rsidRPr="00573281">
        <w:t xml:space="preserve">. </w:t>
      </w:r>
      <w:r w:rsidRPr="00573281">
        <w:t>По общему правилу, если все указанные действия или часть их были совершены им до вступления в банду, то возникает естественная квалификация по совокупности с соответствующим дополнительным вменением ст</w:t>
      </w:r>
      <w:r w:rsidR="00573281">
        <w:t>.2</w:t>
      </w:r>
      <w:r w:rsidRPr="00573281">
        <w:t>22 УК</w:t>
      </w:r>
      <w:r w:rsidR="00573281" w:rsidRPr="00573281">
        <w:t xml:space="preserve">. </w:t>
      </w:r>
      <w:r w:rsidRPr="00573281">
        <w:t>Но при этом вмешивается в естественную квалификацию особенность вида преступления</w:t>
      </w:r>
      <w:r w:rsidR="00573281" w:rsidRPr="00573281">
        <w:t xml:space="preserve"> - </w:t>
      </w:r>
      <w:r w:rsidRPr="00573281">
        <w:t>и ношение, и хранение, и перевозка представляют собой длящиеся преступления, что требует более внимательного к ним отношения</w:t>
      </w:r>
      <w:r w:rsidR="00573281" w:rsidRPr="00573281">
        <w:t xml:space="preserve">. </w:t>
      </w:r>
      <w:r w:rsidRPr="00573281">
        <w:t>Так, незаконное хранение будет фактически оконченным с момента избавления от оружия или передачи его правоохранительным органам</w:t>
      </w:r>
      <w:r w:rsidR="00573281" w:rsidRPr="00573281">
        <w:t xml:space="preserve">; </w:t>
      </w:r>
      <w:r w:rsidRPr="00573281">
        <w:t>поскольку лицо хранило оружие до вступления в банду и продолжает хранить его после вхождения в преступное сообщество, то здесь имеет место единичное длящееся преступление, квалификация части которого как бандитизма охватывает собой и остальную часть данного единичного преступления</w:t>
      </w:r>
      <w:r w:rsidR="00573281" w:rsidRPr="00573281">
        <w:t xml:space="preserve">. </w:t>
      </w:r>
      <w:r w:rsidRPr="00573281">
        <w:t>В этом плане приведенная позиция верна</w:t>
      </w:r>
      <w:r w:rsidR="00573281" w:rsidRPr="00573281">
        <w:t xml:space="preserve">. </w:t>
      </w:r>
      <w:r w:rsidRPr="00573281">
        <w:t>Иная ситуация складывается вокруг ношения и перевозки</w:t>
      </w:r>
      <w:r w:rsidR="00573281" w:rsidRPr="00573281">
        <w:t xml:space="preserve">. </w:t>
      </w:r>
      <w:r w:rsidRPr="00573281">
        <w:t>Они также являются длящимися преступлениями, однако каждый акт ношения или перевозки представляют собой фактически и юридически оконченное преступление (поносил оружие и положил его, снова поносил его и вновь положил в хранилище</w:t>
      </w:r>
      <w:r w:rsidR="00573281" w:rsidRPr="00573281">
        <w:t xml:space="preserve">; </w:t>
      </w:r>
      <w:r w:rsidRPr="00573281">
        <w:t>осуществил один акт перевозки и положил в хранилище, осуществил другой акт перевозки</w:t>
      </w:r>
      <w:r w:rsidR="00573281">
        <w:t>...</w:t>
      </w:r>
      <w:r w:rsidR="00573281" w:rsidRPr="00573281">
        <w:t xml:space="preserve"> </w:t>
      </w:r>
      <w:r w:rsidRPr="00573281">
        <w:t xml:space="preserve">и </w:t>
      </w:r>
      <w:r w:rsidR="00573281" w:rsidRPr="00573281">
        <w:t xml:space="preserve">т.д.); </w:t>
      </w:r>
      <w:r w:rsidRPr="00573281">
        <w:t>между актами ношения и перевозки вклинивается хранение, которое, являясь цельным преступлением, разъединяет отдельные хранения и перевозки как самостоятельные длящиеся преступления</w:t>
      </w:r>
      <w:r w:rsidR="00573281" w:rsidRPr="00573281">
        <w:t xml:space="preserve">. </w:t>
      </w:r>
      <w:r w:rsidRPr="00573281">
        <w:t>Поэтому акты ношения и перевозки, осуществляемые до вступления в банду, как самостоятельные длящиеся преступления должны быть вменены дополнительно (ст</w:t>
      </w:r>
      <w:r w:rsidR="00573281">
        <w:t>.2</w:t>
      </w:r>
      <w:r w:rsidRPr="00573281">
        <w:t>22 УК</w:t>
      </w:r>
      <w:r w:rsidR="00573281" w:rsidRPr="00573281">
        <w:t>),</w:t>
      </w:r>
      <w:r w:rsidRPr="00573281">
        <w:t xml:space="preserve"> а последующие акты ношения и перевозки охватываются бандитизмом</w:t>
      </w:r>
      <w:r w:rsidR="00573281" w:rsidRPr="00573281">
        <w:t xml:space="preserve">. </w:t>
      </w:r>
    </w:p>
    <w:p w:rsidR="006C72BE" w:rsidRPr="00573281" w:rsidRDefault="006C72BE" w:rsidP="00573281">
      <w:pPr>
        <w:widowControl w:val="0"/>
        <w:autoSpaceDE w:val="0"/>
        <w:autoSpaceDN w:val="0"/>
        <w:adjustRightInd w:val="0"/>
      </w:pPr>
      <w:r w:rsidRPr="00573281">
        <w:t>И последнее</w:t>
      </w:r>
      <w:r w:rsidR="00573281" w:rsidRPr="00573281">
        <w:t xml:space="preserve">. </w:t>
      </w:r>
      <w:r w:rsidRPr="00573281">
        <w:t>Банда оформлена в законе так, что позволяет охватить и множественность преступлений (</w:t>
      </w:r>
      <w:r w:rsidR="00573281" w:rsidRPr="00573281">
        <w:t>"</w:t>
      </w:r>
      <w:r w:rsidRPr="00573281">
        <w:t>участие</w:t>
      </w:r>
      <w:r w:rsidR="00573281">
        <w:t>...</w:t>
      </w:r>
      <w:r w:rsidR="00573281" w:rsidRPr="00573281">
        <w:t xml:space="preserve"> </w:t>
      </w:r>
      <w:r w:rsidRPr="00573281">
        <w:t>в совершаемых ею нападениях</w:t>
      </w:r>
      <w:r w:rsidR="00573281" w:rsidRPr="00573281">
        <w:t xml:space="preserve">" - </w:t>
      </w:r>
      <w:r w:rsidRPr="00573281">
        <w:t>ч</w:t>
      </w:r>
      <w:r w:rsidR="00573281">
        <w:t>.2</w:t>
      </w:r>
      <w:r w:rsidRPr="00573281">
        <w:t xml:space="preserve"> ст</w:t>
      </w:r>
      <w:r w:rsidR="00573281">
        <w:t>. 20</w:t>
      </w:r>
      <w:r w:rsidRPr="00573281">
        <w:t>9 УК</w:t>
      </w:r>
      <w:r w:rsidR="00573281" w:rsidRPr="00573281">
        <w:t>),</w:t>
      </w:r>
      <w:r w:rsidRPr="00573281">
        <w:t xml:space="preserve"> именно поэтому при совершении ряда преступлений бандой множественность преступлений не требует дополнительной квалификации</w:t>
      </w:r>
      <w:r w:rsidR="00573281" w:rsidRPr="00573281">
        <w:t xml:space="preserve">. </w:t>
      </w:r>
    </w:p>
    <w:p w:rsidR="006C72BE" w:rsidRPr="00573281" w:rsidRDefault="006C72BE" w:rsidP="00573281">
      <w:pPr>
        <w:widowControl w:val="0"/>
        <w:autoSpaceDE w:val="0"/>
        <w:autoSpaceDN w:val="0"/>
        <w:adjustRightInd w:val="0"/>
      </w:pPr>
      <w:r w:rsidRPr="00573281">
        <w:t>Еще сложнее вопрос по поводу квалификации организации преступного сообщества</w:t>
      </w:r>
      <w:r w:rsidR="00573281" w:rsidRPr="00573281">
        <w:t xml:space="preserve">. </w:t>
      </w:r>
      <w:r w:rsidRPr="00573281">
        <w:t>В ст</w:t>
      </w:r>
      <w:r w:rsidR="00573281">
        <w:t>.2</w:t>
      </w:r>
      <w:r w:rsidRPr="00573281">
        <w:t>10 УК предусмотрено создание преступного сообщества для совершения тяжких или особо тяжких преступлений, руководство таким сообществом или входящими в него подразделениями, создание объединения организаторов, руководителей или иных представителей организованных групп для планирования преступлений (ч</w:t>
      </w:r>
      <w:r w:rsidR="00573281">
        <w:t>.1</w:t>
      </w:r>
      <w:r w:rsidR="00573281" w:rsidRPr="00573281">
        <w:t>),</w:t>
      </w:r>
      <w:r w:rsidRPr="00573281">
        <w:t xml:space="preserve"> участие в преступном сообществе либо в объединении руководителей (ч</w:t>
      </w:r>
      <w:r w:rsidR="00573281">
        <w:t>.2</w:t>
      </w:r>
      <w:r w:rsidR="00573281" w:rsidRPr="00573281">
        <w:t xml:space="preserve">). </w:t>
      </w:r>
      <w:r w:rsidRPr="00573281">
        <w:t>Конструкция нормы в определенной части совпадает с конструкцией бандитизма, что передает ему все вышеизложенные проблемы бандитизма, но в отличие от последнего в организацию преступного сообщества не включено само участие в совершении преступлений</w:t>
      </w:r>
      <w:r w:rsidR="00573281" w:rsidRPr="00573281">
        <w:t xml:space="preserve">. </w:t>
      </w:r>
      <w:r w:rsidRPr="00573281">
        <w:t>Отсюда однозначный вывод</w:t>
      </w:r>
      <w:r w:rsidR="00573281" w:rsidRPr="00573281">
        <w:t xml:space="preserve">: </w:t>
      </w:r>
      <w:r w:rsidRPr="00573281">
        <w:t>при совершении преступлений преступным сообществом всегда необходима квалификация по совокупности ст</w:t>
      </w:r>
      <w:r w:rsidR="00573281">
        <w:t>.2</w:t>
      </w:r>
      <w:r w:rsidRPr="00573281">
        <w:t>10 УК и статьи, регламентирующей совершенное преступление</w:t>
      </w:r>
      <w:r w:rsidR="00573281" w:rsidRPr="00573281">
        <w:t xml:space="preserve">. </w:t>
      </w:r>
      <w:r w:rsidRPr="00573281">
        <w:t>Учитывая, что в ст</w:t>
      </w:r>
      <w:r w:rsidR="00573281">
        <w:t>.2</w:t>
      </w:r>
      <w:r w:rsidRPr="00573281">
        <w:t>10 УК речь идет о форме соучастия, созданной для совершения только тяжких или особо тяжких преступлений, возникает первая проблема</w:t>
      </w:r>
      <w:r w:rsidR="00573281" w:rsidRPr="00573281">
        <w:t xml:space="preserve"> - </w:t>
      </w:r>
      <w:r w:rsidRPr="00573281">
        <w:t>квалификации преступлений небольшой или средней тяжести, совершенных преступным сообществом, потому что а</w:t>
      </w:r>
      <w:r w:rsidR="00573281" w:rsidRPr="00573281">
        <w:t xml:space="preserve">) </w:t>
      </w:r>
      <w:r w:rsidRPr="00573281">
        <w:t>там законодатель запрещает видеть преступные сообщества, и б</w:t>
      </w:r>
      <w:r w:rsidR="00573281" w:rsidRPr="00573281">
        <w:t xml:space="preserve">) </w:t>
      </w:r>
      <w:r w:rsidRPr="00573281">
        <w:t>хотя в жизни преступные сообщества чаще имеют место при их совершении, тем не менее их общественная опасность не может быть учтена</w:t>
      </w:r>
      <w:r w:rsidR="00573281" w:rsidRPr="00573281">
        <w:t xml:space="preserve">. </w:t>
      </w:r>
      <w:r w:rsidRPr="00573281">
        <w:t>Например, кражи дифференцируются в зависимости от того, совершены они по предварительному сговору группой лиц (ч</w:t>
      </w:r>
      <w:r w:rsidR="00573281">
        <w:t>.2</w:t>
      </w:r>
      <w:r w:rsidRPr="00573281">
        <w:t xml:space="preserve"> ст</w:t>
      </w:r>
      <w:r w:rsidR="00573281">
        <w:t>.1</w:t>
      </w:r>
      <w:r w:rsidRPr="00573281">
        <w:t>58 УК</w:t>
      </w:r>
      <w:r w:rsidR="00573281" w:rsidRPr="00573281">
        <w:t xml:space="preserve">) </w:t>
      </w:r>
      <w:r w:rsidRPr="00573281">
        <w:t>или организованной группой (ч</w:t>
      </w:r>
      <w:r w:rsidR="00573281">
        <w:t>.3</w:t>
      </w:r>
      <w:r w:rsidRPr="00573281">
        <w:t xml:space="preserve"> ст</w:t>
      </w:r>
      <w:r w:rsidR="00573281">
        <w:t>.1</w:t>
      </w:r>
      <w:r w:rsidRPr="00573281">
        <w:t>58 УК</w:t>
      </w:r>
      <w:r w:rsidR="00573281" w:rsidRPr="00573281">
        <w:t xml:space="preserve">) </w:t>
      </w:r>
      <w:r w:rsidRPr="00573281">
        <w:t>с соответствующим усилением наказания</w:t>
      </w:r>
      <w:r w:rsidR="00573281" w:rsidRPr="00573281">
        <w:t xml:space="preserve">. </w:t>
      </w:r>
      <w:r w:rsidRPr="00573281">
        <w:t>На этом фоне совершенно невозможна квалификация краж, совершенных реально существующим преступным сообществом в силу законодательной запрещенности распространения такового на них</w:t>
      </w:r>
      <w:r w:rsidR="00573281" w:rsidRPr="00573281">
        <w:t xml:space="preserve">. </w:t>
      </w:r>
      <w:r w:rsidRPr="00573281">
        <w:t>Мало того, из-за запрещенности аналогии (необходимо помнить, что в ч</w:t>
      </w:r>
      <w:r w:rsidR="00573281">
        <w:t>.3</w:t>
      </w:r>
      <w:r w:rsidRPr="00573281">
        <w:t xml:space="preserve"> и 4 ст</w:t>
      </w:r>
      <w:r w:rsidR="00573281">
        <w:t>.3</w:t>
      </w:r>
      <w:r w:rsidRPr="00573281">
        <w:t>5 УК сформулированы самостоятельные формы соучастия</w:t>
      </w:r>
      <w:r w:rsidR="00573281" w:rsidRPr="00573281">
        <w:t xml:space="preserve">) </w:t>
      </w:r>
      <w:r w:rsidRPr="00573281">
        <w:t>в законе (ч</w:t>
      </w:r>
      <w:r w:rsidR="00573281">
        <w:t>.2</w:t>
      </w:r>
      <w:r w:rsidRPr="00573281">
        <w:t xml:space="preserve"> ст</w:t>
      </w:r>
      <w:r w:rsidR="00573281">
        <w:t>.3</w:t>
      </w:r>
      <w:r w:rsidRPr="00573281">
        <w:t xml:space="preserve"> УК</w:t>
      </w:r>
      <w:r w:rsidR="00573281" w:rsidRPr="00573281">
        <w:t xml:space="preserve">) </w:t>
      </w:r>
      <w:r w:rsidRPr="00573281">
        <w:t>такие кражи не могут быть квалифицированы по ч</w:t>
      </w:r>
      <w:r w:rsidR="00573281">
        <w:t>.3</w:t>
      </w:r>
      <w:r w:rsidRPr="00573281">
        <w:t xml:space="preserve"> ст</w:t>
      </w:r>
      <w:r w:rsidR="00573281">
        <w:t>.1</w:t>
      </w:r>
      <w:r w:rsidRPr="00573281">
        <w:t>58 УК или по ч</w:t>
      </w:r>
      <w:r w:rsidR="00573281">
        <w:t>.2</w:t>
      </w:r>
      <w:r w:rsidRPr="00573281">
        <w:t xml:space="preserve"> ст</w:t>
      </w:r>
      <w:r w:rsidR="00573281">
        <w:t>.1</w:t>
      </w:r>
      <w:r w:rsidRPr="00573281">
        <w:t>58 УК (преступное сообщество не есть организованная группа или группа лиц с предварительным сговором</w:t>
      </w:r>
      <w:r w:rsidR="00573281" w:rsidRPr="00573281">
        <w:t>),</w:t>
      </w:r>
      <w:r w:rsidRPr="00573281">
        <w:t xml:space="preserve"> не могут быть они квалифицированы и по совокупности ч</w:t>
      </w:r>
      <w:r w:rsidR="00573281">
        <w:t>.1</w:t>
      </w:r>
      <w:r w:rsidRPr="00573281">
        <w:t xml:space="preserve"> ст</w:t>
      </w:r>
      <w:r w:rsidR="00573281">
        <w:t>.1</w:t>
      </w:r>
      <w:r w:rsidRPr="00573281">
        <w:t>58 и ст</w:t>
      </w:r>
      <w:r w:rsidR="00573281">
        <w:t>.2</w:t>
      </w:r>
      <w:r w:rsidRPr="00573281">
        <w:t>10 УК, так как преступные сообщества не распространяются на преступления средней тяжести, к которым относятся кражи</w:t>
      </w:r>
      <w:r w:rsidR="00573281" w:rsidRPr="00573281">
        <w:t xml:space="preserve">. </w:t>
      </w:r>
      <w:r w:rsidRPr="00573281">
        <w:t>В результате кражи, совершенные преступным сообществом, должны квалифицироваться по ч</w:t>
      </w:r>
      <w:r w:rsidR="00573281">
        <w:t>.2</w:t>
      </w:r>
      <w:r w:rsidRPr="00573281">
        <w:t xml:space="preserve"> ст</w:t>
      </w:r>
      <w:r w:rsidR="00573281">
        <w:t>.1</w:t>
      </w:r>
      <w:r w:rsidRPr="00573281">
        <w:t>58 УК как неоднократные, либо при однократном их совершении</w:t>
      </w:r>
      <w:r w:rsidR="00573281" w:rsidRPr="00573281">
        <w:t xml:space="preserve"> - </w:t>
      </w:r>
      <w:r w:rsidRPr="00573281">
        <w:t>по ч</w:t>
      </w:r>
      <w:r w:rsidR="00573281">
        <w:t>.1</w:t>
      </w:r>
      <w:r w:rsidRPr="00573281">
        <w:t xml:space="preserve"> ст</w:t>
      </w:r>
      <w:r w:rsidR="00573281">
        <w:t>.1</w:t>
      </w:r>
      <w:r w:rsidRPr="00573281">
        <w:t>58 УК, что выглядит по меньшей мере странно, поскольку ничуть не похоже на борьбу с организованной преступностью</w:t>
      </w:r>
      <w:r w:rsidR="00573281" w:rsidRPr="00573281">
        <w:t xml:space="preserve">. </w:t>
      </w:r>
    </w:p>
    <w:p w:rsidR="006C72BE" w:rsidRPr="00573281" w:rsidRDefault="006C72BE" w:rsidP="00573281">
      <w:pPr>
        <w:widowControl w:val="0"/>
        <w:autoSpaceDE w:val="0"/>
        <w:autoSpaceDN w:val="0"/>
        <w:adjustRightInd w:val="0"/>
      </w:pPr>
      <w:r w:rsidRPr="00573281">
        <w:t>Однако главная проблема заключается в том, что при сегодняшней формулировке преступного сообщества вообще невозможно квалифицировать даже особо тяжкие преступления, совершенные преступным сообществом, что в общем-то урегулировано законом</w:t>
      </w:r>
      <w:r w:rsidR="00573281" w:rsidRPr="00573281">
        <w:t xml:space="preserve">. </w:t>
      </w:r>
      <w:r w:rsidRPr="00573281">
        <w:t>Например, убийство совершено преступным сообществом</w:t>
      </w:r>
      <w:r w:rsidR="00573281" w:rsidRPr="00573281">
        <w:t xml:space="preserve">. </w:t>
      </w:r>
    </w:p>
    <w:p w:rsidR="006C72BE" w:rsidRPr="00573281" w:rsidRDefault="006C72BE" w:rsidP="00573281">
      <w:pPr>
        <w:widowControl w:val="0"/>
        <w:autoSpaceDE w:val="0"/>
        <w:autoSpaceDN w:val="0"/>
        <w:adjustRightInd w:val="0"/>
      </w:pPr>
      <w:r w:rsidRPr="00573281">
        <w:t>Такового квалифицирующего признака в ст</w:t>
      </w:r>
      <w:r w:rsidR="00573281">
        <w:t>.1</w:t>
      </w:r>
      <w:r w:rsidRPr="00573281">
        <w:t>05 УК РФ нет</w:t>
      </w:r>
      <w:r w:rsidR="00573281" w:rsidRPr="00573281">
        <w:t xml:space="preserve">. </w:t>
      </w:r>
      <w:r w:rsidRPr="00573281">
        <w:t>Там в п</w:t>
      </w:r>
      <w:r w:rsidR="00573281" w:rsidRPr="00573281">
        <w:t>. "</w:t>
      </w:r>
      <w:r w:rsidRPr="00573281">
        <w:t>ж</w:t>
      </w:r>
      <w:r w:rsidR="00573281" w:rsidRPr="00573281">
        <w:t>"</w:t>
      </w:r>
      <w:r w:rsidRPr="00573281">
        <w:t xml:space="preserve"> ч</w:t>
      </w:r>
      <w:r w:rsidR="00573281">
        <w:t>.2</w:t>
      </w:r>
      <w:r w:rsidRPr="00573281">
        <w:t xml:space="preserve"> ст</w:t>
      </w:r>
      <w:r w:rsidR="00573281">
        <w:t>.1</w:t>
      </w:r>
      <w:r w:rsidRPr="00573281">
        <w:t>05 УК предусмотрено убийство, совершенное группой лиц, по предварительному сговору группой лиц либо организованной группой</w:t>
      </w:r>
      <w:r w:rsidR="00573281" w:rsidRPr="00573281">
        <w:t xml:space="preserve">. </w:t>
      </w:r>
      <w:r w:rsidRPr="00573281">
        <w:t>Но квалифицировать убийство, совершенное преступным сообществом, по указанному пункту нельзя в силу законодательного запрещения аналогии (там нет преступного сообщества как отягчающего обстоятельства</w:t>
      </w:r>
      <w:r w:rsidR="00573281" w:rsidRPr="00573281">
        <w:t>),</w:t>
      </w:r>
      <w:r w:rsidRPr="00573281">
        <w:t xml:space="preserve"> разумеется, при условии, что мы всерьез воспринимаем ст</w:t>
      </w:r>
      <w:r w:rsidR="00573281">
        <w:t>.3</w:t>
      </w:r>
      <w:r w:rsidRPr="00573281">
        <w:t xml:space="preserve"> УК и не готовы ее деформировать в угоду фикциям, нельзя квалифицировать и по совокупности ч</w:t>
      </w:r>
      <w:r w:rsidR="00573281">
        <w:t>.2</w:t>
      </w:r>
      <w:r w:rsidRPr="00573281">
        <w:t xml:space="preserve"> ст</w:t>
      </w:r>
      <w:r w:rsidR="00573281">
        <w:t>.1</w:t>
      </w:r>
      <w:r w:rsidRPr="00573281">
        <w:t>05 и ст</w:t>
      </w:r>
      <w:r w:rsidR="00573281">
        <w:t>.2</w:t>
      </w:r>
      <w:r w:rsidRPr="00573281">
        <w:t>10 УК из-за отсутствия в ч</w:t>
      </w:r>
      <w:r w:rsidR="00573281">
        <w:t>.2</w:t>
      </w:r>
      <w:r w:rsidRPr="00573281">
        <w:t xml:space="preserve"> ст</w:t>
      </w:r>
      <w:r w:rsidR="00573281">
        <w:t>.1</w:t>
      </w:r>
      <w:r w:rsidRPr="00573281">
        <w:t>05 УК соответствующего квалифицирующего признака</w:t>
      </w:r>
      <w:r w:rsidR="00573281" w:rsidRPr="00573281">
        <w:t xml:space="preserve">. </w:t>
      </w:r>
      <w:r w:rsidRPr="00573281">
        <w:t>Можно квалифицировать по совокупности ч</w:t>
      </w:r>
      <w:r w:rsidR="00573281">
        <w:t>.1</w:t>
      </w:r>
      <w:r w:rsidRPr="00573281">
        <w:t xml:space="preserve"> ст</w:t>
      </w:r>
      <w:r w:rsidR="00573281">
        <w:t>.1</w:t>
      </w:r>
      <w:r w:rsidRPr="00573281">
        <w:t>05 и ст</w:t>
      </w:r>
      <w:r w:rsidR="00573281">
        <w:t>.2</w:t>
      </w:r>
      <w:r w:rsidRPr="00573281">
        <w:t>10 У К, но возникает несоответствие наказания</w:t>
      </w:r>
      <w:r w:rsidR="00573281" w:rsidRPr="00573281">
        <w:t xml:space="preserve"> - </w:t>
      </w:r>
      <w:r w:rsidRPr="00573281">
        <w:t>даже за убийство, совершенное группой лиц без предварительного сговора, согласно санкции ч</w:t>
      </w:r>
      <w:r w:rsidR="00573281">
        <w:t>.2</w:t>
      </w:r>
      <w:r w:rsidRPr="00573281">
        <w:t xml:space="preserve"> ст</w:t>
      </w:r>
      <w:r w:rsidR="00573281">
        <w:t>.1</w:t>
      </w:r>
      <w:r w:rsidRPr="00573281">
        <w:t>05 УК возможно назначение наказания в виде пожизненного лишения свободы или смертной казни, тогда как максимум наказания в приведенном примере ограничен наказанием по совокупности преступлений (ст</w:t>
      </w:r>
      <w:r w:rsidR="00573281">
        <w:t>.6</w:t>
      </w:r>
      <w:r w:rsidRPr="00573281">
        <w:t>9 УК</w:t>
      </w:r>
      <w:r w:rsidR="00573281" w:rsidRPr="00573281">
        <w:t>),</w:t>
      </w:r>
      <w:r w:rsidRPr="00573281">
        <w:t xml:space="preserve"> </w:t>
      </w:r>
      <w:r w:rsidR="00573281" w:rsidRPr="00573281">
        <w:t>т.е</w:t>
      </w:r>
      <w:r w:rsidR="00573281">
        <w:t>.2</w:t>
      </w:r>
      <w:r w:rsidRPr="00573281">
        <w:t>5 годами лишения свободы</w:t>
      </w:r>
      <w:r w:rsidR="00573281" w:rsidRPr="00573281">
        <w:t xml:space="preserve">. </w:t>
      </w:r>
      <w:r w:rsidRPr="00573281">
        <w:t>И опять мы видим, что квалификация не позволяет учесть повышенную общественную опасность преступного сообщества</w:t>
      </w:r>
      <w:r w:rsidR="00573281" w:rsidRPr="00573281">
        <w:t xml:space="preserve">. </w:t>
      </w:r>
      <w:r w:rsidRPr="00573281">
        <w:t>По меньшей мере странно, что Уголовный кодекс 1996 г</w:t>
      </w:r>
      <w:r w:rsidR="00573281" w:rsidRPr="00573281">
        <w:t>.,</w:t>
      </w:r>
      <w:r w:rsidRPr="00573281">
        <w:t xml:space="preserve"> созданный на волне деклараций о построении в России правового государства, содержит противоречащие одна другой нормы или, по крайней мере, требующие такого правоприменения, которое с необходимостью нарушает само уголовное законодательство</w:t>
      </w:r>
      <w:r w:rsidR="00573281" w:rsidRPr="00573281">
        <w:t xml:space="preserve">. </w:t>
      </w:r>
    </w:p>
    <w:p w:rsidR="006C72BE" w:rsidRPr="00573281" w:rsidRDefault="006C72BE" w:rsidP="00573281">
      <w:pPr>
        <w:widowControl w:val="0"/>
        <w:autoSpaceDE w:val="0"/>
        <w:autoSpaceDN w:val="0"/>
        <w:adjustRightInd w:val="0"/>
      </w:pPr>
      <w:r w:rsidRPr="00573281">
        <w:t>В результате создания ст</w:t>
      </w:r>
      <w:r w:rsidR="00573281">
        <w:t>.2</w:t>
      </w:r>
      <w:r w:rsidRPr="00573281">
        <w:t>10 УК в законе появилось противоречие по квалификации множественности совершаемых сообществом преступлений</w:t>
      </w:r>
      <w:r w:rsidR="00573281" w:rsidRPr="00573281">
        <w:t xml:space="preserve">. </w:t>
      </w:r>
      <w:r w:rsidRPr="00573281">
        <w:t>Из общих правил квалификации соучастия вытекает, что множественность преступлений является составной частью преступной организации и самостоятельной квалификации не требует</w:t>
      </w:r>
      <w:r w:rsidR="00573281" w:rsidRPr="00573281">
        <w:t xml:space="preserve">. </w:t>
      </w:r>
    </w:p>
    <w:p w:rsidR="006C72BE" w:rsidRPr="00573281" w:rsidRDefault="006C72BE" w:rsidP="00573281">
      <w:pPr>
        <w:widowControl w:val="0"/>
        <w:autoSpaceDE w:val="0"/>
        <w:autoSpaceDN w:val="0"/>
        <w:adjustRightInd w:val="0"/>
      </w:pPr>
      <w:r w:rsidRPr="00573281">
        <w:t>Однако введение ст</w:t>
      </w:r>
      <w:r w:rsidR="00573281">
        <w:t>.2</w:t>
      </w:r>
      <w:r w:rsidRPr="00573281">
        <w:t>10 УК несколько изменило ситуацию с квалификацией</w:t>
      </w:r>
      <w:r w:rsidR="00573281" w:rsidRPr="00573281">
        <w:t xml:space="preserve">. </w:t>
      </w:r>
      <w:r w:rsidRPr="00573281">
        <w:t>Дело в том, что анализируемая норма сформулирована как усеченная, когда преступление признается оконченным с момента создания преступного сообщества</w:t>
      </w:r>
      <w:r w:rsidR="00573281" w:rsidRPr="00573281">
        <w:t xml:space="preserve">. </w:t>
      </w:r>
    </w:p>
    <w:p w:rsidR="006C72BE" w:rsidRPr="00573281" w:rsidRDefault="006C72BE" w:rsidP="00573281">
      <w:pPr>
        <w:widowControl w:val="0"/>
        <w:autoSpaceDE w:val="0"/>
        <w:autoSpaceDN w:val="0"/>
        <w:adjustRightInd w:val="0"/>
      </w:pPr>
      <w:r w:rsidRPr="00573281">
        <w:t>Отсюда реально существующая множественность располагается за пределами оконченного преступления и, соответственно, входить в него не может</w:t>
      </w:r>
      <w:r w:rsidR="00573281" w:rsidRPr="00573281">
        <w:t xml:space="preserve">. </w:t>
      </w:r>
      <w:r w:rsidRPr="00573281">
        <w:t>Мало того, в отличие от банды, в ст</w:t>
      </w:r>
      <w:r w:rsidR="00573281">
        <w:t>.2</w:t>
      </w:r>
      <w:r w:rsidRPr="00573281">
        <w:t>10 УК не включены нападения, совершаемые преступным сообществом</w:t>
      </w:r>
      <w:r w:rsidR="00573281" w:rsidRPr="00573281">
        <w:t xml:space="preserve">. </w:t>
      </w:r>
      <w:r w:rsidRPr="00573281">
        <w:t>И это также свидетельство того, что множественность выведена за пределы данной нормы и требует самостоятельной квалификации</w:t>
      </w:r>
      <w:r w:rsidR="00573281" w:rsidRPr="00573281">
        <w:t xml:space="preserve">. </w:t>
      </w:r>
      <w:r w:rsidRPr="00573281">
        <w:t>Возникает нечто странное</w:t>
      </w:r>
      <w:r w:rsidR="00573281" w:rsidRPr="00573281">
        <w:t xml:space="preserve"> - </w:t>
      </w:r>
      <w:r w:rsidRPr="00573281">
        <w:t>менее опасная форма соучастия (организованная группа</w:t>
      </w:r>
      <w:r w:rsidR="00573281" w:rsidRPr="00573281">
        <w:t xml:space="preserve">) </w:t>
      </w:r>
      <w:r w:rsidRPr="00573281">
        <w:t>охватывает собой множественность, а более опасная (преступное сообщество</w:t>
      </w:r>
      <w:r w:rsidR="00573281" w:rsidRPr="00573281">
        <w:t xml:space="preserve">) - </w:t>
      </w:r>
      <w:r w:rsidRPr="00573281">
        <w:t>не охватывает только в силу специфики законодательного регулирования</w:t>
      </w:r>
      <w:r w:rsidR="00573281" w:rsidRPr="00573281">
        <w:t xml:space="preserve">. </w:t>
      </w:r>
    </w:p>
    <w:p w:rsidR="006C72BE" w:rsidRPr="00573281" w:rsidRDefault="006C72BE" w:rsidP="00573281">
      <w:pPr>
        <w:widowControl w:val="0"/>
        <w:autoSpaceDE w:val="0"/>
        <w:autoSpaceDN w:val="0"/>
        <w:adjustRightInd w:val="0"/>
      </w:pPr>
      <w:r w:rsidRPr="00573281">
        <w:t>Именно на этом фоне возникает противоречие с общими правилами квалификации преступного сообщества, которое может быть снято либо исключением ст</w:t>
      </w:r>
      <w:r w:rsidR="00573281">
        <w:t>.2</w:t>
      </w:r>
      <w:r w:rsidRPr="00573281">
        <w:t>10 УК из Особенной части и превращением преступного сообщества в квалифицирующее обстоятельство (наиболее приемлемый вариант в силу снятия таковым и других проблем преступного сообщества</w:t>
      </w:r>
      <w:r w:rsidR="00573281" w:rsidRPr="00573281">
        <w:t>),</w:t>
      </w:r>
      <w:r w:rsidRPr="00573281">
        <w:t xml:space="preserve"> либо путем превращения ст</w:t>
      </w:r>
      <w:r w:rsidR="00573281">
        <w:t>.2</w:t>
      </w:r>
      <w:r w:rsidRPr="00573281">
        <w:t>10 УК в материальную норму (менее приемлемый вариант, поскольку он не снимает некоторых иных проблем преступного сообщества</w:t>
      </w:r>
      <w:r w:rsidR="00573281" w:rsidRPr="00573281">
        <w:t>),</w:t>
      </w:r>
      <w:r w:rsidRPr="00573281">
        <w:t xml:space="preserve"> либо введением в ст</w:t>
      </w:r>
      <w:r w:rsidR="00573281">
        <w:t>.2</w:t>
      </w:r>
      <w:r w:rsidRPr="00573281">
        <w:t>10 УК участия в нападениях, совершаемых преступной организацией, как это сделано в ст</w:t>
      </w:r>
      <w:r w:rsidR="00573281">
        <w:t>. 20</w:t>
      </w:r>
      <w:r w:rsidRPr="00573281">
        <w:t>9 УК (наименее приемлемый вариант</w:t>
      </w:r>
      <w:r w:rsidR="00573281" w:rsidRPr="00573281">
        <w:t xml:space="preserve">). </w:t>
      </w:r>
      <w:r w:rsidRPr="00573281">
        <w:t>Но во всех трех вариантах проблема соответствия общих и специальных правил квалификации множественности преступлений, совершенных преступным сообществом, будет разрешена</w:t>
      </w:r>
      <w:r w:rsidR="00573281" w:rsidRPr="00573281">
        <w:t xml:space="preserve">. </w:t>
      </w:r>
    </w:p>
    <w:p w:rsidR="006C72BE" w:rsidRPr="00573281" w:rsidRDefault="006C72BE" w:rsidP="00573281">
      <w:pPr>
        <w:widowControl w:val="0"/>
        <w:autoSpaceDE w:val="0"/>
        <w:autoSpaceDN w:val="0"/>
        <w:adjustRightInd w:val="0"/>
      </w:pPr>
      <w:r w:rsidRPr="00573281">
        <w:t>На наш взгляд, к преступному сообществу следует подходить как к одной из самостоятельных форм соучастия, формулировать его в соответствии с классификацией форм соучастия, удалить из уголовного закона ст</w:t>
      </w:r>
      <w:r w:rsidR="00573281">
        <w:t>.2</w:t>
      </w:r>
      <w:r w:rsidRPr="00573281">
        <w:t xml:space="preserve">10 УК, ввести преступное сообщество в качестве квалифицирующего признака наряду с другими формами соучастия в отдельные нормы УК, не исключая при этом наличия его и при совершении иных преступлений, </w:t>
      </w:r>
      <w:r w:rsidR="00573281" w:rsidRPr="00573281">
        <w:t xml:space="preserve">т.е. </w:t>
      </w:r>
      <w:r w:rsidRPr="00573281">
        <w:t>ввести его в рамки общих правил формулирования соучастия в УК и правил квалификации его</w:t>
      </w:r>
      <w:r w:rsidR="00573281" w:rsidRPr="00573281">
        <w:t xml:space="preserve">. </w:t>
      </w:r>
      <w:r w:rsidRPr="00573281">
        <w:t>Только в этом случае исчезнут изложенные проблемы квалификации и не возникнут новые, поскольку преступное сообщество будет выступать лишь как форма соучастия, наиболее опасная, требующая более пристального внимания общества, и тем не менее являющаяся особенной среди равных (форм соучастия</w:t>
      </w:r>
      <w:r w:rsidR="00573281" w:rsidRPr="00573281">
        <w:t xml:space="preserve">). </w:t>
      </w:r>
    </w:p>
    <w:p w:rsidR="006C72BE" w:rsidRPr="00573281" w:rsidRDefault="006C72BE" w:rsidP="00573281">
      <w:pPr>
        <w:widowControl w:val="0"/>
        <w:autoSpaceDE w:val="0"/>
        <w:autoSpaceDN w:val="0"/>
        <w:adjustRightInd w:val="0"/>
      </w:pPr>
      <w:r w:rsidRPr="00573281">
        <w:t>Массовые беспорядки (ст</w:t>
      </w:r>
      <w:r w:rsidR="00573281">
        <w:t>.2</w:t>
      </w:r>
      <w:r w:rsidRPr="00573281">
        <w:t>12 УК</w:t>
      </w:r>
      <w:r w:rsidR="00573281" w:rsidRPr="00573281">
        <w:t xml:space="preserve">) - </w:t>
      </w:r>
      <w:r w:rsidRPr="00573281">
        <w:t>яркий пример группового преступления, в котором переплетаются различные формы соучастия</w:t>
      </w:r>
      <w:r w:rsidR="00573281" w:rsidRPr="00573281">
        <w:t xml:space="preserve">. </w:t>
      </w:r>
      <w:r w:rsidRPr="00573281">
        <w:t xml:space="preserve">Прежде всего, массовые беспорядки организуют лица, заинтересованные в дестабилизации сложившейся ситуации и рассчитывающие на длительное и упорное продвижение к цели, </w:t>
      </w:r>
      <w:r w:rsidR="00573281" w:rsidRPr="00573281">
        <w:t xml:space="preserve">т.е. </w:t>
      </w:r>
      <w:r w:rsidRPr="00573281">
        <w:t>ядром массовых беспорядков, на наш взгляд, выступает, как правило, преступное сообщество и только в редких случаях, когда массовые беспорядки организуются для разрешения сиюминутных целей (например, с их использованием ограбить банк</w:t>
      </w:r>
      <w:r w:rsidR="00573281" w:rsidRPr="00573281">
        <w:t>),</w:t>
      </w:r>
      <w:r w:rsidRPr="00573281">
        <w:t xml:space="preserve"> данное ядро будет представлять собой организованную группу</w:t>
      </w:r>
      <w:r w:rsidR="00573281" w:rsidRPr="00573281">
        <w:t xml:space="preserve">. </w:t>
      </w:r>
      <w:r w:rsidRPr="00573281">
        <w:t>Остальные участники массовых беспорядков могут представлять собой и группу лиц с предварительным сговором, и группу лиц без предварительного сговора, и даже элементарное соучастие</w:t>
      </w:r>
      <w:r w:rsidR="00573281" w:rsidRPr="00573281">
        <w:t xml:space="preserve"> - </w:t>
      </w:r>
      <w:r w:rsidRPr="00573281">
        <w:t>по существу весь спектр форм соучастия может быть охвачен массовыми беспорядками</w:t>
      </w:r>
      <w:r w:rsidR="00573281" w:rsidRPr="00573281">
        <w:t xml:space="preserve">. </w:t>
      </w:r>
      <w:r w:rsidRPr="00573281">
        <w:t>Отсюда и квалификация действий отдельных участников массовых беспорядков будет зависеть от того, в какую группу они входили</w:t>
      </w:r>
      <w:r w:rsidR="00573281" w:rsidRPr="00573281">
        <w:t xml:space="preserve">. </w:t>
      </w:r>
    </w:p>
    <w:p w:rsidR="006C72BE" w:rsidRPr="00573281" w:rsidRDefault="006C72BE" w:rsidP="00573281">
      <w:pPr>
        <w:widowControl w:val="0"/>
        <w:autoSpaceDE w:val="0"/>
        <w:autoSpaceDN w:val="0"/>
        <w:adjustRightInd w:val="0"/>
      </w:pPr>
      <w:r w:rsidRPr="00573281">
        <w:t>Таким образом, основная проблема института соучастия в его квалификации</w:t>
      </w:r>
      <w:r w:rsidR="00573281" w:rsidRPr="00573281">
        <w:t xml:space="preserve">. </w:t>
      </w:r>
      <w:r w:rsidRPr="00573281">
        <w:t>В этой связи кажется важным уточнить ряд положений</w:t>
      </w:r>
      <w:r w:rsidR="00573281" w:rsidRPr="00573281">
        <w:t xml:space="preserve">. </w:t>
      </w:r>
    </w:p>
    <w:p w:rsidR="006C72BE" w:rsidRPr="00573281" w:rsidRDefault="006C72BE" w:rsidP="00573281">
      <w:pPr>
        <w:widowControl w:val="0"/>
        <w:autoSpaceDE w:val="0"/>
        <w:autoSpaceDN w:val="0"/>
        <w:adjustRightInd w:val="0"/>
      </w:pPr>
      <w:r w:rsidRPr="00573281">
        <w:t>Во-первых, встречающаяся в юридической практике попытка приравнять интеллектуального пособника и подстрекателя путем определения первого как лица, укрепляющего решимость другого соучастника, тем самым максимально приблизив его к подстрекателю, на наш взгляд, является необоснованной</w:t>
      </w:r>
      <w:r w:rsidR="00573281" w:rsidRPr="00573281">
        <w:t xml:space="preserve">. </w:t>
      </w:r>
      <w:r w:rsidRPr="00573281">
        <w:t>Любой пособник (и физический, и интеллектуальный</w:t>
      </w:r>
      <w:r w:rsidR="00573281" w:rsidRPr="00573281">
        <w:t xml:space="preserve">) </w:t>
      </w:r>
      <w:r w:rsidRPr="00573281">
        <w:t>укрепляет решимость другого соучастника на совершение преступления в силу самого наличия соучастия</w:t>
      </w:r>
      <w:r w:rsidR="00573281" w:rsidRPr="00573281">
        <w:t xml:space="preserve">. </w:t>
      </w:r>
      <w:r w:rsidRPr="00573281">
        <w:t>Квалификация же действий интеллектуального пособника ничем не отличается от квалификации действий физического пособника и заключается в ликвидации результатов своего поведения до использования их другими соучастниками</w:t>
      </w:r>
      <w:r w:rsidR="00573281" w:rsidRPr="00573281">
        <w:t xml:space="preserve">. </w:t>
      </w:r>
    </w:p>
    <w:p w:rsidR="006C72BE" w:rsidRPr="00573281" w:rsidRDefault="006C72BE" w:rsidP="00573281">
      <w:pPr>
        <w:widowControl w:val="0"/>
        <w:autoSpaceDE w:val="0"/>
        <w:autoSpaceDN w:val="0"/>
        <w:adjustRightInd w:val="0"/>
      </w:pPr>
      <w:r w:rsidRPr="00573281">
        <w:t>Во-вторых, квалификация действий организатора при добровольном отказе и квалификация действий подстрекателя не должны совпадать, поскольку они выполняют разные функции</w:t>
      </w:r>
      <w:r w:rsidR="00573281" w:rsidRPr="00573281">
        <w:t xml:space="preserve">. </w:t>
      </w:r>
    </w:p>
    <w:p w:rsidR="006C72BE" w:rsidRPr="00573281" w:rsidRDefault="006C72BE" w:rsidP="00573281">
      <w:pPr>
        <w:widowControl w:val="0"/>
        <w:autoSpaceDE w:val="0"/>
        <w:autoSpaceDN w:val="0"/>
        <w:adjustRightInd w:val="0"/>
      </w:pPr>
      <w:r w:rsidRPr="00573281">
        <w:t>При добровольном отказе организатора его действия следует квалифицировать по соответствующей статье УК со ссылкой на ст</w:t>
      </w:r>
      <w:r w:rsidR="00573281">
        <w:t>.3</w:t>
      </w:r>
      <w:r w:rsidRPr="00573281">
        <w:t>1 УК</w:t>
      </w:r>
      <w:r w:rsidR="00573281" w:rsidRPr="00573281">
        <w:t xml:space="preserve">. </w:t>
      </w:r>
    </w:p>
    <w:p w:rsidR="006C72BE" w:rsidRPr="00573281" w:rsidRDefault="006C72BE" w:rsidP="00573281">
      <w:pPr>
        <w:widowControl w:val="0"/>
        <w:autoSpaceDE w:val="0"/>
        <w:autoSpaceDN w:val="0"/>
        <w:adjustRightInd w:val="0"/>
      </w:pPr>
      <w:r w:rsidRPr="00573281">
        <w:t>На основании сказанного, на наш взгляд, нужно изменить редакцию ч</w:t>
      </w:r>
      <w:r w:rsidR="00573281">
        <w:t>.4</w:t>
      </w:r>
      <w:r w:rsidRPr="00573281">
        <w:t xml:space="preserve"> ст</w:t>
      </w:r>
      <w:r w:rsidR="00573281">
        <w:t>.3</w:t>
      </w:r>
      <w:r w:rsidRPr="00573281">
        <w:t>1 УК</w:t>
      </w:r>
      <w:r w:rsidR="00573281" w:rsidRPr="00573281">
        <w:t xml:space="preserve">. </w:t>
      </w:r>
    </w:p>
    <w:p w:rsidR="00573281" w:rsidRDefault="006C72BE" w:rsidP="00573281">
      <w:pPr>
        <w:widowControl w:val="0"/>
        <w:autoSpaceDE w:val="0"/>
        <w:autoSpaceDN w:val="0"/>
        <w:adjustRightInd w:val="0"/>
      </w:pPr>
      <w:r w:rsidRPr="00573281">
        <w:t>В-третьих</w:t>
      </w:r>
      <w:r w:rsidR="00573281" w:rsidRPr="00573281">
        <w:t xml:space="preserve">, </w:t>
      </w:r>
      <w:r w:rsidRPr="00573281">
        <w:t>к преступному сообществу следует подходить как к одной из самостоятельных форм соучастия, формулировать его в соответствии с классификацией форм соучастия, удалить из уголовного закона ст</w:t>
      </w:r>
      <w:r w:rsidR="00573281">
        <w:t>.2</w:t>
      </w:r>
      <w:r w:rsidRPr="00573281">
        <w:t xml:space="preserve">10 УК, ввести преступное сообщество в качестве квалифицирующего признака наряду с другими формами соучастия в отдельные нормы УК, не исключая при этом наличия его и при совершении иных преступлений, </w:t>
      </w:r>
      <w:r w:rsidR="00573281" w:rsidRPr="00573281">
        <w:t xml:space="preserve">т.е. </w:t>
      </w:r>
      <w:r w:rsidRPr="00573281">
        <w:t>ввести его в рамки общих правил формулирования соучастия в УК и правил квалификации его</w:t>
      </w:r>
      <w:r w:rsidR="00573281" w:rsidRPr="00573281">
        <w:t xml:space="preserve">. </w:t>
      </w:r>
      <w:r w:rsidRPr="00573281">
        <w:t>В этом случае исчезнут проблемы квалификации, поскольку преступное сообщество будет выступать лишь как форма соучастия, наиболее опасная, требующая более пристального внимания общества, и тем не менее являющаяся особенной среди равных (форм соучастия</w:t>
      </w:r>
      <w:r w:rsidR="00573281" w:rsidRPr="00573281">
        <w:t xml:space="preserve">). </w:t>
      </w:r>
    </w:p>
    <w:p w:rsidR="00573281" w:rsidRPr="00573281" w:rsidRDefault="00573281" w:rsidP="00573281">
      <w:pPr>
        <w:widowControl w:val="0"/>
        <w:autoSpaceDE w:val="0"/>
        <w:autoSpaceDN w:val="0"/>
        <w:adjustRightInd w:val="0"/>
      </w:pPr>
    </w:p>
    <w:p w:rsidR="00573281" w:rsidRPr="00573281" w:rsidRDefault="00063917" w:rsidP="00063917">
      <w:pPr>
        <w:pStyle w:val="2"/>
      </w:pPr>
      <w:r>
        <w:br w:type="page"/>
      </w:r>
      <w:bookmarkStart w:id="8" w:name="_Toc227496716"/>
      <w:r w:rsidR="006C72BE" w:rsidRPr="00573281">
        <w:t>Заключение</w:t>
      </w:r>
      <w:bookmarkEnd w:id="8"/>
    </w:p>
    <w:p w:rsidR="00063917" w:rsidRDefault="00063917" w:rsidP="00573281">
      <w:pPr>
        <w:widowControl w:val="0"/>
        <w:autoSpaceDE w:val="0"/>
        <w:autoSpaceDN w:val="0"/>
        <w:adjustRightInd w:val="0"/>
      </w:pPr>
    </w:p>
    <w:p w:rsidR="006C72BE" w:rsidRPr="00573281" w:rsidRDefault="006C72BE" w:rsidP="00573281">
      <w:pPr>
        <w:widowControl w:val="0"/>
        <w:autoSpaceDE w:val="0"/>
        <w:autoSpaceDN w:val="0"/>
        <w:adjustRightInd w:val="0"/>
      </w:pPr>
      <w:r w:rsidRPr="00573281">
        <w:t>1</w:t>
      </w:r>
      <w:r w:rsidR="00573281" w:rsidRPr="00573281">
        <w:t xml:space="preserve">. </w:t>
      </w:r>
      <w:r w:rsidRPr="00573281">
        <w:t>Соучастие является неотъемлемой частью системы норм уголовного законодательства</w:t>
      </w:r>
      <w:r w:rsidR="00573281" w:rsidRPr="00573281">
        <w:t xml:space="preserve">. </w:t>
      </w:r>
      <w:r w:rsidRPr="00573281">
        <w:t>Наряду с общими целями и задачами, стоящими перед уголовным законодательством, оно имеет свое специальное назначение, которое дает возможность обоснования ответственности лиц, лично не совершавших преступления, но каким-то образом способствовавших его совершению, а также возможность индивидуализации наказания, назначаемого соучастникам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Вместе с тем, никакая регламентация в законе особенностей видов поведения нескольких лиц при совершении одного преступления еще не доказывает наличия соучастия</w:t>
      </w:r>
      <w:r w:rsidR="00573281" w:rsidRPr="00573281">
        <w:t xml:space="preserve">. </w:t>
      </w:r>
      <w:r w:rsidRPr="00573281">
        <w:t>Именно в общем понятии соучастия заложена основа разграничения институтов уголовного права, пограничных с соучастием</w:t>
      </w:r>
      <w:r w:rsidR="00573281" w:rsidRPr="00573281">
        <w:t xml:space="preserve">. </w:t>
      </w:r>
      <w:r w:rsidRPr="00573281">
        <w:t>Закрепление понятия соучастия в уголовном законе</w:t>
      </w:r>
      <w:r w:rsidR="00573281" w:rsidRPr="00573281">
        <w:t xml:space="preserve"> - </w:t>
      </w:r>
      <w:r w:rsidRPr="00573281">
        <w:t>ограничивает судебный произвол по установлению или непризнанию соучастия в каждом конкретном уголовном деле</w:t>
      </w:r>
      <w:r w:rsidR="00573281" w:rsidRPr="00573281">
        <w:t xml:space="preserve">. </w:t>
      </w:r>
      <w:r w:rsidRPr="00573281">
        <w:t>Определение совместного участия помогает установить его признаки</w:t>
      </w:r>
      <w:r w:rsidR="00573281" w:rsidRPr="00573281">
        <w:t xml:space="preserve">. </w:t>
      </w:r>
    </w:p>
    <w:p w:rsidR="006C72BE" w:rsidRPr="00573281" w:rsidRDefault="006C72BE" w:rsidP="00573281">
      <w:pPr>
        <w:widowControl w:val="0"/>
        <w:autoSpaceDE w:val="0"/>
        <w:autoSpaceDN w:val="0"/>
        <w:adjustRightInd w:val="0"/>
      </w:pPr>
      <w:r w:rsidRPr="00573281">
        <w:t>2</w:t>
      </w:r>
      <w:r w:rsidR="00573281" w:rsidRPr="00573281">
        <w:t xml:space="preserve">. </w:t>
      </w:r>
      <w:r w:rsidRPr="00573281">
        <w:t xml:space="preserve">Совместное участие предполагает и поведение соучастников, и их взаимную согласованность в определенной части, и результат этого поведения, </w:t>
      </w:r>
      <w:r w:rsidR="00573281" w:rsidRPr="00573281">
        <w:t xml:space="preserve">т.е. </w:t>
      </w:r>
      <w:r w:rsidRPr="00573281">
        <w:t>по существу совместное участие уже и есть совершение преступления</w:t>
      </w:r>
      <w:r w:rsidR="00573281" w:rsidRPr="00573281">
        <w:t xml:space="preserve">. </w:t>
      </w:r>
      <w:r w:rsidRPr="00573281">
        <w:t xml:space="preserve">Соучастие предполагает достижение какого-либо результата общими усилиями нескольких лиц, </w:t>
      </w:r>
      <w:r w:rsidR="00573281" w:rsidRPr="00573281">
        <w:t xml:space="preserve">т.е. </w:t>
      </w:r>
      <w:r w:rsidRPr="00573281">
        <w:t>совместное участие нескольких лиц</w:t>
      </w:r>
      <w:r w:rsidR="00573281" w:rsidRPr="00573281">
        <w:t xml:space="preserve"> - </w:t>
      </w:r>
      <w:r w:rsidRPr="00573281">
        <w:t>это и есть совершение преступления в соучастии</w:t>
      </w:r>
      <w:r w:rsidR="00573281" w:rsidRPr="00573281">
        <w:t xml:space="preserve">. </w:t>
      </w:r>
    </w:p>
    <w:p w:rsidR="006C72BE" w:rsidRPr="00573281" w:rsidRDefault="006C72BE" w:rsidP="00573281">
      <w:pPr>
        <w:widowControl w:val="0"/>
        <w:autoSpaceDE w:val="0"/>
        <w:autoSpaceDN w:val="0"/>
        <w:adjustRightInd w:val="0"/>
      </w:pPr>
      <w:r w:rsidRPr="00573281">
        <w:t xml:space="preserve">В этой связи термин </w:t>
      </w:r>
      <w:r w:rsidR="00573281" w:rsidRPr="00573281">
        <w:t>"</w:t>
      </w:r>
      <w:r w:rsidRPr="00573281">
        <w:t>умышленное</w:t>
      </w:r>
      <w:r w:rsidR="00573281" w:rsidRPr="00573281">
        <w:t>"</w:t>
      </w:r>
      <w:r w:rsidRPr="00573281">
        <w:t xml:space="preserve"> повторен в определении соучастия дважды совершенно неоправданно, подобное можно было бы признать при абсолютно полном выведении действий соучастников и их результата вместе с объективной связью за пределы преступления, что означало бы ликвидацию последнего</w:t>
      </w:r>
      <w:r w:rsidR="00573281" w:rsidRPr="00573281">
        <w:t xml:space="preserve">. </w:t>
      </w:r>
    </w:p>
    <w:p w:rsidR="006C72BE" w:rsidRPr="00573281" w:rsidRDefault="006C72BE" w:rsidP="00573281">
      <w:pPr>
        <w:widowControl w:val="0"/>
        <w:autoSpaceDE w:val="0"/>
        <w:autoSpaceDN w:val="0"/>
        <w:adjustRightInd w:val="0"/>
      </w:pPr>
      <w:r w:rsidRPr="00573281">
        <w:t>На основании сказанного более точным было бы следующее определение соучастия</w:t>
      </w:r>
      <w:r w:rsidR="00573281" w:rsidRPr="00573281">
        <w:t xml:space="preserve"> - "</w:t>
      </w:r>
      <w:r w:rsidRPr="00573281">
        <w:t>соучастием признается умышленное совместное совершение преступления несколькими лицами</w:t>
      </w:r>
      <w:r w:rsidR="00573281" w:rsidRPr="00573281">
        <w:t xml:space="preserve">". </w:t>
      </w:r>
    </w:p>
    <w:p w:rsidR="006C72BE" w:rsidRPr="00573281" w:rsidRDefault="006C72BE" w:rsidP="00573281">
      <w:pPr>
        <w:widowControl w:val="0"/>
        <w:autoSpaceDE w:val="0"/>
        <w:autoSpaceDN w:val="0"/>
        <w:adjustRightInd w:val="0"/>
      </w:pPr>
      <w:r w:rsidRPr="00573281">
        <w:t>3</w:t>
      </w:r>
      <w:r w:rsidR="00573281" w:rsidRPr="00573281">
        <w:t xml:space="preserve">. </w:t>
      </w:r>
      <w:r w:rsidRPr="00573281">
        <w:t>Мы присоединяемся к мнению</w:t>
      </w:r>
      <w:r w:rsidR="00573281" w:rsidRPr="00573281">
        <w:t xml:space="preserve"> </w:t>
      </w:r>
      <w:r w:rsidRPr="00573281">
        <w:t>тех ученых, которые полагают, что наличие двух или более участников не имеет значения для квалификации соучастия, поскольку это общий признак соучастия, который не может быть дифференцирован</w:t>
      </w:r>
      <w:r w:rsidR="00573281" w:rsidRPr="00573281">
        <w:t xml:space="preserve">. </w:t>
      </w:r>
      <w:r w:rsidRPr="00573281">
        <w:t>Попытка признать групповым преступлением действия нескольких несубъектов преступления (малолетних, душевнобольных, невиновных лиц</w:t>
      </w:r>
      <w:r w:rsidR="00573281" w:rsidRPr="00573281">
        <w:t xml:space="preserve">) </w:t>
      </w:r>
      <w:r w:rsidRPr="00573281">
        <w:t xml:space="preserve">и в связи с этим расширить ответственность за групповые преступления представляется необоснованной, крайне вредной для уголовного права и сегодня противоречащей закону, который ввел групповые преступления в раздел о соучастии, признав тем самым только соучастниками, </w:t>
      </w:r>
      <w:r w:rsidR="00573281" w:rsidRPr="00573281">
        <w:t xml:space="preserve">т.е. </w:t>
      </w:r>
      <w:r w:rsidRPr="00573281">
        <w:t>субъектами преступления всех лиц, совершающих групповое преступление</w:t>
      </w:r>
      <w:r w:rsidR="00573281" w:rsidRPr="00573281">
        <w:t xml:space="preserve">. </w:t>
      </w:r>
    </w:p>
    <w:p w:rsidR="006C72BE" w:rsidRPr="00573281" w:rsidRDefault="006C72BE" w:rsidP="00573281">
      <w:pPr>
        <w:widowControl w:val="0"/>
        <w:autoSpaceDE w:val="0"/>
        <w:autoSpaceDN w:val="0"/>
        <w:adjustRightInd w:val="0"/>
      </w:pPr>
      <w:r w:rsidRPr="00573281">
        <w:t>4</w:t>
      </w:r>
      <w:r w:rsidR="00573281" w:rsidRPr="00573281">
        <w:t xml:space="preserve">. </w:t>
      </w:r>
      <w:r w:rsidRPr="00573281">
        <w:t>Одним из основополагающих признаков форм соучастия, который определяет его специфику, является отсутствие или наличие единства места и времени действии исполнителя и иных соучастников</w:t>
      </w:r>
      <w:r w:rsidR="00573281" w:rsidRPr="00573281">
        <w:t xml:space="preserve">. </w:t>
      </w:r>
    </w:p>
    <w:p w:rsidR="006C72BE" w:rsidRPr="00573281" w:rsidRDefault="006C72BE" w:rsidP="00573281">
      <w:pPr>
        <w:widowControl w:val="0"/>
        <w:autoSpaceDE w:val="0"/>
        <w:autoSpaceDN w:val="0"/>
        <w:adjustRightInd w:val="0"/>
      </w:pPr>
      <w:r w:rsidRPr="00573281">
        <w:t>Представляется, что анализируемые действия лиц всегда являются составной частью группового преступления, поскольку присутствие и соответствующие действия соучастников на месте и во время совершения преступления в любом качестве свидетельствуют о повышенной общественной опасности содеянного</w:t>
      </w:r>
      <w:r w:rsidR="00573281" w:rsidRPr="00573281">
        <w:t xml:space="preserve">. </w:t>
      </w:r>
    </w:p>
    <w:p w:rsidR="006C72BE" w:rsidRPr="00573281" w:rsidRDefault="006C72BE" w:rsidP="00573281">
      <w:pPr>
        <w:widowControl w:val="0"/>
        <w:autoSpaceDE w:val="0"/>
        <w:autoSpaceDN w:val="0"/>
        <w:adjustRightInd w:val="0"/>
      </w:pPr>
      <w:r w:rsidRPr="00573281">
        <w:t>5</w:t>
      </w:r>
      <w:r w:rsidR="00573281" w:rsidRPr="00573281">
        <w:t xml:space="preserve">. </w:t>
      </w:r>
      <w:r w:rsidRPr="00573281">
        <w:t>Основная проблема института соучастия в его квалификации</w:t>
      </w:r>
      <w:r w:rsidR="00573281" w:rsidRPr="00573281">
        <w:t xml:space="preserve">. </w:t>
      </w:r>
      <w:r w:rsidRPr="00573281">
        <w:t>В этой связи в работе уточнено следующее</w:t>
      </w:r>
      <w:r w:rsidR="00573281" w:rsidRPr="00573281">
        <w:t xml:space="preserve">. </w:t>
      </w:r>
    </w:p>
    <w:p w:rsidR="006C72BE" w:rsidRPr="00573281" w:rsidRDefault="006C72BE" w:rsidP="00573281">
      <w:pPr>
        <w:widowControl w:val="0"/>
        <w:autoSpaceDE w:val="0"/>
        <w:autoSpaceDN w:val="0"/>
        <w:adjustRightInd w:val="0"/>
      </w:pPr>
      <w:r w:rsidRPr="00573281">
        <w:t>Во-первых, встречающиеся в юридической практике попытки приравнять интеллектуального пособника и подстрекателя путем определения первого как лица, укрепляющего решимость другого соучастника, тем самым максимально приблизив его к подстрекателю, на наш взгляд, являются необоснованными</w:t>
      </w:r>
      <w:r w:rsidR="00573281" w:rsidRPr="00573281">
        <w:t xml:space="preserve">. </w:t>
      </w:r>
      <w:r w:rsidRPr="00573281">
        <w:t>Любой пособник (и физический, и интеллектуальный</w:t>
      </w:r>
      <w:r w:rsidR="00573281" w:rsidRPr="00573281">
        <w:t xml:space="preserve">) </w:t>
      </w:r>
      <w:r w:rsidRPr="00573281">
        <w:t>укрепляет решимость другого соучастника на совершение преступления в силу самого наличия соучастия</w:t>
      </w:r>
      <w:r w:rsidR="00573281" w:rsidRPr="00573281">
        <w:t xml:space="preserve">. </w:t>
      </w:r>
      <w:r w:rsidRPr="00573281">
        <w:t>Квалификация же действий интеллектуального пособника ничем не отличается от квалификации действий физического пособника и заключается в ликвидации результатов своего поведения до использования их другими соучастниками</w:t>
      </w:r>
      <w:r w:rsidR="00573281" w:rsidRPr="00573281">
        <w:t xml:space="preserve">. </w:t>
      </w:r>
    </w:p>
    <w:p w:rsidR="006C72BE" w:rsidRPr="00573281" w:rsidRDefault="006C72BE" w:rsidP="00573281">
      <w:pPr>
        <w:widowControl w:val="0"/>
        <w:autoSpaceDE w:val="0"/>
        <w:autoSpaceDN w:val="0"/>
        <w:adjustRightInd w:val="0"/>
      </w:pPr>
      <w:r w:rsidRPr="00573281">
        <w:t>Во-вторых, квалификация действий организатора при добровольном отказе и квалификация действий подстрекателя не должны совпадать, поскольку они выполняют разные функции</w:t>
      </w:r>
      <w:r w:rsidR="00573281" w:rsidRPr="00573281">
        <w:t xml:space="preserve">. </w:t>
      </w:r>
    </w:p>
    <w:p w:rsidR="006C72BE" w:rsidRPr="00573281" w:rsidRDefault="006C72BE" w:rsidP="00573281">
      <w:pPr>
        <w:widowControl w:val="0"/>
        <w:autoSpaceDE w:val="0"/>
        <w:autoSpaceDN w:val="0"/>
        <w:adjustRightInd w:val="0"/>
      </w:pPr>
      <w:r w:rsidRPr="00573281">
        <w:t>При добровольном отказе организатора его действия следует квалифицировать по соответствующей статье УК со ссылкой на ст</w:t>
      </w:r>
      <w:r w:rsidR="00573281">
        <w:t>.3</w:t>
      </w:r>
      <w:r w:rsidRPr="00573281">
        <w:t>1 УК</w:t>
      </w:r>
      <w:r w:rsidR="00573281" w:rsidRPr="00573281">
        <w:t xml:space="preserve">. </w:t>
      </w:r>
    </w:p>
    <w:p w:rsidR="00573281" w:rsidRDefault="006C72BE" w:rsidP="00573281">
      <w:pPr>
        <w:widowControl w:val="0"/>
        <w:autoSpaceDE w:val="0"/>
        <w:autoSpaceDN w:val="0"/>
        <w:adjustRightInd w:val="0"/>
      </w:pPr>
      <w:r w:rsidRPr="00573281">
        <w:t>На основании сказанного, на наш взгляд, нужно изменить редакцию ч</w:t>
      </w:r>
      <w:r w:rsidR="00573281">
        <w:t>.4</w:t>
      </w:r>
      <w:r w:rsidRPr="00573281">
        <w:t xml:space="preserve"> ст</w:t>
      </w:r>
      <w:r w:rsidR="00573281">
        <w:t>.3</w:t>
      </w:r>
      <w:r w:rsidRPr="00573281">
        <w:t>1 УК</w:t>
      </w:r>
      <w:r w:rsidR="00573281" w:rsidRPr="00573281">
        <w:t>: "</w:t>
      </w:r>
      <w:r w:rsidRPr="00573281">
        <w:t>Добровольный отказ организатора заключается в принятии мер, предупредивших наступление общественно опасного вреда, который он организовывал</w:t>
      </w:r>
      <w:r w:rsidR="00573281" w:rsidRPr="00573281">
        <w:t xml:space="preserve">. </w:t>
      </w:r>
      <w:r w:rsidRPr="00573281">
        <w:t>Добровольный отказ подстрекателя представляет собой склонение подстрек</w:t>
      </w:r>
      <w:r w:rsidR="00063917">
        <w:t>аемого</w:t>
      </w:r>
      <w:r w:rsidRPr="00573281">
        <w:t xml:space="preserve"> к отказу от совершения преступления и предотвращение тем самым общественно опасного вреда</w:t>
      </w:r>
      <w:r w:rsidR="00573281" w:rsidRPr="00573281">
        <w:t xml:space="preserve">. </w:t>
      </w:r>
      <w:r w:rsidRPr="00573281">
        <w:t>Добровольный отказ пособника</w:t>
      </w:r>
      <w:r w:rsidR="00573281" w:rsidRPr="00573281">
        <w:t xml:space="preserve"> - </w:t>
      </w:r>
      <w:r w:rsidRPr="00573281">
        <w:t>это ликвидация им результата своих действий до использования его (результата</w:t>
      </w:r>
      <w:r w:rsidR="00573281" w:rsidRPr="00573281">
        <w:t xml:space="preserve">) </w:t>
      </w:r>
      <w:r w:rsidRPr="00573281">
        <w:t>иными соучастниками при продолжении преступления</w:t>
      </w:r>
      <w:r w:rsidR="00573281" w:rsidRPr="00573281">
        <w:t xml:space="preserve">". </w:t>
      </w:r>
    </w:p>
    <w:p w:rsidR="00573281" w:rsidRDefault="00573281" w:rsidP="00573281">
      <w:pPr>
        <w:widowControl w:val="0"/>
        <w:autoSpaceDE w:val="0"/>
        <w:autoSpaceDN w:val="0"/>
        <w:adjustRightInd w:val="0"/>
      </w:pPr>
    </w:p>
    <w:p w:rsidR="00573281" w:rsidRPr="00573281" w:rsidRDefault="00063917" w:rsidP="00063917">
      <w:pPr>
        <w:pStyle w:val="2"/>
      </w:pPr>
      <w:r>
        <w:br w:type="page"/>
      </w:r>
      <w:bookmarkStart w:id="9" w:name="_Toc227496717"/>
      <w:r w:rsidR="006C72BE" w:rsidRPr="00573281">
        <w:t>Список использованной литературы</w:t>
      </w:r>
      <w:bookmarkEnd w:id="9"/>
    </w:p>
    <w:p w:rsidR="00063917" w:rsidRDefault="00063917" w:rsidP="00573281">
      <w:pPr>
        <w:widowControl w:val="0"/>
        <w:autoSpaceDE w:val="0"/>
        <w:autoSpaceDN w:val="0"/>
        <w:adjustRightInd w:val="0"/>
      </w:pPr>
    </w:p>
    <w:p w:rsidR="00573281" w:rsidRPr="00573281" w:rsidRDefault="00C57666" w:rsidP="00063917">
      <w:pPr>
        <w:pStyle w:val="a1"/>
        <w:numPr>
          <w:ilvl w:val="0"/>
          <w:numId w:val="0"/>
        </w:numPr>
      </w:pPr>
      <w:r w:rsidRPr="00573281">
        <w:t xml:space="preserve">Нормативно – правовые </w:t>
      </w:r>
      <w:r w:rsidR="006C72BE" w:rsidRPr="00573281">
        <w:t>акты</w:t>
      </w:r>
    </w:p>
    <w:p w:rsidR="006C72BE" w:rsidRPr="00573281" w:rsidRDefault="006C72BE" w:rsidP="00063917">
      <w:pPr>
        <w:pStyle w:val="a1"/>
      </w:pPr>
      <w:r w:rsidRPr="00573281">
        <w:t>Конституция Российской Федерации</w:t>
      </w:r>
      <w:r w:rsidR="00573281" w:rsidRPr="00573281">
        <w:t xml:space="preserve"> // </w:t>
      </w:r>
      <w:r w:rsidRPr="00573281">
        <w:t>Российская газета</w:t>
      </w:r>
      <w:r w:rsidR="00573281">
        <w:t>. 19</w:t>
      </w:r>
      <w:r w:rsidRPr="00573281">
        <w:t>9</w:t>
      </w:r>
      <w:r w:rsidR="00573281">
        <w:t>3.1</w:t>
      </w:r>
      <w:r w:rsidRPr="00573281">
        <w:t>2 декабря</w:t>
      </w:r>
      <w:r w:rsidR="00573281" w:rsidRPr="00573281">
        <w:t xml:space="preserve">. </w:t>
      </w:r>
    </w:p>
    <w:p w:rsidR="006C72BE" w:rsidRPr="00573281" w:rsidRDefault="006C72BE" w:rsidP="00063917">
      <w:pPr>
        <w:pStyle w:val="a1"/>
      </w:pPr>
      <w:r w:rsidRPr="00573281">
        <w:t>Уголовный кодекс Российской Федерации от 13</w:t>
      </w:r>
      <w:r w:rsidR="00573281">
        <w:t>.0</w:t>
      </w:r>
      <w:r w:rsidRPr="00573281">
        <w:t>6</w:t>
      </w:r>
      <w:r w:rsidR="00573281">
        <w:t>. 19</w:t>
      </w:r>
      <w:r w:rsidRPr="00573281">
        <w:t>96 № 63-ФЗ в ред</w:t>
      </w:r>
      <w:r w:rsidR="00573281" w:rsidRPr="00573281">
        <w:t xml:space="preserve">. </w:t>
      </w:r>
      <w:r w:rsidRPr="00573281">
        <w:t>от 14 февраля 2008 г</w:t>
      </w:r>
      <w:r w:rsidR="00573281" w:rsidRPr="00573281">
        <w:t xml:space="preserve">. // </w:t>
      </w:r>
      <w:r w:rsidRPr="00573281">
        <w:t>Собрание законодательства РФ</w:t>
      </w:r>
      <w:r w:rsidR="00573281">
        <w:t>. 19</w:t>
      </w:r>
      <w:r w:rsidRPr="00573281">
        <w:t>96</w:t>
      </w:r>
      <w:r w:rsidR="00573281" w:rsidRPr="00573281">
        <w:t xml:space="preserve">. </w:t>
      </w:r>
      <w:r w:rsidRPr="00573281">
        <w:t>№ 25</w:t>
      </w:r>
      <w:r w:rsidR="00573281" w:rsidRPr="00573281">
        <w:t xml:space="preserve">. </w:t>
      </w:r>
      <w:r w:rsidRPr="00573281">
        <w:t>Ст</w:t>
      </w:r>
      <w:r w:rsidR="00573281">
        <w:t>.2</w:t>
      </w:r>
      <w:r w:rsidRPr="00573281">
        <w:t>954</w:t>
      </w:r>
      <w:r w:rsidR="00573281" w:rsidRPr="00573281">
        <w:t xml:space="preserve">; </w:t>
      </w:r>
      <w:r w:rsidRPr="00573281">
        <w:t>2008</w:t>
      </w:r>
      <w:r w:rsidR="00573281" w:rsidRPr="00573281">
        <w:t xml:space="preserve">. </w:t>
      </w:r>
      <w:r w:rsidRPr="00573281">
        <w:t>№ 7</w:t>
      </w:r>
      <w:r w:rsidR="00573281" w:rsidRPr="00573281">
        <w:t xml:space="preserve">. </w:t>
      </w:r>
      <w:r w:rsidRPr="00573281">
        <w:t>ст</w:t>
      </w:r>
      <w:r w:rsidR="00573281">
        <w:t>.5</w:t>
      </w:r>
      <w:r w:rsidRPr="00573281">
        <w:t>51</w:t>
      </w:r>
      <w:r w:rsidR="00573281" w:rsidRPr="00573281">
        <w:t xml:space="preserve">. </w:t>
      </w:r>
    </w:p>
    <w:p w:rsidR="006C72BE" w:rsidRPr="00573281" w:rsidRDefault="006C72BE" w:rsidP="00063917">
      <w:pPr>
        <w:pStyle w:val="a1"/>
      </w:pPr>
      <w:r w:rsidRPr="00573281">
        <w:t xml:space="preserve">Постановление Пленума Верховного Суда РФ </w:t>
      </w:r>
      <w:r w:rsidR="00573281" w:rsidRPr="00573281">
        <w:t>"</w:t>
      </w:r>
      <w:r w:rsidRPr="00573281">
        <w:t>О практике применения судами законодательства об ответственности за бандитизм</w:t>
      </w:r>
      <w:r w:rsidR="00573281" w:rsidRPr="00573281">
        <w:t>"</w:t>
      </w:r>
      <w:r w:rsidRPr="00573281">
        <w:t xml:space="preserve"> от 17 января 1997 г</w:t>
      </w:r>
      <w:r w:rsidR="00573281" w:rsidRPr="00573281">
        <w:t xml:space="preserve">. </w:t>
      </w:r>
      <w:r w:rsidRPr="00573281">
        <w:t>№ 1</w:t>
      </w:r>
      <w:r w:rsidR="00573281" w:rsidRPr="00573281">
        <w:t xml:space="preserve"> // </w:t>
      </w:r>
      <w:r w:rsidRPr="00573281">
        <w:t>Бюллетень Верховного Суда РФ</w:t>
      </w:r>
      <w:r w:rsidR="00573281">
        <w:t>. 19</w:t>
      </w:r>
      <w:r w:rsidRPr="00573281">
        <w:t>97</w:t>
      </w:r>
      <w:r w:rsidR="00573281" w:rsidRPr="00573281">
        <w:t xml:space="preserve">. </w:t>
      </w:r>
      <w:r w:rsidRPr="00573281">
        <w:t>№ 3</w:t>
      </w:r>
      <w:r w:rsidR="00573281" w:rsidRPr="00573281">
        <w:t xml:space="preserve">. </w:t>
      </w:r>
    </w:p>
    <w:p w:rsidR="006C72BE" w:rsidRPr="00573281" w:rsidRDefault="006C72BE" w:rsidP="00063917">
      <w:pPr>
        <w:pStyle w:val="a1"/>
      </w:pPr>
      <w:r w:rsidRPr="00573281">
        <w:t xml:space="preserve">Постановление Пленума Верховного Суда РФ </w:t>
      </w:r>
      <w:r w:rsidR="00573281" w:rsidRPr="00573281">
        <w:t>"</w:t>
      </w:r>
      <w:r w:rsidRPr="00573281">
        <w:t>О судебной практике по делам о бандитизме</w:t>
      </w:r>
      <w:r w:rsidR="00573281" w:rsidRPr="00573281">
        <w:t>"</w:t>
      </w:r>
      <w:r w:rsidRPr="00573281">
        <w:t xml:space="preserve"> от 21 декабря 1993 г</w:t>
      </w:r>
      <w:r w:rsidR="00573281" w:rsidRPr="00573281">
        <w:t xml:space="preserve">. </w:t>
      </w:r>
      <w:r w:rsidRPr="00573281">
        <w:t>№ 9 (утратил силу в связи с изданием Постановления Пленума Верховного Суда РФ от 17</w:t>
      </w:r>
      <w:r w:rsidR="00573281">
        <w:t>.01. 19</w:t>
      </w:r>
      <w:r w:rsidRPr="00573281">
        <w:t>97 № 1</w:t>
      </w:r>
      <w:r w:rsidR="00573281" w:rsidRPr="00573281">
        <w:t xml:space="preserve">) // </w:t>
      </w:r>
      <w:r w:rsidRPr="00573281">
        <w:t>Бюллетень Верховного Суда РФ</w:t>
      </w:r>
      <w:r w:rsidR="00573281">
        <w:t>. 19</w:t>
      </w:r>
      <w:r w:rsidRPr="00573281">
        <w:t>94</w:t>
      </w:r>
      <w:r w:rsidR="00573281" w:rsidRPr="00573281">
        <w:t xml:space="preserve">. </w:t>
      </w:r>
      <w:r w:rsidRPr="00573281">
        <w:t>№ 3</w:t>
      </w:r>
      <w:r w:rsidR="00573281" w:rsidRPr="00573281">
        <w:t xml:space="preserve">. </w:t>
      </w:r>
    </w:p>
    <w:p w:rsidR="006C72BE" w:rsidRPr="00573281" w:rsidRDefault="006C72BE" w:rsidP="00063917">
      <w:pPr>
        <w:pStyle w:val="a1"/>
      </w:pPr>
      <w:r w:rsidRPr="00573281">
        <w:t xml:space="preserve">Постановление Пленума Верховного Суда РФ </w:t>
      </w:r>
      <w:r w:rsidR="00573281" w:rsidRPr="00573281">
        <w:t>"</w:t>
      </w:r>
      <w:r w:rsidRPr="00573281">
        <w:t>О судебной практике по делам о краже, грабеже и разбое</w:t>
      </w:r>
      <w:r w:rsidR="00573281" w:rsidRPr="00573281">
        <w:t>"</w:t>
      </w:r>
      <w:r w:rsidRPr="00573281">
        <w:t xml:space="preserve"> от 27 декабря 2002 г</w:t>
      </w:r>
      <w:r w:rsidR="00573281" w:rsidRPr="00573281">
        <w:t xml:space="preserve">. </w:t>
      </w:r>
      <w:r w:rsidRPr="00573281">
        <w:t>№ 29 в ред</w:t>
      </w:r>
      <w:r w:rsidR="00573281" w:rsidRPr="00573281">
        <w:t xml:space="preserve">. </w:t>
      </w:r>
      <w:r w:rsidRPr="00573281">
        <w:t>от 6 февраля 2007 г</w:t>
      </w:r>
      <w:r w:rsidR="00573281" w:rsidRPr="00573281">
        <w:t xml:space="preserve">. // </w:t>
      </w:r>
      <w:r w:rsidRPr="00573281">
        <w:t>Бюллетень Верховного Суда РФ</w:t>
      </w:r>
      <w:r w:rsidR="00573281">
        <w:t>. 20</w:t>
      </w:r>
      <w:r w:rsidRPr="00573281">
        <w:t>03</w:t>
      </w:r>
      <w:r w:rsidR="00573281" w:rsidRPr="00573281">
        <w:t xml:space="preserve">. </w:t>
      </w:r>
      <w:r w:rsidRPr="00573281">
        <w:t>№ 2</w:t>
      </w:r>
      <w:r w:rsidR="00573281" w:rsidRPr="00573281">
        <w:t xml:space="preserve">; </w:t>
      </w:r>
      <w:r w:rsidRPr="00573281">
        <w:t>2007</w:t>
      </w:r>
      <w:r w:rsidR="00573281" w:rsidRPr="00573281">
        <w:t xml:space="preserve">. </w:t>
      </w:r>
      <w:r w:rsidRPr="00573281">
        <w:t>№ 5</w:t>
      </w:r>
      <w:r w:rsidR="00573281" w:rsidRPr="00573281">
        <w:t xml:space="preserve">. </w:t>
      </w:r>
    </w:p>
    <w:p w:rsidR="00573281" w:rsidRPr="00573281" w:rsidRDefault="006C72BE" w:rsidP="00063917">
      <w:pPr>
        <w:pStyle w:val="a1"/>
      </w:pPr>
      <w:r w:rsidRPr="00573281">
        <w:t xml:space="preserve">Постановление Пленума Верховного Суда РФ </w:t>
      </w:r>
      <w:r w:rsidR="00573281" w:rsidRPr="00573281">
        <w:t>"</w:t>
      </w:r>
      <w:r w:rsidRPr="00573281">
        <w:t>О судебной практике по делам об убийстве (ст</w:t>
      </w:r>
      <w:r w:rsidR="00573281">
        <w:t>.1</w:t>
      </w:r>
      <w:r w:rsidRPr="00573281">
        <w:t>05 УК РФ</w:t>
      </w:r>
      <w:r w:rsidR="00573281">
        <w:t>)"</w:t>
      </w:r>
      <w:r w:rsidRPr="00573281">
        <w:t xml:space="preserve"> от 27 января 1999 г</w:t>
      </w:r>
      <w:r w:rsidR="00573281" w:rsidRPr="00573281">
        <w:t xml:space="preserve">. </w:t>
      </w:r>
      <w:r w:rsidRPr="00573281">
        <w:t>№ 1 в ред</w:t>
      </w:r>
      <w:r w:rsidR="00573281" w:rsidRPr="00573281">
        <w:t xml:space="preserve">. </w:t>
      </w:r>
      <w:r w:rsidRPr="00573281">
        <w:t>от 6 февраля 2007 г</w:t>
      </w:r>
      <w:r w:rsidR="00573281" w:rsidRPr="00573281">
        <w:t xml:space="preserve">. // </w:t>
      </w:r>
      <w:r w:rsidRPr="00573281">
        <w:t>Бюллетень Верховного Суда РФ</w:t>
      </w:r>
      <w:r w:rsidR="00573281">
        <w:t>. 19</w:t>
      </w:r>
      <w:r w:rsidRPr="00573281">
        <w:t>99</w:t>
      </w:r>
      <w:r w:rsidR="00573281" w:rsidRPr="00573281">
        <w:t xml:space="preserve">. </w:t>
      </w:r>
      <w:r w:rsidRPr="00573281">
        <w:t>№ 3</w:t>
      </w:r>
      <w:r w:rsidR="00573281" w:rsidRPr="00573281">
        <w:t xml:space="preserve">. </w:t>
      </w:r>
    </w:p>
    <w:p w:rsidR="00573281" w:rsidRPr="00573281" w:rsidRDefault="006C72BE" w:rsidP="00063917">
      <w:pPr>
        <w:pStyle w:val="a1"/>
        <w:numPr>
          <w:ilvl w:val="0"/>
          <w:numId w:val="0"/>
        </w:numPr>
      </w:pPr>
      <w:r w:rsidRPr="00573281">
        <w:t>Научная и учебная литература, периодические издания</w:t>
      </w:r>
    </w:p>
    <w:p w:rsidR="006C72BE" w:rsidRPr="00573281" w:rsidRDefault="006C72BE" w:rsidP="00063917">
      <w:pPr>
        <w:pStyle w:val="a1"/>
      </w:pPr>
      <w:r w:rsidRPr="00573281">
        <w:t>Арутюнов А</w:t>
      </w:r>
      <w:r w:rsidR="00573281">
        <w:t xml:space="preserve">.А. </w:t>
      </w:r>
      <w:r w:rsidRPr="00573281">
        <w:t>Институт соучастия</w:t>
      </w:r>
      <w:r w:rsidR="00573281" w:rsidRPr="00573281">
        <w:t xml:space="preserve">: </w:t>
      </w:r>
      <w:r w:rsidRPr="00573281">
        <w:t>системный подход и проблемы квалификации</w:t>
      </w:r>
      <w:r w:rsidR="00573281" w:rsidRPr="00573281">
        <w:t xml:space="preserve">. - </w:t>
      </w:r>
      <w:r w:rsidRPr="00573281">
        <w:t>М</w:t>
      </w:r>
      <w:r w:rsidR="00573281" w:rsidRPr="00573281">
        <w:t>., 20</w:t>
      </w:r>
      <w:r w:rsidRPr="00573281">
        <w:t>02</w:t>
      </w:r>
      <w:r w:rsidR="00573281" w:rsidRPr="00573281">
        <w:t xml:space="preserve">. </w:t>
      </w:r>
    </w:p>
    <w:p w:rsidR="006C72BE" w:rsidRPr="00573281" w:rsidRDefault="006D0D8F" w:rsidP="00063917">
      <w:pPr>
        <w:pStyle w:val="a1"/>
      </w:pPr>
      <w:r w:rsidRPr="00573281">
        <w:t>Афиногенов С</w:t>
      </w:r>
      <w:r w:rsidR="00573281">
        <w:t xml:space="preserve">.В. </w:t>
      </w:r>
      <w:r w:rsidR="006C72BE" w:rsidRPr="00573281">
        <w:t>Соучастие в преступлении (понятие, виды и формы</w:t>
      </w:r>
      <w:r w:rsidR="00573281" w:rsidRPr="00573281">
        <w:t xml:space="preserve">). - </w:t>
      </w:r>
      <w:r w:rsidR="006C72BE" w:rsidRPr="00573281">
        <w:t>М</w:t>
      </w:r>
      <w:r w:rsidR="00573281" w:rsidRPr="00573281">
        <w:t>.,</w:t>
      </w:r>
      <w:r w:rsidR="006C72BE" w:rsidRPr="00573281">
        <w:t xml:space="preserve"> 1997</w:t>
      </w:r>
      <w:r w:rsidR="00573281" w:rsidRPr="00573281">
        <w:t xml:space="preserve">. </w:t>
      </w:r>
    </w:p>
    <w:p w:rsidR="006C72BE" w:rsidRPr="00573281" w:rsidRDefault="006C72BE" w:rsidP="00063917">
      <w:pPr>
        <w:pStyle w:val="a1"/>
      </w:pPr>
      <w:r w:rsidRPr="00573281">
        <w:t>Безбородов Д</w:t>
      </w:r>
      <w:r w:rsidR="00573281">
        <w:t xml:space="preserve">.А. </w:t>
      </w:r>
      <w:r w:rsidRPr="00573281">
        <w:t>Совместное преступное деяние как категория уголовного права</w:t>
      </w:r>
      <w:r w:rsidR="00573281" w:rsidRPr="00573281">
        <w:t xml:space="preserve"> // </w:t>
      </w:r>
      <w:r w:rsidRPr="00573281">
        <w:t>Российская юстиция</w:t>
      </w:r>
      <w:r w:rsidR="00573281">
        <w:t>. 20</w:t>
      </w:r>
      <w:r w:rsidRPr="00573281">
        <w:t>05</w:t>
      </w:r>
      <w:r w:rsidR="00573281" w:rsidRPr="00573281">
        <w:t xml:space="preserve">. </w:t>
      </w:r>
      <w:r w:rsidRPr="00573281">
        <w:t>N 11</w:t>
      </w:r>
      <w:r w:rsidR="00573281" w:rsidRPr="00573281">
        <w:t xml:space="preserve">. </w:t>
      </w:r>
    </w:p>
    <w:p w:rsidR="006C72BE" w:rsidRPr="00573281" w:rsidRDefault="00C57666" w:rsidP="00063917">
      <w:pPr>
        <w:pStyle w:val="a1"/>
      </w:pPr>
      <w:r w:rsidRPr="00573281">
        <w:t>Бурчак Ф</w:t>
      </w:r>
      <w:r w:rsidR="00573281">
        <w:t xml:space="preserve">.Г. </w:t>
      </w:r>
      <w:r w:rsidR="006C72BE" w:rsidRPr="00573281">
        <w:t>Учение о соучастии по советскому уголовному праву</w:t>
      </w:r>
      <w:r w:rsidR="00573281" w:rsidRPr="00573281">
        <w:t xml:space="preserve">. - </w:t>
      </w:r>
      <w:r w:rsidR="006C72BE" w:rsidRPr="00573281">
        <w:t>Киев, 1969</w:t>
      </w:r>
      <w:r w:rsidR="00573281" w:rsidRPr="00573281">
        <w:t xml:space="preserve">. </w:t>
      </w:r>
    </w:p>
    <w:p w:rsidR="006C72BE" w:rsidRPr="00573281" w:rsidRDefault="00C57666" w:rsidP="00063917">
      <w:pPr>
        <w:pStyle w:val="a1"/>
      </w:pPr>
      <w:r w:rsidRPr="00573281">
        <w:t>Бушуев И</w:t>
      </w:r>
      <w:r w:rsidR="00573281">
        <w:t xml:space="preserve">.А. </w:t>
      </w:r>
      <w:r w:rsidR="006C72BE" w:rsidRPr="00573281">
        <w:t>Ответственность за укрывательство преступлений и недоносительство</w:t>
      </w:r>
      <w:r w:rsidR="00573281" w:rsidRPr="00573281">
        <w:t xml:space="preserve">. - </w:t>
      </w:r>
      <w:r w:rsidR="006C72BE" w:rsidRPr="00573281">
        <w:t>М</w:t>
      </w:r>
      <w:r w:rsidR="00573281" w:rsidRPr="00573281">
        <w:t>.,</w:t>
      </w:r>
      <w:r w:rsidR="006C72BE" w:rsidRPr="00573281">
        <w:t xml:space="preserve"> 1965</w:t>
      </w:r>
      <w:r w:rsidR="00573281" w:rsidRPr="00573281">
        <w:t xml:space="preserve">. </w:t>
      </w:r>
    </w:p>
    <w:p w:rsidR="006C72BE" w:rsidRPr="00573281" w:rsidRDefault="00C57666" w:rsidP="00063917">
      <w:pPr>
        <w:pStyle w:val="a1"/>
      </w:pPr>
      <w:r w:rsidRPr="00573281">
        <w:t>Владимиров В</w:t>
      </w:r>
      <w:r w:rsidR="00573281">
        <w:t xml:space="preserve">.А., </w:t>
      </w:r>
      <w:r w:rsidR="00003C64" w:rsidRPr="00573281">
        <w:t>Ляпунов Ю</w:t>
      </w:r>
      <w:r w:rsidR="00573281">
        <w:t xml:space="preserve">.И. </w:t>
      </w:r>
      <w:r w:rsidR="006C72BE" w:rsidRPr="00573281">
        <w:t>Ответственность за корыстные посягательства на социалистическую собственность</w:t>
      </w:r>
      <w:r w:rsidR="00573281">
        <w:t xml:space="preserve">.М., </w:t>
      </w:r>
      <w:r w:rsidR="006C72BE" w:rsidRPr="00573281">
        <w:t>1986</w:t>
      </w:r>
      <w:r w:rsidR="00573281" w:rsidRPr="00573281">
        <w:t xml:space="preserve">. </w:t>
      </w:r>
    </w:p>
    <w:p w:rsidR="006C72BE" w:rsidRPr="00573281" w:rsidRDefault="00C57666" w:rsidP="00063917">
      <w:pPr>
        <w:pStyle w:val="a1"/>
      </w:pPr>
      <w:r w:rsidRPr="00573281">
        <w:t>Галиакбаров Р</w:t>
      </w:r>
      <w:r w:rsidR="00573281">
        <w:t xml:space="preserve">.Р. </w:t>
      </w:r>
      <w:r w:rsidR="006C72BE" w:rsidRPr="00573281">
        <w:t>Юридическая природа группы лиц в уголовном праве</w:t>
      </w:r>
      <w:r w:rsidR="00573281" w:rsidRPr="00573281">
        <w:t xml:space="preserve"> // </w:t>
      </w:r>
      <w:r w:rsidR="006C72BE" w:rsidRPr="00573281">
        <w:t>Советская юстиция</w:t>
      </w:r>
      <w:r w:rsidR="00573281">
        <w:t>. 19</w:t>
      </w:r>
      <w:r w:rsidR="006C72BE" w:rsidRPr="00573281">
        <w:t>70</w:t>
      </w:r>
      <w:r w:rsidR="00573281" w:rsidRPr="00573281">
        <w:t xml:space="preserve">. </w:t>
      </w:r>
      <w:r w:rsidR="006C72BE" w:rsidRPr="00573281">
        <w:t>N 20</w:t>
      </w:r>
      <w:r w:rsidR="00573281" w:rsidRPr="00573281">
        <w:t xml:space="preserve">. </w:t>
      </w:r>
    </w:p>
    <w:p w:rsidR="006C72BE" w:rsidRPr="00573281" w:rsidRDefault="006C72BE" w:rsidP="00063917">
      <w:pPr>
        <w:pStyle w:val="a1"/>
      </w:pPr>
      <w:r w:rsidRPr="00573281">
        <w:t>Галиакбаров Р</w:t>
      </w:r>
      <w:r w:rsidR="00573281">
        <w:t xml:space="preserve">.Р. </w:t>
      </w:r>
      <w:r w:rsidRPr="00573281">
        <w:t>Квалификация преступлений по признаку совершения их организованной группой</w:t>
      </w:r>
      <w:r w:rsidR="00573281" w:rsidRPr="00573281">
        <w:t xml:space="preserve"> // </w:t>
      </w:r>
      <w:r w:rsidRPr="00573281">
        <w:t>Российская юстиция</w:t>
      </w:r>
      <w:r w:rsidR="00573281">
        <w:t>. 20</w:t>
      </w:r>
      <w:r w:rsidRPr="00573281">
        <w:t>00</w:t>
      </w:r>
      <w:r w:rsidR="00573281" w:rsidRPr="00573281">
        <w:t xml:space="preserve">. </w:t>
      </w:r>
      <w:r w:rsidRPr="00573281">
        <w:t>N 4</w:t>
      </w:r>
      <w:r w:rsidR="00573281" w:rsidRPr="00573281">
        <w:t xml:space="preserve">. </w:t>
      </w:r>
    </w:p>
    <w:p w:rsidR="006C72BE" w:rsidRPr="00573281" w:rsidRDefault="00C57666" w:rsidP="00063917">
      <w:pPr>
        <w:pStyle w:val="a1"/>
      </w:pPr>
      <w:r w:rsidRPr="00573281">
        <w:t>Гаухман Л</w:t>
      </w:r>
      <w:r w:rsidR="00573281">
        <w:t xml:space="preserve">.Д., </w:t>
      </w:r>
      <w:r w:rsidR="006D0D8F" w:rsidRPr="00573281">
        <w:t>Максимов С</w:t>
      </w:r>
      <w:r w:rsidR="00573281">
        <w:t xml:space="preserve">.В. </w:t>
      </w:r>
      <w:r w:rsidR="006C72BE" w:rsidRPr="00573281">
        <w:t>Уголовная ответственность за организацию преступного сообщества (преступной организации</w:t>
      </w:r>
      <w:r w:rsidR="00573281" w:rsidRPr="00573281">
        <w:t xml:space="preserve">). </w:t>
      </w:r>
      <w:r w:rsidR="006C72BE" w:rsidRPr="00573281">
        <w:t>Комментарий</w:t>
      </w:r>
      <w:r w:rsidR="00573281" w:rsidRPr="00573281">
        <w:t xml:space="preserve">. - </w:t>
      </w:r>
      <w:r w:rsidR="006C72BE" w:rsidRPr="00573281">
        <w:t>М</w:t>
      </w:r>
      <w:r w:rsidR="00573281" w:rsidRPr="00573281">
        <w:t xml:space="preserve">.: </w:t>
      </w:r>
      <w:r w:rsidR="006C72BE" w:rsidRPr="00573281">
        <w:t xml:space="preserve">Учебно-консультационный центр </w:t>
      </w:r>
      <w:r w:rsidR="00573281" w:rsidRPr="00573281">
        <w:t>"</w:t>
      </w:r>
      <w:r w:rsidR="006C72BE" w:rsidRPr="00573281">
        <w:t>ЮрИнфоР</w:t>
      </w:r>
      <w:r w:rsidR="00573281" w:rsidRPr="00573281">
        <w:t>"</w:t>
      </w:r>
      <w:r w:rsidR="006C72BE" w:rsidRPr="00573281">
        <w:t>, 2006</w:t>
      </w:r>
      <w:r w:rsidR="00573281" w:rsidRPr="00573281">
        <w:t xml:space="preserve">. </w:t>
      </w:r>
    </w:p>
    <w:p w:rsidR="006C3E5E" w:rsidRPr="00573281" w:rsidRDefault="00C57666" w:rsidP="00063917">
      <w:pPr>
        <w:pStyle w:val="a1"/>
      </w:pPr>
      <w:r w:rsidRPr="00573281">
        <w:t>Гришаев П</w:t>
      </w:r>
      <w:r w:rsidR="00573281">
        <w:t xml:space="preserve">.И., </w:t>
      </w:r>
      <w:r w:rsidRPr="00573281">
        <w:t>Кригер Г</w:t>
      </w:r>
      <w:r w:rsidR="00573281">
        <w:t xml:space="preserve">.А. </w:t>
      </w:r>
      <w:r w:rsidR="006C72BE" w:rsidRPr="00573281">
        <w:t>Соучастие по советскому уголовному праву</w:t>
      </w:r>
      <w:r w:rsidR="00573281" w:rsidRPr="00573281">
        <w:t xml:space="preserve">. - </w:t>
      </w:r>
      <w:r w:rsidR="006C72BE" w:rsidRPr="00573281">
        <w:t>М</w:t>
      </w:r>
      <w:r w:rsidR="00573281" w:rsidRPr="00573281">
        <w:t xml:space="preserve">.: </w:t>
      </w:r>
      <w:r w:rsidR="006C72BE" w:rsidRPr="00573281">
        <w:t>Госюриздат, 1959</w:t>
      </w:r>
      <w:r w:rsidR="00573281" w:rsidRPr="00573281">
        <w:t xml:space="preserve">. </w:t>
      </w:r>
    </w:p>
    <w:p w:rsidR="006C72BE" w:rsidRPr="00573281" w:rsidRDefault="006C3E5E" w:rsidP="00063917">
      <w:pPr>
        <w:pStyle w:val="a1"/>
      </w:pPr>
      <w:r w:rsidRPr="00573281">
        <w:t>Есаков Г</w:t>
      </w:r>
      <w:r w:rsidR="00573281" w:rsidRPr="00573281">
        <w:t xml:space="preserve">. </w:t>
      </w:r>
      <w:r w:rsidRPr="00573281">
        <w:t>А, Рарог А</w:t>
      </w:r>
      <w:r w:rsidR="00573281">
        <w:t xml:space="preserve">.И., </w:t>
      </w:r>
      <w:r w:rsidRPr="00573281">
        <w:t>Чучаев А</w:t>
      </w:r>
      <w:r w:rsidR="00573281">
        <w:t xml:space="preserve">.И. </w:t>
      </w:r>
      <w:r w:rsidRPr="00573281">
        <w:t>Настольная книга судьи по уголовным делам / отв</w:t>
      </w:r>
      <w:r w:rsidR="00573281" w:rsidRPr="00573281">
        <w:t xml:space="preserve">. </w:t>
      </w:r>
      <w:r w:rsidRPr="00573281">
        <w:t>ред</w:t>
      </w:r>
      <w:r w:rsidR="00573281">
        <w:t xml:space="preserve">.А.И. </w:t>
      </w:r>
      <w:r w:rsidRPr="00573281">
        <w:t>Рарог</w:t>
      </w:r>
      <w:r w:rsidR="00573281" w:rsidRPr="00573281">
        <w:t xml:space="preserve">. </w:t>
      </w:r>
      <w:r w:rsidRPr="00573281">
        <w:t>– М</w:t>
      </w:r>
      <w:r w:rsidR="00573281" w:rsidRPr="00573281">
        <w:t xml:space="preserve">.: </w:t>
      </w:r>
      <w:r w:rsidRPr="00573281">
        <w:t>ТК Велби, Издательство "Проспект", 2007</w:t>
      </w:r>
      <w:r w:rsidR="00573281" w:rsidRPr="00573281">
        <w:t xml:space="preserve">. </w:t>
      </w:r>
    </w:p>
    <w:p w:rsidR="006C72BE" w:rsidRPr="00573281" w:rsidRDefault="006C72BE" w:rsidP="00063917">
      <w:pPr>
        <w:pStyle w:val="a1"/>
      </w:pPr>
      <w:r w:rsidRPr="00573281">
        <w:t>Зелинский А</w:t>
      </w:r>
      <w:r w:rsidR="00573281">
        <w:t xml:space="preserve">.Ф. </w:t>
      </w:r>
      <w:r w:rsidRPr="00573281">
        <w:t>Соучастие в преступлении</w:t>
      </w:r>
      <w:r w:rsidR="00573281" w:rsidRPr="00573281">
        <w:t xml:space="preserve">. - </w:t>
      </w:r>
      <w:r w:rsidRPr="00573281">
        <w:t>Волгоград, 1971</w:t>
      </w:r>
      <w:r w:rsidR="00573281" w:rsidRPr="00573281">
        <w:t xml:space="preserve">. </w:t>
      </w:r>
    </w:p>
    <w:p w:rsidR="006C72BE" w:rsidRPr="00573281" w:rsidRDefault="00C57666" w:rsidP="00063917">
      <w:pPr>
        <w:pStyle w:val="a1"/>
      </w:pPr>
      <w:r w:rsidRPr="00573281">
        <w:t>Иванов Н</w:t>
      </w:r>
      <w:r w:rsidR="00573281">
        <w:t xml:space="preserve">.Г. </w:t>
      </w:r>
      <w:r w:rsidR="006C72BE" w:rsidRPr="00573281">
        <w:t>Понятие и формы соучастия в советском уголовном праве</w:t>
      </w:r>
      <w:r w:rsidR="00573281" w:rsidRPr="00573281">
        <w:t xml:space="preserve">. </w:t>
      </w:r>
      <w:r w:rsidR="006C72BE" w:rsidRPr="00573281">
        <w:t>Онтологический аспект</w:t>
      </w:r>
      <w:r w:rsidR="00573281" w:rsidRPr="00573281">
        <w:t xml:space="preserve">. - </w:t>
      </w:r>
      <w:r w:rsidR="006C72BE" w:rsidRPr="00573281">
        <w:t>Саратов</w:t>
      </w:r>
      <w:r w:rsidR="00573281" w:rsidRPr="00573281">
        <w:t xml:space="preserve">: </w:t>
      </w:r>
      <w:r w:rsidR="006C72BE" w:rsidRPr="00573281">
        <w:t>Издательство Саратовского университета, 1991</w:t>
      </w:r>
      <w:r w:rsidR="00573281" w:rsidRPr="00573281">
        <w:t xml:space="preserve">. </w:t>
      </w:r>
    </w:p>
    <w:p w:rsidR="006C72BE" w:rsidRPr="00573281" w:rsidRDefault="006C72BE" w:rsidP="00063917">
      <w:pPr>
        <w:pStyle w:val="a1"/>
      </w:pPr>
      <w:r w:rsidRPr="00573281">
        <w:t>Иванов Н</w:t>
      </w:r>
      <w:r w:rsidR="00573281">
        <w:t xml:space="preserve">.Г. </w:t>
      </w:r>
      <w:r w:rsidRPr="00573281">
        <w:t>Понятие и формы соучастия в советском уголовном праве</w:t>
      </w:r>
      <w:r w:rsidR="00573281" w:rsidRPr="00573281">
        <w:t xml:space="preserve">. - </w:t>
      </w:r>
      <w:r w:rsidRPr="00573281">
        <w:t>М</w:t>
      </w:r>
      <w:r w:rsidR="00573281" w:rsidRPr="00573281">
        <w:t>., 20</w:t>
      </w:r>
      <w:r w:rsidRPr="00573281">
        <w:t>04</w:t>
      </w:r>
      <w:r w:rsidR="00573281" w:rsidRPr="00573281">
        <w:t xml:space="preserve">. </w:t>
      </w:r>
    </w:p>
    <w:p w:rsidR="006C72BE" w:rsidRPr="00573281" w:rsidRDefault="00003C64" w:rsidP="00063917">
      <w:pPr>
        <w:pStyle w:val="a1"/>
      </w:pPr>
      <w:r w:rsidRPr="00573281">
        <w:t xml:space="preserve">Иванов </w:t>
      </w:r>
      <w:r w:rsidR="006C72BE" w:rsidRPr="00573281">
        <w:t>Н</w:t>
      </w:r>
      <w:r w:rsidR="00573281">
        <w:t xml:space="preserve">.Г. </w:t>
      </w:r>
      <w:r w:rsidR="006C72BE" w:rsidRPr="00573281">
        <w:t>Нюансы уголовно-правового регулирования экстремистской деятельности как разновидности группового совершения преступлений</w:t>
      </w:r>
      <w:r w:rsidR="00573281" w:rsidRPr="00573281">
        <w:t xml:space="preserve"> // </w:t>
      </w:r>
      <w:r w:rsidR="006C72BE" w:rsidRPr="00573281">
        <w:t>Государство и право</w:t>
      </w:r>
      <w:r w:rsidR="00573281">
        <w:t>. 20</w:t>
      </w:r>
      <w:r w:rsidR="006C72BE" w:rsidRPr="00573281">
        <w:t>03</w:t>
      </w:r>
      <w:r w:rsidR="00573281" w:rsidRPr="00573281">
        <w:t xml:space="preserve">. </w:t>
      </w:r>
      <w:r w:rsidRPr="00573281">
        <w:t>№</w:t>
      </w:r>
      <w:r w:rsidR="006C72BE" w:rsidRPr="00573281">
        <w:t>5</w:t>
      </w:r>
      <w:r w:rsidR="00573281" w:rsidRPr="00573281">
        <w:t xml:space="preserve">. </w:t>
      </w:r>
    </w:p>
    <w:p w:rsidR="006C72BE" w:rsidRPr="00573281" w:rsidRDefault="006C72BE" w:rsidP="00063917">
      <w:pPr>
        <w:pStyle w:val="a1"/>
      </w:pPr>
      <w:r w:rsidRPr="00573281">
        <w:t>Иванов Н</w:t>
      </w:r>
      <w:r w:rsidR="00573281">
        <w:t xml:space="preserve">.Г. </w:t>
      </w:r>
      <w:r w:rsidRPr="00573281">
        <w:t>Соучастие в правоприменительной практике и доктрине уголовного права</w:t>
      </w:r>
      <w:r w:rsidR="00573281" w:rsidRPr="00573281">
        <w:t xml:space="preserve"> // </w:t>
      </w:r>
      <w:r w:rsidRPr="00573281">
        <w:t>Уголовное право, 2006,</w:t>
      </w:r>
      <w:r w:rsidR="00003C64" w:rsidRPr="00573281">
        <w:t xml:space="preserve"> №</w:t>
      </w:r>
      <w:r w:rsidRPr="00573281">
        <w:t xml:space="preserve"> 6</w:t>
      </w:r>
      <w:r w:rsidR="00573281" w:rsidRPr="00573281">
        <w:t xml:space="preserve">. </w:t>
      </w:r>
    </w:p>
    <w:p w:rsidR="006C72BE" w:rsidRPr="00573281" w:rsidRDefault="006C72BE" w:rsidP="00063917">
      <w:pPr>
        <w:pStyle w:val="a1"/>
      </w:pPr>
      <w:r w:rsidRPr="00573281">
        <w:t>Иногамова-Хегай Л</w:t>
      </w:r>
      <w:r w:rsidR="00573281">
        <w:t xml:space="preserve">.В. </w:t>
      </w:r>
      <w:r w:rsidRPr="00573281">
        <w:t>Кон</w:t>
      </w:r>
      <w:r w:rsidR="00C57666" w:rsidRPr="00573281">
        <w:t>куренция норм уголовного права</w:t>
      </w:r>
      <w:r w:rsidR="00573281" w:rsidRPr="00573281">
        <w:t xml:space="preserve">. - </w:t>
      </w:r>
      <w:r w:rsidRPr="00573281">
        <w:t>М</w:t>
      </w:r>
      <w:r w:rsidR="00573281" w:rsidRPr="00573281">
        <w:t>., 20</w:t>
      </w:r>
      <w:r w:rsidRPr="00573281">
        <w:t>03</w:t>
      </w:r>
      <w:r w:rsidR="00573281" w:rsidRPr="00573281">
        <w:t xml:space="preserve">. </w:t>
      </w:r>
    </w:p>
    <w:p w:rsidR="006C72BE" w:rsidRPr="00573281" w:rsidRDefault="006C72BE" w:rsidP="00063917">
      <w:pPr>
        <w:pStyle w:val="a1"/>
      </w:pPr>
      <w:r w:rsidRPr="00573281">
        <w:t>Ковалев М</w:t>
      </w:r>
      <w:r w:rsidR="00573281">
        <w:t xml:space="preserve">.И. </w:t>
      </w:r>
      <w:r w:rsidRPr="00573281">
        <w:t>Соучастие в преступлении</w:t>
      </w:r>
      <w:r w:rsidR="00573281" w:rsidRPr="00573281">
        <w:t xml:space="preserve">. </w:t>
      </w:r>
      <w:r w:rsidRPr="00573281">
        <w:t>Понятие соучастия</w:t>
      </w:r>
      <w:r w:rsidR="00573281" w:rsidRPr="00573281">
        <w:t xml:space="preserve"> // </w:t>
      </w:r>
      <w:r w:rsidRPr="00573281">
        <w:t>Свердловский юрид</w:t>
      </w:r>
      <w:r w:rsidR="00573281" w:rsidRPr="00573281">
        <w:t xml:space="preserve">. </w:t>
      </w:r>
      <w:r w:rsidRPr="00573281">
        <w:t>ин-т</w:t>
      </w:r>
      <w:r w:rsidR="00573281" w:rsidRPr="00573281">
        <w:t xml:space="preserve">. </w:t>
      </w:r>
      <w:r w:rsidRPr="00573281">
        <w:t>Ученые труды</w:t>
      </w:r>
      <w:r w:rsidR="00573281" w:rsidRPr="00573281">
        <w:t xml:space="preserve">. </w:t>
      </w:r>
      <w:r w:rsidRPr="00573281">
        <w:t>Т</w:t>
      </w:r>
      <w:r w:rsidR="00573281">
        <w:t>.3. 19</w:t>
      </w:r>
      <w:r w:rsidRPr="00573281">
        <w:t>60</w:t>
      </w:r>
      <w:r w:rsidR="00573281" w:rsidRPr="00573281">
        <w:t xml:space="preserve">. </w:t>
      </w:r>
    </w:p>
    <w:p w:rsidR="006C72BE" w:rsidRPr="00573281" w:rsidRDefault="006C72BE" w:rsidP="00063917">
      <w:pPr>
        <w:pStyle w:val="a1"/>
      </w:pPr>
      <w:r w:rsidRPr="00573281">
        <w:t>Козлов А</w:t>
      </w:r>
      <w:r w:rsidR="00573281">
        <w:t xml:space="preserve">.П. </w:t>
      </w:r>
      <w:r w:rsidRPr="00573281">
        <w:t>Соучастие</w:t>
      </w:r>
      <w:r w:rsidR="00573281" w:rsidRPr="00573281">
        <w:t xml:space="preserve">: </w:t>
      </w:r>
      <w:r w:rsidRPr="00573281">
        <w:t>традиции и реальность</w:t>
      </w:r>
      <w:r w:rsidR="00573281" w:rsidRPr="00573281">
        <w:t xml:space="preserve">. </w:t>
      </w:r>
      <w:r w:rsidRPr="00573281">
        <w:t>– СПб</w:t>
      </w:r>
      <w:r w:rsidR="00573281" w:rsidRPr="00573281">
        <w:t>.: "</w:t>
      </w:r>
      <w:r w:rsidRPr="00573281">
        <w:t>Юридический центр Пресс</w:t>
      </w:r>
      <w:r w:rsidR="00573281" w:rsidRPr="00573281">
        <w:t>"</w:t>
      </w:r>
      <w:r w:rsidRPr="00573281">
        <w:t>, 2001</w:t>
      </w:r>
      <w:r w:rsidR="00573281" w:rsidRPr="00573281">
        <w:t xml:space="preserve">. </w:t>
      </w:r>
    </w:p>
    <w:p w:rsidR="006C72BE" w:rsidRPr="00573281" w:rsidRDefault="006C72BE" w:rsidP="00063917">
      <w:pPr>
        <w:pStyle w:val="a1"/>
      </w:pPr>
      <w:r w:rsidRPr="00573281">
        <w:t>Кр</w:t>
      </w:r>
      <w:r w:rsidR="006D0D8F" w:rsidRPr="00573281">
        <w:t>игер Г</w:t>
      </w:r>
      <w:r w:rsidR="00573281">
        <w:t xml:space="preserve">.А. </w:t>
      </w:r>
      <w:r w:rsidRPr="00573281">
        <w:t>Квалификация хищений социалистического имущества</w:t>
      </w:r>
      <w:r w:rsidR="00573281" w:rsidRPr="00573281">
        <w:t xml:space="preserve">. - </w:t>
      </w:r>
      <w:r w:rsidRPr="00573281">
        <w:t>М</w:t>
      </w:r>
      <w:r w:rsidR="00573281" w:rsidRPr="00573281">
        <w:t>.,</w:t>
      </w:r>
      <w:r w:rsidRPr="00573281">
        <w:t xml:space="preserve"> 1971</w:t>
      </w:r>
      <w:r w:rsidR="00573281" w:rsidRPr="00573281">
        <w:t xml:space="preserve">. </w:t>
      </w:r>
    </w:p>
    <w:p w:rsidR="006C72BE" w:rsidRPr="00573281" w:rsidRDefault="006C72BE" w:rsidP="00063917">
      <w:pPr>
        <w:pStyle w:val="a1"/>
      </w:pPr>
      <w:r w:rsidRPr="00573281">
        <w:t>Кубов Р</w:t>
      </w:r>
      <w:r w:rsidR="00573281">
        <w:t xml:space="preserve">.Х. </w:t>
      </w:r>
      <w:r w:rsidRPr="00573281">
        <w:t>Совершенствование практики применения норм УК РФ об организационных</w:t>
      </w:r>
      <w:r w:rsidR="006C3E5E" w:rsidRPr="00573281">
        <w:t xml:space="preserve"> формах преступной деятельности</w:t>
      </w:r>
      <w:r w:rsidR="00573281" w:rsidRPr="00573281">
        <w:t xml:space="preserve"> // </w:t>
      </w:r>
      <w:r w:rsidRPr="00573281">
        <w:t xml:space="preserve">Российский следователь, 2006, </w:t>
      </w:r>
      <w:r w:rsidR="00F94C18" w:rsidRPr="00573281">
        <w:t>№</w:t>
      </w:r>
      <w:r w:rsidRPr="00573281">
        <w:t xml:space="preserve"> 4</w:t>
      </w:r>
      <w:r w:rsidR="00573281" w:rsidRPr="00573281">
        <w:t xml:space="preserve">. </w:t>
      </w:r>
    </w:p>
    <w:p w:rsidR="006C72BE" w:rsidRPr="00573281" w:rsidRDefault="006C72BE" w:rsidP="00063917">
      <w:pPr>
        <w:pStyle w:val="a1"/>
      </w:pPr>
      <w:r w:rsidRPr="00573281">
        <w:t>Кубов Р</w:t>
      </w:r>
      <w:r w:rsidR="00573281">
        <w:t xml:space="preserve">.Х. </w:t>
      </w:r>
      <w:r w:rsidRPr="00573281">
        <w:t>Совершенствование норм Уголовного кодекса РФ, связанных с дифференциацией уголовно</w:t>
      </w:r>
      <w:r w:rsidR="00003C64" w:rsidRPr="00573281">
        <w:t>й ответственности соучастников</w:t>
      </w:r>
      <w:r w:rsidR="00573281" w:rsidRPr="00573281">
        <w:t xml:space="preserve">. // </w:t>
      </w:r>
      <w:r w:rsidRPr="00573281">
        <w:t xml:space="preserve">Российский следователь, 2007, </w:t>
      </w:r>
      <w:r w:rsidR="00F94C18" w:rsidRPr="00573281">
        <w:t xml:space="preserve">№ </w:t>
      </w:r>
      <w:r w:rsidRPr="00573281">
        <w:t>6</w:t>
      </w:r>
      <w:r w:rsidR="00573281" w:rsidRPr="00573281">
        <w:t xml:space="preserve">. </w:t>
      </w:r>
    </w:p>
    <w:p w:rsidR="006C72BE" w:rsidRPr="00573281" w:rsidRDefault="006C72BE" w:rsidP="00063917">
      <w:pPr>
        <w:pStyle w:val="a1"/>
      </w:pPr>
      <w:r w:rsidRPr="00573281">
        <w:t>Кудрявцев В</w:t>
      </w:r>
      <w:r w:rsidR="00573281">
        <w:t xml:space="preserve">.Н. </w:t>
      </w:r>
      <w:r w:rsidRPr="00573281">
        <w:t>Общая теория квалификации преступлений</w:t>
      </w:r>
      <w:r w:rsidR="00573281" w:rsidRPr="00573281">
        <w:t xml:space="preserve">. - </w:t>
      </w:r>
      <w:r w:rsidRPr="00573281">
        <w:t>М</w:t>
      </w:r>
      <w:r w:rsidR="00573281" w:rsidRPr="00573281">
        <w:t>.,</w:t>
      </w:r>
      <w:r w:rsidRPr="00573281">
        <w:t xml:space="preserve"> 1972</w:t>
      </w:r>
      <w:r w:rsidR="00573281" w:rsidRPr="00573281">
        <w:t xml:space="preserve">. </w:t>
      </w:r>
    </w:p>
    <w:p w:rsidR="006C72BE" w:rsidRPr="00573281" w:rsidRDefault="006C72BE" w:rsidP="00063917">
      <w:pPr>
        <w:pStyle w:val="a1"/>
      </w:pPr>
      <w:r w:rsidRPr="00573281">
        <w:t>Куриное Б</w:t>
      </w:r>
      <w:r w:rsidR="00573281">
        <w:t xml:space="preserve">.А. </w:t>
      </w:r>
      <w:r w:rsidRPr="00573281">
        <w:t>Научные основы квалификации преступлений</w:t>
      </w:r>
      <w:r w:rsidR="00573281" w:rsidRPr="00573281">
        <w:t xml:space="preserve">. - </w:t>
      </w:r>
      <w:r w:rsidRPr="00573281">
        <w:t>М</w:t>
      </w:r>
      <w:r w:rsidR="00573281" w:rsidRPr="00573281">
        <w:t>.,</w:t>
      </w:r>
      <w:r w:rsidRPr="00573281">
        <w:t xml:space="preserve"> 1976</w:t>
      </w:r>
      <w:r w:rsidR="00573281" w:rsidRPr="00573281">
        <w:t xml:space="preserve">. </w:t>
      </w:r>
    </w:p>
    <w:p w:rsidR="006C72BE" w:rsidRPr="00573281" w:rsidRDefault="006C72BE" w:rsidP="00063917">
      <w:pPr>
        <w:pStyle w:val="a1"/>
      </w:pPr>
      <w:r w:rsidRPr="00573281">
        <w:t>Ковалев М</w:t>
      </w:r>
      <w:r w:rsidR="00573281">
        <w:t xml:space="preserve">.И. </w:t>
      </w:r>
      <w:r w:rsidRPr="00573281">
        <w:t>Соучастие в преступлении</w:t>
      </w:r>
      <w:r w:rsidR="00573281" w:rsidRPr="00573281">
        <w:t xml:space="preserve">. </w:t>
      </w:r>
      <w:r w:rsidRPr="00573281">
        <w:t>Екатеринбург, 1999</w:t>
      </w:r>
      <w:r w:rsidR="00573281" w:rsidRPr="00573281">
        <w:t xml:space="preserve">. </w:t>
      </w:r>
    </w:p>
    <w:p w:rsidR="006C72BE" w:rsidRPr="00573281" w:rsidRDefault="006C72BE" w:rsidP="00063917">
      <w:pPr>
        <w:pStyle w:val="a1"/>
      </w:pPr>
      <w:r w:rsidRPr="00573281">
        <w:t>Комментарий к уголовному кодексу РФ (постатейный</w:t>
      </w:r>
      <w:r w:rsidR="00573281" w:rsidRPr="00573281">
        <w:t xml:space="preserve">) </w:t>
      </w:r>
      <w:r w:rsidRPr="00573281">
        <w:t>(издание третье, переработанное и дополненное</w:t>
      </w:r>
      <w:r w:rsidR="00573281" w:rsidRPr="00573281">
        <w:t xml:space="preserve">) </w:t>
      </w:r>
      <w:r w:rsidR="006C3E5E" w:rsidRPr="00573281">
        <w:t xml:space="preserve">/ </w:t>
      </w:r>
      <w:r w:rsidRPr="00573281">
        <w:t>под ред</w:t>
      </w:r>
      <w:r w:rsidR="00573281">
        <w:t xml:space="preserve">.А. </w:t>
      </w:r>
      <w:r w:rsidRPr="00573281">
        <w:t>А</w:t>
      </w:r>
      <w:r w:rsidR="00573281" w:rsidRPr="00573281">
        <w:t xml:space="preserve">. </w:t>
      </w:r>
      <w:r w:rsidRPr="00573281">
        <w:t>Чекали</w:t>
      </w:r>
      <w:r w:rsidR="006C3E5E" w:rsidRPr="00573281">
        <w:t>на, В</w:t>
      </w:r>
      <w:r w:rsidR="00573281">
        <w:t xml:space="preserve">.Т. </w:t>
      </w:r>
      <w:r w:rsidR="006C3E5E" w:rsidRPr="00573281">
        <w:t>Томина, В</w:t>
      </w:r>
      <w:r w:rsidR="00573281">
        <w:t xml:space="preserve">.В. </w:t>
      </w:r>
      <w:r w:rsidR="006C3E5E" w:rsidRPr="00573281">
        <w:t>Сверчкова</w:t>
      </w:r>
      <w:r w:rsidR="00573281" w:rsidRPr="00573281">
        <w:t xml:space="preserve">. </w:t>
      </w:r>
      <w:r w:rsidR="006C3E5E" w:rsidRPr="00573281">
        <w:t>–М</w:t>
      </w:r>
      <w:r w:rsidR="00573281" w:rsidRPr="00573281">
        <w:t xml:space="preserve">.: </w:t>
      </w:r>
      <w:r w:rsidRPr="00573281">
        <w:t>Юрайт-Издат, 2006</w:t>
      </w:r>
      <w:r w:rsidR="00573281" w:rsidRPr="00573281">
        <w:t xml:space="preserve">. </w:t>
      </w:r>
    </w:p>
    <w:p w:rsidR="006C72BE" w:rsidRPr="00573281" w:rsidRDefault="006C72BE" w:rsidP="00063917">
      <w:pPr>
        <w:pStyle w:val="a1"/>
      </w:pPr>
      <w:r w:rsidRPr="00573281">
        <w:t>Лысов М</w:t>
      </w:r>
      <w:r w:rsidR="00573281" w:rsidRPr="00573281">
        <w:t xml:space="preserve">. </w:t>
      </w:r>
      <w:r w:rsidRPr="00573281">
        <w:t>Юридическая природа соучастия со специальным субъектом</w:t>
      </w:r>
      <w:r w:rsidR="00573281" w:rsidRPr="00573281">
        <w:t xml:space="preserve"> // </w:t>
      </w:r>
      <w:r w:rsidRPr="00573281">
        <w:t>Советская юстиция, 1971, № 21</w:t>
      </w:r>
      <w:r w:rsidR="00573281" w:rsidRPr="00573281">
        <w:t xml:space="preserve">. </w:t>
      </w:r>
    </w:p>
    <w:p w:rsidR="006C72BE" w:rsidRPr="00573281" w:rsidRDefault="00003C64" w:rsidP="00063917">
      <w:pPr>
        <w:pStyle w:val="a1"/>
      </w:pPr>
      <w:r w:rsidRPr="00573281">
        <w:t>Малахов И</w:t>
      </w:r>
      <w:r w:rsidR="00573281">
        <w:t xml:space="preserve">.П. </w:t>
      </w:r>
      <w:r w:rsidR="006C72BE" w:rsidRPr="00573281">
        <w:t>Соучастие в воинских преступлениях в свете общего учения о соучастии по советскому уголовному праву</w:t>
      </w:r>
      <w:r w:rsidR="00573281">
        <w:t>.</w:t>
      </w:r>
      <w:r w:rsidR="00063917">
        <w:t xml:space="preserve"> </w:t>
      </w:r>
      <w:r w:rsidR="00573281">
        <w:t xml:space="preserve">М., </w:t>
      </w:r>
      <w:r w:rsidR="006C72BE" w:rsidRPr="00573281">
        <w:t>1989</w:t>
      </w:r>
      <w:r w:rsidR="00573281" w:rsidRPr="00573281">
        <w:t xml:space="preserve">. </w:t>
      </w:r>
    </w:p>
    <w:p w:rsidR="006C72BE" w:rsidRPr="00573281" w:rsidRDefault="00003C64" w:rsidP="00063917">
      <w:pPr>
        <w:pStyle w:val="a1"/>
      </w:pPr>
      <w:r w:rsidRPr="00573281">
        <w:t>Мальцев В</w:t>
      </w:r>
      <w:r w:rsidR="00573281">
        <w:t xml:space="preserve">.В. </w:t>
      </w:r>
      <w:r w:rsidR="006C72BE" w:rsidRPr="00573281">
        <w:t>Ответственность за преступления против собственности</w:t>
      </w:r>
      <w:r w:rsidR="00573281" w:rsidRPr="00573281">
        <w:t xml:space="preserve">. </w:t>
      </w:r>
      <w:r w:rsidR="006C72BE" w:rsidRPr="00573281">
        <w:t>Волгоград, 1999</w:t>
      </w:r>
      <w:r w:rsidR="00573281" w:rsidRPr="00573281">
        <w:t xml:space="preserve">. </w:t>
      </w:r>
    </w:p>
    <w:p w:rsidR="006C72BE" w:rsidRPr="00573281" w:rsidRDefault="006C72BE" w:rsidP="00063917">
      <w:pPr>
        <w:pStyle w:val="a1"/>
      </w:pPr>
      <w:r w:rsidRPr="00573281">
        <w:t>Российское уголовное право</w:t>
      </w:r>
      <w:r w:rsidR="00573281" w:rsidRPr="00573281">
        <w:t xml:space="preserve">: </w:t>
      </w:r>
      <w:r w:rsidRPr="00573281">
        <w:t>В 2 т</w:t>
      </w:r>
      <w:r w:rsidR="00573281" w:rsidRPr="00573281">
        <w:t xml:space="preserve">. </w:t>
      </w:r>
      <w:r w:rsidRPr="00573281">
        <w:t>Т</w:t>
      </w:r>
      <w:r w:rsidR="00573281">
        <w:t>.1</w:t>
      </w:r>
      <w:r w:rsidR="00573281" w:rsidRPr="00573281">
        <w:t xml:space="preserve">. </w:t>
      </w:r>
      <w:r w:rsidRPr="00573281">
        <w:t>Общая часть / Под ред</w:t>
      </w:r>
      <w:r w:rsidR="00573281">
        <w:t xml:space="preserve">.А.И. </w:t>
      </w:r>
      <w:r w:rsidRPr="00573281">
        <w:t>Рарога</w:t>
      </w:r>
      <w:r w:rsidR="00573281" w:rsidRPr="00573281">
        <w:t xml:space="preserve">. - </w:t>
      </w:r>
      <w:r w:rsidRPr="00573281">
        <w:t>М</w:t>
      </w:r>
      <w:r w:rsidR="00573281" w:rsidRPr="00573281">
        <w:t>., 20</w:t>
      </w:r>
      <w:r w:rsidRPr="00573281">
        <w:t>03</w:t>
      </w:r>
      <w:r w:rsidR="00573281" w:rsidRPr="00573281">
        <w:t xml:space="preserve">. </w:t>
      </w:r>
    </w:p>
    <w:p w:rsidR="006C72BE" w:rsidRPr="00573281" w:rsidRDefault="006C72BE" w:rsidP="00063917">
      <w:pPr>
        <w:pStyle w:val="a1"/>
      </w:pPr>
      <w:r w:rsidRPr="00573281">
        <w:t>Российское уголовное пр</w:t>
      </w:r>
      <w:r w:rsidR="00003C64" w:rsidRPr="00573281">
        <w:t>аво</w:t>
      </w:r>
      <w:r w:rsidR="00573281" w:rsidRPr="00573281">
        <w:t xml:space="preserve">: </w:t>
      </w:r>
      <w:r w:rsidR="00003C64" w:rsidRPr="00573281">
        <w:t>В 2 т</w:t>
      </w:r>
      <w:r w:rsidR="00573281" w:rsidRPr="00573281">
        <w:t xml:space="preserve">. </w:t>
      </w:r>
      <w:r w:rsidR="00003C64" w:rsidRPr="00573281">
        <w:t>Т</w:t>
      </w:r>
      <w:r w:rsidR="00573281">
        <w:t>.1</w:t>
      </w:r>
      <w:r w:rsidR="00573281" w:rsidRPr="00573281">
        <w:t xml:space="preserve">. </w:t>
      </w:r>
      <w:r w:rsidR="00003C64" w:rsidRPr="00573281">
        <w:t xml:space="preserve">Общая часть / </w:t>
      </w:r>
      <w:r w:rsidRPr="00573281">
        <w:t>Под ред</w:t>
      </w:r>
      <w:r w:rsidR="00573281">
        <w:t xml:space="preserve">.А.И. </w:t>
      </w:r>
      <w:r w:rsidRPr="00573281">
        <w:t>Рарога</w:t>
      </w:r>
      <w:r w:rsidR="006C3E5E" w:rsidRPr="00573281">
        <w:t xml:space="preserve">, </w:t>
      </w:r>
      <w:r w:rsidRPr="00573281">
        <w:t>2007</w:t>
      </w:r>
      <w:r w:rsidR="00573281" w:rsidRPr="00573281">
        <w:t xml:space="preserve">. </w:t>
      </w:r>
    </w:p>
    <w:p w:rsidR="006C72BE" w:rsidRPr="00573281" w:rsidRDefault="006C3E5E" w:rsidP="00063917">
      <w:pPr>
        <w:pStyle w:val="a1"/>
      </w:pPr>
      <w:r w:rsidRPr="00573281">
        <w:t>Савельев Д</w:t>
      </w:r>
      <w:r w:rsidR="00573281">
        <w:t xml:space="preserve">.В. </w:t>
      </w:r>
      <w:r w:rsidR="006C72BE" w:rsidRPr="00573281">
        <w:t>Преступная группа</w:t>
      </w:r>
      <w:r w:rsidR="00573281" w:rsidRPr="00573281">
        <w:t xml:space="preserve">: </w:t>
      </w:r>
      <w:r w:rsidR="006C72BE" w:rsidRPr="00573281">
        <w:t>уголовно-правовая интерпретация</w:t>
      </w:r>
      <w:r w:rsidR="00573281" w:rsidRPr="00573281">
        <w:t xml:space="preserve"> // </w:t>
      </w:r>
      <w:r w:rsidR="006C72BE" w:rsidRPr="00573281">
        <w:t>Российский юридический журнал</w:t>
      </w:r>
      <w:r w:rsidR="00573281">
        <w:t>. 19</w:t>
      </w:r>
      <w:r w:rsidR="006C72BE" w:rsidRPr="00573281">
        <w:t>99</w:t>
      </w:r>
      <w:r w:rsidR="00573281" w:rsidRPr="00573281">
        <w:t xml:space="preserve">. </w:t>
      </w:r>
      <w:r w:rsidR="006C72BE" w:rsidRPr="00573281">
        <w:t>№ 1</w:t>
      </w:r>
      <w:r w:rsidR="00573281" w:rsidRPr="00573281">
        <w:t xml:space="preserve">. </w:t>
      </w:r>
    </w:p>
    <w:p w:rsidR="006C72BE" w:rsidRPr="00573281" w:rsidRDefault="006C3E5E" w:rsidP="00063917">
      <w:pPr>
        <w:pStyle w:val="a1"/>
      </w:pPr>
      <w:r w:rsidRPr="00573281">
        <w:t>Сабитов Р</w:t>
      </w:r>
      <w:r w:rsidR="00573281">
        <w:t xml:space="preserve">.А. </w:t>
      </w:r>
      <w:r w:rsidR="006C72BE" w:rsidRPr="00573281">
        <w:t>Квалификация уголовно-правовых деяний</w:t>
      </w:r>
      <w:r w:rsidR="00573281" w:rsidRPr="00573281">
        <w:t xml:space="preserve">. - </w:t>
      </w:r>
      <w:r w:rsidR="006C72BE" w:rsidRPr="00573281">
        <w:t>Челябинск, 1998</w:t>
      </w:r>
      <w:r w:rsidR="00573281" w:rsidRPr="00573281">
        <w:t xml:space="preserve">. </w:t>
      </w:r>
    </w:p>
    <w:p w:rsidR="006C72BE" w:rsidRPr="00573281" w:rsidRDefault="006C3E5E" w:rsidP="00063917">
      <w:pPr>
        <w:pStyle w:val="a1"/>
      </w:pPr>
      <w:r w:rsidRPr="00573281">
        <w:t>Сирота С</w:t>
      </w:r>
      <w:r w:rsidR="00573281">
        <w:t xml:space="preserve">.И. </w:t>
      </w:r>
      <w:r w:rsidR="006C72BE" w:rsidRPr="00573281">
        <w:t>Преступления против социалистической собственности и борьба с ними</w:t>
      </w:r>
      <w:r w:rsidR="00573281" w:rsidRPr="00573281">
        <w:t xml:space="preserve">. - </w:t>
      </w:r>
      <w:r w:rsidR="006C72BE" w:rsidRPr="00573281">
        <w:t>Воронеж, 1968</w:t>
      </w:r>
      <w:r w:rsidR="00573281" w:rsidRPr="00573281">
        <w:t xml:space="preserve">. </w:t>
      </w:r>
    </w:p>
    <w:p w:rsidR="006C72BE" w:rsidRPr="00573281" w:rsidRDefault="006C72BE" w:rsidP="00063917">
      <w:pPr>
        <w:pStyle w:val="a1"/>
      </w:pPr>
      <w:r w:rsidRPr="00573281">
        <w:t>Трухин А</w:t>
      </w:r>
      <w:r w:rsidR="00573281" w:rsidRPr="00573281">
        <w:t xml:space="preserve">. </w:t>
      </w:r>
      <w:r w:rsidRPr="00573281">
        <w:t>Соучастник преступления</w:t>
      </w:r>
      <w:r w:rsidR="00573281" w:rsidRPr="00573281">
        <w:t xml:space="preserve"> // </w:t>
      </w:r>
      <w:r w:rsidRPr="00573281">
        <w:t xml:space="preserve">Уголовное право, 2006, </w:t>
      </w:r>
      <w:r w:rsidR="00003C64" w:rsidRPr="00573281">
        <w:t>№</w:t>
      </w:r>
      <w:r w:rsidRPr="00573281">
        <w:t xml:space="preserve"> 3</w:t>
      </w:r>
      <w:r w:rsidR="00573281" w:rsidRPr="00573281">
        <w:t xml:space="preserve">. </w:t>
      </w:r>
    </w:p>
    <w:p w:rsidR="006C72BE" w:rsidRPr="00573281" w:rsidRDefault="006C3E5E" w:rsidP="00063917">
      <w:pPr>
        <w:pStyle w:val="a1"/>
      </w:pPr>
      <w:r w:rsidRPr="00573281">
        <w:t>Тельнов П</w:t>
      </w:r>
      <w:r w:rsidR="00573281">
        <w:t xml:space="preserve">.Ф. </w:t>
      </w:r>
      <w:r w:rsidR="006C72BE" w:rsidRPr="00573281">
        <w:t>Ответственнос</w:t>
      </w:r>
      <w:r w:rsidR="00003C64" w:rsidRPr="00573281">
        <w:t>ть за соучастие в преступлении</w:t>
      </w:r>
      <w:r w:rsidR="00573281" w:rsidRPr="00573281">
        <w:t xml:space="preserve">. </w:t>
      </w:r>
      <w:r w:rsidR="00003C64" w:rsidRPr="00573281">
        <w:t>–М</w:t>
      </w:r>
      <w:r w:rsidR="00573281" w:rsidRPr="00573281">
        <w:t>.,</w:t>
      </w:r>
      <w:r w:rsidR="006C72BE" w:rsidRPr="00573281">
        <w:t xml:space="preserve"> 1974</w:t>
      </w:r>
      <w:r w:rsidR="00573281" w:rsidRPr="00573281">
        <w:t xml:space="preserve">. </w:t>
      </w:r>
    </w:p>
    <w:p w:rsidR="006C72BE" w:rsidRPr="00573281" w:rsidRDefault="006C72BE" w:rsidP="00063917">
      <w:pPr>
        <w:pStyle w:val="a1"/>
      </w:pPr>
      <w:r w:rsidRPr="00573281">
        <w:t>Уголовное право</w:t>
      </w:r>
      <w:r w:rsidR="00573281" w:rsidRPr="00573281">
        <w:t xml:space="preserve">. </w:t>
      </w:r>
      <w:r w:rsidRPr="00573281">
        <w:t>Общая часть</w:t>
      </w:r>
      <w:r w:rsidR="00573281" w:rsidRPr="00573281">
        <w:t xml:space="preserve">. - </w:t>
      </w:r>
      <w:r w:rsidRPr="00573281">
        <w:t>М</w:t>
      </w:r>
      <w:r w:rsidR="00573281" w:rsidRPr="00573281">
        <w:t>.,</w:t>
      </w:r>
      <w:r w:rsidRPr="00573281">
        <w:t xml:space="preserve"> 1997</w:t>
      </w:r>
      <w:r w:rsidR="00573281" w:rsidRPr="00573281">
        <w:t xml:space="preserve">. </w:t>
      </w:r>
    </w:p>
    <w:p w:rsidR="006C72BE" w:rsidRPr="00573281" w:rsidRDefault="006C72BE" w:rsidP="00063917">
      <w:pPr>
        <w:pStyle w:val="a1"/>
      </w:pPr>
      <w:r w:rsidRPr="00573281">
        <w:t>Уголовное право</w:t>
      </w:r>
      <w:r w:rsidR="00573281" w:rsidRPr="00573281">
        <w:t xml:space="preserve">. </w:t>
      </w:r>
      <w:r w:rsidRPr="00573281">
        <w:t>Общая часть</w:t>
      </w:r>
      <w:r w:rsidR="00573281" w:rsidRPr="00573281">
        <w:t xml:space="preserve">: </w:t>
      </w:r>
      <w:r w:rsidRPr="00573281">
        <w:t>Курс лекций</w:t>
      </w:r>
      <w:r w:rsidR="00573281" w:rsidRPr="00573281">
        <w:t xml:space="preserve">. - </w:t>
      </w:r>
      <w:r w:rsidRPr="00573281">
        <w:t>М</w:t>
      </w:r>
      <w:r w:rsidR="00573281" w:rsidRPr="00573281">
        <w:t>.,</w:t>
      </w:r>
      <w:r w:rsidRPr="00573281">
        <w:t xml:space="preserve"> 1996</w:t>
      </w:r>
      <w:r w:rsidR="00573281" w:rsidRPr="00573281">
        <w:t xml:space="preserve">. </w:t>
      </w:r>
    </w:p>
    <w:p w:rsidR="006C72BE" w:rsidRPr="00573281" w:rsidRDefault="006C72BE" w:rsidP="00063917">
      <w:pPr>
        <w:pStyle w:val="a1"/>
      </w:pPr>
      <w:r w:rsidRPr="00573281">
        <w:t>Улицкий С</w:t>
      </w:r>
      <w:r w:rsidR="00573281" w:rsidRPr="00573281">
        <w:t xml:space="preserve">. </w:t>
      </w:r>
      <w:r w:rsidRPr="00573281">
        <w:t>Институт соучастия в судебной практике</w:t>
      </w:r>
      <w:r w:rsidR="00573281" w:rsidRPr="00573281">
        <w:t xml:space="preserve"> // </w:t>
      </w:r>
      <w:r w:rsidRPr="00573281">
        <w:t>Законность, 2005,</w:t>
      </w:r>
      <w:r w:rsidR="00F94C18" w:rsidRPr="00573281">
        <w:t xml:space="preserve"> </w:t>
      </w:r>
      <w:r w:rsidR="00003C64" w:rsidRPr="00573281">
        <w:t>№</w:t>
      </w:r>
      <w:r w:rsidRPr="00573281">
        <w:t xml:space="preserve"> 11</w:t>
      </w:r>
      <w:r w:rsidR="00573281" w:rsidRPr="00573281">
        <w:t xml:space="preserve">. </w:t>
      </w:r>
    </w:p>
    <w:p w:rsidR="006C72BE" w:rsidRPr="00573281" w:rsidRDefault="006C72BE" w:rsidP="00063917">
      <w:pPr>
        <w:pStyle w:val="a1"/>
      </w:pPr>
      <w:r w:rsidRPr="00573281">
        <w:t>Ушаков А</w:t>
      </w:r>
      <w:r w:rsidR="00573281" w:rsidRPr="00573281">
        <w:t xml:space="preserve">. </w:t>
      </w:r>
      <w:r w:rsidRPr="00573281">
        <w:t>Квалификация преступлений, совершаемых частными лицами в соучастии со специальным субъектом</w:t>
      </w:r>
      <w:r w:rsidR="00573281" w:rsidRPr="00573281">
        <w:t xml:space="preserve"> // </w:t>
      </w:r>
      <w:r w:rsidRPr="00573281">
        <w:t>Советская юстиция, 1972, № 12</w:t>
      </w:r>
      <w:r w:rsidR="00573281" w:rsidRPr="00573281">
        <w:t xml:space="preserve">. </w:t>
      </w:r>
    </w:p>
    <w:p w:rsidR="006C72BE" w:rsidRPr="00573281" w:rsidRDefault="006C3E5E" w:rsidP="00063917">
      <w:pPr>
        <w:pStyle w:val="a1"/>
      </w:pPr>
      <w:r w:rsidRPr="00573281">
        <w:t>Харитонова И</w:t>
      </w:r>
      <w:r w:rsidR="00573281">
        <w:t xml:space="preserve">.Р. </w:t>
      </w:r>
      <w:r w:rsidR="006C72BE" w:rsidRPr="00573281">
        <w:t>Неосторожное сопричинени</w:t>
      </w:r>
      <w:r w:rsidRPr="00573281">
        <w:t>е в советском уголовном праве</w:t>
      </w:r>
      <w:r w:rsidR="00573281" w:rsidRPr="00573281">
        <w:t xml:space="preserve">. - </w:t>
      </w:r>
      <w:r w:rsidR="006C72BE" w:rsidRPr="00573281">
        <w:t>М</w:t>
      </w:r>
      <w:r w:rsidR="00573281" w:rsidRPr="00573281">
        <w:t>.,</w:t>
      </w:r>
      <w:r w:rsidR="006C72BE" w:rsidRPr="00573281">
        <w:t xml:space="preserve"> 1995 </w:t>
      </w:r>
    </w:p>
    <w:p w:rsidR="006C72BE" w:rsidRPr="00573281" w:rsidRDefault="006C3E5E" w:rsidP="00063917">
      <w:pPr>
        <w:pStyle w:val="a1"/>
      </w:pPr>
      <w:r w:rsidRPr="00573281">
        <w:t>Хлупина Г</w:t>
      </w:r>
      <w:r w:rsidR="00573281">
        <w:t xml:space="preserve">.Н. </w:t>
      </w:r>
      <w:r w:rsidR="006C72BE" w:rsidRPr="00573281">
        <w:t>Квалификация нескольких преступлений</w:t>
      </w:r>
      <w:r w:rsidR="00573281" w:rsidRPr="00573281">
        <w:t xml:space="preserve">. </w:t>
      </w:r>
      <w:r w:rsidR="006C72BE" w:rsidRPr="00573281">
        <w:t>Красноярск, 1996</w:t>
      </w:r>
      <w:r w:rsidR="00573281" w:rsidRPr="00573281">
        <w:t xml:space="preserve">. </w:t>
      </w:r>
    </w:p>
    <w:p w:rsidR="006C72BE" w:rsidRPr="00573281" w:rsidRDefault="006C3E5E" w:rsidP="00063917">
      <w:pPr>
        <w:pStyle w:val="a1"/>
      </w:pPr>
      <w:r w:rsidRPr="00573281">
        <w:t>Шаргородский М</w:t>
      </w:r>
      <w:r w:rsidR="00573281">
        <w:t xml:space="preserve">.Д. </w:t>
      </w:r>
      <w:r w:rsidR="006C72BE" w:rsidRPr="00573281">
        <w:t>Некоторые вопросы общего учения о соучастии</w:t>
      </w:r>
      <w:r w:rsidR="00573281" w:rsidRPr="00573281">
        <w:t xml:space="preserve"> // </w:t>
      </w:r>
      <w:r w:rsidR="006C72BE" w:rsidRPr="00573281">
        <w:t>Правоведение</w:t>
      </w:r>
      <w:r w:rsidR="00573281">
        <w:t>. 19</w:t>
      </w:r>
      <w:r w:rsidR="006C72BE" w:rsidRPr="00573281">
        <w:t>60</w:t>
      </w:r>
      <w:r w:rsidR="00573281" w:rsidRPr="00573281">
        <w:t xml:space="preserve">. </w:t>
      </w:r>
      <w:r w:rsidR="006C72BE" w:rsidRPr="00573281">
        <w:t>№ 1</w:t>
      </w:r>
      <w:r w:rsidR="00573281" w:rsidRPr="00573281">
        <w:t xml:space="preserve">. </w:t>
      </w:r>
    </w:p>
    <w:p w:rsidR="00573281" w:rsidRPr="00573281" w:rsidRDefault="006C3E5E" w:rsidP="00063917">
      <w:pPr>
        <w:pStyle w:val="a1"/>
      </w:pPr>
      <w:r w:rsidRPr="00573281">
        <w:t>Шнейдер М</w:t>
      </w:r>
      <w:r w:rsidR="00573281">
        <w:t xml:space="preserve">.А. </w:t>
      </w:r>
      <w:r w:rsidR="006C72BE" w:rsidRPr="00573281">
        <w:t>Соучастие в преступлении по советскому уголовному праву</w:t>
      </w:r>
      <w:r w:rsidR="00573281" w:rsidRPr="00573281">
        <w:t xml:space="preserve">. - </w:t>
      </w:r>
      <w:r w:rsidR="006C72BE" w:rsidRPr="00573281">
        <w:t>М</w:t>
      </w:r>
      <w:r w:rsidR="00573281" w:rsidRPr="00573281">
        <w:t xml:space="preserve">.: </w:t>
      </w:r>
      <w:r w:rsidR="006C72BE" w:rsidRPr="00573281">
        <w:t>ВЮЗИ, 1958</w:t>
      </w:r>
      <w:r w:rsidR="00573281" w:rsidRPr="00573281">
        <w:t xml:space="preserve">. </w:t>
      </w:r>
    </w:p>
    <w:p w:rsidR="00573281" w:rsidRPr="00573281" w:rsidRDefault="006C72BE" w:rsidP="00063917">
      <w:pPr>
        <w:pStyle w:val="a1"/>
      </w:pPr>
      <w:r w:rsidRPr="00573281">
        <w:t>Материалы судебно</w:t>
      </w:r>
      <w:r w:rsidR="006D0D8F" w:rsidRPr="00573281">
        <w:t xml:space="preserve">й, следственной </w:t>
      </w:r>
      <w:r w:rsidRPr="00573281">
        <w:t>арбитражной практики</w:t>
      </w:r>
    </w:p>
    <w:p w:rsidR="006C72BE" w:rsidRPr="00573281" w:rsidRDefault="006C72BE" w:rsidP="00063917">
      <w:pPr>
        <w:pStyle w:val="a1"/>
      </w:pPr>
      <w:r w:rsidRPr="00573281">
        <w:t>Определение Верховного Суда РФ от 17</w:t>
      </w:r>
      <w:r w:rsidR="00573281">
        <w:t>.01. 20</w:t>
      </w:r>
      <w:r w:rsidRPr="00573281">
        <w:t>07</w:t>
      </w:r>
      <w:r w:rsidR="00573281" w:rsidRPr="00573281">
        <w:t xml:space="preserve">. </w:t>
      </w:r>
      <w:r w:rsidRPr="00573281">
        <w:t>Дело № 39-о06-17сп</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27</w:t>
      </w:r>
      <w:r w:rsidR="00573281">
        <w:t>.02. 20</w:t>
      </w:r>
      <w:r w:rsidRPr="00573281">
        <w:t>07</w:t>
      </w:r>
      <w:r w:rsidR="00573281" w:rsidRPr="00573281">
        <w:t xml:space="preserve">. </w:t>
      </w:r>
      <w:r w:rsidRPr="00573281">
        <w:t>Дело № 89-Д06-29</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11</w:t>
      </w:r>
      <w:r w:rsidR="00573281">
        <w:t>.0</w:t>
      </w:r>
      <w:r w:rsidRPr="00573281">
        <w:t>8</w:t>
      </w:r>
      <w:r w:rsidR="00573281">
        <w:t>. 20</w:t>
      </w:r>
      <w:r w:rsidRPr="00573281">
        <w:t>06</w:t>
      </w:r>
      <w:r w:rsidR="00573281" w:rsidRPr="00573281">
        <w:t xml:space="preserve">. </w:t>
      </w:r>
      <w:r w:rsidRPr="00573281">
        <w:t>Дело № 22-о06-17сп</w:t>
      </w:r>
      <w:r w:rsidR="00573281" w:rsidRPr="00573281">
        <w:t xml:space="preserve"> // </w:t>
      </w:r>
      <w:r w:rsidR="006D0D8F" w:rsidRPr="00573281">
        <w:t xml:space="preserve">СПС </w:t>
      </w:r>
      <w:r w:rsidRPr="00573281">
        <w:t>КонсультантПлюс</w:t>
      </w:r>
    </w:p>
    <w:p w:rsidR="006C72BE" w:rsidRPr="00573281" w:rsidRDefault="006C72BE" w:rsidP="00063917">
      <w:pPr>
        <w:pStyle w:val="a1"/>
      </w:pPr>
      <w:r w:rsidRPr="00573281">
        <w:t>Определение Верховного Суда РФ от 21</w:t>
      </w:r>
      <w:r w:rsidR="00573281">
        <w:t>.04. 20</w:t>
      </w:r>
      <w:r w:rsidRPr="00573281">
        <w:t>01</w:t>
      </w:r>
      <w:r w:rsidR="00573281" w:rsidRPr="00573281">
        <w:t xml:space="preserve">. </w:t>
      </w:r>
      <w:r w:rsidRPr="00573281">
        <w:t>Дело № 122-о01-7</w:t>
      </w:r>
      <w:r w:rsidR="00573281" w:rsidRPr="00573281">
        <w:t xml:space="preserve"> // </w:t>
      </w:r>
      <w:r w:rsidRPr="00573281">
        <w:t>Бюллетень Верховного Суда РФ</w:t>
      </w:r>
      <w:r w:rsidR="00573281">
        <w:t>. 20</w:t>
      </w:r>
      <w:r w:rsidRPr="00573281">
        <w:t>01</w:t>
      </w:r>
      <w:r w:rsidR="00573281" w:rsidRPr="00573281">
        <w:t xml:space="preserve">. </w:t>
      </w:r>
      <w:r w:rsidRPr="00573281">
        <w:t>№ 8</w:t>
      </w:r>
      <w:r w:rsidR="00573281" w:rsidRPr="00573281">
        <w:t xml:space="preserve">. </w:t>
      </w:r>
    </w:p>
    <w:p w:rsidR="006C72BE" w:rsidRPr="00573281" w:rsidRDefault="006C72BE" w:rsidP="00063917">
      <w:pPr>
        <w:pStyle w:val="a1"/>
      </w:pPr>
      <w:r w:rsidRPr="00573281">
        <w:t>Определение Верховного Суда РФ от 24</w:t>
      </w:r>
      <w:r w:rsidR="00573281" w:rsidRPr="00573281">
        <w:t xml:space="preserve">. </w:t>
      </w:r>
      <w:r w:rsidR="00573281">
        <w:t>.0</w:t>
      </w:r>
      <w:r w:rsidRPr="00573281">
        <w:t>8</w:t>
      </w:r>
      <w:r w:rsidR="00573281">
        <w:t>. 20</w:t>
      </w:r>
      <w:r w:rsidRPr="00573281">
        <w:t>04</w:t>
      </w:r>
      <w:r w:rsidR="00573281" w:rsidRPr="00573281">
        <w:t xml:space="preserve">. </w:t>
      </w:r>
      <w:r w:rsidRPr="00573281">
        <w:t>Дело № 131-о04-7</w:t>
      </w:r>
      <w:r w:rsidR="00573281" w:rsidRPr="00573281">
        <w:t xml:space="preserve"> // </w:t>
      </w:r>
      <w:r w:rsidRPr="00573281">
        <w:t>Бюллетень Верховного Суда РФ</w:t>
      </w:r>
      <w:r w:rsidR="00573281">
        <w:t>. 20</w:t>
      </w:r>
      <w:r w:rsidRPr="00573281">
        <w:t>05</w:t>
      </w:r>
      <w:r w:rsidR="00573281" w:rsidRPr="00573281">
        <w:t xml:space="preserve">. </w:t>
      </w:r>
      <w:r w:rsidRPr="00573281">
        <w:t>№ 1</w:t>
      </w:r>
      <w:r w:rsidR="00573281" w:rsidRPr="00573281">
        <w:t xml:space="preserve">. </w:t>
      </w:r>
    </w:p>
    <w:p w:rsidR="006C72BE" w:rsidRPr="00573281" w:rsidRDefault="006C72BE" w:rsidP="00063917">
      <w:pPr>
        <w:pStyle w:val="a1"/>
      </w:pPr>
      <w:r w:rsidRPr="00573281">
        <w:t>Определение Верховного Суда РФ от 12</w:t>
      </w:r>
      <w:r w:rsidR="00573281">
        <w:t>.01. 20</w:t>
      </w:r>
      <w:r w:rsidRPr="00573281">
        <w:t>05</w:t>
      </w:r>
      <w:r w:rsidR="00573281" w:rsidRPr="00573281">
        <w:t xml:space="preserve">. </w:t>
      </w:r>
      <w:r w:rsidRPr="00573281">
        <w:t>Дело № 86-о07-7</w:t>
      </w:r>
      <w:r w:rsidR="00573281" w:rsidRPr="00573281">
        <w:t xml:space="preserve"> // </w:t>
      </w:r>
      <w:r w:rsidRPr="00573281">
        <w:t>Бюллетень Верховного Суда РФ</w:t>
      </w:r>
      <w:r w:rsidR="00573281">
        <w:t>. 20</w:t>
      </w:r>
      <w:r w:rsidRPr="00573281">
        <w:t>05</w:t>
      </w:r>
      <w:r w:rsidR="00573281" w:rsidRPr="00573281">
        <w:t xml:space="preserve">. </w:t>
      </w:r>
      <w:r w:rsidRPr="00573281">
        <w:t>№ 8</w:t>
      </w:r>
      <w:r w:rsidR="00573281" w:rsidRPr="00573281">
        <w:t xml:space="preserve">. </w:t>
      </w:r>
    </w:p>
    <w:p w:rsidR="006C72BE" w:rsidRPr="00573281" w:rsidRDefault="006C72BE" w:rsidP="00063917">
      <w:pPr>
        <w:pStyle w:val="a1"/>
      </w:pPr>
      <w:r w:rsidRPr="00573281">
        <w:t>Определение Верховного Суда РФ от 09</w:t>
      </w:r>
      <w:r w:rsidR="00573281">
        <w:t>.0</w:t>
      </w:r>
      <w:r w:rsidRPr="00573281">
        <w:t>6</w:t>
      </w:r>
      <w:r w:rsidR="00573281">
        <w:t>. 20</w:t>
      </w:r>
      <w:r w:rsidRPr="00573281">
        <w:t>07</w:t>
      </w:r>
      <w:r w:rsidR="00573281" w:rsidRPr="00573281">
        <w:t xml:space="preserve">. </w:t>
      </w:r>
      <w:r w:rsidRPr="00573281">
        <w:t>Дело № 86-о07-7</w:t>
      </w:r>
      <w:r w:rsidR="00573281" w:rsidRPr="00573281">
        <w:t xml:space="preserve"> // </w:t>
      </w:r>
      <w:r w:rsidRPr="00573281">
        <w:t>Бюллетень Верховного Суда РФ</w:t>
      </w:r>
      <w:r w:rsidR="00573281">
        <w:t>. 20</w:t>
      </w:r>
      <w:r w:rsidRPr="00573281">
        <w:t>07</w:t>
      </w:r>
      <w:r w:rsidR="00573281" w:rsidRPr="00573281">
        <w:t xml:space="preserve">. </w:t>
      </w:r>
      <w:r w:rsidRPr="00573281">
        <w:t>№ 8</w:t>
      </w:r>
      <w:r w:rsidR="00573281" w:rsidRPr="00573281">
        <w:t xml:space="preserve">. </w:t>
      </w:r>
    </w:p>
    <w:p w:rsidR="006C72BE" w:rsidRPr="00573281" w:rsidRDefault="006C72BE" w:rsidP="00063917">
      <w:pPr>
        <w:pStyle w:val="a1"/>
      </w:pPr>
      <w:r w:rsidRPr="00573281">
        <w:t>Определение Верховного Суда РФ от 12</w:t>
      </w:r>
      <w:r w:rsidR="00573281">
        <w:t>.0</w:t>
      </w:r>
      <w:r w:rsidRPr="00573281">
        <w:t>7</w:t>
      </w:r>
      <w:r w:rsidR="00573281">
        <w:t>. 20</w:t>
      </w:r>
      <w:r w:rsidRPr="00573281">
        <w:t>07</w:t>
      </w:r>
      <w:r w:rsidR="00573281" w:rsidRPr="00573281">
        <w:t xml:space="preserve">. </w:t>
      </w:r>
      <w:r w:rsidRPr="00573281">
        <w:t>Дело № 95-о07-7</w:t>
      </w:r>
      <w:r w:rsidR="00573281" w:rsidRPr="00573281">
        <w:t xml:space="preserve"> // </w:t>
      </w:r>
      <w:r w:rsidRPr="00573281">
        <w:t>Бюллетень Верховного Суда РФ</w:t>
      </w:r>
      <w:r w:rsidR="00573281">
        <w:t>. 20</w:t>
      </w:r>
      <w:r w:rsidRPr="00573281">
        <w:t>07</w:t>
      </w:r>
      <w:r w:rsidR="00573281" w:rsidRPr="00573281">
        <w:t xml:space="preserve">. </w:t>
      </w:r>
      <w:r w:rsidRPr="00573281">
        <w:t>№ 12</w:t>
      </w:r>
      <w:r w:rsidR="00573281" w:rsidRPr="00573281">
        <w:t xml:space="preserve">. </w:t>
      </w:r>
    </w:p>
    <w:p w:rsidR="006C72BE" w:rsidRPr="00573281" w:rsidRDefault="006C72BE" w:rsidP="00063917">
      <w:pPr>
        <w:pStyle w:val="a1"/>
      </w:pPr>
      <w:r w:rsidRPr="00573281">
        <w:t>Определение Верховного Суда РФ от 07</w:t>
      </w:r>
      <w:r w:rsidR="00573281">
        <w:t>.04. 20</w:t>
      </w:r>
      <w:r w:rsidRPr="00573281">
        <w:t>06</w:t>
      </w:r>
      <w:r w:rsidR="00573281" w:rsidRPr="00573281">
        <w:t xml:space="preserve">. </w:t>
      </w:r>
      <w:r w:rsidRPr="00573281">
        <w:t>Дело № 48-о06-7</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12</w:t>
      </w:r>
      <w:r w:rsidR="00573281">
        <w:t>.04. 20</w:t>
      </w:r>
      <w:r w:rsidRPr="00573281">
        <w:t>01</w:t>
      </w:r>
      <w:r w:rsidR="00573281" w:rsidRPr="00573281">
        <w:t xml:space="preserve">. </w:t>
      </w:r>
      <w:r w:rsidRPr="00573281">
        <w:t>Дело №</w:t>
      </w:r>
      <w:r w:rsidR="006D0D8F" w:rsidRPr="00573281">
        <w:t xml:space="preserve"> 742-о001</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07</w:t>
      </w:r>
      <w:r w:rsidR="00573281">
        <w:t>.04. 20</w:t>
      </w:r>
      <w:r w:rsidRPr="00573281">
        <w:t>06</w:t>
      </w:r>
      <w:r w:rsidR="00573281" w:rsidRPr="00573281">
        <w:t xml:space="preserve">. </w:t>
      </w:r>
      <w:r w:rsidRPr="00573281">
        <w:t>Дело № 48-о06-7</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23</w:t>
      </w:r>
      <w:r w:rsidR="00573281">
        <w:t>.03. 20</w:t>
      </w:r>
      <w:r w:rsidRPr="00573281">
        <w:t>00</w:t>
      </w:r>
      <w:r w:rsidR="00573281" w:rsidRPr="00573281">
        <w:t xml:space="preserve">. </w:t>
      </w:r>
      <w:r w:rsidRPr="00573281">
        <w:t>Дело № 11-01-15</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23</w:t>
      </w:r>
      <w:r w:rsidR="00573281">
        <w:t>.03. 19</w:t>
      </w:r>
      <w:r w:rsidRPr="00573281">
        <w:t>98</w:t>
      </w:r>
      <w:r w:rsidR="00573281" w:rsidRPr="00573281">
        <w:t xml:space="preserve">. </w:t>
      </w:r>
      <w:r w:rsidRPr="00573281">
        <w:t>Дело № 1-017-98</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27</w:t>
      </w:r>
      <w:r w:rsidR="00573281">
        <w:t>.0</w:t>
      </w:r>
      <w:r w:rsidRPr="00573281">
        <w:t>9</w:t>
      </w:r>
      <w:r w:rsidR="00573281">
        <w:t>. 20</w:t>
      </w:r>
      <w:r w:rsidRPr="00573281">
        <w:t>06</w:t>
      </w:r>
      <w:r w:rsidR="00573281" w:rsidRPr="00573281">
        <w:t xml:space="preserve">. </w:t>
      </w:r>
      <w:r w:rsidRPr="00573281">
        <w:t>Дело № 75-о06-20</w:t>
      </w:r>
      <w:r w:rsidR="00573281" w:rsidRPr="00573281">
        <w:t xml:space="preserve"> // </w:t>
      </w:r>
      <w:r w:rsidR="006D0D8F" w:rsidRPr="00573281">
        <w:t xml:space="preserve">СПС </w:t>
      </w:r>
      <w:r w:rsidRPr="00573281">
        <w:t>КонсультантПлюс</w:t>
      </w:r>
      <w:r w:rsidR="00573281" w:rsidRPr="00573281">
        <w:t xml:space="preserve">. </w:t>
      </w:r>
    </w:p>
    <w:p w:rsidR="006C72BE" w:rsidRPr="00573281" w:rsidRDefault="006C72BE" w:rsidP="00063917">
      <w:pPr>
        <w:pStyle w:val="a1"/>
      </w:pPr>
      <w:r w:rsidRPr="00573281">
        <w:t>Определение Верховного Суда РФ от 27</w:t>
      </w:r>
      <w:r w:rsidR="00573281">
        <w:t>.0</w:t>
      </w:r>
      <w:r w:rsidRPr="00573281">
        <w:t>9</w:t>
      </w:r>
      <w:r w:rsidR="00573281">
        <w:t>. 20</w:t>
      </w:r>
      <w:r w:rsidRPr="00573281">
        <w:t>06</w:t>
      </w:r>
      <w:r w:rsidR="00573281" w:rsidRPr="00573281">
        <w:t xml:space="preserve">. </w:t>
      </w:r>
      <w:r w:rsidRPr="00573281">
        <w:t>Дело № 75-о06-20</w:t>
      </w:r>
      <w:r w:rsidR="00573281" w:rsidRPr="00573281">
        <w:t xml:space="preserve"> // </w:t>
      </w:r>
      <w:r w:rsidRPr="00573281">
        <w:t>Бюллетень Верховного Суда Российской Федерации</w:t>
      </w:r>
      <w:r w:rsidR="00573281">
        <w:t>. 20</w:t>
      </w:r>
      <w:r w:rsidRPr="00573281">
        <w:t>07</w:t>
      </w:r>
      <w:r w:rsidR="00573281" w:rsidRPr="00573281">
        <w:t xml:space="preserve">. </w:t>
      </w:r>
      <w:r w:rsidRPr="00573281">
        <w:t>№ 3</w:t>
      </w:r>
      <w:r w:rsidR="00573281" w:rsidRPr="00573281">
        <w:t xml:space="preserve">. </w:t>
      </w:r>
    </w:p>
    <w:p w:rsidR="006C72BE" w:rsidRPr="00573281" w:rsidRDefault="006C72BE" w:rsidP="00063917">
      <w:pPr>
        <w:pStyle w:val="a1"/>
      </w:pPr>
      <w:r w:rsidRPr="00573281">
        <w:t>Определение Верховного Суда РФ от 13</w:t>
      </w:r>
      <w:r w:rsidR="00573281">
        <w:t>.04. 20</w:t>
      </w:r>
      <w:r w:rsidRPr="00573281">
        <w:t>07</w:t>
      </w:r>
      <w:r w:rsidR="00573281" w:rsidRPr="00573281">
        <w:t xml:space="preserve">. </w:t>
      </w:r>
      <w:r w:rsidRPr="00573281">
        <w:t>Дело № 73-о07-20</w:t>
      </w:r>
      <w:r w:rsidR="00573281" w:rsidRPr="00573281">
        <w:t xml:space="preserve"> // </w:t>
      </w:r>
      <w:r w:rsidRPr="00573281">
        <w:t>Бюллетень Верховного Суда Российской Федерации</w:t>
      </w:r>
      <w:r w:rsidR="00573281">
        <w:t>. 20</w:t>
      </w:r>
      <w:r w:rsidRPr="00573281">
        <w:t>07</w:t>
      </w:r>
      <w:r w:rsidR="00573281" w:rsidRPr="00573281">
        <w:t xml:space="preserve">. </w:t>
      </w:r>
      <w:r w:rsidRPr="00573281">
        <w:t>№ 5</w:t>
      </w:r>
      <w:r w:rsidR="00573281" w:rsidRPr="00573281">
        <w:t xml:space="preserve">. </w:t>
      </w:r>
    </w:p>
    <w:p w:rsidR="006C72BE" w:rsidRPr="00573281" w:rsidRDefault="006C72BE" w:rsidP="00063917">
      <w:pPr>
        <w:pStyle w:val="a1"/>
      </w:pPr>
      <w:r w:rsidRPr="00573281">
        <w:t>Определение Верховного Суда РФ от 21</w:t>
      </w:r>
      <w:r w:rsidR="00573281">
        <w:t>.0</w:t>
      </w:r>
      <w:r w:rsidRPr="00573281">
        <w:t>6</w:t>
      </w:r>
      <w:r w:rsidR="00573281">
        <w:t>. 20</w:t>
      </w:r>
      <w:r w:rsidRPr="00573281">
        <w:t>07</w:t>
      </w:r>
      <w:r w:rsidR="00573281" w:rsidRPr="00573281">
        <w:t xml:space="preserve">. </w:t>
      </w:r>
      <w:r w:rsidRPr="00573281">
        <w:t>Дело № 89-о07-20</w:t>
      </w:r>
      <w:r w:rsidR="00573281" w:rsidRPr="00573281">
        <w:t xml:space="preserve"> // </w:t>
      </w:r>
      <w:r w:rsidRPr="00573281">
        <w:t>Бюллетень Верховного Суда Российской Федерации</w:t>
      </w:r>
      <w:r w:rsidR="00573281">
        <w:t>. 20</w:t>
      </w:r>
      <w:r w:rsidRPr="00573281">
        <w:t>07 № 8</w:t>
      </w:r>
      <w:r w:rsidR="00573281" w:rsidRPr="00573281">
        <w:t xml:space="preserve">. </w:t>
      </w:r>
    </w:p>
    <w:p w:rsidR="006C72BE" w:rsidRPr="00573281" w:rsidRDefault="006C72BE" w:rsidP="00063917">
      <w:pPr>
        <w:pStyle w:val="a1"/>
      </w:pPr>
      <w:r w:rsidRPr="00573281">
        <w:t>Определение Верховного Суда РФ от 21</w:t>
      </w:r>
      <w:r w:rsidR="00573281">
        <w:t>.04. 20</w:t>
      </w:r>
      <w:r w:rsidRPr="00573281">
        <w:t>07</w:t>
      </w:r>
      <w:r w:rsidR="00573281" w:rsidRPr="00573281">
        <w:t xml:space="preserve">. </w:t>
      </w:r>
      <w:r w:rsidRPr="00573281">
        <w:t>Дело № 111-о06-27</w:t>
      </w:r>
      <w:r w:rsidR="00573281" w:rsidRPr="00573281">
        <w:t xml:space="preserve"> // </w:t>
      </w:r>
      <w:r w:rsidRPr="00573281">
        <w:t>Бюллетень Верховного Суда Российской Федерации</w:t>
      </w:r>
      <w:r w:rsidR="00573281">
        <w:t>. 20</w:t>
      </w:r>
      <w:r w:rsidRPr="00573281">
        <w:t>07</w:t>
      </w:r>
      <w:r w:rsidR="00573281" w:rsidRPr="00573281">
        <w:t xml:space="preserve">. </w:t>
      </w:r>
      <w:r w:rsidRPr="00573281">
        <w:t>№ 9</w:t>
      </w:r>
      <w:r w:rsidR="00573281" w:rsidRPr="00573281">
        <w:t xml:space="preserve">. </w:t>
      </w:r>
      <w:r w:rsidRPr="00573281">
        <w:t>С</w:t>
      </w:r>
      <w:r w:rsidR="00573281">
        <w:t>.5</w:t>
      </w:r>
      <w:r w:rsidR="00573281" w:rsidRPr="00573281">
        <w:t xml:space="preserve">. </w:t>
      </w:r>
    </w:p>
    <w:p w:rsidR="006C72BE" w:rsidRPr="00573281" w:rsidRDefault="006C72BE" w:rsidP="00063917">
      <w:pPr>
        <w:pStyle w:val="a1"/>
      </w:pPr>
      <w:r w:rsidRPr="00573281">
        <w:t>Определение Верховного Суда РФ от 14</w:t>
      </w:r>
      <w:r w:rsidR="00573281">
        <w:t>.0</w:t>
      </w:r>
      <w:r w:rsidRPr="00573281">
        <w:t>8</w:t>
      </w:r>
      <w:r w:rsidR="00573281">
        <w:t>. 20</w:t>
      </w:r>
      <w:r w:rsidRPr="00573281">
        <w:t>06</w:t>
      </w:r>
      <w:r w:rsidR="00573281" w:rsidRPr="00573281">
        <w:t xml:space="preserve">. </w:t>
      </w:r>
      <w:r w:rsidRPr="00573281">
        <w:t>Дело № 64-о06-21</w:t>
      </w:r>
      <w:r w:rsidR="00573281" w:rsidRPr="00573281">
        <w:t xml:space="preserve"> // </w:t>
      </w:r>
      <w:r w:rsidRPr="00573281">
        <w:t>Бюллетень Верховного Суда Российской Федерации</w:t>
      </w:r>
      <w:r w:rsidR="00573281">
        <w:t>. 20</w:t>
      </w:r>
      <w:r w:rsidRPr="00573281">
        <w:t>06</w:t>
      </w:r>
      <w:r w:rsidR="00573281" w:rsidRPr="00573281">
        <w:t xml:space="preserve">. </w:t>
      </w:r>
      <w:r w:rsidRPr="00573281">
        <w:t>№ 11</w:t>
      </w:r>
      <w:r w:rsidR="00573281" w:rsidRPr="00573281">
        <w:t xml:space="preserve">. </w:t>
      </w:r>
      <w:r w:rsidRPr="00573281">
        <w:t>С</w:t>
      </w:r>
      <w:r w:rsidR="00573281">
        <w:t>.5</w:t>
      </w:r>
      <w:r w:rsidR="00573281" w:rsidRPr="00573281">
        <w:t xml:space="preserve">. </w:t>
      </w:r>
    </w:p>
    <w:p w:rsidR="006C72BE" w:rsidRPr="00573281" w:rsidRDefault="006C72BE" w:rsidP="00063917">
      <w:pPr>
        <w:pStyle w:val="a1"/>
      </w:pPr>
      <w:r w:rsidRPr="00573281">
        <w:t>Архив Псковского городского суда</w:t>
      </w:r>
      <w:r w:rsidR="00573281" w:rsidRPr="00573281">
        <w:t xml:space="preserve">. </w:t>
      </w:r>
      <w:r w:rsidRPr="00573281">
        <w:t>Уголовное дело № 06-1067</w:t>
      </w:r>
      <w:r w:rsidR="00573281" w:rsidRPr="00573281">
        <w:t xml:space="preserve">. </w:t>
      </w:r>
    </w:p>
    <w:p w:rsidR="00573281" w:rsidRDefault="006C72BE" w:rsidP="00063917">
      <w:pPr>
        <w:pStyle w:val="a1"/>
      </w:pPr>
      <w:r w:rsidRPr="00573281">
        <w:t>Кассационное определение Псковского областного суда от 24</w:t>
      </w:r>
      <w:r w:rsidR="00573281">
        <w:t>.01. 20</w:t>
      </w:r>
      <w:r w:rsidRPr="00573281">
        <w:t>07 № 22-46</w:t>
      </w:r>
      <w:r w:rsidR="00573281" w:rsidRPr="00573281">
        <w:t xml:space="preserve"> // </w:t>
      </w:r>
      <w:r w:rsidR="006D0D8F" w:rsidRPr="00573281">
        <w:t>СПС</w:t>
      </w:r>
      <w:r w:rsidRPr="00573281">
        <w:t xml:space="preserve"> КонсультантПлюс</w:t>
      </w:r>
      <w:r w:rsidR="00573281" w:rsidRPr="00573281">
        <w:t xml:space="preserve">. </w:t>
      </w:r>
    </w:p>
    <w:p w:rsidR="00573281" w:rsidRPr="00573281" w:rsidRDefault="00063917" w:rsidP="00063917">
      <w:pPr>
        <w:pStyle w:val="2"/>
      </w:pPr>
      <w:r>
        <w:br w:type="page"/>
      </w:r>
      <w:bookmarkStart w:id="10" w:name="_Toc227496718"/>
      <w:r w:rsidR="006C72BE" w:rsidRPr="00573281">
        <w:t>Приложени</w:t>
      </w:r>
      <w:r w:rsidR="00C8192C" w:rsidRPr="00573281">
        <w:t>е</w:t>
      </w:r>
      <w:bookmarkEnd w:id="10"/>
    </w:p>
    <w:p w:rsidR="00063917" w:rsidRDefault="00063917" w:rsidP="00573281">
      <w:pPr>
        <w:widowControl w:val="0"/>
        <w:autoSpaceDE w:val="0"/>
        <w:autoSpaceDN w:val="0"/>
        <w:adjustRightInd w:val="0"/>
      </w:pPr>
    </w:p>
    <w:p w:rsidR="006C72BE" w:rsidRPr="00573281" w:rsidRDefault="006C72BE" w:rsidP="00063917">
      <w:pPr>
        <w:widowControl w:val="0"/>
        <w:autoSpaceDE w:val="0"/>
        <w:autoSpaceDN w:val="0"/>
        <w:adjustRightInd w:val="0"/>
        <w:ind w:firstLine="0"/>
        <w:jc w:val="center"/>
      </w:pPr>
      <w:r w:rsidRPr="00573281">
        <w:t>ПСКОВСКИЙ ОБЛАСТНОЙ СУД</w:t>
      </w:r>
    </w:p>
    <w:p w:rsidR="006C72BE" w:rsidRPr="00573281" w:rsidRDefault="006C72BE" w:rsidP="00063917">
      <w:pPr>
        <w:widowControl w:val="0"/>
        <w:autoSpaceDE w:val="0"/>
        <w:autoSpaceDN w:val="0"/>
        <w:adjustRightInd w:val="0"/>
        <w:ind w:firstLine="0"/>
        <w:jc w:val="center"/>
      </w:pPr>
      <w:r w:rsidRPr="00573281">
        <w:t>КАССАЦИОННОЕ ОПРЕДЕЛЕНИЕ</w:t>
      </w:r>
    </w:p>
    <w:p w:rsidR="006C72BE" w:rsidRPr="00573281" w:rsidRDefault="006C72BE" w:rsidP="00063917">
      <w:pPr>
        <w:widowControl w:val="0"/>
        <w:autoSpaceDE w:val="0"/>
        <w:autoSpaceDN w:val="0"/>
        <w:adjustRightInd w:val="0"/>
        <w:ind w:firstLine="0"/>
        <w:jc w:val="center"/>
      </w:pPr>
      <w:r w:rsidRPr="00573281">
        <w:t>от 24 января 2007 года N 22-46</w:t>
      </w:r>
    </w:p>
    <w:p w:rsidR="00573281" w:rsidRPr="00573281" w:rsidRDefault="006C72BE" w:rsidP="00063917">
      <w:pPr>
        <w:widowControl w:val="0"/>
        <w:autoSpaceDE w:val="0"/>
        <w:autoSpaceDN w:val="0"/>
        <w:adjustRightInd w:val="0"/>
        <w:ind w:firstLine="0"/>
        <w:jc w:val="center"/>
      </w:pPr>
      <w:r w:rsidRPr="00573281">
        <w:t>(ИЗВЛЕЧЕНИЕ</w:t>
      </w:r>
      <w:r w:rsidR="00573281" w:rsidRPr="00573281">
        <w:t>)</w:t>
      </w:r>
    </w:p>
    <w:p w:rsidR="00063917" w:rsidRDefault="00063917" w:rsidP="00573281">
      <w:pPr>
        <w:widowControl w:val="0"/>
        <w:autoSpaceDE w:val="0"/>
        <w:autoSpaceDN w:val="0"/>
        <w:adjustRightInd w:val="0"/>
      </w:pPr>
    </w:p>
    <w:p w:rsidR="00573281" w:rsidRDefault="006C72BE" w:rsidP="00573281">
      <w:pPr>
        <w:widowControl w:val="0"/>
        <w:autoSpaceDE w:val="0"/>
        <w:autoSpaceDN w:val="0"/>
        <w:adjustRightInd w:val="0"/>
      </w:pPr>
      <w:r w:rsidRPr="00573281">
        <w:t>Судебная коллегия по уголовным делам Псковского областного суда рассмотрела в судебном заседании от 24 января 2007 г</w:t>
      </w:r>
      <w:r w:rsidR="00573281" w:rsidRPr="00573281">
        <w:t xml:space="preserve">. </w:t>
      </w:r>
      <w:r w:rsidRPr="00573281">
        <w:t>кассационные жалобы осужденного С</w:t>
      </w:r>
      <w:r w:rsidR="00573281" w:rsidRPr="00573281">
        <w:t xml:space="preserve">. </w:t>
      </w:r>
      <w:r w:rsidRPr="00573281">
        <w:t>и адвоката П</w:t>
      </w:r>
      <w:r w:rsidR="00573281" w:rsidRPr="00573281">
        <w:t>.,</w:t>
      </w:r>
      <w:r w:rsidRPr="00573281">
        <w:t xml:space="preserve"> кассационное представление прокурора Себежского района на приговор Себежского районного суда Псковской области от 6 декабря 2006 года,</w:t>
      </w:r>
      <w:r w:rsidR="00063917">
        <w:t xml:space="preserve"> </w:t>
      </w:r>
      <w:r w:rsidRPr="00573281">
        <w:t>которым С</w:t>
      </w:r>
      <w:r w:rsidR="00573281" w:rsidRPr="00573281">
        <w:t>.,</w:t>
      </w:r>
      <w:r w:rsidRPr="00573281">
        <w:t xml:space="preserve"> родившийся 11 января 1979 года в д</w:t>
      </w:r>
      <w:r w:rsidR="00573281" w:rsidRPr="00573281">
        <w:t xml:space="preserve">. </w:t>
      </w:r>
      <w:r w:rsidRPr="00573281">
        <w:t>Техомичи Себежского района Псковской области, ранее судимый</w:t>
      </w:r>
      <w:r w:rsidR="00573281" w:rsidRPr="00573281">
        <w:t>:</w:t>
      </w:r>
    </w:p>
    <w:p w:rsidR="00573281" w:rsidRDefault="006C72BE" w:rsidP="00573281">
      <w:pPr>
        <w:widowControl w:val="0"/>
        <w:autoSpaceDE w:val="0"/>
        <w:autoSpaceDN w:val="0"/>
        <w:adjustRightInd w:val="0"/>
      </w:pPr>
      <w:r w:rsidRPr="00573281">
        <w:t>8 июня 1999 г</w:t>
      </w:r>
      <w:r w:rsidR="00573281" w:rsidRPr="00573281">
        <w:t xml:space="preserve">. </w:t>
      </w:r>
      <w:r w:rsidRPr="00573281">
        <w:t>Себежским районным судом по ст</w:t>
      </w:r>
      <w:r w:rsidR="00573281">
        <w:t>.1</w:t>
      </w:r>
      <w:r w:rsidRPr="00573281">
        <w:t>58 ч</w:t>
      </w:r>
      <w:r w:rsidR="00573281">
        <w:t>.3</w:t>
      </w:r>
      <w:r w:rsidRPr="00573281">
        <w:t xml:space="preserve"> п</w:t>
      </w:r>
      <w:r w:rsidR="00573281" w:rsidRPr="00573281">
        <w:t xml:space="preserve">. </w:t>
      </w:r>
      <w:r w:rsidRPr="00573281">
        <w:t>"а" УК РФ к 5 годам лишения свободы, освобожденный 24 марта 2004 г</w:t>
      </w:r>
      <w:r w:rsidR="00573281" w:rsidRPr="00573281">
        <w:t xml:space="preserve">. </w:t>
      </w:r>
      <w:r w:rsidRPr="00573281">
        <w:t>по отбытию срока</w:t>
      </w:r>
      <w:r w:rsidR="00573281" w:rsidRPr="00573281">
        <w:t>;</w:t>
      </w:r>
    </w:p>
    <w:p w:rsidR="006C72BE" w:rsidRPr="00573281" w:rsidRDefault="006C72BE" w:rsidP="00573281">
      <w:pPr>
        <w:widowControl w:val="0"/>
        <w:autoSpaceDE w:val="0"/>
        <w:autoSpaceDN w:val="0"/>
        <w:adjustRightInd w:val="0"/>
      </w:pPr>
      <w:r w:rsidRPr="00573281">
        <w:t>24 декабря 2004 г</w:t>
      </w:r>
      <w:r w:rsidR="00573281" w:rsidRPr="00573281">
        <w:t xml:space="preserve">. </w:t>
      </w:r>
      <w:r w:rsidRPr="00573281">
        <w:t>Себежским районным судом по ст</w:t>
      </w:r>
      <w:r w:rsidR="00573281">
        <w:t>.1</w:t>
      </w:r>
      <w:r w:rsidRPr="00573281">
        <w:t>61 ч</w:t>
      </w:r>
      <w:r w:rsidR="00573281">
        <w:t>.2</w:t>
      </w:r>
      <w:r w:rsidRPr="00573281">
        <w:t xml:space="preserve"> п</w:t>
      </w:r>
      <w:r w:rsidR="00573281" w:rsidRPr="00573281">
        <w:t xml:space="preserve">. </w:t>
      </w:r>
      <w:r w:rsidRPr="00573281">
        <w:t>"а" УК РФ к 3 годам 6 месяцам лишения свободы, освобожденный 18 апреля 2006 г</w:t>
      </w:r>
      <w:r w:rsidR="00573281" w:rsidRPr="00573281">
        <w:t xml:space="preserve">. </w:t>
      </w:r>
      <w:r w:rsidRPr="00573281">
        <w:t>условно-досрочно на 1 год 8 месяцев 5 дней,</w:t>
      </w:r>
      <w:r w:rsidR="00063917">
        <w:t xml:space="preserve"> </w:t>
      </w:r>
      <w:r w:rsidRPr="00573281">
        <w:t>осужден по ст</w:t>
      </w:r>
      <w:r w:rsidR="00573281">
        <w:t>.1</w:t>
      </w:r>
      <w:r w:rsidRPr="00573281">
        <w:t>61 ч</w:t>
      </w:r>
      <w:r w:rsidR="00573281">
        <w:t>.2</w:t>
      </w:r>
      <w:r w:rsidRPr="00573281">
        <w:t xml:space="preserve"> п</w:t>
      </w:r>
      <w:r w:rsidR="00573281" w:rsidRPr="00573281">
        <w:t xml:space="preserve">. </w:t>
      </w:r>
      <w:r w:rsidRPr="00573281">
        <w:t>п</w:t>
      </w:r>
      <w:r w:rsidR="00573281" w:rsidRPr="00573281">
        <w:t xml:space="preserve">. </w:t>
      </w:r>
      <w:r w:rsidRPr="00573281">
        <w:t>"а", "г" УК РФ к 2 годам 6 месяцам лишения свободы, по ст</w:t>
      </w:r>
      <w:r w:rsidR="00573281">
        <w:t>.1</w:t>
      </w:r>
      <w:r w:rsidRPr="00573281">
        <w:t>61 ч</w:t>
      </w:r>
      <w:r w:rsidR="00573281">
        <w:t>.2</w:t>
      </w:r>
      <w:r w:rsidRPr="00573281">
        <w:t xml:space="preserve"> п</w:t>
      </w:r>
      <w:r w:rsidR="00573281" w:rsidRPr="00573281">
        <w:t xml:space="preserve">. </w:t>
      </w:r>
      <w:r w:rsidRPr="00573281">
        <w:t>п</w:t>
      </w:r>
      <w:r w:rsidR="00573281" w:rsidRPr="00573281">
        <w:t xml:space="preserve">. </w:t>
      </w:r>
      <w:r w:rsidRPr="00573281">
        <w:t>"а", "г" УК РФ 3 годам лишения свободы</w:t>
      </w:r>
      <w:r w:rsidR="00573281" w:rsidRPr="00573281">
        <w:t xml:space="preserve">. </w:t>
      </w:r>
      <w:r w:rsidRPr="00573281">
        <w:t>На основании ст</w:t>
      </w:r>
      <w:r w:rsidR="00573281">
        <w:t>.6</w:t>
      </w:r>
      <w:r w:rsidRPr="00573281">
        <w:t>9 ч</w:t>
      </w:r>
      <w:r w:rsidR="00573281">
        <w:t>.3</w:t>
      </w:r>
      <w:r w:rsidRPr="00573281">
        <w:t xml:space="preserve"> УК РФ к 3 годам 6 месяцам лишения свободы, в соответствии со ст</w:t>
      </w:r>
      <w:r w:rsidR="00573281">
        <w:t>.7</w:t>
      </w:r>
      <w:r w:rsidRPr="00573281">
        <w:t>0 УК РФ по совокупности приговоров окончательно к 4 годам 6 месяцам лишения свободы с отбыванием наказания в исправительной колонии строгого режима</w:t>
      </w:r>
      <w:r w:rsidR="00573281" w:rsidRPr="00573281">
        <w:t xml:space="preserve">. </w:t>
      </w:r>
    </w:p>
    <w:p w:rsidR="006C72BE" w:rsidRPr="00573281" w:rsidRDefault="006C72BE" w:rsidP="00573281">
      <w:pPr>
        <w:widowControl w:val="0"/>
        <w:autoSpaceDE w:val="0"/>
        <w:autoSpaceDN w:val="0"/>
        <w:adjustRightInd w:val="0"/>
      </w:pPr>
      <w:r w:rsidRPr="00573281">
        <w:t>Срок отбывания наказания С</w:t>
      </w:r>
      <w:r w:rsidR="00573281" w:rsidRPr="00573281">
        <w:t xml:space="preserve">. </w:t>
      </w:r>
      <w:r w:rsidRPr="00573281">
        <w:t>исчислен с 11 сентября 2006 г</w:t>
      </w:r>
      <w:r w:rsidR="00573281" w:rsidRPr="00573281">
        <w:t xml:space="preserve">. </w:t>
      </w:r>
    </w:p>
    <w:p w:rsidR="006C72BE" w:rsidRPr="00573281" w:rsidRDefault="006C72BE" w:rsidP="00573281">
      <w:pPr>
        <w:widowControl w:val="0"/>
        <w:autoSpaceDE w:val="0"/>
        <w:autoSpaceDN w:val="0"/>
        <w:adjustRightInd w:val="0"/>
      </w:pPr>
      <w:r w:rsidRPr="00573281">
        <w:t>По делу удовлетворены гражданские иски</w:t>
      </w:r>
      <w:r w:rsidR="00573281" w:rsidRPr="00573281">
        <w:t xml:space="preserve">. </w:t>
      </w:r>
    </w:p>
    <w:p w:rsidR="006C72BE" w:rsidRPr="00573281" w:rsidRDefault="006C72BE" w:rsidP="00573281">
      <w:pPr>
        <w:widowControl w:val="0"/>
        <w:autoSpaceDE w:val="0"/>
        <w:autoSpaceDN w:val="0"/>
        <w:adjustRightInd w:val="0"/>
      </w:pPr>
      <w:r w:rsidRPr="00573281">
        <w:t>Заслушав доклад судьи Л</w:t>
      </w:r>
      <w:r w:rsidR="00573281" w:rsidRPr="00573281">
        <w:t>.,</w:t>
      </w:r>
      <w:r w:rsidRPr="00573281">
        <w:t xml:space="preserve"> мнение прокурора К</w:t>
      </w:r>
      <w:r w:rsidR="00573281" w:rsidRPr="00573281">
        <w:t>.,</w:t>
      </w:r>
      <w:r w:rsidRPr="00573281">
        <w:t xml:space="preserve"> полагавшей, что приговор подлежит отмене, судебная коллегия</w:t>
      </w:r>
      <w:r w:rsidR="00DB0E07">
        <w:t xml:space="preserve"> </w:t>
      </w:r>
      <w:r w:rsidRPr="00573281">
        <w:t>установила</w:t>
      </w:r>
      <w:r w:rsidR="00573281" w:rsidRPr="00573281">
        <w:t xml:space="preserve">: </w:t>
      </w:r>
    </w:p>
    <w:p w:rsidR="006C72BE" w:rsidRPr="00573281" w:rsidRDefault="006C72BE" w:rsidP="00573281">
      <w:pPr>
        <w:widowControl w:val="0"/>
        <w:autoSpaceDE w:val="0"/>
        <w:autoSpaceDN w:val="0"/>
        <w:adjustRightInd w:val="0"/>
      </w:pPr>
      <w:r w:rsidRPr="00573281">
        <w:t>С</w:t>
      </w:r>
      <w:r w:rsidR="00573281" w:rsidRPr="00573281">
        <w:t xml:space="preserve">. </w:t>
      </w:r>
      <w:r w:rsidRPr="00573281">
        <w:t>признан виновным в совершении преступлений, предусмотренных ст</w:t>
      </w:r>
      <w:r w:rsidR="00573281" w:rsidRPr="00573281">
        <w:t xml:space="preserve">. </w:t>
      </w:r>
      <w:r w:rsidRPr="00573281">
        <w:t>ст</w:t>
      </w:r>
      <w:r w:rsidR="00573281">
        <w:t>.1</w:t>
      </w:r>
      <w:r w:rsidRPr="00573281">
        <w:t>61 ч</w:t>
      </w:r>
      <w:r w:rsidR="00573281">
        <w:t>.2</w:t>
      </w:r>
      <w:r w:rsidRPr="00573281">
        <w:t xml:space="preserve"> п</w:t>
      </w:r>
      <w:r w:rsidR="00573281" w:rsidRPr="00573281">
        <w:t xml:space="preserve">. </w:t>
      </w:r>
      <w:r w:rsidRPr="00573281">
        <w:t>п</w:t>
      </w:r>
      <w:r w:rsidR="00573281" w:rsidRPr="00573281">
        <w:t xml:space="preserve">. </w:t>
      </w:r>
      <w:r w:rsidRPr="00573281">
        <w:t>"а", "г", 161 ч</w:t>
      </w:r>
      <w:r w:rsidR="00573281">
        <w:t>.2</w:t>
      </w:r>
      <w:r w:rsidRPr="00573281">
        <w:t xml:space="preserve"> п</w:t>
      </w:r>
      <w:r w:rsidR="00573281" w:rsidRPr="00573281">
        <w:t xml:space="preserve">. </w:t>
      </w:r>
      <w:r w:rsidRPr="00573281">
        <w:t>п</w:t>
      </w:r>
      <w:r w:rsidR="00573281" w:rsidRPr="00573281">
        <w:t xml:space="preserve">. </w:t>
      </w:r>
      <w:r w:rsidRPr="00573281">
        <w:t xml:space="preserve">"а", "г" УК РФ, </w:t>
      </w:r>
      <w:r w:rsidR="00573281" w:rsidRPr="00573281">
        <w:t xml:space="preserve">т.е. </w:t>
      </w:r>
      <w:r w:rsidRPr="00573281">
        <w:t>в грабежах, в том числе группой лиц по предварительному сговору</w:t>
      </w:r>
      <w:r w:rsidR="00573281" w:rsidRPr="00573281">
        <w:t xml:space="preserve">. </w:t>
      </w:r>
    </w:p>
    <w:p w:rsidR="006C72BE" w:rsidRPr="00573281" w:rsidRDefault="006C72BE" w:rsidP="00573281">
      <w:pPr>
        <w:widowControl w:val="0"/>
        <w:autoSpaceDE w:val="0"/>
        <w:autoSpaceDN w:val="0"/>
        <w:adjustRightInd w:val="0"/>
      </w:pPr>
      <w:r w:rsidRPr="00573281">
        <w:t>Постановлением судьи от 6 декабря 2006 г</w:t>
      </w:r>
      <w:r w:rsidR="00573281">
        <w:t xml:space="preserve">.Ф. </w:t>
      </w:r>
      <w:r w:rsidRPr="00573281">
        <w:t>освобожден от уголовной ответственности, и к нему применены принудительные меры медицинского характера</w:t>
      </w:r>
      <w:r w:rsidR="00573281" w:rsidRPr="00573281">
        <w:t xml:space="preserve">. </w:t>
      </w:r>
    </w:p>
    <w:p w:rsidR="006C72BE" w:rsidRPr="00573281" w:rsidRDefault="006C72BE" w:rsidP="00573281">
      <w:pPr>
        <w:widowControl w:val="0"/>
        <w:autoSpaceDE w:val="0"/>
        <w:autoSpaceDN w:val="0"/>
        <w:adjustRightInd w:val="0"/>
      </w:pPr>
      <w:r w:rsidRPr="00573281">
        <w:t>В судебном заседании осужденный вину не признал, показав, что потерпевшего К</w:t>
      </w:r>
      <w:r w:rsidR="00573281" w:rsidRPr="00573281">
        <w:t xml:space="preserve">. </w:t>
      </w:r>
      <w:r w:rsidRPr="00573281">
        <w:t>не знает, никогда его не встречал и телефон у него не похищал</w:t>
      </w:r>
      <w:r w:rsidR="00573281">
        <w:t>.3</w:t>
      </w:r>
      <w:r w:rsidRPr="00573281">
        <w:t xml:space="preserve"> августа 2006 г</w:t>
      </w:r>
      <w:r w:rsidR="00573281" w:rsidRPr="00573281">
        <w:t xml:space="preserve">. </w:t>
      </w:r>
      <w:r w:rsidRPr="00573281">
        <w:t>потерпевший Н</w:t>
      </w:r>
      <w:r w:rsidR="00573281" w:rsidRPr="00573281">
        <w:t xml:space="preserve">. </w:t>
      </w:r>
      <w:r w:rsidRPr="00573281">
        <w:t>добровольно передал телефон Ф</w:t>
      </w:r>
      <w:r w:rsidR="00573281" w:rsidRPr="00573281">
        <w:t xml:space="preserve">. </w:t>
      </w:r>
    </w:p>
    <w:p w:rsidR="006C72BE" w:rsidRPr="00573281" w:rsidRDefault="006C72BE" w:rsidP="00573281">
      <w:pPr>
        <w:widowControl w:val="0"/>
        <w:autoSpaceDE w:val="0"/>
        <w:autoSpaceDN w:val="0"/>
        <w:adjustRightInd w:val="0"/>
      </w:pPr>
      <w:r w:rsidRPr="00573281">
        <w:t>В кассационной жалобе осужденный просит приговор отменить и дело направить на новое судебное разбирательство по тем основаниям, что опознание его потерпевшим К</w:t>
      </w:r>
      <w:r w:rsidR="00573281" w:rsidRPr="00573281">
        <w:t xml:space="preserve">. </w:t>
      </w:r>
      <w:r w:rsidRPr="00573281">
        <w:t>по фотографии произведено с нарушением норм УПК РФ</w:t>
      </w:r>
      <w:r w:rsidR="00573281" w:rsidRPr="00573281">
        <w:t xml:space="preserve">. </w:t>
      </w:r>
      <w:r w:rsidRPr="00573281">
        <w:t>Очной ставки между ним и потерпевшим на предварительном следствии произведено не было</w:t>
      </w:r>
      <w:r w:rsidR="00573281" w:rsidRPr="00573281">
        <w:t xml:space="preserve">. </w:t>
      </w:r>
    </w:p>
    <w:p w:rsidR="006C72BE" w:rsidRPr="00573281" w:rsidRDefault="006C72BE" w:rsidP="00573281">
      <w:pPr>
        <w:widowControl w:val="0"/>
        <w:autoSpaceDE w:val="0"/>
        <w:autoSpaceDN w:val="0"/>
        <w:adjustRightInd w:val="0"/>
      </w:pPr>
      <w:r w:rsidRPr="00573281">
        <w:t>В кассационной жалобе адвокат П</w:t>
      </w:r>
      <w:r w:rsidR="00573281" w:rsidRPr="00573281">
        <w:t xml:space="preserve">. </w:t>
      </w:r>
      <w:r w:rsidRPr="00573281">
        <w:t>просит приговор отменить и дело направить на новое судебное разбирательство</w:t>
      </w:r>
      <w:r w:rsidR="00573281" w:rsidRPr="00573281">
        <w:t xml:space="preserve">. </w:t>
      </w:r>
      <w:r w:rsidRPr="00573281">
        <w:t>В обоснование жалобы она указывает, что опознание осужденного потерпевшим К</w:t>
      </w:r>
      <w:r w:rsidR="00573281" w:rsidRPr="00573281">
        <w:t xml:space="preserve">. </w:t>
      </w:r>
      <w:r w:rsidRPr="00573281">
        <w:t>по фотографии проведено с нарушением п</w:t>
      </w:r>
      <w:r w:rsidR="00573281">
        <w:t>.5</w:t>
      </w:r>
      <w:r w:rsidRPr="00573281">
        <w:t xml:space="preserve"> ст</w:t>
      </w:r>
      <w:r w:rsidR="00573281">
        <w:t>. 19</w:t>
      </w:r>
      <w:r w:rsidRPr="00573281">
        <w:t xml:space="preserve">3 УПК РФ, </w:t>
      </w:r>
      <w:r w:rsidR="00573281">
        <w:t>т.к</w:t>
      </w:r>
      <w:r w:rsidR="00573281" w:rsidRPr="00573281">
        <w:t xml:space="preserve"> </w:t>
      </w:r>
      <w:r w:rsidRPr="00573281">
        <w:t>у следователя была возможность предъявить на опознание само лицо</w:t>
      </w:r>
      <w:r w:rsidR="00573281" w:rsidRPr="00573281">
        <w:t xml:space="preserve">. </w:t>
      </w:r>
      <w:r w:rsidRPr="00573281">
        <w:t>Других доказательств, свидетельствующих о том, что грабеж в отношении К</w:t>
      </w:r>
      <w:r w:rsidR="00573281" w:rsidRPr="00573281">
        <w:t xml:space="preserve">. </w:t>
      </w:r>
      <w:r w:rsidRPr="00573281">
        <w:t>совершил именно С</w:t>
      </w:r>
      <w:r w:rsidR="00573281" w:rsidRPr="00573281">
        <w:t>.,</w:t>
      </w:r>
      <w:r w:rsidRPr="00573281">
        <w:t xml:space="preserve"> по делу не установлено</w:t>
      </w:r>
      <w:r w:rsidR="00573281" w:rsidRPr="00573281">
        <w:t xml:space="preserve">. </w:t>
      </w:r>
    </w:p>
    <w:p w:rsidR="006C72BE" w:rsidRPr="00573281" w:rsidRDefault="006C72BE" w:rsidP="00573281">
      <w:pPr>
        <w:widowControl w:val="0"/>
        <w:autoSpaceDE w:val="0"/>
        <w:autoSpaceDN w:val="0"/>
        <w:adjustRightInd w:val="0"/>
      </w:pPr>
      <w:r w:rsidRPr="00573281">
        <w:t>В кассационном представлении прокурор просит приговор отменить и дело направить на новое судебное разбирательство по тем основаниям, что мотивировочная часть приговора противоречит описательной его части</w:t>
      </w:r>
      <w:r w:rsidR="00573281" w:rsidRPr="00573281">
        <w:t xml:space="preserve">. </w:t>
      </w:r>
      <w:r w:rsidRPr="00573281">
        <w:t>Квалифицируя действия С</w:t>
      </w:r>
      <w:r w:rsidR="00573281" w:rsidRPr="00573281">
        <w:t xml:space="preserve">. </w:t>
      </w:r>
      <w:r w:rsidRPr="00573281">
        <w:t>по эпизоду в отношении К</w:t>
      </w:r>
      <w:r w:rsidR="00573281" w:rsidRPr="00573281">
        <w:t>.,</w:t>
      </w:r>
      <w:r w:rsidRPr="00573281">
        <w:t xml:space="preserve"> суд вышел за пределы предъявленного обвинения</w:t>
      </w:r>
      <w:r w:rsidR="00573281" w:rsidRPr="00573281">
        <w:t xml:space="preserve">. </w:t>
      </w:r>
    </w:p>
    <w:p w:rsidR="006C72BE" w:rsidRPr="00573281" w:rsidRDefault="006C72BE" w:rsidP="00573281">
      <w:pPr>
        <w:widowControl w:val="0"/>
        <w:autoSpaceDE w:val="0"/>
        <w:autoSpaceDN w:val="0"/>
        <w:adjustRightInd w:val="0"/>
      </w:pPr>
      <w:r w:rsidRPr="00573281">
        <w:t>Проверив материалы уголовного дела, обсудив доводы кассационных жалоб и кассационного представления, судебная коллегия находит, что приговор и постановление судьи подлежат отмене по следующим основаниям</w:t>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со ст</w:t>
      </w:r>
      <w:r w:rsidR="00573281" w:rsidRPr="00573281">
        <w:t xml:space="preserve">. </w:t>
      </w:r>
      <w:r w:rsidRPr="00573281">
        <w:t>ст</w:t>
      </w:r>
      <w:r w:rsidR="00573281">
        <w:t>.3</w:t>
      </w:r>
      <w:r w:rsidRPr="00573281">
        <w:t>07, 299 УПК РФ описательно-мотивировочная часть обвинительного приговора должна содержать</w:t>
      </w:r>
      <w:r w:rsidR="00573281" w:rsidRPr="00573281">
        <w:t xml:space="preserve">: </w:t>
      </w:r>
      <w:r w:rsidRPr="00573281">
        <w:t>описание преступного деяния</w:t>
      </w:r>
      <w:r w:rsidR="00573281" w:rsidRPr="00573281">
        <w:t xml:space="preserve">; </w:t>
      </w:r>
      <w:r w:rsidRPr="00573281">
        <w:t>доказано ли, что имело место деяние, в совершении которого обвиняется подсудимый</w:t>
      </w:r>
      <w:r w:rsidR="00573281" w:rsidRPr="00573281">
        <w:t xml:space="preserve">; </w:t>
      </w:r>
      <w:r w:rsidRPr="00573281">
        <w:t>доказано ли, что деяние совершил подсудимый</w:t>
      </w:r>
      <w:r w:rsidR="00573281" w:rsidRPr="00573281">
        <w:t xml:space="preserve">; </w:t>
      </w:r>
      <w:r w:rsidRPr="00573281">
        <w:t>является это деяние преступлением</w:t>
      </w:r>
      <w:r w:rsidR="00573281" w:rsidRPr="00573281">
        <w:t xml:space="preserve">; </w:t>
      </w:r>
      <w:r w:rsidRPr="00573281">
        <w:t>виновен ли подсудимый в совершении этого преступления</w:t>
      </w:r>
      <w:r w:rsidR="00573281" w:rsidRPr="00573281">
        <w:t xml:space="preserve">. </w:t>
      </w:r>
    </w:p>
    <w:p w:rsidR="006C72BE" w:rsidRPr="00573281" w:rsidRDefault="006C72BE" w:rsidP="00573281">
      <w:pPr>
        <w:widowControl w:val="0"/>
        <w:autoSpaceDE w:val="0"/>
        <w:autoSpaceDN w:val="0"/>
        <w:adjustRightInd w:val="0"/>
      </w:pPr>
      <w:r w:rsidRPr="00573281">
        <w:t>В нарушение указанных норм уголовно-процессуального закона суд лишь перечислил показания потерпевших, законного представителя, свидетеля Б</w:t>
      </w:r>
      <w:r w:rsidR="00573281" w:rsidRPr="00573281">
        <w:t>.,</w:t>
      </w:r>
      <w:r w:rsidRPr="00573281">
        <w:t xml:space="preserve"> протоколы предъявления для опознания, документы на мобильные телефоны и, не дав абсолютно никакого анализа собранным по делу доказательствам, пришел к выводу (ничем его не мотивируя</w:t>
      </w:r>
      <w:r w:rsidR="00573281" w:rsidRPr="00573281">
        <w:t>),</w:t>
      </w:r>
      <w:r w:rsidRPr="00573281">
        <w:t xml:space="preserve"> что действия подсудимого "правильно квалифицированы по ст</w:t>
      </w:r>
      <w:r w:rsidR="00573281">
        <w:t>.1</w:t>
      </w:r>
      <w:r w:rsidRPr="00573281">
        <w:t>61 ч</w:t>
      </w:r>
      <w:r w:rsidR="00573281">
        <w:t>.2</w:t>
      </w:r>
      <w:r w:rsidRPr="00573281">
        <w:t xml:space="preserve"> п</w:t>
      </w:r>
      <w:r w:rsidR="00573281" w:rsidRPr="00573281">
        <w:t xml:space="preserve">. </w:t>
      </w:r>
      <w:r w:rsidRPr="00573281">
        <w:t>п</w:t>
      </w:r>
      <w:r w:rsidR="00573281" w:rsidRPr="00573281">
        <w:t xml:space="preserve">. </w:t>
      </w:r>
      <w:r w:rsidRPr="00573281">
        <w:t>"а" и "г" УК РФ как грабеж, то есть открытое хищение чужого имущества, совершенное с применением насилия, не опасного для жизни или здоровья, по каждому факту хищения"</w:t>
      </w:r>
      <w:r w:rsidR="00573281" w:rsidRPr="00573281">
        <w:t xml:space="preserve">. </w:t>
      </w:r>
    </w:p>
    <w:p w:rsidR="006C72BE" w:rsidRPr="00573281" w:rsidRDefault="006C72BE" w:rsidP="00573281">
      <w:pPr>
        <w:widowControl w:val="0"/>
        <w:autoSpaceDE w:val="0"/>
        <w:autoSpaceDN w:val="0"/>
        <w:adjustRightInd w:val="0"/>
      </w:pPr>
      <w:r w:rsidRPr="00573281">
        <w:t>Вместе с тем из обвинительного заключения следует, что С</w:t>
      </w:r>
      <w:r w:rsidR="00573281" w:rsidRPr="00573281">
        <w:t xml:space="preserve">. </w:t>
      </w:r>
      <w:r w:rsidRPr="00573281">
        <w:t>обвиняется по эпизоду от 28 июля 2006 г</w:t>
      </w:r>
      <w:r w:rsidR="00573281" w:rsidRPr="00573281">
        <w:t xml:space="preserve">. </w:t>
      </w:r>
      <w:r w:rsidRPr="00573281">
        <w:t>в совершении открытого хищения имущества К</w:t>
      </w:r>
      <w:r w:rsidR="00573281" w:rsidRPr="00573281">
        <w:t xml:space="preserve">. </w:t>
      </w:r>
      <w:r w:rsidRPr="00573281">
        <w:t>группой лиц по предварительному сговору с угрозой применения насилия, не опасного для жизни или здоровья</w:t>
      </w:r>
      <w:r w:rsidR="00573281" w:rsidRPr="00573281">
        <w:t xml:space="preserve">; </w:t>
      </w:r>
      <w:r w:rsidRPr="00573281">
        <w:t>по эпизоду от 3 августа 2006 г</w:t>
      </w:r>
      <w:r w:rsidR="00573281" w:rsidRPr="00573281">
        <w:t xml:space="preserve">. </w:t>
      </w:r>
      <w:r w:rsidRPr="00573281">
        <w:t>в отношении Н</w:t>
      </w:r>
      <w:r w:rsidR="00573281" w:rsidRPr="00573281">
        <w:t xml:space="preserve">. - </w:t>
      </w:r>
      <w:r w:rsidRPr="00573281">
        <w:t>в открытом хищении чужого имущества группой лиц по предварительному сговору с применением насилия, не опасного для жизни или здоровья</w:t>
      </w:r>
      <w:r w:rsidR="00573281" w:rsidRPr="00573281">
        <w:t xml:space="preserve">. </w:t>
      </w:r>
    </w:p>
    <w:p w:rsidR="006C72BE" w:rsidRPr="00573281" w:rsidRDefault="006C72BE" w:rsidP="00573281">
      <w:pPr>
        <w:widowControl w:val="0"/>
        <w:autoSpaceDE w:val="0"/>
        <w:autoSpaceDN w:val="0"/>
        <w:adjustRightInd w:val="0"/>
      </w:pPr>
      <w:r w:rsidRPr="00573281">
        <w:t>При этом суд установил, что "С</w:t>
      </w:r>
      <w:r w:rsidR="00573281" w:rsidRPr="00573281">
        <w:t xml:space="preserve">. </w:t>
      </w:r>
      <w:r w:rsidRPr="00573281">
        <w:t>по предварительному сговору с Ф</w:t>
      </w:r>
      <w:r w:rsidR="00573281" w:rsidRPr="00573281">
        <w:t xml:space="preserve">. </w:t>
      </w:r>
      <w:r w:rsidRPr="00573281">
        <w:t>и совместно с ним совершил открытое хищение чужого имущества с угрозой применения насилия, не опасного для жизни и здоровья, у несовершеннолетних К</w:t>
      </w:r>
      <w:r w:rsidR="00573281">
        <w:t>. 19</w:t>
      </w:r>
      <w:r w:rsidRPr="00573281">
        <w:t>88 года рождения и Н</w:t>
      </w:r>
      <w:r w:rsidR="00573281">
        <w:t>. 19</w:t>
      </w:r>
      <w:r w:rsidRPr="00573281">
        <w:t>91 года рождения"</w:t>
      </w:r>
      <w:r w:rsidR="00573281" w:rsidRPr="00573281">
        <w:t xml:space="preserve">. </w:t>
      </w:r>
    </w:p>
    <w:p w:rsidR="006C72BE" w:rsidRPr="00573281" w:rsidRDefault="006C72BE" w:rsidP="00573281">
      <w:pPr>
        <w:widowControl w:val="0"/>
        <w:autoSpaceDE w:val="0"/>
        <w:autoSpaceDN w:val="0"/>
        <w:adjustRightInd w:val="0"/>
      </w:pPr>
      <w:r w:rsidRPr="00573281">
        <w:t>То есть приговор не только противоречит предъявленному обвинению, но и в самом приговоре имеются неустранимые противоречия, в результате чего невозможно определить характер деяния, за которое подсудимый осужден</w:t>
      </w:r>
      <w:r w:rsidR="00573281" w:rsidRPr="00573281">
        <w:t xml:space="preserve">. </w:t>
      </w:r>
    </w:p>
    <w:p w:rsidR="006C72BE" w:rsidRPr="00573281" w:rsidRDefault="006C72BE" w:rsidP="00573281">
      <w:pPr>
        <w:widowControl w:val="0"/>
        <w:autoSpaceDE w:val="0"/>
        <w:autoSpaceDN w:val="0"/>
        <w:adjustRightInd w:val="0"/>
      </w:pPr>
      <w:r w:rsidRPr="00573281">
        <w:t>Кроме того, в описательной части приговора не указано, какие угрозы применения насилия или какое насилие в отношении потерпевших применял Ф</w:t>
      </w:r>
      <w:r w:rsidR="00573281" w:rsidRPr="00573281">
        <w:t xml:space="preserve">. </w:t>
      </w:r>
    </w:p>
    <w:p w:rsidR="006C72BE" w:rsidRPr="00573281" w:rsidRDefault="006C72BE" w:rsidP="00573281">
      <w:pPr>
        <w:widowControl w:val="0"/>
        <w:autoSpaceDE w:val="0"/>
        <w:autoSpaceDN w:val="0"/>
        <w:adjustRightInd w:val="0"/>
      </w:pPr>
      <w:r w:rsidRPr="00573281">
        <w:t>В мотивировочной части приговора также не сделан вывод о конкретном насилии или угрозе насилия со стороны Ф</w:t>
      </w:r>
      <w:r w:rsidR="00573281" w:rsidRPr="00573281">
        <w:t>.,</w:t>
      </w:r>
      <w:r w:rsidRPr="00573281">
        <w:t xml:space="preserve"> в чем заключался предварительный сговор на открытое хищение чужого имущества между С</w:t>
      </w:r>
      <w:r w:rsidR="00573281" w:rsidRPr="00573281">
        <w:t xml:space="preserve">. </w:t>
      </w:r>
      <w:r w:rsidRPr="00573281">
        <w:t>и Ф</w:t>
      </w:r>
      <w:r w:rsidR="00573281" w:rsidRPr="00573281">
        <w:t xml:space="preserve">. </w:t>
      </w:r>
      <w:r w:rsidRPr="00573281">
        <w:t>и чем он подтверждается</w:t>
      </w:r>
      <w:r w:rsidR="00573281" w:rsidRPr="00573281">
        <w:t xml:space="preserve">. </w:t>
      </w:r>
    </w:p>
    <w:p w:rsidR="006C72BE" w:rsidRPr="00573281" w:rsidRDefault="006C72BE" w:rsidP="00573281">
      <w:pPr>
        <w:widowControl w:val="0"/>
        <w:autoSpaceDE w:val="0"/>
        <w:autoSpaceDN w:val="0"/>
        <w:adjustRightInd w:val="0"/>
      </w:pPr>
      <w:r w:rsidRPr="00573281">
        <w:t>Из показаний потерпевших не следует, что Ф</w:t>
      </w:r>
      <w:r w:rsidR="00573281" w:rsidRPr="00573281">
        <w:t xml:space="preserve">. </w:t>
      </w:r>
      <w:r w:rsidRPr="00573281">
        <w:t>применял к ним насилие</w:t>
      </w:r>
      <w:r w:rsidR="00573281" w:rsidRPr="00573281">
        <w:t xml:space="preserve">. </w:t>
      </w:r>
    </w:p>
    <w:p w:rsidR="006C72BE" w:rsidRPr="00573281" w:rsidRDefault="006C72BE" w:rsidP="00573281">
      <w:pPr>
        <w:widowControl w:val="0"/>
        <w:autoSpaceDE w:val="0"/>
        <w:autoSpaceDN w:val="0"/>
        <w:adjustRightInd w:val="0"/>
      </w:pPr>
      <w:r w:rsidRPr="00573281">
        <w:t>Указанные нарушения закона содержатся и в постановлении о применении принудительных мер медицинского характера в отношении Ф</w:t>
      </w:r>
      <w:r w:rsidR="00573281" w:rsidRPr="00573281">
        <w:t xml:space="preserve">. </w:t>
      </w:r>
    </w:p>
    <w:p w:rsidR="006C72BE" w:rsidRPr="00573281" w:rsidRDefault="006C72BE" w:rsidP="00573281">
      <w:pPr>
        <w:widowControl w:val="0"/>
        <w:autoSpaceDE w:val="0"/>
        <w:autoSpaceDN w:val="0"/>
        <w:adjustRightInd w:val="0"/>
      </w:pPr>
      <w:r w:rsidRPr="00573281">
        <w:t>Кроме того, судебная коллегия обращает внимание на то обстоятельство, что в соответствии с п</w:t>
      </w:r>
      <w:r w:rsidR="00573281">
        <w:t>.1</w:t>
      </w:r>
      <w:r w:rsidRPr="00573281">
        <w:t>2 постановления Пленума ВС РФ от 27 декабря 2002 г</w:t>
      </w:r>
      <w:r w:rsidR="00573281" w:rsidRPr="00573281">
        <w:t xml:space="preserve">. </w:t>
      </w:r>
      <w:r w:rsidRPr="00573281">
        <w:t>N 29 "О судебной практике по делам о краже, грабеже и разбое", 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w:t>
      </w:r>
      <w:r w:rsidR="00573281" w:rsidRPr="00573281">
        <w:t xml:space="preserve">) </w:t>
      </w:r>
      <w:r w:rsidRPr="00573281">
        <w:t>следует квалифицировать по части первой статьи 158 УК РФ как непосредственного исполнителя преступления (часть вторая статьи 33 УК РФ</w:t>
      </w:r>
      <w:r w:rsidR="00573281" w:rsidRPr="00573281">
        <w:t xml:space="preserve">). </w:t>
      </w:r>
    </w:p>
    <w:p w:rsidR="006C72BE" w:rsidRPr="00573281" w:rsidRDefault="006C72BE" w:rsidP="00573281">
      <w:pPr>
        <w:widowControl w:val="0"/>
        <w:autoSpaceDE w:val="0"/>
        <w:autoSpaceDN w:val="0"/>
        <w:adjustRightInd w:val="0"/>
      </w:pPr>
      <w:r w:rsidRPr="00573281">
        <w:t>То есть совершение преступления с лицом, не подлежащим уголовной ответственности, не образует группы лиц</w:t>
      </w:r>
      <w:r w:rsidR="00573281" w:rsidRPr="00573281">
        <w:t xml:space="preserve">. </w:t>
      </w:r>
    </w:p>
    <w:p w:rsidR="006C72BE" w:rsidRPr="00573281" w:rsidRDefault="006C72BE" w:rsidP="00573281">
      <w:pPr>
        <w:widowControl w:val="0"/>
        <w:autoSpaceDE w:val="0"/>
        <w:autoSpaceDN w:val="0"/>
        <w:adjustRightInd w:val="0"/>
      </w:pPr>
      <w:r w:rsidRPr="00573281">
        <w:t>В соответствии с ч</w:t>
      </w:r>
      <w:r w:rsidR="00573281">
        <w:t>.2</w:t>
      </w:r>
      <w:r w:rsidRPr="00573281">
        <w:t xml:space="preserve"> ст</w:t>
      </w:r>
      <w:r w:rsidR="00573281">
        <w:t>.9</w:t>
      </w:r>
      <w:r w:rsidRPr="00573281">
        <w:t>7 УК РФ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r w:rsidR="00573281" w:rsidRPr="00573281">
        <w:t xml:space="preserve">. </w:t>
      </w:r>
    </w:p>
    <w:p w:rsidR="006C72BE" w:rsidRPr="00573281" w:rsidRDefault="006C72BE" w:rsidP="00573281">
      <w:pPr>
        <w:widowControl w:val="0"/>
        <w:autoSpaceDE w:val="0"/>
        <w:autoSpaceDN w:val="0"/>
        <w:adjustRightInd w:val="0"/>
      </w:pPr>
      <w:r w:rsidRPr="00573281">
        <w:t>Применяя к Ф</w:t>
      </w:r>
      <w:r w:rsidR="00573281" w:rsidRPr="00573281">
        <w:t xml:space="preserve">. </w:t>
      </w:r>
      <w:r w:rsidRPr="00573281">
        <w:t>принудительные меры медицинского характера, суд в нарушение данной нормы указанный вопрос не рассматривал</w:t>
      </w:r>
      <w:r w:rsidR="00573281" w:rsidRPr="00573281">
        <w:t xml:space="preserve">. </w:t>
      </w:r>
    </w:p>
    <w:p w:rsidR="006C72BE" w:rsidRPr="00573281" w:rsidRDefault="006C72BE" w:rsidP="00573281">
      <w:pPr>
        <w:widowControl w:val="0"/>
        <w:autoSpaceDE w:val="0"/>
        <w:autoSpaceDN w:val="0"/>
        <w:adjustRightInd w:val="0"/>
      </w:pPr>
      <w:r w:rsidRPr="00573281">
        <w:t>Согласно ст</w:t>
      </w:r>
      <w:r w:rsidR="00573281">
        <w:t>.4</w:t>
      </w:r>
      <w:r w:rsidRPr="00573281">
        <w:t>41 УПК РФ рассмотрение уголовного дела, по которому ставится вопрос о применении принудительных мер медицинского характера, производится в общем порядке с изъятиями, предусмотренными главой 51 УПК РФ</w:t>
      </w:r>
      <w:r w:rsidR="00573281" w:rsidRPr="00573281">
        <w:t xml:space="preserve">. </w:t>
      </w:r>
    </w:p>
    <w:p w:rsidR="006C72BE" w:rsidRPr="00573281" w:rsidRDefault="006C72BE" w:rsidP="00573281">
      <w:pPr>
        <w:widowControl w:val="0"/>
        <w:autoSpaceDE w:val="0"/>
        <w:autoSpaceDN w:val="0"/>
        <w:adjustRightInd w:val="0"/>
      </w:pPr>
      <w:r w:rsidRPr="00573281">
        <w:t>Указанная глава не исключает участия в рассмотрении уголовного дела лица, в отношении которого ведется производство о применении принудительных мер медицинского характера</w:t>
      </w:r>
      <w:r w:rsidR="00573281" w:rsidRPr="00573281">
        <w:t xml:space="preserve">. </w:t>
      </w:r>
    </w:p>
    <w:p w:rsidR="006C72BE" w:rsidRPr="00573281" w:rsidRDefault="006C72BE" w:rsidP="00573281">
      <w:pPr>
        <w:widowControl w:val="0"/>
        <w:autoSpaceDE w:val="0"/>
        <w:autoSpaceDN w:val="0"/>
        <w:adjustRightInd w:val="0"/>
      </w:pPr>
      <w:r w:rsidRPr="00573281">
        <w:t>С учетом того, что заключение эксперта о невменяемости лица подлежит изучению судом с учетом других обстоятельств дела, в том числе его личности, участие в судебном разбирательстве данного лица является обязательным</w:t>
      </w:r>
      <w:r w:rsidR="00573281" w:rsidRPr="00573281">
        <w:t xml:space="preserve">. </w:t>
      </w:r>
    </w:p>
    <w:p w:rsidR="006C72BE" w:rsidRPr="00573281" w:rsidRDefault="006C72BE" w:rsidP="00573281">
      <w:pPr>
        <w:widowControl w:val="0"/>
        <w:autoSpaceDE w:val="0"/>
        <w:autoSpaceDN w:val="0"/>
        <w:adjustRightInd w:val="0"/>
      </w:pPr>
      <w:r w:rsidRPr="00573281">
        <w:t>В связи с тем, что приговор в отношении С</w:t>
      </w:r>
      <w:r w:rsidR="00573281" w:rsidRPr="00573281">
        <w:t xml:space="preserve">. </w:t>
      </w:r>
      <w:r w:rsidRPr="00573281">
        <w:t>и постановление о применении принудительных мер медицинского характера в отношении Ф</w:t>
      </w:r>
      <w:r w:rsidR="00573281" w:rsidRPr="00573281">
        <w:t xml:space="preserve">. </w:t>
      </w:r>
      <w:r w:rsidRPr="00573281">
        <w:t>взаимосвязаны и рассмотрены в одном судебном заседании, рассмотрены с грубым нарушением уголовного и уголовно-процессуального закона, судебная коллегия в соответствии со ст</w:t>
      </w:r>
      <w:r w:rsidR="00573281">
        <w:t>.3</w:t>
      </w:r>
      <w:r w:rsidRPr="00573281">
        <w:t>60 УПК РФ считает, что постановление в отношении Ф</w:t>
      </w:r>
      <w:r w:rsidR="00573281" w:rsidRPr="00573281">
        <w:t xml:space="preserve">. </w:t>
      </w:r>
      <w:r w:rsidRPr="00573281">
        <w:t>также подлежит отмене</w:t>
      </w:r>
      <w:r w:rsidR="00573281" w:rsidRPr="00573281">
        <w:t xml:space="preserve">. </w:t>
      </w:r>
    </w:p>
    <w:p w:rsidR="006C72BE" w:rsidRPr="00573281" w:rsidRDefault="006C72BE" w:rsidP="00573281">
      <w:pPr>
        <w:widowControl w:val="0"/>
        <w:autoSpaceDE w:val="0"/>
        <w:autoSpaceDN w:val="0"/>
        <w:adjustRightInd w:val="0"/>
      </w:pPr>
      <w:r w:rsidRPr="00573281">
        <w:t>На основании изложенного и руководствуясь ст</w:t>
      </w:r>
      <w:r w:rsidR="00573281" w:rsidRPr="00573281">
        <w:t xml:space="preserve">. </w:t>
      </w:r>
      <w:r w:rsidRPr="00573281">
        <w:t>ст</w:t>
      </w:r>
      <w:r w:rsidR="00573281">
        <w:t>.3</w:t>
      </w:r>
      <w:r w:rsidRPr="00573281">
        <w:t>77, 378 и 388 УПК РФ, судебная коллегия</w:t>
      </w:r>
      <w:r w:rsidR="00DB0E07">
        <w:t xml:space="preserve"> </w:t>
      </w:r>
      <w:r w:rsidRPr="00573281">
        <w:t>определила</w:t>
      </w:r>
      <w:r w:rsidR="00573281" w:rsidRPr="00573281">
        <w:t xml:space="preserve">: </w:t>
      </w:r>
      <w:r w:rsidRPr="00573281">
        <w:t>приговор Себежского районного суда Псковской области от 6 декабря 2006 года в отношении С</w:t>
      </w:r>
      <w:r w:rsidR="00573281" w:rsidRPr="00573281">
        <w:t xml:space="preserve">. </w:t>
      </w:r>
      <w:r w:rsidRPr="00573281">
        <w:t>и постановление судьи о применении принудительных мер медицинского характера к Ф</w:t>
      </w:r>
      <w:r w:rsidR="00573281" w:rsidRPr="00573281">
        <w:t xml:space="preserve">. </w:t>
      </w:r>
      <w:r w:rsidRPr="00573281">
        <w:t>от 6 декабря 2006 г</w:t>
      </w:r>
      <w:r w:rsidR="00573281" w:rsidRPr="00573281">
        <w:t xml:space="preserve">. </w:t>
      </w:r>
      <w:r w:rsidRPr="00573281">
        <w:t>отменить</w:t>
      </w:r>
      <w:r w:rsidR="00573281" w:rsidRPr="00573281">
        <w:t xml:space="preserve">. </w:t>
      </w:r>
    </w:p>
    <w:p w:rsidR="00AD614F" w:rsidRPr="005D4B91" w:rsidRDefault="006C72BE" w:rsidP="00DB0E07">
      <w:pPr>
        <w:widowControl w:val="0"/>
        <w:autoSpaceDE w:val="0"/>
        <w:autoSpaceDN w:val="0"/>
        <w:adjustRightInd w:val="0"/>
      </w:pPr>
      <w:r w:rsidRPr="00573281">
        <w:t>Дело направить на новое судебное разбирательство в тот же суд в ином составе</w:t>
      </w:r>
      <w:r w:rsidR="00573281" w:rsidRPr="00573281">
        <w:t xml:space="preserve">. </w:t>
      </w:r>
      <w:bookmarkStart w:id="11" w:name="_GoBack"/>
      <w:bookmarkEnd w:id="11"/>
    </w:p>
    <w:sectPr w:rsidR="00AD614F" w:rsidRPr="005D4B91" w:rsidSect="00573281">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ABB" w:rsidRDefault="00D35ABB">
      <w:pPr>
        <w:widowControl w:val="0"/>
        <w:autoSpaceDE w:val="0"/>
        <w:autoSpaceDN w:val="0"/>
        <w:adjustRightInd w:val="0"/>
      </w:pPr>
      <w:r>
        <w:separator/>
      </w:r>
    </w:p>
  </w:endnote>
  <w:endnote w:type="continuationSeparator" w:id="0">
    <w:p w:rsidR="00D35ABB" w:rsidRDefault="00D35ABB">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17" w:rsidRDefault="00063917">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17" w:rsidRDefault="0006391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ABB" w:rsidRDefault="00D35ABB">
      <w:pPr>
        <w:widowControl w:val="0"/>
        <w:autoSpaceDE w:val="0"/>
        <w:autoSpaceDN w:val="0"/>
        <w:adjustRightInd w:val="0"/>
      </w:pPr>
      <w:r>
        <w:separator/>
      </w:r>
    </w:p>
  </w:footnote>
  <w:footnote w:type="continuationSeparator" w:id="0">
    <w:p w:rsidR="00D35ABB" w:rsidRDefault="00D35ABB">
      <w:pPr>
        <w:widowControl w:val="0"/>
        <w:autoSpaceDE w:val="0"/>
        <w:autoSpaceDN w:val="0"/>
        <w:adjustRightInd w:val="0"/>
      </w:pPr>
      <w:r>
        <w:continuationSeparator/>
      </w:r>
    </w:p>
  </w:footnote>
  <w:footnote w:id="1">
    <w:p w:rsidR="00D35ABB" w:rsidRDefault="00063917" w:rsidP="005D4B91">
      <w:pPr>
        <w:pStyle w:val="af2"/>
      </w:pPr>
      <w:r w:rsidRPr="000C1354">
        <w:rPr>
          <w:rStyle w:val="ab"/>
          <w:sz w:val="20"/>
          <w:szCs w:val="20"/>
        </w:rPr>
        <w:footnoteRef/>
      </w:r>
      <w:r w:rsidRPr="000C1354">
        <w:t xml:space="preserve"> </w:t>
      </w:r>
      <w:r w:rsidRPr="00F95169">
        <w:t>См., например: Трайнин А.Н. Учение о соучастии. - М.: Юриздат, 1941; Шнейдер М.А. Соучастие в преступлении по советскому уголовно</w:t>
      </w:r>
      <w:r w:rsidRPr="00F95169">
        <w:softHyphen/>
        <w:t>му праву. - М.: ВЮЗИ, 1958; Гришаев П.И., Кригер Г.А. Соучастие по советскому уголоиному праву. - М.: Госюриздат, 1959; Ковалев М.И. Со</w:t>
      </w:r>
      <w:r w:rsidRPr="00F95169">
        <w:softHyphen/>
        <w:t xml:space="preserve">участие в преступлении. - Свердловск, 1960, ч. </w:t>
      </w:r>
      <w:r w:rsidRPr="00F95169">
        <w:rPr>
          <w:lang w:val="en-US"/>
        </w:rPr>
        <w:t>I</w:t>
      </w:r>
      <w:r w:rsidRPr="00F95169">
        <w:t xml:space="preserve">; 1962, ч. </w:t>
      </w:r>
      <w:r w:rsidRPr="00F95169">
        <w:rPr>
          <w:lang w:val="en-US"/>
        </w:rPr>
        <w:t>II</w:t>
      </w:r>
      <w:r w:rsidRPr="00F95169">
        <w:t>; Бушуев И.А. Ответственность за укрывательство преступлений и недоносительство. - М., 1965; Баймурзин Г. Ответственность за прикосновенность к преступ</w:t>
      </w:r>
      <w:r w:rsidRPr="00F95169">
        <w:softHyphen/>
        <w:t>лению. - Алма-Ата, 1968; Бурчак Ф.Г. Учение о соучастии по советскому уголовному праву. - Киев, 1969; Зелинский А.Ф. Соучастие в преступ</w:t>
      </w:r>
      <w:r w:rsidRPr="00F95169">
        <w:softHyphen/>
        <w:t>лении. - Волгоград, 1971; Лысов М. Юридическая природа соучастия со специальным субъектом // Советская юстиция. 1971. № 21; Ушаков А. Квалификация преступлений, совершаемых частными лицами в соуча</w:t>
      </w:r>
      <w:r w:rsidRPr="00F95169">
        <w:softHyphen/>
        <w:t>стии со специальным субъектом // Советская юстиция. 1972. № 12; Де</w:t>
      </w:r>
      <w:r w:rsidRPr="00F95169">
        <w:softHyphen/>
        <w:t>мидов Ю. Соисполнительство и пособничество // Советская юстиция. 1973. № 14; Тельнов П. Ф. Ответственность за соучастие в преступле</w:t>
      </w:r>
      <w:r w:rsidRPr="00F95169">
        <w:softHyphen/>
        <w:t>нии. - М., 1974; Иванов Н.Г. Понятие и формы соучастия в советском уголовном праве. Онтологический аспект. - Саратов: Издательство Са</w:t>
      </w:r>
      <w:r w:rsidRPr="00F95169">
        <w:softHyphen/>
        <w:t>ратовского университета, 1991; Арутюнов А.А. Институт соучастия: системный подход и проблемы квалификации. - М., 2002;</w:t>
      </w:r>
      <w:r w:rsidRPr="00F95169">
        <w:rPr>
          <w:b/>
          <w:bCs/>
          <w:color w:val="000000"/>
        </w:rPr>
        <w:t xml:space="preserve"> </w:t>
      </w:r>
      <w:r w:rsidRPr="00F95169">
        <w:rPr>
          <w:color w:val="000000"/>
        </w:rPr>
        <w:t>Козлов А.П.</w:t>
      </w:r>
      <w:r w:rsidRPr="00F95169">
        <w:rPr>
          <w:b/>
          <w:bCs/>
          <w:color w:val="000000"/>
        </w:rPr>
        <w:t xml:space="preserve"> </w:t>
      </w:r>
      <w:r w:rsidRPr="00F95169">
        <w:rPr>
          <w:color w:val="000000"/>
        </w:rPr>
        <w:t>Соучастие: традиции и реальность. - СПб. 2001;</w:t>
      </w:r>
      <w:r w:rsidRPr="00F95169">
        <w:t xml:space="preserve"> Гаухман Л.Д., Максимов С.В. Уголов</w:t>
      </w:r>
      <w:r w:rsidRPr="00F95169">
        <w:softHyphen/>
        <w:t>ная ответственность за организацию преступного сообщества (преступ</w:t>
      </w:r>
      <w:r w:rsidRPr="00F95169">
        <w:softHyphen/>
        <w:t>ной организации). Комментарий. - М.: Учебно-консультационный центр «ЮрИнфоР», 2006.</w:t>
      </w:r>
    </w:p>
  </w:footnote>
  <w:footnote w:id="2">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Кубов Р.Х. Совершенствование норм Уголовного кодекса РФ, связанных с дифференциацией уголовн</w:t>
      </w:r>
      <w:r>
        <w:rPr>
          <w:sz w:val="20"/>
          <w:szCs w:val="20"/>
        </w:rPr>
        <w:t>ой ответственности соучастников</w:t>
      </w:r>
      <w:r w:rsidRPr="00F95169">
        <w:rPr>
          <w:sz w:val="20"/>
          <w:szCs w:val="20"/>
        </w:rPr>
        <w:t xml:space="preserve"> // Российский следователь. 2007. № 6.</w:t>
      </w:r>
    </w:p>
  </w:footnote>
  <w:footnote w:id="3">
    <w:p w:rsidR="00D35ABB" w:rsidRDefault="00063917" w:rsidP="006C72BE">
      <w:pPr>
        <w:widowControl w:val="0"/>
        <w:autoSpaceDE w:val="0"/>
        <w:autoSpaceDN w:val="0"/>
        <w:adjustRightInd w:val="0"/>
        <w:outlineLvl w:val="3"/>
      </w:pPr>
      <w:r w:rsidRPr="00F95169">
        <w:rPr>
          <w:rStyle w:val="ab"/>
          <w:sz w:val="20"/>
          <w:szCs w:val="20"/>
        </w:rPr>
        <w:footnoteRef/>
      </w:r>
      <w:r w:rsidRPr="00F95169">
        <w:rPr>
          <w:sz w:val="20"/>
          <w:szCs w:val="20"/>
        </w:rPr>
        <w:t xml:space="preserve"> Ст. 32.УК РФ.</w:t>
      </w:r>
    </w:p>
  </w:footnote>
  <w:footnote w:id="4">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Арутюнов А.А. Институт соучастия: системный подход и проблемы квалификации. - М., 2002;</w:t>
      </w:r>
      <w:r w:rsidRPr="00F95169">
        <w:rPr>
          <w:b/>
          <w:bCs/>
          <w:color w:val="000000"/>
          <w:sz w:val="20"/>
          <w:szCs w:val="20"/>
        </w:rPr>
        <w:t xml:space="preserve"> </w:t>
      </w:r>
      <w:r w:rsidRPr="00F95169">
        <w:rPr>
          <w:sz w:val="20"/>
          <w:szCs w:val="20"/>
        </w:rPr>
        <w:t>Гаухман Л.Д., Максимов С.В. Уголов</w:t>
      </w:r>
      <w:r w:rsidRPr="00F95169">
        <w:rPr>
          <w:sz w:val="20"/>
          <w:szCs w:val="20"/>
        </w:rPr>
        <w:softHyphen/>
        <w:t>ная ответственность за организацию преступного сообщества (преступ</w:t>
      </w:r>
      <w:r w:rsidRPr="00F95169">
        <w:rPr>
          <w:sz w:val="20"/>
          <w:szCs w:val="20"/>
        </w:rPr>
        <w:softHyphen/>
        <w:t>ной организации). Комментарий. - М.: Учебно-консультационный центр «ЮрИнфоР», 2006.</w:t>
      </w:r>
    </w:p>
  </w:footnote>
  <w:footnote w:id="5">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Ковалев М.И. Соучастие в преступлении. Понятие соучастия. - Свердловский юрид. ин-т. Ученые труды. Т. 3. 1960. С. 111, 166-169; Уголовное право. Общая часть. - М., 1997. С. 230, 231; Акцессорная теория с некоторыми оговорками поддерживается также А.В. Наумовым; см.: Уголовное право. Общая часть: Курс лекций. - М., 1996. С. 308-313.</w:t>
      </w:r>
    </w:p>
  </w:footnote>
  <w:footnote w:id="6">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См.: Гришаев П.И., Кригер Г.А. Соучастие по уголовному праву. - М., 1959. С. 172, 173; Бурчак Ф.Г. Учение о соучастии по советскому уголовному праву. - Киев, 1969. С. 67 - 72; Российское уголовное право: В 2 т. Т. 1. Общая часть. / Под ред. А.И. Рарога. - М., 2003. С. 249-254.</w:t>
      </w:r>
    </w:p>
  </w:footnote>
  <w:footnote w:id="7">
    <w:p w:rsidR="00D35ABB" w:rsidRDefault="00063917" w:rsidP="006C72BE">
      <w:pPr>
        <w:pStyle w:val="af2"/>
      </w:pPr>
      <w:r w:rsidRPr="00F95169">
        <w:rPr>
          <w:rStyle w:val="ab"/>
          <w:sz w:val="20"/>
          <w:szCs w:val="20"/>
        </w:rPr>
        <w:footnoteRef/>
      </w:r>
      <w:r w:rsidRPr="00F95169">
        <w:t xml:space="preserve"> Козлов А.П. Соучастие: традиции и реальность. - СПб.: «Юридический центр Пресс», 2001. С. 22. </w:t>
      </w:r>
    </w:p>
  </w:footnote>
  <w:footnote w:id="8">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Колоколов Г. О соучастии в преступлении. М., 1881. С. 48-49; Российское уголовное право: В 2 т. Т. 1. Общая часть / Под ред. А.И. Рарога. - М., 2003. С. 241.</w:t>
      </w:r>
    </w:p>
  </w:footnote>
  <w:footnote w:id="9">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Афиногенов С.В. Соучастие в преступлении (понятие, виды и формы). - М., 1997. С. 116.</w:t>
      </w:r>
    </w:p>
  </w:footnote>
  <w:footnote w:id="10">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Уголовный закон. Опыт теоретического моделирования. - М., 1987. С. 98.</w:t>
      </w:r>
    </w:p>
  </w:footnote>
  <w:footnote w:id="11">
    <w:p w:rsidR="00D35ABB" w:rsidRDefault="00063917" w:rsidP="006C72BE">
      <w:pPr>
        <w:pStyle w:val="af2"/>
      </w:pPr>
      <w:r w:rsidRPr="00F95169">
        <w:rPr>
          <w:rStyle w:val="ab"/>
          <w:sz w:val="20"/>
          <w:szCs w:val="20"/>
        </w:rPr>
        <w:footnoteRef/>
      </w:r>
      <w:r w:rsidRPr="00F95169">
        <w:t xml:space="preserve"> Там же. С. 99. </w:t>
      </w:r>
    </w:p>
  </w:footnote>
  <w:footnote w:id="12">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Там же. С. 103.</w:t>
      </w:r>
    </w:p>
  </w:footnote>
  <w:footnote w:id="13">
    <w:p w:rsidR="00D35ABB" w:rsidRDefault="00063917" w:rsidP="006C72BE">
      <w:pPr>
        <w:pStyle w:val="af2"/>
      </w:pPr>
      <w:r w:rsidRPr="00F95169">
        <w:rPr>
          <w:rStyle w:val="ab"/>
          <w:sz w:val="20"/>
          <w:szCs w:val="20"/>
        </w:rPr>
        <w:footnoteRef/>
      </w:r>
      <w:r w:rsidRPr="00F95169">
        <w:t xml:space="preserve"> </w:t>
      </w:r>
      <w:r w:rsidRPr="00F95169">
        <w:rPr>
          <w:color w:val="000000"/>
        </w:rPr>
        <w:t>Пионтковский А.А. Учение о преступлении. - М., 1961. С. 546 .</w:t>
      </w:r>
    </w:p>
  </w:footnote>
  <w:footnote w:id="14">
    <w:p w:rsidR="00D35ABB" w:rsidRDefault="00063917" w:rsidP="006C72BE">
      <w:pPr>
        <w:pStyle w:val="af2"/>
      </w:pPr>
      <w:r w:rsidRPr="00F95169">
        <w:rPr>
          <w:rStyle w:val="ab"/>
          <w:sz w:val="20"/>
          <w:szCs w:val="20"/>
        </w:rPr>
        <w:footnoteRef/>
      </w:r>
      <w:r w:rsidRPr="00F95169">
        <w:t xml:space="preserve"> Безбородов Д.А. Совместное преступное деяние как категория уголовного права // Российская юстиция. 2005. № 11. С. 17.</w:t>
      </w:r>
    </w:p>
  </w:footnote>
  <w:footnote w:id="15">
    <w:p w:rsidR="00063917" w:rsidRPr="00F95169" w:rsidRDefault="00063917" w:rsidP="006C72BE">
      <w:pPr>
        <w:widowControl w:val="0"/>
        <w:autoSpaceDE w:val="0"/>
        <w:autoSpaceDN w:val="0"/>
        <w:adjustRightInd w:val="0"/>
        <w:rPr>
          <w:sz w:val="20"/>
          <w:szCs w:val="20"/>
        </w:rPr>
      </w:pPr>
      <w:r w:rsidRPr="00F95169">
        <w:rPr>
          <w:rStyle w:val="ab"/>
          <w:sz w:val="20"/>
          <w:szCs w:val="20"/>
        </w:rPr>
        <w:footnoteRef/>
      </w:r>
      <w:r w:rsidRPr="00F95169">
        <w:rPr>
          <w:sz w:val="20"/>
          <w:szCs w:val="20"/>
        </w:rPr>
        <w:t xml:space="preserve"> Галиакбаров Р.Р. Юридическая природа группы лиц в уголовном праве // Советская юстиция. 1970. № 20. С. 21; Галиакбаров Р.Р. Квалификация преступлений по признаку совершения их организованной группой // Российская юстиция. 2000. № 4.</w:t>
      </w:r>
    </w:p>
    <w:p w:rsidR="00D35ABB" w:rsidRDefault="00063917" w:rsidP="006C72BE">
      <w:pPr>
        <w:widowControl w:val="0"/>
        <w:shd w:val="clear" w:color="auto" w:fill="FFFFFF"/>
        <w:autoSpaceDE w:val="0"/>
        <w:autoSpaceDN w:val="0"/>
        <w:adjustRightInd w:val="0"/>
      </w:pPr>
      <w:r w:rsidRPr="00F95169">
        <w:rPr>
          <w:sz w:val="20"/>
          <w:szCs w:val="20"/>
        </w:rPr>
        <w:t>С. 65-80; Харитонова И. Р. Неосторожное сопричинение в советском уго</w:t>
      </w:r>
      <w:r w:rsidRPr="00F95169">
        <w:rPr>
          <w:sz w:val="20"/>
          <w:szCs w:val="20"/>
        </w:rPr>
        <w:softHyphen/>
        <w:t>ловном праве. - М., 1995 и др.; Галиакбаров Р.Р. Квалификация многосубъектных преступлений без признаков соучастия. - Хабаровск, 1987. С. 22-80.</w:t>
      </w:r>
    </w:p>
  </w:footnote>
  <w:footnote w:id="16">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Савельев Д. В. Преступная группа: уголовно-правовая интерпретация // Российский юридический журнал. 1999. № 1. С. 98-102.</w:t>
      </w:r>
    </w:p>
  </w:footnote>
  <w:footnote w:id="17">
    <w:p w:rsidR="00D35ABB" w:rsidRDefault="00063917" w:rsidP="006C72BE">
      <w:pPr>
        <w:widowControl w:val="0"/>
        <w:autoSpaceDE w:val="0"/>
        <w:autoSpaceDN w:val="0"/>
        <w:adjustRightInd w:val="0"/>
      </w:pPr>
      <w:r w:rsidRPr="00F95169">
        <w:rPr>
          <w:rStyle w:val="ab"/>
          <w:sz w:val="20"/>
          <w:szCs w:val="20"/>
        </w:rPr>
        <w:footnoteRef/>
      </w:r>
      <w:r w:rsidRPr="00F95169">
        <w:rPr>
          <w:color w:val="000000"/>
          <w:sz w:val="20"/>
          <w:szCs w:val="20"/>
        </w:rPr>
        <w:t xml:space="preserve"> Трухин А.  </w:t>
      </w:r>
      <w:r w:rsidRPr="00F95169">
        <w:rPr>
          <w:sz w:val="20"/>
          <w:szCs w:val="20"/>
        </w:rPr>
        <w:t>Соучастник преступления // Уголовное право. 2006. № 3.</w:t>
      </w:r>
    </w:p>
  </w:footnote>
  <w:footnote w:id="18">
    <w:p w:rsidR="00D35ABB" w:rsidRDefault="00063917" w:rsidP="006C72BE">
      <w:pPr>
        <w:pStyle w:val="af2"/>
      </w:pPr>
      <w:r w:rsidRPr="00F95169">
        <w:rPr>
          <w:rStyle w:val="ab"/>
          <w:sz w:val="20"/>
          <w:szCs w:val="20"/>
        </w:rPr>
        <w:footnoteRef/>
      </w:r>
      <w:r w:rsidRPr="00F95169">
        <w:t xml:space="preserve"> Козлов А.П. Соучастие: традиции и реальность. - СПб.: «Юридический центр Пресс», 2001. С. 22.</w:t>
      </w:r>
    </w:p>
  </w:footnote>
  <w:footnote w:id="19">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Там же. С. 23.</w:t>
      </w:r>
    </w:p>
  </w:footnote>
  <w:footnote w:id="20">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Тельнов П.Ф. Ответственность за соучастие в преступлении. - М., 1974. С. 55.</w:t>
      </w:r>
    </w:p>
  </w:footnote>
  <w:footnote w:id="21">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Иванов Н.Г. Понятие и формы соучастия в советском уголовном праве. - М., 2004. С. 57.</w:t>
      </w:r>
    </w:p>
  </w:footnote>
  <w:footnote w:id="22">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Ковалев М.И. Соучастие в преступлении. - Екатеринбург, 1999. С. 23.</w:t>
      </w:r>
    </w:p>
  </w:footnote>
  <w:footnote w:id="23">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Иванов Н.Г. соучастие в правоприменительной практике и доктрине уголовного права. // Уголовное право. 2006. № 6.</w:t>
      </w:r>
    </w:p>
  </w:footnote>
  <w:footnote w:id="24">
    <w:p w:rsidR="00D35ABB" w:rsidRDefault="00063917" w:rsidP="006C72BE">
      <w:pPr>
        <w:pStyle w:val="af2"/>
      </w:pPr>
      <w:r w:rsidRPr="00F95169">
        <w:rPr>
          <w:rStyle w:val="ab"/>
          <w:sz w:val="20"/>
          <w:szCs w:val="20"/>
        </w:rPr>
        <w:footnoteRef/>
      </w:r>
      <w:r w:rsidRPr="00F95169">
        <w:t xml:space="preserve"> Трайнин А.Н. Учение о соучастии. - М., 1941. С. 114; Козлов А.П. Соучастие: традиции и реальность. - СПб.: «Юридический центр Пресс», 2001. С. 29.</w:t>
      </w:r>
    </w:p>
  </w:footnote>
  <w:footnote w:id="25">
    <w:p w:rsidR="00D35ABB" w:rsidRDefault="00063917" w:rsidP="006C72BE">
      <w:pPr>
        <w:pStyle w:val="af2"/>
      </w:pPr>
      <w:r w:rsidRPr="00F95169">
        <w:rPr>
          <w:rStyle w:val="ab"/>
          <w:sz w:val="20"/>
          <w:szCs w:val="20"/>
        </w:rPr>
        <w:footnoteRef/>
      </w:r>
      <w:r w:rsidRPr="00F95169">
        <w:t xml:space="preserve"> Там же. С. 32.</w:t>
      </w:r>
    </w:p>
  </w:footnote>
  <w:footnote w:id="26">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Улицкий С. Институт соучастия в судебной практике // Законность. 2005. № 11.</w:t>
      </w:r>
    </w:p>
  </w:footnote>
  <w:footnote w:id="27">
    <w:p w:rsidR="00D35ABB" w:rsidRDefault="00063917" w:rsidP="006C72BE">
      <w:pPr>
        <w:pStyle w:val="af2"/>
      </w:pPr>
      <w:r w:rsidRPr="00F95169">
        <w:rPr>
          <w:rStyle w:val="ab"/>
          <w:sz w:val="20"/>
          <w:szCs w:val="20"/>
        </w:rPr>
        <w:footnoteRef/>
      </w:r>
      <w:r w:rsidRPr="00F95169">
        <w:t xml:space="preserve"> Козлов А.П. Соучастие: традиции и реальность. - СПб.: «Юридический центр Пресс», 2001. С. 25.</w:t>
      </w:r>
    </w:p>
  </w:footnote>
  <w:footnote w:id="28">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Тельнов П.Ф. Ответственность за соучастие в преступлении. - М., 1974. С.28; Ива</w:t>
      </w:r>
      <w:r w:rsidRPr="00F95169">
        <w:rPr>
          <w:sz w:val="20"/>
          <w:szCs w:val="20"/>
        </w:rPr>
        <w:softHyphen/>
        <w:t>нов Н.Г. Понятие и формы соучастия в советском уголовном праве. - Саратов, 1991. С. 62 и др.</w:t>
      </w:r>
    </w:p>
  </w:footnote>
  <w:footnote w:id="29">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Улицкий С. Институт соучастия в судебной практике // Законность. 2005. № 11.</w:t>
      </w:r>
    </w:p>
  </w:footnote>
  <w:footnote w:id="30">
    <w:p w:rsidR="00D35ABB" w:rsidRDefault="00063917" w:rsidP="006C72BE">
      <w:pPr>
        <w:widowControl w:val="0"/>
        <w:autoSpaceDE w:val="0"/>
        <w:autoSpaceDN w:val="0"/>
        <w:adjustRightInd w:val="0"/>
        <w:ind w:right="186"/>
      </w:pPr>
      <w:r w:rsidRPr="00F95169">
        <w:rPr>
          <w:rStyle w:val="ab"/>
          <w:sz w:val="20"/>
          <w:szCs w:val="20"/>
        </w:rPr>
        <w:footnoteRef/>
      </w:r>
      <w:r w:rsidRPr="00F95169">
        <w:rPr>
          <w:sz w:val="20"/>
          <w:szCs w:val="20"/>
        </w:rPr>
        <w:t xml:space="preserve"> Определение Верховного Суда РФ от 17.01.2007 по делу № 39-о06-17сп //</w:t>
      </w:r>
      <w:r>
        <w:rPr>
          <w:sz w:val="20"/>
          <w:szCs w:val="20"/>
        </w:rPr>
        <w:t xml:space="preserve"> СПС </w:t>
      </w:r>
      <w:r w:rsidRPr="00F95169">
        <w:rPr>
          <w:sz w:val="20"/>
          <w:szCs w:val="20"/>
        </w:rPr>
        <w:t xml:space="preserve"> КонсультантПлюс.</w:t>
      </w:r>
    </w:p>
  </w:footnote>
  <w:footnote w:id="31">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Колоколов Г. О соучастии в преступлении. - М., 1881. С. 43; Российское уголовное право: В 2 т. Т. 1. Общая часть / Под ред. А.И. Рарога. - М., 2003. С. 245.</w:t>
      </w:r>
    </w:p>
  </w:footnote>
  <w:footnote w:id="32">
    <w:p w:rsidR="00D35ABB" w:rsidRDefault="00063917" w:rsidP="006C72BE">
      <w:pPr>
        <w:pStyle w:val="af2"/>
      </w:pPr>
      <w:r w:rsidRPr="00F95169">
        <w:rPr>
          <w:rStyle w:val="ab"/>
          <w:sz w:val="20"/>
          <w:szCs w:val="20"/>
        </w:rPr>
        <w:footnoteRef/>
      </w:r>
      <w:r w:rsidRPr="00F95169">
        <w:t xml:space="preserve"> Козлов А.П. Соучастие: традиции и реальность. - СПб.: «Юридический центр Пресс», 2001.  С. 40.</w:t>
      </w:r>
    </w:p>
  </w:footnote>
  <w:footnote w:id="33">
    <w:p w:rsidR="00D35ABB" w:rsidRDefault="00063917" w:rsidP="006C72BE">
      <w:pPr>
        <w:pStyle w:val="af2"/>
      </w:pPr>
      <w:r w:rsidRPr="00F95169">
        <w:rPr>
          <w:rStyle w:val="ab"/>
          <w:sz w:val="20"/>
          <w:szCs w:val="20"/>
        </w:rPr>
        <w:footnoteRef/>
      </w:r>
      <w:r w:rsidRPr="00F95169">
        <w:t xml:space="preserve"> Там же.</w:t>
      </w:r>
    </w:p>
  </w:footnote>
  <w:footnote w:id="34">
    <w:p w:rsidR="00D35ABB" w:rsidRDefault="00063917" w:rsidP="006C72BE">
      <w:pPr>
        <w:widowControl w:val="0"/>
        <w:autoSpaceDE w:val="0"/>
        <w:autoSpaceDN w:val="0"/>
        <w:adjustRightInd w:val="0"/>
        <w:ind w:right="186"/>
      </w:pPr>
      <w:r w:rsidRPr="00F95169">
        <w:rPr>
          <w:rStyle w:val="ab"/>
          <w:sz w:val="20"/>
          <w:szCs w:val="20"/>
        </w:rPr>
        <w:footnoteRef/>
      </w:r>
      <w:r w:rsidRPr="00F95169">
        <w:rPr>
          <w:sz w:val="20"/>
          <w:szCs w:val="20"/>
        </w:rPr>
        <w:t xml:space="preserve"> Определение Верховного Суда РФ от 27.02.2007 Дело № 89-Д06-29 //</w:t>
      </w:r>
      <w:r>
        <w:rPr>
          <w:sz w:val="20"/>
          <w:szCs w:val="20"/>
        </w:rPr>
        <w:t xml:space="preserve">СПС </w:t>
      </w:r>
      <w:r w:rsidRPr="00F95169">
        <w:rPr>
          <w:sz w:val="20"/>
          <w:szCs w:val="20"/>
        </w:rPr>
        <w:t xml:space="preserve"> КонсультантПлюс.</w:t>
      </w:r>
      <w:r w:rsidRPr="00F95169">
        <w:rPr>
          <w:rStyle w:val="ab"/>
          <w:sz w:val="20"/>
          <w:szCs w:val="20"/>
        </w:rPr>
        <w:t xml:space="preserve"> </w:t>
      </w:r>
    </w:p>
  </w:footnote>
  <w:footnote w:id="35">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Улицкий С. Институт соучастия в судебной практике // Законность. 2005. № 11.</w:t>
      </w:r>
    </w:p>
  </w:footnote>
  <w:footnote w:id="36">
    <w:p w:rsidR="00D35ABB" w:rsidRDefault="00063917" w:rsidP="006C72BE">
      <w:pPr>
        <w:pStyle w:val="af2"/>
      </w:pPr>
      <w:r w:rsidRPr="00F95169">
        <w:rPr>
          <w:rStyle w:val="ab"/>
          <w:sz w:val="20"/>
          <w:szCs w:val="20"/>
        </w:rPr>
        <w:footnoteRef/>
      </w:r>
      <w:r w:rsidRPr="00F95169">
        <w:t xml:space="preserve"> Определение Верховного Суда РФ от 11.08.2006 Дело № 22-о06-17сп // </w:t>
      </w:r>
      <w:r>
        <w:t xml:space="preserve">СПС </w:t>
      </w:r>
      <w:r w:rsidRPr="00F95169">
        <w:t>КонсультантПлюс.</w:t>
      </w:r>
    </w:p>
  </w:footnote>
  <w:footnote w:id="37">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Улицкий С. Институт соучастия в судебной практике //</w:t>
      </w:r>
      <w:r>
        <w:rPr>
          <w:sz w:val="20"/>
          <w:szCs w:val="20"/>
        </w:rPr>
        <w:t xml:space="preserve"> </w:t>
      </w:r>
      <w:r w:rsidRPr="00F95169">
        <w:rPr>
          <w:sz w:val="20"/>
          <w:szCs w:val="20"/>
        </w:rPr>
        <w:t>Законность. 2005. № 11.</w:t>
      </w:r>
    </w:p>
  </w:footnote>
  <w:footnote w:id="38">
    <w:p w:rsidR="00D35ABB" w:rsidRDefault="00063917" w:rsidP="006C72BE">
      <w:pPr>
        <w:pStyle w:val="af2"/>
      </w:pPr>
      <w:r w:rsidRPr="00F95169">
        <w:rPr>
          <w:rStyle w:val="ab"/>
          <w:sz w:val="20"/>
          <w:szCs w:val="20"/>
        </w:rPr>
        <w:footnoteRef/>
      </w:r>
      <w:r w:rsidRPr="00F95169">
        <w:t xml:space="preserve"> Там же С. 31.</w:t>
      </w:r>
    </w:p>
  </w:footnote>
  <w:footnote w:id="39">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Там же. С. 32.</w:t>
      </w:r>
    </w:p>
  </w:footnote>
  <w:footnote w:id="40">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Комментарий к уголовному кодексу РФ (постатейный) / Под ред. А.А. Чекалина,</w:t>
      </w:r>
      <w:r>
        <w:rPr>
          <w:sz w:val="20"/>
          <w:szCs w:val="20"/>
        </w:rPr>
        <w:t xml:space="preserve"> В.Т. Томина, В.В. Сверчкова. –М.: </w:t>
      </w:r>
      <w:r w:rsidRPr="00F95169">
        <w:rPr>
          <w:sz w:val="20"/>
          <w:szCs w:val="20"/>
        </w:rPr>
        <w:t xml:space="preserve"> Юрайт-Издат, 2006. С. 231.</w:t>
      </w:r>
    </w:p>
  </w:footnote>
  <w:footnote w:id="41">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Ковалев М.И. Соучастие в преступлении. - Екатеринбург, 1999. С. 29.</w:t>
      </w:r>
    </w:p>
  </w:footnote>
  <w:footnote w:id="42">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Гришаев П.И., Кригер Г.А. Соучастие по уголовному праву. - М., 1959. С. 11-12.</w:t>
      </w:r>
    </w:p>
  </w:footnote>
  <w:footnote w:id="43">
    <w:p w:rsidR="00D35ABB" w:rsidRDefault="00063917" w:rsidP="006C72BE">
      <w:pPr>
        <w:pStyle w:val="af2"/>
      </w:pPr>
      <w:r w:rsidRPr="00F95169">
        <w:rPr>
          <w:rStyle w:val="ab"/>
          <w:sz w:val="20"/>
          <w:szCs w:val="20"/>
        </w:rPr>
        <w:footnoteRef/>
      </w:r>
      <w:r w:rsidRPr="00F95169">
        <w:t xml:space="preserve"> Шаргородский М.Д. Некоторые вопросы общего учения о соучастии // Правоведе</w:t>
      </w:r>
      <w:r w:rsidRPr="00F95169">
        <w:softHyphen/>
        <w:t>ние. 1960.  № 1.</w:t>
      </w:r>
    </w:p>
  </w:footnote>
  <w:footnote w:id="44">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Шаргородский М.Д. Некоторые вопросы общего учения о соучастии // Правоведе</w:t>
      </w:r>
      <w:r w:rsidRPr="00F95169">
        <w:rPr>
          <w:sz w:val="20"/>
          <w:szCs w:val="20"/>
        </w:rPr>
        <w:softHyphen/>
        <w:t>ние. 1960. № 1. С. 90; Малахов И.П. Соучастие в воинских преступлениях в свете общего учения о соучастии по советскому уголовному праву. - М., 1989. С. 14.</w:t>
      </w:r>
    </w:p>
  </w:footnote>
  <w:footnote w:id="45">
    <w:p w:rsidR="00D35ABB" w:rsidRDefault="00063917" w:rsidP="006C72BE">
      <w:pPr>
        <w:pStyle w:val="af2"/>
      </w:pPr>
      <w:r w:rsidRPr="00F95169">
        <w:rPr>
          <w:rStyle w:val="ab"/>
          <w:sz w:val="20"/>
          <w:szCs w:val="20"/>
        </w:rPr>
        <w:footnoteRef/>
      </w:r>
      <w:r w:rsidRPr="00F95169">
        <w:t xml:space="preserve"> </w:t>
      </w:r>
      <w:r w:rsidRPr="00F95169">
        <w:rPr>
          <w:color w:val="000000"/>
        </w:rPr>
        <w:t>Козлов А.П. Причинная связь и бездействие в уголовном праве // Проблемы уго</w:t>
      </w:r>
      <w:r w:rsidRPr="00F95169">
        <w:rPr>
          <w:color w:val="000000"/>
        </w:rPr>
        <w:softHyphen/>
        <w:t>ловной политики. - М., 1999. С. 157-167.</w:t>
      </w:r>
    </w:p>
  </w:footnote>
  <w:footnote w:id="46">
    <w:p w:rsidR="00D35ABB" w:rsidRDefault="00063917" w:rsidP="006C72BE">
      <w:pPr>
        <w:pStyle w:val="af2"/>
      </w:pPr>
      <w:r w:rsidRPr="00F95169">
        <w:rPr>
          <w:rStyle w:val="ab"/>
          <w:sz w:val="20"/>
          <w:szCs w:val="20"/>
        </w:rPr>
        <w:footnoteRef/>
      </w:r>
      <w:r w:rsidRPr="00F95169">
        <w:t xml:space="preserve"> Бюллетень Верховного Суда РФ. 2003. № 2; 2007. № 5.</w:t>
      </w:r>
    </w:p>
  </w:footnote>
  <w:footnote w:id="47">
    <w:p w:rsidR="00D35ABB" w:rsidRDefault="00063917" w:rsidP="006C72BE">
      <w:pPr>
        <w:pStyle w:val="af2"/>
      </w:pPr>
      <w:r w:rsidRPr="00F95169">
        <w:rPr>
          <w:rStyle w:val="ab"/>
          <w:sz w:val="20"/>
          <w:szCs w:val="20"/>
        </w:rPr>
        <w:footnoteRef/>
      </w:r>
      <w:r w:rsidRPr="00F95169">
        <w:t xml:space="preserve"> К</w:t>
      </w:r>
      <w:r w:rsidRPr="00F95169">
        <w:rPr>
          <w:color w:val="000000"/>
        </w:rPr>
        <w:t xml:space="preserve">ассационное определение Псковского областного суда </w:t>
      </w:r>
      <w:r w:rsidRPr="00F95169">
        <w:t xml:space="preserve">от 24.01.2007 № 22-46 // </w:t>
      </w:r>
      <w:r>
        <w:t xml:space="preserve">СПС </w:t>
      </w:r>
      <w:r w:rsidRPr="00F95169">
        <w:t>КонсультантПлюс. См. полностью в приложении к диплому.</w:t>
      </w:r>
    </w:p>
  </w:footnote>
  <w:footnote w:id="48">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21..04.2001 по делу № 122-о01-7 // Бюллете</w:t>
      </w:r>
      <w:r w:rsidRPr="00F95169">
        <w:rPr>
          <w:color w:val="000000"/>
          <w:sz w:val="20"/>
          <w:szCs w:val="20"/>
        </w:rPr>
        <w:t>нь Верховного Суда РФ.</w:t>
      </w:r>
      <w:r w:rsidRPr="00F95169">
        <w:rPr>
          <w:sz w:val="20"/>
          <w:szCs w:val="20"/>
        </w:rPr>
        <w:t xml:space="preserve"> 2001. № 8.</w:t>
      </w:r>
    </w:p>
  </w:footnote>
  <w:footnote w:id="49">
    <w:p w:rsidR="00D35ABB" w:rsidRDefault="00063917" w:rsidP="006C72BE">
      <w:pPr>
        <w:pStyle w:val="af2"/>
      </w:pPr>
      <w:r w:rsidRPr="00F95169">
        <w:rPr>
          <w:rStyle w:val="ab"/>
          <w:sz w:val="20"/>
          <w:szCs w:val="20"/>
        </w:rPr>
        <w:footnoteRef/>
      </w:r>
      <w:r w:rsidRPr="00F95169">
        <w:t xml:space="preserve"> </w:t>
      </w:r>
      <w:r w:rsidRPr="00F95169">
        <w:rPr>
          <w:color w:val="000000"/>
        </w:rPr>
        <w:t xml:space="preserve">Козлов А.П. Причинная связь и бездействие в уголовном праве </w:t>
      </w:r>
      <w:r>
        <w:rPr>
          <w:color w:val="000000"/>
        </w:rPr>
        <w:t>/</w:t>
      </w:r>
      <w:r w:rsidRPr="00F95169">
        <w:rPr>
          <w:color w:val="000000"/>
        </w:rPr>
        <w:t>/ Проблемы уго</w:t>
      </w:r>
      <w:r w:rsidRPr="00F95169">
        <w:rPr>
          <w:color w:val="000000"/>
        </w:rPr>
        <w:softHyphen/>
        <w:t>ловной политики. - М., 1999. С. 169.</w:t>
      </w:r>
    </w:p>
  </w:footnote>
  <w:footnote w:id="50">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Уголовное право Российской Федерации. Общая часть. С. 259; Российское уголов</w:t>
      </w:r>
      <w:r w:rsidRPr="00F95169">
        <w:rPr>
          <w:sz w:val="20"/>
          <w:szCs w:val="20"/>
        </w:rPr>
        <w:softHyphen/>
        <w:t>ное право. Общая часть. С. 200 и др.</w:t>
      </w:r>
    </w:p>
  </w:footnote>
  <w:footnote w:id="51">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Российское уголовное право: В 2 т. Т. 1. Общая часть / Под ред. А.И. Рарога. - М., 2007. С. 277-281.</w:t>
      </w:r>
    </w:p>
  </w:footnote>
  <w:footnote w:id="52">
    <w:p w:rsidR="00D35ABB" w:rsidRDefault="00063917" w:rsidP="006C72BE">
      <w:pPr>
        <w:pStyle w:val="af2"/>
      </w:pPr>
      <w:r w:rsidRPr="00F95169">
        <w:rPr>
          <w:rStyle w:val="ab"/>
          <w:sz w:val="20"/>
          <w:szCs w:val="20"/>
        </w:rPr>
        <w:footnoteRef/>
      </w:r>
      <w:r w:rsidRPr="00F95169">
        <w:t xml:space="preserve"> </w:t>
      </w:r>
      <w:r w:rsidRPr="00F95169">
        <w:rPr>
          <w:color w:val="000000"/>
        </w:rPr>
        <w:t>Козлов А. П. Причинная связь и бездействие в уголовном праве // Проблемы уго</w:t>
      </w:r>
      <w:r w:rsidRPr="00F95169">
        <w:rPr>
          <w:color w:val="000000"/>
        </w:rPr>
        <w:softHyphen/>
        <w:t>ловной политики. - М., 1999. С. 177.</w:t>
      </w:r>
    </w:p>
  </w:footnote>
  <w:footnote w:id="53">
    <w:p w:rsidR="00D35ABB" w:rsidRDefault="00063917" w:rsidP="006C72BE">
      <w:pPr>
        <w:widowControl w:val="0"/>
        <w:shd w:val="clear" w:color="auto" w:fill="FFFFFF"/>
        <w:autoSpaceDE w:val="0"/>
        <w:autoSpaceDN w:val="0"/>
        <w:adjustRightInd w:val="0"/>
        <w:ind w:right="-281"/>
      </w:pPr>
      <w:r w:rsidRPr="00F95169">
        <w:rPr>
          <w:rStyle w:val="ab"/>
          <w:sz w:val="20"/>
          <w:szCs w:val="20"/>
        </w:rPr>
        <w:footnoteRef/>
      </w:r>
      <w:r w:rsidRPr="00F95169">
        <w:rPr>
          <w:sz w:val="20"/>
          <w:szCs w:val="20"/>
        </w:rPr>
        <w:t xml:space="preserve"> Ковалев М. И. Соучастие в преступлении. - Екатеринбург, 1999. С. 190-191.</w:t>
      </w:r>
    </w:p>
  </w:footnote>
  <w:footnote w:id="54">
    <w:p w:rsidR="00D35ABB" w:rsidRDefault="00063917" w:rsidP="006C72BE">
      <w:pPr>
        <w:pStyle w:val="af2"/>
      </w:pPr>
      <w:r w:rsidRPr="00F95169">
        <w:rPr>
          <w:rStyle w:val="ab"/>
          <w:sz w:val="20"/>
          <w:szCs w:val="20"/>
        </w:rPr>
        <w:footnoteRef/>
      </w:r>
      <w:r w:rsidRPr="00F95169">
        <w:t xml:space="preserve"> Там же.</w:t>
      </w:r>
    </w:p>
  </w:footnote>
  <w:footnote w:id="55">
    <w:p w:rsidR="00D35ABB" w:rsidRDefault="00063917" w:rsidP="006C72BE">
      <w:pPr>
        <w:widowControl w:val="0"/>
        <w:shd w:val="clear" w:color="auto" w:fill="FFFFFF"/>
        <w:autoSpaceDE w:val="0"/>
        <w:autoSpaceDN w:val="0"/>
        <w:adjustRightInd w:val="0"/>
        <w:ind w:right="-281"/>
      </w:pPr>
      <w:r w:rsidRPr="00F95169">
        <w:rPr>
          <w:rStyle w:val="ab"/>
          <w:sz w:val="20"/>
          <w:szCs w:val="20"/>
        </w:rPr>
        <w:footnoteRef/>
      </w:r>
      <w:r w:rsidRPr="00F95169">
        <w:rPr>
          <w:sz w:val="20"/>
          <w:szCs w:val="20"/>
        </w:rPr>
        <w:t xml:space="preserve"> Ушаков А. В. Групповое преступление и смежные с ним формы преступной дея</w:t>
      </w:r>
      <w:r w:rsidRPr="00F95169">
        <w:rPr>
          <w:sz w:val="20"/>
          <w:szCs w:val="20"/>
        </w:rPr>
        <w:softHyphen/>
        <w:t>тельности. - М., 1988. С. 88.</w:t>
      </w:r>
    </w:p>
  </w:footnote>
  <w:footnote w:id="56">
    <w:p w:rsidR="00D35ABB" w:rsidRDefault="00063917" w:rsidP="006C72BE">
      <w:pPr>
        <w:pStyle w:val="af2"/>
      </w:pPr>
      <w:r w:rsidRPr="00F95169">
        <w:rPr>
          <w:rStyle w:val="ab"/>
          <w:sz w:val="20"/>
          <w:szCs w:val="20"/>
        </w:rPr>
        <w:footnoteRef/>
      </w:r>
      <w:r w:rsidRPr="00F95169">
        <w:t xml:space="preserve"> Там же. С. 96.</w:t>
      </w:r>
    </w:p>
  </w:footnote>
  <w:footnote w:id="57">
    <w:p w:rsidR="00D35ABB" w:rsidRDefault="00063917" w:rsidP="006C72BE">
      <w:pPr>
        <w:pStyle w:val="af2"/>
      </w:pPr>
      <w:r w:rsidRPr="00F95169">
        <w:rPr>
          <w:rStyle w:val="ab"/>
          <w:sz w:val="20"/>
          <w:szCs w:val="20"/>
        </w:rPr>
        <w:footnoteRef/>
      </w:r>
      <w:r w:rsidRPr="00F95169">
        <w:t xml:space="preserve"> Иванов Н.Г. Нюансы уголовно-правового регулирования экстремистской деятельности как разновидности группового совершения преступлений // Государство и право. 2003. № 5. С. 42.</w:t>
      </w:r>
    </w:p>
  </w:footnote>
  <w:footnote w:id="58">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Уголовное право Российской Федерации. М., 1996. С. 266; Российское уголовное право. - М., 1997. С. 205; Курс уголовного права. Т. 1. М., 1999. С. 412-413 и др.</w:t>
      </w:r>
    </w:p>
  </w:footnote>
  <w:footnote w:id="59">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24..08.2004 Дело № 131-о04-7 // Бюллете</w:t>
      </w:r>
      <w:r w:rsidRPr="00F95169">
        <w:rPr>
          <w:color w:val="000000"/>
          <w:sz w:val="20"/>
          <w:szCs w:val="20"/>
        </w:rPr>
        <w:t>нь Верховного Суда РФ. 2005. № 1.</w:t>
      </w:r>
    </w:p>
  </w:footnote>
  <w:footnote w:id="60">
    <w:p w:rsidR="00D35ABB" w:rsidRDefault="00063917" w:rsidP="006C72BE">
      <w:pPr>
        <w:pStyle w:val="af2"/>
      </w:pPr>
      <w:r w:rsidRPr="00F95169">
        <w:rPr>
          <w:rStyle w:val="ab"/>
          <w:sz w:val="20"/>
          <w:szCs w:val="20"/>
        </w:rPr>
        <w:footnoteRef/>
      </w:r>
      <w:r w:rsidRPr="00F95169">
        <w:t xml:space="preserve"> Бюллетень Верховного Суда РФ. 2003. № 2; 2007. № 5.</w:t>
      </w:r>
    </w:p>
  </w:footnote>
  <w:footnote w:id="61">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12.01.2005 Дело № 86-о07-7 // Бюллете</w:t>
      </w:r>
      <w:r w:rsidRPr="00F95169">
        <w:rPr>
          <w:color w:val="000000"/>
          <w:sz w:val="20"/>
          <w:szCs w:val="20"/>
        </w:rPr>
        <w:t>нь Верховного Суда РФ. 2005. № 8. №. 4.</w:t>
      </w:r>
    </w:p>
  </w:footnote>
  <w:footnote w:id="62">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Кубов Р.Х. Совершенствование практики применения норм УК РФ об организационных формах преступной деятельности //Российский следователь. 2006. № 4.</w:t>
      </w:r>
    </w:p>
  </w:footnote>
  <w:footnote w:id="63">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09.06.2007 Дело № 86-о07-7 // Бюллете</w:t>
      </w:r>
      <w:r w:rsidRPr="00F95169">
        <w:rPr>
          <w:color w:val="000000"/>
          <w:sz w:val="20"/>
          <w:szCs w:val="20"/>
        </w:rPr>
        <w:t>нь Верховного Суда РФ. 2007. № 8. С. 4.</w:t>
      </w:r>
    </w:p>
  </w:footnote>
  <w:footnote w:id="64">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12.07.2007 Дело № 95-о07-7 // Бюллетень Верховного Суда РФ. 2007. № 12. С. 10.</w:t>
      </w:r>
    </w:p>
  </w:footnote>
  <w:footnote w:id="65">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Есаков</w:t>
      </w:r>
      <w:r>
        <w:rPr>
          <w:sz w:val="20"/>
          <w:szCs w:val="20"/>
        </w:rPr>
        <w:t xml:space="preserve"> Г.А.</w:t>
      </w:r>
      <w:r w:rsidRPr="00F95169">
        <w:rPr>
          <w:sz w:val="20"/>
          <w:szCs w:val="20"/>
        </w:rPr>
        <w:t>, Рарог</w:t>
      </w:r>
      <w:r>
        <w:rPr>
          <w:sz w:val="20"/>
          <w:szCs w:val="20"/>
        </w:rPr>
        <w:t xml:space="preserve"> А.И. </w:t>
      </w:r>
      <w:r w:rsidRPr="00F95169">
        <w:rPr>
          <w:sz w:val="20"/>
          <w:szCs w:val="20"/>
        </w:rPr>
        <w:t>Настольная книга судьи по уголовным делам / Отв. ред. А.И. Рарог. - М.,</w:t>
      </w:r>
      <w:r>
        <w:rPr>
          <w:sz w:val="20"/>
          <w:szCs w:val="20"/>
        </w:rPr>
        <w:t>:</w:t>
      </w:r>
      <w:r w:rsidRPr="00F95169">
        <w:rPr>
          <w:sz w:val="20"/>
          <w:szCs w:val="20"/>
        </w:rPr>
        <w:t xml:space="preserve"> ТК Велби, Издательство "Проспект", 2007.</w:t>
      </w:r>
    </w:p>
  </w:footnote>
  <w:footnote w:id="66">
    <w:p w:rsidR="00D35ABB" w:rsidRDefault="00063917" w:rsidP="006C72BE">
      <w:pPr>
        <w:pStyle w:val="af2"/>
      </w:pPr>
      <w:r w:rsidRPr="00F95169">
        <w:rPr>
          <w:rStyle w:val="ab"/>
          <w:sz w:val="20"/>
          <w:szCs w:val="20"/>
        </w:rPr>
        <w:footnoteRef/>
      </w:r>
      <w:r w:rsidRPr="00F95169">
        <w:t xml:space="preserve"> Бюллетень Верховного Суда РФ. 1999. № 3.</w:t>
      </w:r>
    </w:p>
  </w:footnote>
  <w:footnote w:id="67">
    <w:p w:rsidR="00D35ABB" w:rsidRDefault="00063917" w:rsidP="006C72BE">
      <w:pPr>
        <w:widowControl w:val="0"/>
        <w:autoSpaceDE w:val="0"/>
        <w:autoSpaceDN w:val="0"/>
        <w:adjustRightInd w:val="0"/>
        <w:ind w:right="186"/>
      </w:pPr>
      <w:r w:rsidRPr="00F95169">
        <w:rPr>
          <w:rStyle w:val="ab"/>
          <w:sz w:val="20"/>
          <w:szCs w:val="20"/>
        </w:rPr>
        <w:footnoteRef/>
      </w:r>
      <w:r w:rsidRPr="00F95169">
        <w:rPr>
          <w:sz w:val="20"/>
          <w:szCs w:val="20"/>
        </w:rPr>
        <w:t xml:space="preserve"> Определение Верховного Суда РФ от 07.04.2006 Дело № 48-о06-7 //</w:t>
      </w:r>
      <w:r>
        <w:rPr>
          <w:sz w:val="20"/>
          <w:szCs w:val="20"/>
        </w:rPr>
        <w:t xml:space="preserve"> СПС</w:t>
      </w:r>
      <w:r w:rsidRPr="00F95169">
        <w:rPr>
          <w:sz w:val="20"/>
          <w:szCs w:val="20"/>
        </w:rPr>
        <w:t xml:space="preserve"> КонсультантПлюс.</w:t>
      </w:r>
    </w:p>
  </w:footnote>
  <w:footnote w:id="68">
    <w:p w:rsidR="00D35ABB" w:rsidRDefault="00063917" w:rsidP="006C72BE">
      <w:pPr>
        <w:pStyle w:val="af2"/>
      </w:pPr>
      <w:r w:rsidRPr="00F95169">
        <w:rPr>
          <w:rStyle w:val="ab"/>
          <w:sz w:val="20"/>
          <w:szCs w:val="20"/>
        </w:rPr>
        <w:footnoteRef/>
      </w:r>
      <w:r w:rsidRPr="00F95169">
        <w:t xml:space="preserve"> Бюллетень Верховного Суда РФ. 2003. № 2; 2007. № 5.</w:t>
      </w:r>
    </w:p>
  </w:footnote>
  <w:footnote w:id="69">
    <w:p w:rsidR="00D35ABB" w:rsidRDefault="00063917" w:rsidP="006C72BE">
      <w:pPr>
        <w:pStyle w:val="af2"/>
      </w:pPr>
      <w:r w:rsidRPr="00F95169">
        <w:rPr>
          <w:rStyle w:val="ab"/>
          <w:sz w:val="20"/>
          <w:szCs w:val="20"/>
        </w:rPr>
        <w:footnoteRef/>
      </w:r>
      <w:r w:rsidRPr="00F95169">
        <w:t xml:space="preserve"> Определение Верховного Суда РФ от 12.04.2001 Дело № 742-о001 //</w:t>
      </w:r>
      <w:r>
        <w:t xml:space="preserve"> СПС</w:t>
      </w:r>
      <w:r w:rsidRPr="00F95169">
        <w:t xml:space="preserve"> КонсультантПлюс.</w:t>
      </w:r>
    </w:p>
  </w:footnote>
  <w:footnote w:id="70">
    <w:p w:rsidR="00D35ABB" w:rsidRDefault="00063917" w:rsidP="006C72BE">
      <w:pPr>
        <w:pStyle w:val="af2"/>
      </w:pPr>
      <w:r w:rsidRPr="00F95169">
        <w:rPr>
          <w:rStyle w:val="ab"/>
          <w:sz w:val="20"/>
          <w:szCs w:val="20"/>
        </w:rPr>
        <w:footnoteRef/>
      </w:r>
      <w:r w:rsidRPr="00F95169">
        <w:t xml:space="preserve"> Определение Верховного Суда РФ от 07.04.2006 Дело № 48-о06-7 // </w:t>
      </w:r>
      <w:r>
        <w:t xml:space="preserve">СПС </w:t>
      </w:r>
      <w:r w:rsidRPr="00F95169">
        <w:t>КонсультантПлюс.</w:t>
      </w:r>
    </w:p>
  </w:footnote>
  <w:footnote w:id="71">
    <w:p w:rsidR="00D35ABB" w:rsidRDefault="00063917" w:rsidP="006C72BE">
      <w:pPr>
        <w:pStyle w:val="af2"/>
      </w:pPr>
      <w:r w:rsidRPr="00F95169">
        <w:rPr>
          <w:rStyle w:val="ab"/>
          <w:sz w:val="20"/>
          <w:szCs w:val="20"/>
        </w:rPr>
        <w:footnoteRef/>
      </w:r>
      <w:r w:rsidRPr="00F95169">
        <w:t xml:space="preserve"> Определение Верховного Суда РФ от 23.03.2000 Дело № 11-01-15 // </w:t>
      </w:r>
      <w:r>
        <w:t xml:space="preserve">СПС </w:t>
      </w:r>
      <w:r w:rsidRPr="00F95169">
        <w:t>КонсультантПлюс.</w:t>
      </w:r>
    </w:p>
  </w:footnote>
  <w:footnote w:id="72">
    <w:p w:rsidR="00D35ABB" w:rsidRDefault="00063917" w:rsidP="006C72BE">
      <w:pPr>
        <w:pStyle w:val="af2"/>
      </w:pPr>
      <w:r w:rsidRPr="00F95169">
        <w:rPr>
          <w:rStyle w:val="ab"/>
          <w:sz w:val="20"/>
          <w:szCs w:val="20"/>
        </w:rPr>
        <w:footnoteRef/>
      </w:r>
      <w:r w:rsidRPr="00F95169">
        <w:t xml:space="preserve"> Определение Верховного Суда РФ от 23.03.1998 Дело № 1-017-98 // </w:t>
      </w:r>
      <w:r>
        <w:t xml:space="preserve">СПС </w:t>
      </w:r>
      <w:r w:rsidRPr="00F95169">
        <w:t>КонсультантПлюс.</w:t>
      </w:r>
    </w:p>
  </w:footnote>
  <w:footnote w:id="73">
    <w:p w:rsidR="00D35ABB" w:rsidRDefault="00063917" w:rsidP="006C72BE">
      <w:pPr>
        <w:pStyle w:val="af2"/>
      </w:pPr>
      <w:r w:rsidRPr="00F95169">
        <w:rPr>
          <w:rStyle w:val="ab"/>
          <w:sz w:val="20"/>
          <w:szCs w:val="20"/>
        </w:rPr>
        <w:footnoteRef/>
      </w:r>
      <w:r w:rsidRPr="00F95169">
        <w:t xml:space="preserve"> Бюллетень Верховного Суда РФ. 1997. № 3.</w:t>
      </w:r>
    </w:p>
  </w:footnote>
  <w:footnote w:id="74">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Кубов Р.Х. Совершенствование практики применения норм УК РФ об организационных формах преступной деятельности // Российский следователь. 2006. № 4.</w:t>
      </w:r>
    </w:p>
  </w:footnote>
  <w:footnote w:id="75">
    <w:p w:rsidR="00D35ABB" w:rsidRDefault="00063917" w:rsidP="006C72BE">
      <w:pPr>
        <w:pStyle w:val="af2"/>
      </w:pPr>
      <w:r w:rsidRPr="00F95169">
        <w:rPr>
          <w:rStyle w:val="ab"/>
          <w:sz w:val="20"/>
          <w:szCs w:val="20"/>
        </w:rPr>
        <w:footnoteRef/>
      </w:r>
      <w:r w:rsidRPr="00F95169">
        <w:t xml:space="preserve"> Ст. 36 УК РФ.</w:t>
      </w:r>
    </w:p>
  </w:footnote>
  <w:footnote w:id="76">
    <w:p w:rsidR="00D35ABB" w:rsidRDefault="00063917" w:rsidP="006C72BE">
      <w:pPr>
        <w:widowControl w:val="0"/>
        <w:autoSpaceDE w:val="0"/>
        <w:autoSpaceDN w:val="0"/>
        <w:adjustRightInd w:val="0"/>
        <w:ind w:right="186"/>
      </w:pPr>
      <w:r w:rsidRPr="00F95169">
        <w:rPr>
          <w:rStyle w:val="ab"/>
          <w:sz w:val="20"/>
          <w:szCs w:val="20"/>
        </w:rPr>
        <w:footnoteRef/>
      </w:r>
      <w:r w:rsidRPr="00F95169">
        <w:rPr>
          <w:sz w:val="20"/>
          <w:szCs w:val="20"/>
        </w:rPr>
        <w:t xml:space="preserve"> Определение верховного Суда РФ от 27.09.2006 по делу № 75-о06-20 // </w:t>
      </w:r>
      <w:r>
        <w:rPr>
          <w:sz w:val="20"/>
          <w:szCs w:val="20"/>
        </w:rPr>
        <w:t xml:space="preserve">СПС </w:t>
      </w:r>
      <w:r w:rsidRPr="00F95169">
        <w:rPr>
          <w:sz w:val="20"/>
          <w:szCs w:val="20"/>
        </w:rPr>
        <w:t>КонсультантПлюс.</w:t>
      </w:r>
    </w:p>
  </w:footnote>
  <w:footnote w:id="77">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Кудрявцев В.Н. Общая теория квалификации преступлений. - М., 1972; Кури</w:t>
      </w:r>
      <w:r w:rsidRPr="00F95169">
        <w:rPr>
          <w:sz w:val="20"/>
          <w:szCs w:val="20"/>
        </w:rPr>
        <w:softHyphen/>
        <w:t>нов Б.А. Научные основы квалификации преступлений. - М., 1976; Наумов А.В., Новиченко А.С. Законы логики при квалификации преступлений. - М., 1978; Горелик А.С. Конкуренция уголовно-правовых норм. - Красноярск, 1996; Хлупина Г.Н. Квалификация нескольких преступлений. - Красноярск, 1996; Сабитов Р.А. Квалификация уголовно-правовых деяний. - Челябинск, 1998 и др.</w:t>
      </w:r>
    </w:p>
  </w:footnote>
  <w:footnote w:id="78">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Иногамова-Хегай Л.В. Конкуренция норм уголовного права. - М., 2003. С. 99-100; Кубов Р.Х. Совершенствование практики применения норм УК РФ об организационных формах преступной деятельности // Российский следователь. 2006. № 4.</w:t>
      </w:r>
    </w:p>
  </w:footnote>
  <w:footnote w:id="79">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Там же. С. 101, 102.</w:t>
      </w:r>
    </w:p>
  </w:footnote>
  <w:footnote w:id="80">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Там же. С. 102.</w:t>
      </w:r>
    </w:p>
  </w:footnote>
  <w:footnote w:id="81">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Бурчак Ф.Г. Учение о соучастии по советскому уголовному праву. - Киев. 1969. С. 200.</w:t>
      </w:r>
    </w:p>
  </w:footnote>
  <w:footnote w:id="82">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Бурчак Ф.Г. Учение о соучастии по советскому уголовному праву. - Киев. 1969. С. 200.</w:t>
      </w:r>
    </w:p>
  </w:footnote>
  <w:footnote w:id="83">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Кубов Р.Х. Совершенствование практики применения норм УК РФ об организационных формах преступной деятельности // Российский следователь. 2006. № 4.</w:t>
      </w:r>
    </w:p>
  </w:footnote>
  <w:footnote w:id="84">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27.09.2006 по делу 3 75-о06-20 // Бюллетень Верховного Суда РФ. 2007. № 3.</w:t>
      </w:r>
    </w:p>
  </w:footnote>
  <w:footnote w:id="85">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13.04.2007 по делу № 73-о07-20 // Бюллетень Верховного Суда</w:t>
      </w:r>
      <w:r w:rsidRPr="00F95169">
        <w:rPr>
          <w:color w:val="000000"/>
          <w:sz w:val="20"/>
          <w:szCs w:val="20"/>
        </w:rPr>
        <w:t xml:space="preserve"> Российской Федерации</w:t>
      </w:r>
      <w:r w:rsidRPr="00F95169">
        <w:rPr>
          <w:sz w:val="20"/>
          <w:szCs w:val="20"/>
        </w:rPr>
        <w:t xml:space="preserve">. 2007. № 5. </w:t>
      </w:r>
    </w:p>
  </w:footnote>
  <w:footnote w:id="86">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21.06.2007 по делу № 89-о07-20 // Бюллетень Верховного Суда</w:t>
      </w:r>
      <w:r w:rsidRPr="00F95169">
        <w:rPr>
          <w:color w:val="000000"/>
          <w:sz w:val="20"/>
          <w:szCs w:val="20"/>
        </w:rPr>
        <w:t xml:space="preserve"> Российской Федерации</w:t>
      </w:r>
      <w:r w:rsidRPr="00F95169">
        <w:rPr>
          <w:sz w:val="20"/>
          <w:szCs w:val="20"/>
        </w:rPr>
        <w:t>.</w:t>
      </w:r>
      <w:r w:rsidRPr="00F95169">
        <w:rPr>
          <w:color w:val="000000"/>
          <w:sz w:val="20"/>
          <w:szCs w:val="20"/>
        </w:rPr>
        <w:t xml:space="preserve"> 2007. № 8.</w:t>
      </w:r>
    </w:p>
  </w:footnote>
  <w:footnote w:id="87">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Постановление Пленума Верховного Суда Российской Федерации № 9 от 21 де</w:t>
      </w:r>
      <w:r w:rsidRPr="00F95169">
        <w:rPr>
          <w:sz w:val="20"/>
          <w:szCs w:val="20"/>
        </w:rPr>
        <w:softHyphen/>
        <w:t>кабря 1993 г. «О судебной практике по делам о бандитизме» // Бюллетень Верховного Суда РФ. 1994. № 3.</w:t>
      </w:r>
    </w:p>
  </w:footnote>
  <w:footnote w:id="88">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Постановление Пленума Верховного Суда РФ от 17 января 1997 года № 1 «О прак</w:t>
      </w:r>
      <w:r w:rsidRPr="00F95169">
        <w:rPr>
          <w:sz w:val="20"/>
          <w:szCs w:val="20"/>
        </w:rPr>
        <w:softHyphen/>
        <w:t>тике применения судами законодательства об ответственности за бандитизм» // Сборник Постановлений Пленумов Верховного Суда Российской Федерации (СССР, РСФСР) по уголовным делам. - М., 2000. С. 265.</w:t>
      </w:r>
    </w:p>
  </w:footnote>
  <w:footnote w:id="89">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Сирота С.И. Преступления против социалистической собственности и борьба с ними. - Воронеж, 1968. С. 74; Кригер Г.А. Квалификация хищений социалистического имущества. - М., 1971. С. 137; Уголовное право. Особенная часть. - М., 1998. С. 230; Мальцев В.В. Ответственность за преступления против собственности. - Волгоград, 1999. С. 48; Постановление Пленума Верховного Суда РФ от 17 января 1997 года № 1 «О практике применения судами законодательства об ответственности за бандитизм» // Сборник Постановлений Пленумов Верховного Суда Российской Федерации. - М., 2000. С. 264 и др.</w:t>
      </w:r>
    </w:p>
  </w:footnote>
  <w:footnote w:id="90">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Владимиров В.А., Ляпунов Ю.И. Ответственность за корыстные посягательства на социалистическую собственность. - М., 1986. С. 112.</w:t>
      </w:r>
    </w:p>
  </w:footnote>
  <w:footnote w:id="91">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Сборник Постановлений... С. 264.</w:t>
      </w:r>
    </w:p>
  </w:footnote>
  <w:footnote w:id="92">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Определение Верховного Суда РФ от 21.04.2007 по делу № 111-о06-27 // </w:t>
      </w:r>
      <w:r w:rsidRPr="00F95169">
        <w:rPr>
          <w:color w:val="000000"/>
          <w:sz w:val="20"/>
          <w:szCs w:val="20"/>
        </w:rPr>
        <w:t>Бюллетень Верховного Суда Российской Федерации. 2007. № 9. С. 5.</w:t>
      </w:r>
    </w:p>
  </w:footnote>
  <w:footnote w:id="93">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Определение Верховного Суда РФ от 14.08.2006 по делу № 64-о06-21 // Бюллетень Верховного Суда Российской Федерации. 2006. № 11. С. 5.</w:t>
      </w:r>
    </w:p>
  </w:footnote>
  <w:footnote w:id="94">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Сборник  Постановлений   Пленумов   Верховного  Суда   Российской   Федерации (СССР, РСФСР) по уголовным делам. М., 2000. С. 264.</w:t>
      </w:r>
    </w:p>
  </w:footnote>
  <w:footnote w:id="95">
    <w:p w:rsidR="00D35ABB" w:rsidRDefault="00063917" w:rsidP="006C72BE">
      <w:pPr>
        <w:widowControl w:val="0"/>
        <w:shd w:val="clear" w:color="auto" w:fill="FFFFFF"/>
        <w:autoSpaceDE w:val="0"/>
        <w:autoSpaceDN w:val="0"/>
        <w:adjustRightInd w:val="0"/>
      </w:pPr>
      <w:r w:rsidRPr="00F95169">
        <w:rPr>
          <w:rStyle w:val="ab"/>
          <w:sz w:val="20"/>
          <w:szCs w:val="20"/>
        </w:rPr>
        <w:footnoteRef/>
      </w:r>
      <w:r w:rsidRPr="00F95169">
        <w:rPr>
          <w:sz w:val="20"/>
          <w:szCs w:val="20"/>
        </w:rPr>
        <w:t xml:space="preserve"> Архив Псковского городского суда. Уголовное дело № 06-1067.</w:t>
      </w:r>
    </w:p>
  </w:footnote>
  <w:footnote w:id="96">
    <w:p w:rsidR="00D35ABB" w:rsidRDefault="00063917" w:rsidP="006C72BE">
      <w:pPr>
        <w:widowControl w:val="0"/>
        <w:autoSpaceDE w:val="0"/>
        <w:autoSpaceDN w:val="0"/>
        <w:adjustRightInd w:val="0"/>
      </w:pPr>
      <w:r w:rsidRPr="00F95169">
        <w:rPr>
          <w:rStyle w:val="ab"/>
          <w:sz w:val="20"/>
          <w:szCs w:val="20"/>
        </w:rPr>
        <w:footnoteRef/>
      </w:r>
      <w:r w:rsidRPr="00F95169">
        <w:rPr>
          <w:sz w:val="20"/>
          <w:szCs w:val="20"/>
        </w:rPr>
        <w:t xml:space="preserve"> Кубов Р.Х. Совершенствование норм уголовного кодекса РФ, связанных с дифференциацией уголовной ответственности соучастников. // Российский следователь. 2006. №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17" w:rsidRDefault="009F7568" w:rsidP="00573281">
    <w:pPr>
      <w:pStyle w:val="ae"/>
      <w:framePr w:wrap="auto" w:vAnchor="text" w:hAnchor="margin" w:xAlign="right" w:y="1"/>
      <w:rPr>
        <w:rStyle w:val="af1"/>
      </w:rPr>
    </w:pPr>
    <w:r>
      <w:rPr>
        <w:rStyle w:val="af1"/>
      </w:rPr>
      <w:t>2</w:t>
    </w:r>
  </w:p>
  <w:p w:rsidR="00063917" w:rsidRDefault="00063917" w:rsidP="00573281">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917" w:rsidRDefault="0006391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F35DEC"/>
    <w:multiLevelType w:val="hybridMultilevel"/>
    <w:tmpl w:val="39DE56B4"/>
    <w:lvl w:ilvl="0" w:tplc="C89E082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3B25869"/>
    <w:multiLevelType w:val="hybridMultilevel"/>
    <w:tmpl w:val="2ADC97DC"/>
    <w:lvl w:ilvl="0" w:tplc="670245EE">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88C545E"/>
    <w:multiLevelType w:val="hybridMultilevel"/>
    <w:tmpl w:val="59A80F2C"/>
    <w:lvl w:ilvl="0" w:tplc="0419000F">
      <w:start w:val="1"/>
      <w:numFmt w:val="decimal"/>
      <w:lvlText w:val="%1."/>
      <w:lvlJc w:val="left"/>
      <w:pPr>
        <w:tabs>
          <w:tab w:val="num" w:pos="873"/>
        </w:tabs>
        <w:ind w:left="873"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BA25011"/>
    <w:multiLevelType w:val="hybridMultilevel"/>
    <w:tmpl w:val="E8E076AC"/>
    <w:lvl w:ilvl="0" w:tplc="5B9A9CFC">
      <w:start w:val="1"/>
      <w:numFmt w:val="decimal"/>
      <w:lvlText w:val="%1."/>
      <w:lvlJc w:val="left"/>
      <w:pPr>
        <w:tabs>
          <w:tab w:val="num" w:pos="1698"/>
        </w:tabs>
        <w:ind w:left="1698" w:hanging="99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4D4D3BE4"/>
    <w:multiLevelType w:val="hybridMultilevel"/>
    <w:tmpl w:val="370E887E"/>
    <w:lvl w:ilvl="0" w:tplc="ADB0B9BE">
      <w:start w:val="1"/>
      <w:numFmt w:val="decimal"/>
      <w:lvlText w:val="%1."/>
      <w:lvlJc w:val="left"/>
      <w:pPr>
        <w:tabs>
          <w:tab w:val="num" w:pos="360"/>
        </w:tabs>
        <w:ind w:left="36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365C21"/>
    <w:multiLevelType w:val="hybridMultilevel"/>
    <w:tmpl w:val="54EC52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2BE"/>
    <w:rsid w:val="00003C64"/>
    <w:rsid w:val="00006031"/>
    <w:rsid w:val="00027492"/>
    <w:rsid w:val="00027F00"/>
    <w:rsid w:val="00043F05"/>
    <w:rsid w:val="00045A74"/>
    <w:rsid w:val="0005148D"/>
    <w:rsid w:val="00063917"/>
    <w:rsid w:val="000643EF"/>
    <w:rsid w:val="00072EA8"/>
    <w:rsid w:val="00077AF5"/>
    <w:rsid w:val="00085FCD"/>
    <w:rsid w:val="00096C57"/>
    <w:rsid w:val="000B08A3"/>
    <w:rsid w:val="000C1354"/>
    <w:rsid w:val="000D2B21"/>
    <w:rsid w:val="000E4DC5"/>
    <w:rsid w:val="0011680D"/>
    <w:rsid w:val="00125BAD"/>
    <w:rsid w:val="00126ED2"/>
    <w:rsid w:val="001345A8"/>
    <w:rsid w:val="001355FE"/>
    <w:rsid w:val="00136843"/>
    <w:rsid w:val="0013763A"/>
    <w:rsid w:val="001437F5"/>
    <w:rsid w:val="00154928"/>
    <w:rsid w:val="00177DD4"/>
    <w:rsid w:val="001935A2"/>
    <w:rsid w:val="001B13C3"/>
    <w:rsid w:val="002132B5"/>
    <w:rsid w:val="00265FA9"/>
    <w:rsid w:val="002964D7"/>
    <w:rsid w:val="002A29B7"/>
    <w:rsid w:val="002B0773"/>
    <w:rsid w:val="002D09C6"/>
    <w:rsid w:val="0031356D"/>
    <w:rsid w:val="0034502E"/>
    <w:rsid w:val="00362CAD"/>
    <w:rsid w:val="00365D6F"/>
    <w:rsid w:val="003730EF"/>
    <w:rsid w:val="003A4EEC"/>
    <w:rsid w:val="003A7B5C"/>
    <w:rsid w:val="003C2622"/>
    <w:rsid w:val="003E4707"/>
    <w:rsid w:val="00431B15"/>
    <w:rsid w:val="0044082D"/>
    <w:rsid w:val="004809F2"/>
    <w:rsid w:val="004A5DA8"/>
    <w:rsid w:val="004B01A1"/>
    <w:rsid w:val="004B0294"/>
    <w:rsid w:val="004C2876"/>
    <w:rsid w:val="00511FB7"/>
    <w:rsid w:val="00571D85"/>
    <w:rsid w:val="00573281"/>
    <w:rsid w:val="005776EE"/>
    <w:rsid w:val="00591F5F"/>
    <w:rsid w:val="005963F0"/>
    <w:rsid w:val="005971E0"/>
    <w:rsid w:val="005A0561"/>
    <w:rsid w:val="005B35BE"/>
    <w:rsid w:val="005C5782"/>
    <w:rsid w:val="005D3D78"/>
    <w:rsid w:val="005D4B91"/>
    <w:rsid w:val="005F42CF"/>
    <w:rsid w:val="005F5BF7"/>
    <w:rsid w:val="00621F24"/>
    <w:rsid w:val="00650A24"/>
    <w:rsid w:val="006A6FCB"/>
    <w:rsid w:val="006B502B"/>
    <w:rsid w:val="006C3E5E"/>
    <w:rsid w:val="006C72BE"/>
    <w:rsid w:val="006D0D8F"/>
    <w:rsid w:val="00702ABA"/>
    <w:rsid w:val="00704CF3"/>
    <w:rsid w:val="007250C5"/>
    <w:rsid w:val="00795539"/>
    <w:rsid w:val="007A1F76"/>
    <w:rsid w:val="007A4763"/>
    <w:rsid w:val="007B1AAA"/>
    <w:rsid w:val="007B5FB4"/>
    <w:rsid w:val="007B7F65"/>
    <w:rsid w:val="007C3D87"/>
    <w:rsid w:val="007F03DD"/>
    <w:rsid w:val="00832FC7"/>
    <w:rsid w:val="00835FA2"/>
    <w:rsid w:val="0084548C"/>
    <w:rsid w:val="00854CA8"/>
    <w:rsid w:val="00894E25"/>
    <w:rsid w:val="008B53FE"/>
    <w:rsid w:val="00900E7D"/>
    <w:rsid w:val="0090120F"/>
    <w:rsid w:val="00947C15"/>
    <w:rsid w:val="009605E8"/>
    <w:rsid w:val="0098406D"/>
    <w:rsid w:val="00993D9F"/>
    <w:rsid w:val="009A05BA"/>
    <w:rsid w:val="009A3ADC"/>
    <w:rsid w:val="009F7568"/>
    <w:rsid w:val="00A02D6B"/>
    <w:rsid w:val="00A03A89"/>
    <w:rsid w:val="00A55A41"/>
    <w:rsid w:val="00A84277"/>
    <w:rsid w:val="00AB57D3"/>
    <w:rsid w:val="00AC6C01"/>
    <w:rsid w:val="00AD5487"/>
    <w:rsid w:val="00AD614F"/>
    <w:rsid w:val="00AE77D2"/>
    <w:rsid w:val="00B21BAE"/>
    <w:rsid w:val="00B37263"/>
    <w:rsid w:val="00B47FD7"/>
    <w:rsid w:val="00B60BEA"/>
    <w:rsid w:val="00B62EB2"/>
    <w:rsid w:val="00B7281D"/>
    <w:rsid w:val="00B75428"/>
    <w:rsid w:val="00B756AB"/>
    <w:rsid w:val="00B8204D"/>
    <w:rsid w:val="00BC0C7B"/>
    <w:rsid w:val="00BC3AFB"/>
    <w:rsid w:val="00BC5184"/>
    <w:rsid w:val="00BE1BF0"/>
    <w:rsid w:val="00BF0BFA"/>
    <w:rsid w:val="00BF1E4E"/>
    <w:rsid w:val="00BF663E"/>
    <w:rsid w:val="00C133C0"/>
    <w:rsid w:val="00C31BB5"/>
    <w:rsid w:val="00C57666"/>
    <w:rsid w:val="00C60F1E"/>
    <w:rsid w:val="00C8192C"/>
    <w:rsid w:val="00C944FB"/>
    <w:rsid w:val="00CB1F2D"/>
    <w:rsid w:val="00CD1AAB"/>
    <w:rsid w:val="00CE228F"/>
    <w:rsid w:val="00CF308B"/>
    <w:rsid w:val="00D04639"/>
    <w:rsid w:val="00D0620A"/>
    <w:rsid w:val="00D102F3"/>
    <w:rsid w:val="00D12BD5"/>
    <w:rsid w:val="00D25FFE"/>
    <w:rsid w:val="00D35ABB"/>
    <w:rsid w:val="00D65E9E"/>
    <w:rsid w:val="00D70AF4"/>
    <w:rsid w:val="00D752B9"/>
    <w:rsid w:val="00D8574B"/>
    <w:rsid w:val="00DA53A5"/>
    <w:rsid w:val="00DB0E07"/>
    <w:rsid w:val="00DC0DE1"/>
    <w:rsid w:val="00DC1223"/>
    <w:rsid w:val="00DF7A15"/>
    <w:rsid w:val="00E208E8"/>
    <w:rsid w:val="00E260C6"/>
    <w:rsid w:val="00E84B31"/>
    <w:rsid w:val="00ED5BB1"/>
    <w:rsid w:val="00EE0252"/>
    <w:rsid w:val="00EE61E6"/>
    <w:rsid w:val="00F2540B"/>
    <w:rsid w:val="00F47987"/>
    <w:rsid w:val="00F52D93"/>
    <w:rsid w:val="00F94C18"/>
    <w:rsid w:val="00F95169"/>
    <w:rsid w:val="00FA5E8E"/>
    <w:rsid w:val="00FD33B6"/>
    <w:rsid w:val="00FD4DD1"/>
    <w:rsid w:val="00FE0AF1"/>
    <w:rsid w:val="00FE4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03BC37-D776-474F-82FD-57F96943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73281"/>
    <w:pPr>
      <w:spacing w:line="360" w:lineRule="auto"/>
      <w:ind w:firstLine="720"/>
      <w:jc w:val="both"/>
    </w:pPr>
    <w:rPr>
      <w:sz w:val="28"/>
      <w:szCs w:val="28"/>
    </w:rPr>
  </w:style>
  <w:style w:type="paragraph" w:styleId="1">
    <w:name w:val="heading 1"/>
    <w:basedOn w:val="a2"/>
    <w:next w:val="a2"/>
    <w:link w:val="10"/>
    <w:uiPriority w:val="99"/>
    <w:qFormat/>
    <w:rsid w:val="00573281"/>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73281"/>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73281"/>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573281"/>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73281"/>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73281"/>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573281"/>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573281"/>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Стиль1"/>
    <w:basedOn w:val="a6"/>
    <w:autoRedefine/>
    <w:uiPriority w:val="99"/>
    <w:rsid w:val="00573281"/>
    <w:pPr>
      <w:spacing w:line="240" w:lineRule="auto"/>
    </w:pPr>
  </w:style>
  <w:style w:type="paragraph" w:styleId="a7">
    <w:name w:val="Subtitle"/>
    <w:basedOn w:val="a2"/>
    <w:link w:val="a8"/>
    <w:uiPriority w:val="99"/>
    <w:qFormat/>
    <w:rsid w:val="006C72BE"/>
    <w:pPr>
      <w:widowControl w:val="0"/>
      <w:autoSpaceDE w:val="0"/>
      <w:autoSpaceDN w:val="0"/>
      <w:adjustRightInd w:val="0"/>
      <w:ind w:firstLine="340"/>
    </w:pPr>
    <w:rPr>
      <w:b/>
      <w:bCs/>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2"/>
    <w:link w:val="aa"/>
    <w:uiPriority w:val="99"/>
    <w:rsid w:val="00573281"/>
    <w:pPr>
      <w:widowControl w:val="0"/>
      <w:autoSpaceDE w:val="0"/>
      <w:autoSpaceDN w:val="0"/>
      <w:adjustRightInd w:val="0"/>
      <w:ind w:firstLine="0"/>
    </w:pPr>
  </w:style>
  <w:style w:type="character" w:customStyle="1" w:styleId="aa">
    <w:name w:val="Основной текст Знак"/>
    <w:link w:val="a9"/>
    <w:uiPriority w:val="99"/>
    <w:semiHidden/>
    <w:rPr>
      <w:sz w:val="28"/>
      <w:szCs w:val="28"/>
    </w:rPr>
  </w:style>
  <w:style w:type="character" w:styleId="ab">
    <w:name w:val="footnote reference"/>
    <w:uiPriority w:val="99"/>
    <w:semiHidden/>
    <w:rsid w:val="00573281"/>
    <w:rPr>
      <w:sz w:val="28"/>
      <w:szCs w:val="28"/>
      <w:vertAlign w:val="superscript"/>
    </w:rPr>
  </w:style>
  <w:style w:type="paragraph" w:styleId="ac">
    <w:name w:val="Title"/>
    <w:basedOn w:val="a2"/>
    <w:link w:val="ad"/>
    <w:uiPriority w:val="99"/>
    <w:qFormat/>
    <w:rsid w:val="006C72BE"/>
    <w:pPr>
      <w:widowControl w:val="0"/>
      <w:autoSpaceDE w:val="0"/>
      <w:autoSpaceDN w:val="0"/>
      <w:adjustRightInd w:val="0"/>
      <w:ind w:firstLine="340"/>
      <w:jc w:val="center"/>
    </w:pPr>
    <w:rPr>
      <w:b/>
      <w:bC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31">
    <w:name w:val="Body Text Indent 3"/>
    <w:basedOn w:val="a2"/>
    <w:link w:val="32"/>
    <w:uiPriority w:val="99"/>
    <w:rsid w:val="00573281"/>
    <w:pPr>
      <w:widowControl w:val="0"/>
      <w:shd w:val="clear" w:color="auto" w:fill="FFFFFF"/>
      <w:tabs>
        <w:tab w:val="left" w:pos="4262"/>
        <w:tab w:val="left" w:pos="5640"/>
      </w:tabs>
      <w:autoSpaceDE w:val="0"/>
      <w:autoSpaceDN w:val="0"/>
      <w:adjustRightInd w:val="0"/>
      <w:ind w:left="720"/>
    </w:pPr>
  </w:style>
  <w:style w:type="character" w:customStyle="1" w:styleId="32">
    <w:name w:val="Основной текст с отступом 3 Знак"/>
    <w:link w:val="31"/>
    <w:uiPriority w:val="99"/>
    <w:semiHidden/>
    <w:rPr>
      <w:sz w:val="16"/>
      <w:szCs w:val="16"/>
    </w:rPr>
  </w:style>
  <w:style w:type="paragraph" w:styleId="ae">
    <w:name w:val="header"/>
    <w:basedOn w:val="a2"/>
    <w:next w:val="a9"/>
    <w:link w:val="af"/>
    <w:uiPriority w:val="99"/>
    <w:rsid w:val="00573281"/>
    <w:pPr>
      <w:widowControl w:val="0"/>
      <w:tabs>
        <w:tab w:val="center" w:pos="4677"/>
        <w:tab w:val="right" w:pos="9355"/>
      </w:tabs>
      <w:autoSpaceDE w:val="0"/>
      <w:autoSpaceDN w:val="0"/>
      <w:adjustRightInd w:val="0"/>
      <w:ind w:firstLine="0"/>
      <w:jc w:val="right"/>
    </w:pPr>
    <w:rPr>
      <w:noProof/>
      <w:kern w:val="16"/>
    </w:rPr>
  </w:style>
  <w:style w:type="character" w:styleId="af0">
    <w:name w:val="endnote reference"/>
    <w:uiPriority w:val="99"/>
    <w:semiHidden/>
    <w:rsid w:val="00573281"/>
    <w:rPr>
      <w:vertAlign w:val="superscript"/>
    </w:rPr>
  </w:style>
  <w:style w:type="character" w:styleId="af1">
    <w:name w:val="page number"/>
    <w:uiPriority w:val="99"/>
    <w:rsid w:val="00573281"/>
  </w:style>
  <w:style w:type="paragraph" w:styleId="af2">
    <w:name w:val="footnote text"/>
    <w:basedOn w:val="a2"/>
    <w:link w:val="af3"/>
    <w:autoRedefine/>
    <w:uiPriority w:val="99"/>
    <w:semiHidden/>
    <w:rsid w:val="00573281"/>
    <w:pPr>
      <w:autoSpaceDE w:val="0"/>
      <w:autoSpaceDN w:val="0"/>
    </w:pPr>
    <w:rPr>
      <w:sz w:val="20"/>
      <w:szCs w:val="20"/>
    </w:rPr>
  </w:style>
  <w:style w:type="character" w:customStyle="1" w:styleId="af3">
    <w:name w:val="Текст сноски Знак"/>
    <w:link w:val="af2"/>
    <w:uiPriority w:val="99"/>
    <w:semiHidden/>
    <w:rPr>
      <w:sz w:val="20"/>
      <w:szCs w:val="20"/>
    </w:rPr>
  </w:style>
  <w:style w:type="paragraph" w:customStyle="1" w:styleId="ConsPlusTitle">
    <w:name w:val="ConsPlusTitle"/>
    <w:uiPriority w:val="99"/>
    <w:rsid w:val="006C72BE"/>
    <w:pPr>
      <w:widowControl w:val="0"/>
      <w:autoSpaceDE w:val="0"/>
      <w:autoSpaceDN w:val="0"/>
      <w:adjustRightInd w:val="0"/>
    </w:pPr>
    <w:rPr>
      <w:b/>
      <w:bCs/>
      <w:sz w:val="28"/>
      <w:szCs w:val="28"/>
    </w:rPr>
  </w:style>
  <w:style w:type="paragraph" w:customStyle="1" w:styleId="ConsPlusNonformat">
    <w:name w:val="ConsPlusNonformat"/>
    <w:uiPriority w:val="99"/>
    <w:rsid w:val="006C72BE"/>
    <w:pPr>
      <w:widowControl w:val="0"/>
      <w:autoSpaceDE w:val="0"/>
      <w:autoSpaceDN w:val="0"/>
      <w:adjustRightInd w:val="0"/>
    </w:pPr>
    <w:rPr>
      <w:rFonts w:ascii="Courier New" w:hAnsi="Courier New" w:cs="Courier New"/>
    </w:rPr>
  </w:style>
  <w:style w:type="paragraph" w:styleId="af4">
    <w:name w:val="footer"/>
    <w:basedOn w:val="a2"/>
    <w:link w:val="af5"/>
    <w:uiPriority w:val="99"/>
    <w:semiHidden/>
    <w:rsid w:val="00573281"/>
    <w:pPr>
      <w:widowControl w:val="0"/>
      <w:tabs>
        <w:tab w:val="center" w:pos="4819"/>
        <w:tab w:val="right" w:pos="9639"/>
      </w:tabs>
      <w:autoSpaceDE w:val="0"/>
      <w:autoSpaceDN w:val="0"/>
      <w:adjustRightInd w:val="0"/>
    </w:pPr>
  </w:style>
  <w:style w:type="character" w:customStyle="1" w:styleId="af">
    <w:name w:val="Верхний колонтитул Знак"/>
    <w:link w:val="ae"/>
    <w:uiPriority w:val="99"/>
    <w:semiHidden/>
    <w:locked/>
    <w:rsid w:val="00573281"/>
    <w:rPr>
      <w:noProof/>
      <w:kern w:val="16"/>
      <w:sz w:val="28"/>
      <w:szCs w:val="28"/>
      <w:lang w:val="ru-RU" w:eastAsia="ru-RU"/>
    </w:rPr>
  </w:style>
  <w:style w:type="paragraph" w:customStyle="1" w:styleId="af6">
    <w:name w:val="выделение"/>
    <w:uiPriority w:val="99"/>
    <w:rsid w:val="00573281"/>
    <w:pPr>
      <w:spacing w:line="360" w:lineRule="auto"/>
      <w:ind w:firstLine="709"/>
      <w:jc w:val="both"/>
    </w:pPr>
    <w:rPr>
      <w:b/>
      <w:bCs/>
      <w:i/>
      <w:iCs/>
      <w:noProof/>
      <w:sz w:val="28"/>
      <w:szCs w:val="28"/>
    </w:rPr>
  </w:style>
  <w:style w:type="character" w:styleId="af7">
    <w:name w:val="Hyperlink"/>
    <w:uiPriority w:val="99"/>
    <w:rsid w:val="00573281"/>
    <w:rPr>
      <w:color w:val="0000FF"/>
      <w:u w:val="single"/>
    </w:rPr>
  </w:style>
  <w:style w:type="paragraph" w:customStyle="1" w:styleId="21">
    <w:name w:val="Заголовок 2 дипл"/>
    <w:basedOn w:val="a2"/>
    <w:next w:val="af8"/>
    <w:uiPriority w:val="99"/>
    <w:rsid w:val="00573281"/>
    <w:pPr>
      <w:widowControl w:val="0"/>
      <w:autoSpaceDE w:val="0"/>
      <w:autoSpaceDN w:val="0"/>
      <w:adjustRightInd w:val="0"/>
      <w:ind w:firstLine="709"/>
    </w:pPr>
    <w:rPr>
      <w:lang w:val="en-US" w:eastAsia="en-US"/>
    </w:rPr>
  </w:style>
  <w:style w:type="paragraph" w:styleId="af8">
    <w:name w:val="Body Text Indent"/>
    <w:basedOn w:val="a2"/>
    <w:link w:val="af9"/>
    <w:uiPriority w:val="99"/>
    <w:rsid w:val="00573281"/>
    <w:pPr>
      <w:widowControl w:val="0"/>
      <w:shd w:val="clear" w:color="auto" w:fill="FFFFFF"/>
      <w:autoSpaceDE w:val="0"/>
      <w:autoSpaceDN w:val="0"/>
      <w:adjustRightInd w:val="0"/>
      <w:spacing w:before="192"/>
      <w:ind w:right="-5" w:firstLine="360"/>
    </w:pPr>
  </w:style>
  <w:style w:type="character" w:customStyle="1" w:styleId="af9">
    <w:name w:val="Основной текст с отступом Знак"/>
    <w:link w:val="af8"/>
    <w:uiPriority w:val="99"/>
    <w:semiHidden/>
    <w:rPr>
      <w:sz w:val="28"/>
      <w:szCs w:val="28"/>
    </w:rPr>
  </w:style>
  <w:style w:type="character" w:customStyle="1" w:styleId="12">
    <w:name w:val="Текст Знак1"/>
    <w:link w:val="afa"/>
    <w:uiPriority w:val="99"/>
    <w:locked/>
    <w:rsid w:val="00573281"/>
    <w:rPr>
      <w:rFonts w:ascii="Consolas" w:eastAsia="Times New Roman" w:hAnsi="Consolas" w:cs="Consolas"/>
      <w:sz w:val="21"/>
      <w:szCs w:val="21"/>
      <w:lang w:val="uk-UA" w:eastAsia="en-US"/>
    </w:rPr>
  </w:style>
  <w:style w:type="paragraph" w:styleId="afa">
    <w:name w:val="Plain Text"/>
    <w:basedOn w:val="a2"/>
    <w:link w:val="12"/>
    <w:uiPriority w:val="99"/>
    <w:rsid w:val="00573281"/>
    <w:pPr>
      <w:widowControl w:val="0"/>
      <w:autoSpaceDE w:val="0"/>
      <w:autoSpaceDN w:val="0"/>
      <w:adjustRightInd w:val="0"/>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573281"/>
    <w:rPr>
      <w:sz w:val="28"/>
      <w:szCs w:val="28"/>
      <w:lang w:val="ru-RU" w:eastAsia="ru-RU"/>
    </w:rPr>
  </w:style>
  <w:style w:type="paragraph" w:customStyle="1" w:styleId="a0">
    <w:name w:val="лит"/>
    <w:autoRedefine/>
    <w:uiPriority w:val="99"/>
    <w:rsid w:val="00573281"/>
    <w:pPr>
      <w:numPr>
        <w:numId w:val="7"/>
      </w:numPr>
      <w:spacing w:line="360" w:lineRule="auto"/>
    </w:pPr>
    <w:rPr>
      <w:sz w:val="28"/>
      <w:szCs w:val="28"/>
    </w:rPr>
  </w:style>
  <w:style w:type="character" w:customStyle="1" w:styleId="afc">
    <w:name w:val="номер страницы"/>
    <w:uiPriority w:val="99"/>
    <w:rsid w:val="00573281"/>
    <w:rPr>
      <w:sz w:val="28"/>
      <w:szCs w:val="28"/>
    </w:rPr>
  </w:style>
  <w:style w:type="paragraph" w:styleId="afd">
    <w:name w:val="Normal (Web)"/>
    <w:basedOn w:val="a2"/>
    <w:uiPriority w:val="99"/>
    <w:rsid w:val="00573281"/>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573281"/>
    <w:pPr>
      <w:widowControl w:val="0"/>
      <w:autoSpaceDE w:val="0"/>
      <w:autoSpaceDN w:val="0"/>
      <w:adjustRightInd w:val="0"/>
      <w:spacing w:before="120" w:after="120"/>
      <w:jc w:val="left"/>
    </w:pPr>
    <w:rPr>
      <w:smallCaps/>
    </w:rPr>
  </w:style>
  <w:style w:type="paragraph" w:styleId="22">
    <w:name w:val="toc 2"/>
    <w:basedOn w:val="a2"/>
    <w:next w:val="a2"/>
    <w:autoRedefine/>
    <w:uiPriority w:val="99"/>
    <w:semiHidden/>
    <w:rsid w:val="00573281"/>
    <w:pPr>
      <w:widowControl w:val="0"/>
      <w:tabs>
        <w:tab w:val="right" w:leader="dot" w:pos="9345"/>
      </w:tabs>
      <w:autoSpaceDE w:val="0"/>
      <w:autoSpaceDN w:val="0"/>
      <w:adjustRightInd w:val="0"/>
      <w:ind w:firstLine="0"/>
      <w:jc w:val="left"/>
    </w:pPr>
    <w:rPr>
      <w:smallCaps/>
    </w:rPr>
  </w:style>
  <w:style w:type="paragraph" w:styleId="33">
    <w:name w:val="toc 3"/>
    <w:basedOn w:val="a2"/>
    <w:next w:val="a2"/>
    <w:autoRedefine/>
    <w:uiPriority w:val="99"/>
    <w:semiHidden/>
    <w:rsid w:val="00573281"/>
    <w:pPr>
      <w:widowControl w:val="0"/>
      <w:autoSpaceDE w:val="0"/>
      <w:autoSpaceDN w:val="0"/>
      <w:adjustRightInd w:val="0"/>
      <w:ind w:firstLine="0"/>
      <w:jc w:val="left"/>
    </w:pPr>
  </w:style>
  <w:style w:type="paragraph" w:styleId="41">
    <w:name w:val="toc 4"/>
    <w:basedOn w:val="a2"/>
    <w:next w:val="a2"/>
    <w:autoRedefine/>
    <w:uiPriority w:val="99"/>
    <w:semiHidden/>
    <w:rsid w:val="00573281"/>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73281"/>
    <w:pPr>
      <w:widowControl w:val="0"/>
      <w:autoSpaceDE w:val="0"/>
      <w:autoSpaceDN w:val="0"/>
      <w:adjustRightInd w:val="0"/>
      <w:ind w:left="958"/>
    </w:pPr>
  </w:style>
  <w:style w:type="paragraph" w:styleId="23">
    <w:name w:val="Body Text Indent 2"/>
    <w:basedOn w:val="a2"/>
    <w:link w:val="24"/>
    <w:uiPriority w:val="99"/>
    <w:rsid w:val="00573281"/>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customStyle="1" w:styleId="a">
    <w:name w:val="список ненумерованный"/>
    <w:autoRedefine/>
    <w:uiPriority w:val="99"/>
    <w:rsid w:val="00573281"/>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573281"/>
    <w:pPr>
      <w:numPr>
        <w:numId w:val="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73281"/>
    <w:pPr>
      <w:ind w:firstLine="0"/>
    </w:pPr>
    <w:rPr>
      <w:b/>
      <w:bCs/>
    </w:rPr>
  </w:style>
  <w:style w:type="paragraph" w:customStyle="1" w:styleId="101">
    <w:name w:val="Стиль Оглавление 1 + Первая строка:  0 см1"/>
    <w:basedOn w:val="13"/>
    <w:autoRedefine/>
    <w:uiPriority w:val="99"/>
    <w:rsid w:val="00573281"/>
    <w:pPr>
      <w:ind w:firstLine="0"/>
    </w:pPr>
    <w:rPr>
      <w:b/>
      <w:bCs/>
    </w:rPr>
  </w:style>
  <w:style w:type="paragraph" w:customStyle="1" w:styleId="200">
    <w:name w:val="Стиль Оглавление 2 + Слева:  0 см Первая строка:  0 см"/>
    <w:basedOn w:val="22"/>
    <w:autoRedefine/>
    <w:uiPriority w:val="99"/>
    <w:rsid w:val="00573281"/>
  </w:style>
  <w:style w:type="paragraph" w:customStyle="1" w:styleId="31250">
    <w:name w:val="Стиль Оглавление 3 + Слева:  125 см Первая строка:  0 см"/>
    <w:basedOn w:val="33"/>
    <w:autoRedefine/>
    <w:uiPriority w:val="99"/>
    <w:rsid w:val="00573281"/>
    <w:rPr>
      <w:i/>
      <w:iCs/>
    </w:rPr>
  </w:style>
  <w:style w:type="paragraph" w:customStyle="1" w:styleId="a6">
    <w:name w:val="ТАБЛИЦА"/>
    <w:next w:val="a2"/>
    <w:autoRedefine/>
    <w:uiPriority w:val="99"/>
    <w:rsid w:val="00573281"/>
    <w:pPr>
      <w:spacing w:line="360" w:lineRule="auto"/>
    </w:pPr>
    <w:rPr>
      <w:color w:val="000000"/>
    </w:rPr>
  </w:style>
  <w:style w:type="paragraph" w:customStyle="1" w:styleId="afe">
    <w:name w:val="схема"/>
    <w:basedOn w:val="a2"/>
    <w:autoRedefine/>
    <w:uiPriority w:val="99"/>
    <w:rsid w:val="00573281"/>
    <w:pPr>
      <w:widowControl w:val="0"/>
      <w:autoSpaceDE w:val="0"/>
      <w:autoSpaceDN w:val="0"/>
      <w:adjustRightInd w:val="0"/>
      <w:spacing w:line="240" w:lineRule="auto"/>
      <w:ind w:firstLine="0"/>
      <w:jc w:val="center"/>
    </w:pPr>
    <w:rPr>
      <w:sz w:val="20"/>
      <w:szCs w:val="20"/>
    </w:rPr>
  </w:style>
  <w:style w:type="paragraph" w:styleId="aff">
    <w:name w:val="endnote text"/>
    <w:basedOn w:val="a2"/>
    <w:link w:val="aff0"/>
    <w:uiPriority w:val="99"/>
    <w:semiHidden/>
    <w:rsid w:val="00573281"/>
    <w:pPr>
      <w:widowControl w:val="0"/>
      <w:autoSpaceDE w:val="0"/>
      <w:autoSpaceDN w:val="0"/>
      <w:adjustRightInd w:val="0"/>
    </w:pPr>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573281"/>
    <w:pPr>
      <w:spacing w:line="360" w:lineRule="auto"/>
      <w:jc w:val="center"/>
    </w:pPr>
    <w:rPr>
      <w:noProof/>
      <w:sz w:val="28"/>
      <w:szCs w:val="28"/>
    </w:rPr>
  </w:style>
  <w:style w:type="paragraph" w:styleId="aff2">
    <w:name w:val="Block Text"/>
    <w:basedOn w:val="a2"/>
    <w:uiPriority w:val="99"/>
    <w:rsid w:val="00573281"/>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20872</Words>
  <Characters>118976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НОУ «АКАДЕМИЯ ПРАВА И УПРАВЛЕНИЯ (ИНСТИТУТ)»</vt:lpstr>
    </vt:vector>
  </TitlesOfParts>
  <Company>Home</Company>
  <LinksUpToDate>false</LinksUpToDate>
  <CharactersWithSpaces>139569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«АКАДЕМИЯ ПРАВА И УПРАВЛЕНИЯ (ИНСТИТУТ)»</dc:title>
  <dc:subject/>
  <dc:creator>Room</dc:creator>
  <cp:keywords/>
  <dc:description/>
  <cp:lastModifiedBy>admin</cp:lastModifiedBy>
  <cp:revision>2</cp:revision>
  <cp:lastPrinted>2008-05-05T12:08:00Z</cp:lastPrinted>
  <dcterms:created xsi:type="dcterms:W3CDTF">2014-03-20T00:44:00Z</dcterms:created>
  <dcterms:modified xsi:type="dcterms:W3CDTF">2014-03-20T00:44:00Z</dcterms:modified>
</cp:coreProperties>
</file>