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4" w:rsidRPr="00771D1C" w:rsidRDefault="00291B1D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СОДЕРЖАНИЕ</w:t>
      </w:r>
    </w:p>
    <w:p w:rsidR="00771D1C" w:rsidRPr="00B04FF0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5A54" w:rsidRPr="00771D1C" w:rsidRDefault="00291B1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ВВЕДЕНИЕ</w:t>
      </w:r>
    </w:p>
    <w:p w:rsidR="00D95A54" w:rsidRPr="00771D1C" w:rsidRDefault="00D95A54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 xml:space="preserve">1. </w:t>
      </w:r>
      <w:r w:rsidR="00291B1D" w:rsidRPr="00771D1C">
        <w:rPr>
          <w:sz w:val="28"/>
          <w:szCs w:val="28"/>
        </w:rPr>
        <w:t>КОММУНИКАЦИИ В СИСТЕМЕ УПРАВЛЕНИЯ</w:t>
      </w:r>
    </w:p>
    <w:p w:rsidR="00D95A54" w:rsidRPr="00771D1C" w:rsidRDefault="00D95A54" w:rsidP="00771D1C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>1.1 Коммуникации – понятие, виды, их характеристика</w:t>
      </w:r>
    </w:p>
    <w:p w:rsidR="00D95A54" w:rsidRPr="00771D1C" w:rsidRDefault="00D95A54" w:rsidP="00771D1C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 xml:space="preserve">1.2 </w:t>
      </w:r>
      <w:r w:rsidR="003732DB" w:rsidRPr="00771D1C">
        <w:rPr>
          <w:rFonts w:ascii="Times New Roman" w:hAnsi="Times New Roman"/>
          <w:sz w:val="28"/>
          <w:szCs w:val="28"/>
        </w:rPr>
        <w:t>Формы и культура деловой коммуникации</w:t>
      </w:r>
    </w:p>
    <w:p w:rsidR="00D95A54" w:rsidRPr="00771D1C" w:rsidRDefault="00D95A54" w:rsidP="00771D1C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>1.3 Межличностные и организационные коммуникации, понятие, преграды, их характеристика</w:t>
      </w:r>
    </w:p>
    <w:p w:rsidR="00D95A54" w:rsidRPr="00771D1C" w:rsidRDefault="00D95A54" w:rsidP="00771D1C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 xml:space="preserve">1.4 Эффективность </w:t>
      </w:r>
      <w:r w:rsidR="0009367E" w:rsidRPr="00771D1C">
        <w:rPr>
          <w:rFonts w:ascii="Times New Roman" w:hAnsi="Times New Roman"/>
          <w:sz w:val="28"/>
          <w:szCs w:val="28"/>
        </w:rPr>
        <w:t xml:space="preserve">деловых </w:t>
      </w:r>
      <w:r w:rsidRPr="00771D1C">
        <w:rPr>
          <w:rFonts w:ascii="Times New Roman" w:hAnsi="Times New Roman"/>
          <w:sz w:val="28"/>
          <w:szCs w:val="28"/>
        </w:rPr>
        <w:t>коммуникаций в менеджменте</w:t>
      </w:r>
    </w:p>
    <w:p w:rsidR="00D95A54" w:rsidRPr="00771D1C" w:rsidRDefault="00D95A54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 xml:space="preserve">2. </w:t>
      </w:r>
      <w:r w:rsidR="00291B1D" w:rsidRPr="00771D1C">
        <w:rPr>
          <w:sz w:val="28"/>
          <w:szCs w:val="28"/>
        </w:rPr>
        <w:t xml:space="preserve">АНАЛИЗ </w:t>
      </w:r>
      <w:r w:rsidR="00BB22DD" w:rsidRPr="00771D1C">
        <w:rPr>
          <w:sz w:val="28"/>
          <w:szCs w:val="28"/>
        </w:rPr>
        <w:t xml:space="preserve">ДЕЛОВЫХ </w:t>
      </w:r>
      <w:r w:rsidR="00291B1D" w:rsidRPr="00771D1C">
        <w:rPr>
          <w:sz w:val="28"/>
          <w:szCs w:val="28"/>
        </w:rPr>
        <w:t>КОММУНИКАЦИЙ НА ПРИМЕРЕ ИПБОЮЛ «ТАТЬЯНКИНА»</w:t>
      </w:r>
    </w:p>
    <w:p w:rsidR="00291B1D" w:rsidRPr="00771D1C" w:rsidRDefault="00291B1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2.1</w:t>
      </w:r>
      <w:r w:rsidR="00BB22DD" w:rsidRPr="00771D1C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Характеристика предприятия</w:t>
      </w:r>
    </w:p>
    <w:p w:rsidR="00291B1D" w:rsidRPr="00771D1C" w:rsidRDefault="00BB22D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2.2 Анализ</w:t>
      </w:r>
      <w:r w:rsidR="00771D1C">
        <w:rPr>
          <w:sz w:val="28"/>
          <w:szCs w:val="28"/>
        </w:rPr>
        <w:t xml:space="preserve"> </w:t>
      </w:r>
      <w:r w:rsidR="007B56A6" w:rsidRPr="00771D1C">
        <w:rPr>
          <w:sz w:val="28"/>
          <w:szCs w:val="28"/>
        </w:rPr>
        <w:t xml:space="preserve">деловых </w:t>
      </w:r>
      <w:r w:rsidR="00291B1D" w:rsidRPr="00771D1C">
        <w:rPr>
          <w:sz w:val="28"/>
          <w:szCs w:val="28"/>
        </w:rPr>
        <w:t>коммуникаций на примере ИПБОЮЛ «Татьянкина»</w:t>
      </w:r>
    </w:p>
    <w:p w:rsidR="00D95A54" w:rsidRPr="00771D1C" w:rsidRDefault="00D95A54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 xml:space="preserve">3. </w:t>
      </w:r>
      <w:r w:rsidR="00BB22DD" w:rsidRPr="00771D1C">
        <w:rPr>
          <w:sz w:val="28"/>
          <w:szCs w:val="28"/>
        </w:rPr>
        <w:t>РЕКОМИНДАЦИИ ПО СОВЕРШЕНСТВОВАНИЮ ДЕЛОВЫХ</w:t>
      </w:r>
      <w:r w:rsidR="00771D1C">
        <w:rPr>
          <w:sz w:val="28"/>
          <w:szCs w:val="28"/>
        </w:rPr>
        <w:t xml:space="preserve"> </w:t>
      </w:r>
      <w:r w:rsidR="00291B1D" w:rsidRPr="00771D1C">
        <w:rPr>
          <w:sz w:val="28"/>
          <w:szCs w:val="28"/>
        </w:rPr>
        <w:t>КОММУНИКАЦИЙ</w:t>
      </w:r>
      <w:r w:rsidR="00BB22DD" w:rsidRPr="00771D1C">
        <w:rPr>
          <w:sz w:val="28"/>
          <w:szCs w:val="28"/>
        </w:rPr>
        <w:t xml:space="preserve"> В ИПБОЮЛ «ТАТЬЯНКИНА»</w:t>
      </w:r>
    </w:p>
    <w:p w:rsidR="006018BC" w:rsidRPr="00771D1C" w:rsidRDefault="00667E29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3.1</w:t>
      </w:r>
      <w:r w:rsidR="006018BC" w:rsidRPr="00771D1C">
        <w:rPr>
          <w:sz w:val="28"/>
          <w:szCs w:val="28"/>
        </w:rPr>
        <w:t xml:space="preserve"> рекомендации для совершенствования деловых коммуникаций</w:t>
      </w:r>
      <w:r w:rsidR="00726B34" w:rsidRPr="00771D1C">
        <w:rPr>
          <w:sz w:val="28"/>
          <w:szCs w:val="28"/>
        </w:rPr>
        <w:t xml:space="preserve"> для ИПБОЮЛ «Татьянкина»</w:t>
      </w:r>
    </w:p>
    <w:p w:rsidR="00291B1D" w:rsidRPr="00771D1C" w:rsidRDefault="00291B1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ЗАКЛЮЧЕНИЕ</w:t>
      </w:r>
    </w:p>
    <w:p w:rsidR="00D95A54" w:rsidRPr="00771D1C" w:rsidRDefault="00291B1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СПИСОК ИСПОЛЬЗОВАННЫХ ИСТОЧНИКОВ</w:t>
      </w:r>
    </w:p>
    <w:p w:rsidR="00D95A54" w:rsidRPr="00771D1C" w:rsidRDefault="00291B1D" w:rsidP="00771D1C">
      <w:pPr>
        <w:keepNext/>
        <w:spacing w:line="360" w:lineRule="auto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ПРИЛОЖЕНИЕ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5A54" w:rsidRPr="00771D1C" w:rsidRDefault="00771D1C" w:rsidP="00771D1C">
      <w:pPr>
        <w:pStyle w:val="a4"/>
        <w:keepNext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DE3233" w:rsidRPr="00771D1C">
        <w:rPr>
          <w:szCs w:val="28"/>
        </w:rPr>
        <w:t>ВВЕДЕНИЕ</w:t>
      </w:r>
    </w:p>
    <w:p w:rsidR="00DE3233" w:rsidRPr="00771D1C" w:rsidRDefault="00DE3233" w:rsidP="00771D1C">
      <w:pPr>
        <w:pStyle w:val="a4"/>
        <w:keepNext/>
        <w:spacing w:line="360" w:lineRule="auto"/>
        <w:ind w:firstLine="709"/>
        <w:rPr>
          <w:szCs w:val="28"/>
        </w:rPr>
      </w:pP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  <w:r w:rsidRPr="00771D1C">
        <w:rPr>
          <w:szCs w:val="28"/>
        </w:rPr>
        <w:t>По общему признанию, коммуникации имеют огромное значение для успеха деятельности предприятий и представляют одну из сложных проблем</w:t>
      </w:r>
      <w:r w:rsidR="00771D1C">
        <w:rPr>
          <w:szCs w:val="28"/>
        </w:rPr>
        <w:t xml:space="preserve"> </w:t>
      </w:r>
      <w:r w:rsidRPr="00771D1C">
        <w:rPr>
          <w:szCs w:val="28"/>
        </w:rPr>
        <w:t>менеджмента. По существу это своего рода «кровеносная</w:t>
      </w:r>
      <w:r w:rsidR="00771D1C">
        <w:rPr>
          <w:szCs w:val="28"/>
        </w:rPr>
        <w:t xml:space="preserve"> </w:t>
      </w:r>
      <w:r w:rsidRPr="00771D1C">
        <w:rPr>
          <w:szCs w:val="28"/>
        </w:rPr>
        <w:t>система»</w:t>
      </w:r>
      <w:r w:rsidR="00771D1C">
        <w:rPr>
          <w:szCs w:val="28"/>
        </w:rPr>
        <w:t xml:space="preserve"> </w:t>
      </w:r>
      <w:r w:rsidRPr="00771D1C">
        <w:rPr>
          <w:szCs w:val="28"/>
        </w:rPr>
        <w:t>единого организма фирмы. Эффективно работающими руководителями считают тех, кто эффективен в коммуникациях.</w:t>
      </w:r>
      <w:r w:rsidR="00771D1C">
        <w:rPr>
          <w:szCs w:val="28"/>
        </w:rPr>
        <w:t xml:space="preserve"> </w:t>
      </w:r>
      <w:r w:rsidRPr="00771D1C">
        <w:rPr>
          <w:szCs w:val="28"/>
        </w:rPr>
        <w:t>Менеджеры должны в совершенстве владеть искусством коммуникации, так как, образно говоря, они выполняют работу «чужими руками».</w:t>
      </w:r>
    </w:p>
    <w:p w:rsidR="00D95A54" w:rsidRPr="00771D1C" w:rsidRDefault="007D5BF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 связи с этим актуальность данной темы очевидна, так</w:t>
      </w:r>
      <w:r w:rsidR="00771D1C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 xml:space="preserve">как </w:t>
      </w:r>
      <w:r w:rsidRPr="00771D1C">
        <w:rPr>
          <w:sz w:val="28"/>
          <w:szCs w:val="28"/>
        </w:rPr>
        <w:t>о</w:t>
      </w:r>
      <w:r w:rsidR="00D95A54" w:rsidRPr="00771D1C">
        <w:rPr>
          <w:sz w:val="28"/>
          <w:szCs w:val="28"/>
        </w:rPr>
        <w:t>т эффективности коммуникационных связей и взаимодействий зависит будущее не только предприятия, как хозяйствующего субъекта на рынке, но также и людей, работающих на данном предприятии, а на глобальном уровне и благополучие всей страны в целом.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Степень разработаннос</w:t>
      </w:r>
      <w:r w:rsidR="007148E0" w:rsidRPr="00771D1C">
        <w:rPr>
          <w:sz w:val="28"/>
          <w:szCs w:val="28"/>
        </w:rPr>
        <w:t>ти темы: коммуникации и способы</w:t>
      </w:r>
      <w:r w:rsidRPr="00771D1C">
        <w:rPr>
          <w:sz w:val="28"/>
          <w:szCs w:val="28"/>
        </w:rPr>
        <w:t xml:space="preserve"> их совершенствования посвящено много книг. Особое место занимают книги Батаршев А.В. «Организаторские и коммуникативные качества личности», Чумиков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А.Н.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«Связи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общественностью»,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учебник/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ред.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проф.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Королева,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«Основы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Мескон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М.Х.,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Альберт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М.,</w:t>
      </w:r>
      <w:r w:rsidR="00B04FF0">
        <w:rPr>
          <w:sz w:val="28"/>
          <w:szCs w:val="28"/>
        </w:rPr>
        <w:t xml:space="preserve"> 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Цель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разработать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рекомендации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совершенствования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Задачами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являются: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А)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особенности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продаже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культуру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Д)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Е)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менеджменте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Ж)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разработать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рекомендации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совершенствования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Объектом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Предметом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методы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усовершенствования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менеджера</w:t>
      </w:r>
      <w:r w:rsidR="00B04FF0">
        <w:rPr>
          <w:sz w:val="28"/>
          <w:szCs w:val="28"/>
        </w:rPr>
        <w:t xml:space="preserve"> </w:t>
      </w:r>
      <w:r w:rsidR="00BB22DD"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</w:t>
      </w:r>
      <w:r w:rsidR="00BB22DD" w:rsidRPr="00771D1C">
        <w:rPr>
          <w:sz w:val="28"/>
          <w:szCs w:val="28"/>
        </w:rPr>
        <w:t>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применены</w:t>
      </w:r>
      <w:r w:rsidR="00B04FF0">
        <w:rPr>
          <w:sz w:val="28"/>
          <w:szCs w:val="28"/>
        </w:rPr>
        <w:t xml:space="preserve"> </w:t>
      </w:r>
      <w:r w:rsidR="007148E0" w:rsidRPr="00771D1C">
        <w:rPr>
          <w:sz w:val="28"/>
          <w:szCs w:val="28"/>
        </w:rPr>
        <w:t>методы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наблюдение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«Татьянкина».</w:t>
      </w:r>
      <w:r w:rsidR="00B04FF0">
        <w:rPr>
          <w:sz w:val="28"/>
          <w:szCs w:val="28"/>
        </w:rPr>
        <w:t xml:space="preserve"> 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А)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используемых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источников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метод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наблюдения</w:t>
      </w:r>
    </w:p>
    <w:p w:rsidR="00280879" w:rsidRPr="00771D1C" w:rsidRDefault="0028087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(анкета)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Структура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состоит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введения,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библиографического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списка.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Логическая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увязка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задачами.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введении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обосновывается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актуальность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характеризуется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степень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разработанности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предмет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раскрыта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характеристики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менеджменте.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второй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главе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проведен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системы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примере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где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приведена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характеристика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предприятия,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проведен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сотрудников</w:t>
      </w:r>
      <w:r w:rsidR="00B04FF0">
        <w:rPr>
          <w:sz w:val="28"/>
          <w:szCs w:val="28"/>
        </w:rPr>
        <w:t xml:space="preserve"> </w:t>
      </w:r>
      <w:r w:rsidR="00F267E0" w:rsidRPr="00771D1C">
        <w:rPr>
          <w:sz w:val="28"/>
          <w:szCs w:val="28"/>
        </w:rPr>
        <w:t>предприятия.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третьей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описаны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совершенствования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дипломной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сделаны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выводы,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предложения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рекомендации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дальнейшее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совершенствование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управлении</w:t>
      </w:r>
      <w:r w:rsidR="007148E0" w:rsidRPr="00771D1C">
        <w:rPr>
          <w:sz w:val="28"/>
          <w:szCs w:val="28"/>
        </w:rPr>
        <w:t>.</w:t>
      </w: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</w:p>
    <w:p w:rsidR="00D95A54" w:rsidRPr="00771D1C" w:rsidRDefault="00771D1C" w:rsidP="00771D1C">
      <w:pPr>
        <w:pStyle w:val="a4"/>
        <w:keepNext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D95A54" w:rsidRPr="00771D1C">
        <w:rPr>
          <w:szCs w:val="28"/>
        </w:rPr>
        <w:t>1.</w:t>
      </w:r>
      <w:r w:rsidR="00B04FF0">
        <w:rPr>
          <w:szCs w:val="28"/>
        </w:rPr>
        <w:t xml:space="preserve"> </w:t>
      </w:r>
      <w:r w:rsidR="00F95C04" w:rsidRPr="00771D1C">
        <w:rPr>
          <w:szCs w:val="28"/>
        </w:rPr>
        <w:t>КОММУНИКАЦИИ</w:t>
      </w:r>
      <w:r w:rsidR="00B04FF0">
        <w:rPr>
          <w:szCs w:val="28"/>
        </w:rPr>
        <w:t xml:space="preserve"> </w:t>
      </w:r>
      <w:r w:rsidR="00F95C04"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="00F95C04" w:rsidRPr="00771D1C">
        <w:rPr>
          <w:szCs w:val="28"/>
        </w:rPr>
        <w:t>СИСТЕМЕ</w:t>
      </w:r>
      <w:r w:rsidR="00B04FF0">
        <w:rPr>
          <w:szCs w:val="28"/>
        </w:rPr>
        <w:t xml:space="preserve"> </w:t>
      </w:r>
      <w:r w:rsidR="00F95C04" w:rsidRPr="00771D1C">
        <w:rPr>
          <w:szCs w:val="28"/>
        </w:rPr>
        <w:t>УПРАВЛЕНИЯ</w:t>
      </w: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</w:p>
    <w:p w:rsidR="00D95A54" w:rsidRPr="00771D1C" w:rsidRDefault="00D95A54" w:rsidP="00771D1C">
      <w:pPr>
        <w:pStyle w:val="a4"/>
        <w:keepNext/>
        <w:numPr>
          <w:ilvl w:val="1"/>
          <w:numId w:val="8"/>
        </w:numPr>
        <w:spacing w:line="360" w:lineRule="auto"/>
        <w:ind w:left="0" w:firstLine="709"/>
        <w:rPr>
          <w:szCs w:val="28"/>
        </w:rPr>
      </w:pPr>
      <w:r w:rsidRPr="00771D1C">
        <w:rPr>
          <w:szCs w:val="28"/>
        </w:rPr>
        <w:t>Коммуникации-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понятия,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виды,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характеристика</w:t>
      </w: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(лат.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  <w:lang w:val="en-US"/>
        </w:rPr>
        <w:t>communicatio</w:t>
      </w:r>
      <w:r w:rsidRPr="00771D1C">
        <w:rPr>
          <w:sz w:val="28"/>
          <w:szCs w:val="28"/>
        </w:rPr>
        <w:t>),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буквально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означающее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«общее»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«разделяемое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всеми».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практическом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плане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идеями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двумя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людьми,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ведущий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взаимному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пониманию.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руководитель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принятия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доводит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принятые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организации.</w:t>
      </w:r>
    </w:p>
    <w:p w:rsidR="00F95C04" w:rsidRPr="00771D1C" w:rsidRDefault="00EA6FAB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функциями,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подразделениями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людьми.</w:t>
      </w:r>
      <w:r w:rsidR="00B04FF0">
        <w:rPr>
          <w:sz w:val="28"/>
          <w:szCs w:val="28"/>
        </w:rPr>
        <w:t xml:space="preserve"> </w:t>
      </w:r>
    </w:p>
    <w:p w:rsidR="00EA6FAB" w:rsidRPr="00771D1C" w:rsidRDefault="00EA6FAB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взаимодействия,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двусторонние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усилия,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невозможна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совместная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условие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существования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7148E0" w:rsidRPr="00771D1C">
        <w:rPr>
          <w:sz w:val="28"/>
          <w:szCs w:val="28"/>
        </w:rPr>
        <w:t>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Цели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коммуникаций:</w:t>
      </w:r>
    </w:p>
    <w:p w:rsidR="00D95A54" w:rsidRPr="00771D1C" w:rsidRDefault="00D95A54" w:rsidP="00771D1C">
      <w:pPr>
        <w:keepNext/>
        <w:numPr>
          <w:ilvl w:val="0"/>
          <w:numId w:val="1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Обеспечение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субъектами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объектами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управления.</w:t>
      </w:r>
    </w:p>
    <w:p w:rsidR="00D95A54" w:rsidRPr="00771D1C" w:rsidRDefault="00D95A54" w:rsidP="00771D1C">
      <w:pPr>
        <w:keepNext/>
        <w:numPr>
          <w:ilvl w:val="0"/>
          <w:numId w:val="1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Совершенствование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информацией.</w:t>
      </w:r>
    </w:p>
    <w:p w:rsidR="00D95A54" w:rsidRPr="00771D1C" w:rsidRDefault="00D95A54" w:rsidP="00771D1C">
      <w:pPr>
        <w:keepNext/>
        <w:numPr>
          <w:ilvl w:val="0"/>
          <w:numId w:val="1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Создание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каналов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отдельными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координации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действий.</w:t>
      </w:r>
    </w:p>
    <w:p w:rsidR="00D95A54" w:rsidRPr="00771D1C" w:rsidRDefault="00D95A54" w:rsidP="00771D1C">
      <w:pPr>
        <w:keepNext/>
        <w:numPr>
          <w:ilvl w:val="0"/>
          <w:numId w:val="1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Регулирование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рационализация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потоков.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подразделяются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виды: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общения;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письменного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информацией.</w:t>
      </w:r>
      <w:r w:rsidR="00B04FF0">
        <w:rPr>
          <w:sz w:val="28"/>
          <w:szCs w:val="28"/>
        </w:rPr>
        <w:t xml:space="preserve"> 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очередь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делятся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на:</w:t>
      </w:r>
      <w:r w:rsidR="00B04FF0">
        <w:rPr>
          <w:sz w:val="28"/>
          <w:szCs w:val="28"/>
        </w:rPr>
        <w:t xml:space="preserve"> 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формальные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официальные.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политикой,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должностными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инструкциями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формальным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каналам;</w:t>
      </w:r>
      <w:r w:rsidR="00B04FF0">
        <w:rPr>
          <w:sz w:val="28"/>
          <w:szCs w:val="28"/>
        </w:rPr>
        <w:t xml:space="preserve"> 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неформальные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организации;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согласно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установившейся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Типичная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передаваемая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каналам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неформальных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предстоящие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сокращения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производственных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рабочих,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наказаниям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опоздание,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изменение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грядущие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перемещения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подробное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изложение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двух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руководителей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последнем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сбыту,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назначает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свидание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Среди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выделяют: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вертикальные,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перемещается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уровня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иерархии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другой;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горизонтальны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подразделениями,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предназначающиеся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координации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подразделений.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Вертикальные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очередь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подразделяются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на: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восходящие,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передается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снизу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вверх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низших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уровней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высшие).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тип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оценки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сферы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ответственность;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нисходящие,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осуществляемые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сверху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вниз.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тип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непосредственно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связан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руководством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контролем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работниками.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делят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на: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вербальные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(словесные);</w:t>
      </w:r>
      <w:r w:rsidR="00B04FF0">
        <w:rPr>
          <w:sz w:val="28"/>
          <w:szCs w:val="28"/>
        </w:rPr>
        <w:t xml:space="preserve"> 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невербальные,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призванные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обмен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например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помощью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жестов,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интонаций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голоса,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мимики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т.д.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Вербальные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вербальные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обязательно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исключают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интерпретация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получателем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строится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элементах,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жесть!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выражения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лица.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сопровождают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передающей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стороны.</w:t>
      </w:r>
      <w:r w:rsidR="00B04FF0">
        <w:rPr>
          <w:sz w:val="28"/>
          <w:szCs w:val="28"/>
        </w:rPr>
        <w:t xml:space="preserve"> </w:t>
      </w:r>
    </w:p>
    <w:p w:rsidR="00F95C04" w:rsidRPr="00771D1C" w:rsidRDefault="00F95C0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5A54" w:rsidRPr="00771D1C" w:rsidRDefault="00771D1C" w:rsidP="00771D1C">
      <w:pPr>
        <w:pStyle w:val="21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3732DB" w:rsidRPr="00771D1C">
        <w:rPr>
          <w:rFonts w:ascii="Times New Roman" w:hAnsi="Times New Roman"/>
          <w:sz w:val="28"/>
          <w:szCs w:val="28"/>
        </w:rPr>
        <w:t>Формы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3732DB" w:rsidRPr="00771D1C">
        <w:rPr>
          <w:rFonts w:ascii="Times New Roman" w:hAnsi="Times New Roman"/>
          <w:sz w:val="28"/>
          <w:szCs w:val="28"/>
        </w:rPr>
        <w:t>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3732DB" w:rsidRPr="00771D1C">
        <w:rPr>
          <w:rFonts w:ascii="Times New Roman" w:hAnsi="Times New Roman"/>
          <w:sz w:val="28"/>
          <w:szCs w:val="28"/>
        </w:rPr>
        <w:t>культура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3732DB" w:rsidRPr="00771D1C">
        <w:rPr>
          <w:rFonts w:ascii="Times New Roman" w:hAnsi="Times New Roman"/>
          <w:sz w:val="28"/>
          <w:szCs w:val="28"/>
        </w:rPr>
        <w:t>деловой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3732DB" w:rsidRPr="00771D1C">
        <w:rPr>
          <w:rFonts w:ascii="Times New Roman" w:hAnsi="Times New Roman"/>
          <w:sz w:val="28"/>
          <w:szCs w:val="28"/>
        </w:rPr>
        <w:t>коммуникации</w:t>
      </w:r>
    </w:p>
    <w:p w:rsidR="00EA6FAB" w:rsidRPr="00771D1C" w:rsidRDefault="00EA6FAB" w:rsidP="00771D1C">
      <w:pPr>
        <w:pStyle w:val="21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традиционных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жанрах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(публичные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интервью,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комментарий,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консультация)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условиях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реализуются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стратегии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фирм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требуют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самопрезентации,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пропаганды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философии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компании,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организационных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ценностей,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корпоративной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культуры,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знаний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потребительского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рынка,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финансового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рынка,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структур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власти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Многоцелевой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характер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жанров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требует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стратегий,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технологий,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процедур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операций.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Специфическими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жанрами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считать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полемику,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дебаты,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зачастую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составляющими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собрания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конференции,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могут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самостоятельное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значение.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Особенности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включают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следующие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критерии: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цель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(зачем?);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контингент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участников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(кто?,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кем?,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кого?);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регламент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долго?);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коммуникативные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намерений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(как?);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организация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пространственной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(где?);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ожидаемый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(какой?,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выходе"?).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Самым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распространенным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методом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варьируются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ясно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осмысленные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интуитивные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резоны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бессознательные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мотивы.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отличие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представляет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ситуационного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информацией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конкретному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минимум,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двое,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регламент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степени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предмета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возможности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средства,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типичные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любой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репликами,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ответами,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мнениями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оценками.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Ситуационный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обычно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включает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следующие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элементы:</w:t>
      </w:r>
    </w:p>
    <w:p w:rsidR="003732DB" w:rsidRPr="00771D1C" w:rsidRDefault="003732DB" w:rsidP="00771D1C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обращение;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запрос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(вопрос,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затребование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описание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ситуации);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ответ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(представление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описание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ситуации);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согласование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(взаимодействие);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ожидаемый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(совместные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акции,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договоренности,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решения).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достичь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ожидаемого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результата,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компоненты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обоснованы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мотивированы,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пространственная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организована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таким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образом,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было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внешних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помех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была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сохранена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конфиденциальность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(без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свидетелей).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Эффективность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разговора,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жанров,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компетентности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манеры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держаться,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двигаться,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речевой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культуры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самоуправления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"вести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линию",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формулировать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собственное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суждение,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обосновывать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возражения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"Самое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плодотворное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естественное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упражнение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Живое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упражняет.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моим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взглядам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суждения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оскорбляют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меня,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возбуждают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толчок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умственным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силам"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(Монтень).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"Хочешь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умным,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научись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разумно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спрашивать,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внимательно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спокойно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отвечать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переставать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говорить,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когда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нечего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больше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сказать"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Лафатер,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швейцарский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мыслитель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XVIII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века).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основным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функциям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любой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отнести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следующие: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начало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инновационных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мероприятий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процессов;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контроль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координирование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начатых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мероприятий,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акций;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информацией;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взаимное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работников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организации,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межличностные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контакты;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поддержание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внешней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среде;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поиски,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выдвижение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оперативная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разработка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идей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замыслов;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стимулирование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движения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человеческой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мысли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направлениях.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планируются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заранее.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процессе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предмет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целесообразно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обсудить,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основные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намерения,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осуществить.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проведении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зачастую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используются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разнообразные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документы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материалы,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нужно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заранее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подготовить.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Особое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внимание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уделить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отработке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хода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продумать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задать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собеседнику;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желаемый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конечный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результат;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установить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регламент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место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проведения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стратегию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тактику.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стороны,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нельзя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перебивать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собеседника;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негативно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оценивать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высказывания;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подчеркивать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разницу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между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партнером;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резко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убыстрять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темп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вторгаться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личную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зону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партнера;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пытаться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обращая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внимания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возбужден;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желать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понять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психическое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состояние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момент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собеседования.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Правильное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проведение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способствует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приросту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производительности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труда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20-30%.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фирмы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рубежом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штатах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специалистов-беседчиков,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идеально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владеющих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искусством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Деловая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состоит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пяти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фаз:</w:t>
      </w:r>
    </w:p>
    <w:p w:rsidR="003732DB" w:rsidRPr="00771D1C" w:rsidRDefault="003732DB" w:rsidP="00771D1C">
      <w:pPr>
        <w:keepNext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начало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беседы;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передача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аргументирование;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опровержение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доводов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собеседника;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принятие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решений.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Очень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частью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начало.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Инициатору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нужно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выработать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правильное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корректное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отношение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начало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"мост"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между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Задачи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фазы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установление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собеседником;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создание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приятной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атмосферы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беседы;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привлечение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внимания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предмету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собеседования;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пробуждение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интереса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беседе;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перехват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инициативы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случае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необходимости).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Исследователями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выделены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факторы,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позволяющие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беседе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пройти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успешно: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профессиональные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возможность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объективности,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достоверности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глубины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изложения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владения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ситуацией;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ясность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увязать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детали,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избежать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двусмысленности,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путаницы,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недосказанности;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наглядность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максимальное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иллюстративных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материалов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(документов,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источников,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таблиц,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схем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пр.),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общеизвестных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ассоциаций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параллелей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абстрактность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изложения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постоянная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постоянно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держать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голове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беседы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какой-то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знакомить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собеседника;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ритм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интенсивности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беседы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приближения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концу;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повторение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повторение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положений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мыслей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помогает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воспринять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элемент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внезапности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представляет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продуманную,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неожиданную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увязку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деталей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фактов;</w:t>
      </w:r>
      <w:r w:rsidR="00B04FF0">
        <w:rPr>
          <w:sz w:val="28"/>
          <w:szCs w:val="28"/>
        </w:rPr>
        <w:t xml:space="preserve"> </w:t>
      </w:r>
    </w:p>
    <w:p w:rsidR="003732DB" w:rsidRPr="00771D1C" w:rsidRDefault="00771D1C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«насыщенность»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рассуждении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необходимо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следить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тем,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ходе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беседы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чередовались</w:t>
      </w:r>
      <w:r w:rsidR="00B04FF0">
        <w:rPr>
          <w:sz w:val="28"/>
          <w:szCs w:val="28"/>
        </w:rPr>
        <w:t xml:space="preserve"> </w:t>
      </w:r>
      <w:r>
        <w:rPr>
          <w:sz w:val="28"/>
          <w:szCs w:val="28"/>
        </w:rPr>
        <w:t>«взлеты»</w:t>
      </w:r>
      <w:r w:rsidR="003732DB"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когда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собеседника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требуется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максимальная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концентрация,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>
        <w:rPr>
          <w:sz w:val="28"/>
          <w:szCs w:val="28"/>
        </w:rPr>
        <w:t>«спады»</w:t>
      </w:r>
      <w:r w:rsidR="003732DB"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используются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передышки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закрепления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мыслей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ассоциаций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="003732DB" w:rsidRPr="00771D1C">
        <w:rPr>
          <w:sz w:val="28"/>
          <w:szCs w:val="28"/>
        </w:rPr>
        <w:t>собеседника;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рамки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передачи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французский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писатель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мыслитель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Вольтер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как-то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сказал: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"Секрет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скучным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состоит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все";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юмор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ирония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дозе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ситуативно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уместны,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поднимают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дух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готовность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восприятию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неприятных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аспектов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беседы.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Деловое</w:t>
      </w:r>
      <w:r w:rsidR="00B04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совещание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Одним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организующих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моментов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составленная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повестка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письменный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документ,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рассылаемый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заранее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участникам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содержащий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следующую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информацию: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тема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цель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перечень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обсуждаемых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вопросов;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время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начала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окончания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место,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проходить;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фамилии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докладчиков,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выступающих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ответственных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подготовку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вопросов;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время,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отведенное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место,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ознакомиться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материалами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вопросу.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Когда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информированы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заранее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предмете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тогда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могут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предварительно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ознакомиться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материалами,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продумать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конструктивные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предложения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решению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проблем.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случаях,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когда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люди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информированы,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высказывают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точки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зрения,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провоцирует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способствует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принятию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решения.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Целесообразно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проводить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день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недели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(за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исключением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внеплановых,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экстренных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заседаний),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желательно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конце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рабочего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дня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второй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половине.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Длительность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превышать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полутора-двух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часов.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Руководителю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важно: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начать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вовремя;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сообщить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регламенте;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согласовать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уточнить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повестку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дня;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назначить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ответственного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регламент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протокол;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предупредить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"снятии"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выступлений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существу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например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эмоциональные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оценки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событий,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вместо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конструктивных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предложений,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поводу...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п.;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критика,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требовать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конструктивности: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причины,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переходить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личность,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высказываться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ошибок,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предлагать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пути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устранения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просчета,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недостатка;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жестко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пути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намеченным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целям,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обеспечить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отдачу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участника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придать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конструктивный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обсуждению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целом;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регулировать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деловитость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выступлений,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допускать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затягивания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выступлений,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стимулируя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конкретность,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наличие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содержательного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предложений,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идей;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соблюдать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корректность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дискуссии;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использовать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разнообразные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активизации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участников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совещания;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подводя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итоги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совещания,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обобщить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сказанное,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сформулировать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выводы,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будущее;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завершить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назначенное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время.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Деловая</w:t>
      </w:r>
      <w:r w:rsidR="00B04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дискуссия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Деловая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мнениями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соответствии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более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менее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определенными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процедуры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отдельных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участников.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Почти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предприятие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фирма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заседаниях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комиссий.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Многие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собрания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совещания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проводятся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виде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дискуссий.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массовой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исключением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председателя,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находятся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равном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положении.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подготовленные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докладчики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назначаются,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время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присутствуют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качестве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слушателей.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Специальный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обсуждается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порядке,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обычно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соответствии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строгим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регламентом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председательством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должностного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лица.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Групповая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отличается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подготовленная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дискутирует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перед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аудиторией.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представление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возможных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решений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проблемы,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противоположных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точек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зрения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вопросам,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презентация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информации.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рода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разрешают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склоняют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какому-либо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единообразию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действий.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качестве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оппонентов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могут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участвовать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восьми-десяти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человек,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считая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ведущего.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Основное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средство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диалог,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два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Число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меняться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сторону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зависимости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запаса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времени,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сложности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актуальности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проблемы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наличия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компетентных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могут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участвовать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обсуждении.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Приглашенные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сидят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полукругом,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лицом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ведущий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центре.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организация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пространственной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позволяет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видеть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слышать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лучше.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Очень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хорошо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подготовлены,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себе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статистические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данные,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материалы.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Большое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значение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манера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говорения,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культура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речевой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стиль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демонстрации: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непринужденно,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оживленной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манере,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формулируя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лаконично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комментируя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ответы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краткие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замечания.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Целесообразно,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называли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отчеству.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наблюдающая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постоянно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центре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внимания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выступающих,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поддерживать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невербальный,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вербальный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Ведущий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дискуссию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регулирует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ход,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процедуры,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представляет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выступающих,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регламентом,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руководит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произносит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заключительное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слово.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вид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широко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применяется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разногласий,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ситуации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отсутствия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единого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обсуждаемому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литературе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единого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понимания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термина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"спор",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однако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большинство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квалифицируют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процедуру,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один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доказывает,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какая-то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мысль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верна,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ошибочна.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Курбатов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книге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"Стратегия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успеха",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считает,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особенностью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доказательство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истинности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собственного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тезиса,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словесное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состязание,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отстаивает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точку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зрения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спорному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практике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зачастую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неупорядоченных,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неорганизованных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формах,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несоблюдении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общепринятых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правил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принципов.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разновидности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присущи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следующие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характеристики: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1)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предполагает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наличие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крайней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двух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субъектов,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уместнее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называть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пропонентом,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оппонентом;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2)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участники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одинаковые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права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процессе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обмена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мнениями,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степени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активности,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видам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формам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прямой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обратной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связи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другом;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3)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предметом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положение,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сторон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собственное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мнение,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называемое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позицией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тезисом;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4)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различие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позиций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сторон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уровне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уровне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сущности.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Поэтому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любой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достаточно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поверхностное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обсуждение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спорного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положения;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5)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позиции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сторон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противоречат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чаще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открыто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отрицательный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характер;</w:t>
      </w:r>
    </w:p>
    <w:p w:rsidR="003732DB" w:rsidRPr="00771D1C" w:rsidRDefault="003732DB" w:rsidP="00771D1C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Публичная</w:t>
      </w:r>
      <w:r w:rsidR="00B04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71D1C">
        <w:rPr>
          <w:rFonts w:ascii="Times New Roman" w:hAnsi="Times New Roman" w:cs="Times New Roman"/>
          <w:b w:val="0"/>
          <w:color w:val="auto"/>
          <w:sz w:val="28"/>
          <w:szCs w:val="28"/>
        </w:rPr>
        <w:t>речь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Публичная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взаимодействия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искусства,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поводу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сказано: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"Хороших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ораторов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мало,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свете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людей,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слушать"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(Ж.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Лабрюйер);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"В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выражение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мысли...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потому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слово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соответствовать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тому,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выражает"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(Л.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Толстой).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Публичная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компонент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обладать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качествами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хорошего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собеседования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убедительной,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красноречивой,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доказательной,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логичной,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продуманной,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красивой.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Требования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публичной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речи:</w:t>
      </w:r>
    </w:p>
    <w:p w:rsidR="003732DB" w:rsidRPr="00771D1C" w:rsidRDefault="003732DB" w:rsidP="00771D1C">
      <w:pPr>
        <w:keepNext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Речь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начала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захватывающе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полезной.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Французская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поговорка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гласит: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"Хороший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оратор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голову,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глотку!"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Слушатели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намного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чаще,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думают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иные,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чувствуют,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мельница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перемалывает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зерно,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трещит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громко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лишь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оттого,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внутри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пусто.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составлена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композиционном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вступление,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заключение.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Подготовка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публичной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Публичная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требует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даже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опытных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ораторов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тщательной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подготовки,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начинающих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людей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обязательное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требование.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является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творческой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работой,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доставляющей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автору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радость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импровизационный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азарт.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подготовке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относится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прежде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обдуманная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последовательность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этапов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работы.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Античный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риторический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канон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выделял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5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этапов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подготовки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произнесения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речи:</w:t>
      </w:r>
    </w:p>
    <w:p w:rsidR="003732DB" w:rsidRPr="00771D1C" w:rsidRDefault="003732DB" w:rsidP="00771D1C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инвенция,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"нахождение",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"изобретение".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этапе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собирают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систематизируют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будущей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материал.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диспозиция,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"расположение".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Автор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будущей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обдумывает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материал,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структурирует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его,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детали,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готовит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комментарии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материалу.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элокуция,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"словесное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оформление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мысли".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редакция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ключевых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стилистическое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оформление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главной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формулирование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выступления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окончательная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редакция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текста.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меморио,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запоминание.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этапе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мысленно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освоить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написанный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текст,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наизусть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попробовать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освоить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риторически,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выделить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паузы,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модуляции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голоса,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невербальная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поддержка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текста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проявления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индивидуального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ораторского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стиля.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"Стиль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физиономией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духа,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вернее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телесной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оболочкой",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Шопенгауэр.</w:t>
      </w:r>
      <w:r w:rsidR="00B04FF0">
        <w:rPr>
          <w:sz w:val="28"/>
          <w:szCs w:val="28"/>
        </w:rPr>
        <w:t xml:space="preserve"> 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выступления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деловому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человеку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недостаточно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выбрать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подумать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назначении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выборе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необходимо: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1)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Проверить,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вызовет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достаточный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интерес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трудная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побуждающих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индифферентная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Поэтому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очень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речах,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описанных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выше,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выбрать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волнующую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тему,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задевающую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интересы,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провоцирующую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потребность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поддержать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оратора.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зависит,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очередь,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того,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выступающий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почувствовать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идет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срочных,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полезных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желательных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действиях.</w:t>
      </w:r>
    </w:p>
    <w:p w:rsidR="003732DB" w:rsidRPr="00771D1C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2)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Выяснить,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действию.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ответа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соотнести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только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интересы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аудитории,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особенности,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например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смысл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предлагать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слушателям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приобрести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что-либо,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если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средств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уже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сделали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просят?</w:t>
      </w:r>
    </w:p>
    <w:p w:rsidR="00F95C04" w:rsidRDefault="003732DB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3)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Пользоваться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логически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безупречной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аргументацией,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учитывая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эмоциональную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культуру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слушателей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убеждения.</w:t>
      </w:r>
    </w:p>
    <w:p w:rsidR="00771D1C" w:rsidRPr="00771D1C" w:rsidRDefault="00771D1C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D95A54" w:rsidRPr="00771D1C" w:rsidRDefault="00D95A54" w:rsidP="00771D1C">
      <w:pPr>
        <w:pStyle w:val="21"/>
        <w:keepNext/>
        <w:widowControl w:val="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>Межличностные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организационные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коммуникации,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понят</w:t>
      </w:r>
      <w:r w:rsidR="00EA6FAB" w:rsidRPr="00771D1C">
        <w:rPr>
          <w:rFonts w:ascii="Times New Roman" w:hAnsi="Times New Roman"/>
          <w:sz w:val="28"/>
          <w:szCs w:val="28"/>
        </w:rPr>
        <w:t>ие,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EA6FAB" w:rsidRPr="00771D1C">
        <w:rPr>
          <w:rFonts w:ascii="Times New Roman" w:hAnsi="Times New Roman"/>
          <w:sz w:val="28"/>
          <w:szCs w:val="28"/>
        </w:rPr>
        <w:t>преграды,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EA6FAB" w:rsidRPr="00771D1C">
        <w:rPr>
          <w:rFonts w:ascii="Times New Roman" w:hAnsi="Times New Roman"/>
          <w:sz w:val="28"/>
          <w:szCs w:val="28"/>
        </w:rPr>
        <w:t>их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EA6FAB" w:rsidRPr="00771D1C">
        <w:rPr>
          <w:rFonts w:ascii="Times New Roman" w:hAnsi="Times New Roman"/>
          <w:sz w:val="28"/>
          <w:szCs w:val="28"/>
        </w:rPr>
        <w:t>характеристика</w:t>
      </w:r>
    </w:p>
    <w:p w:rsidR="00EA6FAB" w:rsidRPr="00771D1C" w:rsidRDefault="00EA6FAB" w:rsidP="00771D1C">
      <w:pPr>
        <w:pStyle w:val="21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протекающие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людьми.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протекающие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внутри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например,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фирм-партнеров.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затрагивают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включают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возникают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сотрудниками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фирмы.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время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включают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преграды,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возникающие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коммуникациях,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практически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отличаются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друга.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Коммуникация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считается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успешной,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её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адекватно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смыслу,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вкладывает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отправитель,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противном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случае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безуспешная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коммуникация.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Факторы,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уменьшающие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возможности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успешной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называются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коммуникационными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барьерами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(преградами).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Различают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коммуникационные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барьеры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макро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—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микроуровня.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Макробарьеры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препятствуют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успешной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целом.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барьерам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относятся:</w:t>
      </w:r>
    </w:p>
    <w:p w:rsidR="00D95A54" w:rsidRPr="00771D1C" w:rsidRDefault="00D95A54" w:rsidP="00771D1C">
      <w:pPr>
        <w:keepNext/>
        <w:numPr>
          <w:ilvl w:val="0"/>
          <w:numId w:val="6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перегрузка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сетей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искажение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информации;</w:t>
      </w:r>
    </w:p>
    <w:p w:rsidR="00D95A54" w:rsidRPr="00771D1C" w:rsidRDefault="00D95A54" w:rsidP="00771D1C">
      <w:pPr>
        <w:keepNext/>
        <w:numPr>
          <w:ilvl w:val="0"/>
          <w:numId w:val="6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потребность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всё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сложной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информации;</w:t>
      </w:r>
    </w:p>
    <w:p w:rsidR="00D95A54" w:rsidRPr="00771D1C" w:rsidRDefault="00D95A54" w:rsidP="00771D1C">
      <w:pPr>
        <w:keepNext/>
        <w:numPr>
          <w:ilvl w:val="0"/>
          <w:numId w:val="6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интернационализация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возрастание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иностранных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языков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т.п.</w:t>
      </w: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  <w:r w:rsidRPr="00771D1C">
        <w:rPr>
          <w:szCs w:val="28"/>
        </w:rPr>
        <w:t>Микробарьеры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коммуникаций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препятствуют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успешной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коммуникации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конкретных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узких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сферах.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ним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относятся:</w:t>
      </w:r>
    </w:p>
    <w:p w:rsidR="00D95A54" w:rsidRPr="00771D1C" w:rsidRDefault="00D95A54" w:rsidP="00771D1C">
      <w:pPr>
        <w:keepNext/>
        <w:numPr>
          <w:ilvl w:val="0"/>
          <w:numId w:val="2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отношение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источника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(отправителя)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получателю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(адресату);</w:t>
      </w:r>
    </w:p>
    <w:p w:rsidR="00D95A54" w:rsidRPr="00771D1C" w:rsidRDefault="00D95A54" w:rsidP="00771D1C">
      <w:pPr>
        <w:keepNext/>
        <w:numPr>
          <w:ilvl w:val="0"/>
          <w:numId w:val="3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отношение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адресата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источнику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информации;</w:t>
      </w:r>
    </w:p>
    <w:p w:rsidR="00D95A54" w:rsidRPr="00771D1C" w:rsidRDefault="00D95A54" w:rsidP="00771D1C">
      <w:pPr>
        <w:keepNext/>
        <w:numPr>
          <w:ilvl w:val="0"/>
          <w:numId w:val="4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восприятие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получателем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многозначных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слов;</w:t>
      </w:r>
    </w:p>
    <w:p w:rsidR="00D95A54" w:rsidRPr="00771D1C" w:rsidRDefault="00D95A54" w:rsidP="00771D1C">
      <w:pPr>
        <w:keepNext/>
        <w:numPr>
          <w:ilvl w:val="0"/>
          <w:numId w:val="5"/>
        </w:numPr>
        <w:tabs>
          <w:tab w:val="clear" w:pos="360"/>
          <w:tab w:val="num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отсутствие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обратной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преграды,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возникающие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межличностных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представить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схемы.</w:t>
      </w:r>
      <w:r w:rsidR="00B04FF0">
        <w:rPr>
          <w:sz w:val="28"/>
          <w:szCs w:val="28"/>
        </w:rPr>
        <w:t xml:space="preserve"> 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Затрудняют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предвзятые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представления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отвергающие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идеи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силу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новизны,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кажущейся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взгляда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сомнительной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силу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устойчивого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порожденного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условиями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(стереотипы).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искажается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восприятие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замедляется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искажается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обратной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снижается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сообщения.</w:t>
      </w:r>
      <w:r w:rsidR="00B04FF0">
        <w:rPr>
          <w:sz w:val="28"/>
          <w:szCs w:val="28"/>
        </w:rPr>
        <w:t xml:space="preserve"> </w:t>
      </w:r>
    </w:p>
    <w:p w:rsidR="0009367E" w:rsidRPr="00771D1C" w:rsidRDefault="0009367E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5A54" w:rsidRPr="00771D1C" w:rsidRDefault="00B04FF0" w:rsidP="00771D1C">
      <w:pPr>
        <w:pStyle w:val="a3"/>
        <w:keepNext/>
        <w:widowControl w:val="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5A54" w:rsidRPr="00771D1C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9367E" w:rsidRPr="00771D1C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95A54" w:rsidRPr="00771D1C">
        <w:rPr>
          <w:rFonts w:ascii="Times New Roman" w:hAnsi="Times New Roman"/>
          <w:sz w:val="28"/>
          <w:szCs w:val="28"/>
        </w:rPr>
        <w:t>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95A54" w:rsidRPr="00771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95A54" w:rsidRPr="00771D1C">
        <w:rPr>
          <w:rFonts w:ascii="Times New Roman" w:hAnsi="Times New Roman"/>
          <w:sz w:val="28"/>
          <w:szCs w:val="28"/>
        </w:rPr>
        <w:t>менеджменте</w:t>
      </w:r>
    </w:p>
    <w:p w:rsidR="00EA6FAB" w:rsidRPr="00771D1C" w:rsidRDefault="00EA6FAB" w:rsidP="00771D1C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Эффективность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указанных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EA6FAB" w:rsidRPr="00771D1C">
        <w:rPr>
          <w:sz w:val="28"/>
          <w:szCs w:val="28"/>
        </w:rPr>
        <w:t>параграфе</w:t>
      </w:r>
      <w:r w:rsidR="00B04FF0">
        <w:rPr>
          <w:sz w:val="28"/>
          <w:szCs w:val="28"/>
        </w:rPr>
        <w:t xml:space="preserve"> </w:t>
      </w:r>
      <w:r w:rsidR="00EA6FAB" w:rsidRPr="00771D1C">
        <w:rPr>
          <w:sz w:val="28"/>
          <w:szCs w:val="28"/>
        </w:rPr>
        <w:t>1.1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зарубежных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показывают,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горизонтальных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достигает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90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%,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вертикальных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20-25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%,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количество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исходящей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дирекции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рабочих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ими).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исполнители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функции,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располагая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лишь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пятой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предназначенной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Недостаточную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вертикальных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восходящих,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нисходящих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подтверждают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ближайший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начальник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рабочих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(бригадир),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покидая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кабинет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руководителя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выносит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30%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управляющий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цехом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около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40%.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снизу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вверх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ещё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неэффективны,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начальства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10%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убедительно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свидетельствует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существующих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неиспользованных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резервах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возможностях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улучшения.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Успех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коммуникационных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органически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связан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нормами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этического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поведения,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стороны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получателя,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стороны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отправителя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особую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эффективности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играет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построение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соблюдать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построении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последовательность: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положениям,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возражениям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вопросам,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призыву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действию.</w:t>
      </w:r>
    </w:p>
    <w:p w:rsidR="00D95A54" w:rsidRPr="00771D1C" w:rsidRDefault="00D95A5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избежать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непонятым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собеседником,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стремиться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простоте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словарный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состав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повседневной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речи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образованным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проницательным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человеком.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Одновременно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учитывать,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доверие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подорвать,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привести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ложный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искаженный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хотя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99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действительности.</w:t>
      </w:r>
    </w:p>
    <w:p w:rsidR="00D95A54" w:rsidRPr="00771D1C" w:rsidRDefault="00D95A54" w:rsidP="00771D1C">
      <w:pPr>
        <w:pStyle w:val="a4"/>
        <w:keepNext/>
        <w:spacing w:line="360" w:lineRule="auto"/>
        <w:ind w:firstLine="709"/>
        <w:rPr>
          <w:szCs w:val="28"/>
        </w:rPr>
      </w:pPr>
      <w:r w:rsidRPr="00771D1C">
        <w:rPr>
          <w:szCs w:val="28"/>
        </w:rPr>
        <w:t>Российские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менеджеры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выделяют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десять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заповедей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успешной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коммуникации.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Перед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четко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идеи,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вкладываемые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послание.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Проанализируйте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истинную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Проанализируйте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всё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физическое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человеческое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окружение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любой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Проконсультируйтес</w:t>
      </w:r>
      <w:r w:rsidR="00ED2315" w:rsidRPr="00771D1C">
        <w:rPr>
          <w:sz w:val="28"/>
          <w:szCs w:val="28"/>
        </w:rPr>
        <w:t>ь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другими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планировании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Обратите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пристальное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интонацию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сообщения.</w:t>
      </w:r>
    </w:p>
    <w:p w:rsidR="00D95A54" w:rsidRPr="00771D1C" w:rsidRDefault="00ED2315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Воспользуйтесь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возможностями,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представляются,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включить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сообщение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нечто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полезное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ценное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его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получателя.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Постоянно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держите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поле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зрения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то,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срабатывает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коммуникация.</w:t>
      </w:r>
    </w:p>
    <w:p w:rsidR="00D95A54" w:rsidRPr="00771D1C" w:rsidRDefault="00D95A54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Устана</w:t>
      </w:r>
      <w:r w:rsidR="00ED2315" w:rsidRPr="00771D1C">
        <w:rPr>
          <w:sz w:val="28"/>
          <w:szCs w:val="28"/>
        </w:rPr>
        <w:t>вливайте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коммуникацию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="00ED2315" w:rsidRPr="00771D1C">
        <w:rPr>
          <w:sz w:val="28"/>
          <w:szCs w:val="28"/>
        </w:rPr>
        <w:t>сегодня,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завтра.</w:t>
      </w:r>
    </w:p>
    <w:p w:rsidR="00D95A54" w:rsidRPr="00771D1C" w:rsidRDefault="00ED2315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Добивайтесь,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дела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установки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противоречили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словам.</w:t>
      </w:r>
    </w:p>
    <w:p w:rsidR="00D95A54" w:rsidRPr="00771D1C" w:rsidRDefault="00ED2315" w:rsidP="00771D1C">
      <w:pPr>
        <w:keepNext/>
        <w:numPr>
          <w:ilvl w:val="0"/>
          <w:numId w:val="7"/>
        </w:numPr>
        <w:tabs>
          <w:tab w:val="clear" w:pos="644"/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Учитесь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слушать</w:t>
      </w:r>
      <w:r w:rsidR="00B04FF0">
        <w:rPr>
          <w:sz w:val="28"/>
          <w:szCs w:val="28"/>
        </w:rPr>
        <w:t xml:space="preserve"> </w:t>
      </w:r>
      <w:r w:rsidR="00D95A54" w:rsidRPr="00771D1C">
        <w:rPr>
          <w:sz w:val="28"/>
          <w:szCs w:val="28"/>
        </w:rPr>
        <w:t>другого.</w:t>
      </w:r>
    </w:p>
    <w:p w:rsidR="00D95A54" w:rsidRPr="00771D1C" w:rsidRDefault="00D95A54" w:rsidP="00771D1C">
      <w:pPr>
        <w:pStyle w:val="31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D1C">
        <w:rPr>
          <w:rFonts w:ascii="Times New Roman" w:hAnsi="Times New Roman"/>
          <w:sz w:val="28"/>
          <w:szCs w:val="28"/>
        </w:rPr>
        <w:t>Следует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отметить,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что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неудовлетворительное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состояние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="00EA6FAB" w:rsidRPr="00771D1C">
        <w:rPr>
          <w:rFonts w:ascii="Times New Roman" w:hAnsi="Times New Roman"/>
          <w:sz w:val="28"/>
          <w:szCs w:val="28"/>
        </w:rPr>
        <w:t>в</w:t>
      </w:r>
      <w:r w:rsidRPr="00771D1C">
        <w:rPr>
          <w:rFonts w:ascii="Times New Roman" w:hAnsi="Times New Roman"/>
          <w:sz w:val="28"/>
          <w:szCs w:val="28"/>
        </w:rPr>
        <w:t>нутриорганизационных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коммуникаций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чревато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серьезными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последствиями,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в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частности,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психологического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характера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для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администрации,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для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рядовых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работников.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Опыт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выдающихся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менеджеров,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практика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функционирования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преуспевающих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компаний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свидетельствует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том,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что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эффективное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управление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невозможно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без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отлаженных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коммуникаций.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Принятие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решений,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инновационная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политика,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создание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благоприятного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психологического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климата,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стимулирование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людей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-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всё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это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требует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детальной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информации.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когда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её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нет,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когда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воцаряется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информационный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хаос,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организации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грозит</w:t>
      </w:r>
      <w:r w:rsidR="00B04FF0">
        <w:rPr>
          <w:rFonts w:ascii="Times New Roman" w:hAnsi="Times New Roman"/>
          <w:sz w:val="28"/>
          <w:szCs w:val="28"/>
        </w:rPr>
        <w:t xml:space="preserve"> </w:t>
      </w:r>
      <w:r w:rsidRPr="00771D1C">
        <w:rPr>
          <w:rFonts w:ascii="Times New Roman" w:hAnsi="Times New Roman"/>
          <w:sz w:val="28"/>
          <w:szCs w:val="28"/>
        </w:rPr>
        <w:t>крах.</w:t>
      </w:r>
    </w:p>
    <w:p w:rsidR="00F95C04" w:rsidRPr="00771D1C" w:rsidRDefault="00F95C04" w:rsidP="00771D1C">
      <w:pPr>
        <w:pStyle w:val="31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E0EF8" w:rsidRPr="00771D1C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62B" w:rsidRPr="00771D1C">
        <w:rPr>
          <w:sz w:val="28"/>
          <w:szCs w:val="28"/>
        </w:rPr>
        <w:t>Глава</w:t>
      </w:r>
      <w:r w:rsidR="00B04FF0">
        <w:rPr>
          <w:sz w:val="28"/>
          <w:szCs w:val="28"/>
        </w:rPr>
        <w:t xml:space="preserve"> </w:t>
      </w:r>
      <w:r w:rsidR="004D262B" w:rsidRPr="00771D1C">
        <w:rPr>
          <w:sz w:val="28"/>
          <w:szCs w:val="28"/>
        </w:rPr>
        <w:t>2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ПРИМЕРЕ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«ТАТЬЯНКИНА»</w:t>
      </w:r>
    </w:p>
    <w:p w:rsidR="00771D1C" w:rsidRDefault="00771D1C" w:rsidP="00771D1C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2.1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Характеристика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</w:p>
    <w:p w:rsidR="002E0EF8" w:rsidRPr="00771D1C" w:rsidRDefault="002E0EF8" w:rsidP="00771D1C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реализующим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принадлежности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Горно-Алтайске,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существует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время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зарекомендовал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надежный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населения.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гибкая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скидок,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наличный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безналичный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расчет.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«Папирус»,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«Партнер»,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«Канцтовары»,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«Озон».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количеством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государственных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учреждений,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числе: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администрация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города,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администрация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Майминского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района,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УФССП,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университет,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Госсобрание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УФСБ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территории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Республики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настоящее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время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заключила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договора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70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.Для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осведомления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населения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используются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баннер,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вывеска,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объявления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средствах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массовой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изредка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радио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телевидении.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плюсом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наличие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скидки,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быстрота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находится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центре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города.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Минус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маленькую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площадь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выложить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обозрение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Новосибирск.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Алтайском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–торговая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«Нисса»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центр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«Бия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-Софт».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Новосибирске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«Сибланк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издат»,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«Комус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сибирь»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форум».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Заказ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осуществляется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электроном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скидывают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электронную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почту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прайс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отмечает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наименование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количество.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прайс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отправляют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электронной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почте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поставщику.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обрабатывает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заказ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счет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фактуру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электронном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согласование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согласования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поставщики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отправляют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через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компанию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«Ратек»,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занимается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грузоперевозками.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территории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Республики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количество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около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70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%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располагаются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городе,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%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располагаются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районам,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Чойский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Коксенский,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Майминский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Каннский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Шебалинский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районы.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Масштаб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ограничен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Республикой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ввозится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случае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Алтайского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края.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понять,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происходят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рассмотрим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компании.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двухуровневую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Высшим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директор.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назначает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продавцов.</w:t>
      </w:r>
      <w:r w:rsidR="00B04FF0">
        <w:rPr>
          <w:sz w:val="28"/>
          <w:szCs w:val="28"/>
        </w:rPr>
        <w:t xml:space="preserve"> </w:t>
      </w:r>
    </w:p>
    <w:p w:rsidR="002E0EF8" w:rsidRDefault="002E0EF8" w:rsidP="00771D1C">
      <w:pPr>
        <w:pStyle w:val="a8"/>
        <w:keepNext/>
        <w:keepLines/>
        <w:widowControl w:val="0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771D1C">
        <w:rPr>
          <w:bCs/>
          <w:color w:val="auto"/>
          <w:sz w:val="28"/>
          <w:szCs w:val="28"/>
        </w:rPr>
        <w:t>Схем</w:t>
      </w:r>
      <w:r w:rsidR="00771D1C">
        <w:rPr>
          <w:bCs/>
          <w:color w:val="auto"/>
          <w:sz w:val="28"/>
          <w:szCs w:val="28"/>
        </w:rPr>
        <w:t>а</w:t>
      </w:r>
      <w:r w:rsidR="00B04FF0">
        <w:rPr>
          <w:bCs/>
          <w:color w:val="auto"/>
          <w:sz w:val="28"/>
          <w:szCs w:val="28"/>
        </w:rPr>
        <w:t xml:space="preserve"> </w:t>
      </w:r>
      <w:r w:rsidR="00771D1C">
        <w:rPr>
          <w:bCs/>
          <w:color w:val="auto"/>
          <w:sz w:val="28"/>
          <w:szCs w:val="28"/>
        </w:rPr>
        <w:t>управления</w:t>
      </w:r>
      <w:r w:rsidR="00B04FF0">
        <w:rPr>
          <w:bCs/>
          <w:color w:val="auto"/>
          <w:sz w:val="28"/>
          <w:szCs w:val="28"/>
        </w:rPr>
        <w:t xml:space="preserve"> </w:t>
      </w:r>
      <w:r w:rsidR="00771D1C">
        <w:rPr>
          <w:bCs/>
          <w:color w:val="auto"/>
          <w:sz w:val="28"/>
          <w:szCs w:val="28"/>
        </w:rPr>
        <w:t>ИПБОЮЛ</w:t>
      </w:r>
      <w:r w:rsidR="00B04FF0">
        <w:rPr>
          <w:bCs/>
          <w:color w:val="auto"/>
          <w:sz w:val="28"/>
          <w:szCs w:val="28"/>
        </w:rPr>
        <w:t xml:space="preserve"> </w:t>
      </w:r>
      <w:r w:rsidR="00771D1C">
        <w:rPr>
          <w:bCs/>
          <w:color w:val="auto"/>
          <w:sz w:val="28"/>
          <w:szCs w:val="28"/>
        </w:rPr>
        <w:t>«Татьянкина</w:t>
      </w:r>
      <w:r w:rsidRPr="00771D1C">
        <w:rPr>
          <w:bCs/>
          <w:color w:val="auto"/>
          <w:sz w:val="28"/>
          <w:szCs w:val="28"/>
        </w:rPr>
        <w:t>»</w:t>
      </w:r>
    </w:p>
    <w:p w:rsidR="00771D1C" w:rsidRDefault="00771D1C" w:rsidP="00771D1C">
      <w:pPr>
        <w:pStyle w:val="a8"/>
        <w:keepNext/>
        <w:keepLines/>
        <w:widowControl w:val="0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</w:p>
    <w:tbl>
      <w:tblPr>
        <w:tblW w:w="552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</w:tblGrid>
      <w:tr w:rsidR="00771D1C" w:rsidRPr="00852BC4" w:rsidTr="00852BC4">
        <w:tc>
          <w:tcPr>
            <w:tcW w:w="5528" w:type="dxa"/>
            <w:shd w:val="clear" w:color="auto" w:fill="auto"/>
          </w:tcPr>
          <w:p w:rsidR="00771D1C" w:rsidRPr="00852BC4" w:rsidRDefault="00771D1C" w:rsidP="00852BC4">
            <w:pPr>
              <w:pStyle w:val="a8"/>
              <w:keepNext/>
              <w:keepLines/>
              <w:widowControl w:val="0"/>
              <w:spacing w:before="0" w:beforeAutospacing="0" w:after="0" w:afterAutospacing="0"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52BC4">
              <w:rPr>
                <w:color w:val="auto"/>
                <w:sz w:val="20"/>
                <w:szCs w:val="20"/>
              </w:rPr>
              <w:t>Директор</w:t>
            </w:r>
          </w:p>
        </w:tc>
      </w:tr>
      <w:tr w:rsidR="00771D1C" w:rsidRPr="00852BC4" w:rsidTr="00852BC4">
        <w:tc>
          <w:tcPr>
            <w:tcW w:w="5528" w:type="dxa"/>
            <w:shd w:val="clear" w:color="auto" w:fill="auto"/>
          </w:tcPr>
          <w:p w:rsidR="00771D1C" w:rsidRPr="00771D1C" w:rsidRDefault="00771D1C" w:rsidP="00852BC4">
            <w:pPr>
              <w:keepNext/>
              <w:keepLines/>
              <w:spacing w:line="360" w:lineRule="auto"/>
              <w:jc w:val="both"/>
            </w:pPr>
            <w:r w:rsidRPr="00771D1C">
              <w:t>Менеджер</w:t>
            </w:r>
          </w:p>
        </w:tc>
      </w:tr>
      <w:tr w:rsidR="00771D1C" w:rsidRPr="00852BC4" w:rsidTr="00852BC4">
        <w:tc>
          <w:tcPr>
            <w:tcW w:w="5528" w:type="dxa"/>
            <w:shd w:val="clear" w:color="auto" w:fill="auto"/>
          </w:tcPr>
          <w:p w:rsidR="00771D1C" w:rsidRPr="00771D1C" w:rsidRDefault="00771D1C" w:rsidP="00852BC4">
            <w:pPr>
              <w:keepNext/>
              <w:keepLines/>
              <w:spacing w:line="360" w:lineRule="auto"/>
              <w:jc w:val="both"/>
            </w:pPr>
            <w:r w:rsidRPr="00771D1C">
              <w:t>Первый</w:t>
            </w:r>
            <w:r w:rsidR="00B04FF0">
              <w:t xml:space="preserve"> </w:t>
            </w:r>
            <w:r w:rsidRPr="00771D1C">
              <w:t>продавец</w:t>
            </w:r>
          </w:p>
        </w:tc>
      </w:tr>
    </w:tbl>
    <w:p w:rsidR="002E0EF8" w:rsidRPr="00771D1C" w:rsidRDefault="002E0EF8" w:rsidP="00771D1C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</w:rPr>
      </w:pPr>
      <w:r w:rsidRPr="00771D1C">
        <w:rPr>
          <w:bCs/>
          <w:sz w:val="28"/>
          <w:szCs w:val="28"/>
        </w:rPr>
        <w:t>Рис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bCs/>
          <w:sz w:val="28"/>
          <w:szCs w:val="28"/>
        </w:rPr>
        <w:t>1.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bCs/>
          <w:sz w:val="28"/>
          <w:szCs w:val="28"/>
        </w:rPr>
        <w:t>Структура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bCs/>
          <w:sz w:val="28"/>
          <w:szCs w:val="28"/>
        </w:rPr>
        <w:t>управления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bCs/>
          <w:sz w:val="28"/>
          <w:szCs w:val="28"/>
        </w:rPr>
        <w:t>ИПБОЮЛ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bCs/>
          <w:sz w:val="28"/>
          <w:szCs w:val="28"/>
        </w:rPr>
        <w:t>«Татьянкина»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2.2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рисунка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структуры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находятся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непосредственном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степени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владеют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наблюдения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ситуациях,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целью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выявить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эффективности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="00B700FA" w:rsidRPr="00771D1C">
        <w:rPr>
          <w:sz w:val="28"/>
          <w:szCs w:val="28"/>
        </w:rPr>
        <w:t>коммуникаций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продавцов.</w:t>
      </w:r>
    </w:p>
    <w:p w:rsidR="002E0EF8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Начнем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того,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приветствует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продавцов: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входе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улыбкой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приветствует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день.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зависимости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степени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раздражительности: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здравствуйте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отмалчиваются.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пытается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завести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прямой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покупателем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чем-то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подсказать,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посоветовать,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достоинства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недостатки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реагируют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разному,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быстро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отвечают: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смотрю,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пожалуйста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расскажите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отличается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твердый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мягкого,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т.д.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входе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второй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(Стахнева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молчаливым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взглядом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провожает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через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витринам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ждет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подойдет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поздоровается,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поздоровается.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Рассмотрим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возникшие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период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ситуациях.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обращается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просьбой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(чистых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дисков).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сравнить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выражает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сомнения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стоимости,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проверяет,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насколько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легко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прайс-листом,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устанавливает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целом.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примерно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10-15-минутного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соглашается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сделать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остановив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предложенном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прощается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покупательницей.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Заканчивая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диалог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словами: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скорой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встречи».</w:t>
      </w:r>
      <w:r w:rsidR="00B04FF0">
        <w:rPr>
          <w:sz w:val="28"/>
          <w:szCs w:val="28"/>
        </w:rPr>
        <w:t xml:space="preserve"> </w:t>
      </w:r>
    </w:p>
    <w:p w:rsidR="00B04FF0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задумчивости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останавливается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посередине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Заметив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замешательство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направилась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нему.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Подойдя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сказала: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утро,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чем-нибудь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грубо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мальчика,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девочки,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Вам?-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пытается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универсальный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упрямиться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отдыха,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спорта,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машинками,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суперменами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мальчиков,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куклами,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цветочками,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бабочками,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девочек-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мальчика,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7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пойдет-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заинтересовался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хорошо,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мальчиков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разнообразный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пройдемте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покажу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расскажу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достоинствах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недостатках-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заметив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смену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настроения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минут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рассматривания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обсуждения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типов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остановил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супергероями.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Расплатившись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обратился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словами: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Спасибо,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спасли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долгих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минут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рюкзака,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сыну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понравится,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свидания.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скорой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встречи.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очередной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мимо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ручек,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красок,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картона,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останавливается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–Добрый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помочь?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оригинально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приветствует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здоровается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Интересуетесь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тетрадями?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пытается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картинками,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говорит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что-то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тетрадях,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снизить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сомнения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оставляет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надежды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начало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конструктивного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Расскажите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тетрадях,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искренне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желает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начинает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достоинствах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конечно,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еще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упрямиться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прям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лучше,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почему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разница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цене-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унимается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сложный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подробно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начинает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разнице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конце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концов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сдается,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виновата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искренне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старается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хорошем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настроении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путь.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Теперь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возникшие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обращается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просьбой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(подставки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офисных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документов).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интересуется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сравнить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выражает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сомнения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стоимости,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проверяет,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насколько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легко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устанавливает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целом.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примерно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10-15-минутного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отказывается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покидает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растерянности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останавливается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стеллажа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ручками,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маркерами,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фломастерами.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Заметив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определился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направилась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нему.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Подойдя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Лидия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Петровна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сказала: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карандаши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цветные?-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пытается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Лидия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Петровна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упрямиться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карандаши?-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продолжает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расспрашивать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Лидия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Петровна.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важно,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сдается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</w:t>
      </w:r>
    </w:p>
    <w:p w:rsidR="002E0EF8" w:rsidRPr="00771D1C" w:rsidRDefault="00B04FF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безнадежных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попыток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клиенту,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Лидия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Петровна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сказав: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определитесь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кассе-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отправляется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рабочее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место.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Клиент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глядя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берет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кассу,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расплатившись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уходит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молчании.</w:t>
      </w:r>
    </w:p>
    <w:p w:rsidR="002E0EF8" w:rsidRPr="00771D1C" w:rsidRDefault="00B04FF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клиент.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мимо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тетрадей,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альбомов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красок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останавливается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картона.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подходит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Стахнева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Л.П.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могу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помочь?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оригинально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приветствует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клиента.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Покупатель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здоровается.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Выбираете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картон?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пытается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контакт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продавец.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бумагу,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клиент.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подсказать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картоне,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снизить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сомнения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Стахнева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Л.П.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конструктивного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разговора.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Расскажите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волшебном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картоне,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заинтересовался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покупатель.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картон.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цветные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стороны.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творит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волшебство?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допытывается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клиент.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но…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называется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«Волшебным»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еще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значит,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творит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волшебство,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так?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давайте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старшего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менеджера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позову...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наблюдения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выявлено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фраза: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помочь?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установлению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контактов: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помочь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установлению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контактов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выше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среднего.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фраза: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взаимодействовать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критично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настроенными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низкая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Первая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фраза: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взаимодействовать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критично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настроенными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выше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среднего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Знание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Стахневой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:низкий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(вопрос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творении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волшебства)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Презентация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формальная.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Знание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Ильиной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(вопрос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разнице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тетради)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Презентация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разносторонняя.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итогам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отчет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установленного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образца,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отражены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моменты: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предлагал,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уверенно,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приходилось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обращаться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помощью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соответствующей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литературе.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построил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презентацию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смог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заинтересовать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рассказом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смог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лучшей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стороны.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3.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разговора,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реагировал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возражения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допускал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элементов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грубости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невежливого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4.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отреагировал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известие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пытался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убедить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предпринял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действия,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совершил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повторный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визит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все-таки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купил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выбранный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товар.</w:t>
      </w:r>
    </w:p>
    <w:p w:rsidR="00B04FF0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выяснено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степени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использовал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покупателями.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Анкета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заполнялась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приобретения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наличии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намерения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приобрести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производилось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выработки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маркетинговой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политики,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предпочтений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поведения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проводится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добровольной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отказаться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заполнения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анкеты.</w:t>
      </w:r>
    </w:p>
    <w:p w:rsidR="00771D1C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Форма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выглядит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следующим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образом:</w:t>
      </w:r>
    </w:p>
    <w:p w:rsidR="00771D1C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Здравствуйте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уважаемый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покупатель!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Ответьте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пожалуйста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несколько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подходящий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вариант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отметьте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кружком.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Укажите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Ваш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мужской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женский</w:t>
      </w:r>
    </w:p>
    <w:p w:rsidR="002E0EF8" w:rsidRPr="00771D1C" w:rsidRDefault="00667E29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</w:t>
      </w:r>
      <w:r w:rsidR="002E0EF8" w:rsidRPr="00771D1C">
        <w:rPr>
          <w:sz w:val="28"/>
          <w:szCs w:val="28"/>
        </w:rPr>
        <w:t>кой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категории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деятельности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вы</w:t>
      </w:r>
      <w:r w:rsidR="00B04FF0">
        <w:rPr>
          <w:sz w:val="28"/>
          <w:szCs w:val="28"/>
        </w:rPr>
        <w:t xml:space="preserve"> </w:t>
      </w:r>
      <w:r w:rsidR="002E0EF8" w:rsidRPr="00771D1C">
        <w:rPr>
          <w:sz w:val="28"/>
          <w:szCs w:val="28"/>
        </w:rPr>
        <w:t>относитесь?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Школьники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Студенты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Взрослые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3.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Скажите,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относитесь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продаваемым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покупаю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Иногда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из-за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необходимости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ответ________________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4.Какой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приобретается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чаще?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Ручки,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карандаши,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маркеры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Бумага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«Снегурочка»,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</w:t>
      </w:r>
      <w:r w:rsidRPr="00771D1C">
        <w:rPr>
          <w:sz w:val="28"/>
          <w:szCs w:val="28"/>
          <w:lang w:val="en-US"/>
        </w:rPr>
        <w:t>SvetoCopy</w:t>
      </w:r>
      <w:r w:rsidRPr="00771D1C">
        <w:rPr>
          <w:sz w:val="28"/>
          <w:szCs w:val="28"/>
        </w:rPr>
        <w:t>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</w:t>
      </w:r>
      <w:r w:rsidRPr="00771D1C">
        <w:rPr>
          <w:sz w:val="28"/>
          <w:szCs w:val="28"/>
          <w:lang w:val="en-US"/>
        </w:rPr>
        <w:t>Xerox</w:t>
      </w:r>
      <w:r w:rsidRPr="00771D1C">
        <w:rPr>
          <w:sz w:val="28"/>
          <w:szCs w:val="28"/>
        </w:rPr>
        <w:t>»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блокноты,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записные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книжки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Короба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архивные,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регистраторы,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папки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завязках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кольцах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Скоросшиватели</w:t>
      </w:r>
    </w:p>
    <w:p w:rsid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ответ_____________________________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5.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вашему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Дизайн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6.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почему?________________________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7.Пытался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как-то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заинтересовать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различного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приходилось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спрашивать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8.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беседы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предоставлена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товаре?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объеме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объеме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вообще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смогла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объяснить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+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9.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источника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узнали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СМИ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Наружная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друзей,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знакомых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Случайно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10.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месторасположение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магазина?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совсем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11.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Нравиться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режим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магазина?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совсем</w:t>
      </w:r>
    </w:p>
    <w:p w:rsid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почему?_______________________________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Большое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спасибо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уделенное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внимание</w:t>
      </w:r>
    </w:p>
    <w:p w:rsidR="00B04FF0" w:rsidRDefault="00B04FF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Цель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нашего</w:t>
      </w:r>
      <w:r w:rsidR="00B04FF0">
        <w:rPr>
          <w:sz w:val="28"/>
          <w:szCs w:val="28"/>
        </w:rPr>
        <w:t xml:space="preserve"> </w:t>
      </w:r>
      <w:r w:rsidR="00667E29" w:rsidRPr="00771D1C">
        <w:rPr>
          <w:sz w:val="28"/>
          <w:szCs w:val="28"/>
        </w:rPr>
        <w:t>анкетирование</w:t>
      </w:r>
      <w:r w:rsidR="00B04FF0">
        <w:rPr>
          <w:sz w:val="28"/>
          <w:szCs w:val="28"/>
        </w:rPr>
        <w:t xml:space="preserve"> </w:t>
      </w:r>
      <w:r w:rsidR="00667E29" w:rsidRPr="00771D1C">
        <w:rPr>
          <w:sz w:val="28"/>
          <w:szCs w:val="28"/>
        </w:rPr>
        <w:t>заключала</w:t>
      </w:r>
      <w:r w:rsidRPr="00771D1C">
        <w:rPr>
          <w:sz w:val="28"/>
          <w:szCs w:val="28"/>
        </w:rPr>
        <w:t>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изучении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Была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разработана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помощью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выяснилось: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-половозрастной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состав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товаров;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-поведение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покупке;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Было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опрошено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40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14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40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лет: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студенты,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школьники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родители.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процентном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соотношении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половому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составу: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мужчины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32%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женщины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68%.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выделились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покупке: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названы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абсолютно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опрашиваемыми,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приемлемая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принимаются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отдельными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потребителями,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красивая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упаковка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дизайн,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друзей,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3)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третьей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оказывающих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никакого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опрашиваемых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указана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имидж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Рассмотрим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применительно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определённым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товарам.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Проанализируем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группу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1.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Абсолютно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отметили,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качественный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приемлемой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Однако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играет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решающую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2.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причине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отечественные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пользуются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несмотря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дизайн.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тетрадь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импортного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производства,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придирчиво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относится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бумаги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выбирает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рисунок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обложки.</w:t>
      </w:r>
      <w:r w:rsidR="00B04FF0">
        <w:rPr>
          <w:sz w:val="28"/>
          <w:szCs w:val="22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касается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блокнотов,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альбомов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рисования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блоков.</w:t>
      </w:r>
      <w:r w:rsidR="00B04FF0">
        <w:rPr>
          <w:sz w:val="28"/>
          <w:szCs w:val="22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играет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роль.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достоверную,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выбранном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ближе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рассмотреть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обратиться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любезному,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воспитанному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продавцу.</w:t>
      </w:r>
      <w:r w:rsidR="00B04FF0">
        <w:rPr>
          <w:sz w:val="28"/>
          <w:szCs w:val="22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определяющий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школьно-письменных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принадлежностей,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потенциальные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друзей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знакомых.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советам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других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обращаются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редко,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случае,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аналогичный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куплен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предыдущим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покупателем.</w:t>
      </w:r>
      <w:r w:rsidR="00B04FF0">
        <w:rPr>
          <w:sz w:val="28"/>
          <w:szCs w:val="22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странно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оказывающими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никакого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оказалась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Некоторые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опрашиваемые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выражали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удивление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поводу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школьно-письменным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принадлежностям,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считая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люди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идут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понимая,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конкретном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реклама"из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уста".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интересует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фирма-производитель,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говорилось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выше.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анкетируемым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предложено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еще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какие-либо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названы: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-близость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дому,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учебы;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-давно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знаю;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-необходимость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приобретения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товара;</w:t>
      </w:r>
      <w:r w:rsidR="00B04FF0">
        <w:rPr>
          <w:sz w:val="28"/>
          <w:szCs w:val="28"/>
        </w:rPr>
        <w:t xml:space="preserve"> </w:t>
      </w:r>
    </w:p>
    <w:p w:rsidR="002E0EF8" w:rsidRPr="00771D1C" w:rsidRDefault="002E0EF8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-проходил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мимо;</w:t>
      </w:r>
    </w:p>
    <w:p w:rsidR="002E0EF8" w:rsidRPr="00771D1C" w:rsidRDefault="002E0EF8" w:rsidP="00771D1C">
      <w:pPr>
        <w:keepNext/>
        <w:tabs>
          <w:tab w:val="num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близость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дому,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весьма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существенным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товаров.</w:t>
      </w:r>
      <w:r w:rsidR="00B04FF0">
        <w:rPr>
          <w:sz w:val="28"/>
          <w:szCs w:val="22"/>
        </w:rPr>
        <w:t xml:space="preserve"> </w:t>
      </w:r>
      <w:r w:rsidRPr="00771D1C">
        <w:rPr>
          <w:sz w:val="28"/>
          <w:szCs w:val="28"/>
        </w:rPr>
        <w:t>Пик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покупок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приходится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половину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дня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13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Многие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специально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посещают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советам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друзей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личным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впечатлениям,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полученным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ранее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посещения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приемлемые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квалифицированные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продавцы,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ответить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любой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вопрос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,касающийся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подтверждается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мнением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опрашиваемых,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практически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отметили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продаваемых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канцелярских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уверены,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купят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нужный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Поэтому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постоянную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клиентуру,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складывающуюся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годами.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95C04" w:rsidRPr="00771D1C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7A2F" w:rsidRPr="00771D1C">
        <w:rPr>
          <w:sz w:val="28"/>
          <w:szCs w:val="28"/>
        </w:rPr>
        <w:t>ГЛАВА</w:t>
      </w:r>
      <w:r w:rsidR="00B04FF0">
        <w:rPr>
          <w:sz w:val="28"/>
          <w:szCs w:val="28"/>
        </w:rPr>
        <w:t xml:space="preserve"> </w:t>
      </w:r>
      <w:r w:rsidR="001F7A2F" w:rsidRPr="00771D1C">
        <w:rPr>
          <w:sz w:val="28"/>
          <w:szCs w:val="28"/>
        </w:rPr>
        <w:t>3.</w:t>
      </w:r>
      <w:r w:rsidR="00B04FF0">
        <w:rPr>
          <w:sz w:val="28"/>
          <w:szCs w:val="28"/>
        </w:rPr>
        <w:t xml:space="preserve"> </w:t>
      </w:r>
      <w:r w:rsidR="001F7A2F" w:rsidRPr="00771D1C">
        <w:rPr>
          <w:sz w:val="28"/>
          <w:szCs w:val="28"/>
        </w:rPr>
        <w:t>С</w:t>
      </w:r>
      <w:r w:rsidR="00F95C04" w:rsidRPr="00771D1C">
        <w:rPr>
          <w:sz w:val="28"/>
          <w:szCs w:val="28"/>
        </w:rPr>
        <w:t>ПОСОБЫ</w:t>
      </w:r>
      <w:r w:rsidR="00B04FF0">
        <w:rPr>
          <w:sz w:val="28"/>
          <w:szCs w:val="28"/>
        </w:rPr>
        <w:t xml:space="preserve"> </w:t>
      </w:r>
      <w:r w:rsidR="00F95C04" w:rsidRPr="00771D1C">
        <w:rPr>
          <w:sz w:val="28"/>
          <w:szCs w:val="28"/>
        </w:rPr>
        <w:t>СОВЕРШЕНСТВОВАНИЯ</w:t>
      </w:r>
      <w:r w:rsidR="00B04FF0">
        <w:rPr>
          <w:sz w:val="28"/>
          <w:szCs w:val="28"/>
        </w:rPr>
        <w:t xml:space="preserve"> </w:t>
      </w:r>
      <w:r w:rsidR="00F95C04" w:rsidRPr="00771D1C">
        <w:rPr>
          <w:sz w:val="28"/>
          <w:szCs w:val="28"/>
        </w:rPr>
        <w:t>КОММУНИКАЦИЙ</w:t>
      </w:r>
    </w:p>
    <w:p w:rsidR="00F95C04" w:rsidRPr="00771D1C" w:rsidRDefault="00F95C04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К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основным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направлениям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качества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уровня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обслуживание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потребителей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можно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отнести: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расширение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ассортимента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предоставляемых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объёма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оказания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развитие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фирменного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сервиса;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применение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прогрессивных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форм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обслуживания;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применение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современного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оборудования;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внедрение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новых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видов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инноваций;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качества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оказываемых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сокращение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затрат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времени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получение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услуги;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автоматизация,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Компьютеризация;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культуры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обслуживания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учётом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применения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новой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этики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эстетики,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эффективной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достоверной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рекламы;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уровня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квалификации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сотрудников;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-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создание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удобств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комфорта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потребителю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пользовании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услугой.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Для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этого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необходимо: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Использование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современных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методов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маркетинга,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менеджмента,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презентаций.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2.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Акцентирование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внимания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клиента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выгодах,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связанных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приобретением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данного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товара.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3.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Привлечение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рекламе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известных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личностей.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4.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осязаемости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своего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товара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(услуги),путём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предъявления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потребителю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сертификата,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экспертных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заключений,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отзывов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клиента.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5.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числа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высококвалифицированных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специалистов,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том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числе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выделение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средств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обучение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подготовку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персонала.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6.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Создание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марочного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наименования,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бренда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своей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услуги.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7.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производительности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предприятия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счёт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уменьшения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времени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обслуживания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одного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клиента.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8.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Регулярное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проведение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контроля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степени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удовлетворения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качеством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обслуживания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помощи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жалоб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предложений,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опросов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проведения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контрольных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закупок.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9.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Активация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потребительского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спроса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периоды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его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спада.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10.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Внедрение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системы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предварительных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заказов,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заявок.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11.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Поощрение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выполнения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работ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самими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клиентами.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12.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Установление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системы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льгот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скидок.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13.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Предложение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дополнительных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качестве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альтернативы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для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ожидания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своей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очереди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клиентов.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14.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Привлечение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выполнению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работ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периоды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пиковой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загрузки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предприятия,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когда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первую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очередь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выполняется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самые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необходимые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обязанности.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15.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Разработка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программы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предоставления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несколькими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потребителями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рамках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одного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заказа.</w:t>
      </w:r>
    </w:p>
    <w:p w:rsidR="004B0D86" w:rsidRPr="00771D1C" w:rsidRDefault="004B0D86" w:rsidP="00771D1C">
      <w:pPr>
        <w:pStyle w:val="a4"/>
        <w:keepNext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771D1C">
        <w:rPr>
          <w:szCs w:val="28"/>
        </w:rPr>
        <w:t>16.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Повышение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мощности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предприятия,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частности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объема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выполнения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работ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и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оказания</w:t>
      </w:r>
      <w:r w:rsidR="00B04FF0">
        <w:rPr>
          <w:szCs w:val="28"/>
        </w:rPr>
        <w:t xml:space="preserve"> </w:t>
      </w:r>
      <w:r w:rsidRPr="00771D1C">
        <w:rPr>
          <w:szCs w:val="28"/>
        </w:rPr>
        <w:t>услуг.</w:t>
      </w:r>
    </w:p>
    <w:p w:rsidR="004B0D86" w:rsidRPr="00771D1C" w:rsidRDefault="004B0D86" w:rsidP="00771D1C">
      <w:pPr>
        <w:pStyle w:val="a8"/>
        <w:keepNext/>
        <w:widowControl w:val="0"/>
        <w:shd w:val="clear" w:color="000000" w:fill="auto"/>
        <w:tabs>
          <w:tab w:val="left" w:pos="1080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привлечением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пунктов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работу,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ожидается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повышение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качества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обслуживания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качества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предлагаемых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услуг.</w:t>
      </w:r>
    </w:p>
    <w:p w:rsidR="006E68CF" w:rsidRPr="00771D1C" w:rsidRDefault="004B0D86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</w:t>
      </w:r>
      <w:r w:rsidR="006E68CF" w:rsidRPr="00771D1C">
        <w:rPr>
          <w:sz w:val="28"/>
          <w:szCs w:val="28"/>
        </w:rPr>
        <w:t>ачество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самым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главным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атрибутом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повседневной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жизни,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поэтому:</w:t>
      </w:r>
    </w:p>
    <w:p w:rsidR="006E68CF" w:rsidRPr="00771D1C" w:rsidRDefault="004D099E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</w:t>
      </w:r>
      <w:r w:rsidR="006E68CF" w:rsidRPr="00771D1C">
        <w:rPr>
          <w:sz w:val="28"/>
          <w:szCs w:val="28"/>
        </w:rPr>
        <w:t>твет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вопрос,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почему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столь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важно,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выжи</w:t>
      </w:r>
      <w:r w:rsidR="006E68CF" w:rsidRPr="00771D1C">
        <w:rPr>
          <w:sz w:val="28"/>
          <w:szCs w:val="28"/>
        </w:rPr>
        <w:t>ть.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Рассмотрим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некоторые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факторы,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которые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делают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весьма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важным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6E68CF" w:rsidRPr="00771D1C">
        <w:rPr>
          <w:sz w:val="28"/>
          <w:szCs w:val="28"/>
        </w:rPr>
        <w:t>выживания.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лояльность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важная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часть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лояльным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покупательская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лояльность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залог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прибылей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роста.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рынка.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Лояльные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обеспечивают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устойчивую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базу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увеличивая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дивиденды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инвесторов.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показывают,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компании,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известные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прибыльные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компании,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вложения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акции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хорошие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инвестиции.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Лояльные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служащие.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Когда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высшего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служащие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гордятся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работой.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служащие,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лояльны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производительно.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Кроме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того,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текучки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кадров,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способствует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улучшению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расходы.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Высшее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означает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правильное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выполнение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попытки,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сравнительно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небольшие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расходы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исправление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ошибок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возврат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денег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неудовлетворенному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покупателю.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Предупреждение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ошибок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продуктивность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издержки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Меньшая,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уязвимость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конкуренции.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Компании,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известные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например,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«Папирус»,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обычно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держат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предоставляют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могут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предоставить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конкуренты.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Следовательно,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обычно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участвуют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ценовой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задевает,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находятся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выгодном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положении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из-за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производительности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низких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расходов.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сможет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победить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обладают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хочет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Разработка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предусматривает: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корректирующие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устранение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допущенных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несоответствий;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предупредительные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устранения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причин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допущенных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несоответствий,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чтобы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допустить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повторения;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профилактические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предназначенные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устранения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причин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потенциальных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несоответствий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предотвращения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появления.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Кроме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устранению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предупреждению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несоответствий,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разрабатывать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постоянному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продукции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потребностями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достижениями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конкурентов.</w:t>
      </w:r>
    </w:p>
    <w:p w:rsidR="006E68CF" w:rsidRPr="00771D1C" w:rsidRDefault="006E68C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предусматриваются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соответствующих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планах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программах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продукции,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учитываются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выполнении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функций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«организация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«обучение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мотивация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персонала»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реализуются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непосредственно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производственном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процессе.</w:t>
      </w:r>
    </w:p>
    <w:p w:rsidR="00BC0E6F" w:rsidRPr="00771D1C" w:rsidRDefault="004B0D86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необходимо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ввести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коммуникативную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стратегию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часть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коммуникативного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поведения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коммуникативного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взаимодействия,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которой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серия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различных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вербальных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невербальных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средств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используется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достижения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определенной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коммуникативной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цели,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пишет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Е.В.Клюев,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“стратегический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результат,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который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направлен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коммуникативный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акт”.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Стратегия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общая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рамка,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канва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поведения,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которая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включать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отступления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цели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отдельных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шагах.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Продавцов,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частности,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учат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стратегии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продажи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товара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через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коммуникацию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покупателем.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Иногда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высказаться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плохо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том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или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ином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товаре.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этом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неявно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рекламирует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другой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имеющийся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товар!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Продавец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использовать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невербальные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приемы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(предложение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вместе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посмотреть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брошюру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иллюстрациями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проникновение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личное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пространство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потенциального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покупателя).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Мы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каждый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день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используем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определенную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стратегию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приветствия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разных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людей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разных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целей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коммуникации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этими</w:t>
      </w:r>
      <w:r w:rsidR="00B04FF0">
        <w:rPr>
          <w:sz w:val="28"/>
          <w:szCs w:val="28"/>
        </w:rPr>
        <w:t xml:space="preserve"> </w:t>
      </w:r>
      <w:r w:rsidR="00BC0E6F" w:rsidRPr="00771D1C">
        <w:rPr>
          <w:sz w:val="28"/>
          <w:szCs w:val="28"/>
        </w:rPr>
        <w:t>людьми.</w:t>
      </w:r>
      <w:r w:rsidR="00B04FF0">
        <w:rPr>
          <w:sz w:val="28"/>
          <w:szCs w:val="28"/>
        </w:rPr>
        <w:t xml:space="preserve"> 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Специалист,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работающий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обладать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коммуникативными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навыками,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должен</w:t>
      </w:r>
      <w:r w:rsidR="00B04FF0">
        <w:rPr>
          <w:sz w:val="28"/>
          <w:szCs w:val="28"/>
        </w:rPr>
        <w:t xml:space="preserve"> 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формировать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коммуникативную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стратегию;</w:t>
      </w:r>
      <w:r w:rsidR="00B04FF0">
        <w:rPr>
          <w:sz w:val="28"/>
          <w:szCs w:val="28"/>
        </w:rPr>
        <w:t xml:space="preserve"> 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пользоваться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разнообразными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тактическими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коммуникации;</w:t>
      </w:r>
      <w:r w:rsidR="00B04FF0">
        <w:rPr>
          <w:sz w:val="28"/>
          <w:szCs w:val="28"/>
        </w:rPr>
        <w:t xml:space="preserve"> 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представлять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(или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компанию)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участника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коммуникативного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процесса.</w:t>
      </w:r>
      <w:r w:rsidR="00B04FF0">
        <w:rPr>
          <w:sz w:val="28"/>
          <w:szCs w:val="28"/>
        </w:rPr>
        <w:t xml:space="preserve"> </w:t>
      </w:r>
    </w:p>
    <w:p w:rsidR="008649C0" w:rsidRPr="00771D1C" w:rsidRDefault="008649C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объеме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представить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имеющийся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товар;</w:t>
      </w:r>
    </w:p>
    <w:p w:rsidR="008649C0" w:rsidRPr="00771D1C" w:rsidRDefault="008649C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самостоятельно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достоинством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выйти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затруднительных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ситуаций;</w:t>
      </w:r>
    </w:p>
    <w:p w:rsidR="008649C0" w:rsidRPr="00771D1C" w:rsidRDefault="008649C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привлечь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внимание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вашему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мнению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наиболее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подходящим;</w:t>
      </w:r>
    </w:p>
    <w:p w:rsidR="008649C0" w:rsidRPr="00771D1C" w:rsidRDefault="008649C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своевременно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оказать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помощь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выборе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товара;</w:t>
      </w:r>
    </w:p>
    <w:p w:rsidR="008649C0" w:rsidRPr="00771D1C" w:rsidRDefault="008649C0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уметь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презентовать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виде,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только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приобретет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посоветует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знакомым</w:t>
      </w:r>
    </w:p>
    <w:p w:rsidR="00BC0E6F" w:rsidRPr="00771D1C" w:rsidRDefault="00BC0E6F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здесь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подразумевается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соотнесение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вербальных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невербальных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приемов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целями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коммуникативной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интенцией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перспективой,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системная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спаянность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элементов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коммуникативной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стратегии,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практическая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целесообразность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отдельных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тактических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ходов.</w:t>
      </w:r>
      <w:r w:rsidR="00B04FF0">
        <w:rPr>
          <w:sz w:val="28"/>
          <w:szCs w:val="28"/>
        </w:rPr>
        <w:t xml:space="preserve"> </w:t>
      </w:r>
    </w:p>
    <w:p w:rsidR="000302B8" w:rsidRPr="00771D1C" w:rsidRDefault="00EC1343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повышения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коммуникабельности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продавцов,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менеджеров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имеющиеся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специалисты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продажам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владе</w:t>
      </w:r>
      <w:r w:rsidR="00573595" w:rsidRPr="00771D1C">
        <w:rPr>
          <w:color w:val="auto"/>
          <w:sz w:val="28"/>
          <w:szCs w:val="28"/>
        </w:rPr>
        <w:t>ли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основными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представлениями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основными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понятиями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различных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видов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анализа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</w:t>
      </w:r>
      <w:r w:rsidR="008649C0" w:rsidRPr="00771D1C">
        <w:rPr>
          <w:color w:val="auto"/>
          <w:sz w:val="28"/>
          <w:szCs w:val="28"/>
        </w:rPr>
        <w:t>уникативного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поведения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индивида,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также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необходимо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менеджеров,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продавцов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отправлять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курсы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повышения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квалификации,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курсы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обучению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всех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полезных,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качественных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характеристик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имеющегося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ассортимента</w:t>
      </w:r>
      <w:r w:rsidR="00B04FF0">
        <w:rPr>
          <w:color w:val="auto"/>
          <w:sz w:val="28"/>
          <w:szCs w:val="28"/>
        </w:rPr>
        <w:t xml:space="preserve"> </w:t>
      </w:r>
      <w:r w:rsidR="008649C0" w:rsidRPr="00771D1C">
        <w:rPr>
          <w:color w:val="auto"/>
          <w:sz w:val="28"/>
          <w:szCs w:val="28"/>
        </w:rPr>
        <w:t>товара.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Комплексный,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многофакторный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анализ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наибольшей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степени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полно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позволяет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‘разложить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полочкам’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континуум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деятельности.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Реальность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такова,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параметры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факторы,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учитываемые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разных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видах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анализа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действуют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одновременно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параллельно,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последовательно,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любом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случае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нерасчлененно.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Задача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исследователя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увидеть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этом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конгломерате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отдельные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причины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факторы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соответствии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известными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ему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методами.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конкретной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же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ситуации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специалиста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может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потребоваться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даже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создание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новых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подходов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методов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анализа.</w:t>
      </w:r>
    </w:p>
    <w:p w:rsidR="000302B8" w:rsidRPr="00771D1C" w:rsidRDefault="000302B8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есть,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продавцы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магазина,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обладать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определенными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коммуникативными</w:t>
      </w:r>
      <w:r w:rsidR="00B04FF0">
        <w:rPr>
          <w:iCs/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навыками,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есть,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должны</w:t>
      </w:r>
    </w:p>
    <w:p w:rsidR="000302B8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эффективно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формировать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коммуникативную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стратегию;</w:t>
      </w:r>
    </w:p>
    <w:p w:rsidR="000302B8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эффективно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пользоваться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разнообразными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тактическими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приемами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коммуникации;</w:t>
      </w:r>
    </w:p>
    <w:p w:rsidR="000302B8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эффективно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представлять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себя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(или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свою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компанию)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как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участника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коммуникативного</w:t>
      </w:r>
      <w:r w:rsidR="00B04FF0">
        <w:rPr>
          <w:color w:val="auto"/>
          <w:sz w:val="28"/>
          <w:szCs w:val="28"/>
        </w:rPr>
        <w:t xml:space="preserve"> </w:t>
      </w:r>
      <w:r w:rsidR="000302B8" w:rsidRPr="00771D1C">
        <w:rPr>
          <w:color w:val="auto"/>
          <w:sz w:val="28"/>
          <w:szCs w:val="28"/>
        </w:rPr>
        <w:t>процесса.</w:t>
      </w:r>
    </w:p>
    <w:p w:rsidR="008649C0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эффективно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представить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имеющийся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ассортимент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товара</w:t>
      </w:r>
    </w:p>
    <w:p w:rsidR="008649C0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быстро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четко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отвечать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возникшие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покупателей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вопросы</w:t>
      </w:r>
    </w:p>
    <w:p w:rsidR="008649C0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быстро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слажено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работать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прайс-листами</w:t>
      </w:r>
    </w:p>
    <w:p w:rsidR="008649C0" w:rsidRPr="00771D1C" w:rsidRDefault="008649C0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-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эффективно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применять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необходимые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приемы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коммуникаций</w:t>
      </w:r>
    </w:p>
    <w:p w:rsidR="000302B8" w:rsidRPr="00771D1C" w:rsidRDefault="000302B8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Под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эффективностью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здесь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подразумевается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соотнесение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вербальных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невербальных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приемов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целями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задачами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интенцией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перспективой,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системная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спаянность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элементов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стратегии,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практическая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целесообразность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отдельных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тактических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ходов.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Американский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теории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П.Хани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пишет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возможном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эффекте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нашего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обращения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получателю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сообщения,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отношение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более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поведение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отношению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определяется,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значительной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степени,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нашим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отношением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ним.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находится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полном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соответствии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диалогическим,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интерактивным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принципом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Люди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передают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механически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информацию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другу,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совместной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деятельности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создают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последствия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(перспективы)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Общение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осуществляют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индивиды,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они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используют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компетенцию,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определяют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стратегию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тактику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поведения,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накапливают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опыт.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Разумеется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каждый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делает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индивидуально,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позволяет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говорить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коммуникативной</w:t>
      </w:r>
      <w:r w:rsidR="00B04FF0">
        <w:rPr>
          <w:iCs/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личности.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iCs/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Обмен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‘любезностями’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между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представителями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отдельных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социальных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групп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служат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фатической,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контактоустанавливающей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функции,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сохранению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соответствующей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часто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наблюдается</w:t>
      </w:r>
      <w:r w:rsidR="00B04FF0">
        <w:rPr>
          <w:iCs/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нарушение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взаимной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идентификации,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неудачи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из-за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отсутствия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опыта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подростков,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недостаточной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социализованности,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первую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очередь,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плане.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основе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потребности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формируется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коммуникативная</w:t>
      </w:r>
      <w:r w:rsidR="00B04FF0">
        <w:rPr>
          <w:iCs/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установка</w:t>
      </w:r>
      <w:r w:rsidRPr="00771D1C">
        <w:rPr>
          <w:color w:val="auto"/>
          <w:sz w:val="28"/>
          <w:szCs w:val="28"/>
        </w:rPr>
        <w:t>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которая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преследуется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личностью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протяжении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определенного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отрезка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деятельности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(варьируются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средства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тактика).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iCs/>
          <w:color w:val="auto"/>
          <w:sz w:val="28"/>
          <w:szCs w:val="28"/>
        </w:rPr>
        <w:t>Когнитивный</w:t>
      </w:r>
      <w:r w:rsidR="00B04FF0">
        <w:rPr>
          <w:iCs/>
          <w:color w:val="auto"/>
          <w:sz w:val="28"/>
          <w:szCs w:val="28"/>
        </w:rPr>
        <w:t xml:space="preserve"> </w:t>
      </w:r>
      <w:r w:rsidRPr="00771D1C">
        <w:rPr>
          <w:iCs/>
          <w:color w:val="auto"/>
          <w:sz w:val="28"/>
          <w:szCs w:val="28"/>
        </w:rPr>
        <w:t>параметр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включает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себя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множество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характеристик,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формирующих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процессе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накопления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познавательного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опыта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индивида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внутренний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мир: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кодов,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умение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осуществлять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интроспекцию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ауторефлексию,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есть,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самонаблюдение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самоосознание,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метакоммуникативные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навыки,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адекватной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оценки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когнитивного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горизонта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партнера-коммуниканта,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мифы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предрассудки,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стереотипы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верования.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Успешность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воздействие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значительной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мере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зависят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совместимости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когнитивных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характеристик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коммуникантов.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зависимости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использования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своего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коммуникативного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потенциала,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личность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может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быть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отнесена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или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иному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типу.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всегда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невольно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‘подстраиваемся’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под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процессе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т.е.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осуществляем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метакоммуникативную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функцию.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Опытный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области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должен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постоянно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сознательно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осуществлять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эту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функцию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Один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из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параметров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‘на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контроле’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у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коммуникатора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–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тип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собеседника.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.</w:t>
      </w:r>
    </w:p>
    <w:p w:rsidR="00573595" w:rsidRPr="00771D1C" w:rsidRDefault="00573595" w:rsidP="00771D1C">
      <w:pPr>
        <w:pStyle w:val="a8"/>
        <w:keepNext/>
        <w:widowControl w:val="0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771D1C">
        <w:rPr>
          <w:color w:val="auto"/>
          <w:sz w:val="28"/>
          <w:szCs w:val="28"/>
        </w:rPr>
        <w:t>Для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специалиста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личным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продажам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важно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понимать,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какие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способы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межличностной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коммуникации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ведут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к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достижению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поставленных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целей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в</w:t>
      </w:r>
      <w:r w:rsidR="00B04FF0">
        <w:rPr>
          <w:color w:val="auto"/>
          <w:sz w:val="28"/>
          <w:szCs w:val="28"/>
        </w:rPr>
        <w:t xml:space="preserve"> </w:t>
      </w:r>
      <w:r w:rsidRPr="00771D1C">
        <w:rPr>
          <w:color w:val="auto"/>
          <w:sz w:val="28"/>
          <w:szCs w:val="28"/>
        </w:rPr>
        <w:t>общении.</w:t>
      </w:r>
    </w:p>
    <w:p w:rsidR="00573595" w:rsidRPr="00771D1C" w:rsidRDefault="00573595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Убеждение,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самопродвижение,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внушение,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заражение,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пробуждение,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формирование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благосклонности,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просьба,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принуждение,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игнорирование,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манипуляция.</w:t>
      </w:r>
    </w:p>
    <w:p w:rsidR="00573595" w:rsidRPr="00771D1C" w:rsidRDefault="00573595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Таким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если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специалисты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продажам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будут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владеть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выше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перечислено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увеличить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объем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продаж.</w:t>
      </w:r>
    </w:p>
    <w:p w:rsidR="00BC0E6F" w:rsidRPr="00771D1C" w:rsidRDefault="00BC0E6F" w:rsidP="00771D1C">
      <w:pPr>
        <w:pStyle w:val="1"/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C4713" w:rsidRPr="00771D1C" w:rsidRDefault="00771D1C" w:rsidP="00771D1C">
      <w:pPr>
        <w:pStyle w:val="1"/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FC4713" w:rsidRPr="00771D1C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FC4713" w:rsidRPr="00771D1C" w:rsidRDefault="00FC4713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переориентации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рыночные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каждое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стремится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удержать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крепкие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позиции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завоевать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сегмент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невозможно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обеспечивает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социальный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социальный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завоевании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количества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качественном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заключается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максимальной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прибыли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характеризует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обеспечение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лучшими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потребностей.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Теоретическое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осмысление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позволило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сделать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ряд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выводов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проведенному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теоретическому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литературы:</w:t>
      </w:r>
    </w:p>
    <w:p w:rsidR="00FC4713" w:rsidRPr="00771D1C" w:rsidRDefault="00FC4713" w:rsidP="00771D1C">
      <w:pPr>
        <w:keepNext/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Высокий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может,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достигнут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лишь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тесного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взаимодействия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звеньев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снижения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издержек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предоставления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разнообразных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населению.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включает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себя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показатели,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культура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скорость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стабильность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спектр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предоставляемых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д.</w:t>
      </w:r>
      <w:r w:rsidR="00B04FF0">
        <w:rPr>
          <w:sz w:val="28"/>
          <w:szCs w:val="28"/>
        </w:rPr>
        <w:t xml:space="preserve"> </w:t>
      </w:r>
    </w:p>
    <w:p w:rsidR="00FC4713" w:rsidRPr="00771D1C" w:rsidRDefault="00FC4713" w:rsidP="00771D1C">
      <w:pPr>
        <w:keepNext/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Формирование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ассортимента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напрямую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зависит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реализации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первую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очередь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соответствием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населения,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динамичность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развития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постоянно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повышается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воздействием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растущих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запросов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моды,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коньюктуры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т.п.,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поэтому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реакция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изменение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должна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быстрой.</w:t>
      </w:r>
      <w:r w:rsidR="00B04FF0">
        <w:rPr>
          <w:sz w:val="28"/>
          <w:szCs w:val="28"/>
        </w:rPr>
        <w:t xml:space="preserve"> 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3.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качественного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психологический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фактор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задачей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функционирования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возможно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полному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высокой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культуре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4.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Широкий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набор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оказываемых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населению,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привлечь,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больше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увеличить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доходы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повысить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конкурентоспособность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правило,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помощью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отличного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набора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предлагаемых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точкой,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положение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конкурентам.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Организационно-экономический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типу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здания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является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встроенно-пристроенным,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т.е.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расположен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этаже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жилого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дома.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здание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отвечает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всем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требованиям,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именно: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архитектурно-строительным,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технологическим,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санитарно-гигиеническим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пожарным.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имеет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удобное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месторасположение.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оборудован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местом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стоянки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автомобилей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подъезда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автомашин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отрицательно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сказаться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Основу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коммерческой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потребительском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рынке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составляет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содержание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отражает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товарооборот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который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свою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очередь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зависит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степени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средних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товарных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запасов,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непосредственно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влияет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покупателей.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Проанализировав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уровень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можно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сказать,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что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свидетельствуют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покупательского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спроса,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значит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удовлетворительной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однако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выявлены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недостатки: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Проанализировав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выявлено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ряд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проблем:</w:t>
      </w:r>
      <w:r w:rsidR="00B04FF0">
        <w:rPr>
          <w:sz w:val="28"/>
          <w:szCs w:val="28"/>
        </w:rPr>
        <w:t xml:space="preserve"> </w:t>
      </w:r>
    </w:p>
    <w:p w:rsidR="00FC4713" w:rsidRPr="00771D1C" w:rsidRDefault="00FC4713" w:rsidP="00B04FF0">
      <w:pPr>
        <w:keepNext/>
        <w:numPr>
          <w:ilvl w:val="0"/>
          <w:numId w:val="20"/>
        </w:numPr>
        <w:tabs>
          <w:tab w:val="left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возникает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необходимость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дополнения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обновления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дополнительных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</w:t>
      </w:r>
    </w:p>
    <w:p w:rsidR="00FC4713" w:rsidRPr="00771D1C" w:rsidRDefault="00FC4713" w:rsidP="00B04FF0">
      <w:pPr>
        <w:keepNext/>
        <w:numPr>
          <w:ilvl w:val="0"/>
          <w:numId w:val="20"/>
        </w:numPr>
        <w:tabs>
          <w:tab w:val="left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метода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продаж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режим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работы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удовлетворяет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</w:p>
    <w:p w:rsidR="00FC4713" w:rsidRPr="00771D1C" w:rsidRDefault="00FC4713" w:rsidP="00B04FF0">
      <w:pPr>
        <w:keepNext/>
        <w:numPr>
          <w:ilvl w:val="0"/>
          <w:numId w:val="20"/>
        </w:numPr>
        <w:tabs>
          <w:tab w:val="left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отсутствует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недостаточно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информации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Решение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проблем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позволит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улучшить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показатели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повысить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валовый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доход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магазину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ИПБОЮЛ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«Татьянкина»</w:t>
      </w:r>
    </w:p>
    <w:p w:rsidR="00FC4713" w:rsidRPr="00771D1C" w:rsidRDefault="00FC4713" w:rsidP="00771D1C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основании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полученных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результатов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ходе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исследования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разработаны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мероприятия,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направленные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процесса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</w:p>
    <w:p w:rsidR="00834B95" w:rsidRPr="00771D1C" w:rsidRDefault="00834B95" w:rsidP="00771D1C">
      <w:pPr>
        <w:pStyle w:val="ad"/>
        <w:keepNext/>
        <w:widowControl w:val="0"/>
        <w:tabs>
          <w:tab w:val="left" w:pos="9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161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B95" w:rsidRPr="00771D1C">
        <w:rPr>
          <w:sz w:val="28"/>
          <w:szCs w:val="28"/>
        </w:rPr>
        <w:t>СПИСОК</w:t>
      </w:r>
      <w:r w:rsidR="00B04FF0">
        <w:rPr>
          <w:sz w:val="28"/>
          <w:szCs w:val="28"/>
        </w:rPr>
        <w:t xml:space="preserve"> </w:t>
      </w:r>
      <w:r w:rsidR="00834B95" w:rsidRPr="00771D1C">
        <w:rPr>
          <w:sz w:val="28"/>
          <w:szCs w:val="28"/>
        </w:rPr>
        <w:t>ИСПОЛЬЗОВАННЫХ</w:t>
      </w:r>
      <w:r w:rsidR="00B04FF0">
        <w:rPr>
          <w:sz w:val="28"/>
          <w:szCs w:val="28"/>
        </w:rPr>
        <w:t xml:space="preserve"> </w:t>
      </w:r>
      <w:r w:rsidR="00834B95" w:rsidRPr="00771D1C">
        <w:rPr>
          <w:sz w:val="28"/>
          <w:szCs w:val="28"/>
        </w:rPr>
        <w:t>ИСТОЧНИКОВ</w:t>
      </w:r>
    </w:p>
    <w:p w:rsidR="00771D1C" w:rsidRPr="00771D1C" w:rsidRDefault="00771D1C" w:rsidP="00771D1C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Закон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Российской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Федерации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защите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потребителей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7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февраля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1992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поправками,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внесенными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октября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2007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N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234.</w:t>
      </w: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ГОСТ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51303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99.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Термины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определения.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Изд-во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стандартов,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  <w:r w:rsidR="00B04FF0">
        <w:rPr>
          <w:sz w:val="28"/>
          <w:szCs w:val="28"/>
        </w:rPr>
        <w:t xml:space="preserve"> </w:t>
      </w: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ГОСТ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51304-99.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розничной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Изд-во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стандартов,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</w:p>
    <w:p w:rsidR="00097E69" w:rsidRPr="00771D1C" w:rsidRDefault="00097E69" w:rsidP="00771D1C">
      <w:pPr>
        <w:keepNext/>
        <w:numPr>
          <w:ilvl w:val="0"/>
          <w:numId w:val="18"/>
        </w:numPr>
        <w:tabs>
          <w:tab w:val="cente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Албастова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Л.М.,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Игнатов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Теория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Ростов-на-Дону: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Изд-во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МаРТ,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2006.</w:t>
      </w:r>
    </w:p>
    <w:p w:rsidR="009558F2" w:rsidRPr="00771D1C" w:rsidRDefault="009558F2" w:rsidP="00771D1C">
      <w:pPr>
        <w:pStyle w:val="aa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Бун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Куртц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Современный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маркетинг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ЮНИТИ-ДАНА,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2005.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1039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Баканов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Экономический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анализ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Финансы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статистика,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340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Бланк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И.А.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предприятием.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ЭКМОС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2006.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416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3917EB" w:rsidRPr="00771D1C" w:rsidRDefault="003917EB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Воронин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Повышение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комфортности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услуг./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В.П.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Воронин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Издательство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Воронежского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ун-та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375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  <w:r w:rsidR="00B04FF0">
        <w:rPr>
          <w:sz w:val="28"/>
          <w:szCs w:val="28"/>
        </w:rPr>
        <w:t xml:space="preserve"> </w:t>
      </w:r>
    </w:p>
    <w:p w:rsidR="003917EB" w:rsidRPr="00771D1C" w:rsidRDefault="003917EB" w:rsidP="00771D1C">
      <w:pPr>
        <w:pStyle w:val="aa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Грженский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Л.М.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Управление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качеством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торгового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56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</w:p>
    <w:p w:rsidR="00097E69" w:rsidRPr="00771D1C" w:rsidRDefault="00097E69" w:rsidP="00771D1C">
      <w:pPr>
        <w:keepNext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Гринберг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Бейрон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Организационное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поведение: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теории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практике.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Вершина,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</w:p>
    <w:p w:rsidR="009558F2" w:rsidRPr="00771D1C" w:rsidRDefault="009558F2" w:rsidP="00771D1C">
      <w:pPr>
        <w:pStyle w:val="aa"/>
        <w:keepNext/>
        <w:widowControl w:val="0"/>
        <w:numPr>
          <w:ilvl w:val="0"/>
          <w:numId w:val="18"/>
        </w:numPr>
        <w:tabs>
          <w:tab w:val="num" w:pos="480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Голубкова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Е.Н.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Маркетинговые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коммуникации: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пособие.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2-е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Издательство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«Финпресс»,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2003.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304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097E69" w:rsidRPr="00771D1C" w:rsidRDefault="00097E69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Журнал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«Менеджмент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сегодня»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2006’4,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статья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Ярных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«Проблема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внутренних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коммуникаций»</w:t>
      </w:r>
    </w:p>
    <w:p w:rsidR="00097E69" w:rsidRPr="00771D1C" w:rsidRDefault="00097E69" w:rsidP="00771D1C">
      <w:pPr>
        <w:keepNext/>
        <w:numPr>
          <w:ilvl w:val="0"/>
          <w:numId w:val="18"/>
        </w:numPr>
        <w:tabs>
          <w:tab w:val="cente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Кибанов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А.Я.,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Захаров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Д.К.,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Коновалова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Этика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отношений: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Учебник/Под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ред.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А.Я.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Кибанова.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ИНФРА-М,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328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(Серия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«Высшее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образования»)</w:t>
      </w:r>
    </w:p>
    <w:p w:rsidR="00097E69" w:rsidRPr="00771D1C" w:rsidRDefault="00B04FF0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Королева.</w:t>
      </w:r>
      <w:r>
        <w:rPr>
          <w:sz w:val="28"/>
          <w:szCs w:val="28"/>
        </w:rPr>
        <w:t xml:space="preserve"> </w:t>
      </w:r>
      <w:r w:rsidR="000800E0" w:rsidRPr="00771D1C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0800E0" w:rsidRPr="00771D1C">
        <w:rPr>
          <w:sz w:val="28"/>
          <w:szCs w:val="28"/>
        </w:rPr>
        <w:t>Менеджмент:</w:t>
      </w:r>
      <w:r>
        <w:rPr>
          <w:sz w:val="28"/>
          <w:szCs w:val="28"/>
        </w:rPr>
        <w:t xml:space="preserve"> </w:t>
      </w:r>
      <w:r w:rsidR="000800E0" w:rsidRPr="00771D1C">
        <w:rPr>
          <w:sz w:val="28"/>
          <w:szCs w:val="28"/>
        </w:rPr>
        <w:t>учебник/</w:t>
      </w:r>
      <w:r w:rsidR="00097E69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ЭкономистЪ,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2005.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432.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(</w:t>
      </w:r>
      <w:r w:rsidR="00097E69" w:rsidRPr="00771D1C">
        <w:rPr>
          <w:sz w:val="28"/>
          <w:szCs w:val="28"/>
          <w:lang w:val="en-US"/>
        </w:rPr>
        <w:t>Homo</w:t>
      </w:r>
      <w:r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  <w:lang w:val="en-US"/>
        </w:rPr>
        <w:t>faber</w:t>
      </w:r>
      <w:r w:rsidR="00097E69" w:rsidRPr="00771D1C">
        <w:rPr>
          <w:sz w:val="28"/>
          <w:szCs w:val="28"/>
        </w:rPr>
        <w:t>);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Конспект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лекций.</w:t>
      </w:r>
      <w:r w:rsidR="00B04FF0">
        <w:rPr>
          <w:bCs/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менеджмента/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Гольдштейн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Г.Я.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Таганрог: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ТРТУ,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2008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150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Королева.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учебник/–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ЭкономистЪ,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2005.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432.</w:t>
      </w:r>
      <w:r w:rsidR="00B04FF0">
        <w:rPr>
          <w:sz w:val="28"/>
          <w:szCs w:val="28"/>
        </w:rPr>
        <w:t xml:space="preserve"> 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Картер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Эффективная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реклама.//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англ.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Прогресс,2005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105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Котунов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Р.В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клиентов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конкурентное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преимущество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Р.В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Котунов.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2008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86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097E69" w:rsidRPr="00771D1C" w:rsidRDefault="00097E69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Мескон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М.Х.,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Альберт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Хедоури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2004,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800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</w:p>
    <w:p w:rsidR="00097E69" w:rsidRPr="00771D1C" w:rsidRDefault="000800E0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Мескон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М.Х.,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Альберт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Хедоури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Основы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менеджмента.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Дело,</w:t>
      </w:r>
      <w:r w:rsidR="00B04FF0"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2005.</w:t>
      </w:r>
      <w:r w:rsidR="00B04FF0"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720</w:t>
      </w:r>
      <w:r w:rsidR="00B04FF0">
        <w:rPr>
          <w:sz w:val="28"/>
          <w:szCs w:val="28"/>
        </w:rPr>
        <w:t xml:space="preserve"> </w:t>
      </w:r>
      <w:r w:rsidR="00097E69" w:rsidRPr="00771D1C">
        <w:rPr>
          <w:sz w:val="28"/>
          <w:szCs w:val="28"/>
        </w:rPr>
        <w:t>с.;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Методы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эффективной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Опыт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«Лучшей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фирмы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года».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Экономика,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2006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245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  <w:r w:rsidR="00B04FF0">
        <w:rPr>
          <w:sz w:val="28"/>
          <w:szCs w:val="28"/>
        </w:rPr>
        <w:t xml:space="preserve"> 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Повышение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качества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обслуживания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покупателей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важнейшее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направление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деятельности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персонала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розничной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торговле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//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«Управление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персоналом»,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2007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№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8.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Панкратов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Ф.Г.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др.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технологи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проектирование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предприятий;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пособие.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М.;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ИТК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«Дашков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Ко»,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2008.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334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0366BA" w:rsidRPr="00771D1C" w:rsidRDefault="000366BA" w:rsidP="00771D1C">
      <w:pPr>
        <w:keepNext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Памбухчиянц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В.И.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Организация,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технология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проектирование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торговых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предприятий: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Учебник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для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студентов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высших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средних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специальных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учебных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заведений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-2-е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-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ИВЦ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2005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–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320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с.</w:t>
      </w:r>
    </w:p>
    <w:p w:rsidR="00BD4438" w:rsidRPr="00771D1C" w:rsidRDefault="000366BA" w:rsidP="00771D1C">
      <w:pPr>
        <w:pStyle w:val="aa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71D1C">
        <w:rPr>
          <w:sz w:val="28"/>
          <w:szCs w:val="28"/>
        </w:rPr>
        <w:t>Чумиков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А.Н.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Связи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с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общественностью.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3-е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изд.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М.: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Дело,</w:t>
      </w:r>
      <w:r w:rsidR="00B04FF0">
        <w:rPr>
          <w:sz w:val="28"/>
          <w:szCs w:val="28"/>
        </w:rPr>
        <w:t xml:space="preserve"> </w:t>
      </w:r>
      <w:r w:rsidRPr="00771D1C">
        <w:rPr>
          <w:sz w:val="28"/>
          <w:szCs w:val="28"/>
        </w:rPr>
        <w:t>2001.</w:t>
      </w:r>
      <w:bookmarkStart w:id="0" w:name="_GoBack"/>
      <w:bookmarkEnd w:id="0"/>
    </w:p>
    <w:sectPr w:rsidR="00BD4438" w:rsidRPr="00771D1C" w:rsidSect="00771D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C4" w:rsidRDefault="00852BC4" w:rsidP="00A80716">
      <w:pPr>
        <w:pStyle w:val="a3"/>
        <w:spacing w:after="0" w:line="240" w:lineRule="auto"/>
      </w:pPr>
      <w:r>
        <w:separator/>
      </w:r>
    </w:p>
  </w:endnote>
  <w:endnote w:type="continuationSeparator" w:id="0">
    <w:p w:rsidR="00852BC4" w:rsidRDefault="00852BC4" w:rsidP="00A8071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C4" w:rsidRDefault="00852BC4" w:rsidP="00A80716">
      <w:pPr>
        <w:pStyle w:val="a3"/>
        <w:spacing w:after="0" w:line="240" w:lineRule="auto"/>
      </w:pPr>
      <w:r>
        <w:separator/>
      </w:r>
    </w:p>
  </w:footnote>
  <w:footnote w:type="continuationSeparator" w:id="0">
    <w:p w:rsidR="00852BC4" w:rsidRDefault="00852BC4" w:rsidP="00A8071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9B"/>
    <w:multiLevelType w:val="hybridMultilevel"/>
    <w:tmpl w:val="258A9566"/>
    <w:lvl w:ilvl="0" w:tplc="EFD20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EA1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9E1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860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500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56B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F8E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AE3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1EF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31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474D7B"/>
    <w:multiLevelType w:val="singleLevel"/>
    <w:tmpl w:val="3E1889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>
    <w:nsid w:val="0A1217AC"/>
    <w:multiLevelType w:val="multilevel"/>
    <w:tmpl w:val="B68A489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AB81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0067A5"/>
    <w:multiLevelType w:val="multilevel"/>
    <w:tmpl w:val="CD26A8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FE10018"/>
    <w:multiLevelType w:val="hybridMultilevel"/>
    <w:tmpl w:val="B31843F6"/>
    <w:lvl w:ilvl="0" w:tplc="9378D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4E9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2C9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29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A891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FA0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9A6C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265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CA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F4A55"/>
    <w:multiLevelType w:val="hybridMultilevel"/>
    <w:tmpl w:val="CCAED6AC"/>
    <w:lvl w:ilvl="0" w:tplc="21ECA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AEF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64E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30CA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98D2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866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2AF8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D0DA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B650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B40C8"/>
    <w:multiLevelType w:val="hybridMultilevel"/>
    <w:tmpl w:val="0A98B0EC"/>
    <w:lvl w:ilvl="0" w:tplc="E9F6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E64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2C0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EE97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E04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682A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18D0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EC9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685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F5E4F"/>
    <w:multiLevelType w:val="hybridMultilevel"/>
    <w:tmpl w:val="A5EC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6C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DB0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BF049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E84A7B"/>
    <w:multiLevelType w:val="hybridMultilevel"/>
    <w:tmpl w:val="4EE06292"/>
    <w:lvl w:ilvl="0" w:tplc="E68A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2A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A25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46B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3CB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2B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1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C8C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CCC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363434"/>
    <w:multiLevelType w:val="hybridMultilevel"/>
    <w:tmpl w:val="FA3A0718"/>
    <w:lvl w:ilvl="0" w:tplc="B734F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B5CF5"/>
    <w:multiLevelType w:val="hybridMultilevel"/>
    <w:tmpl w:val="EB8C0DC4"/>
    <w:lvl w:ilvl="0" w:tplc="8C7C0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80D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903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5A46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4479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A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BC9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66B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8E8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14451"/>
    <w:multiLevelType w:val="hybridMultilevel"/>
    <w:tmpl w:val="216A362E"/>
    <w:lvl w:ilvl="0" w:tplc="EADA6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08E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A21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8A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4250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009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26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20BA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EC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C5625"/>
    <w:multiLevelType w:val="hybridMultilevel"/>
    <w:tmpl w:val="17D0E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98D5B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BE1F56"/>
    <w:multiLevelType w:val="hybridMultilevel"/>
    <w:tmpl w:val="A23E964E"/>
    <w:lvl w:ilvl="0" w:tplc="DA5CB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66E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0C0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3A0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34E7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86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BAD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441A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CC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6"/>
  </w:num>
  <w:num w:numId="12">
    <w:abstractNumId w:val="0"/>
  </w:num>
  <w:num w:numId="13">
    <w:abstractNumId w:val="19"/>
  </w:num>
  <w:num w:numId="14">
    <w:abstractNumId w:val="7"/>
  </w:num>
  <w:num w:numId="15">
    <w:abstractNumId w:val="13"/>
  </w:num>
  <w:num w:numId="16">
    <w:abstractNumId w:val="15"/>
  </w:num>
  <w:num w:numId="17">
    <w:abstractNumId w:val="6"/>
  </w:num>
  <w:num w:numId="18">
    <w:abstractNumId w:val="9"/>
  </w:num>
  <w:num w:numId="19">
    <w:abstractNumId w:val="17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A54"/>
    <w:rsid w:val="000302B8"/>
    <w:rsid w:val="00035FA2"/>
    <w:rsid w:val="000366BA"/>
    <w:rsid w:val="000800E0"/>
    <w:rsid w:val="00081A35"/>
    <w:rsid w:val="0009367E"/>
    <w:rsid w:val="00097E69"/>
    <w:rsid w:val="000B69C2"/>
    <w:rsid w:val="000E5294"/>
    <w:rsid w:val="000F1CC5"/>
    <w:rsid w:val="0013413F"/>
    <w:rsid w:val="001855E6"/>
    <w:rsid w:val="001B1161"/>
    <w:rsid w:val="001D40F3"/>
    <w:rsid w:val="001D6E7F"/>
    <w:rsid w:val="001F7A2F"/>
    <w:rsid w:val="002063B1"/>
    <w:rsid w:val="0021171F"/>
    <w:rsid w:val="00224AE3"/>
    <w:rsid w:val="0025154C"/>
    <w:rsid w:val="0026763B"/>
    <w:rsid w:val="00280879"/>
    <w:rsid w:val="00291B1D"/>
    <w:rsid w:val="00294AA4"/>
    <w:rsid w:val="002B64C3"/>
    <w:rsid w:val="002E0EF8"/>
    <w:rsid w:val="003170EE"/>
    <w:rsid w:val="003249AC"/>
    <w:rsid w:val="00352C71"/>
    <w:rsid w:val="003732DB"/>
    <w:rsid w:val="00373931"/>
    <w:rsid w:val="003917EB"/>
    <w:rsid w:val="003C287E"/>
    <w:rsid w:val="003D1A34"/>
    <w:rsid w:val="004122BB"/>
    <w:rsid w:val="00430AD1"/>
    <w:rsid w:val="00454AFE"/>
    <w:rsid w:val="00472205"/>
    <w:rsid w:val="00476048"/>
    <w:rsid w:val="00492661"/>
    <w:rsid w:val="00497A53"/>
    <w:rsid w:val="004A552D"/>
    <w:rsid w:val="004B0D86"/>
    <w:rsid w:val="004D099E"/>
    <w:rsid w:val="004D262B"/>
    <w:rsid w:val="00504DC8"/>
    <w:rsid w:val="005125EF"/>
    <w:rsid w:val="00531CB4"/>
    <w:rsid w:val="005458D9"/>
    <w:rsid w:val="005719A9"/>
    <w:rsid w:val="00573595"/>
    <w:rsid w:val="005D0F7C"/>
    <w:rsid w:val="0060140C"/>
    <w:rsid w:val="006018BC"/>
    <w:rsid w:val="00647291"/>
    <w:rsid w:val="00667E29"/>
    <w:rsid w:val="006A482F"/>
    <w:rsid w:val="006E68CF"/>
    <w:rsid w:val="00704DF6"/>
    <w:rsid w:val="007148E0"/>
    <w:rsid w:val="00726B34"/>
    <w:rsid w:val="00732988"/>
    <w:rsid w:val="00745FA2"/>
    <w:rsid w:val="00771D1C"/>
    <w:rsid w:val="007A767B"/>
    <w:rsid w:val="007B280F"/>
    <w:rsid w:val="007B56A6"/>
    <w:rsid w:val="007D5BF0"/>
    <w:rsid w:val="00815902"/>
    <w:rsid w:val="00827F34"/>
    <w:rsid w:val="00834B95"/>
    <w:rsid w:val="00852BC4"/>
    <w:rsid w:val="00861083"/>
    <w:rsid w:val="008649C0"/>
    <w:rsid w:val="008807B0"/>
    <w:rsid w:val="009447D4"/>
    <w:rsid w:val="009558F2"/>
    <w:rsid w:val="00973929"/>
    <w:rsid w:val="009B252E"/>
    <w:rsid w:val="009C24DA"/>
    <w:rsid w:val="00A03071"/>
    <w:rsid w:val="00A1002A"/>
    <w:rsid w:val="00A76542"/>
    <w:rsid w:val="00A80716"/>
    <w:rsid w:val="00A86BAF"/>
    <w:rsid w:val="00A94596"/>
    <w:rsid w:val="00AB75D8"/>
    <w:rsid w:val="00AF143B"/>
    <w:rsid w:val="00B04FF0"/>
    <w:rsid w:val="00B23DC9"/>
    <w:rsid w:val="00B4225C"/>
    <w:rsid w:val="00B700FA"/>
    <w:rsid w:val="00BA1BA2"/>
    <w:rsid w:val="00BA57F8"/>
    <w:rsid w:val="00BA7854"/>
    <w:rsid w:val="00BB0117"/>
    <w:rsid w:val="00BB22DD"/>
    <w:rsid w:val="00BC0E6F"/>
    <w:rsid w:val="00BD4438"/>
    <w:rsid w:val="00C43F3C"/>
    <w:rsid w:val="00C53EC1"/>
    <w:rsid w:val="00C65891"/>
    <w:rsid w:val="00CC0AA1"/>
    <w:rsid w:val="00CD3DD5"/>
    <w:rsid w:val="00D00E59"/>
    <w:rsid w:val="00D0402F"/>
    <w:rsid w:val="00D21BF6"/>
    <w:rsid w:val="00D26982"/>
    <w:rsid w:val="00D56DAC"/>
    <w:rsid w:val="00D60DC9"/>
    <w:rsid w:val="00D903B3"/>
    <w:rsid w:val="00D95A54"/>
    <w:rsid w:val="00D976DA"/>
    <w:rsid w:val="00DE3233"/>
    <w:rsid w:val="00E04CC3"/>
    <w:rsid w:val="00EA6FAB"/>
    <w:rsid w:val="00EC0C75"/>
    <w:rsid w:val="00EC1343"/>
    <w:rsid w:val="00ED2315"/>
    <w:rsid w:val="00F12D04"/>
    <w:rsid w:val="00F267E0"/>
    <w:rsid w:val="00F42C6D"/>
    <w:rsid w:val="00F64222"/>
    <w:rsid w:val="00F95C04"/>
    <w:rsid w:val="00FA38EE"/>
    <w:rsid w:val="00FA44F3"/>
    <w:rsid w:val="00FC4713"/>
    <w:rsid w:val="00FC552D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9E249D-402D-4E49-95E2-916FAAD0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43B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C0AA1"/>
    <w:pPr>
      <w:keepNext/>
      <w:widowControl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32DB"/>
    <w:pPr>
      <w:widowControl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732DB"/>
    <w:pPr>
      <w:widowControl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0A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732DB"/>
    <w:rPr>
      <w:rFonts w:ascii="Arial" w:hAnsi="Arial" w:cs="Arial"/>
      <w:b/>
      <w:bCs/>
      <w:color w:val="000000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3732DB"/>
    <w:rPr>
      <w:rFonts w:ascii="Arial" w:hAnsi="Arial" w:cs="Arial"/>
      <w:b/>
      <w:bCs/>
      <w:color w:val="000000"/>
      <w:sz w:val="23"/>
      <w:szCs w:val="23"/>
    </w:rPr>
  </w:style>
  <w:style w:type="paragraph" w:styleId="a3">
    <w:name w:val="List Paragraph"/>
    <w:basedOn w:val="a"/>
    <w:uiPriority w:val="34"/>
    <w:qFormat/>
    <w:rsid w:val="00D95A5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D95A54"/>
    <w:pPr>
      <w:spacing w:line="480" w:lineRule="auto"/>
      <w:ind w:firstLine="284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D95A54"/>
    <w:rPr>
      <w:rFonts w:ascii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D95A54"/>
    <w:pPr>
      <w:widowControl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95A54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D95A54"/>
    <w:pPr>
      <w:widowControl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D95A54"/>
    <w:rPr>
      <w:rFonts w:cs="Times New Roman"/>
    </w:rPr>
  </w:style>
  <w:style w:type="paragraph" w:customStyle="1" w:styleId="FR1">
    <w:name w:val="FR1"/>
    <w:rsid w:val="00D95A54"/>
    <w:pPr>
      <w:widowControl w:val="0"/>
      <w:jc w:val="center"/>
    </w:pPr>
    <w:rPr>
      <w:rFonts w:ascii="Times New Roman" w:hAnsi="Times New Roman" w:cs="Times New Roman"/>
      <w:b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D95A54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5A5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3732DB"/>
    <w:pPr>
      <w:widowControl/>
      <w:spacing w:before="100" w:beforeAutospacing="1" w:after="100" w:afterAutospacing="1"/>
      <w:ind w:firstLine="300"/>
      <w:jc w:val="both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AF143B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A80716"/>
    <w:pPr>
      <w:widowControl/>
    </w:pPr>
  </w:style>
  <w:style w:type="character" w:customStyle="1" w:styleId="ab">
    <w:name w:val="Текст сноски Знак"/>
    <w:link w:val="aa"/>
    <w:uiPriority w:val="99"/>
    <w:semiHidden/>
    <w:locked/>
    <w:rsid w:val="00A80716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A80716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3170EE"/>
    <w:pPr>
      <w:widowControl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uiPriority w:val="99"/>
    <w:semiHidden/>
    <w:locked/>
    <w:rsid w:val="003170EE"/>
    <w:rPr>
      <w:rFonts w:cs="Times New Roman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BA57F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semiHidden/>
    <w:locked/>
    <w:rsid w:val="00BA57F8"/>
    <w:rPr>
      <w:rFonts w:cs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A57F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BA57F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9672</Words>
  <Characters>55133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2014-02-28T21:30:00Z</dcterms:created>
  <dcterms:modified xsi:type="dcterms:W3CDTF">2014-02-28T21:30:00Z</dcterms:modified>
</cp:coreProperties>
</file>