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4B9" w:rsidRPr="0086707F" w:rsidRDefault="00FF74B9" w:rsidP="00FF74B9">
      <w:pPr>
        <w:pStyle w:val="2"/>
        <w:spacing w:line="360" w:lineRule="auto"/>
        <w:ind w:left="0" w:firstLine="0"/>
        <w:jc w:val="center"/>
        <w:rPr>
          <w:b/>
          <w:szCs w:val="28"/>
        </w:rPr>
      </w:pPr>
    </w:p>
    <w:p w:rsidR="00FF74B9" w:rsidRPr="0086707F" w:rsidRDefault="00FF74B9" w:rsidP="00FF74B9">
      <w:pPr>
        <w:pStyle w:val="2"/>
        <w:spacing w:line="360" w:lineRule="auto"/>
        <w:ind w:left="0" w:firstLine="0"/>
        <w:jc w:val="center"/>
        <w:rPr>
          <w:b/>
          <w:szCs w:val="28"/>
        </w:rPr>
      </w:pPr>
    </w:p>
    <w:p w:rsidR="00FF74B9" w:rsidRPr="0086707F" w:rsidRDefault="00FF74B9" w:rsidP="00FF74B9">
      <w:pPr>
        <w:pStyle w:val="2"/>
        <w:spacing w:line="360" w:lineRule="auto"/>
        <w:ind w:left="0" w:firstLine="0"/>
        <w:jc w:val="center"/>
        <w:rPr>
          <w:b/>
          <w:szCs w:val="28"/>
        </w:rPr>
      </w:pPr>
    </w:p>
    <w:p w:rsidR="00FF74B9" w:rsidRPr="0086707F" w:rsidRDefault="00FF74B9" w:rsidP="00FF74B9">
      <w:pPr>
        <w:pStyle w:val="2"/>
        <w:spacing w:line="360" w:lineRule="auto"/>
        <w:ind w:left="0" w:firstLine="0"/>
        <w:jc w:val="center"/>
        <w:rPr>
          <w:b/>
          <w:szCs w:val="28"/>
        </w:rPr>
      </w:pPr>
    </w:p>
    <w:p w:rsidR="00FF74B9" w:rsidRPr="0086707F" w:rsidRDefault="00FF74B9" w:rsidP="00FF74B9">
      <w:pPr>
        <w:pStyle w:val="2"/>
        <w:spacing w:line="360" w:lineRule="auto"/>
        <w:ind w:left="0" w:firstLine="0"/>
        <w:jc w:val="center"/>
        <w:rPr>
          <w:b/>
          <w:szCs w:val="28"/>
        </w:rPr>
      </w:pPr>
    </w:p>
    <w:p w:rsidR="00FF74B9" w:rsidRPr="0086707F" w:rsidRDefault="00FF74B9" w:rsidP="00FF74B9">
      <w:pPr>
        <w:pStyle w:val="2"/>
        <w:spacing w:line="360" w:lineRule="auto"/>
        <w:ind w:left="0" w:firstLine="0"/>
        <w:jc w:val="center"/>
        <w:rPr>
          <w:b/>
          <w:szCs w:val="28"/>
        </w:rPr>
      </w:pPr>
    </w:p>
    <w:p w:rsidR="00FF74B9" w:rsidRPr="0086707F" w:rsidRDefault="00FF74B9" w:rsidP="00FF74B9">
      <w:pPr>
        <w:pStyle w:val="2"/>
        <w:spacing w:line="360" w:lineRule="auto"/>
        <w:ind w:left="0" w:firstLine="0"/>
        <w:jc w:val="center"/>
        <w:rPr>
          <w:b/>
          <w:szCs w:val="28"/>
        </w:rPr>
      </w:pPr>
    </w:p>
    <w:p w:rsidR="00FF74B9" w:rsidRPr="0086707F" w:rsidRDefault="00FF74B9" w:rsidP="00FF74B9">
      <w:pPr>
        <w:pStyle w:val="2"/>
        <w:spacing w:line="360" w:lineRule="auto"/>
        <w:ind w:left="0" w:firstLine="0"/>
        <w:jc w:val="center"/>
        <w:rPr>
          <w:b/>
          <w:szCs w:val="28"/>
        </w:rPr>
      </w:pPr>
    </w:p>
    <w:p w:rsidR="00FF74B9" w:rsidRPr="0086707F" w:rsidRDefault="00FF74B9" w:rsidP="00FF74B9">
      <w:pPr>
        <w:pStyle w:val="2"/>
        <w:spacing w:line="360" w:lineRule="auto"/>
        <w:ind w:left="0" w:firstLine="0"/>
        <w:jc w:val="center"/>
        <w:rPr>
          <w:b/>
          <w:szCs w:val="28"/>
        </w:rPr>
      </w:pPr>
    </w:p>
    <w:p w:rsidR="00FF74B9" w:rsidRPr="0086707F" w:rsidRDefault="00FF74B9" w:rsidP="00FF74B9">
      <w:pPr>
        <w:pStyle w:val="2"/>
        <w:spacing w:line="360" w:lineRule="auto"/>
        <w:ind w:left="0" w:firstLine="0"/>
        <w:jc w:val="center"/>
        <w:rPr>
          <w:b/>
          <w:szCs w:val="28"/>
        </w:rPr>
      </w:pPr>
    </w:p>
    <w:p w:rsidR="00FF74B9" w:rsidRPr="0086707F" w:rsidRDefault="00FF74B9" w:rsidP="00FF74B9">
      <w:pPr>
        <w:pStyle w:val="2"/>
        <w:spacing w:line="360" w:lineRule="auto"/>
        <w:ind w:left="0" w:firstLine="0"/>
        <w:jc w:val="center"/>
        <w:rPr>
          <w:b/>
          <w:szCs w:val="28"/>
        </w:rPr>
      </w:pPr>
    </w:p>
    <w:p w:rsidR="00FF74B9" w:rsidRPr="0086707F" w:rsidRDefault="00FF74B9" w:rsidP="00FF74B9">
      <w:pPr>
        <w:pStyle w:val="2"/>
        <w:spacing w:line="360" w:lineRule="auto"/>
        <w:ind w:left="0" w:firstLine="0"/>
        <w:jc w:val="center"/>
        <w:rPr>
          <w:b/>
          <w:szCs w:val="28"/>
        </w:rPr>
      </w:pPr>
    </w:p>
    <w:p w:rsidR="00FF74B9" w:rsidRPr="0086707F" w:rsidRDefault="00FF74B9" w:rsidP="00FF74B9">
      <w:pPr>
        <w:pStyle w:val="2"/>
        <w:spacing w:line="360" w:lineRule="auto"/>
        <w:ind w:left="0" w:firstLine="0"/>
        <w:jc w:val="center"/>
        <w:rPr>
          <w:b/>
          <w:szCs w:val="28"/>
        </w:rPr>
      </w:pPr>
    </w:p>
    <w:p w:rsidR="00FF74B9" w:rsidRPr="0086707F" w:rsidRDefault="00FF74B9" w:rsidP="00FF74B9">
      <w:pPr>
        <w:pStyle w:val="2"/>
        <w:spacing w:line="360" w:lineRule="auto"/>
        <w:ind w:left="0" w:firstLine="0"/>
        <w:jc w:val="center"/>
        <w:rPr>
          <w:b/>
          <w:szCs w:val="28"/>
        </w:rPr>
      </w:pPr>
    </w:p>
    <w:p w:rsidR="008F5E0B" w:rsidRPr="0086707F" w:rsidRDefault="008F5E0B" w:rsidP="00FF74B9">
      <w:pPr>
        <w:pStyle w:val="2"/>
        <w:spacing w:line="360" w:lineRule="auto"/>
        <w:ind w:left="0" w:firstLine="0"/>
        <w:jc w:val="center"/>
        <w:rPr>
          <w:b/>
          <w:szCs w:val="28"/>
        </w:rPr>
      </w:pPr>
      <w:r w:rsidRPr="0086707F">
        <w:rPr>
          <w:b/>
          <w:szCs w:val="28"/>
        </w:rPr>
        <w:t>ВЫПУСКНАЯ КВАЛИФИКАЦИОННАЯ РАБОТА</w:t>
      </w:r>
    </w:p>
    <w:p w:rsidR="008F5E0B" w:rsidRPr="0086707F" w:rsidRDefault="008F5E0B" w:rsidP="00FF74B9">
      <w:pPr>
        <w:spacing w:line="360" w:lineRule="auto"/>
        <w:jc w:val="center"/>
        <w:rPr>
          <w:b/>
          <w:sz w:val="28"/>
          <w:szCs w:val="28"/>
        </w:rPr>
      </w:pPr>
      <w:r w:rsidRPr="0086707F">
        <w:rPr>
          <w:b/>
          <w:sz w:val="28"/>
          <w:szCs w:val="28"/>
        </w:rPr>
        <w:t>на тему:</w:t>
      </w:r>
    </w:p>
    <w:p w:rsidR="008F5E0B" w:rsidRPr="0086707F" w:rsidRDefault="008F5E0B" w:rsidP="00FF74B9">
      <w:pPr>
        <w:pStyle w:val="21"/>
        <w:spacing w:line="360" w:lineRule="auto"/>
        <w:jc w:val="center"/>
        <w:rPr>
          <w:b/>
          <w:color w:val="auto"/>
          <w:sz w:val="28"/>
          <w:szCs w:val="28"/>
        </w:rPr>
      </w:pPr>
      <w:r w:rsidRPr="0086707F">
        <w:rPr>
          <w:b/>
          <w:color w:val="auto"/>
          <w:sz w:val="28"/>
          <w:szCs w:val="28"/>
        </w:rPr>
        <w:t>СОВЕРШЕНСТВОВАНИЕ ДЕЯТЕЛЬНОСТИ ОРГАНОВ ГОСУДАРСТВЕННОГО УПРАВЛЕНИЯ ПО ПОДДЕРЖКЕ ЛИЧНЫХ ПОДСОБНЫХ ХОЗЯЙСТВ СЕЛЬСКОГО НАСЕЛЕНИЯ (НА ПРИМЕРЕ АГИНСКОГО БУРЯТСКОГО АВТОНОМНОГО ОКРУГА)</w:t>
      </w:r>
    </w:p>
    <w:p w:rsidR="008F5E0B" w:rsidRPr="0086707F" w:rsidRDefault="008F5E0B" w:rsidP="00FF74B9">
      <w:pPr>
        <w:spacing w:line="360" w:lineRule="auto"/>
        <w:jc w:val="center"/>
        <w:rPr>
          <w:sz w:val="28"/>
          <w:szCs w:val="28"/>
        </w:rPr>
      </w:pPr>
    </w:p>
    <w:p w:rsidR="008F5E0B" w:rsidRPr="0086707F" w:rsidRDefault="008F5E0B" w:rsidP="00FF74B9">
      <w:pPr>
        <w:spacing w:line="360" w:lineRule="auto"/>
        <w:jc w:val="center"/>
        <w:rPr>
          <w:sz w:val="28"/>
          <w:szCs w:val="28"/>
        </w:rPr>
      </w:pPr>
    </w:p>
    <w:p w:rsidR="008F5E0B" w:rsidRPr="0086707F" w:rsidRDefault="008F5E0B" w:rsidP="00FF74B9">
      <w:pPr>
        <w:spacing w:line="360" w:lineRule="auto"/>
        <w:jc w:val="center"/>
        <w:rPr>
          <w:sz w:val="28"/>
          <w:szCs w:val="28"/>
        </w:rPr>
      </w:pPr>
    </w:p>
    <w:p w:rsidR="008F5E0B" w:rsidRPr="0086707F" w:rsidRDefault="008F5E0B" w:rsidP="00FF74B9">
      <w:pPr>
        <w:spacing w:line="360" w:lineRule="auto"/>
        <w:jc w:val="center"/>
        <w:rPr>
          <w:sz w:val="28"/>
          <w:szCs w:val="28"/>
        </w:rPr>
      </w:pPr>
    </w:p>
    <w:p w:rsidR="00FF74B9" w:rsidRPr="0086707F" w:rsidRDefault="00FF74B9" w:rsidP="00FF74B9">
      <w:pPr>
        <w:spacing w:line="360" w:lineRule="auto"/>
        <w:jc w:val="center"/>
        <w:rPr>
          <w:sz w:val="28"/>
          <w:szCs w:val="28"/>
        </w:rPr>
      </w:pPr>
    </w:p>
    <w:p w:rsidR="00FF74B9" w:rsidRPr="0086707F" w:rsidRDefault="00FF74B9" w:rsidP="00FF74B9">
      <w:pPr>
        <w:spacing w:line="360" w:lineRule="auto"/>
        <w:jc w:val="center"/>
        <w:rPr>
          <w:sz w:val="28"/>
          <w:szCs w:val="28"/>
        </w:rPr>
      </w:pPr>
    </w:p>
    <w:p w:rsidR="00FF74B9" w:rsidRPr="0086707F" w:rsidRDefault="00FF74B9" w:rsidP="00FF74B9">
      <w:pPr>
        <w:spacing w:line="360" w:lineRule="auto"/>
        <w:jc w:val="center"/>
        <w:rPr>
          <w:sz w:val="28"/>
          <w:szCs w:val="28"/>
        </w:rPr>
      </w:pPr>
    </w:p>
    <w:p w:rsidR="008F5E0B" w:rsidRPr="0086707F" w:rsidRDefault="008F5E0B" w:rsidP="00FF74B9">
      <w:pPr>
        <w:pStyle w:val="2"/>
        <w:spacing w:line="360" w:lineRule="auto"/>
        <w:ind w:left="0" w:firstLine="0"/>
        <w:jc w:val="center"/>
        <w:rPr>
          <w:szCs w:val="28"/>
        </w:rPr>
      </w:pPr>
      <w:r w:rsidRPr="0086707F">
        <w:rPr>
          <w:szCs w:val="28"/>
        </w:rPr>
        <w:t>Хабаровск</w:t>
      </w:r>
      <w:r w:rsidR="00FF74B9" w:rsidRPr="0086707F">
        <w:rPr>
          <w:szCs w:val="28"/>
        </w:rPr>
        <w:t xml:space="preserve"> </w:t>
      </w:r>
      <w:r w:rsidRPr="0086707F">
        <w:rPr>
          <w:szCs w:val="28"/>
        </w:rPr>
        <w:t>200</w:t>
      </w:r>
      <w:r w:rsidR="00BA42B5" w:rsidRPr="0086707F">
        <w:rPr>
          <w:szCs w:val="28"/>
        </w:rPr>
        <w:t>8</w:t>
      </w:r>
    </w:p>
    <w:p w:rsidR="008F5E0B" w:rsidRPr="0086707F" w:rsidRDefault="008F5E0B" w:rsidP="00FF74B9">
      <w:pPr>
        <w:spacing w:line="360" w:lineRule="auto"/>
        <w:ind w:firstLine="709"/>
        <w:jc w:val="both"/>
        <w:rPr>
          <w:sz w:val="28"/>
          <w:szCs w:val="28"/>
        </w:rPr>
      </w:pPr>
    </w:p>
    <w:p w:rsidR="008F5E0B" w:rsidRPr="0086707F" w:rsidRDefault="00FF74B9" w:rsidP="00FF74B9">
      <w:pPr>
        <w:spacing w:line="360" w:lineRule="auto"/>
        <w:ind w:firstLine="709"/>
        <w:jc w:val="center"/>
        <w:rPr>
          <w:b/>
          <w:sz w:val="28"/>
          <w:szCs w:val="28"/>
        </w:rPr>
      </w:pPr>
      <w:r w:rsidRPr="0086707F">
        <w:rPr>
          <w:sz w:val="28"/>
          <w:szCs w:val="28"/>
        </w:rPr>
        <w:br w:type="page"/>
      </w:r>
      <w:r w:rsidR="008F5E0B" w:rsidRPr="0086707F">
        <w:rPr>
          <w:b/>
          <w:sz w:val="28"/>
          <w:szCs w:val="28"/>
        </w:rPr>
        <w:t>С</w:t>
      </w:r>
      <w:r w:rsidRPr="0086707F">
        <w:rPr>
          <w:b/>
          <w:sz w:val="28"/>
          <w:szCs w:val="28"/>
        </w:rPr>
        <w:t>одержание</w:t>
      </w:r>
    </w:p>
    <w:p w:rsidR="008F5E0B" w:rsidRDefault="008F5E0B" w:rsidP="00FF74B9">
      <w:pPr>
        <w:spacing w:line="360" w:lineRule="auto"/>
        <w:ind w:firstLine="709"/>
        <w:jc w:val="both"/>
        <w:rPr>
          <w:sz w:val="28"/>
          <w:szCs w:val="28"/>
        </w:rPr>
      </w:pPr>
    </w:p>
    <w:p w:rsidR="0086707F" w:rsidRPr="0086707F" w:rsidRDefault="0086707F" w:rsidP="0086707F">
      <w:pPr>
        <w:spacing w:line="360" w:lineRule="auto"/>
        <w:jc w:val="both"/>
        <w:rPr>
          <w:sz w:val="28"/>
          <w:szCs w:val="28"/>
        </w:rPr>
      </w:pPr>
      <w:r w:rsidRPr="0086707F">
        <w:rPr>
          <w:sz w:val="28"/>
          <w:szCs w:val="28"/>
        </w:rPr>
        <w:t>Введение</w:t>
      </w:r>
    </w:p>
    <w:p w:rsidR="0086707F" w:rsidRPr="0086707F" w:rsidRDefault="0086707F" w:rsidP="0086707F">
      <w:pPr>
        <w:spacing w:line="360" w:lineRule="auto"/>
        <w:jc w:val="both"/>
        <w:rPr>
          <w:sz w:val="28"/>
          <w:szCs w:val="28"/>
        </w:rPr>
      </w:pPr>
      <w:r w:rsidRPr="0086707F">
        <w:rPr>
          <w:sz w:val="28"/>
          <w:szCs w:val="28"/>
        </w:rPr>
        <w:t>Глава 1. Личное подсобное хозяйство как объект государственного управления</w:t>
      </w:r>
    </w:p>
    <w:p w:rsidR="00FF74B9" w:rsidRPr="0086707F" w:rsidRDefault="00FF74B9" w:rsidP="00FF74B9">
      <w:pPr>
        <w:spacing w:line="360" w:lineRule="auto"/>
        <w:jc w:val="both"/>
        <w:rPr>
          <w:sz w:val="28"/>
          <w:szCs w:val="28"/>
        </w:rPr>
      </w:pPr>
      <w:r w:rsidRPr="0086707F">
        <w:rPr>
          <w:sz w:val="28"/>
          <w:szCs w:val="28"/>
        </w:rPr>
        <w:t>1.1 Сущность и роль личных подсобных хозяйств в социально-экономической системе</w:t>
      </w:r>
    </w:p>
    <w:p w:rsidR="00FF74B9" w:rsidRDefault="00FF74B9" w:rsidP="00FF74B9">
      <w:pPr>
        <w:spacing w:line="360" w:lineRule="auto"/>
        <w:jc w:val="both"/>
        <w:rPr>
          <w:sz w:val="28"/>
          <w:szCs w:val="28"/>
        </w:rPr>
      </w:pPr>
      <w:r w:rsidRPr="0086707F">
        <w:rPr>
          <w:sz w:val="28"/>
          <w:szCs w:val="28"/>
        </w:rPr>
        <w:t>1.2 Формы и методы государственного регулирования личных подсобных хозяйств</w:t>
      </w:r>
    </w:p>
    <w:p w:rsidR="0086707F" w:rsidRPr="0086707F" w:rsidRDefault="0086707F" w:rsidP="00FF74B9">
      <w:pPr>
        <w:spacing w:line="360" w:lineRule="auto"/>
        <w:jc w:val="both"/>
        <w:rPr>
          <w:sz w:val="28"/>
          <w:szCs w:val="28"/>
        </w:rPr>
      </w:pPr>
      <w:r w:rsidRPr="0086707F">
        <w:rPr>
          <w:sz w:val="28"/>
          <w:szCs w:val="28"/>
        </w:rPr>
        <w:t>Глава 2. Нормативная правовая база государственного регулирования личных подсобных хозяйств</w:t>
      </w:r>
    </w:p>
    <w:p w:rsidR="00FF74B9" w:rsidRPr="0086707F" w:rsidRDefault="00FF74B9" w:rsidP="00FF74B9">
      <w:pPr>
        <w:spacing w:line="360" w:lineRule="auto"/>
        <w:jc w:val="both"/>
        <w:rPr>
          <w:sz w:val="28"/>
          <w:szCs w:val="28"/>
        </w:rPr>
      </w:pPr>
      <w:r w:rsidRPr="0086707F">
        <w:rPr>
          <w:sz w:val="28"/>
          <w:szCs w:val="28"/>
        </w:rPr>
        <w:t>2.1 Правовое регулирование личных подсобных хозяйств в Российской Федерации</w:t>
      </w:r>
    </w:p>
    <w:p w:rsidR="00FF74B9" w:rsidRDefault="00FF74B9" w:rsidP="00FF74B9">
      <w:pPr>
        <w:spacing w:line="360" w:lineRule="auto"/>
        <w:jc w:val="both"/>
        <w:rPr>
          <w:sz w:val="28"/>
          <w:szCs w:val="28"/>
        </w:rPr>
      </w:pPr>
      <w:r w:rsidRPr="0086707F">
        <w:rPr>
          <w:sz w:val="28"/>
          <w:szCs w:val="28"/>
        </w:rPr>
        <w:t>2.2 Нормативное правовое регулирование личных подсобных хозяйств в Агинском Бурятском автономном округе</w:t>
      </w:r>
    </w:p>
    <w:p w:rsidR="0086707F" w:rsidRPr="0086707F" w:rsidRDefault="0086707F" w:rsidP="0086707F">
      <w:pPr>
        <w:spacing w:line="360" w:lineRule="auto"/>
        <w:rPr>
          <w:sz w:val="28"/>
          <w:szCs w:val="28"/>
        </w:rPr>
      </w:pPr>
      <w:r w:rsidRPr="0086707F">
        <w:rPr>
          <w:sz w:val="28"/>
          <w:szCs w:val="28"/>
        </w:rPr>
        <w:t>3. Анализ деятельности органов государственного управления по поддержке личных подсобных хозяйств сельского населения в Агинском Бурятском автономном округе</w:t>
      </w:r>
    </w:p>
    <w:p w:rsidR="00FF74B9" w:rsidRPr="0086707F" w:rsidRDefault="00FF74B9" w:rsidP="00FF74B9">
      <w:pPr>
        <w:spacing w:line="360" w:lineRule="auto"/>
        <w:jc w:val="both"/>
        <w:rPr>
          <w:sz w:val="28"/>
          <w:szCs w:val="28"/>
        </w:rPr>
      </w:pPr>
      <w:r w:rsidRPr="0086707F">
        <w:rPr>
          <w:sz w:val="28"/>
          <w:szCs w:val="28"/>
        </w:rPr>
        <w:t>3.1 Структура и функции комитета экономического развития и предпринимательства администрации Агинского Бурятского автономного округа</w:t>
      </w:r>
    </w:p>
    <w:p w:rsidR="00FF74B9" w:rsidRDefault="00FF74B9" w:rsidP="00FF74B9">
      <w:pPr>
        <w:spacing w:line="360" w:lineRule="auto"/>
        <w:jc w:val="both"/>
        <w:rPr>
          <w:sz w:val="28"/>
          <w:szCs w:val="28"/>
        </w:rPr>
      </w:pPr>
      <w:r w:rsidRPr="0086707F">
        <w:rPr>
          <w:sz w:val="28"/>
          <w:szCs w:val="28"/>
        </w:rPr>
        <w:t>3.2 Анализ деятельности администрации Агинского Бурятского автономного округа по поддержке и развитию личных подсобных хозяйств за период с 1997 - 2004 гг.</w:t>
      </w:r>
    </w:p>
    <w:p w:rsidR="0086707F" w:rsidRPr="0086707F" w:rsidRDefault="0086707F" w:rsidP="0086707F">
      <w:pPr>
        <w:pStyle w:val="a7"/>
        <w:ind w:firstLine="0"/>
        <w:jc w:val="left"/>
      </w:pPr>
      <w:r w:rsidRPr="0086707F">
        <w:t>4. Основные направления совершенствования деятельности органов государственного управления по поддержке личных подсобных хозяйств сельского населения в Агинском Бурятском автономном округе</w:t>
      </w:r>
    </w:p>
    <w:p w:rsidR="00FF74B9" w:rsidRPr="0086707F" w:rsidRDefault="00FF74B9" w:rsidP="00FF74B9">
      <w:pPr>
        <w:spacing w:line="360" w:lineRule="auto"/>
        <w:jc w:val="both"/>
        <w:rPr>
          <w:sz w:val="28"/>
          <w:szCs w:val="28"/>
        </w:rPr>
      </w:pPr>
      <w:r w:rsidRPr="0086707F">
        <w:rPr>
          <w:sz w:val="28"/>
          <w:szCs w:val="28"/>
        </w:rPr>
        <w:t>4.1 Проблемы и приоритеты развития личных подсобных хозяйств в Агинском Бурятском автономном округе</w:t>
      </w:r>
    </w:p>
    <w:p w:rsidR="00FF74B9" w:rsidRDefault="00FF74B9" w:rsidP="00FF74B9">
      <w:pPr>
        <w:spacing w:line="360" w:lineRule="auto"/>
        <w:jc w:val="both"/>
        <w:rPr>
          <w:sz w:val="28"/>
          <w:szCs w:val="28"/>
        </w:rPr>
      </w:pPr>
      <w:r w:rsidRPr="0086707F">
        <w:rPr>
          <w:sz w:val="28"/>
          <w:szCs w:val="28"/>
        </w:rPr>
        <w:t>4.2 Проект программы развития личных подсобных хозяйств Агинского Бурятского автономного округа на 2005 – 2010 гг. и предложения по совершенствованию деятельности органов государственного управления по поддержке личных подсобных хозяйств сельского населения</w:t>
      </w:r>
    </w:p>
    <w:p w:rsidR="0086707F" w:rsidRPr="0086707F" w:rsidRDefault="0086707F" w:rsidP="0086707F">
      <w:pPr>
        <w:spacing w:line="360" w:lineRule="auto"/>
        <w:rPr>
          <w:sz w:val="28"/>
          <w:szCs w:val="28"/>
        </w:rPr>
      </w:pPr>
      <w:r w:rsidRPr="0086707F">
        <w:rPr>
          <w:sz w:val="28"/>
          <w:szCs w:val="28"/>
        </w:rPr>
        <w:t>Заключение</w:t>
      </w:r>
    </w:p>
    <w:p w:rsidR="0086707F" w:rsidRPr="0086707F" w:rsidRDefault="0086707F" w:rsidP="0086707F">
      <w:pPr>
        <w:spacing w:line="360" w:lineRule="auto"/>
        <w:rPr>
          <w:sz w:val="28"/>
          <w:szCs w:val="28"/>
        </w:rPr>
      </w:pPr>
      <w:r w:rsidRPr="0086707F">
        <w:rPr>
          <w:sz w:val="28"/>
          <w:szCs w:val="28"/>
        </w:rPr>
        <w:t>Список использованных источников и литературы</w:t>
      </w:r>
    </w:p>
    <w:p w:rsidR="0086707F" w:rsidRPr="0086707F" w:rsidRDefault="0086707F" w:rsidP="0086707F">
      <w:pPr>
        <w:spacing w:line="360" w:lineRule="auto"/>
        <w:rPr>
          <w:sz w:val="28"/>
          <w:szCs w:val="28"/>
        </w:rPr>
      </w:pPr>
      <w:r w:rsidRPr="0086707F">
        <w:rPr>
          <w:sz w:val="28"/>
          <w:szCs w:val="28"/>
        </w:rPr>
        <w:t>Приложени</w:t>
      </w:r>
      <w:r>
        <w:rPr>
          <w:sz w:val="28"/>
          <w:szCs w:val="28"/>
        </w:rPr>
        <w:t>я</w:t>
      </w:r>
    </w:p>
    <w:p w:rsidR="008F5E0B" w:rsidRPr="0086707F" w:rsidRDefault="008F5E0B" w:rsidP="00FF74B9">
      <w:pPr>
        <w:spacing w:line="360" w:lineRule="auto"/>
        <w:ind w:firstLine="709"/>
        <w:jc w:val="both"/>
        <w:rPr>
          <w:sz w:val="28"/>
          <w:szCs w:val="28"/>
        </w:rPr>
      </w:pPr>
    </w:p>
    <w:p w:rsidR="008F5E0B" w:rsidRPr="0086707F" w:rsidRDefault="00FF74B9" w:rsidP="00FF74B9">
      <w:pPr>
        <w:spacing w:line="360" w:lineRule="auto"/>
        <w:ind w:firstLine="709"/>
        <w:jc w:val="center"/>
        <w:rPr>
          <w:b/>
          <w:sz w:val="28"/>
          <w:szCs w:val="28"/>
        </w:rPr>
      </w:pPr>
      <w:r w:rsidRPr="0086707F">
        <w:rPr>
          <w:sz w:val="28"/>
          <w:szCs w:val="28"/>
        </w:rPr>
        <w:br w:type="page"/>
      </w:r>
      <w:r w:rsidR="008F5E0B" w:rsidRPr="0086707F">
        <w:rPr>
          <w:b/>
          <w:sz w:val="28"/>
          <w:szCs w:val="28"/>
        </w:rPr>
        <w:t>Введение</w:t>
      </w:r>
    </w:p>
    <w:p w:rsidR="008F5E0B" w:rsidRPr="0086707F" w:rsidRDefault="008F5E0B" w:rsidP="00FF74B9">
      <w:pPr>
        <w:spacing w:line="360" w:lineRule="auto"/>
        <w:ind w:firstLine="709"/>
        <w:jc w:val="both"/>
        <w:rPr>
          <w:sz w:val="28"/>
          <w:szCs w:val="28"/>
        </w:rPr>
      </w:pPr>
    </w:p>
    <w:p w:rsidR="008F5E0B" w:rsidRPr="0086707F" w:rsidRDefault="008F5E0B" w:rsidP="00FF74B9">
      <w:pPr>
        <w:pStyle w:val="a5"/>
        <w:spacing w:line="360" w:lineRule="auto"/>
        <w:ind w:firstLine="709"/>
        <w:jc w:val="both"/>
        <w:rPr>
          <w:szCs w:val="28"/>
        </w:rPr>
      </w:pPr>
      <w:r w:rsidRPr="0086707F">
        <w:rPr>
          <w:szCs w:val="28"/>
        </w:rPr>
        <w:t>Сегодня нет необходимости доказывать, что представляет собой личное подсобное хозяйство (ЛПХ) населения, с существованием которого связана судьба практически всех поколений сельских тружеников. Но оно не перестало быть предметом оживленных дискуссий, особенно его социально-экономическая сущность.</w:t>
      </w:r>
    </w:p>
    <w:p w:rsidR="008F5E0B" w:rsidRPr="0086707F" w:rsidRDefault="008F5E0B" w:rsidP="00FF74B9">
      <w:pPr>
        <w:pStyle w:val="a5"/>
        <w:spacing w:line="360" w:lineRule="auto"/>
        <w:ind w:firstLine="709"/>
        <w:jc w:val="both"/>
        <w:rPr>
          <w:szCs w:val="28"/>
        </w:rPr>
      </w:pPr>
      <w:r w:rsidRPr="0086707F">
        <w:rPr>
          <w:szCs w:val="28"/>
        </w:rPr>
        <w:t>В личных подсобных хозяйствах населения производится более 58 % всей валовой продукции сельского хозяйства, в том числе 92 % картофеля, 75 – овощей, более 50 % молока и мяса [25].</w:t>
      </w:r>
    </w:p>
    <w:p w:rsidR="008F5E0B" w:rsidRPr="0086707F" w:rsidRDefault="008F5E0B" w:rsidP="00FF74B9">
      <w:pPr>
        <w:pStyle w:val="a5"/>
        <w:spacing w:line="360" w:lineRule="auto"/>
        <w:ind w:firstLine="709"/>
        <w:jc w:val="both"/>
        <w:rPr>
          <w:szCs w:val="28"/>
        </w:rPr>
      </w:pPr>
      <w:r w:rsidRPr="0086707F">
        <w:rPr>
          <w:szCs w:val="28"/>
        </w:rPr>
        <w:t>В сельскохозяйственных регионах доля хозяйств населения в продукции сельского хозяйства доходит до 80-90 %. В Агинском Бурятском автономном округе в 2004 году она составила 80,8 % [26]. Кроме того, ЛПХ имеют реальные возможности для наращивания производства и закупок сельскохозяйственной продукции (при сохранении существующей его роли в самообеспечении сельского населения основными продуктами питания), т.е., с одной стороны, ЛПХ выступает как дополнительный источник производства сельхозпродукции, как значительный резерв продовольствия (за счет вовлечения неиспользованных резервов общества), можно даже сказать – продовольственной безопасности, с другой – как существенный источник натуральных и денежных доходов населения, обеспечивающий в определенной мере условия его воспроизводства. Выполняет оно целый ряд и других социальных и экономических функций.</w:t>
      </w:r>
    </w:p>
    <w:p w:rsidR="008F5E0B" w:rsidRPr="0086707F" w:rsidRDefault="008F5E0B" w:rsidP="00FF74B9">
      <w:pPr>
        <w:pStyle w:val="31"/>
        <w:spacing w:line="360" w:lineRule="auto"/>
        <w:ind w:firstLine="709"/>
        <w:jc w:val="both"/>
        <w:rPr>
          <w:sz w:val="28"/>
          <w:szCs w:val="28"/>
        </w:rPr>
      </w:pPr>
      <w:r w:rsidRPr="0086707F">
        <w:rPr>
          <w:sz w:val="28"/>
          <w:szCs w:val="28"/>
        </w:rPr>
        <w:t>Экономические причины существования личного подсобного хозяйства кроются, прежде всего, в недостаточном уровне развития общественного производства, не обеспечивающего необходимого производства сельскохозяйственной продукции, недостаточном уровне производительности труда в отраслях сельского хозяйства, необходимости обеспечения сельского населения основными продуктами питания и доходами, т.е. объективная необходимость существования ЛПХ определяется той ролью, которую оно играет в жизни людей и общества в целом.</w:t>
      </w:r>
    </w:p>
    <w:p w:rsidR="008F5E0B" w:rsidRPr="0086707F" w:rsidRDefault="008F5E0B" w:rsidP="00FF74B9">
      <w:pPr>
        <w:pStyle w:val="31"/>
        <w:spacing w:line="360" w:lineRule="auto"/>
        <w:ind w:firstLine="709"/>
        <w:jc w:val="both"/>
        <w:rPr>
          <w:sz w:val="28"/>
          <w:szCs w:val="28"/>
        </w:rPr>
      </w:pPr>
      <w:r w:rsidRPr="0086707F">
        <w:rPr>
          <w:sz w:val="28"/>
          <w:szCs w:val="28"/>
        </w:rPr>
        <w:t>По мере развития общественного производства роль ЛПХ менялась под влиянием различных факторов и условий. Но всегда оно оставалось по своей природе хозяйством инерционным в своем развитии и подсобным по своей социально-экономической роли и сути. Как никакое другое, оно претерпело в своем развитии массу метаморфоз, главным образом в связи с изменением продовольственного обеспечения страны и изменением акцентов в нем. Оно было объектом воздействия всех существовавших органов власти и общественных организаций на протяжении длительного исторического отрезка времени, то снижая свою роль в социально-экономическом развитии общества, то возрождая ее на новом уровне.</w:t>
      </w:r>
    </w:p>
    <w:p w:rsidR="008F5E0B" w:rsidRPr="0086707F" w:rsidRDefault="008F5E0B" w:rsidP="00FF74B9">
      <w:pPr>
        <w:spacing w:line="360" w:lineRule="auto"/>
        <w:ind w:firstLine="709"/>
        <w:jc w:val="both"/>
        <w:rPr>
          <w:sz w:val="28"/>
          <w:szCs w:val="28"/>
        </w:rPr>
      </w:pPr>
      <w:r w:rsidRPr="0086707F">
        <w:rPr>
          <w:sz w:val="28"/>
          <w:szCs w:val="28"/>
        </w:rPr>
        <w:t>Современный период развития личных подсобных хозяйств связан с коренными преобразованиями в развитии крупного общественного производства, сменой социальных ориентиров с крупного общественного хозяйства на мелкое, и потому ЛПХ снова выступает как переходная форма, но уже от крупного производства к мелкому.</w:t>
      </w:r>
    </w:p>
    <w:p w:rsidR="008F5E0B" w:rsidRPr="0086707F" w:rsidRDefault="008F5E0B" w:rsidP="00FF74B9">
      <w:pPr>
        <w:spacing w:line="360" w:lineRule="auto"/>
        <w:ind w:firstLine="709"/>
        <w:jc w:val="both"/>
        <w:rPr>
          <w:sz w:val="28"/>
          <w:szCs w:val="28"/>
        </w:rPr>
      </w:pPr>
      <w:r w:rsidRPr="0086707F">
        <w:rPr>
          <w:sz w:val="28"/>
          <w:szCs w:val="28"/>
        </w:rPr>
        <w:t>Вопросы существования и функционирования ЛПХ были и остаются предметом изучения многих исследователей (В. А. Белянов, В. Г.</w:t>
      </w:r>
      <w:r w:rsidR="00FF74B9" w:rsidRPr="0086707F">
        <w:rPr>
          <w:sz w:val="28"/>
          <w:szCs w:val="28"/>
        </w:rPr>
        <w:t xml:space="preserve"> </w:t>
      </w:r>
      <w:r w:rsidRPr="0086707F">
        <w:rPr>
          <w:sz w:val="28"/>
          <w:szCs w:val="28"/>
        </w:rPr>
        <w:t>Венжер, А. Ф. Калинкин, З. И. Калугина, Т. Е. Кузнецова, В. В. Кузнецов,</w:t>
      </w:r>
      <w:r w:rsidR="00FF74B9" w:rsidRPr="0086707F">
        <w:rPr>
          <w:sz w:val="28"/>
          <w:szCs w:val="28"/>
        </w:rPr>
        <w:t xml:space="preserve"> </w:t>
      </w:r>
      <w:r w:rsidRPr="0086707F">
        <w:rPr>
          <w:sz w:val="28"/>
          <w:szCs w:val="28"/>
        </w:rPr>
        <w:t>Е. Г. Лысенко, И. В. Макарова, В. В. Устюкова, Г. И. Шмелев, З. Н. Шуклина и многие другие).</w:t>
      </w:r>
    </w:p>
    <w:p w:rsidR="008F5E0B" w:rsidRPr="0086707F" w:rsidRDefault="008F5E0B" w:rsidP="00FF74B9">
      <w:pPr>
        <w:spacing w:line="360" w:lineRule="auto"/>
        <w:ind w:firstLine="709"/>
        <w:jc w:val="both"/>
        <w:rPr>
          <w:sz w:val="28"/>
          <w:szCs w:val="28"/>
        </w:rPr>
      </w:pPr>
      <w:r w:rsidRPr="0086707F">
        <w:rPr>
          <w:sz w:val="28"/>
          <w:szCs w:val="28"/>
        </w:rPr>
        <w:t>Федеральный закон "О личном подсобном хозяйстве" был разработан и принят еще в 1999 году. Однако Президент Российской Федерации письмом от 06.01.99 № Пр-16 отклонил его и вернул в Государственную Думу. Потребовалось целых четыре года работы четырехсторонней согласительной комиссии (представители Администрации Президента Российской Федерации, Совета Федерации, Государственной Думы и Правительства Российской Федерации) принять закон.</w:t>
      </w:r>
    </w:p>
    <w:p w:rsidR="008F5E0B" w:rsidRPr="0086707F" w:rsidRDefault="008F5E0B" w:rsidP="00FF74B9">
      <w:pPr>
        <w:spacing w:line="360" w:lineRule="auto"/>
        <w:ind w:firstLine="709"/>
        <w:jc w:val="both"/>
        <w:rPr>
          <w:sz w:val="28"/>
          <w:szCs w:val="28"/>
        </w:rPr>
      </w:pPr>
      <w:r w:rsidRPr="0086707F">
        <w:rPr>
          <w:sz w:val="28"/>
          <w:szCs w:val="28"/>
        </w:rPr>
        <w:t>Однако постановка и освещение вопросов о развитии, формах, границах ЛПХ и его взаимосвязи с коллективным и частным хозяйствами свидетельствуют о недооценке данной проблемы, несколько поверхностном представлении о месте и сущности ЛПХ, слабой изученности вопросов взаимосвязи и взаимоотношений ЛПХ с общественным производством, предприятиями агропромышленного</w:t>
      </w:r>
      <w:r w:rsidR="00FF74B9" w:rsidRPr="0086707F">
        <w:rPr>
          <w:sz w:val="28"/>
          <w:szCs w:val="28"/>
        </w:rPr>
        <w:t xml:space="preserve"> </w:t>
      </w:r>
      <w:r w:rsidRPr="0086707F">
        <w:rPr>
          <w:sz w:val="28"/>
          <w:szCs w:val="28"/>
        </w:rPr>
        <w:t>комплекса.</w:t>
      </w:r>
    </w:p>
    <w:p w:rsidR="008F5E0B" w:rsidRPr="0086707F" w:rsidRDefault="008F5E0B" w:rsidP="00FF74B9">
      <w:pPr>
        <w:spacing w:line="360" w:lineRule="auto"/>
        <w:ind w:firstLine="709"/>
        <w:jc w:val="both"/>
        <w:rPr>
          <w:sz w:val="28"/>
          <w:szCs w:val="28"/>
        </w:rPr>
      </w:pPr>
      <w:r w:rsidRPr="0086707F">
        <w:rPr>
          <w:sz w:val="28"/>
          <w:szCs w:val="28"/>
        </w:rPr>
        <w:t>Поэтому актуальность работы заключается в том, что, производя 80 % всей валовой продукции сельского хозяйства, личные подсобные хозяйства остаются не достойными внимания органов государственной власти, в стране нет четкой направляющей Концепции в развитии личных подсобных хозяйств, поддерживаемые федеральным центром.</w:t>
      </w:r>
      <w:r w:rsidR="00FF74B9" w:rsidRPr="0086707F">
        <w:rPr>
          <w:sz w:val="28"/>
          <w:szCs w:val="28"/>
        </w:rPr>
        <w:t xml:space="preserve"> </w:t>
      </w:r>
      <w:r w:rsidRPr="0086707F">
        <w:rPr>
          <w:sz w:val="28"/>
          <w:szCs w:val="28"/>
        </w:rPr>
        <w:t>Слабо изучены такие острые вопросы как проблема фактической безработицы на селе и доходов сельского населения, которые обусловливают принятие ряда мер по их решению на федеральном и региональном уровнях.</w:t>
      </w:r>
    </w:p>
    <w:p w:rsidR="008F5E0B" w:rsidRPr="0086707F" w:rsidRDefault="008F5E0B" w:rsidP="00FF74B9">
      <w:pPr>
        <w:spacing w:line="360" w:lineRule="auto"/>
        <w:ind w:firstLine="709"/>
        <w:jc w:val="both"/>
        <w:rPr>
          <w:sz w:val="28"/>
          <w:szCs w:val="28"/>
        </w:rPr>
      </w:pPr>
      <w:r w:rsidRPr="0086707F">
        <w:rPr>
          <w:sz w:val="28"/>
          <w:szCs w:val="28"/>
        </w:rPr>
        <w:t>Производство продукции в сельхозпредприятиях продолжает сокращаться, а значительная часть высококачественной экологически чистой продукции ЛПХ остается невостребованной, прежде всего потому, что нет условий и возможностей для ее реализации. Особенно это касается продукции в удаленных от административных и промышленных центров хозяйствах и местностях при ограниченных возможностях транспортировки, переработки и реализации этой продукции.</w:t>
      </w:r>
    </w:p>
    <w:p w:rsidR="008F5E0B" w:rsidRPr="0086707F" w:rsidRDefault="008F5E0B" w:rsidP="00FF74B9">
      <w:pPr>
        <w:spacing w:line="360" w:lineRule="auto"/>
        <w:ind w:firstLine="709"/>
        <w:jc w:val="both"/>
        <w:rPr>
          <w:sz w:val="28"/>
          <w:szCs w:val="28"/>
        </w:rPr>
      </w:pPr>
      <w:r w:rsidRPr="0086707F">
        <w:rPr>
          <w:sz w:val="28"/>
          <w:szCs w:val="28"/>
        </w:rPr>
        <w:t>В этих условиях разработка проблем развития личного подсобного хозяйства не может быть достаточно полной и продуктивной без его всестороннего учета и анализа.</w:t>
      </w:r>
    </w:p>
    <w:p w:rsidR="008F5E0B" w:rsidRPr="0086707F" w:rsidRDefault="008F5E0B" w:rsidP="00FF74B9">
      <w:pPr>
        <w:pStyle w:val="a5"/>
        <w:spacing w:line="360" w:lineRule="auto"/>
        <w:ind w:firstLine="709"/>
        <w:jc w:val="both"/>
        <w:rPr>
          <w:szCs w:val="28"/>
        </w:rPr>
      </w:pPr>
      <w:r w:rsidRPr="0086707F">
        <w:rPr>
          <w:szCs w:val="28"/>
        </w:rPr>
        <w:t>Актуальность работы также заключается в том, что проводимая в Агинском Бурятском автономном округе работа практически является нововведением в современной аграрной практике страны. В частности, это объясняется тем, что округ относится к числу 4-5 регионов России, где местное самоуправление и муниципальный бюджет сформированы на уровне сел и поселков.</w:t>
      </w:r>
    </w:p>
    <w:p w:rsidR="008F5E0B" w:rsidRPr="0086707F" w:rsidRDefault="008F5E0B" w:rsidP="00FF74B9">
      <w:pPr>
        <w:pStyle w:val="a5"/>
        <w:spacing w:line="360" w:lineRule="auto"/>
        <w:ind w:firstLine="709"/>
        <w:jc w:val="both"/>
        <w:rPr>
          <w:szCs w:val="28"/>
        </w:rPr>
      </w:pPr>
      <w:r w:rsidRPr="0086707F">
        <w:rPr>
          <w:szCs w:val="28"/>
        </w:rPr>
        <w:t>Целью выпускной квалификационной работы является исследование деятельности администрации Агинского Бурятского автономного округа по поддержке личных подсобных хозяйств сельского населения и разработка предложений по совершенствованию его деятельности.</w:t>
      </w:r>
    </w:p>
    <w:p w:rsidR="008F5E0B" w:rsidRPr="0086707F" w:rsidRDefault="008F5E0B" w:rsidP="00FF74B9">
      <w:pPr>
        <w:pStyle w:val="a5"/>
        <w:spacing w:line="360" w:lineRule="auto"/>
        <w:ind w:firstLine="709"/>
        <w:jc w:val="both"/>
        <w:rPr>
          <w:szCs w:val="28"/>
        </w:rPr>
      </w:pPr>
      <w:r w:rsidRPr="0086707F">
        <w:rPr>
          <w:szCs w:val="28"/>
        </w:rPr>
        <w:t>Основными задачами работы являются:</w:t>
      </w:r>
    </w:p>
    <w:p w:rsidR="008F5E0B" w:rsidRPr="0086707F" w:rsidRDefault="008F5E0B" w:rsidP="00FF74B9">
      <w:pPr>
        <w:pStyle w:val="a5"/>
        <w:numPr>
          <w:ilvl w:val="0"/>
          <w:numId w:val="10"/>
        </w:numPr>
        <w:tabs>
          <w:tab w:val="clear" w:pos="720"/>
        </w:tabs>
        <w:spacing w:line="360" w:lineRule="auto"/>
        <w:ind w:left="0" w:firstLine="709"/>
        <w:jc w:val="both"/>
        <w:rPr>
          <w:szCs w:val="28"/>
        </w:rPr>
      </w:pPr>
      <w:r w:rsidRPr="0086707F">
        <w:rPr>
          <w:szCs w:val="28"/>
        </w:rPr>
        <w:t>исследование сущности и роли личных подсобных хозяйств в социально-экономической системе, форм и методов его государственного регулирования;</w:t>
      </w:r>
    </w:p>
    <w:p w:rsidR="008F5E0B" w:rsidRPr="0086707F" w:rsidRDefault="008F5E0B" w:rsidP="00FF74B9">
      <w:pPr>
        <w:pStyle w:val="a5"/>
        <w:numPr>
          <w:ilvl w:val="0"/>
          <w:numId w:val="10"/>
        </w:numPr>
        <w:tabs>
          <w:tab w:val="clear" w:pos="720"/>
        </w:tabs>
        <w:spacing w:line="360" w:lineRule="auto"/>
        <w:ind w:left="0" w:firstLine="709"/>
        <w:jc w:val="both"/>
        <w:rPr>
          <w:szCs w:val="28"/>
        </w:rPr>
      </w:pPr>
      <w:r w:rsidRPr="0086707F">
        <w:rPr>
          <w:szCs w:val="28"/>
        </w:rPr>
        <w:t>проведение анализа нормативно-правовой базы государственного регулирования личных подсобных хозяйств;</w:t>
      </w:r>
    </w:p>
    <w:p w:rsidR="008F5E0B" w:rsidRPr="0086707F" w:rsidRDefault="008F5E0B" w:rsidP="00FF74B9">
      <w:pPr>
        <w:pStyle w:val="a5"/>
        <w:numPr>
          <w:ilvl w:val="0"/>
          <w:numId w:val="10"/>
        </w:numPr>
        <w:tabs>
          <w:tab w:val="clear" w:pos="720"/>
        </w:tabs>
        <w:spacing w:line="360" w:lineRule="auto"/>
        <w:ind w:left="0" w:firstLine="709"/>
        <w:jc w:val="both"/>
        <w:rPr>
          <w:szCs w:val="28"/>
        </w:rPr>
      </w:pPr>
      <w:r w:rsidRPr="0086707F">
        <w:rPr>
          <w:szCs w:val="28"/>
        </w:rPr>
        <w:t>изучение структуры и функции комитета экономического развития и предпринимательства администрации Агинского Бурятского автономного округа;</w:t>
      </w:r>
    </w:p>
    <w:p w:rsidR="008F5E0B" w:rsidRPr="0086707F" w:rsidRDefault="008F5E0B" w:rsidP="00FF74B9">
      <w:pPr>
        <w:pStyle w:val="a5"/>
        <w:numPr>
          <w:ilvl w:val="0"/>
          <w:numId w:val="10"/>
        </w:numPr>
        <w:tabs>
          <w:tab w:val="clear" w:pos="720"/>
        </w:tabs>
        <w:spacing w:line="360" w:lineRule="auto"/>
        <w:ind w:left="0" w:firstLine="709"/>
        <w:jc w:val="both"/>
        <w:rPr>
          <w:szCs w:val="28"/>
        </w:rPr>
      </w:pPr>
      <w:r w:rsidRPr="0086707F">
        <w:rPr>
          <w:szCs w:val="28"/>
        </w:rPr>
        <w:t>проведение анализа деятельности администрации Агинского Бурятского автономного округа по поддержке личных подсобных хозяйств за период с 1997-2004 гг., выявление основных тенденций и проблем;</w:t>
      </w:r>
    </w:p>
    <w:p w:rsidR="008F5E0B" w:rsidRPr="0086707F" w:rsidRDefault="008F5E0B" w:rsidP="00FF74B9">
      <w:pPr>
        <w:pStyle w:val="a5"/>
        <w:numPr>
          <w:ilvl w:val="0"/>
          <w:numId w:val="10"/>
        </w:numPr>
        <w:tabs>
          <w:tab w:val="clear" w:pos="720"/>
        </w:tabs>
        <w:spacing w:line="360" w:lineRule="auto"/>
        <w:ind w:left="0" w:firstLine="709"/>
        <w:jc w:val="both"/>
        <w:rPr>
          <w:szCs w:val="28"/>
        </w:rPr>
      </w:pPr>
      <w:r w:rsidRPr="0086707F">
        <w:rPr>
          <w:szCs w:val="28"/>
        </w:rPr>
        <w:t>разработка и обоснование предложений и рекомендаций по совершенствованию деятельности администрации Агинского Бурятского автономного округа по поддержке личных подсобных хозяйств сельского населения;</w:t>
      </w:r>
    </w:p>
    <w:p w:rsidR="008F5E0B" w:rsidRPr="0086707F" w:rsidRDefault="008F5E0B" w:rsidP="00FF74B9">
      <w:pPr>
        <w:pStyle w:val="a5"/>
        <w:numPr>
          <w:ilvl w:val="0"/>
          <w:numId w:val="10"/>
        </w:numPr>
        <w:tabs>
          <w:tab w:val="clear" w:pos="720"/>
        </w:tabs>
        <w:spacing w:line="360" w:lineRule="auto"/>
        <w:ind w:left="0" w:firstLine="709"/>
        <w:jc w:val="both"/>
        <w:rPr>
          <w:szCs w:val="28"/>
        </w:rPr>
      </w:pPr>
      <w:r w:rsidRPr="0086707F">
        <w:rPr>
          <w:szCs w:val="28"/>
        </w:rPr>
        <w:t>разработка программы развития личных подсобных хозяйств сельского населения в Агинском Бурятском автономном округе на 2005-2010 гг.</w:t>
      </w:r>
    </w:p>
    <w:p w:rsidR="008F5E0B" w:rsidRPr="0086707F" w:rsidRDefault="008F5E0B" w:rsidP="00FF74B9">
      <w:pPr>
        <w:pStyle w:val="a5"/>
        <w:spacing w:line="360" w:lineRule="auto"/>
        <w:ind w:firstLine="709"/>
        <w:jc w:val="both"/>
        <w:rPr>
          <w:szCs w:val="28"/>
        </w:rPr>
      </w:pPr>
      <w:r w:rsidRPr="0086707F">
        <w:rPr>
          <w:szCs w:val="28"/>
        </w:rPr>
        <w:t>Объектом исследования в настоящей работе является администрация Агинского Бурятского автономного округа.</w:t>
      </w:r>
    </w:p>
    <w:p w:rsidR="008F5E0B" w:rsidRPr="0086707F" w:rsidRDefault="008F5E0B" w:rsidP="00FF74B9">
      <w:pPr>
        <w:pStyle w:val="a5"/>
        <w:spacing w:line="360" w:lineRule="auto"/>
        <w:ind w:firstLine="709"/>
        <w:jc w:val="both"/>
        <w:rPr>
          <w:szCs w:val="28"/>
        </w:rPr>
      </w:pPr>
      <w:r w:rsidRPr="0086707F">
        <w:rPr>
          <w:szCs w:val="28"/>
        </w:rPr>
        <w:t>Предметом исследования является деятельность администрации Агинского Бурятского автономного округа по поддержке и развитию личных подсобных хозяйств.</w:t>
      </w:r>
    </w:p>
    <w:p w:rsidR="008F5E0B" w:rsidRPr="0086707F" w:rsidRDefault="008F5E0B" w:rsidP="00FF74B9">
      <w:pPr>
        <w:pStyle w:val="a5"/>
        <w:spacing w:line="360" w:lineRule="auto"/>
        <w:ind w:firstLine="709"/>
        <w:jc w:val="both"/>
        <w:rPr>
          <w:szCs w:val="28"/>
        </w:rPr>
      </w:pPr>
      <w:r w:rsidRPr="0086707F">
        <w:rPr>
          <w:szCs w:val="28"/>
        </w:rPr>
        <w:t>Выполненная работа является результатом многолетних исследований органами государственной власти округа по данной проблеме, в том числе: администрацией округа и ее структурными подразделениями; окружной Думой; администрациями и представительными органами муниципальных образований; владельцами ЛПХ; коллективными сельхозпредприятиями и крестьянскими (фермерскими) хозяйствами (КФХ). Работа базируется на материалах Госкомстата РФ и проведенных в разные периоды специальных монографических обследованиях крестьянских подворий и ряда предприятий Белгородской, Орловской, Ростовской, Тульской, Тамбовской и Новгородской областей, республик Коми, Саха-Якутия и Мордовия.</w:t>
      </w:r>
    </w:p>
    <w:p w:rsidR="008F5E0B" w:rsidRPr="0086707F" w:rsidRDefault="008F5E0B" w:rsidP="00FF74B9">
      <w:pPr>
        <w:pStyle w:val="a5"/>
        <w:spacing w:line="360" w:lineRule="auto"/>
        <w:ind w:firstLine="709"/>
        <w:jc w:val="both"/>
        <w:rPr>
          <w:szCs w:val="28"/>
        </w:rPr>
      </w:pPr>
      <w:r w:rsidRPr="0086707F">
        <w:rPr>
          <w:szCs w:val="28"/>
        </w:rPr>
        <w:t>Работа может быть использована в качестве методического пособия для желающих самостоятельно изучать и разрабатывать разнообразные проблемы развития личного подсобного хозяйства применительно к конкретным природным, организационным, экономическим и другим условиям по взаимосвязи с крупным сельскохозяйственным производством.</w:t>
      </w:r>
    </w:p>
    <w:p w:rsidR="008F5E0B" w:rsidRPr="0086707F" w:rsidRDefault="008F5E0B" w:rsidP="00FF74B9">
      <w:pPr>
        <w:pStyle w:val="a5"/>
        <w:spacing w:line="360" w:lineRule="auto"/>
        <w:ind w:firstLine="709"/>
        <w:jc w:val="both"/>
        <w:rPr>
          <w:szCs w:val="28"/>
        </w:rPr>
      </w:pPr>
    </w:p>
    <w:p w:rsidR="008F5E0B" w:rsidRPr="0086707F" w:rsidRDefault="00FF74B9" w:rsidP="00FF74B9">
      <w:pPr>
        <w:spacing w:line="360" w:lineRule="auto"/>
        <w:ind w:firstLine="709"/>
        <w:jc w:val="center"/>
        <w:rPr>
          <w:b/>
          <w:sz w:val="28"/>
          <w:szCs w:val="28"/>
        </w:rPr>
      </w:pPr>
      <w:r w:rsidRPr="0086707F">
        <w:rPr>
          <w:sz w:val="28"/>
          <w:szCs w:val="28"/>
        </w:rPr>
        <w:br w:type="page"/>
      </w:r>
      <w:r w:rsidR="008F5E0B" w:rsidRPr="0086707F">
        <w:rPr>
          <w:b/>
          <w:sz w:val="28"/>
          <w:szCs w:val="28"/>
        </w:rPr>
        <w:t>Глава 1. Личное подсобное хозяйство как объект государственного управления</w:t>
      </w:r>
    </w:p>
    <w:p w:rsidR="008F5E0B" w:rsidRPr="0086707F" w:rsidRDefault="008F5E0B" w:rsidP="00FF74B9">
      <w:pPr>
        <w:pStyle w:val="a5"/>
        <w:spacing w:line="360" w:lineRule="auto"/>
        <w:ind w:firstLine="709"/>
        <w:jc w:val="center"/>
        <w:rPr>
          <w:b/>
          <w:szCs w:val="28"/>
        </w:rPr>
      </w:pPr>
    </w:p>
    <w:p w:rsidR="008F5E0B" w:rsidRPr="0086707F" w:rsidRDefault="008F5E0B" w:rsidP="00FF74B9">
      <w:pPr>
        <w:spacing w:line="360" w:lineRule="auto"/>
        <w:ind w:firstLine="709"/>
        <w:jc w:val="center"/>
        <w:rPr>
          <w:b/>
          <w:sz w:val="28"/>
          <w:szCs w:val="28"/>
        </w:rPr>
      </w:pPr>
      <w:r w:rsidRPr="0086707F">
        <w:rPr>
          <w:b/>
          <w:sz w:val="28"/>
          <w:szCs w:val="28"/>
        </w:rPr>
        <w:t>1.1 Сущность и роль личных подсобных хозяйств в социально-экономической системе</w:t>
      </w:r>
    </w:p>
    <w:p w:rsidR="008F5E0B" w:rsidRPr="0086707F" w:rsidRDefault="008F5E0B" w:rsidP="00FF74B9">
      <w:pPr>
        <w:spacing w:line="360" w:lineRule="auto"/>
        <w:ind w:firstLine="709"/>
        <w:jc w:val="both"/>
        <w:rPr>
          <w:sz w:val="28"/>
          <w:szCs w:val="28"/>
        </w:rPr>
      </w:pPr>
    </w:p>
    <w:p w:rsidR="008F5E0B" w:rsidRPr="0086707F" w:rsidRDefault="008F5E0B" w:rsidP="00FF74B9">
      <w:pPr>
        <w:spacing w:line="360" w:lineRule="auto"/>
        <w:ind w:firstLine="709"/>
        <w:jc w:val="both"/>
        <w:rPr>
          <w:sz w:val="28"/>
          <w:szCs w:val="28"/>
        </w:rPr>
      </w:pPr>
      <w:r w:rsidRPr="0086707F">
        <w:rPr>
          <w:sz w:val="28"/>
          <w:szCs w:val="28"/>
        </w:rPr>
        <w:t>В Российской Федерации личное подсобное хозяйство имеет более 16 миллионов сельских семей, получающих от своего подворья не только продукты для своего пропитания, но и доходы для своего проживания. По данным Госкомстата РФ на начало 2004 г. в личных подсобных хозяйствах населения было сосредоточено 6433 тыс. га земли, что в расчете на одну семью составляет 0,4 га, из них 5892 тыс. га</w:t>
      </w:r>
      <w:r w:rsidR="00FF74B9" w:rsidRPr="0086707F">
        <w:rPr>
          <w:sz w:val="28"/>
          <w:szCs w:val="28"/>
        </w:rPr>
        <w:t xml:space="preserve"> </w:t>
      </w:r>
      <w:r w:rsidRPr="0086707F">
        <w:rPr>
          <w:sz w:val="28"/>
          <w:szCs w:val="28"/>
        </w:rPr>
        <w:t>- сельхозугодья,</w:t>
      </w:r>
      <w:r w:rsidR="00FF74B9" w:rsidRPr="0086707F">
        <w:rPr>
          <w:sz w:val="28"/>
          <w:szCs w:val="28"/>
        </w:rPr>
        <w:t xml:space="preserve"> </w:t>
      </w:r>
      <w:r w:rsidRPr="0086707F">
        <w:rPr>
          <w:sz w:val="28"/>
          <w:szCs w:val="28"/>
        </w:rPr>
        <w:t>3699 тыс. га – пашня, 625 тыс. га – многолетние насаждения [25].</w:t>
      </w:r>
    </w:p>
    <w:p w:rsidR="008F5E0B" w:rsidRPr="0086707F" w:rsidRDefault="008F5E0B" w:rsidP="00FF74B9">
      <w:pPr>
        <w:spacing w:line="360" w:lineRule="auto"/>
        <w:ind w:firstLine="709"/>
        <w:jc w:val="both"/>
        <w:rPr>
          <w:sz w:val="28"/>
          <w:szCs w:val="28"/>
        </w:rPr>
      </w:pPr>
      <w:r w:rsidRPr="0086707F">
        <w:rPr>
          <w:sz w:val="28"/>
          <w:szCs w:val="28"/>
        </w:rPr>
        <w:t>Существование личного подсобного хозяйства на протяжении не столь продолжительного в историческом плане отрезка времени неоднократно сопровождалось кардинальными изменениями в его развитии. Его стимулировали, приводили в соответствие с законодательно установленными нормами земли и содержания скота в личном пользовании граждан или свертывали путем изменений в налоговом законодательстве, принятием специальных постановлений.</w:t>
      </w:r>
    </w:p>
    <w:p w:rsidR="008F5E0B" w:rsidRPr="0086707F" w:rsidRDefault="008F5E0B" w:rsidP="00FF74B9">
      <w:pPr>
        <w:spacing w:line="360" w:lineRule="auto"/>
        <w:ind w:firstLine="709"/>
        <w:jc w:val="both"/>
        <w:rPr>
          <w:sz w:val="28"/>
          <w:szCs w:val="28"/>
        </w:rPr>
      </w:pPr>
      <w:r w:rsidRPr="0086707F">
        <w:rPr>
          <w:sz w:val="28"/>
          <w:szCs w:val="28"/>
        </w:rPr>
        <w:t xml:space="preserve">В начале своего существования личное подсобное хозяйство рассматривалось как форма учета двойственной природы крестьянина, и сохранялось как форма постепенной трансформации в сознании людей при переходе от мелкого хозяйственного частного уклада к крупному общественному производству. По данным В. А. Белянова </w:t>
      </w:r>
      <w:r w:rsidRPr="0086707F">
        <w:rPr>
          <w:sz w:val="28"/>
          <w:szCs w:val="28"/>
        </w:rPr>
        <w:sym w:font="Symbol" w:char="F05B"/>
      </w:r>
      <w:r w:rsidRPr="0086707F">
        <w:rPr>
          <w:sz w:val="28"/>
          <w:szCs w:val="28"/>
        </w:rPr>
        <w:t>30</w:t>
      </w:r>
      <w:r w:rsidRPr="0086707F">
        <w:rPr>
          <w:sz w:val="28"/>
          <w:szCs w:val="28"/>
        </w:rPr>
        <w:sym w:font="Symbol" w:char="F05D"/>
      </w:r>
      <w:r w:rsidRPr="0086707F">
        <w:rPr>
          <w:sz w:val="28"/>
          <w:szCs w:val="28"/>
        </w:rPr>
        <w:t>, накануне сплошной коллективизации в собственности крестьян-единоличников и не кооперированных кустарей находилось до 74,9% земли и насчитывалось около 23,7 млн единоличных бедняцко-середняцких хозяйств, перевод которых на рельсы крупного сельскохозяйственного производства составлял</w:t>
      </w:r>
      <w:r w:rsidR="00FF74B9" w:rsidRPr="0086707F">
        <w:rPr>
          <w:sz w:val="28"/>
          <w:szCs w:val="28"/>
        </w:rPr>
        <w:t xml:space="preserve"> </w:t>
      </w:r>
      <w:r w:rsidRPr="0086707F">
        <w:rPr>
          <w:sz w:val="28"/>
          <w:szCs w:val="28"/>
        </w:rPr>
        <w:t>особо трудную задачу.</w:t>
      </w:r>
      <w:r w:rsidR="00FF74B9" w:rsidRPr="0086707F">
        <w:rPr>
          <w:sz w:val="28"/>
          <w:szCs w:val="28"/>
        </w:rPr>
        <w:t xml:space="preserve"> </w:t>
      </w:r>
      <w:r w:rsidRPr="0086707F">
        <w:rPr>
          <w:sz w:val="28"/>
          <w:szCs w:val="28"/>
        </w:rPr>
        <w:t>В сохранении и развитии личного подсобного хозяйства была и чиста экономическая причина - низкий уровень развития общественного производства, не обеспечивающего достаточных объемов производства сельскохозяйственной продукции и доходов населения.</w:t>
      </w:r>
    </w:p>
    <w:p w:rsidR="008F5E0B" w:rsidRPr="0086707F" w:rsidRDefault="008F5E0B" w:rsidP="00FF74B9">
      <w:pPr>
        <w:spacing w:line="360" w:lineRule="auto"/>
        <w:ind w:firstLine="709"/>
        <w:jc w:val="both"/>
        <w:rPr>
          <w:sz w:val="28"/>
          <w:szCs w:val="28"/>
        </w:rPr>
      </w:pPr>
      <w:r w:rsidRPr="0086707F">
        <w:rPr>
          <w:sz w:val="28"/>
          <w:szCs w:val="28"/>
        </w:rPr>
        <w:t>Личное подсобное хозяйство всегда было в поле зрения руководящих органов. И как только его размеры выходили за рамки законодательно установленных предельных норм землепользования и содержания скота, вступали в силу рычаги, направленные на ограничение личного подсобного хозяйства. Так, до сих пор не забыт опыт подавления ЛПХ населения налогами, когда они взимались за каждое плодоносящее дерево и голову живности (включая птицу), с последствиями которого приходилось бороться всем миром в течение нескольких десятилетий, хотя имевшие место ограничения личного подсобного хозяйства формально были сняты постановлением «Об устранении необоснованных ограничений личного подсобного хозяйства колхозников, рабочих и служащих».</w:t>
      </w:r>
    </w:p>
    <w:p w:rsidR="008F5E0B" w:rsidRPr="0086707F" w:rsidRDefault="008F5E0B" w:rsidP="00FF74B9">
      <w:pPr>
        <w:pStyle w:val="21"/>
        <w:spacing w:line="360" w:lineRule="auto"/>
        <w:ind w:firstLine="709"/>
        <w:jc w:val="both"/>
        <w:rPr>
          <w:color w:val="auto"/>
          <w:sz w:val="28"/>
          <w:szCs w:val="28"/>
        </w:rPr>
      </w:pPr>
      <w:r w:rsidRPr="0086707F">
        <w:rPr>
          <w:color w:val="auto"/>
          <w:sz w:val="28"/>
          <w:szCs w:val="28"/>
        </w:rPr>
        <w:t>Согласно Большой Советской энциклопедии (БСЭ) «личное подсобное хозяйство при социализме, мелкое хозяйство на приусадебном участке, основанное на личном труде. Служит дополнительным источником дохода трудящихся. Экономической причиной существования личного подсобного хозяйства на определенном этапе развития социализма является то, что общественное производство еще не полностью обеспечивает общество сельскохозяйственными продуктами» [31].</w:t>
      </w:r>
    </w:p>
    <w:p w:rsidR="008F5E0B" w:rsidRPr="0086707F" w:rsidRDefault="008F5E0B" w:rsidP="00FF74B9">
      <w:pPr>
        <w:pStyle w:val="31"/>
        <w:spacing w:line="360" w:lineRule="auto"/>
        <w:ind w:firstLine="709"/>
        <w:jc w:val="both"/>
        <w:rPr>
          <w:sz w:val="28"/>
          <w:szCs w:val="28"/>
        </w:rPr>
      </w:pPr>
      <w:r w:rsidRPr="0086707F">
        <w:rPr>
          <w:sz w:val="28"/>
          <w:szCs w:val="28"/>
        </w:rPr>
        <w:t>Выше приведенная формулировка не являлась адекватной действительной сущности ЛПХ прошлого времени. Дело в том, что для большинства жителей деревни подсобное хозяйство, вопреки своему названию, являлось не дополнительным источником дохода, а основным. И не на «определенном этапе развития социализма», а в течение длительного, растянувшегося на долгие десятилетия времени. Есть и иные смысловые неточности в приведенном определении. В частности, утверждение, что ЛПХ ведется «на приусадебном участке». Это верно лишь отчасти. Оно может вестись и без участка (сада - огорода), а иметь, например, только животноводческий характер. В данном случае не нужен приусадебный участок, если не считать за таковой место под пристройку к дому для содержания животных и птицы.</w:t>
      </w:r>
    </w:p>
    <w:p w:rsidR="008F5E0B" w:rsidRPr="0086707F" w:rsidRDefault="008F5E0B" w:rsidP="00FF74B9">
      <w:pPr>
        <w:spacing w:line="360" w:lineRule="auto"/>
        <w:ind w:firstLine="709"/>
        <w:jc w:val="both"/>
        <w:rPr>
          <w:sz w:val="28"/>
          <w:szCs w:val="28"/>
        </w:rPr>
      </w:pPr>
      <w:r w:rsidRPr="0086707F">
        <w:rPr>
          <w:sz w:val="28"/>
          <w:szCs w:val="28"/>
        </w:rPr>
        <w:t>Данное определение просуществовало без изменений около 30 лет до принятия в 2003 году Федерального закона «О личном подсобном хозяйстве» [9]. Согласно этого закона личное подсобное хозяйство - форма непредпринимательской деятельности по производству и переработке сельскохозяйственной продукции. Личное подсобное хозяйство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 Сельскохозяйственная продукция, произведенная и переработанная при ведении личного подсобного хозяйства, является собственностью граждан, ведущих личное подсобное хозяйство. Реализация гражданами, ведущими личное подсобное хозяйство, сельскохозяйственной продукции, произведенной и переработанной при ведении личного подсобного хозяйства, не является предпринимательской деятельностью.</w:t>
      </w:r>
    </w:p>
    <w:p w:rsidR="008F5E0B" w:rsidRPr="0086707F" w:rsidRDefault="008F5E0B" w:rsidP="00FF74B9">
      <w:pPr>
        <w:pStyle w:val="31"/>
        <w:spacing w:line="360" w:lineRule="auto"/>
        <w:ind w:firstLine="709"/>
        <w:jc w:val="both"/>
        <w:rPr>
          <w:sz w:val="28"/>
          <w:szCs w:val="28"/>
        </w:rPr>
      </w:pPr>
      <w:r w:rsidRPr="0086707F">
        <w:rPr>
          <w:sz w:val="28"/>
          <w:szCs w:val="28"/>
        </w:rPr>
        <w:t>Гелий</w:t>
      </w:r>
      <w:r w:rsidR="00FF74B9" w:rsidRPr="0086707F">
        <w:rPr>
          <w:sz w:val="28"/>
          <w:szCs w:val="28"/>
        </w:rPr>
        <w:t xml:space="preserve"> </w:t>
      </w:r>
      <w:r w:rsidRPr="0086707F">
        <w:rPr>
          <w:sz w:val="28"/>
          <w:szCs w:val="28"/>
        </w:rPr>
        <w:t>Иванович</w:t>
      </w:r>
      <w:r w:rsidR="00FF74B9" w:rsidRPr="0086707F">
        <w:rPr>
          <w:sz w:val="28"/>
          <w:szCs w:val="28"/>
        </w:rPr>
        <w:t xml:space="preserve"> </w:t>
      </w:r>
      <w:r w:rsidRPr="0086707F">
        <w:rPr>
          <w:sz w:val="28"/>
          <w:szCs w:val="28"/>
        </w:rPr>
        <w:t>Шмелев [55], член</w:t>
      </w:r>
      <w:r w:rsidR="00FF74B9" w:rsidRPr="0086707F">
        <w:rPr>
          <w:sz w:val="28"/>
          <w:szCs w:val="28"/>
        </w:rPr>
        <w:t xml:space="preserve"> </w:t>
      </w:r>
      <w:r w:rsidRPr="0086707F">
        <w:rPr>
          <w:sz w:val="28"/>
          <w:szCs w:val="28"/>
        </w:rPr>
        <w:t>корреспондент</w:t>
      </w:r>
      <w:r w:rsidR="00FF74B9" w:rsidRPr="0086707F">
        <w:rPr>
          <w:sz w:val="28"/>
          <w:szCs w:val="28"/>
        </w:rPr>
        <w:t xml:space="preserve"> </w:t>
      </w:r>
      <w:r w:rsidRPr="0086707F">
        <w:rPr>
          <w:sz w:val="28"/>
          <w:szCs w:val="28"/>
        </w:rPr>
        <w:t>РАН и РАСХН, ученый аграрник, долгие годы занимающийся проблемой развития личных подсобных хозяйств, дает, на наш взгляд, более адекватную оценку:</w:t>
      </w:r>
    </w:p>
    <w:p w:rsidR="008F5E0B" w:rsidRPr="0086707F" w:rsidRDefault="008F5E0B" w:rsidP="00FF74B9">
      <w:pPr>
        <w:pStyle w:val="31"/>
        <w:spacing w:line="360" w:lineRule="auto"/>
        <w:ind w:firstLine="709"/>
        <w:jc w:val="both"/>
        <w:rPr>
          <w:sz w:val="28"/>
          <w:szCs w:val="28"/>
        </w:rPr>
      </w:pPr>
      <w:r w:rsidRPr="0086707F">
        <w:rPr>
          <w:sz w:val="28"/>
          <w:szCs w:val="28"/>
        </w:rPr>
        <w:t>«Под личным подсобным хозяйством</w:t>
      </w:r>
      <w:r w:rsidRPr="0086707F">
        <w:rPr>
          <w:b/>
          <w:sz w:val="28"/>
          <w:szCs w:val="28"/>
        </w:rPr>
        <w:t xml:space="preserve"> </w:t>
      </w:r>
      <w:r w:rsidRPr="0086707F">
        <w:rPr>
          <w:sz w:val="28"/>
          <w:szCs w:val="28"/>
        </w:rPr>
        <w:t>понимается</w:t>
      </w:r>
      <w:r w:rsidRPr="0086707F">
        <w:rPr>
          <w:b/>
          <w:sz w:val="28"/>
          <w:szCs w:val="28"/>
        </w:rPr>
        <w:t xml:space="preserve"> </w:t>
      </w:r>
      <w:r w:rsidRPr="0086707F">
        <w:rPr>
          <w:sz w:val="28"/>
          <w:szCs w:val="28"/>
        </w:rPr>
        <w:t>хозяйство, ведущееся личным трудом его владельца или членов его семьи, как правило, в порядке вторичной занятости, т.е. в свободное от основной работы время (в том числе трудом домохозяек, пенсионеров и временно безработных, для которых оно может быть единственной сферой занятости) в целях производства сельскохозяйственной продукции для удовлетворения своих потребностей в продовольствии и частично для продажи.</w:t>
      </w:r>
    </w:p>
    <w:p w:rsidR="008F5E0B" w:rsidRPr="0086707F" w:rsidRDefault="008F5E0B" w:rsidP="00FF74B9">
      <w:pPr>
        <w:pStyle w:val="31"/>
        <w:spacing w:line="360" w:lineRule="auto"/>
        <w:ind w:firstLine="709"/>
        <w:jc w:val="both"/>
        <w:rPr>
          <w:sz w:val="28"/>
          <w:szCs w:val="28"/>
        </w:rPr>
      </w:pPr>
      <w:r w:rsidRPr="0086707F">
        <w:rPr>
          <w:sz w:val="28"/>
          <w:szCs w:val="28"/>
        </w:rPr>
        <w:t>Основой личного подсобного хозяйства является крестьянская усадьба (подворье) со всеми находящимися во дворе хозяйственными постройками и земельным участком, а так же содержащийся в хозяйстве скот и птица».</w:t>
      </w:r>
    </w:p>
    <w:p w:rsidR="008F5E0B" w:rsidRPr="0086707F" w:rsidRDefault="008F5E0B" w:rsidP="00FF74B9">
      <w:pPr>
        <w:spacing w:line="360" w:lineRule="auto"/>
        <w:ind w:firstLine="709"/>
        <w:jc w:val="both"/>
        <w:rPr>
          <w:sz w:val="28"/>
          <w:szCs w:val="28"/>
        </w:rPr>
      </w:pPr>
      <w:r w:rsidRPr="0086707F">
        <w:rPr>
          <w:sz w:val="28"/>
          <w:szCs w:val="28"/>
        </w:rPr>
        <w:t>Предложенная формулировка значительно расширяет понятие ЛПХ. Здесь мы видим, что «вторичная занятость» его членов имеет место быть «как правило», то есть допускается наряду со вторичной и первичная занятость, а также труд безработных, число которых на 1 января 2005 года составило 5716 тыс. человек, или 7,9 % всего экономически активного населения. Безработный человек, занимаясь в своем личном подсобном хозяйстве, получает от своего подворья не только продукты для своего пропитания, но и доходы для своего проживания.</w:t>
      </w:r>
      <w:r w:rsidR="00FF74B9" w:rsidRPr="0086707F">
        <w:rPr>
          <w:sz w:val="28"/>
          <w:szCs w:val="28"/>
        </w:rPr>
        <w:t xml:space="preserve"> </w:t>
      </w:r>
      <w:r w:rsidRPr="0086707F">
        <w:rPr>
          <w:sz w:val="28"/>
          <w:szCs w:val="28"/>
        </w:rPr>
        <w:t>Фактически являясь товаропроизводителем, безработный владелец ЛПХ не может по закону считаться занятым, в т.ч. не идут пенсионные отчисления и отчисления на медицинское страхование. Данную проблему можно решить на федеральном уровне, но ее нужно решать, так как от этого зависит настоящее и будущее миллионов безработных крестьян России.</w:t>
      </w:r>
    </w:p>
    <w:p w:rsidR="008F5E0B" w:rsidRPr="0086707F" w:rsidRDefault="008F5E0B" w:rsidP="00FF74B9">
      <w:pPr>
        <w:pStyle w:val="31"/>
        <w:spacing w:line="360" w:lineRule="auto"/>
        <w:ind w:firstLine="709"/>
        <w:jc w:val="both"/>
        <w:rPr>
          <w:sz w:val="28"/>
          <w:szCs w:val="28"/>
        </w:rPr>
      </w:pPr>
      <w:r w:rsidRPr="0086707F">
        <w:rPr>
          <w:sz w:val="28"/>
          <w:szCs w:val="28"/>
        </w:rPr>
        <w:t>В отличие от определения, данного в БСЭ и Федеральном законе «О личном подсобном хозяйстве», у Шмелева усадьба с хозяйственными постройками существует наряду с земельным участком, а не объединены в общее понятие «приусадебный участок». Из предложенной формулировки следует, что ЛПХ носит не только потребительский, но и товарный характер.</w:t>
      </w:r>
    </w:p>
    <w:p w:rsidR="008F5E0B" w:rsidRPr="0086707F" w:rsidRDefault="008F5E0B" w:rsidP="00FF74B9">
      <w:pPr>
        <w:pStyle w:val="31"/>
        <w:spacing w:line="360" w:lineRule="auto"/>
        <w:ind w:firstLine="709"/>
        <w:jc w:val="both"/>
        <w:rPr>
          <w:sz w:val="28"/>
          <w:szCs w:val="28"/>
        </w:rPr>
      </w:pPr>
      <w:r w:rsidRPr="0086707F">
        <w:rPr>
          <w:sz w:val="28"/>
          <w:szCs w:val="28"/>
        </w:rPr>
        <w:t>Прошедшее пятнадцатилетие изменило ситуацию коренным образом. ЛПХ стало играть более значительную роль в производстве продовольствия, изменился и характер подворий, во всяком случае – многих из них.</w:t>
      </w:r>
      <w:r w:rsidR="00FF74B9" w:rsidRPr="0086707F">
        <w:rPr>
          <w:sz w:val="28"/>
          <w:szCs w:val="28"/>
        </w:rPr>
        <w:t xml:space="preserve"> </w:t>
      </w:r>
      <w:r w:rsidRPr="0086707F">
        <w:rPr>
          <w:sz w:val="28"/>
          <w:szCs w:val="28"/>
        </w:rPr>
        <w:t>Теперь само понятие «личное подсобное хозяйство» уже не является однозначным. К нему может быть отнесено подворье, которым владеет какая-нибудь старушка, имеющая 10 соток огорода, 5-10 куриц и в лучшем случае поросенка. Это – на одном полюсе хозяйств, называемых личными подсобными. На другом – целая ферма, в которой 5-10 дойных коров, молодняк и (или) до сотни свиней на откорме, до тысячи овец, до 100 га земли и т.д. Все многообразие личного подсобного хозяйства можно классифицировать самым различным образом, но большинство ученых и практиков делит их на три группы.</w:t>
      </w:r>
    </w:p>
    <w:p w:rsidR="008F5E0B" w:rsidRPr="0086707F" w:rsidRDefault="008F5E0B" w:rsidP="00FF74B9">
      <w:pPr>
        <w:pStyle w:val="31"/>
        <w:spacing w:line="360" w:lineRule="auto"/>
        <w:ind w:firstLine="709"/>
        <w:jc w:val="both"/>
        <w:rPr>
          <w:sz w:val="28"/>
          <w:szCs w:val="28"/>
        </w:rPr>
      </w:pPr>
      <w:r w:rsidRPr="0086707F">
        <w:rPr>
          <w:sz w:val="28"/>
          <w:szCs w:val="28"/>
        </w:rPr>
        <w:t>По Г.И. Шмелеву [55], ЛПХ можно разделить на три группы: 1) чисто потребительского характера; 2) преимущественно потребительского характера с реализацией небольшой части произведенной продукции; 3) преимущественно ориентированное на сбыт продукции.</w:t>
      </w:r>
    </w:p>
    <w:p w:rsidR="008F5E0B" w:rsidRPr="0086707F" w:rsidRDefault="008F5E0B" w:rsidP="00FF74B9">
      <w:pPr>
        <w:pStyle w:val="31"/>
        <w:spacing w:line="360" w:lineRule="auto"/>
        <w:ind w:firstLine="709"/>
        <w:jc w:val="both"/>
        <w:rPr>
          <w:sz w:val="28"/>
          <w:szCs w:val="28"/>
        </w:rPr>
      </w:pPr>
      <w:r w:rsidRPr="0086707F">
        <w:rPr>
          <w:sz w:val="28"/>
          <w:szCs w:val="28"/>
        </w:rPr>
        <w:t>На заседании коллегии Минсельхоза 31 мая 2002 г. в Саранске статс-секретарь, первый заместитель Министра сельского хозяйства Российской Федерации А. А. Михалев в выступлении дал такую классификацию ЛПХ: 1) многоотраслевые – потребительские, нацеленные только на удовлетворение потребностей владеющих ими семей; 2) хозяйства, производящие продукцию преимущественно для себя, излишки реализующие через рыночные структуры; 3) хозяйства, развивающиеся преимущественно как товарные. Как видим, по поводу классификации современных личных подсобных хозяйств у Г.И. Шмелева и А.А. Михалева совпадают.</w:t>
      </w:r>
    </w:p>
    <w:p w:rsidR="008F5E0B" w:rsidRPr="0086707F" w:rsidRDefault="008F5E0B" w:rsidP="00FF74B9">
      <w:pPr>
        <w:pStyle w:val="1"/>
        <w:ind w:firstLine="709"/>
        <w:rPr>
          <w:color w:val="auto"/>
          <w:szCs w:val="28"/>
        </w:rPr>
      </w:pPr>
      <w:r w:rsidRPr="0086707F">
        <w:rPr>
          <w:color w:val="auto"/>
          <w:szCs w:val="28"/>
        </w:rPr>
        <w:t>В настоящее время личными подсобными хозяйствами</w:t>
      </w:r>
      <w:r w:rsidR="00FF74B9" w:rsidRPr="0086707F">
        <w:rPr>
          <w:color w:val="auto"/>
          <w:szCs w:val="28"/>
        </w:rPr>
        <w:t xml:space="preserve"> </w:t>
      </w:r>
      <w:r w:rsidRPr="0086707F">
        <w:rPr>
          <w:color w:val="auto"/>
          <w:szCs w:val="28"/>
        </w:rPr>
        <w:t>производится 58 % всей валовой продукции сельского хозяйства. В разные периоды роль личного подсобного хозяйства в производстве валовой сельскохозяйственной продукции существенно различалась (таблица 1. 1. 1) [22].</w:t>
      </w:r>
    </w:p>
    <w:p w:rsidR="008F5E0B" w:rsidRPr="0086707F" w:rsidRDefault="008F5E0B" w:rsidP="00FF74B9">
      <w:pPr>
        <w:pStyle w:val="2"/>
        <w:spacing w:line="360" w:lineRule="auto"/>
        <w:ind w:left="0" w:firstLine="709"/>
        <w:rPr>
          <w:szCs w:val="28"/>
        </w:rPr>
      </w:pPr>
    </w:p>
    <w:p w:rsidR="008F5E0B" w:rsidRPr="0086707F" w:rsidRDefault="008F5E0B" w:rsidP="00FF74B9">
      <w:pPr>
        <w:pStyle w:val="2"/>
        <w:spacing w:line="360" w:lineRule="auto"/>
        <w:ind w:left="0" w:firstLine="709"/>
        <w:rPr>
          <w:szCs w:val="28"/>
        </w:rPr>
      </w:pPr>
      <w:r w:rsidRPr="0086707F">
        <w:rPr>
          <w:szCs w:val="28"/>
        </w:rPr>
        <w:t>Таблица 1. 1. 1 - Производство валовой продукции сельского хозяйства в фактически действовавших ценах, млрд.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313"/>
        <w:gridCol w:w="992"/>
        <w:gridCol w:w="993"/>
        <w:gridCol w:w="850"/>
      </w:tblGrid>
      <w:tr w:rsidR="008F5E0B" w:rsidRPr="0086707F" w:rsidTr="00FF74B9">
        <w:trPr>
          <w:cantSplit/>
        </w:trPr>
        <w:tc>
          <w:tcPr>
            <w:tcW w:w="1260" w:type="dxa"/>
            <w:vMerge w:val="restart"/>
          </w:tcPr>
          <w:p w:rsidR="008F5E0B" w:rsidRPr="0086707F" w:rsidRDefault="008F5E0B" w:rsidP="00FF74B9">
            <w:pPr>
              <w:spacing w:line="360" w:lineRule="auto"/>
              <w:jc w:val="both"/>
              <w:rPr>
                <w:sz w:val="20"/>
                <w:szCs w:val="20"/>
              </w:rPr>
            </w:pPr>
            <w:r w:rsidRPr="0086707F">
              <w:rPr>
                <w:sz w:val="20"/>
                <w:szCs w:val="20"/>
              </w:rPr>
              <w:t>Годы</w:t>
            </w:r>
          </w:p>
        </w:tc>
        <w:tc>
          <w:tcPr>
            <w:tcW w:w="2313" w:type="dxa"/>
            <w:vMerge w:val="restart"/>
          </w:tcPr>
          <w:p w:rsidR="008F5E0B" w:rsidRPr="0086707F" w:rsidRDefault="008F5E0B" w:rsidP="00FF74B9">
            <w:pPr>
              <w:spacing w:line="360" w:lineRule="auto"/>
              <w:jc w:val="both"/>
              <w:rPr>
                <w:sz w:val="20"/>
                <w:szCs w:val="20"/>
              </w:rPr>
            </w:pPr>
            <w:r w:rsidRPr="0086707F">
              <w:rPr>
                <w:sz w:val="20"/>
                <w:szCs w:val="20"/>
              </w:rPr>
              <w:t>Все категории хозяйств</w:t>
            </w:r>
          </w:p>
        </w:tc>
        <w:tc>
          <w:tcPr>
            <w:tcW w:w="2835" w:type="dxa"/>
            <w:gridSpan w:val="3"/>
          </w:tcPr>
          <w:p w:rsidR="008F5E0B" w:rsidRPr="0086707F" w:rsidRDefault="008F5E0B" w:rsidP="00FF74B9">
            <w:pPr>
              <w:spacing w:line="360" w:lineRule="auto"/>
              <w:jc w:val="both"/>
              <w:rPr>
                <w:sz w:val="20"/>
                <w:szCs w:val="20"/>
              </w:rPr>
            </w:pPr>
            <w:r w:rsidRPr="0086707F">
              <w:rPr>
                <w:sz w:val="20"/>
                <w:szCs w:val="20"/>
              </w:rPr>
              <w:t>В процентах</w:t>
            </w:r>
          </w:p>
        </w:tc>
      </w:tr>
      <w:tr w:rsidR="008F5E0B" w:rsidRPr="0086707F" w:rsidTr="00FF74B9">
        <w:trPr>
          <w:cantSplit/>
        </w:trPr>
        <w:tc>
          <w:tcPr>
            <w:tcW w:w="1260" w:type="dxa"/>
            <w:vMerge/>
          </w:tcPr>
          <w:p w:rsidR="008F5E0B" w:rsidRPr="0086707F" w:rsidRDefault="008F5E0B" w:rsidP="00FF74B9">
            <w:pPr>
              <w:spacing w:line="360" w:lineRule="auto"/>
              <w:jc w:val="both"/>
              <w:rPr>
                <w:sz w:val="20"/>
                <w:szCs w:val="20"/>
              </w:rPr>
            </w:pPr>
          </w:p>
        </w:tc>
        <w:tc>
          <w:tcPr>
            <w:tcW w:w="2313" w:type="dxa"/>
            <w:vMerge/>
          </w:tcPr>
          <w:p w:rsidR="008F5E0B" w:rsidRPr="0086707F" w:rsidRDefault="008F5E0B" w:rsidP="00FF74B9">
            <w:pPr>
              <w:spacing w:line="360" w:lineRule="auto"/>
              <w:jc w:val="both"/>
              <w:rPr>
                <w:sz w:val="20"/>
                <w:szCs w:val="20"/>
              </w:rPr>
            </w:pPr>
          </w:p>
        </w:tc>
        <w:tc>
          <w:tcPr>
            <w:tcW w:w="992" w:type="dxa"/>
          </w:tcPr>
          <w:p w:rsidR="008F5E0B" w:rsidRPr="0086707F" w:rsidRDefault="008F5E0B" w:rsidP="00FF74B9">
            <w:pPr>
              <w:spacing w:line="360" w:lineRule="auto"/>
              <w:jc w:val="both"/>
              <w:rPr>
                <w:sz w:val="20"/>
                <w:szCs w:val="20"/>
              </w:rPr>
            </w:pPr>
            <w:r w:rsidRPr="0086707F">
              <w:rPr>
                <w:sz w:val="20"/>
                <w:szCs w:val="20"/>
              </w:rPr>
              <w:t>СХП</w:t>
            </w:r>
          </w:p>
        </w:tc>
        <w:tc>
          <w:tcPr>
            <w:tcW w:w="993" w:type="dxa"/>
          </w:tcPr>
          <w:p w:rsidR="008F5E0B" w:rsidRPr="0086707F" w:rsidRDefault="008F5E0B" w:rsidP="00FF74B9">
            <w:pPr>
              <w:spacing w:line="360" w:lineRule="auto"/>
              <w:jc w:val="both"/>
              <w:rPr>
                <w:sz w:val="20"/>
                <w:szCs w:val="20"/>
              </w:rPr>
            </w:pPr>
            <w:r w:rsidRPr="0086707F">
              <w:rPr>
                <w:sz w:val="20"/>
                <w:szCs w:val="20"/>
              </w:rPr>
              <w:t>ЛПХ</w:t>
            </w:r>
          </w:p>
        </w:tc>
        <w:tc>
          <w:tcPr>
            <w:tcW w:w="850" w:type="dxa"/>
          </w:tcPr>
          <w:p w:rsidR="008F5E0B" w:rsidRPr="0086707F" w:rsidRDefault="008F5E0B" w:rsidP="00FF74B9">
            <w:pPr>
              <w:spacing w:line="360" w:lineRule="auto"/>
              <w:rPr>
                <w:sz w:val="20"/>
                <w:szCs w:val="20"/>
              </w:rPr>
            </w:pPr>
            <w:r w:rsidRPr="0086707F">
              <w:rPr>
                <w:sz w:val="20"/>
                <w:szCs w:val="20"/>
              </w:rPr>
              <w:t>КФХ</w:t>
            </w:r>
          </w:p>
        </w:tc>
      </w:tr>
      <w:tr w:rsidR="008F5E0B" w:rsidRPr="0086707F" w:rsidTr="00FF74B9">
        <w:tc>
          <w:tcPr>
            <w:tcW w:w="1260" w:type="dxa"/>
          </w:tcPr>
          <w:p w:rsidR="008F5E0B" w:rsidRPr="0086707F" w:rsidRDefault="008F5E0B" w:rsidP="00FF74B9">
            <w:pPr>
              <w:spacing w:line="360" w:lineRule="auto"/>
              <w:jc w:val="both"/>
              <w:rPr>
                <w:sz w:val="20"/>
                <w:szCs w:val="20"/>
              </w:rPr>
            </w:pPr>
            <w:r w:rsidRPr="0086707F">
              <w:rPr>
                <w:sz w:val="20"/>
                <w:szCs w:val="20"/>
              </w:rPr>
              <w:t>1970</w:t>
            </w:r>
          </w:p>
        </w:tc>
        <w:tc>
          <w:tcPr>
            <w:tcW w:w="2313" w:type="dxa"/>
          </w:tcPr>
          <w:p w:rsidR="008F5E0B" w:rsidRPr="0086707F" w:rsidRDefault="008F5E0B" w:rsidP="00FF74B9">
            <w:pPr>
              <w:spacing w:line="360" w:lineRule="auto"/>
              <w:jc w:val="both"/>
              <w:rPr>
                <w:sz w:val="20"/>
                <w:szCs w:val="20"/>
              </w:rPr>
            </w:pPr>
            <w:r w:rsidRPr="0086707F">
              <w:rPr>
                <w:sz w:val="20"/>
                <w:szCs w:val="20"/>
              </w:rPr>
              <w:t>51</w:t>
            </w:r>
          </w:p>
        </w:tc>
        <w:tc>
          <w:tcPr>
            <w:tcW w:w="992" w:type="dxa"/>
          </w:tcPr>
          <w:p w:rsidR="008F5E0B" w:rsidRPr="0086707F" w:rsidRDefault="008F5E0B" w:rsidP="00FF74B9">
            <w:pPr>
              <w:spacing w:line="360" w:lineRule="auto"/>
              <w:jc w:val="both"/>
              <w:rPr>
                <w:sz w:val="20"/>
                <w:szCs w:val="20"/>
              </w:rPr>
            </w:pPr>
            <w:r w:rsidRPr="0086707F">
              <w:rPr>
                <w:sz w:val="20"/>
                <w:szCs w:val="20"/>
              </w:rPr>
              <w:t>68,6</w:t>
            </w:r>
          </w:p>
        </w:tc>
        <w:tc>
          <w:tcPr>
            <w:tcW w:w="993" w:type="dxa"/>
          </w:tcPr>
          <w:p w:rsidR="008F5E0B" w:rsidRPr="0086707F" w:rsidRDefault="008F5E0B" w:rsidP="00FF74B9">
            <w:pPr>
              <w:spacing w:line="360" w:lineRule="auto"/>
              <w:jc w:val="both"/>
              <w:rPr>
                <w:sz w:val="20"/>
                <w:szCs w:val="20"/>
              </w:rPr>
            </w:pPr>
            <w:r w:rsidRPr="0086707F">
              <w:rPr>
                <w:sz w:val="20"/>
                <w:szCs w:val="20"/>
              </w:rPr>
              <w:t>31,4</w:t>
            </w:r>
          </w:p>
        </w:tc>
        <w:tc>
          <w:tcPr>
            <w:tcW w:w="850" w:type="dxa"/>
          </w:tcPr>
          <w:p w:rsidR="008F5E0B" w:rsidRPr="0086707F" w:rsidRDefault="008F5E0B" w:rsidP="00FF74B9">
            <w:pPr>
              <w:spacing w:line="360" w:lineRule="auto"/>
              <w:jc w:val="both"/>
              <w:rPr>
                <w:sz w:val="20"/>
                <w:szCs w:val="20"/>
              </w:rPr>
            </w:pPr>
            <w:r w:rsidRPr="0086707F">
              <w:rPr>
                <w:sz w:val="20"/>
                <w:szCs w:val="20"/>
              </w:rPr>
              <w:t>-</w:t>
            </w:r>
          </w:p>
        </w:tc>
      </w:tr>
      <w:tr w:rsidR="008F5E0B" w:rsidRPr="0086707F" w:rsidTr="00FF74B9">
        <w:tc>
          <w:tcPr>
            <w:tcW w:w="1260" w:type="dxa"/>
          </w:tcPr>
          <w:p w:rsidR="008F5E0B" w:rsidRPr="0086707F" w:rsidRDefault="008F5E0B" w:rsidP="00FF74B9">
            <w:pPr>
              <w:spacing w:line="360" w:lineRule="auto"/>
              <w:jc w:val="both"/>
              <w:rPr>
                <w:sz w:val="20"/>
                <w:szCs w:val="20"/>
              </w:rPr>
            </w:pPr>
            <w:r w:rsidRPr="0086707F">
              <w:rPr>
                <w:sz w:val="20"/>
                <w:szCs w:val="20"/>
              </w:rPr>
              <w:t>1975</w:t>
            </w:r>
          </w:p>
        </w:tc>
        <w:tc>
          <w:tcPr>
            <w:tcW w:w="2313" w:type="dxa"/>
          </w:tcPr>
          <w:p w:rsidR="008F5E0B" w:rsidRPr="0086707F" w:rsidRDefault="008F5E0B" w:rsidP="00FF74B9">
            <w:pPr>
              <w:spacing w:line="360" w:lineRule="auto"/>
              <w:jc w:val="both"/>
              <w:rPr>
                <w:sz w:val="20"/>
                <w:szCs w:val="20"/>
              </w:rPr>
            </w:pPr>
            <w:r w:rsidRPr="0086707F">
              <w:rPr>
                <w:sz w:val="20"/>
                <w:szCs w:val="20"/>
              </w:rPr>
              <w:t>58</w:t>
            </w:r>
          </w:p>
        </w:tc>
        <w:tc>
          <w:tcPr>
            <w:tcW w:w="992" w:type="dxa"/>
          </w:tcPr>
          <w:p w:rsidR="008F5E0B" w:rsidRPr="0086707F" w:rsidRDefault="008F5E0B" w:rsidP="00FF74B9">
            <w:pPr>
              <w:spacing w:line="360" w:lineRule="auto"/>
              <w:jc w:val="both"/>
              <w:rPr>
                <w:sz w:val="20"/>
                <w:szCs w:val="20"/>
              </w:rPr>
            </w:pPr>
            <w:r w:rsidRPr="0086707F">
              <w:rPr>
                <w:sz w:val="20"/>
                <w:szCs w:val="20"/>
              </w:rPr>
              <w:t>70,3</w:t>
            </w:r>
          </w:p>
        </w:tc>
        <w:tc>
          <w:tcPr>
            <w:tcW w:w="993" w:type="dxa"/>
          </w:tcPr>
          <w:p w:rsidR="008F5E0B" w:rsidRPr="0086707F" w:rsidRDefault="008F5E0B" w:rsidP="00FF74B9">
            <w:pPr>
              <w:spacing w:line="360" w:lineRule="auto"/>
              <w:jc w:val="both"/>
              <w:rPr>
                <w:sz w:val="20"/>
                <w:szCs w:val="20"/>
              </w:rPr>
            </w:pPr>
            <w:r w:rsidRPr="0086707F">
              <w:rPr>
                <w:sz w:val="20"/>
                <w:szCs w:val="20"/>
              </w:rPr>
              <w:t>29,7</w:t>
            </w:r>
          </w:p>
        </w:tc>
        <w:tc>
          <w:tcPr>
            <w:tcW w:w="850" w:type="dxa"/>
          </w:tcPr>
          <w:p w:rsidR="008F5E0B" w:rsidRPr="0086707F" w:rsidRDefault="008F5E0B" w:rsidP="00FF74B9">
            <w:pPr>
              <w:spacing w:line="360" w:lineRule="auto"/>
              <w:jc w:val="both"/>
              <w:rPr>
                <w:sz w:val="20"/>
                <w:szCs w:val="20"/>
              </w:rPr>
            </w:pPr>
            <w:r w:rsidRPr="0086707F">
              <w:rPr>
                <w:sz w:val="20"/>
                <w:szCs w:val="20"/>
              </w:rPr>
              <w:t>-</w:t>
            </w:r>
          </w:p>
        </w:tc>
      </w:tr>
      <w:tr w:rsidR="008F5E0B" w:rsidRPr="0086707F" w:rsidTr="00FF74B9">
        <w:tc>
          <w:tcPr>
            <w:tcW w:w="1260" w:type="dxa"/>
          </w:tcPr>
          <w:p w:rsidR="008F5E0B" w:rsidRPr="0086707F" w:rsidRDefault="008F5E0B" w:rsidP="00FF74B9">
            <w:pPr>
              <w:spacing w:line="360" w:lineRule="auto"/>
              <w:jc w:val="both"/>
              <w:rPr>
                <w:sz w:val="20"/>
                <w:szCs w:val="20"/>
              </w:rPr>
            </w:pPr>
            <w:r w:rsidRPr="0086707F">
              <w:rPr>
                <w:sz w:val="20"/>
                <w:szCs w:val="20"/>
              </w:rPr>
              <w:t>1980</w:t>
            </w:r>
          </w:p>
        </w:tc>
        <w:tc>
          <w:tcPr>
            <w:tcW w:w="2313" w:type="dxa"/>
          </w:tcPr>
          <w:p w:rsidR="008F5E0B" w:rsidRPr="0086707F" w:rsidRDefault="008F5E0B" w:rsidP="00FF74B9">
            <w:pPr>
              <w:spacing w:line="360" w:lineRule="auto"/>
              <w:jc w:val="both"/>
              <w:rPr>
                <w:sz w:val="20"/>
                <w:szCs w:val="20"/>
              </w:rPr>
            </w:pPr>
            <w:r w:rsidRPr="0086707F">
              <w:rPr>
                <w:sz w:val="20"/>
                <w:szCs w:val="20"/>
              </w:rPr>
              <w:t>71</w:t>
            </w:r>
          </w:p>
        </w:tc>
        <w:tc>
          <w:tcPr>
            <w:tcW w:w="992" w:type="dxa"/>
          </w:tcPr>
          <w:p w:rsidR="008F5E0B" w:rsidRPr="0086707F" w:rsidRDefault="008F5E0B" w:rsidP="00FF74B9">
            <w:pPr>
              <w:spacing w:line="360" w:lineRule="auto"/>
              <w:jc w:val="both"/>
              <w:rPr>
                <w:sz w:val="20"/>
                <w:szCs w:val="20"/>
              </w:rPr>
            </w:pPr>
            <w:r w:rsidRPr="0086707F">
              <w:rPr>
                <w:sz w:val="20"/>
                <w:szCs w:val="20"/>
              </w:rPr>
              <w:t>71,0</w:t>
            </w:r>
          </w:p>
        </w:tc>
        <w:tc>
          <w:tcPr>
            <w:tcW w:w="993" w:type="dxa"/>
          </w:tcPr>
          <w:p w:rsidR="008F5E0B" w:rsidRPr="0086707F" w:rsidRDefault="008F5E0B" w:rsidP="00FF74B9">
            <w:pPr>
              <w:spacing w:line="360" w:lineRule="auto"/>
              <w:jc w:val="both"/>
              <w:rPr>
                <w:sz w:val="20"/>
                <w:szCs w:val="20"/>
              </w:rPr>
            </w:pPr>
            <w:r w:rsidRPr="0086707F">
              <w:rPr>
                <w:sz w:val="20"/>
                <w:szCs w:val="20"/>
              </w:rPr>
              <w:t>29,0</w:t>
            </w:r>
          </w:p>
        </w:tc>
        <w:tc>
          <w:tcPr>
            <w:tcW w:w="850" w:type="dxa"/>
          </w:tcPr>
          <w:p w:rsidR="008F5E0B" w:rsidRPr="0086707F" w:rsidRDefault="008F5E0B" w:rsidP="00FF74B9">
            <w:pPr>
              <w:spacing w:line="360" w:lineRule="auto"/>
              <w:jc w:val="both"/>
              <w:rPr>
                <w:sz w:val="20"/>
                <w:szCs w:val="20"/>
              </w:rPr>
            </w:pPr>
            <w:r w:rsidRPr="0086707F">
              <w:rPr>
                <w:sz w:val="20"/>
                <w:szCs w:val="20"/>
              </w:rPr>
              <w:t>-</w:t>
            </w:r>
          </w:p>
        </w:tc>
      </w:tr>
      <w:tr w:rsidR="008F5E0B" w:rsidRPr="0086707F" w:rsidTr="00FF74B9">
        <w:tc>
          <w:tcPr>
            <w:tcW w:w="1260" w:type="dxa"/>
          </w:tcPr>
          <w:p w:rsidR="008F5E0B" w:rsidRPr="0086707F" w:rsidRDefault="008F5E0B" w:rsidP="00FF74B9">
            <w:pPr>
              <w:spacing w:line="360" w:lineRule="auto"/>
              <w:jc w:val="both"/>
              <w:rPr>
                <w:sz w:val="20"/>
                <w:szCs w:val="20"/>
              </w:rPr>
            </w:pPr>
            <w:r w:rsidRPr="0086707F">
              <w:rPr>
                <w:sz w:val="20"/>
                <w:szCs w:val="20"/>
              </w:rPr>
              <w:t>1985</w:t>
            </w:r>
          </w:p>
        </w:tc>
        <w:tc>
          <w:tcPr>
            <w:tcW w:w="2313" w:type="dxa"/>
          </w:tcPr>
          <w:p w:rsidR="008F5E0B" w:rsidRPr="0086707F" w:rsidRDefault="008F5E0B" w:rsidP="00FF74B9">
            <w:pPr>
              <w:spacing w:line="360" w:lineRule="auto"/>
              <w:jc w:val="both"/>
              <w:rPr>
                <w:sz w:val="20"/>
                <w:szCs w:val="20"/>
              </w:rPr>
            </w:pPr>
            <w:r w:rsidRPr="0086707F">
              <w:rPr>
                <w:sz w:val="20"/>
                <w:szCs w:val="20"/>
              </w:rPr>
              <w:t>106</w:t>
            </w:r>
          </w:p>
        </w:tc>
        <w:tc>
          <w:tcPr>
            <w:tcW w:w="992" w:type="dxa"/>
          </w:tcPr>
          <w:p w:rsidR="008F5E0B" w:rsidRPr="0086707F" w:rsidRDefault="008F5E0B" w:rsidP="00FF74B9">
            <w:pPr>
              <w:spacing w:line="360" w:lineRule="auto"/>
              <w:jc w:val="both"/>
              <w:rPr>
                <w:sz w:val="20"/>
                <w:szCs w:val="20"/>
              </w:rPr>
            </w:pPr>
            <w:r w:rsidRPr="0086707F">
              <w:rPr>
                <w:sz w:val="20"/>
                <w:szCs w:val="20"/>
              </w:rPr>
              <w:t>76,9</w:t>
            </w:r>
          </w:p>
        </w:tc>
        <w:tc>
          <w:tcPr>
            <w:tcW w:w="993" w:type="dxa"/>
          </w:tcPr>
          <w:p w:rsidR="008F5E0B" w:rsidRPr="0086707F" w:rsidRDefault="008F5E0B" w:rsidP="00FF74B9">
            <w:pPr>
              <w:spacing w:line="360" w:lineRule="auto"/>
              <w:jc w:val="both"/>
              <w:rPr>
                <w:sz w:val="20"/>
                <w:szCs w:val="20"/>
              </w:rPr>
            </w:pPr>
            <w:r w:rsidRPr="0086707F">
              <w:rPr>
                <w:sz w:val="20"/>
                <w:szCs w:val="20"/>
              </w:rPr>
              <w:t>23,1</w:t>
            </w:r>
          </w:p>
        </w:tc>
        <w:tc>
          <w:tcPr>
            <w:tcW w:w="850" w:type="dxa"/>
          </w:tcPr>
          <w:p w:rsidR="008F5E0B" w:rsidRPr="0086707F" w:rsidRDefault="008F5E0B" w:rsidP="00FF74B9">
            <w:pPr>
              <w:spacing w:line="360" w:lineRule="auto"/>
              <w:jc w:val="both"/>
              <w:rPr>
                <w:sz w:val="20"/>
                <w:szCs w:val="20"/>
              </w:rPr>
            </w:pPr>
            <w:r w:rsidRPr="0086707F">
              <w:rPr>
                <w:sz w:val="20"/>
                <w:szCs w:val="20"/>
              </w:rPr>
              <w:t>-</w:t>
            </w:r>
          </w:p>
        </w:tc>
      </w:tr>
      <w:tr w:rsidR="008F5E0B" w:rsidRPr="0086707F" w:rsidTr="00FF74B9">
        <w:tc>
          <w:tcPr>
            <w:tcW w:w="1260" w:type="dxa"/>
          </w:tcPr>
          <w:p w:rsidR="008F5E0B" w:rsidRPr="0086707F" w:rsidRDefault="008F5E0B" w:rsidP="00FF74B9">
            <w:pPr>
              <w:spacing w:line="360" w:lineRule="auto"/>
              <w:jc w:val="both"/>
              <w:rPr>
                <w:sz w:val="20"/>
                <w:szCs w:val="20"/>
              </w:rPr>
            </w:pPr>
            <w:r w:rsidRPr="0086707F">
              <w:rPr>
                <w:sz w:val="20"/>
                <w:szCs w:val="20"/>
              </w:rPr>
              <w:t>1990</w:t>
            </w:r>
          </w:p>
        </w:tc>
        <w:tc>
          <w:tcPr>
            <w:tcW w:w="2313" w:type="dxa"/>
          </w:tcPr>
          <w:p w:rsidR="008F5E0B" w:rsidRPr="0086707F" w:rsidRDefault="008F5E0B" w:rsidP="00FF74B9">
            <w:pPr>
              <w:spacing w:line="360" w:lineRule="auto"/>
              <w:jc w:val="both"/>
              <w:rPr>
                <w:sz w:val="20"/>
                <w:szCs w:val="20"/>
              </w:rPr>
            </w:pPr>
            <w:r w:rsidRPr="0086707F">
              <w:rPr>
                <w:sz w:val="20"/>
                <w:szCs w:val="20"/>
              </w:rPr>
              <w:t>158</w:t>
            </w:r>
          </w:p>
        </w:tc>
        <w:tc>
          <w:tcPr>
            <w:tcW w:w="992" w:type="dxa"/>
          </w:tcPr>
          <w:p w:rsidR="008F5E0B" w:rsidRPr="0086707F" w:rsidRDefault="008F5E0B" w:rsidP="00FF74B9">
            <w:pPr>
              <w:spacing w:line="360" w:lineRule="auto"/>
              <w:jc w:val="both"/>
              <w:rPr>
                <w:sz w:val="20"/>
                <w:szCs w:val="20"/>
              </w:rPr>
            </w:pPr>
            <w:r w:rsidRPr="0086707F">
              <w:rPr>
                <w:sz w:val="20"/>
                <w:szCs w:val="20"/>
              </w:rPr>
              <w:t>73,7</w:t>
            </w:r>
          </w:p>
        </w:tc>
        <w:tc>
          <w:tcPr>
            <w:tcW w:w="993" w:type="dxa"/>
          </w:tcPr>
          <w:p w:rsidR="008F5E0B" w:rsidRPr="0086707F" w:rsidRDefault="008F5E0B" w:rsidP="00FF74B9">
            <w:pPr>
              <w:spacing w:line="360" w:lineRule="auto"/>
              <w:jc w:val="both"/>
              <w:rPr>
                <w:sz w:val="20"/>
                <w:szCs w:val="20"/>
              </w:rPr>
            </w:pPr>
            <w:r w:rsidRPr="0086707F">
              <w:rPr>
                <w:sz w:val="20"/>
                <w:szCs w:val="20"/>
              </w:rPr>
              <w:t>26,3</w:t>
            </w:r>
          </w:p>
        </w:tc>
        <w:tc>
          <w:tcPr>
            <w:tcW w:w="850" w:type="dxa"/>
          </w:tcPr>
          <w:p w:rsidR="008F5E0B" w:rsidRPr="0086707F" w:rsidRDefault="008F5E0B" w:rsidP="00FF74B9">
            <w:pPr>
              <w:spacing w:line="360" w:lineRule="auto"/>
              <w:jc w:val="both"/>
              <w:rPr>
                <w:sz w:val="20"/>
                <w:szCs w:val="20"/>
              </w:rPr>
            </w:pPr>
            <w:r w:rsidRPr="0086707F">
              <w:rPr>
                <w:sz w:val="20"/>
                <w:szCs w:val="20"/>
              </w:rPr>
              <w:t>-</w:t>
            </w:r>
          </w:p>
        </w:tc>
      </w:tr>
      <w:tr w:rsidR="008F5E0B" w:rsidRPr="0086707F" w:rsidTr="00FF74B9">
        <w:tc>
          <w:tcPr>
            <w:tcW w:w="1260" w:type="dxa"/>
          </w:tcPr>
          <w:p w:rsidR="008F5E0B" w:rsidRPr="0086707F" w:rsidRDefault="008F5E0B" w:rsidP="00FF74B9">
            <w:pPr>
              <w:spacing w:line="360" w:lineRule="auto"/>
              <w:jc w:val="both"/>
              <w:rPr>
                <w:sz w:val="20"/>
                <w:szCs w:val="20"/>
              </w:rPr>
            </w:pPr>
            <w:r w:rsidRPr="0086707F">
              <w:rPr>
                <w:sz w:val="20"/>
                <w:szCs w:val="20"/>
              </w:rPr>
              <w:t>1995</w:t>
            </w:r>
          </w:p>
        </w:tc>
        <w:tc>
          <w:tcPr>
            <w:tcW w:w="2313" w:type="dxa"/>
          </w:tcPr>
          <w:p w:rsidR="008F5E0B" w:rsidRPr="0086707F" w:rsidRDefault="008F5E0B" w:rsidP="00FF74B9">
            <w:pPr>
              <w:spacing w:line="360" w:lineRule="auto"/>
              <w:jc w:val="both"/>
              <w:rPr>
                <w:sz w:val="20"/>
                <w:szCs w:val="20"/>
              </w:rPr>
            </w:pPr>
            <w:r w:rsidRPr="0086707F">
              <w:rPr>
                <w:sz w:val="20"/>
                <w:szCs w:val="20"/>
              </w:rPr>
              <w:t>203,9</w:t>
            </w:r>
          </w:p>
        </w:tc>
        <w:tc>
          <w:tcPr>
            <w:tcW w:w="992" w:type="dxa"/>
          </w:tcPr>
          <w:p w:rsidR="008F5E0B" w:rsidRPr="0086707F" w:rsidRDefault="008F5E0B" w:rsidP="00FF74B9">
            <w:pPr>
              <w:spacing w:line="360" w:lineRule="auto"/>
              <w:jc w:val="both"/>
              <w:rPr>
                <w:sz w:val="20"/>
                <w:szCs w:val="20"/>
              </w:rPr>
            </w:pPr>
            <w:r w:rsidRPr="0086707F">
              <w:rPr>
                <w:sz w:val="20"/>
                <w:szCs w:val="20"/>
              </w:rPr>
              <w:t>50,2</w:t>
            </w:r>
          </w:p>
        </w:tc>
        <w:tc>
          <w:tcPr>
            <w:tcW w:w="993" w:type="dxa"/>
          </w:tcPr>
          <w:p w:rsidR="008F5E0B" w:rsidRPr="0086707F" w:rsidRDefault="008F5E0B" w:rsidP="00FF74B9">
            <w:pPr>
              <w:spacing w:line="360" w:lineRule="auto"/>
              <w:jc w:val="both"/>
              <w:rPr>
                <w:sz w:val="20"/>
                <w:szCs w:val="20"/>
              </w:rPr>
            </w:pPr>
            <w:r w:rsidRPr="0086707F">
              <w:rPr>
                <w:sz w:val="20"/>
                <w:szCs w:val="20"/>
              </w:rPr>
              <w:t>47,9</w:t>
            </w:r>
          </w:p>
        </w:tc>
        <w:tc>
          <w:tcPr>
            <w:tcW w:w="850" w:type="dxa"/>
          </w:tcPr>
          <w:p w:rsidR="008F5E0B" w:rsidRPr="0086707F" w:rsidRDefault="008F5E0B" w:rsidP="00FF74B9">
            <w:pPr>
              <w:spacing w:line="360" w:lineRule="auto"/>
              <w:jc w:val="both"/>
              <w:rPr>
                <w:sz w:val="20"/>
                <w:szCs w:val="20"/>
              </w:rPr>
            </w:pPr>
            <w:r w:rsidRPr="0086707F">
              <w:rPr>
                <w:sz w:val="20"/>
                <w:szCs w:val="20"/>
              </w:rPr>
              <w:t>1,9</w:t>
            </w:r>
          </w:p>
        </w:tc>
      </w:tr>
      <w:tr w:rsidR="008F5E0B" w:rsidRPr="0086707F" w:rsidTr="00FF74B9">
        <w:tc>
          <w:tcPr>
            <w:tcW w:w="1260" w:type="dxa"/>
          </w:tcPr>
          <w:p w:rsidR="008F5E0B" w:rsidRPr="0086707F" w:rsidRDefault="008F5E0B" w:rsidP="00FF74B9">
            <w:pPr>
              <w:spacing w:line="360" w:lineRule="auto"/>
              <w:jc w:val="both"/>
              <w:rPr>
                <w:sz w:val="20"/>
                <w:szCs w:val="20"/>
              </w:rPr>
            </w:pPr>
            <w:r w:rsidRPr="0086707F">
              <w:rPr>
                <w:sz w:val="20"/>
                <w:szCs w:val="20"/>
              </w:rPr>
              <w:t>2000</w:t>
            </w:r>
          </w:p>
        </w:tc>
        <w:tc>
          <w:tcPr>
            <w:tcW w:w="2313" w:type="dxa"/>
          </w:tcPr>
          <w:p w:rsidR="008F5E0B" w:rsidRPr="0086707F" w:rsidRDefault="008F5E0B" w:rsidP="00FF74B9">
            <w:pPr>
              <w:spacing w:line="360" w:lineRule="auto"/>
              <w:jc w:val="both"/>
              <w:rPr>
                <w:sz w:val="20"/>
                <w:szCs w:val="20"/>
              </w:rPr>
            </w:pPr>
            <w:r w:rsidRPr="0086707F">
              <w:rPr>
                <w:sz w:val="20"/>
                <w:szCs w:val="20"/>
              </w:rPr>
              <w:t>774,5</w:t>
            </w:r>
          </w:p>
        </w:tc>
        <w:tc>
          <w:tcPr>
            <w:tcW w:w="992" w:type="dxa"/>
          </w:tcPr>
          <w:p w:rsidR="008F5E0B" w:rsidRPr="0086707F" w:rsidRDefault="008F5E0B" w:rsidP="00FF74B9">
            <w:pPr>
              <w:spacing w:line="360" w:lineRule="auto"/>
              <w:jc w:val="both"/>
              <w:rPr>
                <w:sz w:val="20"/>
                <w:szCs w:val="20"/>
              </w:rPr>
            </w:pPr>
            <w:r w:rsidRPr="0086707F">
              <w:rPr>
                <w:sz w:val="20"/>
                <w:szCs w:val="20"/>
              </w:rPr>
              <w:t>43,4</w:t>
            </w:r>
          </w:p>
        </w:tc>
        <w:tc>
          <w:tcPr>
            <w:tcW w:w="993" w:type="dxa"/>
          </w:tcPr>
          <w:p w:rsidR="008F5E0B" w:rsidRPr="0086707F" w:rsidRDefault="008F5E0B" w:rsidP="00FF74B9">
            <w:pPr>
              <w:spacing w:line="360" w:lineRule="auto"/>
              <w:jc w:val="both"/>
              <w:rPr>
                <w:sz w:val="20"/>
                <w:szCs w:val="20"/>
              </w:rPr>
            </w:pPr>
            <w:r w:rsidRPr="0086707F">
              <w:rPr>
                <w:sz w:val="20"/>
                <w:szCs w:val="20"/>
              </w:rPr>
              <w:t>53,6</w:t>
            </w:r>
          </w:p>
        </w:tc>
        <w:tc>
          <w:tcPr>
            <w:tcW w:w="850" w:type="dxa"/>
          </w:tcPr>
          <w:p w:rsidR="008F5E0B" w:rsidRPr="0086707F" w:rsidRDefault="008F5E0B" w:rsidP="00FF74B9">
            <w:pPr>
              <w:spacing w:line="360" w:lineRule="auto"/>
              <w:jc w:val="both"/>
              <w:rPr>
                <w:sz w:val="20"/>
                <w:szCs w:val="20"/>
              </w:rPr>
            </w:pPr>
            <w:r w:rsidRPr="0086707F">
              <w:rPr>
                <w:sz w:val="20"/>
                <w:szCs w:val="20"/>
              </w:rPr>
              <w:t>3,0</w:t>
            </w:r>
          </w:p>
        </w:tc>
      </w:tr>
      <w:tr w:rsidR="008F5E0B" w:rsidRPr="0086707F" w:rsidTr="00FF74B9">
        <w:tc>
          <w:tcPr>
            <w:tcW w:w="1260" w:type="dxa"/>
          </w:tcPr>
          <w:p w:rsidR="008F5E0B" w:rsidRPr="0086707F" w:rsidRDefault="008F5E0B" w:rsidP="00FF74B9">
            <w:pPr>
              <w:spacing w:line="360" w:lineRule="auto"/>
              <w:jc w:val="both"/>
              <w:rPr>
                <w:sz w:val="20"/>
                <w:szCs w:val="20"/>
              </w:rPr>
            </w:pPr>
            <w:r w:rsidRPr="0086707F">
              <w:rPr>
                <w:sz w:val="20"/>
                <w:szCs w:val="20"/>
              </w:rPr>
              <w:t>2003</w:t>
            </w:r>
          </w:p>
        </w:tc>
        <w:tc>
          <w:tcPr>
            <w:tcW w:w="2313" w:type="dxa"/>
          </w:tcPr>
          <w:p w:rsidR="008F5E0B" w:rsidRPr="0086707F" w:rsidRDefault="008F5E0B" w:rsidP="00FF74B9">
            <w:pPr>
              <w:spacing w:line="360" w:lineRule="auto"/>
              <w:jc w:val="both"/>
              <w:rPr>
                <w:sz w:val="20"/>
                <w:szCs w:val="20"/>
              </w:rPr>
            </w:pPr>
            <w:r w:rsidRPr="0086707F">
              <w:rPr>
                <w:sz w:val="20"/>
                <w:szCs w:val="20"/>
              </w:rPr>
              <w:t>1134,5</w:t>
            </w:r>
          </w:p>
        </w:tc>
        <w:tc>
          <w:tcPr>
            <w:tcW w:w="992" w:type="dxa"/>
          </w:tcPr>
          <w:p w:rsidR="008F5E0B" w:rsidRPr="0086707F" w:rsidRDefault="008F5E0B" w:rsidP="00FF74B9">
            <w:pPr>
              <w:spacing w:line="360" w:lineRule="auto"/>
              <w:jc w:val="both"/>
              <w:rPr>
                <w:sz w:val="20"/>
                <w:szCs w:val="20"/>
              </w:rPr>
            </w:pPr>
            <w:r w:rsidRPr="0086707F">
              <w:rPr>
                <w:sz w:val="20"/>
                <w:szCs w:val="20"/>
              </w:rPr>
              <w:t>37,9</w:t>
            </w:r>
          </w:p>
        </w:tc>
        <w:tc>
          <w:tcPr>
            <w:tcW w:w="993" w:type="dxa"/>
          </w:tcPr>
          <w:p w:rsidR="008F5E0B" w:rsidRPr="0086707F" w:rsidRDefault="008F5E0B" w:rsidP="00FF74B9">
            <w:pPr>
              <w:spacing w:line="360" w:lineRule="auto"/>
              <w:jc w:val="both"/>
              <w:rPr>
                <w:sz w:val="20"/>
                <w:szCs w:val="20"/>
              </w:rPr>
            </w:pPr>
            <w:r w:rsidRPr="0086707F">
              <w:rPr>
                <w:sz w:val="20"/>
                <w:szCs w:val="20"/>
              </w:rPr>
              <w:t>57,9</w:t>
            </w:r>
          </w:p>
        </w:tc>
        <w:tc>
          <w:tcPr>
            <w:tcW w:w="850" w:type="dxa"/>
          </w:tcPr>
          <w:p w:rsidR="008F5E0B" w:rsidRPr="0086707F" w:rsidRDefault="008F5E0B" w:rsidP="00FF74B9">
            <w:pPr>
              <w:spacing w:line="360" w:lineRule="auto"/>
              <w:jc w:val="both"/>
              <w:rPr>
                <w:sz w:val="20"/>
                <w:szCs w:val="20"/>
              </w:rPr>
            </w:pPr>
            <w:r w:rsidRPr="0086707F">
              <w:rPr>
                <w:sz w:val="20"/>
                <w:szCs w:val="20"/>
              </w:rPr>
              <w:t>4,2</w:t>
            </w:r>
          </w:p>
        </w:tc>
      </w:tr>
    </w:tbl>
    <w:p w:rsidR="00FF74B9" w:rsidRPr="0086707F" w:rsidRDefault="00FF74B9" w:rsidP="00FF74B9">
      <w:pPr>
        <w:pStyle w:val="1"/>
        <w:ind w:firstLine="709"/>
        <w:rPr>
          <w:color w:val="auto"/>
          <w:szCs w:val="28"/>
        </w:rPr>
      </w:pPr>
    </w:p>
    <w:p w:rsidR="008F5E0B" w:rsidRPr="0086707F" w:rsidRDefault="008F5E0B" w:rsidP="00FF74B9">
      <w:pPr>
        <w:pStyle w:val="1"/>
        <w:ind w:firstLine="709"/>
        <w:rPr>
          <w:color w:val="auto"/>
          <w:szCs w:val="28"/>
        </w:rPr>
      </w:pPr>
      <w:r w:rsidRPr="0086707F">
        <w:rPr>
          <w:color w:val="auto"/>
          <w:szCs w:val="28"/>
        </w:rPr>
        <w:t>Как видно из таблицы наблюдается устойчивый рост доли продукции сельского хозяйства личных подсобных хозяйств в производстве всей валовой продукции сельского хозяйства. Если доля продукции сельского хозяйства личных подсобных хозяйств в 1970 году составляла 31,4 %, то к 1985 году произошло сокращение до 23,1 %.</w:t>
      </w:r>
      <w:r w:rsidR="00FF74B9" w:rsidRPr="0086707F">
        <w:rPr>
          <w:color w:val="auto"/>
          <w:szCs w:val="28"/>
        </w:rPr>
        <w:t xml:space="preserve"> </w:t>
      </w:r>
      <w:r w:rsidRPr="0086707F">
        <w:rPr>
          <w:color w:val="auto"/>
          <w:szCs w:val="28"/>
        </w:rPr>
        <w:t>Затем с 1990 года начинается ее рост, который составил в 1990 году – 26,3 %, в 2000 году – 53,6 % и в 2003 году – 57,9 %.</w:t>
      </w:r>
    </w:p>
    <w:p w:rsidR="008F5E0B" w:rsidRPr="0086707F" w:rsidRDefault="008F5E0B" w:rsidP="00FF74B9">
      <w:pPr>
        <w:pStyle w:val="1"/>
        <w:ind w:firstLine="709"/>
        <w:rPr>
          <w:color w:val="auto"/>
          <w:szCs w:val="28"/>
        </w:rPr>
      </w:pPr>
      <w:r w:rsidRPr="0086707F">
        <w:rPr>
          <w:color w:val="auto"/>
          <w:szCs w:val="28"/>
        </w:rPr>
        <w:t>Если быть объективным, то рост производств в ЛПХ весьма относителен и связан в основе своей, с одной стороны, с увеличением числа ЛПХ, а с другой – падением производства в общественном хозяйстве. Доля продукции сельскохозяйственных предприятий сократилась с 68,6 % в 1970 году до 37,9 % в 2003 году. В то же время при сохранении общей тенденции к снижению поголовья скота во всех категориях хозяйств, в ЛПХ численность поголовья всех видов скота достаточно стабильная (таблица 1.1.2) [22].</w:t>
      </w:r>
    </w:p>
    <w:p w:rsidR="008F5E0B" w:rsidRPr="0086707F" w:rsidRDefault="008F5E0B" w:rsidP="00FF74B9">
      <w:pPr>
        <w:spacing w:line="360" w:lineRule="auto"/>
        <w:ind w:firstLine="709"/>
        <w:jc w:val="both"/>
        <w:rPr>
          <w:sz w:val="28"/>
          <w:szCs w:val="28"/>
        </w:rPr>
      </w:pPr>
    </w:p>
    <w:p w:rsidR="008F5E0B" w:rsidRPr="0086707F" w:rsidRDefault="008F5E0B" w:rsidP="00FF74B9">
      <w:pPr>
        <w:spacing w:line="360" w:lineRule="auto"/>
        <w:ind w:firstLine="709"/>
        <w:jc w:val="both"/>
        <w:rPr>
          <w:sz w:val="28"/>
          <w:szCs w:val="28"/>
        </w:rPr>
      </w:pPr>
      <w:r w:rsidRPr="0086707F">
        <w:rPr>
          <w:sz w:val="28"/>
          <w:szCs w:val="28"/>
        </w:rPr>
        <w:t>Таблица 1. 1. 2 - Поголовье скота в личных подсобных хозяйств населения РФ, млн. голов</w:t>
      </w:r>
    </w:p>
    <w:tbl>
      <w:tblPr>
        <w:tblW w:w="5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
        <w:gridCol w:w="2278"/>
        <w:gridCol w:w="1580"/>
        <w:gridCol w:w="957"/>
      </w:tblGrid>
      <w:tr w:rsidR="008F5E0B" w:rsidRPr="0086707F" w:rsidTr="00FF74B9">
        <w:tc>
          <w:tcPr>
            <w:tcW w:w="768" w:type="dxa"/>
          </w:tcPr>
          <w:p w:rsidR="008F5E0B" w:rsidRPr="0086707F" w:rsidRDefault="008F5E0B" w:rsidP="00FF74B9">
            <w:pPr>
              <w:spacing w:line="360" w:lineRule="auto"/>
              <w:jc w:val="both"/>
              <w:rPr>
                <w:sz w:val="20"/>
                <w:szCs w:val="20"/>
              </w:rPr>
            </w:pPr>
            <w:r w:rsidRPr="0086707F">
              <w:rPr>
                <w:sz w:val="20"/>
                <w:szCs w:val="20"/>
              </w:rPr>
              <w:t>Годы</w:t>
            </w:r>
          </w:p>
        </w:tc>
        <w:tc>
          <w:tcPr>
            <w:tcW w:w="2278" w:type="dxa"/>
          </w:tcPr>
          <w:p w:rsidR="008F5E0B" w:rsidRPr="0086707F" w:rsidRDefault="008F5E0B" w:rsidP="00FF74B9">
            <w:pPr>
              <w:spacing w:line="360" w:lineRule="auto"/>
              <w:jc w:val="both"/>
              <w:rPr>
                <w:sz w:val="20"/>
                <w:szCs w:val="20"/>
              </w:rPr>
            </w:pPr>
            <w:r w:rsidRPr="0086707F">
              <w:rPr>
                <w:sz w:val="20"/>
                <w:szCs w:val="20"/>
              </w:rPr>
              <w:t>Крупный рогатый скот</w:t>
            </w:r>
          </w:p>
        </w:tc>
        <w:tc>
          <w:tcPr>
            <w:tcW w:w="1580" w:type="dxa"/>
          </w:tcPr>
          <w:p w:rsidR="008F5E0B" w:rsidRPr="0086707F" w:rsidRDefault="008F5E0B" w:rsidP="00FF74B9">
            <w:pPr>
              <w:pStyle w:val="3"/>
              <w:keepNext w:val="0"/>
              <w:jc w:val="both"/>
              <w:rPr>
                <w:sz w:val="20"/>
                <w:szCs w:val="20"/>
              </w:rPr>
            </w:pPr>
            <w:r w:rsidRPr="0086707F">
              <w:rPr>
                <w:sz w:val="20"/>
                <w:szCs w:val="20"/>
              </w:rPr>
              <w:t>Из них коровы</w:t>
            </w:r>
          </w:p>
        </w:tc>
        <w:tc>
          <w:tcPr>
            <w:tcW w:w="957" w:type="dxa"/>
          </w:tcPr>
          <w:p w:rsidR="008F5E0B" w:rsidRPr="0086707F" w:rsidRDefault="008F5E0B" w:rsidP="00FF74B9">
            <w:pPr>
              <w:spacing w:line="360" w:lineRule="auto"/>
              <w:jc w:val="both"/>
              <w:rPr>
                <w:sz w:val="20"/>
                <w:szCs w:val="20"/>
              </w:rPr>
            </w:pPr>
            <w:r w:rsidRPr="0086707F">
              <w:rPr>
                <w:sz w:val="20"/>
                <w:szCs w:val="20"/>
              </w:rPr>
              <w:t>Свиньи</w:t>
            </w:r>
          </w:p>
        </w:tc>
      </w:tr>
      <w:tr w:rsidR="008F5E0B" w:rsidRPr="0086707F" w:rsidTr="00FF74B9">
        <w:tc>
          <w:tcPr>
            <w:tcW w:w="768" w:type="dxa"/>
          </w:tcPr>
          <w:p w:rsidR="008F5E0B" w:rsidRPr="0086707F" w:rsidRDefault="008F5E0B" w:rsidP="00FF74B9">
            <w:pPr>
              <w:spacing w:line="360" w:lineRule="auto"/>
              <w:jc w:val="both"/>
              <w:rPr>
                <w:sz w:val="20"/>
                <w:szCs w:val="20"/>
              </w:rPr>
            </w:pPr>
            <w:r w:rsidRPr="0086707F">
              <w:rPr>
                <w:sz w:val="20"/>
                <w:szCs w:val="20"/>
              </w:rPr>
              <w:t>1970</w:t>
            </w:r>
          </w:p>
        </w:tc>
        <w:tc>
          <w:tcPr>
            <w:tcW w:w="2278" w:type="dxa"/>
          </w:tcPr>
          <w:p w:rsidR="008F5E0B" w:rsidRPr="0086707F" w:rsidRDefault="008F5E0B" w:rsidP="00FF74B9">
            <w:pPr>
              <w:spacing w:line="360" w:lineRule="auto"/>
              <w:jc w:val="both"/>
              <w:rPr>
                <w:sz w:val="20"/>
                <w:szCs w:val="20"/>
              </w:rPr>
            </w:pPr>
            <w:r w:rsidRPr="0086707F">
              <w:rPr>
                <w:sz w:val="20"/>
                <w:szCs w:val="20"/>
              </w:rPr>
              <w:t>11,352</w:t>
            </w:r>
          </w:p>
        </w:tc>
        <w:tc>
          <w:tcPr>
            <w:tcW w:w="1580" w:type="dxa"/>
          </w:tcPr>
          <w:p w:rsidR="008F5E0B" w:rsidRPr="0086707F" w:rsidRDefault="008F5E0B" w:rsidP="00FF74B9">
            <w:pPr>
              <w:spacing w:line="360" w:lineRule="auto"/>
              <w:jc w:val="both"/>
              <w:rPr>
                <w:sz w:val="20"/>
                <w:szCs w:val="20"/>
              </w:rPr>
            </w:pPr>
            <w:r w:rsidRPr="0086707F">
              <w:rPr>
                <w:sz w:val="20"/>
                <w:szCs w:val="20"/>
              </w:rPr>
              <w:t>7,086</w:t>
            </w:r>
          </w:p>
        </w:tc>
        <w:tc>
          <w:tcPr>
            <w:tcW w:w="957" w:type="dxa"/>
          </w:tcPr>
          <w:p w:rsidR="008F5E0B" w:rsidRPr="0086707F" w:rsidRDefault="008F5E0B" w:rsidP="00FF74B9">
            <w:pPr>
              <w:spacing w:line="360" w:lineRule="auto"/>
              <w:jc w:val="both"/>
              <w:rPr>
                <w:sz w:val="20"/>
                <w:szCs w:val="20"/>
              </w:rPr>
            </w:pPr>
            <w:r w:rsidRPr="0086707F">
              <w:rPr>
                <w:sz w:val="20"/>
                <w:szCs w:val="20"/>
              </w:rPr>
              <w:t>6,673</w:t>
            </w:r>
          </w:p>
        </w:tc>
      </w:tr>
      <w:tr w:rsidR="008F5E0B" w:rsidRPr="0086707F" w:rsidTr="00FF74B9">
        <w:tc>
          <w:tcPr>
            <w:tcW w:w="768" w:type="dxa"/>
          </w:tcPr>
          <w:p w:rsidR="008F5E0B" w:rsidRPr="0086707F" w:rsidRDefault="008F5E0B" w:rsidP="00FF74B9">
            <w:pPr>
              <w:spacing w:line="360" w:lineRule="auto"/>
              <w:jc w:val="both"/>
              <w:rPr>
                <w:sz w:val="20"/>
                <w:szCs w:val="20"/>
              </w:rPr>
            </w:pPr>
            <w:r w:rsidRPr="0086707F">
              <w:rPr>
                <w:sz w:val="20"/>
                <w:szCs w:val="20"/>
              </w:rPr>
              <w:t>1975</w:t>
            </w:r>
          </w:p>
        </w:tc>
        <w:tc>
          <w:tcPr>
            <w:tcW w:w="2278" w:type="dxa"/>
          </w:tcPr>
          <w:p w:rsidR="008F5E0B" w:rsidRPr="0086707F" w:rsidRDefault="008F5E0B" w:rsidP="00FF74B9">
            <w:pPr>
              <w:spacing w:line="360" w:lineRule="auto"/>
              <w:jc w:val="both"/>
              <w:rPr>
                <w:sz w:val="20"/>
                <w:szCs w:val="20"/>
              </w:rPr>
            </w:pPr>
            <w:r w:rsidRPr="0086707F">
              <w:rPr>
                <w:sz w:val="20"/>
                <w:szCs w:val="20"/>
              </w:rPr>
              <w:t>9,907</w:t>
            </w:r>
          </w:p>
        </w:tc>
        <w:tc>
          <w:tcPr>
            <w:tcW w:w="1580" w:type="dxa"/>
          </w:tcPr>
          <w:p w:rsidR="008F5E0B" w:rsidRPr="0086707F" w:rsidRDefault="008F5E0B" w:rsidP="00FF74B9">
            <w:pPr>
              <w:spacing w:line="360" w:lineRule="auto"/>
              <w:jc w:val="both"/>
              <w:rPr>
                <w:sz w:val="20"/>
                <w:szCs w:val="20"/>
              </w:rPr>
            </w:pPr>
            <w:r w:rsidRPr="0086707F">
              <w:rPr>
                <w:sz w:val="20"/>
                <w:szCs w:val="20"/>
              </w:rPr>
              <w:t>5,816</w:t>
            </w:r>
          </w:p>
        </w:tc>
        <w:tc>
          <w:tcPr>
            <w:tcW w:w="957" w:type="dxa"/>
          </w:tcPr>
          <w:p w:rsidR="008F5E0B" w:rsidRPr="0086707F" w:rsidRDefault="008F5E0B" w:rsidP="00FF74B9">
            <w:pPr>
              <w:spacing w:line="360" w:lineRule="auto"/>
              <w:jc w:val="both"/>
              <w:rPr>
                <w:sz w:val="20"/>
                <w:szCs w:val="20"/>
              </w:rPr>
            </w:pPr>
            <w:r w:rsidRPr="0086707F">
              <w:rPr>
                <w:sz w:val="20"/>
                <w:szCs w:val="20"/>
              </w:rPr>
              <w:t>4,948</w:t>
            </w:r>
          </w:p>
        </w:tc>
      </w:tr>
      <w:tr w:rsidR="008F5E0B" w:rsidRPr="0086707F" w:rsidTr="00FF74B9">
        <w:tc>
          <w:tcPr>
            <w:tcW w:w="768" w:type="dxa"/>
          </w:tcPr>
          <w:p w:rsidR="008F5E0B" w:rsidRPr="0086707F" w:rsidRDefault="008F5E0B" w:rsidP="00FF74B9">
            <w:pPr>
              <w:spacing w:line="360" w:lineRule="auto"/>
              <w:jc w:val="both"/>
              <w:rPr>
                <w:sz w:val="20"/>
                <w:szCs w:val="20"/>
              </w:rPr>
            </w:pPr>
            <w:r w:rsidRPr="0086707F">
              <w:rPr>
                <w:sz w:val="20"/>
                <w:szCs w:val="20"/>
              </w:rPr>
              <w:t>1980</w:t>
            </w:r>
          </w:p>
        </w:tc>
        <w:tc>
          <w:tcPr>
            <w:tcW w:w="2278" w:type="dxa"/>
          </w:tcPr>
          <w:p w:rsidR="008F5E0B" w:rsidRPr="0086707F" w:rsidRDefault="008F5E0B" w:rsidP="00FF74B9">
            <w:pPr>
              <w:spacing w:line="360" w:lineRule="auto"/>
              <w:jc w:val="both"/>
              <w:rPr>
                <w:sz w:val="20"/>
                <w:szCs w:val="20"/>
              </w:rPr>
            </w:pPr>
            <w:r w:rsidRPr="0086707F">
              <w:rPr>
                <w:sz w:val="20"/>
                <w:szCs w:val="20"/>
              </w:rPr>
              <w:t>9,528</w:t>
            </w:r>
          </w:p>
        </w:tc>
        <w:tc>
          <w:tcPr>
            <w:tcW w:w="1580" w:type="dxa"/>
          </w:tcPr>
          <w:p w:rsidR="008F5E0B" w:rsidRPr="0086707F" w:rsidRDefault="008F5E0B" w:rsidP="00FF74B9">
            <w:pPr>
              <w:spacing w:line="360" w:lineRule="auto"/>
              <w:jc w:val="both"/>
              <w:rPr>
                <w:sz w:val="20"/>
                <w:szCs w:val="20"/>
              </w:rPr>
            </w:pPr>
            <w:r w:rsidRPr="0086707F">
              <w:rPr>
                <w:sz w:val="20"/>
                <w:szCs w:val="20"/>
              </w:rPr>
              <w:t>5,461</w:t>
            </w:r>
          </w:p>
        </w:tc>
        <w:tc>
          <w:tcPr>
            <w:tcW w:w="957" w:type="dxa"/>
          </w:tcPr>
          <w:p w:rsidR="008F5E0B" w:rsidRPr="0086707F" w:rsidRDefault="008F5E0B" w:rsidP="00FF74B9">
            <w:pPr>
              <w:spacing w:line="360" w:lineRule="auto"/>
              <w:jc w:val="both"/>
              <w:rPr>
                <w:sz w:val="20"/>
                <w:szCs w:val="20"/>
              </w:rPr>
            </w:pPr>
            <w:r w:rsidRPr="0086707F">
              <w:rPr>
                <w:sz w:val="20"/>
                <w:szCs w:val="20"/>
              </w:rPr>
              <w:t>5,904</w:t>
            </w:r>
          </w:p>
        </w:tc>
      </w:tr>
      <w:tr w:rsidR="008F5E0B" w:rsidRPr="0086707F" w:rsidTr="00FF74B9">
        <w:tc>
          <w:tcPr>
            <w:tcW w:w="768" w:type="dxa"/>
          </w:tcPr>
          <w:p w:rsidR="008F5E0B" w:rsidRPr="0086707F" w:rsidRDefault="008F5E0B" w:rsidP="00FF74B9">
            <w:pPr>
              <w:spacing w:line="360" w:lineRule="auto"/>
              <w:jc w:val="both"/>
              <w:rPr>
                <w:sz w:val="20"/>
                <w:szCs w:val="20"/>
              </w:rPr>
            </w:pPr>
            <w:r w:rsidRPr="0086707F">
              <w:rPr>
                <w:sz w:val="20"/>
                <w:szCs w:val="20"/>
              </w:rPr>
              <w:t>1985</w:t>
            </w:r>
          </w:p>
        </w:tc>
        <w:tc>
          <w:tcPr>
            <w:tcW w:w="2278" w:type="dxa"/>
          </w:tcPr>
          <w:p w:rsidR="008F5E0B" w:rsidRPr="0086707F" w:rsidRDefault="008F5E0B" w:rsidP="00FF74B9">
            <w:pPr>
              <w:spacing w:line="360" w:lineRule="auto"/>
              <w:jc w:val="both"/>
              <w:rPr>
                <w:sz w:val="20"/>
                <w:szCs w:val="20"/>
              </w:rPr>
            </w:pPr>
            <w:r w:rsidRPr="0086707F">
              <w:rPr>
                <w:sz w:val="20"/>
                <w:szCs w:val="20"/>
              </w:rPr>
              <w:t>9,476</w:t>
            </w:r>
          </w:p>
        </w:tc>
        <w:tc>
          <w:tcPr>
            <w:tcW w:w="1580" w:type="dxa"/>
          </w:tcPr>
          <w:p w:rsidR="008F5E0B" w:rsidRPr="0086707F" w:rsidRDefault="008F5E0B" w:rsidP="00FF74B9">
            <w:pPr>
              <w:spacing w:line="360" w:lineRule="auto"/>
              <w:jc w:val="both"/>
              <w:rPr>
                <w:sz w:val="20"/>
                <w:szCs w:val="20"/>
              </w:rPr>
            </w:pPr>
            <w:r w:rsidRPr="0086707F">
              <w:rPr>
                <w:sz w:val="20"/>
                <w:szCs w:val="20"/>
              </w:rPr>
              <w:t>5,184</w:t>
            </w:r>
          </w:p>
        </w:tc>
        <w:tc>
          <w:tcPr>
            <w:tcW w:w="957" w:type="dxa"/>
          </w:tcPr>
          <w:p w:rsidR="008F5E0B" w:rsidRPr="0086707F" w:rsidRDefault="008F5E0B" w:rsidP="00FF74B9">
            <w:pPr>
              <w:spacing w:line="360" w:lineRule="auto"/>
              <w:jc w:val="both"/>
              <w:rPr>
                <w:sz w:val="20"/>
                <w:szCs w:val="20"/>
              </w:rPr>
            </w:pPr>
            <w:r w:rsidRPr="0086707F">
              <w:rPr>
                <w:sz w:val="20"/>
                <w:szCs w:val="20"/>
              </w:rPr>
              <w:t>5,616</w:t>
            </w:r>
          </w:p>
        </w:tc>
      </w:tr>
      <w:tr w:rsidR="008F5E0B" w:rsidRPr="0086707F" w:rsidTr="00FF74B9">
        <w:tc>
          <w:tcPr>
            <w:tcW w:w="768" w:type="dxa"/>
          </w:tcPr>
          <w:p w:rsidR="008F5E0B" w:rsidRPr="0086707F" w:rsidRDefault="008F5E0B" w:rsidP="00FF74B9">
            <w:pPr>
              <w:spacing w:line="360" w:lineRule="auto"/>
              <w:jc w:val="both"/>
              <w:rPr>
                <w:sz w:val="20"/>
                <w:szCs w:val="20"/>
              </w:rPr>
            </w:pPr>
            <w:r w:rsidRPr="0086707F">
              <w:rPr>
                <w:sz w:val="20"/>
                <w:szCs w:val="20"/>
              </w:rPr>
              <w:t>1990</w:t>
            </w:r>
          </w:p>
        </w:tc>
        <w:tc>
          <w:tcPr>
            <w:tcW w:w="2278" w:type="dxa"/>
          </w:tcPr>
          <w:p w:rsidR="008F5E0B" w:rsidRPr="0086707F" w:rsidRDefault="008F5E0B" w:rsidP="00FF74B9">
            <w:pPr>
              <w:spacing w:line="360" w:lineRule="auto"/>
              <w:jc w:val="both"/>
              <w:rPr>
                <w:sz w:val="20"/>
                <w:szCs w:val="20"/>
              </w:rPr>
            </w:pPr>
            <w:r w:rsidRPr="0086707F">
              <w:rPr>
                <w:sz w:val="20"/>
                <w:szCs w:val="20"/>
              </w:rPr>
              <w:t>9,861</w:t>
            </w:r>
          </w:p>
        </w:tc>
        <w:tc>
          <w:tcPr>
            <w:tcW w:w="1580" w:type="dxa"/>
          </w:tcPr>
          <w:p w:rsidR="008F5E0B" w:rsidRPr="0086707F" w:rsidRDefault="008F5E0B" w:rsidP="00FF74B9">
            <w:pPr>
              <w:spacing w:line="360" w:lineRule="auto"/>
              <w:jc w:val="both"/>
              <w:rPr>
                <w:sz w:val="20"/>
                <w:szCs w:val="20"/>
              </w:rPr>
            </w:pPr>
            <w:r w:rsidRPr="0086707F">
              <w:rPr>
                <w:sz w:val="20"/>
                <w:szCs w:val="20"/>
              </w:rPr>
              <w:t>5,228</w:t>
            </w:r>
          </w:p>
        </w:tc>
        <w:tc>
          <w:tcPr>
            <w:tcW w:w="957" w:type="dxa"/>
          </w:tcPr>
          <w:p w:rsidR="008F5E0B" w:rsidRPr="0086707F" w:rsidRDefault="008F5E0B" w:rsidP="00FF74B9">
            <w:pPr>
              <w:spacing w:line="360" w:lineRule="auto"/>
              <w:jc w:val="both"/>
              <w:rPr>
                <w:sz w:val="20"/>
                <w:szCs w:val="20"/>
              </w:rPr>
            </w:pPr>
            <w:r w:rsidRPr="0086707F">
              <w:rPr>
                <w:sz w:val="20"/>
                <w:szCs w:val="20"/>
              </w:rPr>
              <w:t>7,086</w:t>
            </w:r>
          </w:p>
        </w:tc>
      </w:tr>
      <w:tr w:rsidR="008F5E0B" w:rsidRPr="0086707F" w:rsidTr="00FF74B9">
        <w:tc>
          <w:tcPr>
            <w:tcW w:w="768" w:type="dxa"/>
          </w:tcPr>
          <w:p w:rsidR="008F5E0B" w:rsidRPr="0086707F" w:rsidRDefault="008F5E0B" w:rsidP="00FF74B9">
            <w:pPr>
              <w:spacing w:line="360" w:lineRule="auto"/>
              <w:jc w:val="both"/>
              <w:rPr>
                <w:sz w:val="20"/>
                <w:szCs w:val="20"/>
              </w:rPr>
            </w:pPr>
            <w:r w:rsidRPr="0086707F">
              <w:rPr>
                <w:sz w:val="20"/>
                <w:szCs w:val="20"/>
              </w:rPr>
              <w:t>1995</w:t>
            </w:r>
          </w:p>
        </w:tc>
        <w:tc>
          <w:tcPr>
            <w:tcW w:w="2278" w:type="dxa"/>
          </w:tcPr>
          <w:p w:rsidR="008F5E0B" w:rsidRPr="0086707F" w:rsidRDefault="008F5E0B" w:rsidP="00FF74B9">
            <w:pPr>
              <w:spacing w:line="360" w:lineRule="auto"/>
              <w:jc w:val="both"/>
              <w:rPr>
                <w:sz w:val="20"/>
                <w:szCs w:val="20"/>
              </w:rPr>
            </w:pPr>
            <w:r w:rsidRPr="0086707F">
              <w:rPr>
                <w:sz w:val="20"/>
                <w:szCs w:val="20"/>
              </w:rPr>
              <w:t>11,394</w:t>
            </w:r>
          </w:p>
        </w:tc>
        <w:tc>
          <w:tcPr>
            <w:tcW w:w="1580" w:type="dxa"/>
          </w:tcPr>
          <w:p w:rsidR="008F5E0B" w:rsidRPr="0086707F" w:rsidRDefault="008F5E0B" w:rsidP="00FF74B9">
            <w:pPr>
              <w:spacing w:line="360" w:lineRule="auto"/>
              <w:jc w:val="both"/>
              <w:rPr>
                <w:sz w:val="20"/>
                <w:szCs w:val="20"/>
              </w:rPr>
            </w:pPr>
            <w:r w:rsidRPr="0086707F">
              <w:rPr>
                <w:sz w:val="20"/>
                <w:szCs w:val="20"/>
              </w:rPr>
              <w:t>6,682</w:t>
            </w:r>
          </w:p>
        </w:tc>
        <w:tc>
          <w:tcPr>
            <w:tcW w:w="957" w:type="dxa"/>
          </w:tcPr>
          <w:p w:rsidR="008F5E0B" w:rsidRPr="0086707F" w:rsidRDefault="008F5E0B" w:rsidP="00FF74B9">
            <w:pPr>
              <w:spacing w:line="360" w:lineRule="auto"/>
              <w:jc w:val="both"/>
              <w:rPr>
                <w:sz w:val="20"/>
                <w:szCs w:val="20"/>
              </w:rPr>
            </w:pPr>
            <w:r w:rsidRPr="0086707F">
              <w:rPr>
                <w:sz w:val="20"/>
                <w:szCs w:val="20"/>
              </w:rPr>
              <w:t>7,548</w:t>
            </w:r>
          </w:p>
        </w:tc>
      </w:tr>
      <w:tr w:rsidR="008F5E0B" w:rsidRPr="0086707F" w:rsidTr="00FF74B9">
        <w:tc>
          <w:tcPr>
            <w:tcW w:w="768" w:type="dxa"/>
          </w:tcPr>
          <w:p w:rsidR="008F5E0B" w:rsidRPr="0086707F" w:rsidRDefault="008F5E0B" w:rsidP="00FF74B9">
            <w:pPr>
              <w:spacing w:line="360" w:lineRule="auto"/>
              <w:jc w:val="both"/>
              <w:rPr>
                <w:sz w:val="20"/>
                <w:szCs w:val="20"/>
              </w:rPr>
            </w:pPr>
            <w:r w:rsidRPr="0086707F">
              <w:rPr>
                <w:sz w:val="20"/>
                <w:szCs w:val="20"/>
              </w:rPr>
              <w:t>2000</w:t>
            </w:r>
          </w:p>
        </w:tc>
        <w:tc>
          <w:tcPr>
            <w:tcW w:w="2278" w:type="dxa"/>
          </w:tcPr>
          <w:p w:rsidR="008F5E0B" w:rsidRPr="0086707F" w:rsidRDefault="008F5E0B" w:rsidP="00FF74B9">
            <w:pPr>
              <w:spacing w:line="360" w:lineRule="auto"/>
              <w:jc w:val="both"/>
              <w:rPr>
                <w:sz w:val="20"/>
                <w:szCs w:val="20"/>
              </w:rPr>
            </w:pPr>
            <w:r w:rsidRPr="0086707F">
              <w:rPr>
                <w:sz w:val="20"/>
                <w:szCs w:val="20"/>
              </w:rPr>
              <w:t>10,265</w:t>
            </w:r>
          </w:p>
        </w:tc>
        <w:tc>
          <w:tcPr>
            <w:tcW w:w="1580" w:type="dxa"/>
          </w:tcPr>
          <w:p w:rsidR="008F5E0B" w:rsidRPr="0086707F" w:rsidRDefault="008F5E0B" w:rsidP="00FF74B9">
            <w:pPr>
              <w:spacing w:line="360" w:lineRule="auto"/>
              <w:jc w:val="both"/>
              <w:rPr>
                <w:sz w:val="20"/>
                <w:szCs w:val="20"/>
              </w:rPr>
            </w:pPr>
            <w:r w:rsidRPr="0086707F">
              <w:rPr>
                <w:sz w:val="20"/>
                <w:szCs w:val="20"/>
              </w:rPr>
              <w:t>5,944</w:t>
            </w:r>
          </w:p>
        </w:tc>
        <w:tc>
          <w:tcPr>
            <w:tcW w:w="957" w:type="dxa"/>
          </w:tcPr>
          <w:p w:rsidR="008F5E0B" w:rsidRPr="0086707F" w:rsidRDefault="008F5E0B" w:rsidP="00FF74B9">
            <w:pPr>
              <w:spacing w:line="360" w:lineRule="auto"/>
              <w:jc w:val="both"/>
              <w:rPr>
                <w:sz w:val="20"/>
                <w:szCs w:val="20"/>
              </w:rPr>
            </w:pPr>
            <w:r w:rsidRPr="0086707F">
              <w:rPr>
                <w:sz w:val="20"/>
                <w:szCs w:val="20"/>
              </w:rPr>
              <w:t>6,782</w:t>
            </w:r>
          </w:p>
        </w:tc>
      </w:tr>
      <w:tr w:rsidR="008F5E0B" w:rsidRPr="0086707F" w:rsidTr="00FF74B9">
        <w:tc>
          <w:tcPr>
            <w:tcW w:w="768" w:type="dxa"/>
          </w:tcPr>
          <w:p w:rsidR="008F5E0B" w:rsidRPr="0086707F" w:rsidRDefault="008F5E0B" w:rsidP="00FF74B9">
            <w:pPr>
              <w:spacing w:line="360" w:lineRule="auto"/>
              <w:jc w:val="both"/>
              <w:rPr>
                <w:sz w:val="20"/>
                <w:szCs w:val="20"/>
              </w:rPr>
            </w:pPr>
            <w:r w:rsidRPr="0086707F">
              <w:rPr>
                <w:sz w:val="20"/>
                <w:szCs w:val="20"/>
              </w:rPr>
              <w:t>2004</w:t>
            </w:r>
          </w:p>
        </w:tc>
        <w:tc>
          <w:tcPr>
            <w:tcW w:w="2278" w:type="dxa"/>
          </w:tcPr>
          <w:p w:rsidR="008F5E0B" w:rsidRPr="0086707F" w:rsidRDefault="008F5E0B" w:rsidP="00FF74B9">
            <w:pPr>
              <w:spacing w:line="360" w:lineRule="auto"/>
              <w:jc w:val="both"/>
              <w:rPr>
                <w:sz w:val="20"/>
                <w:szCs w:val="20"/>
              </w:rPr>
            </w:pPr>
            <w:r w:rsidRPr="0086707F">
              <w:rPr>
                <w:sz w:val="20"/>
                <w:szCs w:val="20"/>
              </w:rPr>
              <w:t>10,533</w:t>
            </w:r>
          </w:p>
        </w:tc>
        <w:tc>
          <w:tcPr>
            <w:tcW w:w="1580" w:type="dxa"/>
          </w:tcPr>
          <w:p w:rsidR="008F5E0B" w:rsidRPr="0086707F" w:rsidRDefault="008F5E0B" w:rsidP="00FF74B9">
            <w:pPr>
              <w:spacing w:line="360" w:lineRule="auto"/>
              <w:jc w:val="both"/>
              <w:rPr>
                <w:sz w:val="20"/>
                <w:szCs w:val="20"/>
              </w:rPr>
            </w:pPr>
            <w:r w:rsidRPr="0086707F">
              <w:rPr>
                <w:sz w:val="20"/>
                <w:szCs w:val="20"/>
              </w:rPr>
              <w:t>5,572</w:t>
            </w:r>
          </w:p>
        </w:tc>
        <w:tc>
          <w:tcPr>
            <w:tcW w:w="957" w:type="dxa"/>
          </w:tcPr>
          <w:p w:rsidR="008F5E0B" w:rsidRPr="0086707F" w:rsidRDefault="008F5E0B" w:rsidP="00FF74B9">
            <w:pPr>
              <w:spacing w:line="360" w:lineRule="auto"/>
              <w:jc w:val="both"/>
              <w:rPr>
                <w:sz w:val="20"/>
                <w:szCs w:val="20"/>
              </w:rPr>
            </w:pPr>
            <w:r w:rsidRPr="0086707F">
              <w:rPr>
                <w:sz w:val="20"/>
                <w:szCs w:val="20"/>
              </w:rPr>
              <w:t>7,120</w:t>
            </w:r>
          </w:p>
        </w:tc>
      </w:tr>
    </w:tbl>
    <w:p w:rsidR="008F5E0B" w:rsidRPr="0086707F" w:rsidRDefault="008F5E0B" w:rsidP="00FF74B9">
      <w:pPr>
        <w:pStyle w:val="23"/>
        <w:ind w:firstLine="709"/>
        <w:rPr>
          <w:color w:val="auto"/>
          <w:szCs w:val="28"/>
        </w:rPr>
      </w:pPr>
    </w:p>
    <w:p w:rsidR="008F5E0B" w:rsidRPr="0086707F" w:rsidRDefault="008F5E0B" w:rsidP="00FF74B9">
      <w:pPr>
        <w:pStyle w:val="23"/>
        <w:ind w:firstLine="709"/>
        <w:rPr>
          <w:color w:val="auto"/>
          <w:szCs w:val="28"/>
        </w:rPr>
      </w:pPr>
      <w:r w:rsidRPr="0086707F">
        <w:rPr>
          <w:color w:val="auto"/>
          <w:szCs w:val="28"/>
        </w:rPr>
        <w:t>Как видно из таблицы 1.1.2 поголовье крупного рогатого скота за 34 года сократилось всего лишь на 7,2 %. Если за период с 1970 год по 1975 год было допущено некоторое сокращение поголовья КРС, то с 1980 года по 1990 год наблюдается стабилизация и рост поголовья. В 1995 году она достигла уровня 1970 года. В целом скотопоголовье населения можно считать достаточно стабильным и способным к быстрому ее росту. Например, по поголовью свиней отмечается также некоторое ее увеличение: по сравнению с 1970 годом поголовье свиней увеличилось на 6,7 %.</w:t>
      </w:r>
    </w:p>
    <w:p w:rsidR="008F5E0B" w:rsidRPr="0086707F" w:rsidRDefault="008F5E0B" w:rsidP="00FF74B9">
      <w:pPr>
        <w:pStyle w:val="23"/>
        <w:ind w:firstLine="709"/>
        <w:rPr>
          <w:color w:val="auto"/>
          <w:szCs w:val="28"/>
        </w:rPr>
      </w:pPr>
      <w:r w:rsidRPr="0086707F">
        <w:rPr>
          <w:color w:val="auto"/>
          <w:szCs w:val="28"/>
        </w:rPr>
        <w:t>Если рассмотреть долю скотопоголовья населения в общем поголовье скота в хозяйствах всех категорий, то наблюдается рост поголовья всех видов скота ЛПХ (таблица 1. 1. 3) [22].</w:t>
      </w:r>
    </w:p>
    <w:p w:rsidR="008F5E0B" w:rsidRPr="0086707F" w:rsidRDefault="008F5E0B" w:rsidP="00FF74B9">
      <w:pPr>
        <w:pStyle w:val="4"/>
        <w:ind w:firstLine="709"/>
        <w:rPr>
          <w:szCs w:val="28"/>
        </w:rPr>
      </w:pPr>
    </w:p>
    <w:p w:rsidR="008F5E0B" w:rsidRPr="0086707F" w:rsidRDefault="008F5E0B" w:rsidP="00FF74B9">
      <w:pPr>
        <w:pStyle w:val="4"/>
        <w:ind w:firstLine="709"/>
        <w:rPr>
          <w:szCs w:val="28"/>
        </w:rPr>
      </w:pPr>
      <w:r w:rsidRPr="0086707F">
        <w:rPr>
          <w:szCs w:val="28"/>
        </w:rPr>
        <w:t>Таблица 1. 1. 3 - Поголовье скота в личных подсобных хозяйствах населения РФ, в процентах от хозяйств всех категорий</w:t>
      </w:r>
    </w:p>
    <w:tbl>
      <w:tblPr>
        <w:tblW w:w="5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
        <w:gridCol w:w="2278"/>
        <w:gridCol w:w="1580"/>
        <w:gridCol w:w="957"/>
      </w:tblGrid>
      <w:tr w:rsidR="008F5E0B" w:rsidRPr="0086707F" w:rsidTr="00FF74B9">
        <w:tc>
          <w:tcPr>
            <w:tcW w:w="768" w:type="dxa"/>
          </w:tcPr>
          <w:p w:rsidR="008F5E0B" w:rsidRPr="0086707F" w:rsidRDefault="008F5E0B" w:rsidP="00FF74B9">
            <w:pPr>
              <w:spacing w:line="360" w:lineRule="auto"/>
              <w:jc w:val="both"/>
              <w:rPr>
                <w:sz w:val="20"/>
                <w:szCs w:val="20"/>
              </w:rPr>
            </w:pPr>
            <w:r w:rsidRPr="0086707F">
              <w:rPr>
                <w:sz w:val="20"/>
                <w:szCs w:val="20"/>
              </w:rPr>
              <w:t>Годы</w:t>
            </w:r>
          </w:p>
        </w:tc>
        <w:tc>
          <w:tcPr>
            <w:tcW w:w="2278" w:type="dxa"/>
          </w:tcPr>
          <w:p w:rsidR="008F5E0B" w:rsidRPr="0086707F" w:rsidRDefault="008F5E0B" w:rsidP="00FF74B9">
            <w:pPr>
              <w:spacing w:line="360" w:lineRule="auto"/>
              <w:jc w:val="both"/>
              <w:rPr>
                <w:sz w:val="20"/>
                <w:szCs w:val="20"/>
              </w:rPr>
            </w:pPr>
            <w:r w:rsidRPr="0086707F">
              <w:rPr>
                <w:sz w:val="20"/>
                <w:szCs w:val="20"/>
              </w:rPr>
              <w:t>Крупный рогатый скот</w:t>
            </w:r>
          </w:p>
        </w:tc>
        <w:tc>
          <w:tcPr>
            <w:tcW w:w="1580" w:type="dxa"/>
          </w:tcPr>
          <w:p w:rsidR="008F5E0B" w:rsidRPr="0086707F" w:rsidRDefault="008F5E0B" w:rsidP="00FF74B9">
            <w:pPr>
              <w:pStyle w:val="3"/>
              <w:keepNext w:val="0"/>
              <w:jc w:val="both"/>
              <w:rPr>
                <w:sz w:val="20"/>
                <w:szCs w:val="20"/>
              </w:rPr>
            </w:pPr>
            <w:r w:rsidRPr="0086707F">
              <w:rPr>
                <w:sz w:val="20"/>
                <w:szCs w:val="20"/>
              </w:rPr>
              <w:t>Из них коровы</w:t>
            </w:r>
          </w:p>
        </w:tc>
        <w:tc>
          <w:tcPr>
            <w:tcW w:w="957" w:type="dxa"/>
          </w:tcPr>
          <w:p w:rsidR="008F5E0B" w:rsidRPr="0086707F" w:rsidRDefault="008F5E0B" w:rsidP="00FF74B9">
            <w:pPr>
              <w:spacing w:line="360" w:lineRule="auto"/>
              <w:jc w:val="both"/>
              <w:rPr>
                <w:sz w:val="20"/>
                <w:szCs w:val="20"/>
              </w:rPr>
            </w:pPr>
            <w:r w:rsidRPr="0086707F">
              <w:rPr>
                <w:sz w:val="20"/>
                <w:szCs w:val="20"/>
              </w:rPr>
              <w:t>Свиньи</w:t>
            </w:r>
          </w:p>
        </w:tc>
      </w:tr>
      <w:tr w:rsidR="008F5E0B" w:rsidRPr="0086707F" w:rsidTr="00FF74B9">
        <w:tc>
          <w:tcPr>
            <w:tcW w:w="768" w:type="dxa"/>
          </w:tcPr>
          <w:p w:rsidR="008F5E0B" w:rsidRPr="0086707F" w:rsidRDefault="008F5E0B" w:rsidP="00FF74B9">
            <w:pPr>
              <w:spacing w:line="360" w:lineRule="auto"/>
              <w:jc w:val="both"/>
              <w:rPr>
                <w:sz w:val="20"/>
                <w:szCs w:val="20"/>
              </w:rPr>
            </w:pPr>
            <w:r w:rsidRPr="0086707F">
              <w:rPr>
                <w:sz w:val="20"/>
                <w:szCs w:val="20"/>
              </w:rPr>
              <w:t>1970</w:t>
            </w:r>
          </w:p>
        </w:tc>
        <w:tc>
          <w:tcPr>
            <w:tcW w:w="2278" w:type="dxa"/>
          </w:tcPr>
          <w:p w:rsidR="008F5E0B" w:rsidRPr="0086707F" w:rsidRDefault="008F5E0B" w:rsidP="00FF74B9">
            <w:pPr>
              <w:spacing w:line="360" w:lineRule="auto"/>
              <w:jc w:val="both"/>
              <w:rPr>
                <w:sz w:val="20"/>
                <w:szCs w:val="20"/>
              </w:rPr>
            </w:pPr>
            <w:r w:rsidRPr="0086707F">
              <w:rPr>
                <w:sz w:val="20"/>
                <w:szCs w:val="20"/>
              </w:rPr>
              <w:t>22,0</w:t>
            </w:r>
          </w:p>
        </w:tc>
        <w:tc>
          <w:tcPr>
            <w:tcW w:w="1580" w:type="dxa"/>
          </w:tcPr>
          <w:p w:rsidR="008F5E0B" w:rsidRPr="0086707F" w:rsidRDefault="008F5E0B" w:rsidP="00FF74B9">
            <w:pPr>
              <w:spacing w:line="360" w:lineRule="auto"/>
              <w:jc w:val="both"/>
              <w:rPr>
                <w:sz w:val="20"/>
                <w:szCs w:val="20"/>
              </w:rPr>
            </w:pPr>
            <w:r w:rsidRPr="0086707F">
              <w:rPr>
                <w:sz w:val="20"/>
                <w:szCs w:val="20"/>
              </w:rPr>
              <w:t>34,4</w:t>
            </w:r>
          </w:p>
        </w:tc>
        <w:tc>
          <w:tcPr>
            <w:tcW w:w="957" w:type="dxa"/>
          </w:tcPr>
          <w:p w:rsidR="008F5E0B" w:rsidRPr="0086707F" w:rsidRDefault="008F5E0B" w:rsidP="00FF74B9">
            <w:pPr>
              <w:spacing w:line="360" w:lineRule="auto"/>
              <w:jc w:val="both"/>
              <w:rPr>
                <w:sz w:val="20"/>
                <w:szCs w:val="20"/>
              </w:rPr>
            </w:pPr>
            <w:r w:rsidRPr="0086707F">
              <w:rPr>
                <w:sz w:val="20"/>
                <w:szCs w:val="20"/>
              </w:rPr>
              <w:t>20,1</w:t>
            </w:r>
          </w:p>
        </w:tc>
      </w:tr>
      <w:tr w:rsidR="008F5E0B" w:rsidRPr="0086707F" w:rsidTr="00FF74B9">
        <w:tc>
          <w:tcPr>
            <w:tcW w:w="768" w:type="dxa"/>
          </w:tcPr>
          <w:p w:rsidR="008F5E0B" w:rsidRPr="0086707F" w:rsidRDefault="008F5E0B" w:rsidP="00FF74B9">
            <w:pPr>
              <w:spacing w:line="360" w:lineRule="auto"/>
              <w:jc w:val="both"/>
              <w:rPr>
                <w:sz w:val="20"/>
                <w:szCs w:val="20"/>
              </w:rPr>
            </w:pPr>
            <w:r w:rsidRPr="0086707F">
              <w:rPr>
                <w:sz w:val="20"/>
                <w:szCs w:val="20"/>
              </w:rPr>
              <w:t>1975</w:t>
            </w:r>
          </w:p>
        </w:tc>
        <w:tc>
          <w:tcPr>
            <w:tcW w:w="2278" w:type="dxa"/>
          </w:tcPr>
          <w:p w:rsidR="008F5E0B" w:rsidRPr="0086707F" w:rsidRDefault="008F5E0B" w:rsidP="00FF74B9">
            <w:pPr>
              <w:spacing w:line="360" w:lineRule="auto"/>
              <w:jc w:val="both"/>
              <w:rPr>
                <w:sz w:val="20"/>
                <w:szCs w:val="20"/>
              </w:rPr>
            </w:pPr>
            <w:r w:rsidRPr="0086707F">
              <w:rPr>
                <w:sz w:val="20"/>
                <w:szCs w:val="20"/>
              </w:rPr>
              <w:t>17,2</w:t>
            </w:r>
          </w:p>
        </w:tc>
        <w:tc>
          <w:tcPr>
            <w:tcW w:w="1580" w:type="dxa"/>
          </w:tcPr>
          <w:p w:rsidR="008F5E0B" w:rsidRPr="0086707F" w:rsidRDefault="008F5E0B" w:rsidP="00FF74B9">
            <w:pPr>
              <w:spacing w:line="360" w:lineRule="auto"/>
              <w:jc w:val="both"/>
              <w:rPr>
                <w:sz w:val="20"/>
                <w:szCs w:val="20"/>
              </w:rPr>
            </w:pPr>
            <w:r w:rsidRPr="0086707F">
              <w:rPr>
                <w:sz w:val="20"/>
                <w:szCs w:val="20"/>
              </w:rPr>
              <w:t>26,8</w:t>
            </w:r>
          </w:p>
        </w:tc>
        <w:tc>
          <w:tcPr>
            <w:tcW w:w="957" w:type="dxa"/>
          </w:tcPr>
          <w:p w:rsidR="008F5E0B" w:rsidRPr="0086707F" w:rsidRDefault="008F5E0B" w:rsidP="00FF74B9">
            <w:pPr>
              <w:spacing w:line="360" w:lineRule="auto"/>
              <w:jc w:val="both"/>
              <w:rPr>
                <w:sz w:val="20"/>
                <w:szCs w:val="20"/>
              </w:rPr>
            </w:pPr>
            <w:r w:rsidRPr="0086707F">
              <w:rPr>
                <w:sz w:val="20"/>
                <w:szCs w:val="20"/>
              </w:rPr>
              <w:t>17,8</w:t>
            </w:r>
          </w:p>
        </w:tc>
      </w:tr>
      <w:tr w:rsidR="008F5E0B" w:rsidRPr="0086707F" w:rsidTr="00FF74B9">
        <w:tc>
          <w:tcPr>
            <w:tcW w:w="768" w:type="dxa"/>
          </w:tcPr>
          <w:p w:rsidR="008F5E0B" w:rsidRPr="0086707F" w:rsidRDefault="008F5E0B" w:rsidP="00FF74B9">
            <w:pPr>
              <w:spacing w:line="360" w:lineRule="auto"/>
              <w:jc w:val="both"/>
              <w:rPr>
                <w:sz w:val="20"/>
                <w:szCs w:val="20"/>
              </w:rPr>
            </w:pPr>
            <w:r w:rsidRPr="0086707F">
              <w:rPr>
                <w:sz w:val="20"/>
                <w:szCs w:val="20"/>
              </w:rPr>
              <w:t>1980</w:t>
            </w:r>
          </w:p>
        </w:tc>
        <w:tc>
          <w:tcPr>
            <w:tcW w:w="2278" w:type="dxa"/>
          </w:tcPr>
          <w:p w:rsidR="008F5E0B" w:rsidRPr="0086707F" w:rsidRDefault="008F5E0B" w:rsidP="00FF74B9">
            <w:pPr>
              <w:spacing w:line="360" w:lineRule="auto"/>
              <w:jc w:val="both"/>
              <w:rPr>
                <w:sz w:val="20"/>
                <w:szCs w:val="20"/>
              </w:rPr>
            </w:pPr>
            <w:r w:rsidRPr="0086707F">
              <w:rPr>
                <w:sz w:val="20"/>
                <w:szCs w:val="20"/>
              </w:rPr>
              <w:t>16,4</w:t>
            </w:r>
          </w:p>
        </w:tc>
        <w:tc>
          <w:tcPr>
            <w:tcW w:w="1580" w:type="dxa"/>
          </w:tcPr>
          <w:p w:rsidR="008F5E0B" w:rsidRPr="0086707F" w:rsidRDefault="008F5E0B" w:rsidP="00FF74B9">
            <w:pPr>
              <w:spacing w:line="360" w:lineRule="auto"/>
              <w:jc w:val="both"/>
              <w:rPr>
                <w:sz w:val="20"/>
                <w:szCs w:val="20"/>
              </w:rPr>
            </w:pPr>
            <w:r w:rsidRPr="0086707F">
              <w:rPr>
                <w:sz w:val="20"/>
                <w:szCs w:val="20"/>
              </w:rPr>
              <w:t>24,6</w:t>
            </w:r>
          </w:p>
        </w:tc>
        <w:tc>
          <w:tcPr>
            <w:tcW w:w="957" w:type="dxa"/>
          </w:tcPr>
          <w:p w:rsidR="008F5E0B" w:rsidRPr="0086707F" w:rsidRDefault="008F5E0B" w:rsidP="00FF74B9">
            <w:pPr>
              <w:spacing w:line="360" w:lineRule="auto"/>
              <w:jc w:val="both"/>
              <w:rPr>
                <w:sz w:val="20"/>
                <w:szCs w:val="20"/>
              </w:rPr>
            </w:pPr>
            <w:r w:rsidRPr="0086707F">
              <w:rPr>
                <w:sz w:val="20"/>
                <w:szCs w:val="20"/>
              </w:rPr>
              <w:t>16,4</w:t>
            </w:r>
          </w:p>
        </w:tc>
      </w:tr>
      <w:tr w:rsidR="008F5E0B" w:rsidRPr="0086707F" w:rsidTr="00FF74B9">
        <w:tc>
          <w:tcPr>
            <w:tcW w:w="768" w:type="dxa"/>
          </w:tcPr>
          <w:p w:rsidR="008F5E0B" w:rsidRPr="0086707F" w:rsidRDefault="008F5E0B" w:rsidP="00FF74B9">
            <w:pPr>
              <w:spacing w:line="360" w:lineRule="auto"/>
              <w:jc w:val="both"/>
              <w:rPr>
                <w:sz w:val="20"/>
                <w:szCs w:val="20"/>
              </w:rPr>
            </w:pPr>
            <w:r w:rsidRPr="0086707F">
              <w:rPr>
                <w:sz w:val="20"/>
                <w:szCs w:val="20"/>
              </w:rPr>
              <w:t>1985</w:t>
            </w:r>
          </w:p>
        </w:tc>
        <w:tc>
          <w:tcPr>
            <w:tcW w:w="2278" w:type="dxa"/>
          </w:tcPr>
          <w:p w:rsidR="008F5E0B" w:rsidRPr="0086707F" w:rsidRDefault="008F5E0B" w:rsidP="00FF74B9">
            <w:pPr>
              <w:spacing w:line="360" w:lineRule="auto"/>
              <w:jc w:val="both"/>
              <w:rPr>
                <w:sz w:val="20"/>
                <w:szCs w:val="20"/>
              </w:rPr>
            </w:pPr>
            <w:r w:rsidRPr="0086707F">
              <w:rPr>
                <w:sz w:val="20"/>
                <w:szCs w:val="20"/>
              </w:rPr>
              <w:t>15,9</w:t>
            </w:r>
          </w:p>
        </w:tc>
        <w:tc>
          <w:tcPr>
            <w:tcW w:w="1580" w:type="dxa"/>
          </w:tcPr>
          <w:p w:rsidR="008F5E0B" w:rsidRPr="0086707F" w:rsidRDefault="008F5E0B" w:rsidP="00FF74B9">
            <w:pPr>
              <w:spacing w:line="360" w:lineRule="auto"/>
              <w:jc w:val="both"/>
              <w:rPr>
                <w:sz w:val="20"/>
                <w:szCs w:val="20"/>
              </w:rPr>
            </w:pPr>
            <w:r w:rsidRPr="0086707F">
              <w:rPr>
                <w:sz w:val="20"/>
                <w:szCs w:val="20"/>
              </w:rPr>
              <w:t>24,0</w:t>
            </w:r>
          </w:p>
        </w:tc>
        <w:tc>
          <w:tcPr>
            <w:tcW w:w="957" w:type="dxa"/>
          </w:tcPr>
          <w:p w:rsidR="008F5E0B" w:rsidRPr="0086707F" w:rsidRDefault="008F5E0B" w:rsidP="00FF74B9">
            <w:pPr>
              <w:spacing w:line="360" w:lineRule="auto"/>
              <w:jc w:val="both"/>
              <w:rPr>
                <w:sz w:val="20"/>
                <w:szCs w:val="20"/>
              </w:rPr>
            </w:pPr>
            <w:r w:rsidRPr="0086707F">
              <w:rPr>
                <w:sz w:val="20"/>
                <w:szCs w:val="20"/>
              </w:rPr>
              <w:t>14,4</w:t>
            </w:r>
          </w:p>
        </w:tc>
      </w:tr>
      <w:tr w:rsidR="008F5E0B" w:rsidRPr="0086707F" w:rsidTr="00FF74B9">
        <w:tc>
          <w:tcPr>
            <w:tcW w:w="768" w:type="dxa"/>
          </w:tcPr>
          <w:p w:rsidR="008F5E0B" w:rsidRPr="0086707F" w:rsidRDefault="008F5E0B" w:rsidP="00FF74B9">
            <w:pPr>
              <w:spacing w:line="360" w:lineRule="auto"/>
              <w:jc w:val="both"/>
              <w:rPr>
                <w:sz w:val="20"/>
                <w:szCs w:val="20"/>
              </w:rPr>
            </w:pPr>
            <w:r w:rsidRPr="0086707F">
              <w:rPr>
                <w:sz w:val="20"/>
                <w:szCs w:val="20"/>
              </w:rPr>
              <w:t>1990</w:t>
            </w:r>
          </w:p>
        </w:tc>
        <w:tc>
          <w:tcPr>
            <w:tcW w:w="2278" w:type="dxa"/>
          </w:tcPr>
          <w:p w:rsidR="008F5E0B" w:rsidRPr="0086707F" w:rsidRDefault="008F5E0B" w:rsidP="00FF74B9">
            <w:pPr>
              <w:spacing w:line="360" w:lineRule="auto"/>
              <w:jc w:val="both"/>
              <w:rPr>
                <w:sz w:val="20"/>
                <w:szCs w:val="20"/>
              </w:rPr>
            </w:pPr>
            <w:r w:rsidRPr="0086707F">
              <w:rPr>
                <w:sz w:val="20"/>
                <w:szCs w:val="20"/>
              </w:rPr>
              <w:t>17,3</w:t>
            </w:r>
          </w:p>
        </w:tc>
        <w:tc>
          <w:tcPr>
            <w:tcW w:w="1580" w:type="dxa"/>
          </w:tcPr>
          <w:p w:rsidR="008F5E0B" w:rsidRPr="0086707F" w:rsidRDefault="008F5E0B" w:rsidP="00FF74B9">
            <w:pPr>
              <w:spacing w:line="360" w:lineRule="auto"/>
              <w:jc w:val="both"/>
              <w:rPr>
                <w:sz w:val="20"/>
                <w:szCs w:val="20"/>
              </w:rPr>
            </w:pPr>
            <w:r w:rsidRPr="0086707F">
              <w:rPr>
                <w:sz w:val="20"/>
                <w:szCs w:val="20"/>
              </w:rPr>
              <w:t>25,5</w:t>
            </w:r>
          </w:p>
        </w:tc>
        <w:tc>
          <w:tcPr>
            <w:tcW w:w="957" w:type="dxa"/>
          </w:tcPr>
          <w:p w:rsidR="008F5E0B" w:rsidRPr="0086707F" w:rsidRDefault="008F5E0B" w:rsidP="00FF74B9">
            <w:pPr>
              <w:spacing w:line="360" w:lineRule="auto"/>
              <w:jc w:val="both"/>
              <w:rPr>
                <w:sz w:val="20"/>
                <w:szCs w:val="20"/>
              </w:rPr>
            </w:pPr>
            <w:r w:rsidRPr="0086707F">
              <w:rPr>
                <w:sz w:val="20"/>
                <w:szCs w:val="20"/>
              </w:rPr>
              <w:t>18,5</w:t>
            </w:r>
          </w:p>
        </w:tc>
      </w:tr>
      <w:tr w:rsidR="008F5E0B" w:rsidRPr="0086707F" w:rsidTr="00FF74B9">
        <w:tc>
          <w:tcPr>
            <w:tcW w:w="768" w:type="dxa"/>
          </w:tcPr>
          <w:p w:rsidR="008F5E0B" w:rsidRPr="0086707F" w:rsidRDefault="008F5E0B" w:rsidP="00FF74B9">
            <w:pPr>
              <w:spacing w:line="360" w:lineRule="auto"/>
              <w:jc w:val="both"/>
              <w:rPr>
                <w:sz w:val="20"/>
                <w:szCs w:val="20"/>
              </w:rPr>
            </w:pPr>
            <w:r w:rsidRPr="0086707F">
              <w:rPr>
                <w:sz w:val="20"/>
                <w:szCs w:val="20"/>
              </w:rPr>
              <w:t>1995</w:t>
            </w:r>
          </w:p>
        </w:tc>
        <w:tc>
          <w:tcPr>
            <w:tcW w:w="2278" w:type="dxa"/>
          </w:tcPr>
          <w:p w:rsidR="008F5E0B" w:rsidRPr="0086707F" w:rsidRDefault="008F5E0B" w:rsidP="00FF74B9">
            <w:pPr>
              <w:spacing w:line="360" w:lineRule="auto"/>
              <w:jc w:val="both"/>
              <w:rPr>
                <w:sz w:val="20"/>
                <w:szCs w:val="20"/>
              </w:rPr>
            </w:pPr>
            <w:r w:rsidRPr="0086707F">
              <w:rPr>
                <w:sz w:val="20"/>
                <w:szCs w:val="20"/>
              </w:rPr>
              <w:t>28,7</w:t>
            </w:r>
          </w:p>
        </w:tc>
        <w:tc>
          <w:tcPr>
            <w:tcW w:w="1580" w:type="dxa"/>
          </w:tcPr>
          <w:p w:rsidR="008F5E0B" w:rsidRPr="0086707F" w:rsidRDefault="008F5E0B" w:rsidP="00FF74B9">
            <w:pPr>
              <w:spacing w:line="360" w:lineRule="auto"/>
              <w:jc w:val="both"/>
              <w:rPr>
                <w:sz w:val="20"/>
                <w:szCs w:val="20"/>
              </w:rPr>
            </w:pPr>
            <w:r w:rsidRPr="0086707F">
              <w:rPr>
                <w:sz w:val="20"/>
                <w:szCs w:val="20"/>
              </w:rPr>
              <w:t>38,4</w:t>
            </w:r>
          </w:p>
        </w:tc>
        <w:tc>
          <w:tcPr>
            <w:tcW w:w="957" w:type="dxa"/>
          </w:tcPr>
          <w:p w:rsidR="008F5E0B" w:rsidRPr="0086707F" w:rsidRDefault="008F5E0B" w:rsidP="00FF74B9">
            <w:pPr>
              <w:spacing w:line="360" w:lineRule="auto"/>
              <w:jc w:val="both"/>
              <w:rPr>
                <w:sz w:val="20"/>
                <w:szCs w:val="20"/>
              </w:rPr>
            </w:pPr>
            <w:r w:rsidRPr="0086707F">
              <w:rPr>
                <w:sz w:val="20"/>
                <w:szCs w:val="20"/>
              </w:rPr>
              <w:t>33,4</w:t>
            </w:r>
          </w:p>
        </w:tc>
      </w:tr>
      <w:tr w:rsidR="008F5E0B" w:rsidRPr="0086707F" w:rsidTr="00FF74B9">
        <w:tc>
          <w:tcPr>
            <w:tcW w:w="768" w:type="dxa"/>
          </w:tcPr>
          <w:p w:rsidR="008F5E0B" w:rsidRPr="0086707F" w:rsidRDefault="008F5E0B" w:rsidP="00FF74B9">
            <w:pPr>
              <w:spacing w:line="360" w:lineRule="auto"/>
              <w:jc w:val="both"/>
              <w:rPr>
                <w:sz w:val="20"/>
                <w:szCs w:val="20"/>
              </w:rPr>
            </w:pPr>
            <w:r w:rsidRPr="0086707F">
              <w:rPr>
                <w:sz w:val="20"/>
                <w:szCs w:val="20"/>
              </w:rPr>
              <w:t>2000</w:t>
            </w:r>
          </w:p>
        </w:tc>
        <w:tc>
          <w:tcPr>
            <w:tcW w:w="2278" w:type="dxa"/>
          </w:tcPr>
          <w:p w:rsidR="008F5E0B" w:rsidRPr="0086707F" w:rsidRDefault="008F5E0B" w:rsidP="00FF74B9">
            <w:pPr>
              <w:spacing w:line="360" w:lineRule="auto"/>
              <w:jc w:val="both"/>
              <w:rPr>
                <w:sz w:val="20"/>
                <w:szCs w:val="20"/>
              </w:rPr>
            </w:pPr>
            <w:r w:rsidRPr="0086707F">
              <w:rPr>
                <w:sz w:val="20"/>
                <w:szCs w:val="20"/>
              </w:rPr>
              <w:t>37,6</w:t>
            </w:r>
          </w:p>
        </w:tc>
        <w:tc>
          <w:tcPr>
            <w:tcW w:w="1580" w:type="dxa"/>
          </w:tcPr>
          <w:p w:rsidR="008F5E0B" w:rsidRPr="0086707F" w:rsidRDefault="008F5E0B" w:rsidP="00FF74B9">
            <w:pPr>
              <w:spacing w:line="360" w:lineRule="auto"/>
              <w:jc w:val="both"/>
              <w:rPr>
                <w:sz w:val="20"/>
                <w:szCs w:val="20"/>
              </w:rPr>
            </w:pPr>
            <w:r w:rsidRPr="0086707F">
              <w:rPr>
                <w:sz w:val="20"/>
                <w:szCs w:val="20"/>
              </w:rPr>
              <w:t>46,8</w:t>
            </w:r>
          </w:p>
        </w:tc>
        <w:tc>
          <w:tcPr>
            <w:tcW w:w="957" w:type="dxa"/>
          </w:tcPr>
          <w:p w:rsidR="008F5E0B" w:rsidRPr="0086707F" w:rsidRDefault="008F5E0B" w:rsidP="00FF74B9">
            <w:pPr>
              <w:spacing w:line="360" w:lineRule="auto"/>
              <w:jc w:val="both"/>
              <w:rPr>
                <w:sz w:val="20"/>
                <w:szCs w:val="20"/>
              </w:rPr>
            </w:pPr>
            <w:r w:rsidRPr="0086707F">
              <w:rPr>
                <w:sz w:val="20"/>
                <w:szCs w:val="20"/>
              </w:rPr>
              <w:t>43,2</w:t>
            </w:r>
          </w:p>
        </w:tc>
      </w:tr>
      <w:tr w:rsidR="008F5E0B" w:rsidRPr="0086707F" w:rsidTr="00FF74B9">
        <w:tc>
          <w:tcPr>
            <w:tcW w:w="768" w:type="dxa"/>
          </w:tcPr>
          <w:p w:rsidR="008F5E0B" w:rsidRPr="0086707F" w:rsidRDefault="008F5E0B" w:rsidP="00FF74B9">
            <w:pPr>
              <w:spacing w:line="360" w:lineRule="auto"/>
              <w:jc w:val="both"/>
              <w:rPr>
                <w:sz w:val="20"/>
                <w:szCs w:val="20"/>
              </w:rPr>
            </w:pPr>
            <w:r w:rsidRPr="0086707F">
              <w:rPr>
                <w:sz w:val="20"/>
                <w:szCs w:val="20"/>
              </w:rPr>
              <w:t>2004</w:t>
            </w:r>
          </w:p>
        </w:tc>
        <w:tc>
          <w:tcPr>
            <w:tcW w:w="2278" w:type="dxa"/>
          </w:tcPr>
          <w:p w:rsidR="008F5E0B" w:rsidRPr="0086707F" w:rsidRDefault="008F5E0B" w:rsidP="00FF74B9">
            <w:pPr>
              <w:spacing w:line="360" w:lineRule="auto"/>
              <w:jc w:val="both"/>
              <w:rPr>
                <w:sz w:val="20"/>
                <w:szCs w:val="20"/>
              </w:rPr>
            </w:pPr>
            <w:r w:rsidRPr="0086707F">
              <w:rPr>
                <w:sz w:val="20"/>
                <w:szCs w:val="20"/>
              </w:rPr>
              <w:t>42,3</w:t>
            </w:r>
          </w:p>
        </w:tc>
        <w:tc>
          <w:tcPr>
            <w:tcW w:w="1580" w:type="dxa"/>
          </w:tcPr>
          <w:p w:rsidR="008F5E0B" w:rsidRPr="0086707F" w:rsidRDefault="008F5E0B" w:rsidP="00FF74B9">
            <w:pPr>
              <w:spacing w:line="360" w:lineRule="auto"/>
              <w:jc w:val="both"/>
              <w:rPr>
                <w:sz w:val="20"/>
                <w:szCs w:val="20"/>
              </w:rPr>
            </w:pPr>
            <w:r w:rsidRPr="0086707F">
              <w:rPr>
                <w:sz w:val="20"/>
                <w:szCs w:val="20"/>
              </w:rPr>
              <w:t>50,2</w:t>
            </w:r>
          </w:p>
        </w:tc>
        <w:tc>
          <w:tcPr>
            <w:tcW w:w="957" w:type="dxa"/>
          </w:tcPr>
          <w:p w:rsidR="008F5E0B" w:rsidRPr="0086707F" w:rsidRDefault="008F5E0B" w:rsidP="00FF74B9">
            <w:pPr>
              <w:spacing w:line="360" w:lineRule="auto"/>
              <w:jc w:val="both"/>
              <w:rPr>
                <w:sz w:val="20"/>
                <w:szCs w:val="20"/>
              </w:rPr>
            </w:pPr>
            <w:r w:rsidRPr="0086707F">
              <w:rPr>
                <w:sz w:val="20"/>
                <w:szCs w:val="20"/>
              </w:rPr>
              <w:t>44,5</w:t>
            </w:r>
          </w:p>
        </w:tc>
      </w:tr>
    </w:tbl>
    <w:p w:rsidR="008F5E0B" w:rsidRPr="0086707F" w:rsidRDefault="008F5E0B" w:rsidP="00FF74B9">
      <w:pPr>
        <w:spacing w:line="360" w:lineRule="auto"/>
        <w:ind w:firstLine="709"/>
        <w:jc w:val="both"/>
        <w:rPr>
          <w:sz w:val="28"/>
          <w:szCs w:val="28"/>
        </w:rPr>
      </w:pPr>
    </w:p>
    <w:p w:rsidR="008F5E0B" w:rsidRPr="0086707F" w:rsidRDefault="008F5E0B" w:rsidP="00FF74B9">
      <w:pPr>
        <w:spacing w:line="360" w:lineRule="auto"/>
        <w:ind w:firstLine="709"/>
        <w:jc w:val="both"/>
        <w:rPr>
          <w:sz w:val="28"/>
          <w:szCs w:val="28"/>
        </w:rPr>
      </w:pPr>
      <w:r w:rsidRPr="0086707F">
        <w:rPr>
          <w:sz w:val="28"/>
          <w:szCs w:val="28"/>
        </w:rPr>
        <w:t>Из таблицы 1.1.3 видно, что доля поголовья КРС в общей численности поголовья всех категорий увеличилось по состоянию на 1 января 2004 года по сравнению с 1970 годом на 20,3 %, доля поголовья коров увеличилось на 15,8 %, доля поголовья свиней на 24,4 %.</w:t>
      </w:r>
    </w:p>
    <w:p w:rsidR="008F5E0B" w:rsidRPr="0086707F" w:rsidRDefault="008F5E0B" w:rsidP="00FF74B9">
      <w:pPr>
        <w:pStyle w:val="a7"/>
        <w:ind w:firstLine="709"/>
      </w:pPr>
      <w:r w:rsidRPr="0086707F">
        <w:t>В результате производство основных видов продуктов животноводства и растениеводства личных подсобных хозяйств значительно увеличилось и составляет по картофелю 92,8% от всего производства, по овощам – 80,1%, по мясу</w:t>
      </w:r>
      <w:r w:rsidR="00FF74B9" w:rsidRPr="0086707F">
        <w:t xml:space="preserve"> </w:t>
      </w:r>
      <w:r w:rsidRPr="0086707F">
        <w:t>- 53,7%, по молоку – 51,4%, по яйцам –26,4%, по шерсти – 57,1% (таблица 1. 1. 4) [24].</w:t>
      </w:r>
    </w:p>
    <w:p w:rsidR="008F5E0B" w:rsidRPr="0086707F" w:rsidRDefault="008F5E0B" w:rsidP="00FF74B9">
      <w:pPr>
        <w:pStyle w:val="a7"/>
        <w:ind w:firstLine="709"/>
      </w:pPr>
    </w:p>
    <w:p w:rsidR="008F5E0B" w:rsidRPr="0086707F" w:rsidRDefault="00FF74B9" w:rsidP="00FF74B9">
      <w:pPr>
        <w:pStyle w:val="a7"/>
        <w:ind w:firstLine="709"/>
      </w:pPr>
      <w:r w:rsidRPr="0086707F">
        <w:br w:type="page"/>
      </w:r>
      <w:r w:rsidR="008F5E0B" w:rsidRPr="0086707F">
        <w:t>Таблица 1. 1. 4 - Производство основных видов продукции в ЛПХ населения и их роль в валовом производстве РФ</w:t>
      </w:r>
    </w:p>
    <w:tbl>
      <w:tblPr>
        <w:tblW w:w="7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7"/>
        <w:gridCol w:w="1447"/>
        <w:gridCol w:w="1447"/>
        <w:gridCol w:w="899"/>
        <w:gridCol w:w="899"/>
        <w:gridCol w:w="899"/>
      </w:tblGrid>
      <w:tr w:rsidR="008F5E0B" w:rsidRPr="0086707F" w:rsidTr="00FF74B9">
        <w:tc>
          <w:tcPr>
            <w:tcW w:w="2337" w:type="dxa"/>
          </w:tcPr>
          <w:p w:rsidR="008F5E0B" w:rsidRPr="0086707F" w:rsidRDefault="008F5E0B" w:rsidP="00FF74B9">
            <w:pPr>
              <w:spacing w:line="360" w:lineRule="auto"/>
              <w:jc w:val="both"/>
              <w:rPr>
                <w:sz w:val="20"/>
                <w:szCs w:val="20"/>
              </w:rPr>
            </w:pPr>
            <w:r w:rsidRPr="0086707F">
              <w:rPr>
                <w:sz w:val="20"/>
                <w:szCs w:val="20"/>
              </w:rPr>
              <w:t>Продукция</w:t>
            </w:r>
          </w:p>
        </w:tc>
        <w:tc>
          <w:tcPr>
            <w:tcW w:w="1447" w:type="dxa"/>
          </w:tcPr>
          <w:p w:rsidR="008F5E0B" w:rsidRPr="0086707F" w:rsidRDefault="008F5E0B" w:rsidP="00FF74B9">
            <w:pPr>
              <w:spacing w:line="360" w:lineRule="auto"/>
              <w:jc w:val="both"/>
              <w:rPr>
                <w:sz w:val="20"/>
                <w:szCs w:val="20"/>
              </w:rPr>
            </w:pPr>
            <w:r w:rsidRPr="0086707F">
              <w:rPr>
                <w:sz w:val="20"/>
                <w:szCs w:val="20"/>
              </w:rPr>
              <w:t>1981-1985 гг.</w:t>
            </w:r>
          </w:p>
        </w:tc>
        <w:tc>
          <w:tcPr>
            <w:tcW w:w="1447" w:type="dxa"/>
          </w:tcPr>
          <w:p w:rsidR="008F5E0B" w:rsidRPr="0086707F" w:rsidRDefault="008F5E0B" w:rsidP="00FF74B9">
            <w:pPr>
              <w:spacing w:line="360" w:lineRule="auto"/>
              <w:jc w:val="both"/>
              <w:rPr>
                <w:sz w:val="20"/>
                <w:szCs w:val="20"/>
              </w:rPr>
            </w:pPr>
            <w:r w:rsidRPr="0086707F">
              <w:rPr>
                <w:sz w:val="20"/>
                <w:szCs w:val="20"/>
              </w:rPr>
              <w:t>1986-1990 гг.</w:t>
            </w:r>
          </w:p>
        </w:tc>
        <w:tc>
          <w:tcPr>
            <w:tcW w:w="899" w:type="dxa"/>
          </w:tcPr>
          <w:p w:rsidR="008F5E0B" w:rsidRPr="0086707F" w:rsidRDefault="008F5E0B" w:rsidP="00FF74B9">
            <w:pPr>
              <w:spacing w:line="360" w:lineRule="auto"/>
              <w:jc w:val="both"/>
              <w:rPr>
                <w:sz w:val="20"/>
                <w:szCs w:val="20"/>
              </w:rPr>
            </w:pPr>
            <w:r w:rsidRPr="0086707F">
              <w:rPr>
                <w:sz w:val="20"/>
                <w:szCs w:val="20"/>
              </w:rPr>
              <w:t>1995 г.</w:t>
            </w:r>
          </w:p>
        </w:tc>
        <w:tc>
          <w:tcPr>
            <w:tcW w:w="899" w:type="dxa"/>
          </w:tcPr>
          <w:p w:rsidR="008F5E0B" w:rsidRPr="0086707F" w:rsidRDefault="008F5E0B" w:rsidP="00FF74B9">
            <w:pPr>
              <w:spacing w:line="360" w:lineRule="auto"/>
              <w:jc w:val="both"/>
              <w:rPr>
                <w:sz w:val="20"/>
                <w:szCs w:val="20"/>
              </w:rPr>
            </w:pPr>
            <w:r w:rsidRPr="0086707F">
              <w:rPr>
                <w:sz w:val="20"/>
                <w:szCs w:val="20"/>
              </w:rPr>
              <w:t>2000 г.</w:t>
            </w:r>
          </w:p>
        </w:tc>
        <w:tc>
          <w:tcPr>
            <w:tcW w:w="899" w:type="dxa"/>
          </w:tcPr>
          <w:p w:rsidR="008F5E0B" w:rsidRPr="0086707F" w:rsidRDefault="008F5E0B" w:rsidP="00FF74B9">
            <w:pPr>
              <w:spacing w:line="360" w:lineRule="auto"/>
              <w:jc w:val="both"/>
              <w:rPr>
                <w:sz w:val="20"/>
                <w:szCs w:val="20"/>
              </w:rPr>
            </w:pPr>
            <w:r w:rsidRPr="0086707F">
              <w:rPr>
                <w:sz w:val="20"/>
                <w:szCs w:val="20"/>
              </w:rPr>
              <w:t>2003 г.</w:t>
            </w:r>
          </w:p>
        </w:tc>
      </w:tr>
      <w:tr w:rsidR="008F5E0B" w:rsidRPr="0086707F" w:rsidTr="00FF74B9">
        <w:tc>
          <w:tcPr>
            <w:tcW w:w="2337" w:type="dxa"/>
          </w:tcPr>
          <w:p w:rsidR="008F5E0B" w:rsidRPr="0086707F" w:rsidRDefault="008F5E0B" w:rsidP="00FF74B9">
            <w:pPr>
              <w:spacing w:line="360" w:lineRule="auto"/>
              <w:jc w:val="both"/>
              <w:rPr>
                <w:sz w:val="20"/>
                <w:szCs w:val="20"/>
              </w:rPr>
            </w:pPr>
            <w:r w:rsidRPr="0086707F">
              <w:rPr>
                <w:sz w:val="20"/>
                <w:szCs w:val="20"/>
              </w:rPr>
              <w:t>Картофель:млн.тн</w:t>
            </w:r>
          </w:p>
          <w:p w:rsidR="008F5E0B" w:rsidRPr="0086707F" w:rsidRDefault="008F5E0B" w:rsidP="00FF74B9">
            <w:pPr>
              <w:spacing w:line="360" w:lineRule="auto"/>
              <w:jc w:val="both"/>
              <w:rPr>
                <w:sz w:val="20"/>
                <w:szCs w:val="20"/>
              </w:rPr>
            </w:pPr>
            <w:r w:rsidRPr="0086707F">
              <w:rPr>
                <w:sz w:val="20"/>
                <w:szCs w:val="20"/>
              </w:rPr>
              <w:t>%</w:t>
            </w:r>
          </w:p>
        </w:tc>
        <w:tc>
          <w:tcPr>
            <w:tcW w:w="1447" w:type="dxa"/>
          </w:tcPr>
          <w:p w:rsidR="008F5E0B" w:rsidRPr="0086707F" w:rsidRDefault="008F5E0B" w:rsidP="00FF74B9">
            <w:pPr>
              <w:spacing w:line="360" w:lineRule="auto"/>
              <w:jc w:val="both"/>
              <w:rPr>
                <w:sz w:val="20"/>
                <w:szCs w:val="20"/>
              </w:rPr>
            </w:pPr>
            <w:r w:rsidRPr="0086707F">
              <w:rPr>
                <w:sz w:val="20"/>
                <w:szCs w:val="20"/>
              </w:rPr>
              <w:t>22,8</w:t>
            </w:r>
          </w:p>
          <w:p w:rsidR="008F5E0B" w:rsidRPr="0086707F" w:rsidRDefault="008F5E0B" w:rsidP="00FF74B9">
            <w:pPr>
              <w:spacing w:line="360" w:lineRule="auto"/>
              <w:jc w:val="both"/>
              <w:rPr>
                <w:sz w:val="20"/>
                <w:szCs w:val="20"/>
              </w:rPr>
            </w:pPr>
            <w:r w:rsidRPr="0086707F">
              <w:rPr>
                <w:sz w:val="20"/>
                <w:szCs w:val="20"/>
              </w:rPr>
              <w:t>61,0</w:t>
            </w:r>
          </w:p>
        </w:tc>
        <w:tc>
          <w:tcPr>
            <w:tcW w:w="1447" w:type="dxa"/>
          </w:tcPr>
          <w:p w:rsidR="008F5E0B" w:rsidRPr="0086707F" w:rsidRDefault="008F5E0B" w:rsidP="00FF74B9">
            <w:pPr>
              <w:spacing w:line="360" w:lineRule="auto"/>
              <w:jc w:val="both"/>
              <w:rPr>
                <w:sz w:val="20"/>
                <w:szCs w:val="20"/>
              </w:rPr>
            </w:pPr>
            <w:r w:rsidRPr="0086707F">
              <w:rPr>
                <w:sz w:val="20"/>
                <w:szCs w:val="20"/>
              </w:rPr>
              <w:t>21,4</w:t>
            </w:r>
          </w:p>
          <w:p w:rsidR="008F5E0B" w:rsidRPr="0086707F" w:rsidRDefault="008F5E0B" w:rsidP="00FF74B9">
            <w:pPr>
              <w:spacing w:line="360" w:lineRule="auto"/>
              <w:jc w:val="both"/>
              <w:rPr>
                <w:sz w:val="20"/>
                <w:szCs w:val="20"/>
              </w:rPr>
            </w:pPr>
            <w:r w:rsidRPr="0086707F">
              <w:rPr>
                <w:sz w:val="20"/>
                <w:szCs w:val="20"/>
              </w:rPr>
              <w:t>66,8</w:t>
            </w:r>
          </w:p>
        </w:tc>
        <w:tc>
          <w:tcPr>
            <w:tcW w:w="899" w:type="dxa"/>
          </w:tcPr>
          <w:p w:rsidR="008F5E0B" w:rsidRPr="0086707F" w:rsidRDefault="008F5E0B" w:rsidP="00FF74B9">
            <w:pPr>
              <w:spacing w:line="360" w:lineRule="auto"/>
              <w:jc w:val="both"/>
              <w:rPr>
                <w:sz w:val="20"/>
                <w:szCs w:val="20"/>
              </w:rPr>
            </w:pPr>
            <w:r w:rsidRPr="0086707F">
              <w:rPr>
                <w:sz w:val="20"/>
                <w:szCs w:val="20"/>
              </w:rPr>
              <w:t>35,9</w:t>
            </w:r>
          </w:p>
          <w:p w:rsidR="008F5E0B" w:rsidRPr="0086707F" w:rsidRDefault="008F5E0B" w:rsidP="00FF74B9">
            <w:pPr>
              <w:spacing w:line="360" w:lineRule="auto"/>
              <w:jc w:val="both"/>
              <w:rPr>
                <w:sz w:val="20"/>
                <w:szCs w:val="20"/>
              </w:rPr>
            </w:pPr>
            <w:r w:rsidRPr="0086707F">
              <w:rPr>
                <w:sz w:val="20"/>
                <w:szCs w:val="20"/>
              </w:rPr>
              <w:t>89,1</w:t>
            </w:r>
          </w:p>
        </w:tc>
        <w:tc>
          <w:tcPr>
            <w:tcW w:w="899" w:type="dxa"/>
          </w:tcPr>
          <w:p w:rsidR="008F5E0B" w:rsidRPr="0086707F" w:rsidRDefault="008F5E0B" w:rsidP="00FF74B9">
            <w:pPr>
              <w:spacing w:line="360" w:lineRule="auto"/>
              <w:jc w:val="both"/>
              <w:rPr>
                <w:sz w:val="20"/>
                <w:szCs w:val="20"/>
              </w:rPr>
            </w:pPr>
            <w:r w:rsidRPr="0086707F">
              <w:rPr>
                <w:sz w:val="20"/>
                <w:szCs w:val="20"/>
              </w:rPr>
              <w:t>31,4</w:t>
            </w:r>
          </w:p>
          <w:p w:rsidR="008F5E0B" w:rsidRPr="0086707F" w:rsidRDefault="008F5E0B" w:rsidP="00FF74B9">
            <w:pPr>
              <w:spacing w:line="360" w:lineRule="auto"/>
              <w:jc w:val="both"/>
              <w:rPr>
                <w:sz w:val="20"/>
                <w:szCs w:val="20"/>
              </w:rPr>
            </w:pPr>
            <w:r w:rsidRPr="0086707F">
              <w:rPr>
                <w:sz w:val="20"/>
                <w:szCs w:val="20"/>
              </w:rPr>
              <w:t>92,4</w:t>
            </w:r>
          </w:p>
        </w:tc>
        <w:tc>
          <w:tcPr>
            <w:tcW w:w="899" w:type="dxa"/>
          </w:tcPr>
          <w:p w:rsidR="008F5E0B" w:rsidRPr="0086707F" w:rsidRDefault="008F5E0B" w:rsidP="00FF74B9">
            <w:pPr>
              <w:spacing w:line="360" w:lineRule="auto"/>
              <w:jc w:val="both"/>
              <w:rPr>
                <w:sz w:val="20"/>
                <w:szCs w:val="20"/>
              </w:rPr>
            </w:pPr>
            <w:r w:rsidRPr="0086707F">
              <w:rPr>
                <w:sz w:val="20"/>
                <w:szCs w:val="20"/>
              </w:rPr>
              <w:t>34,1</w:t>
            </w:r>
          </w:p>
          <w:p w:rsidR="008F5E0B" w:rsidRPr="0086707F" w:rsidRDefault="008F5E0B" w:rsidP="00FF74B9">
            <w:pPr>
              <w:spacing w:line="360" w:lineRule="auto"/>
              <w:jc w:val="both"/>
              <w:rPr>
                <w:sz w:val="20"/>
                <w:szCs w:val="20"/>
              </w:rPr>
            </w:pPr>
            <w:r w:rsidRPr="0086707F">
              <w:rPr>
                <w:sz w:val="20"/>
                <w:szCs w:val="20"/>
              </w:rPr>
              <w:t>92,8</w:t>
            </w:r>
          </w:p>
        </w:tc>
      </w:tr>
      <w:tr w:rsidR="008F5E0B" w:rsidRPr="0086707F" w:rsidTr="00FF74B9">
        <w:tc>
          <w:tcPr>
            <w:tcW w:w="2337" w:type="dxa"/>
          </w:tcPr>
          <w:p w:rsidR="008F5E0B" w:rsidRPr="0086707F" w:rsidRDefault="008F5E0B" w:rsidP="00FF74B9">
            <w:pPr>
              <w:spacing w:line="360" w:lineRule="auto"/>
              <w:jc w:val="both"/>
              <w:rPr>
                <w:sz w:val="20"/>
                <w:szCs w:val="20"/>
              </w:rPr>
            </w:pPr>
            <w:r w:rsidRPr="0086707F">
              <w:rPr>
                <w:sz w:val="20"/>
                <w:szCs w:val="20"/>
              </w:rPr>
              <w:t>Овощи:</w:t>
            </w:r>
          </w:p>
          <w:p w:rsidR="008F5E0B" w:rsidRPr="0086707F" w:rsidRDefault="008F5E0B" w:rsidP="00FF74B9">
            <w:pPr>
              <w:spacing w:line="360" w:lineRule="auto"/>
              <w:jc w:val="both"/>
              <w:rPr>
                <w:sz w:val="20"/>
                <w:szCs w:val="20"/>
              </w:rPr>
            </w:pPr>
            <w:r w:rsidRPr="0086707F">
              <w:rPr>
                <w:sz w:val="20"/>
                <w:szCs w:val="20"/>
              </w:rPr>
              <w:t>млн.тн</w:t>
            </w:r>
          </w:p>
          <w:p w:rsidR="008F5E0B" w:rsidRPr="0086707F" w:rsidRDefault="008F5E0B" w:rsidP="00FF74B9">
            <w:pPr>
              <w:spacing w:line="360" w:lineRule="auto"/>
              <w:jc w:val="both"/>
              <w:rPr>
                <w:sz w:val="20"/>
                <w:szCs w:val="20"/>
              </w:rPr>
            </w:pPr>
            <w:r w:rsidRPr="0086707F">
              <w:rPr>
                <w:sz w:val="20"/>
                <w:szCs w:val="20"/>
              </w:rPr>
              <w:t>%</w:t>
            </w:r>
          </w:p>
        </w:tc>
        <w:tc>
          <w:tcPr>
            <w:tcW w:w="1447" w:type="dxa"/>
          </w:tcPr>
          <w:p w:rsidR="008F5E0B" w:rsidRPr="0086707F" w:rsidRDefault="008F5E0B" w:rsidP="00FF74B9">
            <w:pPr>
              <w:spacing w:line="360" w:lineRule="auto"/>
              <w:jc w:val="both"/>
              <w:rPr>
                <w:sz w:val="20"/>
                <w:szCs w:val="20"/>
              </w:rPr>
            </w:pPr>
          </w:p>
          <w:p w:rsidR="008F5E0B" w:rsidRPr="0086707F" w:rsidRDefault="008F5E0B" w:rsidP="00FF74B9">
            <w:pPr>
              <w:spacing w:line="360" w:lineRule="auto"/>
              <w:jc w:val="both"/>
              <w:rPr>
                <w:sz w:val="20"/>
                <w:szCs w:val="20"/>
              </w:rPr>
            </w:pPr>
            <w:r w:rsidRPr="0086707F">
              <w:rPr>
                <w:sz w:val="20"/>
                <w:szCs w:val="20"/>
              </w:rPr>
              <w:t>3,7</w:t>
            </w:r>
          </w:p>
          <w:p w:rsidR="008F5E0B" w:rsidRPr="0086707F" w:rsidRDefault="008F5E0B" w:rsidP="00FF74B9">
            <w:pPr>
              <w:spacing w:line="360" w:lineRule="auto"/>
              <w:jc w:val="both"/>
              <w:rPr>
                <w:sz w:val="20"/>
                <w:szCs w:val="20"/>
              </w:rPr>
            </w:pPr>
            <w:r w:rsidRPr="0086707F">
              <w:rPr>
                <w:sz w:val="20"/>
                <w:szCs w:val="20"/>
              </w:rPr>
              <w:t>25,0</w:t>
            </w:r>
          </w:p>
        </w:tc>
        <w:tc>
          <w:tcPr>
            <w:tcW w:w="1447" w:type="dxa"/>
          </w:tcPr>
          <w:p w:rsidR="008F5E0B" w:rsidRPr="0086707F" w:rsidRDefault="008F5E0B" w:rsidP="00FF74B9">
            <w:pPr>
              <w:spacing w:line="360" w:lineRule="auto"/>
              <w:jc w:val="both"/>
              <w:rPr>
                <w:sz w:val="20"/>
                <w:szCs w:val="20"/>
              </w:rPr>
            </w:pPr>
          </w:p>
          <w:p w:rsidR="008F5E0B" w:rsidRPr="0086707F" w:rsidRDefault="008F5E0B" w:rsidP="00FF74B9">
            <w:pPr>
              <w:spacing w:line="360" w:lineRule="auto"/>
              <w:jc w:val="both"/>
              <w:rPr>
                <w:sz w:val="20"/>
                <w:szCs w:val="20"/>
              </w:rPr>
            </w:pPr>
            <w:r w:rsidRPr="0086707F">
              <w:rPr>
                <w:sz w:val="20"/>
                <w:szCs w:val="20"/>
              </w:rPr>
              <w:t>3,1</w:t>
            </w:r>
          </w:p>
          <w:p w:rsidR="008F5E0B" w:rsidRPr="0086707F" w:rsidRDefault="008F5E0B" w:rsidP="00FF74B9">
            <w:pPr>
              <w:spacing w:line="360" w:lineRule="auto"/>
              <w:jc w:val="both"/>
              <w:rPr>
                <w:sz w:val="20"/>
                <w:szCs w:val="20"/>
              </w:rPr>
            </w:pPr>
            <w:r w:rsidRPr="0086707F">
              <w:rPr>
                <w:sz w:val="20"/>
                <w:szCs w:val="20"/>
              </w:rPr>
              <w:t>30,1</w:t>
            </w:r>
          </w:p>
        </w:tc>
        <w:tc>
          <w:tcPr>
            <w:tcW w:w="899" w:type="dxa"/>
          </w:tcPr>
          <w:p w:rsidR="008F5E0B" w:rsidRPr="0086707F" w:rsidRDefault="008F5E0B" w:rsidP="00FF74B9">
            <w:pPr>
              <w:spacing w:line="360" w:lineRule="auto"/>
              <w:jc w:val="both"/>
              <w:rPr>
                <w:sz w:val="20"/>
                <w:szCs w:val="20"/>
              </w:rPr>
            </w:pPr>
          </w:p>
          <w:p w:rsidR="008F5E0B" w:rsidRPr="0086707F" w:rsidRDefault="008F5E0B" w:rsidP="00FF74B9">
            <w:pPr>
              <w:spacing w:line="360" w:lineRule="auto"/>
              <w:jc w:val="both"/>
              <w:rPr>
                <w:sz w:val="20"/>
                <w:szCs w:val="20"/>
              </w:rPr>
            </w:pPr>
            <w:r w:rsidRPr="0086707F">
              <w:rPr>
                <w:sz w:val="20"/>
                <w:szCs w:val="20"/>
              </w:rPr>
              <w:t>8,3</w:t>
            </w:r>
          </w:p>
          <w:p w:rsidR="008F5E0B" w:rsidRPr="0086707F" w:rsidRDefault="008F5E0B" w:rsidP="00FF74B9">
            <w:pPr>
              <w:spacing w:line="360" w:lineRule="auto"/>
              <w:jc w:val="both"/>
              <w:rPr>
                <w:sz w:val="20"/>
                <w:szCs w:val="20"/>
              </w:rPr>
            </w:pPr>
            <w:r w:rsidRPr="0086707F">
              <w:rPr>
                <w:sz w:val="20"/>
                <w:szCs w:val="20"/>
              </w:rPr>
              <w:t>73,4</w:t>
            </w:r>
          </w:p>
        </w:tc>
        <w:tc>
          <w:tcPr>
            <w:tcW w:w="899" w:type="dxa"/>
          </w:tcPr>
          <w:p w:rsidR="008F5E0B" w:rsidRPr="0086707F" w:rsidRDefault="008F5E0B" w:rsidP="00FF74B9">
            <w:pPr>
              <w:spacing w:line="360" w:lineRule="auto"/>
              <w:jc w:val="both"/>
              <w:rPr>
                <w:sz w:val="20"/>
                <w:szCs w:val="20"/>
              </w:rPr>
            </w:pPr>
          </w:p>
          <w:p w:rsidR="008F5E0B" w:rsidRPr="0086707F" w:rsidRDefault="008F5E0B" w:rsidP="00FF74B9">
            <w:pPr>
              <w:spacing w:line="360" w:lineRule="auto"/>
              <w:jc w:val="both"/>
              <w:rPr>
                <w:sz w:val="20"/>
                <w:szCs w:val="20"/>
              </w:rPr>
            </w:pPr>
            <w:r w:rsidRPr="0086707F">
              <w:rPr>
                <w:sz w:val="20"/>
                <w:szCs w:val="20"/>
              </w:rPr>
              <w:t>9,7</w:t>
            </w:r>
          </w:p>
          <w:p w:rsidR="008F5E0B" w:rsidRPr="0086707F" w:rsidRDefault="008F5E0B" w:rsidP="00FF74B9">
            <w:pPr>
              <w:spacing w:line="360" w:lineRule="auto"/>
              <w:jc w:val="both"/>
              <w:rPr>
                <w:sz w:val="20"/>
                <w:szCs w:val="20"/>
              </w:rPr>
            </w:pPr>
            <w:r w:rsidRPr="0086707F">
              <w:rPr>
                <w:sz w:val="20"/>
                <w:szCs w:val="20"/>
              </w:rPr>
              <w:t>77,9</w:t>
            </w:r>
          </w:p>
        </w:tc>
        <w:tc>
          <w:tcPr>
            <w:tcW w:w="899" w:type="dxa"/>
          </w:tcPr>
          <w:p w:rsidR="008F5E0B" w:rsidRPr="0086707F" w:rsidRDefault="008F5E0B" w:rsidP="00FF74B9">
            <w:pPr>
              <w:spacing w:line="360" w:lineRule="auto"/>
              <w:jc w:val="both"/>
              <w:rPr>
                <w:sz w:val="20"/>
                <w:szCs w:val="20"/>
              </w:rPr>
            </w:pPr>
          </w:p>
          <w:p w:rsidR="008F5E0B" w:rsidRPr="0086707F" w:rsidRDefault="008F5E0B" w:rsidP="00FF74B9">
            <w:pPr>
              <w:spacing w:line="360" w:lineRule="auto"/>
              <w:jc w:val="both"/>
              <w:rPr>
                <w:sz w:val="20"/>
                <w:szCs w:val="20"/>
              </w:rPr>
            </w:pPr>
            <w:r w:rsidRPr="0086707F">
              <w:rPr>
                <w:sz w:val="20"/>
                <w:szCs w:val="20"/>
              </w:rPr>
              <w:t>11,8</w:t>
            </w:r>
          </w:p>
          <w:p w:rsidR="008F5E0B" w:rsidRPr="0086707F" w:rsidRDefault="008F5E0B" w:rsidP="00FF74B9">
            <w:pPr>
              <w:spacing w:line="360" w:lineRule="auto"/>
              <w:jc w:val="both"/>
              <w:rPr>
                <w:sz w:val="20"/>
                <w:szCs w:val="20"/>
              </w:rPr>
            </w:pPr>
            <w:r w:rsidRPr="0086707F">
              <w:rPr>
                <w:sz w:val="20"/>
                <w:szCs w:val="20"/>
              </w:rPr>
              <w:t>80,1</w:t>
            </w:r>
          </w:p>
        </w:tc>
      </w:tr>
      <w:tr w:rsidR="008F5E0B" w:rsidRPr="0086707F" w:rsidTr="00FF74B9">
        <w:tc>
          <w:tcPr>
            <w:tcW w:w="2337" w:type="dxa"/>
          </w:tcPr>
          <w:p w:rsidR="008F5E0B" w:rsidRPr="0086707F" w:rsidRDefault="008F5E0B" w:rsidP="00FF74B9">
            <w:pPr>
              <w:spacing w:line="360" w:lineRule="auto"/>
              <w:jc w:val="both"/>
              <w:rPr>
                <w:sz w:val="20"/>
                <w:szCs w:val="20"/>
              </w:rPr>
            </w:pPr>
            <w:r w:rsidRPr="0086707F">
              <w:rPr>
                <w:sz w:val="20"/>
                <w:szCs w:val="20"/>
              </w:rPr>
              <w:t>Мясо в убой-ной массе:</w:t>
            </w:r>
          </w:p>
          <w:p w:rsidR="008F5E0B" w:rsidRPr="0086707F" w:rsidRDefault="008F5E0B" w:rsidP="00FF74B9">
            <w:pPr>
              <w:spacing w:line="360" w:lineRule="auto"/>
              <w:jc w:val="both"/>
              <w:rPr>
                <w:sz w:val="20"/>
                <w:szCs w:val="20"/>
              </w:rPr>
            </w:pPr>
            <w:r w:rsidRPr="0086707F">
              <w:rPr>
                <w:sz w:val="20"/>
                <w:szCs w:val="20"/>
              </w:rPr>
              <w:t>млн.тн</w:t>
            </w:r>
          </w:p>
          <w:p w:rsidR="008F5E0B" w:rsidRPr="0086707F" w:rsidRDefault="008F5E0B" w:rsidP="00FF74B9">
            <w:pPr>
              <w:spacing w:line="360" w:lineRule="auto"/>
              <w:jc w:val="both"/>
              <w:rPr>
                <w:sz w:val="20"/>
                <w:szCs w:val="20"/>
              </w:rPr>
            </w:pPr>
            <w:r w:rsidRPr="0086707F">
              <w:rPr>
                <w:sz w:val="20"/>
                <w:szCs w:val="20"/>
              </w:rPr>
              <w:t>%</w:t>
            </w:r>
          </w:p>
        </w:tc>
        <w:tc>
          <w:tcPr>
            <w:tcW w:w="1447" w:type="dxa"/>
          </w:tcPr>
          <w:p w:rsidR="008F5E0B" w:rsidRPr="0086707F" w:rsidRDefault="008F5E0B" w:rsidP="00FF74B9">
            <w:pPr>
              <w:spacing w:line="360" w:lineRule="auto"/>
              <w:jc w:val="both"/>
              <w:rPr>
                <w:sz w:val="20"/>
                <w:szCs w:val="20"/>
              </w:rPr>
            </w:pPr>
          </w:p>
          <w:p w:rsidR="008F5E0B" w:rsidRPr="0086707F" w:rsidRDefault="008F5E0B" w:rsidP="00FF74B9">
            <w:pPr>
              <w:spacing w:line="360" w:lineRule="auto"/>
              <w:jc w:val="both"/>
              <w:rPr>
                <w:sz w:val="20"/>
                <w:szCs w:val="20"/>
              </w:rPr>
            </w:pPr>
          </w:p>
          <w:p w:rsidR="008F5E0B" w:rsidRPr="0086707F" w:rsidRDefault="008F5E0B" w:rsidP="00FF74B9">
            <w:pPr>
              <w:spacing w:line="360" w:lineRule="auto"/>
              <w:jc w:val="both"/>
              <w:rPr>
                <w:sz w:val="20"/>
                <w:szCs w:val="20"/>
              </w:rPr>
            </w:pPr>
            <w:r w:rsidRPr="0086707F">
              <w:rPr>
                <w:sz w:val="20"/>
                <w:szCs w:val="20"/>
              </w:rPr>
              <w:t>2,2</w:t>
            </w:r>
          </w:p>
          <w:p w:rsidR="008F5E0B" w:rsidRPr="0086707F" w:rsidRDefault="008F5E0B" w:rsidP="00FF74B9">
            <w:pPr>
              <w:spacing w:line="360" w:lineRule="auto"/>
              <w:jc w:val="both"/>
              <w:rPr>
                <w:sz w:val="20"/>
                <w:szCs w:val="20"/>
              </w:rPr>
            </w:pPr>
            <w:r w:rsidRPr="0086707F">
              <w:rPr>
                <w:sz w:val="20"/>
                <w:szCs w:val="20"/>
              </w:rPr>
              <w:t>25,8</w:t>
            </w:r>
          </w:p>
        </w:tc>
        <w:tc>
          <w:tcPr>
            <w:tcW w:w="1447" w:type="dxa"/>
          </w:tcPr>
          <w:p w:rsidR="008F5E0B" w:rsidRPr="0086707F" w:rsidRDefault="008F5E0B" w:rsidP="00FF74B9">
            <w:pPr>
              <w:spacing w:line="360" w:lineRule="auto"/>
              <w:jc w:val="both"/>
              <w:rPr>
                <w:sz w:val="20"/>
                <w:szCs w:val="20"/>
              </w:rPr>
            </w:pPr>
          </w:p>
          <w:p w:rsidR="008F5E0B" w:rsidRPr="0086707F" w:rsidRDefault="008F5E0B" w:rsidP="00FF74B9">
            <w:pPr>
              <w:spacing w:line="360" w:lineRule="auto"/>
              <w:jc w:val="both"/>
              <w:rPr>
                <w:sz w:val="20"/>
                <w:szCs w:val="20"/>
              </w:rPr>
            </w:pPr>
          </w:p>
          <w:p w:rsidR="008F5E0B" w:rsidRPr="0086707F" w:rsidRDefault="008F5E0B" w:rsidP="00FF74B9">
            <w:pPr>
              <w:spacing w:line="360" w:lineRule="auto"/>
              <w:jc w:val="both"/>
              <w:rPr>
                <w:sz w:val="20"/>
                <w:szCs w:val="20"/>
              </w:rPr>
            </w:pPr>
            <w:r w:rsidRPr="0086707F">
              <w:rPr>
                <w:sz w:val="20"/>
                <w:szCs w:val="20"/>
              </w:rPr>
              <w:t>2,4</w:t>
            </w:r>
          </w:p>
          <w:p w:rsidR="008F5E0B" w:rsidRPr="0086707F" w:rsidRDefault="008F5E0B" w:rsidP="00FF74B9">
            <w:pPr>
              <w:spacing w:line="360" w:lineRule="auto"/>
              <w:jc w:val="both"/>
              <w:rPr>
                <w:sz w:val="20"/>
                <w:szCs w:val="20"/>
              </w:rPr>
            </w:pPr>
            <w:r w:rsidRPr="0086707F">
              <w:rPr>
                <w:sz w:val="20"/>
                <w:szCs w:val="20"/>
              </w:rPr>
              <w:t>24,8</w:t>
            </w:r>
          </w:p>
        </w:tc>
        <w:tc>
          <w:tcPr>
            <w:tcW w:w="899" w:type="dxa"/>
          </w:tcPr>
          <w:p w:rsidR="008F5E0B" w:rsidRPr="0086707F" w:rsidRDefault="008F5E0B" w:rsidP="00FF74B9">
            <w:pPr>
              <w:spacing w:line="360" w:lineRule="auto"/>
              <w:jc w:val="both"/>
              <w:rPr>
                <w:sz w:val="20"/>
                <w:szCs w:val="20"/>
              </w:rPr>
            </w:pPr>
          </w:p>
          <w:p w:rsidR="008F5E0B" w:rsidRPr="0086707F" w:rsidRDefault="008F5E0B" w:rsidP="00FF74B9">
            <w:pPr>
              <w:spacing w:line="360" w:lineRule="auto"/>
              <w:jc w:val="both"/>
              <w:rPr>
                <w:sz w:val="20"/>
                <w:szCs w:val="20"/>
              </w:rPr>
            </w:pPr>
          </w:p>
          <w:p w:rsidR="008F5E0B" w:rsidRPr="0086707F" w:rsidRDefault="008F5E0B" w:rsidP="00FF74B9">
            <w:pPr>
              <w:spacing w:line="360" w:lineRule="auto"/>
              <w:jc w:val="both"/>
              <w:rPr>
                <w:sz w:val="20"/>
                <w:szCs w:val="20"/>
              </w:rPr>
            </w:pPr>
            <w:r w:rsidRPr="0086707F">
              <w:rPr>
                <w:sz w:val="20"/>
                <w:szCs w:val="20"/>
              </w:rPr>
              <w:t>2,8</w:t>
            </w:r>
          </w:p>
          <w:p w:rsidR="008F5E0B" w:rsidRPr="0086707F" w:rsidRDefault="008F5E0B" w:rsidP="00FF74B9">
            <w:pPr>
              <w:spacing w:line="360" w:lineRule="auto"/>
              <w:jc w:val="both"/>
              <w:rPr>
                <w:sz w:val="20"/>
                <w:szCs w:val="20"/>
              </w:rPr>
            </w:pPr>
            <w:r w:rsidRPr="0086707F">
              <w:rPr>
                <w:sz w:val="20"/>
                <w:szCs w:val="20"/>
              </w:rPr>
              <w:t>48,6</w:t>
            </w:r>
          </w:p>
        </w:tc>
        <w:tc>
          <w:tcPr>
            <w:tcW w:w="899" w:type="dxa"/>
          </w:tcPr>
          <w:p w:rsidR="008F5E0B" w:rsidRPr="0086707F" w:rsidRDefault="008F5E0B" w:rsidP="00FF74B9">
            <w:pPr>
              <w:spacing w:line="360" w:lineRule="auto"/>
              <w:jc w:val="both"/>
              <w:rPr>
                <w:sz w:val="20"/>
                <w:szCs w:val="20"/>
              </w:rPr>
            </w:pPr>
          </w:p>
          <w:p w:rsidR="008F5E0B" w:rsidRPr="0086707F" w:rsidRDefault="008F5E0B" w:rsidP="00FF74B9">
            <w:pPr>
              <w:spacing w:line="360" w:lineRule="auto"/>
              <w:jc w:val="both"/>
              <w:rPr>
                <w:sz w:val="20"/>
                <w:szCs w:val="20"/>
              </w:rPr>
            </w:pPr>
          </w:p>
          <w:p w:rsidR="008F5E0B" w:rsidRPr="0086707F" w:rsidRDefault="008F5E0B" w:rsidP="00FF74B9">
            <w:pPr>
              <w:spacing w:line="360" w:lineRule="auto"/>
              <w:jc w:val="both"/>
              <w:rPr>
                <w:sz w:val="20"/>
                <w:szCs w:val="20"/>
              </w:rPr>
            </w:pPr>
            <w:r w:rsidRPr="0086707F">
              <w:rPr>
                <w:sz w:val="20"/>
                <w:szCs w:val="20"/>
              </w:rPr>
              <w:t>2,6</w:t>
            </w:r>
          </w:p>
          <w:p w:rsidR="008F5E0B" w:rsidRPr="0086707F" w:rsidRDefault="008F5E0B" w:rsidP="00FF74B9">
            <w:pPr>
              <w:spacing w:line="360" w:lineRule="auto"/>
              <w:jc w:val="both"/>
              <w:rPr>
                <w:sz w:val="20"/>
                <w:szCs w:val="20"/>
              </w:rPr>
            </w:pPr>
            <w:r w:rsidRPr="0086707F">
              <w:rPr>
                <w:sz w:val="20"/>
                <w:szCs w:val="20"/>
              </w:rPr>
              <w:t>57,9</w:t>
            </w:r>
          </w:p>
        </w:tc>
        <w:tc>
          <w:tcPr>
            <w:tcW w:w="899" w:type="dxa"/>
          </w:tcPr>
          <w:p w:rsidR="008F5E0B" w:rsidRPr="0086707F" w:rsidRDefault="008F5E0B" w:rsidP="00FF74B9">
            <w:pPr>
              <w:spacing w:line="360" w:lineRule="auto"/>
              <w:jc w:val="both"/>
              <w:rPr>
                <w:sz w:val="20"/>
                <w:szCs w:val="20"/>
              </w:rPr>
            </w:pPr>
          </w:p>
          <w:p w:rsidR="008F5E0B" w:rsidRPr="0086707F" w:rsidRDefault="008F5E0B" w:rsidP="00FF74B9">
            <w:pPr>
              <w:spacing w:line="360" w:lineRule="auto"/>
              <w:jc w:val="both"/>
              <w:rPr>
                <w:sz w:val="20"/>
                <w:szCs w:val="20"/>
              </w:rPr>
            </w:pPr>
          </w:p>
          <w:p w:rsidR="008F5E0B" w:rsidRPr="0086707F" w:rsidRDefault="008F5E0B" w:rsidP="00FF74B9">
            <w:pPr>
              <w:spacing w:line="360" w:lineRule="auto"/>
              <w:jc w:val="both"/>
              <w:rPr>
                <w:sz w:val="20"/>
                <w:szCs w:val="20"/>
              </w:rPr>
            </w:pPr>
            <w:r w:rsidRPr="0086707F">
              <w:rPr>
                <w:sz w:val="20"/>
                <w:szCs w:val="20"/>
              </w:rPr>
              <w:t>2,6</w:t>
            </w:r>
          </w:p>
          <w:p w:rsidR="008F5E0B" w:rsidRPr="0086707F" w:rsidRDefault="008F5E0B" w:rsidP="00FF74B9">
            <w:pPr>
              <w:spacing w:line="360" w:lineRule="auto"/>
              <w:jc w:val="both"/>
              <w:rPr>
                <w:sz w:val="20"/>
                <w:szCs w:val="20"/>
              </w:rPr>
            </w:pPr>
            <w:r w:rsidRPr="0086707F">
              <w:rPr>
                <w:sz w:val="20"/>
                <w:szCs w:val="20"/>
              </w:rPr>
              <w:t>53,7</w:t>
            </w:r>
          </w:p>
        </w:tc>
      </w:tr>
      <w:tr w:rsidR="008F5E0B" w:rsidRPr="0086707F" w:rsidTr="00FF74B9">
        <w:tc>
          <w:tcPr>
            <w:tcW w:w="2337" w:type="dxa"/>
          </w:tcPr>
          <w:p w:rsidR="008F5E0B" w:rsidRPr="0086707F" w:rsidRDefault="008F5E0B" w:rsidP="00FF74B9">
            <w:pPr>
              <w:spacing w:line="360" w:lineRule="auto"/>
              <w:jc w:val="both"/>
              <w:rPr>
                <w:sz w:val="20"/>
                <w:szCs w:val="20"/>
              </w:rPr>
            </w:pPr>
            <w:r w:rsidRPr="0086707F">
              <w:rPr>
                <w:sz w:val="20"/>
                <w:szCs w:val="20"/>
              </w:rPr>
              <w:t>Молоко:</w:t>
            </w:r>
          </w:p>
          <w:p w:rsidR="008F5E0B" w:rsidRPr="0086707F" w:rsidRDefault="008F5E0B" w:rsidP="00FF74B9">
            <w:pPr>
              <w:spacing w:line="360" w:lineRule="auto"/>
              <w:jc w:val="both"/>
              <w:rPr>
                <w:sz w:val="20"/>
                <w:szCs w:val="20"/>
              </w:rPr>
            </w:pPr>
            <w:r w:rsidRPr="0086707F">
              <w:rPr>
                <w:sz w:val="20"/>
                <w:szCs w:val="20"/>
              </w:rPr>
              <w:t>Млн.тн</w:t>
            </w:r>
          </w:p>
          <w:p w:rsidR="008F5E0B" w:rsidRPr="0086707F" w:rsidRDefault="008F5E0B" w:rsidP="00FF74B9">
            <w:pPr>
              <w:spacing w:line="360" w:lineRule="auto"/>
              <w:jc w:val="both"/>
              <w:rPr>
                <w:sz w:val="20"/>
                <w:szCs w:val="20"/>
              </w:rPr>
            </w:pPr>
            <w:r w:rsidRPr="0086707F">
              <w:rPr>
                <w:sz w:val="20"/>
                <w:szCs w:val="20"/>
              </w:rPr>
              <w:t>%</w:t>
            </w:r>
          </w:p>
        </w:tc>
        <w:tc>
          <w:tcPr>
            <w:tcW w:w="1447" w:type="dxa"/>
          </w:tcPr>
          <w:p w:rsidR="008F5E0B" w:rsidRPr="0086707F" w:rsidRDefault="008F5E0B" w:rsidP="00FF74B9">
            <w:pPr>
              <w:spacing w:line="360" w:lineRule="auto"/>
              <w:jc w:val="both"/>
              <w:rPr>
                <w:sz w:val="20"/>
                <w:szCs w:val="20"/>
              </w:rPr>
            </w:pPr>
          </w:p>
          <w:p w:rsidR="008F5E0B" w:rsidRPr="0086707F" w:rsidRDefault="008F5E0B" w:rsidP="00FF74B9">
            <w:pPr>
              <w:spacing w:line="360" w:lineRule="auto"/>
              <w:jc w:val="both"/>
              <w:rPr>
                <w:sz w:val="20"/>
                <w:szCs w:val="20"/>
              </w:rPr>
            </w:pPr>
            <w:r w:rsidRPr="0086707F">
              <w:rPr>
                <w:sz w:val="20"/>
                <w:szCs w:val="20"/>
              </w:rPr>
              <w:t>12,7</w:t>
            </w:r>
          </w:p>
          <w:p w:rsidR="008F5E0B" w:rsidRPr="0086707F" w:rsidRDefault="008F5E0B" w:rsidP="00FF74B9">
            <w:pPr>
              <w:spacing w:line="360" w:lineRule="auto"/>
              <w:jc w:val="both"/>
              <w:rPr>
                <w:sz w:val="20"/>
                <w:szCs w:val="20"/>
              </w:rPr>
            </w:pPr>
            <w:r w:rsidRPr="0086707F">
              <w:rPr>
                <w:sz w:val="20"/>
                <w:szCs w:val="20"/>
              </w:rPr>
              <w:t>25,0</w:t>
            </w:r>
          </w:p>
        </w:tc>
        <w:tc>
          <w:tcPr>
            <w:tcW w:w="1447" w:type="dxa"/>
          </w:tcPr>
          <w:p w:rsidR="008F5E0B" w:rsidRPr="0086707F" w:rsidRDefault="008F5E0B" w:rsidP="00FF74B9">
            <w:pPr>
              <w:spacing w:line="360" w:lineRule="auto"/>
              <w:jc w:val="both"/>
              <w:rPr>
                <w:sz w:val="20"/>
                <w:szCs w:val="20"/>
              </w:rPr>
            </w:pPr>
          </w:p>
          <w:p w:rsidR="008F5E0B" w:rsidRPr="0086707F" w:rsidRDefault="008F5E0B" w:rsidP="00FF74B9">
            <w:pPr>
              <w:spacing w:line="360" w:lineRule="auto"/>
              <w:jc w:val="both"/>
              <w:rPr>
                <w:sz w:val="20"/>
                <w:szCs w:val="20"/>
              </w:rPr>
            </w:pPr>
            <w:r w:rsidRPr="0086707F">
              <w:rPr>
                <w:sz w:val="20"/>
                <w:szCs w:val="20"/>
              </w:rPr>
              <w:t>12,7</w:t>
            </w:r>
          </w:p>
          <w:p w:rsidR="008F5E0B" w:rsidRPr="0086707F" w:rsidRDefault="008F5E0B" w:rsidP="00FF74B9">
            <w:pPr>
              <w:spacing w:line="360" w:lineRule="auto"/>
              <w:jc w:val="both"/>
              <w:rPr>
                <w:sz w:val="20"/>
                <w:szCs w:val="20"/>
              </w:rPr>
            </w:pPr>
            <w:r w:rsidRPr="0086707F">
              <w:rPr>
                <w:sz w:val="20"/>
                <w:szCs w:val="20"/>
              </w:rPr>
              <w:t>23,8</w:t>
            </w:r>
          </w:p>
        </w:tc>
        <w:tc>
          <w:tcPr>
            <w:tcW w:w="899" w:type="dxa"/>
          </w:tcPr>
          <w:p w:rsidR="008F5E0B" w:rsidRPr="0086707F" w:rsidRDefault="008F5E0B" w:rsidP="00FF74B9">
            <w:pPr>
              <w:spacing w:line="360" w:lineRule="auto"/>
              <w:jc w:val="both"/>
              <w:rPr>
                <w:sz w:val="20"/>
                <w:szCs w:val="20"/>
              </w:rPr>
            </w:pPr>
          </w:p>
          <w:p w:rsidR="008F5E0B" w:rsidRPr="0086707F" w:rsidRDefault="008F5E0B" w:rsidP="00FF74B9">
            <w:pPr>
              <w:spacing w:line="360" w:lineRule="auto"/>
              <w:jc w:val="both"/>
              <w:rPr>
                <w:sz w:val="20"/>
                <w:szCs w:val="20"/>
              </w:rPr>
            </w:pPr>
            <w:r w:rsidRPr="0086707F">
              <w:rPr>
                <w:sz w:val="20"/>
                <w:szCs w:val="20"/>
              </w:rPr>
              <w:t>16,3</w:t>
            </w:r>
          </w:p>
          <w:p w:rsidR="008F5E0B" w:rsidRPr="0086707F" w:rsidRDefault="008F5E0B" w:rsidP="00FF74B9">
            <w:pPr>
              <w:spacing w:line="360" w:lineRule="auto"/>
              <w:jc w:val="both"/>
              <w:rPr>
                <w:sz w:val="20"/>
                <w:szCs w:val="20"/>
              </w:rPr>
            </w:pPr>
            <w:r w:rsidRPr="0086707F">
              <w:rPr>
                <w:sz w:val="20"/>
                <w:szCs w:val="20"/>
              </w:rPr>
              <w:t>41,4</w:t>
            </w:r>
          </w:p>
        </w:tc>
        <w:tc>
          <w:tcPr>
            <w:tcW w:w="899" w:type="dxa"/>
          </w:tcPr>
          <w:p w:rsidR="008F5E0B" w:rsidRPr="0086707F" w:rsidRDefault="008F5E0B" w:rsidP="00FF74B9">
            <w:pPr>
              <w:spacing w:line="360" w:lineRule="auto"/>
              <w:jc w:val="both"/>
              <w:rPr>
                <w:sz w:val="20"/>
                <w:szCs w:val="20"/>
              </w:rPr>
            </w:pPr>
          </w:p>
          <w:p w:rsidR="008F5E0B" w:rsidRPr="0086707F" w:rsidRDefault="008F5E0B" w:rsidP="00FF74B9">
            <w:pPr>
              <w:spacing w:line="360" w:lineRule="auto"/>
              <w:jc w:val="both"/>
              <w:rPr>
                <w:sz w:val="20"/>
                <w:szCs w:val="20"/>
              </w:rPr>
            </w:pPr>
            <w:r w:rsidRPr="0086707F">
              <w:rPr>
                <w:sz w:val="20"/>
                <w:szCs w:val="20"/>
              </w:rPr>
              <w:t>16,4</w:t>
            </w:r>
          </w:p>
          <w:p w:rsidR="008F5E0B" w:rsidRPr="0086707F" w:rsidRDefault="008F5E0B" w:rsidP="00FF74B9">
            <w:pPr>
              <w:spacing w:line="360" w:lineRule="auto"/>
              <w:jc w:val="both"/>
              <w:rPr>
                <w:sz w:val="20"/>
                <w:szCs w:val="20"/>
              </w:rPr>
            </w:pPr>
            <w:r w:rsidRPr="0086707F">
              <w:rPr>
                <w:sz w:val="20"/>
                <w:szCs w:val="20"/>
              </w:rPr>
              <w:t>50,9</w:t>
            </w:r>
          </w:p>
        </w:tc>
        <w:tc>
          <w:tcPr>
            <w:tcW w:w="899" w:type="dxa"/>
          </w:tcPr>
          <w:p w:rsidR="008F5E0B" w:rsidRPr="0086707F" w:rsidRDefault="008F5E0B" w:rsidP="00FF74B9">
            <w:pPr>
              <w:spacing w:line="360" w:lineRule="auto"/>
              <w:jc w:val="both"/>
              <w:rPr>
                <w:sz w:val="20"/>
                <w:szCs w:val="20"/>
              </w:rPr>
            </w:pPr>
          </w:p>
          <w:p w:rsidR="008F5E0B" w:rsidRPr="0086707F" w:rsidRDefault="008F5E0B" w:rsidP="00FF74B9">
            <w:pPr>
              <w:spacing w:line="360" w:lineRule="auto"/>
              <w:jc w:val="both"/>
              <w:rPr>
                <w:sz w:val="20"/>
                <w:szCs w:val="20"/>
              </w:rPr>
            </w:pPr>
            <w:r w:rsidRPr="0086707F">
              <w:rPr>
                <w:sz w:val="20"/>
                <w:szCs w:val="20"/>
              </w:rPr>
              <w:t>17,1</w:t>
            </w:r>
          </w:p>
          <w:p w:rsidR="008F5E0B" w:rsidRPr="0086707F" w:rsidRDefault="008F5E0B" w:rsidP="00FF74B9">
            <w:pPr>
              <w:spacing w:line="360" w:lineRule="auto"/>
              <w:jc w:val="both"/>
              <w:rPr>
                <w:sz w:val="20"/>
                <w:szCs w:val="20"/>
              </w:rPr>
            </w:pPr>
            <w:r w:rsidRPr="0086707F">
              <w:rPr>
                <w:sz w:val="20"/>
                <w:szCs w:val="20"/>
              </w:rPr>
              <w:t>51,4</w:t>
            </w:r>
          </w:p>
        </w:tc>
      </w:tr>
      <w:tr w:rsidR="008F5E0B" w:rsidRPr="0086707F" w:rsidTr="00FF74B9">
        <w:tc>
          <w:tcPr>
            <w:tcW w:w="2337" w:type="dxa"/>
          </w:tcPr>
          <w:p w:rsidR="008F5E0B" w:rsidRPr="0086707F" w:rsidRDefault="008F5E0B" w:rsidP="00FF74B9">
            <w:pPr>
              <w:spacing w:line="360" w:lineRule="auto"/>
              <w:jc w:val="both"/>
              <w:rPr>
                <w:sz w:val="20"/>
                <w:szCs w:val="20"/>
              </w:rPr>
            </w:pPr>
            <w:r w:rsidRPr="0086707F">
              <w:rPr>
                <w:sz w:val="20"/>
                <w:szCs w:val="20"/>
              </w:rPr>
              <w:t>Яйца:</w:t>
            </w:r>
          </w:p>
          <w:p w:rsidR="008F5E0B" w:rsidRPr="0086707F" w:rsidRDefault="008F5E0B" w:rsidP="00FF74B9">
            <w:pPr>
              <w:spacing w:line="360" w:lineRule="auto"/>
              <w:jc w:val="both"/>
              <w:rPr>
                <w:sz w:val="20"/>
                <w:szCs w:val="20"/>
              </w:rPr>
            </w:pPr>
            <w:r w:rsidRPr="0086707F">
              <w:rPr>
                <w:sz w:val="20"/>
                <w:szCs w:val="20"/>
              </w:rPr>
              <w:t>Млрд. шт</w:t>
            </w:r>
          </w:p>
          <w:p w:rsidR="008F5E0B" w:rsidRPr="0086707F" w:rsidRDefault="008F5E0B" w:rsidP="00FF74B9">
            <w:pPr>
              <w:spacing w:line="360" w:lineRule="auto"/>
              <w:jc w:val="both"/>
              <w:rPr>
                <w:sz w:val="20"/>
                <w:szCs w:val="20"/>
              </w:rPr>
            </w:pPr>
            <w:r w:rsidRPr="0086707F">
              <w:rPr>
                <w:sz w:val="20"/>
                <w:szCs w:val="20"/>
              </w:rPr>
              <w:t>%</w:t>
            </w:r>
          </w:p>
        </w:tc>
        <w:tc>
          <w:tcPr>
            <w:tcW w:w="1447" w:type="dxa"/>
          </w:tcPr>
          <w:p w:rsidR="008F5E0B" w:rsidRPr="0086707F" w:rsidRDefault="008F5E0B" w:rsidP="00FF74B9">
            <w:pPr>
              <w:spacing w:line="360" w:lineRule="auto"/>
              <w:jc w:val="both"/>
              <w:rPr>
                <w:sz w:val="20"/>
                <w:szCs w:val="20"/>
              </w:rPr>
            </w:pPr>
          </w:p>
          <w:p w:rsidR="008F5E0B" w:rsidRPr="0086707F" w:rsidRDefault="008F5E0B" w:rsidP="00FF74B9">
            <w:pPr>
              <w:spacing w:line="360" w:lineRule="auto"/>
              <w:jc w:val="both"/>
              <w:rPr>
                <w:sz w:val="20"/>
                <w:szCs w:val="20"/>
              </w:rPr>
            </w:pPr>
            <w:r w:rsidRPr="0086707F">
              <w:rPr>
                <w:sz w:val="20"/>
                <w:szCs w:val="20"/>
              </w:rPr>
              <w:t>10,5</w:t>
            </w:r>
          </w:p>
          <w:p w:rsidR="008F5E0B" w:rsidRPr="0086707F" w:rsidRDefault="008F5E0B" w:rsidP="00FF74B9">
            <w:pPr>
              <w:spacing w:line="360" w:lineRule="auto"/>
              <w:jc w:val="both"/>
              <w:rPr>
                <w:sz w:val="20"/>
                <w:szCs w:val="20"/>
              </w:rPr>
            </w:pPr>
            <w:r w:rsidRPr="0086707F">
              <w:rPr>
                <w:sz w:val="20"/>
                <w:szCs w:val="20"/>
              </w:rPr>
              <w:t>29,5</w:t>
            </w:r>
          </w:p>
        </w:tc>
        <w:tc>
          <w:tcPr>
            <w:tcW w:w="1447" w:type="dxa"/>
          </w:tcPr>
          <w:p w:rsidR="008F5E0B" w:rsidRPr="0086707F" w:rsidRDefault="008F5E0B" w:rsidP="00FF74B9">
            <w:pPr>
              <w:spacing w:line="360" w:lineRule="auto"/>
              <w:jc w:val="both"/>
              <w:rPr>
                <w:sz w:val="20"/>
                <w:szCs w:val="20"/>
              </w:rPr>
            </w:pPr>
          </w:p>
          <w:p w:rsidR="008F5E0B" w:rsidRPr="0086707F" w:rsidRDefault="008F5E0B" w:rsidP="00FF74B9">
            <w:pPr>
              <w:spacing w:line="360" w:lineRule="auto"/>
              <w:jc w:val="both"/>
              <w:rPr>
                <w:sz w:val="20"/>
                <w:szCs w:val="20"/>
              </w:rPr>
            </w:pPr>
            <w:r w:rsidRPr="0086707F">
              <w:rPr>
                <w:sz w:val="20"/>
                <w:szCs w:val="20"/>
              </w:rPr>
              <w:t>10,2</w:t>
            </w:r>
          </w:p>
          <w:p w:rsidR="008F5E0B" w:rsidRPr="0086707F" w:rsidRDefault="008F5E0B" w:rsidP="00FF74B9">
            <w:pPr>
              <w:spacing w:line="360" w:lineRule="auto"/>
              <w:jc w:val="both"/>
              <w:rPr>
                <w:sz w:val="20"/>
                <w:szCs w:val="20"/>
              </w:rPr>
            </w:pPr>
            <w:r w:rsidRPr="0086707F">
              <w:rPr>
                <w:sz w:val="20"/>
                <w:szCs w:val="20"/>
              </w:rPr>
              <w:t>21,6</w:t>
            </w:r>
          </w:p>
        </w:tc>
        <w:tc>
          <w:tcPr>
            <w:tcW w:w="899" w:type="dxa"/>
          </w:tcPr>
          <w:p w:rsidR="008F5E0B" w:rsidRPr="0086707F" w:rsidRDefault="008F5E0B" w:rsidP="00FF74B9">
            <w:pPr>
              <w:spacing w:line="360" w:lineRule="auto"/>
              <w:jc w:val="both"/>
              <w:rPr>
                <w:sz w:val="20"/>
                <w:szCs w:val="20"/>
              </w:rPr>
            </w:pPr>
          </w:p>
          <w:p w:rsidR="008F5E0B" w:rsidRPr="0086707F" w:rsidRDefault="008F5E0B" w:rsidP="00FF74B9">
            <w:pPr>
              <w:spacing w:line="360" w:lineRule="auto"/>
              <w:jc w:val="both"/>
              <w:rPr>
                <w:sz w:val="20"/>
                <w:szCs w:val="20"/>
              </w:rPr>
            </w:pPr>
            <w:r w:rsidRPr="0086707F">
              <w:rPr>
                <w:sz w:val="20"/>
                <w:szCs w:val="20"/>
              </w:rPr>
              <w:t>10,2</w:t>
            </w:r>
          </w:p>
          <w:p w:rsidR="008F5E0B" w:rsidRPr="0086707F" w:rsidRDefault="008F5E0B" w:rsidP="00FF74B9">
            <w:pPr>
              <w:spacing w:line="360" w:lineRule="auto"/>
              <w:jc w:val="both"/>
              <w:rPr>
                <w:sz w:val="20"/>
                <w:szCs w:val="20"/>
              </w:rPr>
            </w:pPr>
            <w:r w:rsidRPr="0086707F">
              <w:rPr>
                <w:sz w:val="20"/>
                <w:szCs w:val="20"/>
              </w:rPr>
              <w:t>30,2</w:t>
            </w:r>
          </w:p>
        </w:tc>
        <w:tc>
          <w:tcPr>
            <w:tcW w:w="899" w:type="dxa"/>
          </w:tcPr>
          <w:p w:rsidR="008F5E0B" w:rsidRPr="0086707F" w:rsidRDefault="008F5E0B" w:rsidP="00FF74B9">
            <w:pPr>
              <w:spacing w:line="360" w:lineRule="auto"/>
              <w:jc w:val="both"/>
              <w:rPr>
                <w:sz w:val="20"/>
                <w:szCs w:val="20"/>
              </w:rPr>
            </w:pPr>
          </w:p>
          <w:p w:rsidR="008F5E0B" w:rsidRPr="0086707F" w:rsidRDefault="008F5E0B" w:rsidP="00FF74B9">
            <w:pPr>
              <w:spacing w:line="360" w:lineRule="auto"/>
              <w:jc w:val="both"/>
              <w:rPr>
                <w:sz w:val="20"/>
                <w:szCs w:val="20"/>
              </w:rPr>
            </w:pPr>
            <w:r w:rsidRPr="0086707F">
              <w:rPr>
                <w:sz w:val="20"/>
                <w:szCs w:val="20"/>
              </w:rPr>
              <w:t>9,8</w:t>
            </w:r>
          </w:p>
          <w:p w:rsidR="008F5E0B" w:rsidRPr="0086707F" w:rsidRDefault="008F5E0B" w:rsidP="00FF74B9">
            <w:pPr>
              <w:spacing w:line="360" w:lineRule="auto"/>
              <w:jc w:val="both"/>
              <w:rPr>
                <w:sz w:val="20"/>
                <w:szCs w:val="20"/>
              </w:rPr>
            </w:pPr>
            <w:r w:rsidRPr="0086707F">
              <w:rPr>
                <w:sz w:val="20"/>
                <w:szCs w:val="20"/>
              </w:rPr>
              <w:t>28,7</w:t>
            </w:r>
          </w:p>
        </w:tc>
        <w:tc>
          <w:tcPr>
            <w:tcW w:w="899" w:type="dxa"/>
          </w:tcPr>
          <w:p w:rsidR="008F5E0B" w:rsidRPr="0086707F" w:rsidRDefault="008F5E0B" w:rsidP="00FF74B9">
            <w:pPr>
              <w:spacing w:line="360" w:lineRule="auto"/>
              <w:jc w:val="both"/>
              <w:rPr>
                <w:sz w:val="20"/>
                <w:szCs w:val="20"/>
              </w:rPr>
            </w:pPr>
          </w:p>
          <w:p w:rsidR="008F5E0B" w:rsidRPr="0086707F" w:rsidRDefault="008F5E0B" w:rsidP="00FF74B9">
            <w:pPr>
              <w:spacing w:line="360" w:lineRule="auto"/>
              <w:jc w:val="both"/>
              <w:rPr>
                <w:sz w:val="20"/>
                <w:szCs w:val="20"/>
              </w:rPr>
            </w:pPr>
            <w:r w:rsidRPr="0086707F">
              <w:rPr>
                <w:sz w:val="20"/>
                <w:szCs w:val="20"/>
              </w:rPr>
              <w:t>9,6</w:t>
            </w:r>
          </w:p>
          <w:p w:rsidR="008F5E0B" w:rsidRPr="0086707F" w:rsidRDefault="008F5E0B" w:rsidP="00FF74B9">
            <w:pPr>
              <w:spacing w:line="360" w:lineRule="auto"/>
              <w:jc w:val="both"/>
              <w:rPr>
                <w:sz w:val="20"/>
                <w:szCs w:val="20"/>
              </w:rPr>
            </w:pPr>
            <w:r w:rsidRPr="0086707F">
              <w:rPr>
                <w:sz w:val="20"/>
                <w:szCs w:val="20"/>
              </w:rPr>
              <w:t>26,4</w:t>
            </w:r>
          </w:p>
        </w:tc>
      </w:tr>
      <w:tr w:rsidR="008F5E0B" w:rsidRPr="0086707F" w:rsidTr="00FF74B9">
        <w:tc>
          <w:tcPr>
            <w:tcW w:w="2337" w:type="dxa"/>
          </w:tcPr>
          <w:p w:rsidR="008F5E0B" w:rsidRPr="0086707F" w:rsidRDefault="008F5E0B" w:rsidP="00FF74B9">
            <w:pPr>
              <w:spacing w:line="360" w:lineRule="auto"/>
              <w:jc w:val="both"/>
              <w:rPr>
                <w:sz w:val="20"/>
                <w:szCs w:val="20"/>
              </w:rPr>
            </w:pPr>
            <w:r w:rsidRPr="0086707F">
              <w:rPr>
                <w:sz w:val="20"/>
                <w:szCs w:val="20"/>
              </w:rPr>
              <w:t>Шерсть:</w:t>
            </w:r>
          </w:p>
          <w:p w:rsidR="008F5E0B" w:rsidRPr="0086707F" w:rsidRDefault="008F5E0B" w:rsidP="00FF74B9">
            <w:pPr>
              <w:spacing w:line="360" w:lineRule="auto"/>
              <w:jc w:val="both"/>
              <w:rPr>
                <w:sz w:val="20"/>
                <w:szCs w:val="20"/>
              </w:rPr>
            </w:pPr>
            <w:r w:rsidRPr="0086707F">
              <w:rPr>
                <w:sz w:val="20"/>
                <w:szCs w:val="20"/>
              </w:rPr>
              <w:t>Млн.тн</w:t>
            </w:r>
          </w:p>
          <w:p w:rsidR="008F5E0B" w:rsidRPr="0086707F" w:rsidRDefault="008F5E0B" w:rsidP="00FF74B9">
            <w:pPr>
              <w:spacing w:line="360" w:lineRule="auto"/>
              <w:jc w:val="both"/>
              <w:rPr>
                <w:sz w:val="20"/>
                <w:szCs w:val="20"/>
              </w:rPr>
            </w:pPr>
            <w:r w:rsidRPr="0086707F">
              <w:rPr>
                <w:sz w:val="20"/>
                <w:szCs w:val="20"/>
              </w:rPr>
              <w:t>%</w:t>
            </w:r>
          </w:p>
        </w:tc>
        <w:tc>
          <w:tcPr>
            <w:tcW w:w="1447" w:type="dxa"/>
          </w:tcPr>
          <w:p w:rsidR="008F5E0B" w:rsidRPr="0086707F" w:rsidRDefault="008F5E0B" w:rsidP="00FF74B9">
            <w:pPr>
              <w:spacing w:line="360" w:lineRule="auto"/>
              <w:jc w:val="both"/>
              <w:rPr>
                <w:sz w:val="20"/>
                <w:szCs w:val="20"/>
              </w:rPr>
            </w:pPr>
          </w:p>
          <w:p w:rsidR="008F5E0B" w:rsidRPr="0086707F" w:rsidRDefault="008F5E0B" w:rsidP="00FF74B9">
            <w:pPr>
              <w:spacing w:line="360" w:lineRule="auto"/>
              <w:jc w:val="both"/>
              <w:rPr>
                <w:sz w:val="20"/>
                <w:szCs w:val="20"/>
              </w:rPr>
            </w:pPr>
            <w:r w:rsidRPr="0086707F">
              <w:rPr>
                <w:sz w:val="20"/>
                <w:szCs w:val="20"/>
              </w:rPr>
              <w:t>…</w:t>
            </w:r>
          </w:p>
        </w:tc>
        <w:tc>
          <w:tcPr>
            <w:tcW w:w="1447" w:type="dxa"/>
          </w:tcPr>
          <w:p w:rsidR="008F5E0B" w:rsidRPr="0086707F" w:rsidRDefault="008F5E0B" w:rsidP="00FF74B9">
            <w:pPr>
              <w:spacing w:line="360" w:lineRule="auto"/>
              <w:jc w:val="both"/>
              <w:rPr>
                <w:sz w:val="20"/>
                <w:szCs w:val="20"/>
              </w:rPr>
            </w:pPr>
          </w:p>
          <w:p w:rsidR="008F5E0B" w:rsidRPr="0086707F" w:rsidRDefault="008F5E0B" w:rsidP="00FF74B9">
            <w:pPr>
              <w:spacing w:line="360" w:lineRule="auto"/>
              <w:jc w:val="both"/>
              <w:rPr>
                <w:sz w:val="20"/>
                <w:szCs w:val="20"/>
              </w:rPr>
            </w:pPr>
            <w:r w:rsidRPr="0086707F">
              <w:rPr>
                <w:sz w:val="20"/>
                <w:szCs w:val="20"/>
              </w:rPr>
              <w:t>…</w:t>
            </w:r>
          </w:p>
        </w:tc>
        <w:tc>
          <w:tcPr>
            <w:tcW w:w="899" w:type="dxa"/>
          </w:tcPr>
          <w:p w:rsidR="008F5E0B" w:rsidRPr="0086707F" w:rsidRDefault="008F5E0B" w:rsidP="00FF74B9">
            <w:pPr>
              <w:spacing w:line="360" w:lineRule="auto"/>
              <w:jc w:val="both"/>
              <w:rPr>
                <w:sz w:val="20"/>
                <w:szCs w:val="20"/>
              </w:rPr>
            </w:pPr>
          </w:p>
          <w:p w:rsidR="008F5E0B" w:rsidRPr="0086707F" w:rsidRDefault="008F5E0B" w:rsidP="00FF74B9">
            <w:pPr>
              <w:spacing w:line="360" w:lineRule="auto"/>
              <w:jc w:val="both"/>
              <w:rPr>
                <w:sz w:val="20"/>
                <w:szCs w:val="20"/>
              </w:rPr>
            </w:pPr>
            <w:r w:rsidRPr="0086707F">
              <w:rPr>
                <w:sz w:val="20"/>
                <w:szCs w:val="20"/>
              </w:rPr>
              <w:t>39,8</w:t>
            </w:r>
          </w:p>
          <w:p w:rsidR="008F5E0B" w:rsidRPr="0086707F" w:rsidRDefault="008F5E0B" w:rsidP="00FF74B9">
            <w:pPr>
              <w:spacing w:line="360" w:lineRule="auto"/>
              <w:jc w:val="both"/>
              <w:rPr>
                <w:sz w:val="20"/>
                <w:szCs w:val="20"/>
              </w:rPr>
            </w:pPr>
            <w:r w:rsidRPr="0086707F">
              <w:rPr>
                <w:sz w:val="20"/>
                <w:szCs w:val="20"/>
              </w:rPr>
              <w:t>42,8</w:t>
            </w:r>
          </w:p>
        </w:tc>
        <w:tc>
          <w:tcPr>
            <w:tcW w:w="899" w:type="dxa"/>
          </w:tcPr>
          <w:p w:rsidR="008F5E0B" w:rsidRPr="0086707F" w:rsidRDefault="008F5E0B" w:rsidP="00FF74B9">
            <w:pPr>
              <w:spacing w:line="360" w:lineRule="auto"/>
              <w:jc w:val="both"/>
              <w:rPr>
                <w:sz w:val="20"/>
                <w:szCs w:val="20"/>
              </w:rPr>
            </w:pPr>
          </w:p>
          <w:p w:rsidR="008F5E0B" w:rsidRPr="0086707F" w:rsidRDefault="008F5E0B" w:rsidP="00FF74B9">
            <w:pPr>
              <w:spacing w:line="360" w:lineRule="auto"/>
              <w:jc w:val="both"/>
              <w:rPr>
                <w:sz w:val="20"/>
                <w:szCs w:val="20"/>
              </w:rPr>
            </w:pPr>
            <w:r w:rsidRPr="0086707F">
              <w:rPr>
                <w:sz w:val="20"/>
                <w:szCs w:val="20"/>
              </w:rPr>
              <w:t>23,0</w:t>
            </w:r>
          </w:p>
          <w:p w:rsidR="008F5E0B" w:rsidRPr="0086707F" w:rsidRDefault="008F5E0B" w:rsidP="00FF74B9">
            <w:pPr>
              <w:spacing w:line="360" w:lineRule="auto"/>
              <w:jc w:val="both"/>
              <w:rPr>
                <w:sz w:val="20"/>
                <w:szCs w:val="20"/>
              </w:rPr>
            </w:pPr>
            <w:r w:rsidRPr="0086707F">
              <w:rPr>
                <w:sz w:val="20"/>
                <w:szCs w:val="20"/>
              </w:rPr>
              <w:t>57,1</w:t>
            </w:r>
          </w:p>
        </w:tc>
        <w:tc>
          <w:tcPr>
            <w:tcW w:w="899" w:type="dxa"/>
          </w:tcPr>
          <w:p w:rsidR="008F5E0B" w:rsidRPr="0086707F" w:rsidRDefault="008F5E0B" w:rsidP="00FF74B9">
            <w:pPr>
              <w:spacing w:line="360" w:lineRule="auto"/>
              <w:jc w:val="both"/>
              <w:rPr>
                <w:sz w:val="20"/>
                <w:szCs w:val="20"/>
              </w:rPr>
            </w:pPr>
          </w:p>
          <w:p w:rsidR="008F5E0B" w:rsidRPr="0086707F" w:rsidRDefault="008F5E0B" w:rsidP="00FF74B9">
            <w:pPr>
              <w:spacing w:line="360" w:lineRule="auto"/>
              <w:jc w:val="both"/>
              <w:rPr>
                <w:sz w:val="20"/>
                <w:szCs w:val="20"/>
              </w:rPr>
            </w:pPr>
            <w:r w:rsidRPr="0086707F">
              <w:rPr>
                <w:sz w:val="20"/>
                <w:szCs w:val="20"/>
              </w:rPr>
              <w:t>…</w:t>
            </w:r>
          </w:p>
        </w:tc>
      </w:tr>
    </w:tbl>
    <w:p w:rsidR="008F5E0B" w:rsidRPr="0086707F" w:rsidRDefault="008F5E0B" w:rsidP="00FF74B9">
      <w:pPr>
        <w:spacing w:line="360" w:lineRule="auto"/>
        <w:ind w:firstLine="709"/>
        <w:jc w:val="both"/>
        <w:rPr>
          <w:sz w:val="28"/>
          <w:szCs w:val="28"/>
        </w:rPr>
      </w:pPr>
    </w:p>
    <w:p w:rsidR="008F5E0B" w:rsidRPr="0086707F" w:rsidRDefault="008F5E0B" w:rsidP="00FF74B9">
      <w:pPr>
        <w:pStyle w:val="a7"/>
        <w:ind w:firstLine="709"/>
      </w:pPr>
      <w:r w:rsidRPr="0086707F">
        <w:t>Данные таблицы 1.1.4 показывают, что также растет доля продукции сельского хозяйства хозяйств населения в общем, объеме продукции сельского хозяйства.</w:t>
      </w:r>
    </w:p>
    <w:p w:rsidR="008F5E0B" w:rsidRPr="0086707F" w:rsidRDefault="008F5E0B" w:rsidP="00FF74B9">
      <w:pPr>
        <w:pStyle w:val="a7"/>
        <w:ind w:firstLine="709"/>
      </w:pPr>
      <w:r w:rsidRPr="0086707F">
        <w:t>Таким образом, по структурным изменениям в соотношениях продукции ЛПХ во всех категориях хозяйств создается представление об усилении роли личного подсобного хозяйства перед общественным, ибо доля последнего снижается. Именно такие выводы делаются в экономической литературе.</w:t>
      </w:r>
    </w:p>
    <w:p w:rsidR="008F5E0B" w:rsidRPr="0086707F" w:rsidRDefault="008F5E0B" w:rsidP="00FF74B9">
      <w:pPr>
        <w:pStyle w:val="a7"/>
        <w:ind w:firstLine="709"/>
      </w:pPr>
      <w:r w:rsidRPr="0086707F">
        <w:t>Но есть и вторая сторона. То, что личное подсобное хозяйство является существенным источником пополнения доходов семьи, ее семейного бюджета. И эта его роль оказывается тем важнее, чем ниже уровень заработной платы в общественном хозяйстве, чем выше уровень безработицы на селе.</w:t>
      </w:r>
    </w:p>
    <w:p w:rsidR="008F5E0B" w:rsidRPr="0086707F" w:rsidRDefault="008F5E0B" w:rsidP="00FF74B9">
      <w:pPr>
        <w:spacing w:line="360" w:lineRule="auto"/>
        <w:ind w:firstLine="709"/>
        <w:jc w:val="both"/>
        <w:rPr>
          <w:sz w:val="28"/>
          <w:szCs w:val="28"/>
        </w:rPr>
      </w:pPr>
      <w:r w:rsidRPr="0086707F">
        <w:rPr>
          <w:sz w:val="28"/>
          <w:szCs w:val="28"/>
        </w:rPr>
        <w:t>К тому же чаще всего получается, что не по воле или желанию владельца ЛПХ его продукция оказывается нереализованной, а только потому, что самим владельцам эта задача оказывается непосильной из-за дальности рынков сбыта, дороговизны транспортных услуг, низких закупочных цен и др. Коллективными хозяйствами и государством в целом не решаются проблемы владельцев ЛПХ по реализации продукции.</w:t>
      </w:r>
    </w:p>
    <w:p w:rsidR="008F5E0B" w:rsidRPr="0086707F" w:rsidRDefault="008F5E0B" w:rsidP="00FF74B9">
      <w:pPr>
        <w:pStyle w:val="a5"/>
        <w:spacing w:line="360" w:lineRule="auto"/>
        <w:ind w:firstLine="709"/>
        <w:jc w:val="both"/>
        <w:rPr>
          <w:szCs w:val="28"/>
        </w:rPr>
      </w:pPr>
      <w:r w:rsidRPr="0086707F">
        <w:rPr>
          <w:szCs w:val="28"/>
        </w:rPr>
        <w:t>Как выше уже отмечалось, личное подсобное хозяйство является существенным источником формирования реальных доходов для жителей сельской местности. Осуществление этой функции подсобного хозяйства происходит различными путями. Во - первых, получая продукты из личного подсобного хозяйства, сельские жители избавляют себя от необходимости приобретать эти продукты, тратя на это часть своей заработной платы или заработка, полученного от общественного хозяйства. Во- вторых, продавая часть сельскохозяйственной продукции, произведенной в подсобном хозяйстве, сельский житель приобретает взамен необходимые ему товары или расходует эти средства на строительство жилья и т.п., т.е. тратит их по своему усмотрению. В третьих, выручку от произведенной продукции использует на оплату учебы детей или на покупку какого-то дорогостоящего товара.</w:t>
      </w:r>
    </w:p>
    <w:p w:rsidR="008F5E0B" w:rsidRPr="0086707F" w:rsidRDefault="008F5E0B" w:rsidP="00FF74B9">
      <w:pPr>
        <w:spacing w:line="360" w:lineRule="auto"/>
        <w:ind w:firstLine="709"/>
        <w:jc w:val="both"/>
        <w:rPr>
          <w:sz w:val="28"/>
          <w:szCs w:val="28"/>
        </w:rPr>
      </w:pPr>
      <w:r w:rsidRPr="0086707F">
        <w:rPr>
          <w:sz w:val="28"/>
          <w:szCs w:val="28"/>
        </w:rPr>
        <w:t>Таким образом, личное подсобное хозяйство способствует повышению уровня материального благосостояния трудящихся, удовлетворению их материальных потребностей. И в этом смысле роль личного подсобного хозяйства уже выходит за рамки одной семьи и приобретает общественное значение.</w:t>
      </w:r>
    </w:p>
    <w:p w:rsidR="008F5E0B" w:rsidRPr="0086707F" w:rsidRDefault="008F5E0B" w:rsidP="00FF74B9">
      <w:pPr>
        <w:spacing w:line="360" w:lineRule="auto"/>
        <w:ind w:firstLine="709"/>
        <w:jc w:val="both"/>
        <w:rPr>
          <w:sz w:val="28"/>
          <w:szCs w:val="28"/>
        </w:rPr>
      </w:pPr>
      <w:r w:rsidRPr="0086707F">
        <w:rPr>
          <w:sz w:val="28"/>
          <w:szCs w:val="28"/>
        </w:rPr>
        <w:t>В этой связи следует различать, как справедливо отмечает В.А. Белянов [30], общественную и личную функции личного подсобного хозяйства.</w:t>
      </w:r>
    </w:p>
    <w:p w:rsidR="008F5E0B" w:rsidRPr="0086707F" w:rsidRDefault="008F5E0B" w:rsidP="00FF74B9">
      <w:pPr>
        <w:spacing w:line="360" w:lineRule="auto"/>
        <w:ind w:firstLine="709"/>
        <w:jc w:val="both"/>
        <w:rPr>
          <w:sz w:val="28"/>
          <w:szCs w:val="28"/>
        </w:rPr>
      </w:pPr>
      <w:r w:rsidRPr="0086707F">
        <w:rPr>
          <w:sz w:val="28"/>
          <w:szCs w:val="28"/>
        </w:rPr>
        <w:t>Общественная функция состоит, прежде всего, в производстве для общества ряда продуктов, потребность в которых не обеспечивается за счет сельскохозяйственных предприятий..</w:t>
      </w:r>
    </w:p>
    <w:p w:rsidR="008F5E0B" w:rsidRPr="0086707F" w:rsidRDefault="008F5E0B" w:rsidP="00FF74B9">
      <w:pPr>
        <w:spacing w:line="360" w:lineRule="auto"/>
        <w:ind w:firstLine="709"/>
        <w:jc w:val="both"/>
        <w:rPr>
          <w:sz w:val="28"/>
          <w:szCs w:val="28"/>
        </w:rPr>
      </w:pPr>
      <w:r w:rsidRPr="0086707F">
        <w:rPr>
          <w:sz w:val="28"/>
          <w:szCs w:val="28"/>
        </w:rPr>
        <w:t>Личная функция подсобного хозяйства, с одной стороны, выражается в том, что оно обеспечивает людей, ведущих его, продуктами, которые не могут быть получены из общественного производства. С другой стороны, личная функция подсобного хозяйства состоит в том, что оно является существенным источником формирования реальных доходов трудящихся, участвует в процессе воспроизводства рабочей силы, способствует выравниванию уровня жизни отдельных групп населения.</w:t>
      </w:r>
    </w:p>
    <w:p w:rsidR="008F5E0B" w:rsidRPr="0086707F" w:rsidRDefault="008F5E0B" w:rsidP="00FF74B9">
      <w:pPr>
        <w:spacing w:line="360" w:lineRule="auto"/>
        <w:ind w:firstLine="709"/>
        <w:jc w:val="both"/>
        <w:rPr>
          <w:sz w:val="28"/>
          <w:szCs w:val="28"/>
        </w:rPr>
      </w:pPr>
      <w:r w:rsidRPr="0086707F">
        <w:rPr>
          <w:sz w:val="28"/>
          <w:szCs w:val="28"/>
        </w:rPr>
        <w:t>В последнее время возникает еще одна очень специфическая функция – служить интересам и возрождению общественного хозяйства, противопостоять административному напору на крупные сельскохозяйственные предприятия, сохранить их от разрушения, создавая спрос на корма для ЛПХ, молодняк скота и другие услуги общественного хозяйства.</w:t>
      </w:r>
    </w:p>
    <w:p w:rsidR="008F5E0B" w:rsidRPr="0086707F" w:rsidRDefault="008F5E0B" w:rsidP="00FF74B9">
      <w:pPr>
        <w:spacing w:line="360" w:lineRule="auto"/>
        <w:ind w:firstLine="709"/>
        <w:jc w:val="both"/>
        <w:rPr>
          <w:sz w:val="28"/>
          <w:szCs w:val="28"/>
        </w:rPr>
      </w:pPr>
      <w:r w:rsidRPr="0086707F">
        <w:rPr>
          <w:sz w:val="28"/>
          <w:szCs w:val="28"/>
        </w:rPr>
        <w:t>Таким образом, перед органами государственного управления округа, в аграрном секторе которого сложилась критическая социально-экономическая ситуация, стоит задача: во-первых, быстрого и рационального (исходя из финансовых возможностей) разрешения проблемы обеспечения незанятого населения доходной деятельностью; во-вторых – создания эффективной модели коллективного сельхозпроизводства (предприятия), которое должно стать не только более продуктивным и экономически эффективным, чем существующее, но и, в конкурентных целях, быть более, опять-таки, рациональным, чем сельхозпредприятия из благоприятных по погодно-климатическим условиям регионов России.</w:t>
      </w:r>
    </w:p>
    <w:p w:rsidR="008F5E0B" w:rsidRPr="0086707F" w:rsidRDefault="008F5E0B" w:rsidP="00FF74B9">
      <w:pPr>
        <w:spacing w:line="360" w:lineRule="auto"/>
        <w:ind w:firstLine="709"/>
        <w:jc w:val="both"/>
        <w:rPr>
          <w:sz w:val="28"/>
          <w:szCs w:val="28"/>
        </w:rPr>
      </w:pPr>
      <w:r w:rsidRPr="0086707F">
        <w:rPr>
          <w:sz w:val="28"/>
          <w:szCs w:val="28"/>
        </w:rPr>
        <w:t>Не менее важным представляется принятие органами государственного управления округа не только быстрого, но, что очень важно, правильного организационного решения, ибо повторное ошибочное реформирование села может привести к окончательной потере доверия людей к власти</w:t>
      </w:r>
    </w:p>
    <w:p w:rsidR="00FF74B9" w:rsidRPr="0086707F" w:rsidRDefault="00FF74B9" w:rsidP="00FF74B9">
      <w:pPr>
        <w:spacing w:line="360" w:lineRule="auto"/>
        <w:ind w:firstLine="709"/>
        <w:jc w:val="both"/>
        <w:rPr>
          <w:sz w:val="28"/>
          <w:szCs w:val="28"/>
        </w:rPr>
      </w:pPr>
    </w:p>
    <w:p w:rsidR="008F5E0B" w:rsidRPr="0086707F" w:rsidRDefault="00FF74B9" w:rsidP="00FF74B9">
      <w:pPr>
        <w:spacing w:line="360" w:lineRule="auto"/>
        <w:ind w:firstLine="709"/>
        <w:jc w:val="center"/>
        <w:rPr>
          <w:sz w:val="28"/>
          <w:szCs w:val="28"/>
        </w:rPr>
      </w:pPr>
      <w:r w:rsidRPr="0086707F">
        <w:rPr>
          <w:sz w:val="28"/>
          <w:szCs w:val="28"/>
        </w:rPr>
        <w:br w:type="page"/>
      </w:r>
      <w:r w:rsidR="008F5E0B" w:rsidRPr="0086707F">
        <w:rPr>
          <w:b/>
          <w:sz w:val="28"/>
          <w:szCs w:val="28"/>
        </w:rPr>
        <w:t>1.2 Формы и методы государственного регулирования личных подсобных хозяйств</w:t>
      </w:r>
    </w:p>
    <w:p w:rsidR="008F5E0B" w:rsidRPr="0086707F" w:rsidRDefault="008F5E0B" w:rsidP="00FF74B9">
      <w:pPr>
        <w:pStyle w:val="a5"/>
        <w:spacing w:line="360" w:lineRule="auto"/>
        <w:ind w:firstLine="709"/>
        <w:jc w:val="both"/>
        <w:rPr>
          <w:szCs w:val="28"/>
        </w:rPr>
      </w:pPr>
    </w:p>
    <w:p w:rsidR="008F5E0B" w:rsidRPr="0086707F" w:rsidRDefault="008F5E0B" w:rsidP="00FF74B9">
      <w:pPr>
        <w:pStyle w:val="a5"/>
        <w:spacing w:line="360" w:lineRule="auto"/>
        <w:ind w:firstLine="709"/>
        <w:jc w:val="both"/>
        <w:rPr>
          <w:szCs w:val="28"/>
        </w:rPr>
      </w:pPr>
      <w:r w:rsidRPr="0086707F">
        <w:rPr>
          <w:szCs w:val="28"/>
        </w:rPr>
        <w:t>Несмотря на объективную необходимость создания и развития эффективной системы государственной поддержки личных подсобных хозяйств, малого и среднего предпринимательства, в России эти намерения больше декларируются, чем реализовываются.</w:t>
      </w:r>
    </w:p>
    <w:p w:rsidR="008F5E0B" w:rsidRPr="0086707F" w:rsidRDefault="008F5E0B" w:rsidP="00FF74B9">
      <w:pPr>
        <w:pStyle w:val="33"/>
        <w:spacing w:line="360" w:lineRule="auto"/>
        <w:ind w:firstLine="709"/>
        <w:rPr>
          <w:color w:val="auto"/>
          <w:szCs w:val="28"/>
        </w:rPr>
      </w:pPr>
      <w:r w:rsidRPr="0086707F">
        <w:rPr>
          <w:color w:val="auto"/>
          <w:szCs w:val="28"/>
        </w:rPr>
        <w:t>В стране нет четкой направляющей Концепции в развитии личных подсобных хозяйств и малого бизнеса, поддерживаемые федеральным центром структуры.</w:t>
      </w:r>
    </w:p>
    <w:p w:rsidR="008F5E0B" w:rsidRPr="0086707F" w:rsidRDefault="008F5E0B" w:rsidP="00FF74B9">
      <w:pPr>
        <w:pStyle w:val="33"/>
        <w:spacing w:line="360" w:lineRule="auto"/>
        <w:ind w:firstLine="709"/>
        <w:rPr>
          <w:color w:val="auto"/>
          <w:szCs w:val="28"/>
        </w:rPr>
      </w:pPr>
      <w:r w:rsidRPr="0086707F">
        <w:rPr>
          <w:color w:val="auto"/>
          <w:szCs w:val="28"/>
        </w:rPr>
        <w:t>Во многих регионах личные подсобные хозяйства рассматриваются как важнейшая составляющая агропромышленного комплекса, хотя таковыми являются они практически везде. Разница только в том, что для одних ЛПХ – явление приходящее, а потому не достойное внимания и серьезных усилий по их развитию, а для других – сектор сельского хозяйства, остающийся ведущим в занятости людей и их жизнеобеспечении. Ввиду различного понимания роли и значения ЛПХ сегодня и в будущем по-разному строится и работа с ними.</w:t>
      </w:r>
    </w:p>
    <w:p w:rsidR="008F5E0B" w:rsidRPr="0086707F" w:rsidRDefault="008F5E0B" w:rsidP="00FF74B9">
      <w:pPr>
        <w:pStyle w:val="33"/>
        <w:spacing w:line="360" w:lineRule="auto"/>
        <w:ind w:firstLine="709"/>
        <w:rPr>
          <w:color w:val="auto"/>
          <w:szCs w:val="28"/>
        </w:rPr>
      </w:pPr>
      <w:r w:rsidRPr="0086707F">
        <w:rPr>
          <w:color w:val="auto"/>
          <w:szCs w:val="28"/>
        </w:rPr>
        <w:t>Серьезно занимаются развитием крестьянским подворий в республиках Башкортостан, Бурятия, Дагестан, Калмыкия, Марий Эл, Мордовия, Чувашской Республике, Саха (Якутия), в Агинском Бурятском автономном округе, в Алтайском крае, Астраханской, Белгородской, Волгоградской, Вологодской, Ивановской, Кемеровской, Орловской, Пермской, Тюменской и других областях.</w:t>
      </w:r>
    </w:p>
    <w:p w:rsidR="008F5E0B" w:rsidRPr="0086707F" w:rsidRDefault="008F5E0B" w:rsidP="00FF74B9">
      <w:pPr>
        <w:pStyle w:val="33"/>
        <w:spacing w:line="360" w:lineRule="auto"/>
        <w:ind w:firstLine="709"/>
        <w:rPr>
          <w:color w:val="auto"/>
          <w:szCs w:val="28"/>
        </w:rPr>
      </w:pPr>
      <w:r w:rsidRPr="0086707F">
        <w:rPr>
          <w:color w:val="auto"/>
          <w:szCs w:val="28"/>
        </w:rPr>
        <w:t>В одних регионах создана собственная нормативно-правовая база функционирования личных подсобных хозяйств (местные законы), не ожидая, когда это осуществится по всей России. В других – приняты и реализуются региональные программы по развитию ЛПХ. В третьих –сделано то и другое, в четвертых – идет разработка этих документов. Поддержка домашних подворий начинает носить системный характер. Они рассматриваются как равноправные сельхозпроизводители, на них в полной мере распространяются управленческие воздействия сельхозорганов, сервизное обслуживание, все виды местных дотаций и государственной поддержки. Личные хозяйства включаются в разного рода кооперативные структуры, вокруг них формируется доброжелательная атмосфера через средства массовой информации.</w:t>
      </w:r>
    </w:p>
    <w:p w:rsidR="008F5E0B" w:rsidRPr="0086707F" w:rsidRDefault="008F5E0B" w:rsidP="00FF74B9">
      <w:pPr>
        <w:pStyle w:val="33"/>
        <w:spacing w:line="360" w:lineRule="auto"/>
        <w:ind w:firstLine="709"/>
        <w:rPr>
          <w:color w:val="auto"/>
          <w:szCs w:val="28"/>
        </w:rPr>
      </w:pPr>
      <w:r w:rsidRPr="0086707F">
        <w:rPr>
          <w:color w:val="auto"/>
          <w:szCs w:val="28"/>
        </w:rPr>
        <w:t>Уже неоднократно говорилось о месте подворий в агропромышленном комплексе (АПК) Мордовии и деятельности руководства республики. Остановимся на документах, которые приняты в республике по развитию АПК.</w:t>
      </w:r>
    </w:p>
    <w:p w:rsidR="008F5E0B" w:rsidRPr="0086707F" w:rsidRDefault="008F5E0B" w:rsidP="00FF74B9">
      <w:pPr>
        <w:pStyle w:val="33"/>
        <w:spacing w:line="360" w:lineRule="auto"/>
        <w:ind w:firstLine="709"/>
        <w:rPr>
          <w:color w:val="auto"/>
          <w:szCs w:val="28"/>
        </w:rPr>
      </w:pPr>
      <w:r w:rsidRPr="0086707F">
        <w:rPr>
          <w:color w:val="auto"/>
          <w:szCs w:val="28"/>
        </w:rPr>
        <w:t>Существующая организационно-правовая база строилась постепенно, по мере накопления опыта. Важное значение имели указы главы республики от 10 сентября 1996 г. «О мерах по стабилизации положения в агропромышленном комплексе, поддержке личных подворий, садоводство и огородничество», от 20 августа 1997 г. «О мерах по развитию животноводства в личных подворьях», от 13 октября 1998 г. «Об организационных и экономических мерах по повышению эффективности сельскохозяйственного производства в Республике Мордовия».</w:t>
      </w:r>
    </w:p>
    <w:p w:rsidR="008F5E0B" w:rsidRPr="0086707F" w:rsidRDefault="008F5E0B" w:rsidP="00FF74B9">
      <w:pPr>
        <w:pStyle w:val="33"/>
        <w:spacing w:line="360" w:lineRule="auto"/>
        <w:ind w:firstLine="709"/>
        <w:rPr>
          <w:color w:val="auto"/>
          <w:szCs w:val="28"/>
        </w:rPr>
      </w:pPr>
      <w:r w:rsidRPr="0086707F">
        <w:rPr>
          <w:color w:val="auto"/>
          <w:szCs w:val="28"/>
        </w:rPr>
        <w:t>На основании указов главы и решений государственного собрания республики приняты и действуют ряд положений, создающие условия для успешной деятельности домашних подворий. Назовем некоторые из них, вышедшие за 1997-2002 гг.: «О порядке предоставления личным подворьям субсидий на содержание дойного стада коров сверх установленного минимума и на содержание свиноматок», «О выплате дотаций владельцам личных подворий за реализацию нетелей и ремонтных телок сельскохозяйственным предприятиям для пополнения стада коров», «О выплате субсидий личным подворьям граждан, закупающих телок для обновления дойного стада», «О порядке предоставления дотаций за сданные на переработку скот и молоко», «О порядке возмещения личным подворьям расходов на осеменение скота, ветеринарное и зоотехническое обслуживание».</w:t>
      </w:r>
    </w:p>
    <w:p w:rsidR="008F5E0B" w:rsidRPr="0086707F" w:rsidRDefault="008F5E0B" w:rsidP="00FF74B9">
      <w:pPr>
        <w:pStyle w:val="33"/>
        <w:spacing w:line="360" w:lineRule="auto"/>
        <w:ind w:firstLine="709"/>
        <w:rPr>
          <w:color w:val="auto"/>
          <w:szCs w:val="28"/>
        </w:rPr>
      </w:pPr>
      <w:r w:rsidRPr="0086707F">
        <w:rPr>
          <w:color w:val="auto"/>
          <w:szCs w:val="28"/>
        </w:rPr>
        <w:t>Из названий документов видно, насколько многоплановой является система материальной поддержки подворий. Результатами такой работы стали подъем сельского хозяйства региона, рост производства продовольствия в домашних подворьях, улучшение жизни крестьян.</w:t>
      </w:r>
    </w:p>
    <w:p w:rsidR="008F5E0B" w:rsidRPr="0086707F" w:rsidRDefault="008F5E0B" w:rsidP="00FF74B9">
      <w:pPr>
        <w:pStyle w:val="33"/>
        <w:spacing w:line="360" w:lineRule="auto"/>
        <w:ind w:firstLine="709"/>
        <w:rPr>
          <w:color w:val="auto"/>
          <w:szCs w:val="28"/>
        </w:rPr>
      </w:pPr>
      <w:r w:rsidRPr="0086707F">
        <w:rPr>
          <w:color w:val="auto"/>
          <w:szCs w:val="28"/>
        </w:rPr>
        <w:t>В Ростовской области в июне 1999 года принято постановление «О развитии личных подсобных хозяйств в Ростовской области», в котором утвержден план мероприятий по поддержке домашних подворий. На его основе разработаны программы развития личных подсобных хозяйств районов.</w:t>
      </w:r>
    </w:p>
    <w:p w:rsidR="008F5E0B" w:rsidRPr="0086707F" w:rsidRDefault="008F5E0B" w:rsidP="00FF74B9">
      <w:pPr>
        <w:pStyle w:val="33"/>
        <w:spacing w:line="360" w:lineRule="auto"/>
        <w:ind w:firstLine="709"/>
        <w:rPr>
          <w:color w:val="auto"/>
          <w:szCs w:val="28"/>
        </w:rPr>
      </w:pPr>
      <w:r w:rsidRPr="0086707F">
        <w:rPr>
          <w:color w:val="auto"/>
          <w:szCs w:val="28"/>
        </w:rPr>
        <w:t>В марте 2002 г. постановлением администрации области утверждено «Положение о субсидировании ставок по привлеченным в коммерческих банках кредитным ресурсам», которое предусматривает льготное кредитование закупок продовольствия у населения.</w:t>
      </w:r>
    </w:p>
    <w:p w:rsidR="008F5E0B" w:rsidRPr="0086707F" w:rsidRDefault="008F5E0B" w:rsidP="00FF74B9">
      <w:pPr>
        <w:pStyle w:val="33"/>
        <w:spacing w:line="360" w:lineRule="auto"/>
        <w:ind w:firstLine="709"/>
        <w:rPr>
          <w:color w:val="auto"/>
          <w:szCs w:val="28"/>
        </w:rPr>
      </w:pPr>
      <w:r w:rsidRPr="0086707F">
        <w:rPr>
          <w:color w:val="auto"/>
          <w:szCs w:val="28"/>
        </w:rPr>
        <w:t>Серьезные результаты дает реализация распоряжения главы администрации Ростовской области «О мерах по формированию системы производства заготовок и переработки продукции животноводства области». В нем предусмотрен существенный рост заготовок мясо-молочной продукции, в том числе в хозяйствах населения. Наряду с улучшением системы закупок продукции, производимой подворьями традиционным путем, расширяются заготовки под денежный аванс или поставку молодняка скота, кормов, оказания сервисных услуг и т.д.</w:t>
      </w:r>
    </w:p>
    <w:p w:rsidR="008F5E0B" w:rsidRPr="0086707F" w:rsidRDefault="008F5E0B" w:rsidP="00FF74B9">
      <w:pPr>
        <w:pStyle w:val="33"/>
        <w:spacing w:line="360" w:lineRule="auto"/>
        <w:ind w:firstLine="709"/>
        <w:rPr>
          <w:color w:val="auto"/>
          <w:szCs w:val="28"/>
        </w:rPr>
      </w:pPr>
      <w:r w:rsidRPr="0086707F">
        <w:rPr>
          <w:color w:val="auto"/>
          <w:szCs w:val="28"/>
        </w:rPr>
        <w:t>В июле 2000 г. главой администрации Орловской области Егором Строевым утверждена «Комплексная программа развития личных подсобных и крестьянских (фермерских) хозяйств</w:t>
      </w:r>
      <w:r w:rsidR="00FF74B9" w:rsidRPr="0086707F">
        <w:rPr>
          <w:color w:val="auto"/>
          <w:szCs w:val="28"/>
        </w:rPr>
        <w:t xml:space="preserve"> </w:t>
      </w:r>
      <w:r w:rsidRPr="0086707F">
        <w:rPr>
          <w:color w:val="auto"/>
          <w:szCs w:val="28"/>
        </w:rPr>
        <w:t>на 2002-2005 годы». Разработаны аналогичные программы во всех районах области. Известно, что должно делаться по выполнению программы в каждой сельской администрации. О росте товарности домашних подворий говорит тот факт, что в 2001 году у населения было закуплено 22,5 тыс. тн молока, или на 26 % больше уровня 2000 года.</w:t>
      </w:r>
    </w:p>
    <w:p w:rsidR="008F5E0B" w:rsidRPr="0086707F" w:rsidRDefault="008F5E0B" w:rsidP="00FF74B9">
      <w:pPr>
        <w:pStyle w:val="33"/>
        <w:spacing w:line="360" w:lineRule="auto"/>
        <w:ind w:firstLine="709"/>
        <w:rPr>
          <w:color w:val="auto"/>
          <w:szCs w:val="28"/>
        </w:rPr>
      </w:pPr>
      <w:r w:rsidRPr="0086707F">
        <w:rPr>
          <w:color w:val="auto"/>
          <w:szCs w:val="28"/>
        </w:rPr>
        <w:t>Есть программы развития личных подсобных хозяйств населения на 2002 - 2006 гг. в Тульской области. Они охватывают широкий круг вопросов – улучшение закупок производимого продовольствия по всем направлениям, развитие кооперации этих хозяйств и интеграции их с различными партнерами, оказание материальной и финансовой поддержки в строительстве животноводческих помещений, создание машинно-технологических станций и т.д.</w:t>
      </w:r>
    </w:p>
    <w:p w:rsidR="008F5E0B" w:rsidRPr="0086707F" w:rsidRDefault="008F5E0B" w:rsidP="00FF74B9">
      <w:pPr>
        <w:pStyle w:val="33"/>
        <w:spacing w:line="360" w:lineRule="auto"/>
        <w:ind w:firstLine="709"/>
        <w:rPr>
          <w:color w:val="auto"/>
          <w:szCs w:val="28"/>
        </w:rPr>
      </w:pPr>
      <w:r w:rsidRPr="0086707F">
        <w:rPr>
          <w:color w:val="auto"/>
          <w:szCs w:val="28"/>
        </w:rPr>
        <w:t>Большая работа проводится руководством Белгородской области по развитию ЛПХ. Был подготовлен проект закона «О регулировании и социальных гарантиях граждан, занимающихся сельскохозяйственным производством в личном подсобном хозяйстве». На Белогородчине поощряется деятельность ЛПХ, защищаются права их владельцев. Например, подворьям, содержащим пять и более условных голов крупного рогатого скота, было выделено 300 доильных аппаратов. Через фонд индивидуального жилищного строительства с середины 90 - х годов построено на селе 14 тыс. домов усадебного типа. Этот же фонд производит постановку в хозяйства тракторов, автомобилей и другой техники. Строительство и приобретение техники ведутся в счет будущих поставок продовольствия.</w:t>
      </w:r>
    </w:p>
    <w:p w:rsidR="008F5E0B" w:rsidRPr="0086707F" w:rsidRDefault="008F5E0B" w:rsidP="00FF74B9">
      <w:pPr>
        <w:pStyle w:val="33"/>
        <w:spacing w:line="360" w:lineRule="auto"/>
        <w:ind w:firstLine="709"/>
        <w:rPr>
          <w:color w:val="auto"/>
          <w:szCs w:val="28"/>
        </w:rPr>
      </w:pPr>
      <w:r w:rsidRPr="0086707F">
        <w:rPr>
          <w:color w:val="auto"/>
          <w:szCs w:val="28"/>
        </w:rPr>
        <w:t>Поддержка личных подсобных хозяйств в Республике Коми осуществлялось в 2001 г. на основе указа главы республики «Об экономических условиях функционирования агропромышленного комплекса Республики Коми в 2001 году». Вроде бы, в названии документа отсутствует слово «личное подсобное хозяйство», но меры по ним были определены существенные. О чем говорит тот факт, что подворья получили дотации в 2001 г. в размере 4,6 млн. руб. за животноводческую продукцию, или в 4,2 раза больше, чем в предшествующем году.</w:t>
      </w:r>
    </w:p>
    <w:p w:rsidR="008F5E0B" w:rsidRPr="0086707F" w:rsidRDefault="008F5E0B" w:rsidP="00FF74B9">
      <w:pPr>
        <w:pStyle w:val="33"/>
        <w:spacing w:line="360" w:lineRule="auto"/>
        <w:ind w:firstLine="709"/>
        <w:rPr>
          <w:color w:val="auto"/>
          <w:szCs w:val="28"/>
        </w:rPr>
      </w:pPr>
      <w:r w:rsidRPr="0086707F">
        <w:rPr>
          <w:color w:val="auto"/>
          <w:szCs w:val="28"/>
        </w:rPr>
        <w:t>Разрабатывается комплексная программа повышения эффективности личных подсобных хозяйств на 2002 - 2006 гг. в Тамбовской области. Предусматривается увеличить производство сельскохозяйственной продукции на 25-30 % за счет формирования сети заготовительных, сбытовых, перерабатывающих кооперативов, мобилизации средств населения, муниципального и областного бюджетов, банков и инвесторов.</w:t>
      </w:r>
    </w:p>
    <w:p w:rsidR="008F5E0B" w:rsidRPr="0086707F" w:rsidRDefault="008F5E0B" w:rsidP="00FF74B9">
      <w:pPr>
        <w:pStyle w:val="33"/>
        <w:spacing w:line="360" w:lineRule="auto"/>
        <w:ind w:firstLine="709"/>
        <w:rPr>
          <w:color w:val="auto"/>
          <w:szCs w:val="28"/>
        </w:rPr>
      </w:pPr>
      <w:r w:rsidRPr="0086707F">
        <w:rPr>
          <w:color w:val="auto"/>
          <w:szCs w:val="28"/>
        </w:rPr>
        <w:t>В Новгородской области работа с домашними подворьями ведется в соответствии с Концепцией социально-экономического развития области в агропромышленном комплексе, действующей с 1997 г. Развитие ЛПХ считается приоритетной задачей. В них производится 74 % продовольствия области. Закупка является важнейшей проблемой, поэтому в области в течение пяти лет осуществляется программа « Организация заготовительной сети по закупкам сельхозпродукции от населения».</w:t>
      </w:r>
    </w:p>
    <w:p w:rsidR="008F5E0B" w:rsidRPr="0086707F" w:rsidRDefault="008F5E0B" w:rsidP="00FF74B9">
      <w:pPr>
        <w:spacing w:line="360" w:lineRule="auto"/>
        <w:ind w:firstLine="709"/>
        <w:jc w:val="both"/>
        <w:rPr>
          <w:sz w:val="28"/>
          <w:szCs w:val="28"/>
        </w:rPr>
      </w:pPr>
      <w:r w:rsidRPr="0086707F">
        <w:rPr>
          <w:sz w:val="28"/>
          <w:szCs w:val="28"/>
        </w:rPr>
        <w:t>В 1999 - 2002 гг. масштабная государственная кредитная помощь владельцам семейных и родовых хозяйств оказывалась в Республике Саха-Якутия.</w:t>
      </w:r>
    </w:p>
    <w:p w:rsidR="008F5E0B" w:rsidRPr="0086707F" w:rsidRDefault="008F5E0B" w:rsidP="00FF74B9">
      <w:pPr>
        <w:spacing w:line="360" w:lineRule="auto"/>
        <w:ind w:firstLine="709"/>
        <w:jc w:val="both"/>
        <w:rPr>
          <w:sz w:val="28"/>
          <w:szCs w:val="28"/>
        </w:rPr>
      </w:pPr>
      <w:r w:rsidRPr="0086707F">
        <w:rPr>
          <w:sz w:val="28"/>
          <w:szCs w:val="28"/>
        </w:rPr>
        <w:t>На фоне этих примеров достаточно интересным выглядит опыт региональной государственной помощи личным подсобным хозяйствам и субъектам малого предпринимательства, накопленный в 1997 - 2004 гг. в Агинском Бурятском автономном округе.</w:t>
      </w:r>
    </w:p>
    <w:p w:rsidR="008F5E0B" w:rsidRPr="0086707F" w:rsidRDefault="008F5E0B" w:rsidP="00FF74B9">
      <w:pPr>
        <w:pStyle w:val="33"/>
        <w:spacing w:line="360" w:lineRule="auto"/>
        <w:ind w:firstLine="709"/>
        <w:rPr>
          <w:color w:val="auto"/>
          <w:szCs w:val="28"/>
        </w:rPr>
      </w:pPr>
      <w:r w:rsidRPr="0086707F">
        <w:rPr>
          <w:color w:val="auto"/>
          <w:szCs w:val="28"/>
        </w:rPr>
        <w:t>В принципе та или иная работа по активизации производственной деятельности</w:t>
      </w:r>
      <w:r w:rsidR="00FF74B9" w:rsidRPr="0086707F">
        <w:rPr>
          <w:color w:val="auto"/>
          <w:szCs w:val="28"/>
        </w:rPr>
        <w:t xml:space="preserve"> </w:t>
      </w:r>
      <w:r w:rsidRPr="0086707F">
        <w:rPr>
          <w:color w:val="auto"/>
          <w:szCs w:val="28"/>
        </w:rPr>
        <w:t>личных подсобных хозяйств населения, повышению их доходности и товарности ведется в каждом регионе. Есть и безусловные лидеры. Однако приведенные примеры не должны создавать иллюзий, что проводится оптимальная политика по отношению к домашним подворьям. Не произошло главного - достижения соответствия меры внимания той роли, которую играют ЛПХ в производстве продовольствия, занятости и жизнеобеспечении сельских жителей. Именно это и подчеркнул в своем выступлении на коллегии Минсельхоза заместитель Председателя Правительства Российской Федерации-Министр сельского хозяйства Российской Федерации А. В. Гордеев, которая проходила в г. Саранске в мае 2002 г.</w:t>
      </w:r>
    </w:p>
    <w:p w:rsidR="008F5E0B" w:rsidRPr="0086707F" w:rsidRDefault="00FF74B9" w:rsidP="00FF74B9">
      <w:pPr>
        <w:pStyle w:val="33"/>
        <w:spacing w:line="360" w:lineRule="auto"/>
        <w:ind w:firstLine="709"/>
        <w:jc w:val="center"/>
        <w:rPr>
          <w:b/>
          <w:color w:val="auto"/>
          <w:szCs w:val="28"/>
        </w:rPr>
      </w:pPr>
      <w:r w:rsidRPr="0086707F">
        <w:rPr>
          <w:color w:val="auto"/>
          <w:szCs w:val="28"/>
        </w:rPr>
        <w:br w:type="page"/>
      </w:r>
      <w:r w:rsidR="008F5E0B" w:rsidRPr="0086707F">
        <w:rPr>
          <w:b/>
          <w:color w:val="auto"/>
          <w:szCs w:val="28"/>
        </w:rPr>
        <w:t>Глава 2. Нормативная правовая база государственного регулирования личных подсобных хозяйств</w:t>
      </w:r>
    </w:p>
    <w:p w:rsidR="008F5E0B" w:rsidRPr="0086707F" w:rsidRDefault="008F5E0B" w:rsidP="00FF74B9">
      <w:pPr>
        <w:spacing w:line="360" w:lineRule="auto"/>
        <w:ind w:firstLine="709"/>
        <w:jc w:val="center"/>
        <w:rPr>
          <w:b/>
          <w:sz w:val="28"/>
          <w:szCs w:val="28"/>
        </w:rPr>
      </w:pPr>
    </w:p>
    <w:p w:rsidR="008F5E0B" w:rsidRPr="0086707F" w:rsidRDefault="008F5E0B" w:rsidP="00FF74B9">
      <w:pPr>
        <w:spacing w:line="360" w:lineRule="auto"/>
        <w:ind w:firstLine="709"/>
        <w:jc w:val="center"/>
        <w:rPr>
          <w:b/>
          <w:sz w:val="28"/>
          <w:szCs w:val="28"/>
        </w:rPr>
      </w:pPr>
      <w:r w:rsidRPr="0086707F">
        <w:rPr>
          <w:b/>
          <w:sz w:val="28"/>
          <w:szCs w:val="28"/>
        </w:rPr>
        <w:t>2.1 Правовое регулирование личных подсобных хозяйств в Российской Федерации</w:t>
      </w:r>
    </w:p>
    <w:p w:rsidR="008F5E0B" w:rsidRPr="0086707F" w:rsidRDefault="008F5E0B" w:rsidP="00FF74B9">
      <w:pPr>
        <w:spacing w:line="360" w:lineRule="auto"/>
        <w:ind w:firstLine="709"/>
        <w:jc w:val="center"/>
        <w:rPr>
          <w:sz w:val="28"/>
          <w:szCs w:val="28"/>
        </w:rPr>
      </w:pPr>
    </w:p>
    <w:p w:rsidR="008F5E0B" w:rsidRPr="0086707F" w:rsidRDefault="008F5E0B" w:rsidP="00FF74B9">
      <w:pPr>
        <w:spacing w:line="360" w:lineRule="auto"/>
        <w:ind w:firstLine="709"/>
        <w:jc w:val="both"/>
        <w:rPr>
          <w:sz w:val="28"/>
          <w:szCs w:val="28"/>
        </w:rPr>
      </w:pPr>
      <w:r w:rsidRPr="0086707F">
        <w:rPr>
          <w:sz w:val="28"/>
          <w:szCs w:val="28"/>
        </w:rPr>
        <w:t>Правовое регулирование ведения гражданами личного подсобного хозяйства осуществляется в соответствии с Конституцией РФ [1], Федеральным законом "О личном подсобном хозяйстве" [9], другими федеральными законами, иными правовыми актами Российской Федерации,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8F5E0B" w:rsidRPr="0086707F" w:rsidRDefault="008F5E0B" w:rsidP="00FF74B9">
      <w:pPr>
        <w:pStyle w:val="a7"/>
        <w:ind w:firstLine="709"/>
      </w:pPr>
      <w:r w:rsidRPr="0086707F">
        <w:t>Определение личного подсобного хозяйства, закрепленное в статье 2, имеет два важных аспекта.</w:t>
      </w:r>
    </w:p>
    <w:p w:rsidR="008F5E0B" w:rsidRPr="0086707F" w:rsidRDefault="008F5E0B" w:rsidP="00FF74B9">
      <w:pPr>
        <w:spacing w:line="360" w:lineRule="auto"/>
        <w:ind w:firstLine="709"/>
        <w:jc w:val="both"/>
        <w:rPr>
          <w:sz w:val="28"/>
          <w:szCs w:val="28"/>
        </w:rPr>
      </w:pPr>
      <w:r w:rsidRPr="0086707F">
        <w:rPr>
          <w:sz w:val="28"/>
          <w:szCs w:val="28"/>
        </w:rPr>
        <w:t>Во-первых, личное подсобное хозяйство это форма непредпринимательской деятельности.</w:t>
      </w:r>
    </w:p>
    <w:p w:rsidR="008F5E0B" w:rsidRPr="0086707F" w:rsidRDefault="008F5E0B" w:rsidP="00FF74B9">
      <w:pPr>
        <w:pStyle w:val="a7"/>
        <w:ind w:firstLine="709"/>
      </w:pPr>
      <w:r w:rsidRPr="0086707F">
        <w:t>Во-вторых, эта деятельность ограничивается деятельностью по производству и переработке сельскохозяйственной продукции и деятельностью по реализации этой продукции. Ведение личного подсобного хозяйства осуществляется в целях удовлетворения личных потребностей гражданина и членов его семьи в сельскохозяйственной продукции.</w:t>
      </w:r>
    </w:p>
    <w:p w:rsidR="008F5E0B" w:rsidRPr="0086707F" w:rsidRDefault="008F5E0B" w:rsidP="00FF74B9">
      <w:pPr>
        <w:pStyle w:val="a7"/>
        <w:ind w:firstLine="709"/>
      </w:pPr>
      <w:r w:rsidRPr="0086707F">
        <w:t>Из этого следует, что личное подсобное хозяйство отличается от другой формы деятельности граждан по производству сельскохозяйственной продукции - от крестьянского (фермерского) хозяйства. Первые относятся к хозяйствам потребительского типа, а вторые являются субъектами предпринимательской деятельности. В отличие от фермерского хозяйства личное подсобное хозяйство ведется в целях удовлетворения собственных потребностей семьи в продовольствии, товарный характер имеет лишь часть продукции, но и в этом случае полученные доходы направляются не на коммерческие цели, а на личное (семейное) потребление.</w:t>
      </w:r>
    </w:p>
    <w:p w:rsidR="008F5E0B" w:rsidRPr="0086707F" w:rsidRDefault="008F5E0B" w:rsidP="00FF74B9">
      <w:pPr>
        <w:spacing w:line="360" w:lineRule="auto"/>
        <w:ind w:firstLine="709"/>
        <w:jc w:val="both"/>
        <w:rPr>
          <w:sz w:val="28"/>
          <w:szCs w:val="28"/>
        </w:rPr>
      </w:pPr>
      <w:r w:rsidRPr="0086707F">
        <w:rPr>
          <w:sz w:val="28"/>
          <w:szCs w:val="28"/>
        </w:rPr>
        <w:t>О некоммерческой (непредпринимательской) деятельности личного подсобного хозяйства свидетельствуют многие обстоятельства. Личное подсобное хозяйство не подлежит государственной регистрации (п.1 и 2 ст.23 Гражданского кодекса (ГК) РФ [2], п.2 ст.3 настоящего Федерального закона) и не облагается подоходным налогом.</w:t>
      </w:r>
    </w:p>
    <w:p w:rsidR="008F5E0B" w:rsidRPr="0086707F" w:rsidRDefault="008F5E0B" w:rsidP="00FF74B9">
      <w:pPr>
        <w:pStyle w:val="a7"/>
        <w:ind w:firstLine="709"/>
      </w:pPr>
      <w:r w:rsidRPr="0086707F">
        <w:t>В соответствии с подпунктом 13 части первой ст. 217 Налогового кодекса РФ [12] не подлежат налогообложению (освобождаются от налогообложения) доходы физических лиц, получаемые ими от продажи выращенных в личных подсобных хозяйствах, находящихся на территории Российской Федерации, скота, кроликов, нутрий, птицы, диких животных и птиц (как в живом виде, так и продуктов их убоя в сыром или переработанном виде), продукции животноводства, растениеводства, цветоводства и пчеловодства как в натуральном, так и в переработанном виде.</w:t>
      </w:r>
    </w:p>
    <w:p w:rsidR="008F5E0B" w:rsidRPr="0086707F" w:rsidRDefault="008F5E0B" w:rsidP="00FF74B9">
      <w:pPr>
        <w:spacing w:line="360" w:lineRule="auto"/>
        <w:ind w:firstLine="709"/>
        <w:jc w:val="both"/>
        <w:rPr>
          <w:sz w:val="28"/>
          <w:szCs w:val="28"/>
        </w:rPr>
      </w:pPr>
      <w:r w:rsidRPr="0086707F">
        <w:rPr>
          <w:sz w:val="28"/>
          <w:szCs w:val="28"/>
        </w:rPr>
        <w:t>Личное подсобное хозяйство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на земельном участке, предоставленном и (или) приобретенном для ведения личного подсобного хозяйства.</w:t>
      </w:r>
    </w:p>
    <w:p w:rsidR="008F5E0B" w:rsidRPr="0086707F" w:rsidRDefault="008F5E0B" w:rsidP="00FF74B9">
      <w:pPr>
        <w:spacing w:line="360" w:lineRule="auto"/>
        <w:ind w:firstLine="709"/>
        <w:jc w:val="both"/>
        <w:rPr>
          <w:sz w:val="28"/>
          <w:szCs w:val="28"/>
        </w:rPr>
      </w:pPr>
      <w:r w:rsidRPr="0086707F">
        <w:rPr>
          <w:sz w:val="28"/>
          <w:szCs w:val="28"/>
        </w:rPr>
        <w:t>Также установлено, что сельскохозяйственная продукция, произведенная и переработанная при ведении личного подсобного хозяйства, является собственностью граждан, ведущих это личное подсобное хозяйство.</w:t>
      </w:r>
    </w:p>
    <w:p w:rsidR="008F5E0B" w:rsidRPr="0086707F" w:rsidRDefault="008F5E0B" w:rsidP="00FF74B9">
      <w:pPr>
        <w:pStyle w:val="a7"/>
        <w:ind w:firstLine="709"/>
      </w:pPr>
      <w:r w:rsidRPr="0086707F">
        <w:t>Из этого следует, что граждане сами должны определить причитающуюся каждому из них долю в этой продукции (согласно п.1 и 2 ст.245 и п.1 и 3 ст. 252 Гражданского кодекса РФ [2] по соглашению между ними либо в судебном порядке) или владеть, пользоваться и распоряжаться этой продукцией сообща без определения своих долей (согласно ст. 253 Гражданского кодекса РФ по согласию всех участников, которое предполагается независимо от того, кем из них совершается сделка).</w:t>
      </w:r>
    </w:p>
    <w:p w:rsidR="008F5E0B" w:rsidRPr="0086707F" w:rsidRDefault="008F5E0B" w:rsidP="00FF74B9">
      <w:pPr>
        <w:pStyle w:val="a7"/>
        <w:ind w:firstLine="709"/>
      </w:pPr>
      <w:r w:rsidRPr="0086707F">
        <w:t>Также настоящий Федеральный закон [9] и п.1 и 2 ст.23 Гражданского кодекса РФ не требуют осуществления государственной регистрации личного подсобного хозяйства. Граждане вправе осуществлять ведение личного подсобного хозяйства с момента государственной регистрации прав на земельный участок.</w:t>
      </w:r>
    </w:p>
    <w:p w:rsidR="008F5E0B" w:rsidRPr="0086707F" w:rsidRDefault="008F5E0B" w:rsidP="00FF74B9">
      <w:pPr>
        <w:pStyle w:val="a7"/>
        <w:ind w:firstLine="709"/>
      </w:pPr>
      <w:r w:rsidRPr="0086707F">
        <w:t>Настоящий Федеральный закон [9] (п. 3 ст. 3) гарантирует предоставление земельных участков, находящихся в государственной или муниципальной собственности, для ведения личного подсобного хозяйства только гражданам, которые зарегистрированы по месту постоянного проживания в сельских поселениях.</w:t>
      </w:r>
    </w:p>
    <w:p w:rsidR="008F5E0B" w:rsidRPr="0086707F" w:rsidRDefault="008F5E0B" w:rsidP="00FF74B9">
      <w:pPr>
        <w:spacing w:line="360" w:lineRule="auto"/>
        <w:ind w:firstLine="709"/>
        <w:jc w:val="both"/>
        <w:rPr>
          <w:sz w:val="28"/>
          <w:szCs w:val="28"/>
        </w:rPr>
      </w:pPr>
      <w:r w:rsidRPr="0086707F">
        <w:rPr>
          <w:sz w:val="28"/>
          <w:szCs w:val="28"/>
        </w:rPr>
        <w:t>Кроме того, настоящий Закон [9] направлен на защиту прав граждан, ведущих личное подсобное хозяйство, от произвольного вмешательства в их деятельность органов государственной власти и органов местного самоуправления за исключением случаев, прямо предусмотренных законодательством Российской Федерации.</w:t>
      </w:r>
    </w:p>
    <w:p w:rsidR="008F5E0B" w:rsidRPr="0086707F" w:rsidRDefault="008F5E0B" w:rsidP="00FF74B9">
      <w:pPr>
        <w:pStyle w:val="a7"/>
        <w:ind w:firstLine="709"/>
      </w:pPr>
      <w:r w:rsidRPr="0086707F">
        <w:t>Нормы ст. 6 настоящего Федерального закона не вводят каких-либо ограничений на поголовье и количество сельскохозяйственных животных, пчел и птицы, которых разрешено содержать в личном подсобном хозяйстве, следовательно, ни один орган государственной власти или орган местного самоуправления не вправе вмешиваться в деятельность граждан, ведущих личное подсобное хозяйство, и устанавливать какие-либо нормы (минимальные и максимальные) по количеству разрешенного поголовья скота, пчел и птицы, так как это не предусмотрено законодательством.</w:t>
      </w:r>
    </w:p>
    <w:p w:rsidR="008F5E0B" w:rsidRPr="0086707F" w:rsidRDefault="008F5E0B" w:rsidP="00FF74B9">
      <w:pPr>
        <w:spacing w:line="360" w:lineRule="auto"/>
        <w:ind w:firstLine="709"/>
        <w:jc w:val="both"/>
        <w:rPr>
          <w:sz w:val="28"/>
          <w:szCs w:val="28"/>
        </w:rPr>
      </w:pPr>
      <w:r w:rsidRPr="0086707F">
        <w:rPr>
          <w:sz w:val="28"/>
          <w:szCs w:val="28"/>
        </w:rPr>
        <w:t>В соответствии со ст. 35, 55 Конституции Российской Федерации [1] решения органов государственной власти, органов местного самоуправления, ведущие к нарушению прав и законных интересов граждан, ведущих личное подсобное хозяйство, могут быть обжалованы в суд.</w:t>
      </w:r>
    </w:p>
    <w:p w:rsidR="008F5E0B" w:rsidRPr="0086707F" w:rsidRDefault="008F5E0B" w:rsidP="00FF74B9">
      <w:pPr>
        <w:spacing w:line="360" w:lineRule="auto"/>
        <w:ind w:firstLine="709"/>
        <w:jc w:val="both"/>
        <w:rPr>
          <w:sz w:val="28"/>
          <w:szCs w:val="28"/>
        </w:rPr>
      </w:pPr>
      <w:r w:rsidRPr="0086707F">
        <w:rPr>
          <w:sz w:val="28"/>
          <w:szCs w:val="28"/>
        </w:rPr>
        <w:t>За многолетнюю практику ведения гражданами личного подсобного хозяйства выработаны различные формы государственной и иной поддержки таких хозяйств:</w:t>
      </w:r>
    </w:p>
    <w:p w:rsidR="008F5E0B" w:rsidRPr="0086707F" w:rsidRDefault="008F5E0B" w:rsidP="00FF74B9">
      <w:pPr>
        <w:spacing w:line="360" w:lineRule="auto"/>
        <w:ind w:firstLine="709"/>
        <w:jc w:val="both"/>
        <w:rPr>
          <w:sz w:val="28"/>
          <w:szCs w:val="28"/>
        </w:rPr>
      </w:pPr>
      <w:r w:rsidRPr="0086707F">
        <w:rPr>
          <w:sz w:val="28"/>
          <w:szCs w:val="28"/>
        </w:rPr>
        <w:t>1) в соответствии с постановлением Совета Министров РСФСР от 13.03.1981 г. № 141 "О дополнительных мерах по увеличению производства сельскохозяйственной продукции в личных подсобных хозяйствах граждан РСФСР" федеральным органам исполнительной власти (прежде всего Минсельхозу России), органам исполнительной власти субъектов Российской Федерации, органам местного самоуправления разрешено вводить в свои штаты специалистов по вопросам развития личного подсобного и дачного хозяйства, садоводства и огородничества. Эта норма действует до сих пор;</w:t>
      </w:r>
    </w:p>
    <w:p w:rsidR="008F5E0B" w:rsidRPr="0086707F" w:rsidRDefault="008F5E0B" w:rsidP="00FF74B9">
      <w:pPr>
        <w:spacing w:line="360" w:lineRule="auto"/>
        <w:ind w:firstLine="709"/>
        <w:jc w:val="both"/>
        <w:rPr>
          <w:sz w:val="28"/>
          <w:szCs w:val="28"/>
        </w:rPr>
      </w:pPr>
      <w:r w:rsidRPr="0086707F">
        <w:rPr>
          <w:sz w:val="28"/>
          <w:szCs w:val="28"/>
        </w:rPr>
        <w:t>2) в соответствии с указом Президента РФ от 07.06.1996 г. № 819 "О государственной поддержке садоводов, огородников и владельцев личных подсобных хозяйств" предусмотрено, начиная с 1997 года, выделение средств из федерального бюджета на льготное кредитование строительства жилых домов и обустройство земельных участков личного подсобного хозяйства, а также выделение средств из государственного лизингового фонда на приобретение племенного и рабочего скота, сельскохозяйственной техники, инвентаря и оборудования.</w:t>
      </w:r>
    </w:p>
    <w:p w:rsidR="008F5E0B" w:rsidRPr="0086707F" w:rsidRDefault="008F5E0B" w:rsidP="00FF74B9">
      <w:pPr>
        <w:spacing w:line="360" w:lineRule="auto"/>
        <w:ind w:firstLine="709"/>
        <w:jc w:val="both"/>
        <w:rPr>
          <w:sz w:val="28"/>
          <w:szCs w:val="28"/>
        </w:rPr>
      </w:pPr>
      <w:r w:rsidRPr="0086707F">
        <w:rPr>
          <w:sz w:val="28"/>
          <w:szCs w:val="28"/>
        </w:rPr>
        <w:t>Государственной поддержкой является также освобождение владельцев личных подсобных хозяйств полностью или частично от налогов, взносов во внебюджетные фонды и платежей в соответствии с федеральными законами. Например, согласно подпункта 13 части первой ст. 217 Налогового кодекса РФ [12] освобождаются от налогообложения доходы граждан от продажи выращенной продукции в личных подсобных хозяйствах.</w:t>
      </w:r>
    </w:p>
    <w:p w:rsidR="008F5E0B" w:rsidRPr="0086707F" w:rsidRDefault="008F5E0B" w:rsidP="00FF74B9">
      <w:pPr>
        <w:spacing w:line="360" w:lineRule="auto"/>
        <w:ind w:firstLine="709"/>
        <w:jc w:val="both"/>
        <w:rPr>
          <w:sz w:val="28"/>
          <w:szCs w:val="28"/>
        </w:rPr>
      </w:pPr>
      <w:r w:rsidRPr="0086707F">
        <w:rPr>
          <w:sz w:val="28"/>
          <w:szCs w:val="28"/>
        </w:rPr>
        <w:t>Согласно ст. 6 и 8 Закона РФ "О плате за землю" земельный налог на земельные участки личного подсобного хозяйства в границах и вне черты сельских поселений приравнен к налогу, взимаемому с сельскохозяйственных организаций (в 10 раз меньше чем для дачников или владельцев земельных участков для индивидуального жилищного строительства), а в черте городских поселений для личного подсобного хозяйства земельный налог равен 3 процентам от ставок земельного налога, установленного в этом городском поселении для других видов деятельности.</w:t>
      </w:r>
    </w:p>
    <w:p w:rsidR="008F5E0B" w:rsidRPr="0086707F" w:rsidRDefault="008F5E0B" w:rsidP="00FF74B9">
      <w:pPr>
        <w:spacing w:line="360" w:lineRule="auto"/>
        <w:ind w:firstLine="709"/>
        <w:jc w:val="both"/>
        <w:rPr>
          <w:sz w:val="28"/>
          <w:szCs w:val="28"/>
        </w:rPr>
      </w:pPr>
      <w:r w:rsidRPr="0086707F">
        <w:rPr>
          <w:sz w:val="28"/>
          <w:szCs w:val="28"/>
        </w:rPr>
        <w:t>Соответствующими законами установлены льготы на подоходный налог (налоговые вычеты на расходы при приобретении земельных участков, жилых домов, хозяйственных сооружений и строений), налог на имущество, расположенное на земельном участке личного подсобного хозяйства, плата за забор воды для орошения и т.д.</w:t>
      </w:r>
    </w:p>
    <w:p w:rsidR="008F5E0B" w:rsidRPr="0086707F" w:rsidRDefault="008F5E0B" w:rsidP="00FF74B9">
      <w:pPr>
        <w:spacing w:line="360" w:lineRule="auto"/>
        <w:ind w:firstLine="709"/>
        <w:jc w:val="both"/>
        <w:rPr>
          <w:sz w:val="28"/>
          <w:szCs w:val="28"/>
        </w:rPr>
      </w:pPr>
      <w:r w:rsidRPr="0086707F">
        <w:rPr>
          <w:sz w:val="28"/>
          <w:szCs w:val="28"/>
        </w:rPr>
        <w:t>В пункте 2 статьи 7 Федерального Закона [9] приведен примерный перечень мероприятий по государственной поддержке граждан, ведущих личное подсобное хозяйство. Порядок их реализации должен быть определен постановлениями и решениями Правительства РФ, субъектов РФ и органов местного самоуправления.</w:t>
      </w:r>
    </w:p>
    <w:p w:rsidR="008F5E0B" w:rsidRPr="0086707F" w:rsidRDefault="008F5E0B" w:rsidP="00FF74B9">
      <w:pPr>
        <w:spacing w:line="360" w:lineRule="auto"/>
        <w:ind w:firstLine="709"/>
        <w:jc w:val="both"/>
        <w:rPr>
          <w:sz w:val="28"/>
          <w:szCs w:val="28"/>
        </w:rPr>
      </w:pPr>
      <w:r w:rsidRPr="0086707F">
        <w:rPr>
          <w:sz w:val="28"/>
          <w:szCs w:val="28"/>
        </w:rPr>
        <w:t>Впервые предусматривается ежегодное бесплатное проведение ветеринарного осмотра скота, организация его ветеринарного обслуживания, борьба с заразными болезнями животных, содержащихся в личном подсобном хозяйстве.</w:t>
      </w:r>
    </w:p>
    <w:p w:rsidR="008F5E0B" w:rsidRPr="0086707F" w:rsidRDefault="008F5E0B" w:rsidP="00FF74B9">
      <w:pPr>
        <w:spacing w:line="360" w:lineRule="auto"/>
        <w:ind w:firstLine="709"/>
        <w:jc w:val="both"/>
        <w:rPr>
          <w:sz w:val="28"/>
          <w:szCs w:val="28"/>
        </w:rPr>
      </w:pPr>
      <w:r w:rsidRPr="0086707F">
        <w:rPr>
          <w:sz w:val="28"/>
          <w:szCs w:val="28"/>
        </w:rPr>
        <w:t>Все меры государственной поддержки граждан, ведущих личное подсобное хозяйство связаны с использованием средств федерального бюджета, бюджетов Российской Федерации и местных бюджетов. Поэтому в настоящем Федеральном законе впервые установлено, что на личные подсобные хозяйства распространяются меры государственной поддержки, предусмотренные законодательством Российской Федерации для сельскохозяйственных товаропроизводителей (сельскохозяйственных организаций и крестьянских (фермерских) хозяйств).</w:t>
      </w:r>
    </w:p>
    <w:p w:rsidR="008F5E0B" w:rsidRPr="0086707F" w:rsidRDefault="008F5E0B" w:rsidP="00FF74B9">
      <w:pPr>
        <w:pStyle w:val="a7"/>
        <w:ind w:firstLine="709"/>
      </w:pPr>
      <w:r w:rsidRPr="0086707F">
        <w:t>Более половины некоторых видов сельскохозяйственной продукции (картофель, овощи, мясо, молоко) производится в личных подсобных хозяйства и поэтому они должны иметь государственную поддержку пропорционально своей доле в производстве сельскохозяйственной поддержки.</w:t>
      </w:r>
    </w:p>
    <w:p w:rsidR="008F5E0B" w:rsidRPr="0086707F" w:rsidRDefault="008F5E0B" w:rsidP="00FF74B9">
      <w:pPr>
        <w:spacing w:line="360" w:lineRule="auto"/>
        <w:ind w:firstLine="709"/>
        <w:jc w:val="both"/>
        <w:rPr>
          <w:sz w:val="28"/>
          <w:szCs w:val="28"/>
        </w:rPr>
      </w:pPr>
      <w:r w:rsidRPr="0086707F">
        <w:rPr>
          <w:sz w:val="28"/>
          <w:szCs w:val="28"/>
        </w:rPr>
        <w:t>Объемы и виды государственной поддержки личных подсобных хозяйств будут определяться ежегодно при принятии федерального бюджета на очередной год. Например, на государственную поддержку сельскохозяйственных товаропроизводителей в соответствии с Федеральным законом от 24.12.2002 г. № 177 - ФЗ "О федеральном бюджете на 2003 год"</w:t>
      </w:r>
      <w:r w:rsidR="00FF74B9" w:rsidRPr="0086707F">
        <w:rPr>
          <w:sz w:val="28"/>
          <w:szCs w:val="28"/>
        </w:rPr>
        <w:t xml:space="preserve"> </w:t>
      </w:r>
      <w:r w:rsidRPr="0086707F">
        <w:rPr>
          <w:sz w:val="28"/>
          <w:szCs w:val="28"/>
        </w:rPr>
        <w:t>[11] выделено 24,5 млрд. рублей, в том числе:</w:t>
      </w:r>
    </w:p>
    <w:p w:rsidR="008F5E0B" w:rsidRPr="0086707F" w:rsidRDefault="008F5E0B" w:rsidP="00FF74B9">
      <w:pPr>
        <w:spacing w:line="360" w:lineRule="auto"/>
        <w:ind w:firstLine="709"/>
        <w:jc w:val="both"/>
        <w:rPr>
          <w:sz w:val="28"/>
          <w:szCs w:val="28"/>
        </w:rPr>
      </w:pPr>
      <w:r w:rsidRPr="0086707F">
        <w:rPr>
          <w:sz w:val="28"/>
          <w:szCs w:val="28"/>
        </w:rPr>
        <w:t>1) субсидирование разницы процентных ставок по привлеченным кредитам и краткосрочным кредитам 3,2 млрд. рублей;</w:t>
      </w:r>
    </w:p>
    <w:p w:rsidR="008F5E0B" w:rsidRPr="0086707F" w:rsidRDefault="008F5E0B" w:rsidP="00FF74B9">
      <w:pPr>
        <w:spacing w:line="360" w:lineRule="auto"/>
        <w:ind w:firstLine="709"/>
        <w:jc w:val="both"/>
        <w:rPr>
          <w:sz w:val="28"/>
          <w:szCs w:val="28"/>
        </w:rPr>
      </w:pPr>
      <w:r w:rsidRPr="0086707F">
        <w:rPr>
          <w:sz w:val="28"/>
          <w:szCs w:val="28"/>
        </w:rPr>
        <w:t>2) государственная поддержка программ и мероприятий по племенному животноводству и элитному семеноводству 1,2 млрд. рублей;</w:t>
      </w:r>
    </w:p>
    <w:p w:rsidR="008F5E0B" w:rsidRPr="0086707F" w:rsidRDefault="008F5E0B" w:rsidP="00FF74B9">
      <w:pPr>
        <w:spacing w:line="360" w:lineRule="auto"/>
        <w:ind w:firstLine="709"/>
        <w:jc w:val="both"/>
        <w:rPr>
          <w:sz w:val="28"/>
          <w:szCs w:val="28"/>
        </w:rPr>
      </w:pPr>
      <w:r w:rsidRPr="0086707F">
        <w:rPr>
          <w:sz w:val="28"/>
          <w:szCs w:val="28"/>
        </w:rPr>
        <w:t>3) государственная поддержка программ и мероприятий по развитию растениеводства 1,3 млрд. рублей;</w:t>
      </w:r>
    </w:p>
    <w:p w:rsidR="008F5E0B" w:rsidRPr="0086707F" w:rsidRDefault="008F5E0B" w:rsidP="00FF74B9">
      <w:pPr>
        <w:spacing w:line="360" w:lineRule="auto"/>
        <w:ind w:firstLine="709"/>
        <w:jc w:val="both"/>
        <w:rPr>
          <w:sz w:val="28"/>
          <w:szCs w:val="28"/>
        </w:rPr>
      </w:pPr>
      <w:r w:rsidRPr="0086707F">
        <w:rPr>
          <w:sz w:val="28"/>
          <w:szCs w:val="28"/>
        </w:rPr>
        <w:t>4) компенсация части затрат по страхованию сельскохозяйственных культур (субсидии и субвенции) 0,9 млрд. рублей;</w:t>
      </w:r>
    </w:p>
    <w:p w:rsidR="008F5E0B" w:rsidRPr="0086707F" w:rsidRDefault="008F5E0B" w:rsidP="00FF74B9">
      <w:pPr>
        <w:spacing w:line="360" w:lineRule="auto"/>
        <w:ind w:firstLine="709"/>
        <w:jc w:val="both"/>
        <w:rPr>
          <w:sz w:val="28"/>
          <w:szCs w:val="28"/>
        </w:rPr>
      </w:pPr>
      <w:r w:rsidRPr="0086707F">
        <w:rPr>
          <w:sz w:val="28"/>
          <w:szCs w:val="28"/>
        </w:rPr>
        <w:t>5) регулирование зернового рынка 1,0 млрд. рублей;</w:t>
      </w:r>
    </w:p>
    <w:p w:rsidR="008F5E0B" w:rsidRPr="0086707F" w:rsidRDefault="008F5E0B" w:rsidP="00FF74B9">
      <w:pPr>
        <w:spacing w:line="360" w:lineRule="auto"/>
        <w:ind w:firstLine="709"/>
        <w:jc w:val="both"/>
        <w:rPr>
          <w:sz w:val="28"/>
          <w:szCs w:val="28"/>
        </w:rPr>
      </w:pPr>
      <w:r w:rsidRPr="0086707F">
        <w:rPr>
          <w:sz w:val="28"/>
          <w:szCs w:val="28"/>
        </w:rPr>
        <w:t>6) субсидии на компенсацию затрат на приобретение минеральных удобрений 2,1 млрд. рублей;</w:t>
      </w:r>
    </w:p>
    <w:p w:rsidR="008F5E0B" w:rsidRPr="0086707F" w:rsidRDefault="008F5E0B" w:rsidP="00FF74B9">
      <w:pPr>
        <w:spacing w:line="360" w:lineRule="auto"/>
        <w:ind w:firstLine="709"/>
        <w:jc w:val="both"/>
        <w:rPr>
          <w:sz w:val="28"/>
          <w:szCs w:val="28"/>
        </w:rPr>
      </w:pPr>
      <w:r w:rsidRPr="0086707F">
        <w:rPr>
          <w:sz w:val="28"/>
          <w:szCs w:val="28"/>
        </w:rPr>
        <w:t>7) на финансирование мелиоративных работ 2,4 млрд. рублей;</w:t>
      </w:r>
    </w:p>
    <w:p w:rsidR="008F5E0B" w:rsidRPr="0086707F" w:rsidRDefault="008F5E0B" w:rsidP="00FF74B9">
      <w:pPr>
        <w:spacing w:line="360" w:lineRule="auto"/>
        <w:ind w:firstLine="709"/>
        <w:jc w:val="both"/>
        <w:rPr>
          <w:sz w:val="28"/>
          <w:szCs w:val="28"/>
        </w:rPr>
      </w:pPr>
      <w:r w:rsidRPr="0086707F">
        <w:rPr>
          <w:sz w:val="28"/>
          <w:szCs w:val="28"/>
        </w:rPr>
        <w:t>8) федеральная целевая программа "Социальное развитие села до 2010 года" (финансирование газификации, водоснабжения, жилищного строительства, дорожного строительства) 1,5 млрд.руб. и т.д.</w:t>
      </w:r>
    </w:p>
    <w:p w:rsidR="008F5E0B" w:rsidRPr="0086707F" w:rsidRDefault="008F5E0B" w:rsidP="00FF74B9">
      <w:pPr>
        <w:spacing w:line="360" w:lineRule="auto"/>
        <w:ind w:firstLine="709"/>
        <w:jc w:val="both"/>
        <w:rPr>
          <w:sz w:val="28"/>
          <w:szCs w:val="28"/>
        </w:rPr>
      </w:pPr>
      <w:r w:rsidRPr="0086707F">
        <w:rPr>
          <w:sz w:val="28"/>
          <w:szCs w:val="28"/>
        </w:rPr>
        <w:t>Указанные средства федерального бюджета выделяются Минсельхозом России в порядке, установленном Правительством РФ для каждого вида расхода средств.</w:t>
      </w:r>
    </w:p>
    <w:p w:rsidR="008F5E0B" w:rsidRPr="0086707F" w:rsidRDefault="008F5E0B" w:rsidP="00FF74B9">
      <w:pPr>
        <w:spacing w:line="360" w:lineRule="auto"/>
        <w:ind w:firstLine="709"/>
        <w:jc w:val="both"/>
        <w:rPr>
          <w:sz w:val="28"/>
          <w:szCs w:val="28"/>
        </w:rPr>
      </w:pPr>
      <w:r w:rsidRPr="0086707F">
        <w:rPr>
          <w:sz w:val="28"/>
          <w:szCs w:val="28"/>
        </w:rPr>
        <w:t>Органы государственной власти субъектов РФ и органы местного самоуправления при принятии своих бюджетов также разрабатывают и осуществляют меры и программы по развитию личных подсобных хозяйств и социально-экономическому развитию сельских поселений, определяют форму, размеры и порядок поддержки личных подсобных хозяйств и обслуживающих их сельскохозяйственных кооперативов и иных организаций.</w:t>
      </w:r>
    </w:p>
    <w:p w:rsidR="008F5E0B" w:rsidRPr="0086707F" w:rsidRDefault="008F5E0B" w:rsidP="00FF74B9">
      <w:pPr>
        <w:spacing w:line="360" w:lineRule="auto"/>
        <w:ind w:firstLine="709"/>
        <w:jc w:val="both"/>
        <w:rPr>
          <w:sz w:val="28"/>
          <w:szCs w:val="28"/>
        </w:rPr>
      </w:pPr>
      <w:r w:rsidRPr="0086707F">
        <w:rPr>
          <w:sz w:val="28"/>
          <w:szCs w:val="28"/>
        </w:rPr>
        <w:t>Статья 8 определяет, что вместо государственной регистрации личных подсобных хозяйств их учет должен осуществляться в похозяйственных книгах. Порядок ведения таких книг должно определить Правительство РФ.</w:t>
      </w:r>
    </w:p>
    <w:p w:rsidR="008F5E0B" w:rsidRPr="0086707F" w:rsidRDefault="008F5E0B" w:rsidP="00FF74B9">
      <w:pPr>
        <w:spacing w:line="360" w:lineRule="auto"/>
        <w:ind w:firstLine="709"/>
        <w:jc w:val="both"/>
        <w:rPr>
          <w:sz w:val="28"/>
          <w:szCs w:val="28"/>
        </w:rPr>
      </w:pPr>
      <w:r w:rsidRPr="0086707F">
        <w:rPr>
          <w:sz w:val="28"/>
          <w:szCs w:val="28"/>
        </w:rPr>
        <w:t>Многие граждане, ведущие личное подсобное хозяйство, не имеют другого постоянного места работы и, следовательно, они не смогут оформить пенсию. Статья 9 предоставляет таким гражданам право добровольно вступать в правоотношения по обязательному пенсионному страхованию.</w:t>
      </w:r>
    </w:p>
    <w:p w:rsidR="008F5E0B" w:rsidRPr="0086707F" w:rsidRDefault="008F5E0B" w:rsidP="00FF74B9">
      <w:pPr>
        <w:pStyle w:val="a7"/>
        <w:ind w:firstLine="709"/>
      </w:pPr>
      <w:r w:rsidRPr="0086707F">
        <w:t>Данная норма соответствует положению абзаца второго п. 1 ст. 29 Федерального закона от 15.12.2001 г. № 167 - ФЗ "Об обязательном пенсионном страховании в Российской Федерации" [5] (с изменениями и дополнениями от 29.05.2002 г. и 31.12.2002 г.), согласно которого граждане вправе добровольно вступить в правоотношения по обязательному пенсионному страхованию и осуществлять плату страховых взносов в бюджет Пенсионного фонда РФ за другого гражданина, за которого не осуществляется уплата страховых взносов.</w:t>
      </w:r>
    </w:p>
    <w:p w:rsidR="008F5E0B" w:rsidRPr="0086707F" w:rsidRDefault="008F5E0B" w:rsidP="00FF74B9">
      <w:pPr>
        <w:spacing w:line="360" w:lineRule="auto"/>
        <w:ind w:firstLine="709"/>
        <w:jc w:val="both"/>
        <w:rPr>
          <w:sz w:val="28"/>
          <w:szCs w:val="28"/>
        </w:rPr>
      </w:pPr>
      <w:r w:rsidRPr="0086707F">
        <w:rPr>
          <w:sz w:val="28"/>
          <w:szCs w:val="28"/>
        </w:rPr>
        <w:t>Форма пенсионной книжки застрахованного гражданина и порядок ее заполнения утверждены постановлением Правления Пенсионного фонда Российской Федерации от 10.04.2003 г. № 49 п.</w:t>
      </w:r>
    </w:p>
    <w:p w:rsidR="008F5E0B" w:rsidRPr="0086707F" w:rsidRDefault="008F5E0B" w:rsidP="00FF74B9">
      <w:pPr>
        <w:spacing w:line="360" w:lineRule="auto"/>
        <w:ind w:firstLine="709"/>
        <w:jc w:val="both"/>
        <w:rPr>
          <w:sz w:val="28"/>
          <w:szCs w:val="28"/>
        </w:rPr>
      </w:pPr>
      <w:r w:rsidRPr="0086707F">
        <w:rPr>
          <w:sz w:val="28"/>
          <w:szCs w:val="28"/>
        </w:rPr>
        <w:t>Минимальный размер фиксированного платежа на финансирование страховой и накопительной части трудовой пенсии не может быть менее 150 рублей в месяц и является обязательным для уплаты (п. 3 ст. 28 Федерального закона "Об обязательном пенсионном страховании в Российской Федерации").</w:t>
      </w:r>
    </w:p>
    <w:p w:rsidR="008F5E0B" w:rsidRPr="0086707F" w:rsidRDefault="008F5E0B" w:rsidP="00FF74B9">
      <w:pPr>
        <w:spacing w:line="360" w:lineRule="auto"/>
        <w:ind w:firstLine="709"/>
        <w:jc w:val="both"/>
        <w:rPr>
          <w:sz w:val="28"/>
          <w:szCs w:val="28"/>
        </w:rPr>
      </w:pPr>
      <w:r w:rsidRPr="0086707F">
        <w:rPr>
          <w:sz w:val="28"/>
          <w:szCs w:val="28"/>
        </w:rPr>
        <w:t>Таким образом, по мнению автора работы, органам государственной власти субъектов РФ на региональном уровне при принятии законов и программ по поддержке личных подсобных хозяйств следует особое внимание обратить на ст. 7 Федерального Закона «О государственной и иной поддержке личных подсобных хозяйств» и ст. 9 «Вступление в правоотношения по обязательному пенсионному страхованию» [9].</w:t>
      </w:r>
    </w:p>
    <w:p w:rsidR="008F5E0B" w:rsidRPr="0086707F" w:rsidRDefault="008F5E0B" w:rsidP="00FF74B9">
      <w:pPr>
        <w:spacing w:line="360" w:lineRule="auto"/>
        <w:ind w:firstLine="709"/>
        <w:jc w:val="both"/>
        <w:rPr>
          <w:b/>
          <w:sz w:val="28"/>
          <w:szCs w:val="28"/>
        </w:rPr>
      </w:pPr>
    </w:p>
    <w:p w:rsidR="008F5E0B" w:rsidRPr="0086707F" w:rsidRDefault="008F5E0B" w:rsidP="00FF74B9">
      <w:pPr>
        <w:spacing w:line="360" w:lineRule="auto"/>
        <w:ind w:firstLine="709"/>
        <w:jc w:val="center"/>
        <w:rPr>
          <w:b/>
          <w:sz w:val="28"/>
          <w:szCs w:val="28"/>
        </w:rPr>
      </w:pPr>
      <w:r w:rsidRPr="0086707F">
        <w:rPr>
          <w:b/>
          <w:sz w:val="28"/>
          <w:szCs w:val="28"/>
        </w:rPr>
        <w:t>2.2 Нормативное</w:t>
      </w:r>
      <w:r w:rsidR="00FF74B9" w:rsidRPr="0086707F">
        <w:rPr>
          <w:b/>
          <w:sz w:val="28"/>
          <w:szCs w:val="28"/>
        </w:rPr>
        <w:t xml:space="preserve"> </w:t>
      </w:r>
      <w:r w:rsidRPr="0086707F">
        <w:rPr>
          <w:b/>
          <w:sz w:val="28"/>
          <w:szCs w:val="28"/>
        </w:rPr>
        <w:t>правовое регулирование личных подсобных хозяйств в Агинском Бурятском автономном округе</w:t>
      </w:r>
    </w:p>
    <w:p w:rsidR="008F5E0B" w:rsidRPr="0086707F" w:rsidRDefault="008F5E0B" w:rsidP="00FF74B9">
      <w:pPr>
        <w:spacing w:line="360" w:lineRule="auto"/>
        <w:ind w:firstLine="709"/>
        <w:jc w:val="both"/>
        <w:rPr>
          <w:b/>
          <w:sz w:val="28"/>
          <w:szCs w:val="28"/>
        </w:rPr>
      </w:pPr>
    </w:p>
    <w:p w:rsidR="008F5E0B" w:rsidRPr="0086707F" w:rsidRDefault="008F5E0B" w:rsidP="00FF74B9">
      <w:pPr>
        <w:pStyle w:val="1"/>
        <w:ind w:firstLine="709"/>
        <w:rPr>
          <w:color w:val="auto"/>
          <w:szCs w:val="28"/>
        </w:rPr>
      </w:pPr>
      <w:r w:rsidRPr="0086707F">
        <w:rPr>
          <w:color w:val="auto"/>
          <w:szCs w:val="28"/>
        </w:rPr>
        <w:t>В Агинском Бурятском автономном округе правовое регулирование ведения гражданами личного подсобного хозяйства осуществляется в соответствии с Конституцией Российской Федерации [1], Федеральным законом «О личном подсобном хозяйстве» от 07 июля 2003 г. № 112 – ФЗ [9], другими федеральными законами, иными нормативными правовыми актами Российской Федерации, Законом автономного округа «О личном подсобном хозяйстве в Агинском Бурятском автономном округе» от 17 декабря 2003 г. № 393 – ЗАО [15], иными нормативными правовыми актами округа, а также принимаемыми в соответствии с ними нормативными правовыми актами органов местного самоуправления.</w:t>
      </w:r>
    </w:p>
    <w:p w:rsidR="008F5E0B" w:rsidRPr="0086707F" w:rsidRDefault="008F5E0B" w:rsidP="00FF74B9">
      <w:pPr>
        <w:pStyle w:val="a7"/>
        <w:ind w:firstLine="709"/>
      </w:pPr>
      <w:r w:rsidRPr="0086707F">
        <w:t>В Федеральном законе «О личном подсобном хозяйстве» [9] были всесторонне определены основы развития личных подсобных хозяйств, обозначены ее основные принципы, цели, направления реализации, ее место в системе</w:t>
      </w:r>
      <w:r w:rsidR="00FF74B9" w:rsidRPr="0086707F">
        <w:t xml:space="preserve"> </w:t>
      </w:r>
      <w:r w:rsidRPr="0086707F">
        <w:t>и структуре агропромышленного комплекса.</w:t>
      </w:r>
    </w:p>
    <w:p w:rsidR="008F5E0B" w:rsidRPr="0086707F" w:rsidRDefault="008F5E0B" w:rsidP="00FF74B9">
      <w:pPr>
        <w:pStyle w:val="a7"/>
        <w:ind w:firstLine="709"/>
      </w:pPr>
      <w:r w:rsidRPr="0086707F">
        <w:t>Для государственной поддержки личных подсобных хозяйств в Агинском Бурятском автономном округе приняты и функционируют ряд законов автономного округа (ЗАО) и постановлений Главы администрации округа.</w:t>
      </w:r>
    </w:p>
    <w:p w:rsidR="008F5E0B" w:rsidRPr="0086707F" w:rsidRDefault="008F5E0B" w:rsidP="00FF74B9">
      <w:pPr>
        <w:pStyle w:val="a7"/>
        <w:ind w:firstLine="709"/>
      </w:pPr>
      <w:r w:rsidRPr="0086707F">
        <w:t>На основании Федерального закона «О личном подсобном хозяйстве» [9] был разработан и принят закон автономного округа от 17 декабря 2003 года № 393 - ЗАО «О личных подсобных хозяйствах Агинского Бурятского автономного округа» [15], который определяет экономические и правовые основы организации и ведения личных подсобных хозяйств, а также меры их поддержки органами государственной власти и органами местного самоуправления в Агинском Бурятском автономном округе.</w:t>
      </w:r>
    </w:p>
    <w:p w:rsidR="008F5E0B" w:rsidRPr="0086707F" w:rsidRDefault="008F5E0B" w:rsidP="00FF74B9">
      <w:pPr>
        <w:spacing w:line="360" w:lineRule="auto"/>
        <w:ind w:firstLine="709"/>
        <w:jc w:val="both"/>
        <w:rPr>
          <w:sz w:val="28"/>
          <w:szCs w:val="28"/>
        </w:rPr>
      </w:pPr>
      <w:r w:rsidRPr="0086707F">
        <w:rPr>
          <w:sz w:val="28"/>
          <w:szCs w:val="28"/>
        </w:rPr>
        <w:t>Настоящим законом установлено, что личное подсобное хозяйство это форма непредпринимательской деятельности. Ведение личного подсобного хозяйства осуществляется в целях удовлетворения личных потребностей гражданина и членов его семьи в сельскохозяйственной продукции.</w:t>
      </w:r>
      <w:r w:rsidR="00FF74B9" w:rsidRPr="0086707F">
        <w:rPr>
          <w:sz w:val="28"/>
          <w:szCs w:val="28"/>
        </w:rPr>
        <w:t xml:space="preserve"> </w:t>
      </w:r>
      <w:r w:rsidRPr="0086707F">
        <w:rPr>
          <w:sz w:val="28"/>
          <w:szCs w:val="28"/>
        </w:rPr>
        <w:t>Следовательно, личное подсобное хозяйство отличается от другой формы деятельности граждан по производству сельскохозяйственной продукции - от крестьянского (фермерского) хозяйства. Первые относятся к хозяйствам потребительского типа, а вторые являются субъектами предпринимательской деятельности. В отличие от фермерского хозяйства личное подсобное хозяйство ведется в целях удовлетворения собственных потребностей семьи в продовольствии, товарный характер имеет лишь часть продукции, но и в этом случае полученные доходы направляются не на коммерческие цели, а на личное (семейное) потребление. В этом мы считаем главное отличие личного подсобного хозяйства.</w:t>
      </w:r>
    </w:p>
    <w:p w:rsidR="008F5E0B" w:rsidRPr="0086707F" w:rsidRDefault="008F5E0B" w:rsidP="00FF74B9">
      <w:pPr>
        <w:pStyle w:val="a7"/>
        <w:ind w:firstLine="709"/>
      </w:pPr>
      <w:r w:rsidRPr="0086707F">
        <w:t>Личное подсобное хозяйство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на земельном участке, предоставленном и (или) приобретенном для ведения личного подсобного хозяйства.</w:t>
      </w:r>
    </w:p>
    <w:p w:rsidR="008F5E0B" w:rsidRPr="0086707F" w:rsidRDefault="008F5E0B" w:rsidP="00FF74B9">
      <w:pPr>
        <w:spacing w:line="360" w:lineRule="auto"/>
        <w:ind w:firstLine="709"/>
        <w:jc w:val="both"/>
        <w:rPr>
          <w:sz w:val="28"/>
          <w:szCs w:val="28"/>
        </w:rPr>
      </w:pPr>
      <w:r w:rsidRPr="0086707F">
        <w:rPr>
          <w:sz w:val="28"/>
          <w:szCs w:val="28"/>
        </w:rPr>
        <w:t>Существенный момент имеет статья, которая предусматривает различные формы государственной и иной поддержки личных подсобных хозяйств.</w:t>
      </w:r>
    </w:p>
    <w:p w:rsidR="008F5E0B" w:rsidRPr="0086707F" w:rsidRDefault="008F5E0B" w:rsidP="00FF74B9">
      <w:pPr>
        <w:spacing w:line="360" w:lineRule="auto"/>
        <w:ind w:firstLine="709"/>
        <w:jc w:val="both"/>
        <w:rPr>
          <w:sz w:val="28"/>
          <w:szCs w:val="28"/>
        </w:rPr>
      </w:pPr>
      <w:r w:rsidRPr="0086707F">
        <w:rPr>
          <w:sz w:val="28"/>
          <w:szCs w:val="28"/>
        </w:rPr>
        <w:t>Следует отметить, что развитие личных подсобных хозяйств может иметь в будущем</w:t>
      </w:r>
      <w:r w:rsidR="00FF74B9" w:rsidRPr="0086707F">
        <w:rPr>
          <w:sz w:val="28"/>
          <w:szCs w:val="28"/>
        </w:rPr>
        <w:t xml:space="preserve"> </w:t>
      </w:r>
      <w:r w:rsidRPr="0086707F">
        <w:rPr>
          <w:sz w:val="28"/>
          <w:szCs w:val="28"/>
        </w:rPr>
        <w:t>весьма нежелательные социальные и иные последствия. Потому что, на сегодняшний день далеко не каждый селянин имеет постоянное место работы, сельские жители в основном существуют за счет своего личного подворья. Поэтому, не имея твердой заработной платы, они не могут производить отчисления в страховые фонды. Следовательно, в будущем данная</w:t>
      </w:r>
      <w:r w:rsidR="00FF74B9" w:rsidRPr="0086707F">
        <w:rPr>
          <w:sz w:val="28"/>
          <w:szCs w:val="28"/>
        </w:rPr>
        <w:t xml:space="preserve"> </w:t>
      </w:r>
      <w:r w:rsidRPr="0086707F">
        <w:rPr>
          <w:sz w:val="28"/>
          <w:szCs w:val="28"/>
        </w:rPr>
        <w:t>категория населения останется без пенсий, страховок и других социальных пособий.</w:t>
      </w:r>
    </w:p>
    <w:p w:rsidR="008F5E0B" w:rsidRPr="0086707F" w:rsidRDefault="008F5E0B" w:rsidP="00FF74B9">
      <w:pPr>
        <w:spacing w:line="360" w:lineRule="auto"/>
        <w:ind w:firstLine="709"/>
        <w:jc w:val="both"/>
        <w:rPr>
          <w:sz w:val="28"/>
          <w:szCs w:val="28"/>
        </w:rPr>
      </w:pPr>
      <w:r w:rsidRPr="0086707F">
        <w:rPr>
          <w:sz w:val="28"/>
          <w:szCs w:val="28"/>
        </w:rPr>
        <w:t>В то же время согласно ст. 2 Закона Российской Федерации «О занятости населения в Российской Федерации» [7] трудозанятыми считаются также и физические лица, самостоятельно обеспечивающие себя хозяйственной деятельностью, занятые в подсобных промыслах и реализующие его продукцию в соответствии</w:t>
      </w:r>
      <w:r w:rsidR="00FF74B9" w:rsidRPr="0086707F">
        <w:rPr>
          <w:sz w:val="28"/>
          <w:szCs w:val="28"/>
        </w:rPr>
        <w:t xml:space="preserve"> </w:t>
      </w:r>
      <w:r w:rsidRPr="0086707F">
        <w:rPr>
          <w:sz w:val="28"/>
          <w:szCs w:val="28"/>
        </w:rPr>
        <w:t>с заключенными договорами, выполняющие иные работы по гражданско-правовым договорам (договорам подряда), а также члены производственных, потребительских кооперативов (артелей).</w:t>
      </w:r>
    </w:p>
    <w:p w:rsidR="008F5E0B" w:rsidRPr="0086707F" w:rsidRDefault="008F5E0B" w:rsidP="00FF74B9">
      <w:pPr>
        <w:spacing w:line="360" w:lineRule="auto"/>
        <w:ind w:firstLine="709"/>
        <w:jc w:val="both"/>
        <w:rPr>
          <w:sz w:val="28"/>
          <w:szCs w:val="28"/>
        </w:rPr>
      </w:pPr>
      <w:r w:rsidRPr="0086707F">
        <w:rPr>
          <w:sz w:val="28"/>
          <w:szCs w:val="28"/>
        </w:rPr>
        <w:t>Таким образом, лицам, ведущим личное подсобное хозяйство, можно зачитывать трудовой стаж, что впоследствии обеспечит им право получения минимальной социальной пенсии.</w:t>
      </w:r>
    </w:p>
    <w:p w:rsidR="008F5E0B" w:rsidRPr="0086707F" w:rsidRDefault="008F5E0B" w:rsidP="00FF74B9">
      <w:pPr>
        <w:spacing w:line="360" w:lineRule="auto"/>
        <w:ind w:firstLine="709"/>
        <w:jc w:val="both"/>
        <w:rPr>
          <w:sz w:val="28"/>
          <w:szCs w:val="28"/>
        </w:rPr>
      </w:pPr>
      <w:r w:rsidRPr="0086707F">
        <w:rPr>
          <w:sz w:val="28"/>
          <w:szCs w:val="28"/>
        </w:rPr>
        <w:t>Но в принятом законе автономного округа «О личных подсобных хозяйствах Агинского Бурятского автономного округа» отсутствует статья по вступлению в правоотношения по обязательному пенсионному страхованию.</w:t>
      </w:r>
    </w:p>
    <w:p w:rsidR="008F5E0B" w:rsidRPr="0086707F" w:rsidRDefault="008F5E0B" w:rsidP="00FF74B9">
      <w:pPr>
        <w:pStyle w:val="a7"/>
        <w:ind w:firstLine="709"/>
      </w:pPr>
      <w:r w:rsidRPr="0086707F">
        <w:t>Исходя из этого, необходимо разработать и внести изменение в Закон автономного округа «О включении статьи ««Вступление в правоотношения по обязательному пенсионному страхованию»».</w:t>
      </w:r>
    </w:p>
    <w:p w:rsidR="008F5E0B" w:rsidRPr="0086707F" w:rsidRDefault="008F5E0B" w:rsidP="00FF74B9">
      <w:pPr>
        <w:pStyle w:val="a7"/>
        <w:ind w:firstLine="709"/>
      </w:pPr>
      <w:r w:rsidRPr="0086707F">
        <w:t>В целях окружной государственной финансовой поддержки экономического и социального развития муниципальных образований и территорий, входящих в введение органов местного самоуправления</w:t>
      </w:r>
      <w:r w:rsidR="00FF74B9" w:rsidRPr="0086707F">
        <w:t xml:space="preserve"> </w:t>
      </w:r>
      <w:r w:rsidRPr="0086707F">
        <w:t>было подписано Постановление Главы администрации округа от 12 февраля 2001 года № 58</w:t>
      </w:r>
      <w:r w:rsidR="00FF74B9" w:rsidRPr="0086707F">
        <w:t xml:space="preserve"> </w:t>
      </w:r>
      <w:r w:rsidRPr="0086707F">
        <w:t>«Об утверждении Положения об</w:t>
      </w:r>
      <w:r w:rsidR="00FF74B9" w:rsidRPr="0086707F">
        <w:t xml:space="preserve"> </w:t>
      </w:r>
      <w:r w:rsidRPr="0086707F">
        <w:t>окружном Фонде развития местного самоуправления» [18], согласно которому были разработаны и приняты представительными органами всех муниципальных образований Положения о муниципальном Фонде развития личных подсобных хозяйств и малого предпринимательства. Комитетом экономического развития и предпринимательства администрации округа были выработаны и направлены в муниципальные образования (МО) рекомендации по условиям кредитования личных подсобных хозяйств и сельского малого предпринимательства.</w:t>
      </w:r>
    </w:p>
    <w:p w:rsidR="008F5E0B" w:rsidRPr="0086707F" w:rsidRDefault="008F5E0B" w:rsidP="00FF74B9">
      <w:pPr>
        <w:pStyle w:val="a5"/>
        <w:spacing w:line="360" w:lineRule="auto"/>
        <w:ind w:firstLine="709"/>
        <w:jc w:val="both"/>
        <w:rPr>
          <w:szCs w:val="28"/>
        </w:rPr>
      </w:pPr>
      <w:r w:rsidRPr="0086707F">
        <w:rPr>
          <w:szCs w:val="28"/>
        </w:rPr>
        <w:t>Основными направлениями, в которых используются средства Фонда, являются:</w:t>
      </w:r>
    </w:p>
    <w:p w:rsidR="008F5E0B" w:rsidRPr="0086707F" w:rsidRDefault="008F5E0B" w:rsidP="00FF74B9">
      <w:pPr>
        <w:pStyle w:val="a5"/>
        <w:spacing w:line="360" w:lineRule="auto"/>
        <w:ind w:firstLine="709"/>
        <w:jc w:val="both"/>
        <w:rPr>
          <w:szCs w:val="28"/>
        </w:rPr>
      </w:pPr>
      <w:r w:rsidRPr="0086707F">
        <w:rPr>
          <w:szCs w:val="28"/>
        </w:rPr>
        <w:t>- финансовая поддержка проектов, направленных на развитие и расширение товарного сельскохозяйственного производства в личных подсобных хозяйствах сельских жителей;</w:t>
      </w:r>
    </w:p>
    <w:p w:rsidR="008F5E0B" w:rsidRPr="0086707F" w:rsidRDefault="008F5E0B" w:rsidP="00FF74B9">
      <w:pPr>
        <w:pStyle w:val="a5"/>
        <w:numPr>
          <w:ilvl w:val="0"/>
          <w:numId w:val="4"/>
        </w:numPr>
        <w:tabs>
          <w:tab w:val="clear" w:pos="720"/>
        </w:tabs>
        <w:spacing w:line="360" w:lineRule="auto"/>
        <w:ind w:left="0" w:firstLine="709"/>
        <w:jc w:val="both"/>
        <w:rPr>
          <w:szCs w:val="28"/>
        </w:rPr>
      </w:pPr>
      <w:r w:rsidRPr="0086707F">
        <w:rPr>
          <w:szCs w:val="28"/>
        </w:rPr>
        <w:t>финансовая поддержка проектов развития малого предпринимательства в приоритетных сферах сел и поселков;</w:t>
      </w:r>
    </w:p>
    <w:p w:rsidR="008F5E0B" w:rsidRPr="0086707F" w:rsidRDefault="008F5E0B" w:rsidP="00FF74B9">
      <w:pPr>
        <w:pStyle w:val="a5"/>
        <w:numPr>
          <w:ilvl w:val="0"/>
          <w:numId w:val="4"/>
        </w:numPr>
        <w:tabs>
          <w:tab w:val="clear" w:pos="720"/>
        </w:tabs>
        <w:spacing w:line="360" w:lineRule="auto"/>
        <w:ind w:left="0" w:firstLine="709"/>
        <w:jc w:val="both"/>
        <w:rPr>
          <w:szCs w:val="28"/>
        </w:rPr>
      </w:pPr>
      <w:r w:rsidRPr="0086707F">
        <w:rPr>
          <w:szCs w:val="28"/>
        </w:rPr>
        <w:t>финансовая поддержка коммерческих проектов в учреждениях социальной сферы, направленных на их развитие или поддержку функционирования;</w:t>
      </w:r>
    </w:p>
    <w:p w:rsidR="008F5E0B" w:rsidRPr="0086707F" w:rsidRDefault="008F5E0B" w:rsidP="00FF74B9">
      <w:pPr>
        <w:pStyle w:val="a5"/>
        <w:numPr>
          <w:ilvl w:val="0"/>
          <w:numId w:val="4"/>
        </w:numPr>
        <w:tabs>
          <w:tab w:val="clear" w:pos="720"/>
        </w:tabs>
        <w:spacing w:line="360" w:lineRule="auto"/>
        <w:ind w:left="0" w:firstLine="709"/>
        <w:jc w:val="both"/>
        <w:rPr>
          <w:szCs w:val="28"/>
        </w:rPr>
      </w:pPr>
      <w:r w:rsidRPr="0086707F">
        <w:rPr>
          <w:szCs w:val="28"/>
        </w:rPr>
        <w:t>финансовая поддержка муниципальных хозяйственных проектов, направленных на развитие занятости в среде безработного населения, в т.ч. через образование муниципальных унитарных предприятий и муниципальных производств;</w:t>
      </w:r>
    </w:p>
    <w:p w:rsidR="008F5E0B" w:rsidRPr="0086707F" w:rsidRDefault="008F5E0B" w:rsidP="00FF74B9">
      <w:pPr>
        <w:pStyle w:val="a5"/>
        <w:numPr>
          <w:ilvl w:val="0"/>
          <w:numId w:val="4"/>
        </w:numPr>
        <w:tabs>
          <w:tab w:val="clear" w:pos="720"/>
        </w:tabs>
        <w:spacing w:line="360" w:lineRule="auto"/>
        <w:ind w:left="0" w:firstLine="709"/>
        <w:jc w:val="both"/>
        <w:rPr>
          <w:szCs w:val="28"/>
        </w:rPr>
      </w:pPr>
      <w:r w:rsidRPr="0086707F">
        <w:rPr>
          <w:szCs w:val="28"/>
        </w:rPr>
        <w:t>финансовая поддержка перспективных проектов сельскохозяйственной кооперации с участием личных подсобных хозяйств, крестьянских (фермерских) хозяйств, сельскохозяйственных предприятий и муниципальных образований;</w:t>
      </w:r>
    </w:p>
    <w:p w:rsidR="008F5E0B" w:rsidRPr="0086707F" w:rsidRDefault="008F5E0B" w:rsidP="00FF74B9">
      <w:pPr>
        <w:pStyle w:val="a5"/>
        <w:numPr>
          <w:ilvl w:val="0"/>
          <w:numId w:val="4"/>
        </w:numPr>
        <w:tabs>
          <w:tab w:val="clear" w:pos="720"/>
        </w:tabs>
        <w:spacing w:line="360" w:lineRule="auto"/>
        <w:ind w:left="0" w:firstLine="709"/>
        <w:jc w:val="both"/>
        <w:rPr>
          <w:szCs w:val="28"/>
        </w:rPr>
      </w:pPr>
      <w:r w:rsidRPr="0086707F">
        <w:rPr>
          <w:szCs w:val="28"/>
        </w:rPr>
        <w:t>совместное финансирование межмуниципальных (окружных, районных, территориальных) инвестиционных проектов, направленных на поддержку личных подсобных хозяйств и</w:t>
      </w:r>
      <w:r w:rsidR="00FF74B9" w:rsidRPr="0086707F">
        <w:rPr>
          <w:szCs w:val="28"/>
        </w:rPr>
        <w:t xml:space="preserve"> </w:t>
      </w:r>
      <w:r w:rsidRPr="0086707F">
        <w:rPr>
          <w:szCs w:val="28"/>
        </w:rPr>
        <w:t>субъектов малого предпринимательства;</w:t>
      </w:r>
    </w:p>
    <w:p w:rsidR="008F5E0B" w:rsidRPr="0086707F" w:rsidRDefault="008F5E0B" w:rsidP="00FF74B9">
      <w:pPr>
        <w:pStyle w:val="a7"/>
        <w:ind w:firstLine="709"/>
      </w:pPr>
      <w:r w:rsidRPr="0086707F">
        <w:t>В соответствии с Федеральным законом от 7 августа 2001 года № 117-ФЗ «О кредитных потребительских кооперативах граждан» [8] принят закон автономного округа от 2 декабря 2004 г. № 467 - ЗАО «О государственной поддержке и контроле за деятельностью кредитных потребительских кооперативов граждан» [14], который направлен на защиту интересов членов кредитных потребительских кооперативов граждан в Агинском Бурятском автономном округе».</w:t>
      </w:r>
    </w:p>
    <w:p w:rsidR="008F5E0B" w:rsidRPr="0086707F" w:rsidRDefault="008F5E0B" w:rsidP="00FF74B9">
      <w:pPr>
        <w:pStyle w:val="a7"/>
        <w:ind w:firstLine="709"/>
      </w:pPr>
      <w:r w:rsidRPr="0086707F">
        <w:t>Для достижения стабилизации и развития сельского хозяйства и агропромышленного комплекса Агинского Бурятского автономного округа, обеспечения населения доходной деятельностью, создания условий для социального развития села</w:t>
      </w:r>
      <w:r w:rsidRPr="0086707F">
        <w:rPr>
          <w:b/>
        </w:rPr>
        <w:t xml:space="preserve"> </w:t>
      </w:r>
      <w:r w:rsidRPr="0086707F">
        <w:t>был разработан закон автономного округа от 26 декабря 2001 года № 240 - ЗАО «О программе стабилизации и развития агропромышленного комплекса Агинского Бурятского автономного округа на 2002 - 2005 гг.» [16].</w:t>
      </w:r>
    </w:p>
    <w:p w:rsidR="008F5E0B" w:rsidRPr="0086707F" w:rsidRDefault="008F5E0B" w:rsidP="00FF74B9">
      <w:pPr>
        <w:pStyle w:val="33"/>
        <w:spacing w:line="360" w:lineRule="auto"/>
        <w:ind w:firstLine="709"/>
        <w:rPr>
          <w:color w:val="auto"/>
          <w:szCs w:val="28"/>
        </w:rPr>
      </w:pPr>
      <w:r w:rsidRPr="0086707F">
        <w:rPr>
          <w:color w:val="auto"/>
          <w:szCs w:val="28"/>
        </w:rPr>
        <w:t>Также комитетом экономического развития и предпринимательства администрации округа совместно с комитетом по труду и Департаментом Федеральной государственной службы занятости населения по Агинскому Бурятскому автономному округу</w:t>
      </w:r>
      <w:r w:rsidR="00FF74B9" w:rsidRPr="0086707F">
        <w:rPr>
          <w:color w:val="auto"/>
          <w:szCs w:val="28"/>
        </w:rPr>
        <w:t xml:space="preserve"> </w:t>
      </w:r>
      <w:r w:rsidRPr="0086707F">
        <w:rPr>
          <w:color w:val="auto"/>
          <w:szCs w:val="28"/>
        </w:rPr>
        <w:t>разработан закон автономного округа «Об окружной целевой программе содействия занятости населения Агинского Бурятского автономного округа на 2004 - 2006 гг.» № 413 - ЗАО от 11.03 2004 г. [13]. Основные мероприятия, согласно Программе, в сфере личных подсобных хозяйств, направлены на развитие самозанятости сельского населения, на создание условий для снижения уровня официальной и фактической безработицы и социальной поддержки безработных граждан.</w:t>
      </w:r>
    </w:p>
    <w:p w:rsidR="008F5E0B" w:rsidRPr="0086707F" w:rsidRDefault="008F5E0B" w:rsidP="00FF74B9">
      <w:pPr>
        <w:spacing w:line="360" w:lineRule="auto"/>
        <w:ind w:firstLine="709"/>
        <w:jc w:val="both"/>
        <w:rPr>
          <w:sz w:val="28"/>
          <w:szCs w:val="28"/>
        </w:rPr>
      </w:pPr>
      <w:r w:rsidRPr="0086707F">
        <w:rPr>
          <w:sz w:val="28"/>
          <w:szCs w:val="28"/>
        </w:rPr>
        <w:t>В целях стимулирования развития маточного поголовья крупного рогатого скота в хозяйствах населения и повышения эффективности их разведения, а также повышения объемов сдачи скота населением в мясокомбинаты округа подписано Постановление Главы администрации округа от 23 мая 2002 года № 147 «Об утверждении Положения о дотировании маточного поголовья крупного рогатого скота личных подсобных хозяйств» [19]. Положением предусмотрена дотация в сумме 500 рублей на 1 корову, принесшую жизнеспособный приплод. За сданный крупный рогатый скот в мясокомбинаты округа предусмотрена дотация в сумме 4 рублей за 1 кг убойного веса.</w:t>
      </w:r>
    </w:p>
    <w:p w:rsidR="008F5E0B" w:rsidRPr="0086707F" w:rsidRDefault="008F5E0B" w:rsidP="00FF74B9">
      <w:pPr>
        <w:pStyle w:val="a7"/>
        <w:ind w:firstLine="709"/>
      </w:pPr>
      <w:r w:rsidRPr="0086707F">
        <w:t>Также в рамках окружной целевой программы «О программе стабилизации и развития агропромышленного комплекса Агинского Бурятского автономного округа на 2002 - 2005 гг.» в целях увеличения объемов производства молока товаропроизводителями округа, стимулирования увеличения маточного поголовья крупного рогатого скота в хозяйствах всех категорий и повышения эффективности их разведения в 2004 году был разработан Порядок выплаты дотации на молоко, который был утвержден постановлением Главы администрации округа от 20 апреля 2004 года № 133 «Об утверждении Порядка выплаты дотации на молоко» [20]. Настоящим Порядком предусмотрена дотация в сумме</w:t>
      </w:r>
      <w:r w:rsidR="00FF74B9" w:rsidRPr="0086707F">
        <w:t xml:space="preserve"> </w:t>
      </w:r>
      <w:r w:rsidRPr="0086707F">
        <w:t>2 руб. за 1 литр сданного молока в молокоприемные пункты округа.</w:t>
      </w:r>
    </w:p>
    <w:p w:rsidR="008F5E0B" w:rsidRPr="0086707F" w:rsidRDefault="008F5E0B" w:rsidP="00FF74B9">
      <w:pPr>
        <w:pStyle w:val="a7"/>
        <w:ind w:firstLine="709"/>
      </w:pPr>
      <w:r w:rsidRPr="0086707F">
        <w:t>Кроме того, в настоящее время исполнительными органами Агинского Бурятского автономного округа разрабатываются проекты следующих нормативно-правовых актов как ЗАО «О региональной целевой программе социально-экономического развития Агинского Бурятского автономного округа до 2010 года», «О программе развития районных потребительских обществ Агинского Бурятского автономного округа», «О программе развития личных подсобных хозяйств Агинского Бурятского автономного округа на 2005 - 2010 гг.», закон автономного округа «О создании негосударственного пенсионного фонда Агинского Бурятского автономного округа»,</w:t>
      </w:r>
      <w:r w:rsidR="00FF74B9" w:rsidRPr="0086707F">
        <w:t xml:space="preserve"> </w:t>
      </w:r>
      <w:r w:rsidRPr="0086707F">
        <w:t>постановление Главы администрации округа «Об утверждении Положения о дотации на создание одного рабочего места», постановление Главы администрации округа «Об утверждении Положения о развитии заготовительной деятельности в Агинском Бурятском автономном округе» и др.</w:t>
      </w:r>
    </w:p>
    <w:p w:rsidR="008F5E0B" w:rsidRPr="0086707F" w:rsidRDefault="008F5E0B" w:rsidP="00FF74B9">
      <w:pPr>
        <w:spacing w:line="360" w:lineRule="auto"/>
        <w:ind w:firstLine="709"/>
        <w:jc w:val="both"/>
        <w:rPr>
          <w:sz w:val="28"/>
          <w:szCs w:val="28"/>
        </w:rPr>
      </w:pPr>
      <w:r w:rsidRPr="0086707F">
        <w:rPr>
          <w:sz w:val="28"/>
          <w:szCs w:val="28"/>
        </w:rPr>
        <w:t>Исходя из этого следует, что для совершенствования деятельности органов государственного управления Агинского Бурятского автономного округа по поддержке личных подсобных хозяйств сельского населения, по созданию условий снижения уровня официальной и фактической безработицы и социальной поддержки безработных граждан необходимо разработать и принять ряд законов и программ как: «Внесение изменений в ЗАО «О личных подсобных хозяйствах в Агинском Бурятском автономном округе»», «О программе развития районных потребительских обществ Агинского Бурятского автономного округа», «О программе развития личных подсобных хозяйств Агинского Бурятского автономного округа на 2005 - 2010 гг.» и др.</w:t>
      </w:r>
    </w:p>
    <w:p w:rsidR="00FF74B9" w:rsidRPr="0086707F" w:rsidRDefault="00FF74B9" w:rsidP="00FF74B9">
      <w:pPr>
        <w:spacing w:line="360" w:lineRule="auto"/>
        <w:ind w:firstLine="709"/>
        <w:jc w:val="both"/>
        <w:rPr>
          <w:sz w:val="28"/>
          <w:szCs w:val="28"/>
        </w:rPr>
      </w:pPr>
    </w:p>
    <w:p w:rsidR="008F5E0B" w:rsidRPr="0086707F" w:rsidRDefault="00FF74B9" w:rsidP="00FF74B9">
      <w:pPr>
        <w:spacing w:line="360" w:lineRule="auto"/>
        <w:ind w:firstLine="709"/>
        <w:jc w:val="center"/>
        <w:rPr>
          <w:b/>
          <w:sz w:val="28"/>
          <w:szCs w:val="28"/>
        </w:rPr>
      </w:pPr>
      <w:r w:rsidRPr="0086707F">
        <w:rPr>
          <w:sz w:val="28"/>
          <w:szCs w:val="28"/>
        </w:rPr>
        <w:br w:type="page"/>
      </w:r>
      <w:bookmarkStart w:id="0" w:name="OLE_LINK1"/>
      <w:r w:rsidR="008F5E0B" w:rsidRPr="0086707F">
        <w:rPr>
          <w:b/>
          <w:sz w:val="28"/>
          <w:szCs w:val="28"/>
        </w:rPr>
        <w:t>3. Анализ деятельности органов государственного управления по поддержке личных подсобных хозяйств сельского населения в Агинском Бурятском автономном округе</w:t>
      </w:r>
    </w:p>
    <w:bookmarkEnd w:id="0"/>
    <w:p w:rsidR="008F5E0B" w:rsidRPr="0086707F" w:rsidRDefault="008F5E0B" w:rsidP="00FF74B9">
      <w:pPr>
        <w:spacing w:line="360" w:lineRule="auto"/>
        <w:ind w:firstLine="709"/>
        <w:jc w:val="center"/>
        <w:rPr>
          <w:b/>
          <w:sz w:val="28"/>
          <w:szCs w:val="28"/>
        </w:rPr>
      </w:pPr>
    </w:p>
    <w:p w:rsidR="008F5E0B" w:rsidRPr="0086707F" w:rsidRDefault="008F5E0B" w:rsidP="00FF74B9">
      <w:pPr>
        <w:spacing w:line="360" w:lineRule="auto"/>
        <w:ind w:firstLine="709"/>
        <w:jc w:val="center"/>
        <w:rPr>
          <w:b/>
          <w:sz w:val="28"/>
          <w:szCs w:val="28"/>
        </w:rPr>
      </w:pPr>
      <w:r w:rsidRPr="0086707F">
        <w:rPr>
          <w:b/>
          <w:sz w:val="28"/>
          <w:szCs w:val="28"/>
        </w:rPr>
        <w:t>3.1 Структура и функции комитета экономического развития и предпринимательства администрации Агинского Бурятского автономного округа</w:t>
      </w:r>
    </w:p>
    <w:p w:rsidR="008F5E0B" w:rsidRPr="0086707F" w:rsidRDefault="008F5E0B" w:rsidP="00FF74B9">
      <w:pPr>
        <w:spacing w:line="360" w:lineRule="auto"/>
        <w:ind w:firstLine="709"/>
        <w:jc w:val="both"/>
        <w:rPr>
          <w:b/>
          <w:sz w:val="28"/>
          <w:szCs w:val="28"/>
        </w:rPr>
      </w:pPr>
    </w:p>
    <w:p w:rsidR="008F5E0B" w:rsidRPr="0086707F" w:rsidRDefault="008F5E0B" w:rsidP="00FF74B9">
      <w:pPr>
        <w:pStyle w:val="21"/>
        <w:spacing w:line="360" w:lineRule="auto"/>
        <w:ind w:firstLine="709"/>
        <w:jc w:val="both"/>
        <w:rPr>
          <w:color w:val="auto"/>
          <w:sz w:val="28"/>
          <w:szCs w:val="28"/>
        </w:rPr>
      </w:pPr>
      <w:r w:rsidRPr="0086707F">
        <w:rPr>
          <w:color w:val="auto"/>
          <w:sz w:val="28"/>
          <w:szCs w:val="28"/>
        </w:rPr>
        <w:t>Комитет экономического развития и предпринимательства администрации округа является структурным подразделением окружной администрации, отвечающим за разработку и ведение государственной структурной и инвестиционной</w:t>
      </w:r>
      <w:r w:rsidR="00FF74B9" w:rsidRPr="0086707F">
        <w:rPr>
          <w:color w:val="auto"/>
          <w:sz w:val="28"/>
          <w:szCs w:val="28"/>
        </w:rPr>
        <w:t xml:space="preserve"> </w:t>
      </w:r>
      <w:r w:rsidRPr="0086707F">
        <w:rPr>
          <w:color w:val="auto"/>
          <w:sz w:val="28"/>
          <w:szCs w:val="28"/>
        </w:rPr>
        <w:t>политики округа и политики поддержки малого предпринимательства. Кроме того, он ведет анализ и ежегодное прогнозирование основных социально-экономических показателей округа, регулирует отношения в сфере ценообразования и тарифов, осуществляет координацию развития торговли и сферы услуг.</w:t>
      </w:r>
    </w:p>
    <w:p w:rsidR="008F5E0B" w:rsidRPr="0086707F" w:rsidRDefault="008F5E0B" w:rsidP="00FF74B9">
      <w:pPr>
        <w:pStyle w:val="21"/>
        <w:spacing w:line="360" w:lineRule="auto"/>
        <w:ind w:firstLine="709"/>
        <w:jc w:val="both"/>
        <w:rPr>
          <w:color w:val="auto"/>
          <w:sz w:val="28"/>
          <w:szCs w:val="28"/>
        </w:rPr>
      </w:pPr>
      <w:r w:rsidRPr="0086707F">
        <w:rPr>
          <w:color w:val="auto"/>
          <w:sz w:val="28"/>
          <w:szCs w:val="28"/>
        </w:rPr>
        <w:t>Основное назначение комитета – осуществление квалифицированного анализа, прогнозирования и регулирования экономических процессов на территории округа. Комитет подотчетен и несет ответственность за исполнение своих функций перед администрацией округа.</w:t>
      </w:r>
    </w:p>
    <w:p w:rsidR="008F5E0B" w:rsidRPr="0086707F" w:rsidRDefault="008F5E0B" w:rsidP="00FF74B9">
      <w:pPr>
        <w:pStyle w:val="21"/>
        <w:spacing w:line="360" w:lineRule="auto"/>
        <w:ind w:firstLine="709"/>
        <w:jc w:val="both"/>
        <w:rPr>
          <w:color w:val="auto"/>
          <w:sz w:val="28"/>
          <w:szCs w:val="28"/>
        </w:rPr>
      </w:pPr>
      <w:r w:rsidRPr="0086707F">
        <w:rPr>
          <w:color w:val="auto"/>
          <w:sz w:val="28"/>
          <w:szCs w:val="28"/>
        </w:rPr>
        <w:t>Комитет является юридическим лицом, может иметь печать, расчетный и другие счета в банковских учреждениях.</w:t>
      </w:r>
    </w:p>
    <w:p w:rsidR="008F5E0B" w:rsidRPr="0086707F" w:rsidRDefault="008F5E0B" w:rsidP="00FF74B9">
      <w:pPr>
        <w:pStyle w:val="21"/>
        <w:spacing w:line="360" w:lineRule="auto"/>
        <w:ind w:firstLine="709"/>
        <w:jc w:val="both"/>
        <w:rPr>
          <w:color w:val="auto"/>
          <w:sz w:val="28"/>
          <w:szCs w:val="28"/>
        </w:rPr>
      </w:pPr>
      <w:r w:rsidRPr="0086707F">
        <w:rPr>
          <w:color w:val="auto"/>
          <w:sz w:val="28"/>
          <w:szCs w:val="28"/>
        </w:rPr>
        <w:t>Руководитель и специалисты комитета не имеют права вступать в коммерческие и трудовые отношения с предприятиями, организациями и частными лицами, ведущие к извлечению личной выгоды от выполнения служебных обязанностей.</w:t>
      </w:r>
    </w:p>
    <w:p w:rsidR="008F5E0B" w:rsidRPr="0086707F" w:rsidRDefault="008F5E0B" w:rsidP="00FF74B9">
      <w:pPr>
        <w:pStyle w:val="21"/>
        <w:spacing w:line="360" w:lineRule="auto"/>
        <w:ind w:firstLine="709"/>
        <w:jc w:val="both"/>
        <w:rPr>
          <w:color w:val="auto"/>
          <w:sz w:val="28"/>
          <w:szCs w:val="28"/>
        </w:rPr>
      </w:pPr>
      <w:r w:rsidRPr="0086707F">
        <w:rPr>
          <w:color w:val="auto"/>
          <w:sz w:val="28"/>
          <w:szCs w:val="28"/>
        </w:rPr>
        <w:t>Финансовая деятельность комитета осуществляется за счет средств, находящихся в ведении администрации округа.</w:t>
      </w:r>
    </w:p>
    <w:p w:rsidR="008F5E0B" w:rsidRPr="0086707F" w:rsidRDefault="008F5E0B" w:rsidP="00FF74B9">
      <w:pPr>
        <w:spacing w:line="360" w:lineRule="auto"/>
        <w:ind w:firstLine="709"/>
        <w:jc w:val="both"/>
        <w:rPr>
          <w:sz w:val="28"/>
          <w:szCs w:val="28"/>
        </w:rPr>
      </w:pPr>
      <w:r w:rsidRPr="0086707F">
        <w:rPr>
          <w:sz w:val="28"/>
          <w:szCs w:val="28"/>
        </w:rPr>
        <w:t>В окружном Комитете работают 6 специалистов, возглавляет комитет 1-ый заместитель главы администрации Агинского Бурятского автономного округа,</w:t>
      </w:r>
      <w:r w:rsidR="00FF74B9" w:rsidRPr="0086707F">
        <w:rPr>
          <w:sz w:val="28"/>
          <w:szCs w:val="28"/>
        </w:rPr>
        <w:t xml:space="preserve"> </w:t>
      </w:r>
      <w:r w:rsidRPr="0086707F">
        <w:rPr>
          <w:sz w:val="28"/>
          <w:szCs w:val="28"/>
        </w:rPr>
        <w:t>председатель</w:t>
      </w:r>
      <w:r w:rsidR="00FF74B9" w:rsidRPr="0086707F">
        <w:rPr>
          <w:sz w:val="28"/>
          <w:szCs w:val="28"/>
        </w:rPr>
        <w:t xml:space="preserve"> </w:t>
      </w:r>
      <w:r w:rsidRPr="0086707F">
        <w:rPr>
          <w:sz w:val="28"/>
          <w:szCs w:val="28"/>
        </w:rPr>
        <w:t>комитета</w:t>
      </w:r>
      <w:r w:rsidR="00FF74B9" w:rsidRPr="0086707F">
        <w:rPr>
          <w:sz w:val="28"/>
          <w:szCs w:val="28"/>
        </w:rPr>
        <w:t xml:space="preserve"> </w:t>
      </w:r>
      <w:r w:rsidRPr="0086707F">
        <w:rPr>
          <w:sz w:val="28"/>
          <w:szCs w:val="28"/>
        </w:rPr>
        <w:t>экономического</w:t>
      </w:r>
      <w:r w:rsidR="00FF74B9" w:rsidRPr="0086707F">
        <w:rPr>
          <w:sz w:val="28"/>
          <w:szCs w:val="28"/>
        </w:rPr>
        <w:t xml:space="preserve"> </w:t>
      </w:r>
      <w:r w:rsidRPr="0086707F">
        <w:rPr>
          <w:sz w:val="28"/>
          <w:szCs w:val="28"/>
        </w:rPr>
        <w:t>развития</w:t>
      </w:r>
      <w:r w:rsidR="00FF74B9" w:rsidRPr="0086707F">
        <w:rPr>
          <w:sz w:val="28"/>
          <w:szCs w:val="28"/>
        </w:rPr>
        <w:t xml:space="preserve"> </w:t>
      </w:r>
      <w:r w:rsidRPr="0086707F">
        <w:rPr>
          <w:sz w:val="28"/>
          <w:szCs w:val="28"/>
        </w:rPr>
        <w:t>и предпринимательства Галсанов Баир Галсанович, который назначается и освобождается от должности Главой администрации Агинского Бурятского автономного округа.</w:t>
      </w:r>
    </w:p>
    <w:p w:rsidR="008F5E0B" w:rsidRPr="0086707F" w:rsidRDefault="008F5E0B" w:rsidP="00FF74B9">
      <w:pPr>
        <w:spacing w:line="360" w:lineRule="auto"/>
        <w:ind w:firstLine="709"/>
        <w:jc w:val="both"/>
        <w:rPr>
          <w:sz w:val="28"/>
          <w:szCs w:val="28"/>
        </w:rPr>
      </w:pPr>
      <w:r w:rsidRPr="0086707F">
        <w:rPr>
          <w:sz w:val="28"/>
          <w:szCs w:val="28"/>
        </w:rPr>
        <w:t>В своей деятельности Комитет руководствуется действующим законодательством Российской Федерации и Агинского Бурятского автономного округа, постановлениями и распоряжениями Главы администрации и действует на основе Положения о Комитете экономического развития и предпринимательства администрации Агинского Бурятского автономного округа, утвержденного Постановлением Главы Администрации Агинского Бурятского автономного округа.</w:t>
      </w:r>
    </w:p>
    <w:p w:rsidR="008F5E0B" w:rsidRPr="0086707F" w:rsidRDefault="008F5E0B" w:rsidP="00FF74B9">
      <w:pPr>
        <w:spacing w:line="360" w:lineRule="auto"/>
        <w:ind w:firstLine="709"/>
        <w:jc w:val="both"/>
        <w:rPr>
          <w:sz w:val="28"/>
          <w:szCs w:val="28"/>
        </w:rPr>
      </w:pPr>
      <w:r w:rsidRPr="0086707F">
        <w:rPr>
          <w:sz w:val="28"/>
          <w:szCs w:val="28"/>
        </w:rPr>
        <w:t>Комитет является органом исполнительной власти Агинского Бурятского автономного округа. На каждого специалиста Комитета составлена должностная инструкция, которая утверждается председателем Комитета. Все специалисты Комитета имеют высшее образование, 4 специалиста имеют по два высших образования. Кабинеты Комитета оснащены современной оргтехникой, мебелью. Распорядок работы Комитета, в основном, совпадает с распорядком работы других служб: с 9-00 до 18-00, с перерывом на обед с 13-00 до 14-00,</w:t>
      </w:r>
      <w:r w:rsidR="00FF74B9" w:rsidRPr="0086707F">
        <w:rPr>
          <w:sz w:val="28"/>
          <w:szCs w:val="28"/>
        </w:rPr>
        <w:t xml:space="preserve"> </w:t>
      </w:r>
      <w:r w:rsidRPr="0086707F">
        <w:rPr>
          <w:sz w:val="28"/>
          <w:szCs w:val="28"/>
        </w:rPr>
        <w:t>с выходными днями субботой и воскресеньем.</w:t>
      </w:r>
    </w:p>
    <w:p w:rsidR="008F5E0B" w:rsidRPr="0086707F" w:rsidRDefault="008F5E0B" w:rsidP="00FF74B9">
      <w:pPr>
        <w:spacing w:line="360" w:lineRule="auto"/>
        <w:ind w:firstLine="709"/>
        <w:jc w:val="both"/>
        <w:rPr>
          <w:sz w:val="28"/>
          <w:szCs w:val="28"/>
        </w:rPr>
      </w:pPr>
      <w:r w:rsidRPr="0086707F">
        <w:rPr>
          <w:sz w:val="28"/>
          <w:szCs w:val="28"/>
        </w:rPr>
        <w:t>Как видно из структуры комитета экономического развития и предпринимательства в комитете 2 заместителя председателя комитета, которые напрямую подчиняются председателю комитета. Первый заместитель председателя комитета, согласно функциональным обязанностям, курирует вопросы внешнеэкономической, инвестиционной деятельности, отвечает за разработку прогноза социально-экономического развития региона, курирует работу по реализации федеральных целевых программ, окружных целевых программ, и отвечает за взаимодействие с федеральными органами власти.. Второй заместитель председателя комитета отвечает за развитие малого предпринимательства в Агинском Бурятском автономном округе, курирует вопросы конкурса инвестиционных проектов, и за взаимодействие с промышленным предприятиями округа.</w:t>
      </w:r>
    </w:p>
    <w:p w:rsidR="008F5E0B" w:rsidRPr="0086707F" w:rsidRDefault="008F5E0B" w:rsidP="00FF74B9">
      <w:pPr>
        <w:spacing w:line="360" w:lineRule="auto"/>
        <w:ind w:firstLine="709"/>
        <w:jc w:val="both"/>
        <w:rPr>
          <w:sz w:val="28"/>
          <w:szCs w:val="28"/>
        </w:rPr>
      </w:pPr>
      <w:r w:rsidRPr="0086707F">
        <w:rPr>
          <w:sz w:val="28"/>
          <w:szCs w:val="28"/>
        </w:rPr>
        <w:t>Также в комитете работают 4 главных специалиста, 2 из которых напрямую подчиняются председателю комитета. Главный специалист, который непосредственно подчиняется председателю комитета экономического развития и предпринимательства отвечает за весь блок вопросов агропромышленного комплекса, в том числе за развитие личных подсобных хозяйств, за развитие местного самоуправления, за разработку прогноза по государственному и муниципальному</w:t>
      </w:r>
      <w:r w:rsidR="00FF74B9" w:rsidRPr="0086707F">
        <w:rPr>
          <w:sz w:val="28"/>
          <w:szCs w:val="28"/>
        </w:rPr>
        <w:t xml:space="preserve"> </w:t>
      </w:r>
      <w:r w:rsidRPr="0086707F">
        <w:rPr>
          <w:sz w:val="28"/>
          <w:szCs w:val="28"/>
        </w:rPr>
        <w:t>заказу. Второй главный специалист, который также работает в непосредственной связи с</w:t>
      </w:r>
      <w:r w:rsidR="00FF74B9" w:rsidRPr="0086707F">
        <w:rPr>
          <w:sz w:val="28"/>
          <w:szCs w:val="28"/>
        </w:rPr>
        <w:t xml:space="preserve"> </w:t>
      </w:r>
      <w:r w:rsidRPr="0086707F">
        <w:rPr>
          <w:sz w:val="28"/>
          <w:szCs w:val="28"/>
        </w:rPr>
        <w:t>председателем комитета, выполняет функции секретаря председателя комитета и делопроизводителя.</w:t>
      </w:r>
    </w:p>
    <w:p w:rsidR="008F5E0B" w:rsidRPr="0086707F" w:rsidRDefault="008F5E0B" w:rsidP="00FF74B9">
      <w:pPr>
        <w:spacing w:line="360" w:lineRule="auto"/>
        <w:ind w:firstLine="709"/>
        <w:jc w:val="both"/>
        <w:rPr>
          <w:sz w:val="28"/>
          <w:szCs w:val="28"/>
        </w:rPr>
      </w:pPr>
      <w:r w:rsidRPr="0086707F">
        <w:rPr>
          <w:sz w:val="28"/>
          <w:szCs w:val="28"/>
        </w:rPr>
        <w:t>Следующий главный специалист работает в непосредственной связи с заместителем председателя комитета и отвечает за вопросы внешнеэкономической деятельности и за взаимодействие с государственными унитарными предприятиями. И четвертый главный специалист работает в непосредственной связи со вторым заместителем председателя комитета и отвечает за вопросы ценовой политики, курирует вопросы торговли и платным услугам населению.</w:t>
      </w:r>
    </w:p>
    <w:p w:rsidR="008F5E0B" w:rsidRPr="0086707F" w:rsidRDefault="008F5E0B" w:rsidP="00FF74B9">
      <w:pPr>
        <w:spacing w:line="360" w:lineRule="auto"/>
        <w:ind w:firstLine="709"/>
        <w:jc w:val="both"/>
        <w:rPr>
          <w:sz w:val="28"/>
          <w:szCs w:val="28"/>
        </w:rPr>
      </w:pPr>
      <w:r w:rsidRPr="0086707F">
        <w:rPr>
          <w:sz w:val="28"/>
          <w:szCs w:val="28"/>
        </w:rPr>
        <w:t>Все специалисты кроме своих прямых обязанностей разрабатывают прогнозы социально-экономического развития региона, согласно своих направлений деятельности.</w:t>
      </w:r>
    </w:p>
    <w:p w:rsidR="008F5E0B" w:rsidRPr="0086707F" w:rsidRDefault="008F5E0B" w:rsidP="00FF74B9">
      <w:pPr>
        <w:spacing w:line="360" w:lineRule="auto"/>
        <w:ind w:firstLine="709"/>
        <w:jc w:val="both"/>
        <w:rPr>
          <w:sz w:val="28"/>
          <w:szCs w:val="28"/>
        </w:rPr>
      </w:pPr>
      <w:r w:rsidRPr="0086707F">
        <w:rPr>
          <w:sz w:val="28"/>
          <w:szCs w:val="28"/>
        </w:rPr>
        <w:t>Кроме всех функциональных обязанностей специалистов к функциям комитета относятся:</w:t>
      </w:r>
    </w:p>
    <w:p w:rsidR="008F5E0B" w:rsidRPr="0086707F" w:rsidRDefault="008F5E0B" w:rsidP="00FF74B9">
      <w:pPr>
        <w:pStyle w:val="21"/>
        <w:spacing w:line="360" w:lineRule="auto"/>
        <w:ind w:firstLine="709"/>
        <w:jc w:val="both"/>
        <w:rPr>
          <w:color w:val="auto"/>
          <w:sz w:val="28"/>
          <w:szCs w:val="28"/>
        </w:rPr>
      </w:pPr>
      <w:r w:rsidRPr="0086707F">
        <w:rPr>
          <w:color w:val="auto"/>
          <w:sz w:val="28"/>
          <w:szCs w:val="28"/>
        </w:rPr>
        <w:t>1.Осуществление периодического комплексного анализа состояния экономики и экономической деятельности в округе и на этой основе:</w:t>
      </w:r>
    </w:p>
    <w:p w:rsidR="008F5E0B" w:rsidRPr="0086707F" w:rsidRDefault="008F5E0B" w:rsidP="00FF74B9">
      <w:pPr>
        <w:pStyle w:val="21"/>
        <w:spacing w:line="360" w:lineRule="auto"/>
        <w:ind w:firstLine="709"/>
        <w:jc w:val="both"/>
        <w:rPr>
          <w:color w:val="auto"/>
          <w:sz w:val="28"/>
          <w:szCs w:val="28"/>
        </w:rPr>
      </w:pPr>
      <w:r w:rsidRPr="0086707F">
        <w:rPr>
          <w:color w:val="auto"/>
          <w:sz w:val="28"/>
          <w:szCs w:val="28"/>
        </w:rPr>
        <w:t>2.Постоянный формализованный анализ экономической деятельности в отраслях и субъектах народного хозяйства округа, обработка и предоставление руководству и заинтересованным службам и комитетам администрации информации о состоянии экономики, её секторов (направлений) и субъектов, имеющей установленные формы и периодичность предоставления (целевые, комплексные, месячные, годовые и т.д.), подготовка текущих отчетов и справок по состоянию экономики</w:t>
      </w:r>
      <w:r w:rsidR="00FF74B9" w:rsidRPr="0086707F">
        <w:rPr>
          <w:color w:val="auto"/>
          <w:sz w:val="28"/>
          <w:szCs w:val="28"/>
        </w:rPr>
        <w:t xml:space="preserve"> </w:t>
      </w:r>
      <w:r w:rsidRPr="0086707F">
        <w:rPr>
          <w:color w:val="auto"/>
          <w:sz w:val="28"/>
          <w:szCs w:val="28"/>
        </w:rPr>
        <w:t>для министерств и ведомств федерального уровня.</w:t>
      </w:r>
    </w:p>
    <w:p w:rsidR="008F5E0B" w:rsidRPr="0086707F" w:rsidRDefault="008F5E0B" w:rsidP="00FF74B9">
      <w:pPr>
        <w:pStyle w:val="21"/>
        <w:spacing w:line="360" w:lineRule="auto"/>
        <w:ind w:firstLine="709"/>
        <w:jc w:val="both"/>
        <w:rPr>
          <w:color w:val="auto"/>
          <w:sz w:val="28"/>
          <w:szCs w:val="28"/>
        </w:rPr>
      </w:pPr>
      <w:r w:rsidRPr="0086707F">
        <w:rPr>
          <w:color w:val="auto"/>
          <w:sz w:val="28"/>
          <w:szCs w:val="28"/>
        </w:rPr>
        <w:t>3.Целевой анализ состояния и перспектив развития важнейших секторов экономических процессов как кредитно-финансовая, инвестиционная, налоговая, организационно-управленческая системы;</w:t>
      </w:r>
    </w:p>
    <w:p w:rsidR="008F5E0B" w:rsidRPr="0086707F" w:rsidRDefault="008F5E0B" w:rsidP="00FF74B9">
      <w:pPr>
        <w:pStyle w:val="21"/>
        <w:spacing w:line="360" w:lineRule="auto"/>
        <w:ind w:firstLine="709"/>
        <w:jc w:val="both"/>
        <w:rPr>
          <w:color w:val="auto"/>
          <w:sz w:val="28"/>
          <w:szCs w:val="28"/>
        </w:rPr>
      </w:pPr>
      <w:r w:rsidRPr="0086707F">
        <w:rPr>
          <w:color w:val="auto"/>
          <w:sz w:val="28"/>
          <w:szCs w:val="28"/>
        </w:rPr>
        <w:t>4.Осуществление, на основе совокупного ориентированного анализа состояния, динамики и тенденций по внутренним и внешним общеэкономическим, финансово-кредитным, инвестиционным, налоговым, нормативно-регулирующим, социальным, политико-правовым и другим определяющим факторам, ближне-, средне- и долгосрочных прогнозов изменения и развития экономической ситуации в округе и в отраслях экономики и на этой основе:</w:t>
      </w:r>
    </w:p>
    <w:p w:rsidR="008F5E0B" w:rsidRPr="0086707F" w:rsidRDefault="008F5E0B" w:rsidP="00FF74B9">
      <w:pPr>
        <w:pStyle w:val="21"/>
        <w:spacing w:line="360" w:lineRule="auto"/>
        <w:ind w:firstLine="709"/>
        <w:jc w:val="both"/>
        <w:rPr>
          <w:color w:val="auto"/>
          <w:sz w:val="28"/>
          <w:szCs w:val="28"/>
        </w:rPr>
      </w:pPr>
      <w:r w:rsidRPr="0086707F">
        <w:rPr>
          <w:color w:val="auto"/>
          <w:sz w:val="28"/>
          <w:szCs w:val="28"/>
        </w:rPr>
        <w:t>5.Исследование состояния, тенденций и возможных путей развития налогооблагаемой базы на территории и вне территории округа, поиск методов и способов повышения наполняемости и сокращения непродуктивного расходования средств местного и федерального бюджетов и внебюджетных фондов.</w:t>
      </w:r>
    </w:p>
    <w:p w:rsidR="008F5E0B" w:rsidRPr="0086707F" w:rsidRDefault="008F5E0B" w:rsidP="00FF74B9">
      <w:pPr>
        <w:pStyle w:val="21"/>
        <w:spacing w:line="360" w:lineRule="auto"/>
        <w:ind w:firstLine="709"/>
        <w:jc w:val="both"/>
        <w:rPr>
          <w:color w:val="auto"/>
          <w:sz w:val="28"/>
          <w:szCs w:val="28"/>
        </w:rPr>
      </w:pPr>
      <w:r w:rsidRPr="0086707F">
        <w:rPr>
          <w:color w:val="auto"/>
          <w:sz w:val="28"/>
          <w:szCs w:val="28"/>
        </w:rPr>
        <w:t>6.Участие в формировании и использовании окружных фондов: развития округа, поддержки малого предпринимательства, воспроизводства минерально-сырьевых ресурсов, экологии, чрезвычайных ситуаций, целевых ресурсных и резервных.</w:t>
      </w:r>
    </w:p>
    <w:p w:rsidR="008F5E0B" w:rsidRPr="0086707F" w:rsidRDefault="008F5E0B" w:rsidP="00FF74B9">
      <w:pPr>
        <w:pStyle w:val="21"/>
        <w:spacing w:line="360" w:lineRule="auto"/>
        <w:ind w:firstLine="709"/>
        <w:jc w:val="both"/>
        <w:rPr>
          <w:color w:val="auto"/>
          <w:sz w:val="28"/>
          <w:szCs w:val="28"/>
        </w:rPr>
      </w:pPr>
      <w:r w:rsidRPr="0086707F">
        <w:rPr>
          <w:color w:val="auto"/>
          <w:sz w:val="28"/>
          <w:szCs w:val="28"/>
        </w:rPr>
        <w:t>7.Подготовка предложений по формированию и реализации президентских, федеральных и окружных программ, принимаемых, ранее принятых,</w:t>
      </w:r>
      <w:r w:rsidR="00FF74B9" w:rsidRPr="0086707F">
        <w:rPr>
          <w:color w:val="auto"/>
          <w:sz w:val="28"/>
          <w:szCs w:val="28"/>
        </w:rPr>
        <w:t xml:space="preserve"> </w:t>
      </w:r>
      <w:r w:rsidRPr="0086707F">
        <w:rPr>
          <w:color w:val="auto"/>
          <w:sz w:val="28"/>
          <w:szCs w:val="28"/>
        </w:rPr>
        <w:t>и затрагивающих интересы округа, внесение предложений в части инвестирования и прочего обеспечения выполнения этих программ.</w:t>
      </w:r>
    </w:p>
    <w:p w:rsidR="008F5E0B" w:rsidRPr="0086707F" w:rsidRDefault="008F5E0B" w:rsidP="00FF74B9">
      <w:pPr>
        <w:pStyle w:val="21"/>
        <w:spacing w:line="360" w:lineRule="auto"/>
        <w:ind w:firstLine="709"/>
        <w:jc w:val="both"/>
        <w:rPr>
          <w:color w:val="auto"/>
          <w:sz w:val="28"/>
          <w:szCs w:val="28"/>
        </w:rPr>
      </w:pPr>
      <w:r w:rsidRPr="0086707F">
        <w:rPr>
          <w:color w:val="auto"/>
          <w:sz w:val="28"/>
          <w:szCs w:val="28"/>
        </w:rPr>
        <w:t>8.Формирование ближне-, средне- и долгосрочной политики администрации по развитию, объемному соотношению и структуризации в народном хозяйстве округа сельского хозяйства, агропромышленного комплекса в целом, промышленности, обслуживающего хозяйственного сектора и социальной сферы в зависимости от финансово-экономического состояния округа и подготовка на данной основе, окружных финансово-инвестиционных планов и программ по поддержке и развитию отраслей народного хозяйства и др.</w:t>
      </w:r>
    </w:p>
    <w:p w:rsidR="008F5E0B" w:rsidRPr="0086707F" w:rsidRDefault="008F5E0B" w:rsidP="00FF74B9">
      <w:pPr>
        <w:pStyle w:val="21"/>
        <w:spacing w:line="360" w:lineRule="auto"/>
        <w:ind w:firstLine="709"/>
        <w:jc w:val="both"/>
        <w:rPr>
          <w:color w:val="auto"/>
          <w:sz w:val="28"/>
          <w:szCs w:val="28"/>
        </w:rPr>
      </w:pPr>
      <w:r w:rsidRPr="0086707F">
        <w:rPr>
          <w:color w:val="auto"/>
          <w:sz w:val="28"/>
          <w:szCs w:val="28"/>
        </w:rPr>
        <w:t>Исходя из вышеизложенного мы считаем, что комитет экономического развития и предпринимательства администрации округа и все его специалисты работают с очень большой нагрузкой. Не хватает специалистов. На одного специалиста возложена работа целого отдела. Например, в комитете экономики администрации Читинской области за внешнеэкономическую деятельность отвечает целый отдел комитета, так же за агропромышленный комплекс и др. У председателя комитета, поскольку он является первым заместителем Главы администрации округа, обязанностей очень много. С учетом того, что в плане администрации округа нет увеличения штатных работников, предлагается изменение структуры комитета экономического развития и предпринимательства.</w:t>
      </w:r>
    </w:p>
    <w:p w:rsidR="008F5E0B" w:rsidRPr="0086707F" w:rsidRDefault="008F5E0B" w:rsidP="00FF74B9">
      <w:pPr>
        <w:pStyle w:val="21"/>
        <w:spacing w:line="360" w:lineRule="auto"/>
        <w:ind w:firstLine="709"/>
        <w:jc w:val="both"/>
        <w:rPr>
          <w:color w:val="auto"/>
          <w:sz w:val="28"/>
          <w:szCs w:val="28"/>
        </w:rPr>
      </w:pPr>
      <w:r w:rsidRPr="0086707F">
        <w:rPr>
          <w:color w:val="auto"/>
          <w:sz w:val="28"/>
          <w:szCs w:val="28"/>
        </w:rPr>
        <w:t>Как видно из структуры комитета экономического развития и предпринимательства администрации округа, по нашему мнению, для председателя комитета необходим один заместитель председателя комитета, который будет полностью курировать работу комитета, тем самым освободит от этой работы председателя комитета. Главного специалиста, который занимается только делопроизводством можно перевести на должность ведущего специалиста.</w:t>
      </w:r>
    </w:p>
    <w:p w:rsidR="008F5E0B" w:rsidRPr="0086707F" w:rsidRDefault="008F5E0B" w:rsidP="00FF74B9">
      <w:pPr>
        <w:pStyle w:val="a5"/>
        <w:spacing w:line="360" w:lineRule="auto"/>
        <w:ind w:firstLine="709"/>
        <w:jc w:val="both"/>
        <w:rPr>
          <w:szCs w:val="28"/>
        </w:rPr>
      </w:pPr>
      <w:r w:rsidRPr="0086707F">
        <w:rPr>
          <w:szCs w:val="28"/>
        </w:rPr>
        <w:t>Кроме того, предлагается переработать основные функции, которые возложены на комитет экономического развития и предпринимательства администрации округа, т.е. исключить те функции, которые вообще не выполняются, а оставшиеся конкретизировать и по-новому распределить функциональные обязанности каждого специалиста.</w:t>
      </w:r>
    </w:p>
    <w:p w:rsidR="008F5E0B" w:rsidRPr="0086707F" w:rsidRDefault="008F5E0B" w:rsidP="00FF74B9">
      <w:pPr>
        <w:pStyle w:val="a5"/>
        <w:spacing w:line="360" w:lineRule="auto"/>
        <w:ind w:firstLine="709"/>
        <w:jc w:val="both"/>
        <w:rPr>
          <w:szCs w:val="28"/>
        </w:rPr>
      </w:pPr>
      <w:r w:rsidRPr="0086707F">
        <w:rPr>
          <w:szCs w:val="28"/>
        </w:rPr>
        <w:t>Такие функции комитета, как вопросы по развитию личных подсобных хозяйств передать в комитет сельского хозяйства администрации округа.</w:t>
      </w:r>
    </w:p>
    <w:p w:rsidR="008F5E0B" w:rsidRPr="0086707F" w:rsidRDefault="00FF74B9" w:rsidP="00FF74B9">
      <w:pPr>
        <w:pStyle w:val="a5"/>
        <w:spacing w:line="360" w:lineRule="auto"/>
        <w:ind w:firstLine="709"/>
        <w:jc w:val="center"/>
        <w:rPr>
          <w:b/>
          <w:szCs w:val="28"/>
        </w:rPr>
      </w:pPr>
      <w:r w:rsidRPr="0086707F">
        <w:rPr>
          <w:szCs w:val="28"/>
        </w:rPr>
        <w:br w:type="page"/>
      </w:r>
      <w:r w:rsidR="008F5E0B" w:rsidRPr="0086707F">
        <w:rPr>
          <w:b/>
          <w:szCs w:val="28"/>
        </w:rPr>
        <w:t>3.2</w:t>
      </w:r>
      <w:r w:rsidRPr="0086707F">
        <w:rPr>
          <w:b/>
          <w:szCs w:val="28"/>
        </w:rPr>
        <w:t xml:space="preserve"> </w:t>
      </w:r>
      <w:r w:rsidR="008F5E0B" w:rsidRPr="0086707F">
        <w:rPr>
          <w:b/>
          <w:szCs w:val="28"/>
        </w:rPr>
        <w:t>Анализ деятельности администрации Агинского Бурятского автономного округа по поддержке и развитию личных подсобных хозяйств за период с 1997 по 2004 гг.</w:t>
      </w:r>
    </w:p>
    <w:p w:rsidR="008F5E0B" w:rsidRPr="0086707F" w:rsidRDefault="008F5E0B" w:rsidP="00FF74B9">
      <w:pPr>
        <w:spacing w:line="360" w:lineRule="auto"/>
        <w:ind w:firstLine="709"/>
        <w:jc w:val="both"/>
        <w:rPr>
          <w:sz w:val="28"/>
          <w:szCs w:val="28"/>
        </w:rPr>
      </w:pPr>
    </w:p>
    <w:p w:rsidR="008F5E0B" w:rsidRPr="0086707F" w:rsidRDefault="008F5E0B" w:rsidP="00FF74B9">
      <w:pPr>
        <w:spacing w:line="360" w:lineRule="auto"/>
        <w:ind w:firstLine="709"/>
        <w:jc w:val="both"/>
        <w:rPr>
          <w:sz w:val="28"/>
          <w:szCs w:val="28"/>
        </w:rPr>
      </w:pPr>
      <w:r w:rsidRPr="0086707F">
        <w:rPr>
          <w:sz w:val="28"/>
          <w:szCs w:val="28"/>
        </w:rPr>
        <w:t>В Агинском Бурятском автономном округе одним из приоритетных направлений в работе органов государственного управления по развитию и расширению самозанятости сельского населения является государственная поддержка личных подсобных хозяйств, которое значительно уступает по уровню заработной платы (790 рублей) (Таблица 3. 2. 1.) [26], обеспеченности рабочими местами на предприятиях и организациях и в целом по своей доходности.</w:t>
      </w:r>
    </w:p>
    <w:p w:rsidR="00FF74B9" w:rsidRPr="0086707F" w:rsidRDefault="00FF74B9" w:rsidP="00FF74B9">
      <w:pPr>
        <w:spacing w:line="360" w:lineRule="auto"/>
        <w:ind w:firstLine="709"/>
        <w:jc w:val="both"/>
        <w:rPr>
          <w:sz w:val="28"/>
          <w:szCs w:val="28"/>
        </w:rPr>
      </w:pPr>
    </w:p>
    <w:p w:rsidR="008F5E0B" w:rsidRPr="0086707F" w:rsidRDefault="008F5E0B" w:rsidP="00FF74B9">
      <w:pPr>
        <w:spacing w:line="360" w:lineRule="auto"/>
        <w:ind w:firstLine="709"/>
        <w:jc w:val="both"/>
        <w:rPr>
          <w:sz w:val="28"/>
          <w:szCs w:val="28"/>
        </w:rPr>
      </w:pPr>
      <w:r w:rsidRPr="0086707F">
        <w:rPr>
          <w:sz w:val="28"/>
          <w:szCs w:val="28"/>
        </w:rPr>
        <w:t>Таблица 3.2.1 – Среднемесячная номинальная начисленная заработная плата работников предприятий и организаций по отраслям экономики (рублей)</w:t>
      </w:r>
    </w:p>
    <w:tbl>
      <w:tblPr>
        <w:tblW w:w="8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4"/>
        <w:gridCol w:w="899"/>
        <w:gridCol w:w="899"/>
        <w:gridCol w:w="899"/>
      </w:tblGrid>
      <w:tr w:rsidR="008F5E0B" w:rsidRPr="0086707F" w:rsidTr="00FF74B9">
        <w:tc>
          <w:tcPr>
            <w:tcW w:w="5964" w:type="dxa"/>
          </w:tcPr>
          <w:p w:rsidR="008F5E0B" w:rsidRPr="0086707F" w:rsidRDefault="008F5E0B" w:rsidP="00FF74B9">
            <w:pPr>
              <w:spacing w:line="360" w:lineRule="auto"/>
              <w:jc w:val="both"/>
              <w:rPr>
                <w:sz w:val="20"/>
                <w:szCs w:val="20"/>
              </w:rPr>
            </w:pPr>
          </w:p>
        </w:tc>
        <w:tc>
          <w:tcPr>
            <w:tcW w:w="899" w:type="dxa"/>
          </w:tcPr>
          <w:p w:rsidR="008F5E0B" w:rsidRPr="0086707F" w:rsidRDefault="008F5E0B" w:rsidP="00FF74B9">
            <w:pPr>
              <w:spacing w:line="360" w:lineRule="auto"/>
              <w:jc w:val="both"/>
              <w:rPr>
                <w:sz w:val="20"/>
                <w:szCs w:val="20"/>
              </w:rPr>
            </w:pPr>
            <w:r w:rsidRPr="0086707F">
              <w:rPr>
                <w:sz w:val="20"/>
                <w:szCs w:val="20"/>
              </w:rPr>
              <w:t>2002 г.</w:t>
            </w:r>
          </w:p>
        </w:tc>
        <w:tc>
          <w:tcPr>
            <w:tcW w:w="899" w:type="dxa"/>
          </w:tcPr>
          <w:p w:rsidR="008F5E0B" w:rsidRPr="0086707F" w:rsidRDefault="008F5E0B" w:rsidP="00FF74B9">
            <w:pPr>
              <w:spacing w:line="360" w:lineRule="auto"/>
              <w:jc w:val="both"/>
              <w:rPr>
                <w:sz w:val="20"/>
                <w:szCs w:val="20"/>
              </w:rPr>
            </w:pPr>
            <w:r w:rsidRPr="0086707F">
              <w:rPr>
                <w:sz w:val="20"/>
                <w:szCs w:val="20"/>
              </w:rPr>
              <w:t>2003 г.</w:t>
            </w:r>
          </w:p>
        </w:tc>
        <w:tc>
          <w:tcPr>
            <w:tcW w:w="899" w:type="dxa"/>
          </w:tcPr>
          <w:p w:rsidR="008F5E0B" w:rsidRPr="0086707F" w:rsidRDefault="008F5E0B" w:rsidP="00FF74B9">
            <w:pPr>
              <w:spacing w:line="360" w:lineRule="auto"/>
              <w:jc w:val="both"/>
              <w:rPr>
                <w:sz w:val="20"/>
                <w:szCs w:val="20"/>
              </w:rPr>
            </w:pPr>
            <w:r w:rsidRPr="0086707F">
              <w:rPr>
                <w:sz w:val="20"/>
                <w:szCs w:val="20"/>
              </w:rPr>
              <w:t>2004 г.</w:t>
            </w:r>
          </w:p>
        </w:tc>
      </w:tr>
      <w:tr w:rsidR="008F5E0B" w:rsidRPr="0086707F" w:rsidTr="00FF74B9">
        <w:tc>
          <w:tcPr>
            <w:tcW w:w="5964" w:type="dxa"/>
          </w:tcPr>
          <w:p w:rsidR="008F5E0B" w:rsidRPr="0086707F" w:rsidRDefault="008F5E0B" w:rsidP="00FF74B9">
            <w:pPr>
              <w:spacing w:line="360" w:lineRule="auto"/>
              <w:jc w:val="both"/>
              <w:rPr>
                <w:sz w:val="20"/>
                <w:szCs w:val="20"/>
              </w:rPr>
            </w:pPr>
            <w:r w:rsidRPr="0086707F">
              <w:rPr>
                <w:sz w:val="20"/>
                <w:szCs w:val="20"/>
              </w:rPr>
              <w:t>Всего в экономике</w:t>
            </w:r>
          </w:p>
        </w:tc>
        <w:tc>
          <w:tcPr>
            <w:tcW w:w="899" w:type="dxa"/>
          </w:tcPr>
          <w:p w:rsidR="008F5E0B" w:rsidRPr="0086707F" w:rsidRDefault="008F5E0B" w:rsidP="00FF74B9">
            <w:pPr>
              <w:spacing w:line="360" w:lineRule="auto"/>
              <w:jc w:val="both"/>
              <w:rPr>
                <w:sz w:val="20"/>
                <w:szCs w:val="20"/>
              </w:rPr>
            </w:pPr>
            <w:r w:rsidRPr="0086707F">
              <w:rPr>
                <w:sz w:val="20"/>
                <w:szCs w:val="20"/>
              </w:rPr>
              <w:t>2750</w:t>
            </w:r>
          </w:p>
        </w:tc>
        <w:tc>
          <w:tcPr>
            <w:tcW w:w="899" w:type="dxa"/>
          </w:tcPr>
          <w:p w:rsidR="008F5E0B" w:rsidRPr="0086707F" w:rsidRDefault="008F5E0B" w:rsidP="00FF74B9">
            <w:pPr>
              <w:spacing w:line="360" w:lineRule="auto"/>
              <w:jc w:val="both"/>
              <w:rPr>
                <w:sz w:val="20"/>
                <w:szCs w:val="20"/>
              </w:rPr>
            </w:pPr>
            <w:r w:rsidRPr="0086707F">
              <w:rPr>
                <w:sz w:val="20"/>
                <w:szCs w:val="20"/>
              </w:rPr>
              <w:t>3256</w:t>
            </w:r>
          </w:p>
        </w:tc>
        <w:tc>
          <w:tcPr>
            <w:tcW w:w="899" w:type="dxa"/>
          </w:tcPr>
          <w:p w:rsidR="008F5E0B" w:rsidRPr="0086707F" w:rsidRDefault="008F5E0B" w:rsidP="00FF74B9">
            <w:pPr>
              <w:spacing w:line="360" w:lineRule="auto"/>
              <w:jc w:val="both"/>
              <w:rPr>
                <w:sz w:val="20"/>
                <w:szCs w:val="20"/>
              </w:rPr>
            </w:pPr>
            <w:r w:rsidRPr="0086707F">
              <w:rPr>
                <w:sz w:val="20"/>
                <w:szCs w:val="20"/>
              </w:rPr>
              <w:t>4052</w:t>
            </w:r>
          </w:p>
        </w:tc>
      </w:tr>
      <w:tr w:rsidR="008F5E0B" w:rsidRPr="0086707F" w:rsidTr="00FF74B9">
        <w:tc>
          <w:tcPr>
            <w:tcW w:w="5964" w:type="dxa"/>
          </w:tcPr>
          <w:p w:rsidR="008F5E0B" w:rsidRPr="0086707F" w:rsidRDefault="008F5E0B" w:rsidP="00FF74B9">
            <w:pPr>
              <w:spacing w:line="360" w:lineRule="auto"/>
              <w:jc w:val="both"/>
              <w:rPr>
                <w:sz w:val="20"/>
                <w:szCs w:val="20"/>
              </w:rPr>
            </w:pPr>
            <w:r w:rsidRPr="0086707F">
              <w:rPr>
                <w:sz w:val="20"/>
                <w:szCs w:val="20"/>
              </w:rPr>
              <w:t>промышленность</w:t>
            </w:r>
          </w:p>
        </w:tc>
        <w:tc>
          <w:tcPr>
            <w:tcW w:w="899" w:type="dxa"/>
          </w:tcPr>
          <w:p w:rsidR="008F5E0B" w:rsidRPr="0086707F" w:rsidRDefault="008F5E0B" w:rsidP="00FF74B9">
            <w:pPr>
              <w:spacing w:line="360" w:lineRule="auto"/>
              <w:jc w:val="both"/>
              <w:rPr>
                <w:sz w:val="20"/>
                <w:szCs w:val="20"/>
              </w:rPr>
            </w:pPr>
            <w:r w:rsidRPr="0086707F">
              <w:rPr>
                <w:sz w:val="20"/>
                <w:szCs w:val="20"/>
              </w:rPr>
              <w:t>2974</w:t>
            </w:r>
          </w:p>
        </w:tc>
        <w:tc>
          <w:tcPr>
            <w:tcW w:w="899" w:type="dxa"/>
          </w:tcPr>
          <w:p w:rsidR="008F5E0B" w:rsidRPr="0086707F" w:rsidRDefault="008F5E0B" w:rsidP="00FF74B9">
            <w:pPr>
              <w:spacing w:line="360" w:lineRule="auto"/>
              <w:jc w:val="both"/>
              <w:rPr>
                <w:sz w:val="20"/>
                <w:szCs w:val="20"/>
              </w:rPr>
            </w:pPr>
            <w:r w:rsidRPr="0086707F">
              <w:rPr>
                <w:sz w:val="20"/>
                <w:szCs w:val="20"/>
              </w:rPr>
              <w:t>3850</w:t>
            </w:r>
          </w:p>
        </w:tc>
        <w:tc>
          <w:tcPr>
            <w:tcW w:w="899" w:type="dxa"/>
          </w:tcPr>
          <w:p w:rsidR="008F5E0B" w:rsidRPr="0086707F" w:rsidRDefault="008F5E0B" w:rsidP="00FF74B9">
            <w:pPr>
              <w:spacing w:line="360" w:lineRule="auto"/>
              <w:jc w:val="both"/>
              <w:rPr>
                <w:sz w:val="20"/>
                <w:szCs w:val="20"/>
              </w:rPr>
            </w:pPr>
            <w:r w:rsidRPr="0086707F">
              <w:rPr>
                <w:sz w:val="20"/>
                <w:szCs w:val="20"/>
              </w:rPr>
              <w:t>4670</w:t>
            </w:r>
          </w:p>
        </w:tc>
      </w:tr>
      <w:tr w:rsidR="008F5E0B" w:rsidRPr="0086707F" w:rsidTr="00FF74B9">
        <w:tc>
          <w:tcPr>
            <w:tcW w:w="5964" w:type="dxa"/>
          </w:tcPr>
          <w:p w:rsidR="008F5E0B" w:rsidRPr="0086707F" w:rsidRDefault="008F5E0B" w:rsidP="00FF74B9">
            <w:pPr>
              <w:spacing w:line="360" w:lineRule="auto"/>
              <w:jc w:val="both"/>
              <w:rPr>
                <w:sz w:val="20"/>
                <w:szCs w:val="20"/>
              </w:rPr>
            </w:pPr>
            <w:r w:rsidRPr="0086707F">
              <w:rPr>
                <w:sz w:val="20"/>
                <w:szCs w:val="20"/>
              </w:rPr>
              <w:t>сельское хозяйство</w:t>
            </w:r>
          </w:p>
        </w:tc>
        <w:tc>
          <w:tcPr>
            <w:tcW w:w="899" w:type="dxa"/>
          </w:tcPr>
          <w:p w:rsidR="008F5E0B" w:rsidRPr="0086707F" w:rsidRDefault="008F5E0B" w:rsidP="00FF74B9">
            <w:pPr>
              <w:spacing w:line="360" w:lineRule="auto"/>
              <w:jc w:val="both"/>
              <w:rPr>
                <w:sz w:val="20"/>
                <w:szCs w:val="20"/>
              </w:rPr>
            </w:pPr>
            <w:r w:rsidRPr="0086707F">
              <w:rPr>
                <w:sz w:val="20"/>
                <w:szCs w:val="20"/>
              </w:rPr>
              <w:t>657</w:t>
            </w:r>
          </w:p>
        </w:tc>
        <w:tc>
          <w:tcPr>
            <w:tcW w:w="899" w:type="dxa"/>
          </w:tcPr>
          <w:p w:rsidR="008F5E0B" w:rsidRPr="0086707F" w:rsidRDefault="008F5E0B" w:rsidP="00FF74B9">
            <w:pPr>
              <w:spacing w:line="360" w:lineRule="auto"/>
              <w:jc w:val="both"/>
              <w:rPr>
                <w:sz w:val="20"/>
                <w:szCs w:val="20"/>
              </w:rPr>
            </w:pPr>
            <w:r w:rsidRPr="0086707F">
              <w:rPr>
                <w:sz w:val="20"/>
                <w:szCs w:val="20"/>
              </w:rPr>
              <w:t>776</w:t>
            </w:r>
          </w:p>
        </w:tc>
        <w:tc>
          <w:tcPr>
            <w:tcW w:w="899" w:type="dxa"/>
          </w:tcPr>
          <w:p w:rsidR="008F5E0B" w:rsidRPr="0086707F" w:rsidRDefault="008F5E0B" w:rsidP="00FF74B9">
            <w:pPr>
              <w:spacing w:line="360" w:lineRule="auto"/>
              <w:jc w:val="both"/>
              <w:rPr>
                <w:sz w:val="20"/>
                <w:szCs w:val="20"/>
              </w:rPr>
            </w:pPr>
            <w:r w:rsidRPr="0086707F">
              <w:rPr>
                <w:sz w:val="20"/>
                <w:szCs w:val="20"/>
              </w:rPr>
              <w:t>790</w:t>
            </w:r>
          </w:p>
        </w:tc>
      </w:tr>
      <w:tr w:rsidR="008F5E0B" w:rsidRPr="0086707F" w:rsidTr="00FF74B9">
        <w:tc>
          <w:tcPr>
            <w:tcW w:w="5964" w:type="dxa"/>
          </w:tcPr>
          <w:p w:rsidR="008F5E0B" w:rsidRPr="0086707F" w:rsidRDefault="008F5E0B" w:rsidP="00FF74B9">
            <w:pPr>
              <w:spacing w:line="360" w:lineRule="auto"/>
              <w:jc w:val="both"/>
              <w:rPr>
                <w:sz w:val="20"/>
                <w:szCs w:val="20"/>
              </w:rPr>
            </w:pPr>
            <w:r w:rsidRPr="0086707F">
              <w:rPr>
                <w:sz w:val="20"/>
                <w:szCs w:val="20"/>
              </w:rPr>
              <w:t>строительство</w:t>
            </w:r>
          </w:p>
        </w:tc>
        <w:tc>
          <w:tcPr>
            <w:tcW w:w="899" w:type="dxa"/>
          </w:tcPr>
          <w:p w:rsidR="008F5E0B" w:rsidRPr="0086707F" w:rsidRDefault="008F5E0B" w:rsidP="00FF74B9">
            <w:pPr>
              <w:spacing w:line="360" w:lineRule="auto"/>
              <w:jc w:val="both"/>
              <w:rPr>
                <w:sz w:val="20"/>
                <w:szCs w:val="20"/>
              </w:rPr>
            </w:pPr>
            <w:r w:rsidRPr="0086707F">
              <w:rPr>
                <w:sz w:val="20"/>
                <w:szCs w:val="20"/>
              </w:rPr>
              <w:t>2466</w:t>
            </w:r>
          </w:p>
        </w:tc>
        <w:tc>
          <w:tcPr>
            <w:tcW w:w="899" w:type="dxa"/>
          </w:tcPr>
          <w:p w:rsidR="008F5E0B" w:rsidRPr="0086707F" w:rsidRDefault="008F5E0B" w:rsidP="00FF74B9">
            <w:pPr>
              <w:spacing w:line="360" w:lineRule="auto"/>
              <w:jc w:val="both"/>
              <w:rPr>
                <w:sz w:val="20"/>
                <w:szCs w:val="20"/>
              </w:rPr>
            </w:pPr>
            <w:r w:rsidRPr="0086707F">
              <w:rPr>
                <w:sz w:val="20"/>
                <w:szCs w:val="20"/>
              </w:rPr>
              <w:t>3510</w:t>
            </w:r>
          </w:p>
        </w:tc>
        <w:tc>
          <w:tcPr>
            <w:tcW w:w="899" w:type="dxa"/>
          </w:tcPr>
          <w:p w:rsidR="008F5E0B" w:rsidRPr="0086707F" w:rsidRDefault="008F5E0B" w:rsidP="00FF74B9">
            <w:pPr>
              <w:spacing w:line="360" w:lineRule="auto"/>
              <w:jc w:val="both"/>
              <w:rPr>
                <w:sz w:val="20"/>
                <w:szCs w:val="20"/>
              </w:rPr>
            </w:pPr>
            <w:r w:rsidRPr="0086707F">
              <w:rPr>
                <w:sz w:val="20"/>
                <w:szCs w:val="20"/>
              </w:rPr>
              <w:t>5463</w:t>
            </w:r>
          </w:p>
        </w:tc>
      </w:tr>
      <w:tr w:rsidR="008F5E0B" w:rsidRPr="0086707F" w:rsidTr="00FF74B9">
        <w:tc>
          <w:tcPr>
            <w:tcW w:w="5964" w:type="dxa"/>
          </w:tcPr>
          <w:p w:rsidR="008F5E0B" w:rsidRPr="0086707F" w:rsidRDefault="008F5E0B" w:rsidP="00FF74B9">
            <w:pPr>
              <w:spacing w:line="360" w:lineRule="auto"/>
              <w:jc w:val="both"/>
              <w:rPr>
                <w:sz w:val="20"/>
                <w:szCs w:val="20"/>
              </w:rPr>
            </w:pPr>
            <w:r w:rsidRPr="0086707F">
              <w:rPr>
                <w:sz w:val="20"/>
                <w:szCs w:val="20"/>
              </w:rPr>
              <w:t>транспорт и связь</w:t>
            </w:r>
          </w:p>
        </w:tc>
        <w:tc>
          <w:tcPr>
            <w:tcW w:w="899" w:type="dxa"/>
          </w:tcPr>
          <w:p w:rsidR="008F5E0B" w:rsidRPr="0086707F" w:rsidRDefault="008F5E0B" w:rsidP="00FF74B9">
            <w:pPr>
              <w:spacing w:line="360" w:lineRule="auto"/>
              <w:jc w:val="both"/>
              <w:rPr>
                <w:sz w:val="20"/>
                <w:szCs w:val="20"/>
              </w:rPr>
            </w:pPr>
            <w:r w:rsidRPr="0086707F">
              <w:rPr>
                <w:sz w:val="20"/>
                <w:szCs w:val="20"/>
              </w:rPr>
              <w:t>5392</w:t>
            </w:r>
          </w:p>
        </w:tc>
        <w:tc>
          <w:tcPr>
            <w:tcW w:w="899" w:type="dxa"/>
          </w:tcPr>
          <w:p w:rsidR="008F5E0B" w:rsidRPr="0086707F" w:rsidRDefault="008F5E0B" w:rsidP="00FF74B9">
            <w:pPr>
              <w:spacing w:line="360" w:lineRule="auto"/>
              <w:jc w:val="both"/>
              <w:rPr>
                <w:sz w:val="20"/>
                <w:szCs w:val="20"/>
              </w:rPr>
            </w:pPr>
            <w:r w:rsidRPr="0086707F">
              <w:rPr>
                <w:sz w:val="20"/>
                <w:szCs w:val="20"/>
              </w:rPr>
              <w:t>5772</w:t>
            </w:r>
          </w:p>
        </w:tc>
        <w:tc>
          <w:tcPr>
            <w:tcW w:w="899" w:type="dxa"/>
          </w:tcPr>
          <w:p w:rsidR="008F5E0B" w:rsidRPr="0086707F" w:rsidRDefault="008F5E0B" w:rsidP="00FF74B9">
            <w:pPr>
              <w:spacing w:line="360" w:lineRule="auto"/>
              <w:jc w:val="both"/>
              <w:rPr>
                <w:sz w:val="20"/>
                <w:szCs w:val="20"/>
              </w:rPr>
            </w:pPr>
            <w:r w:rsidRPr="0086707F">
              <w:rPr>
                <w:sz w:val="20"/>
                <w:szCs w:val="20"/>
              </w:rPr>
              <w:t>7576</w:t>
            </w:r>
          </w:p>
        </w:tc>
      </w:tr>
      <w:tr w:rsidR="008F5E0B" w:rsidRPr="0086707F" w:rsidTr="00FF74B9">
        <w:tc>
          <w:tcPr>
            <w:tcW w:w="5964" w:type="dxa"/>
          </w:tcPr>
          <w:p w:rsidR="008F5E0B" w:rsidRPr="0086707F" w:rsidRDefault="008F5E0B" w:rsidP="00FF74B9">
            <w:pPr>
              <w:spacing w:line="360" w:lineRule="auto"/>
              <w:jc w:val="both"/>
              <w:rPr>
                <w:sz w:val="20"/>
                <w:szCs w:val="20"/>
              </w:rPr>
            </w:pPr>
            <w:r w:rsidRPr="0086707F">
              <w:rPr>
                <w:sz w:val="20"/>
                <w:szCs w:val="20"/>
              </w:rPr>
              <w:t>оптовая и розничная торговля, общественное питание</w:t>
            </w:r>
          </w:p>
        </w:tc>
        <w:tc>
          <w:tcPr>
            <w:tcW w:w="899" w:type="dxa"/>
          </w:tcPr>
          <w:p w:rsidR="008F5E0B" w:rsidRPr="0086707F" w:rsidRDefault="008F5E0B" w:rsidP="00FF74B9">
            <w:pPr>
              <w:spacing w:line="360" w:lineRule="auto"/>
              <w:jc w:val="both"/>
              <w:rPr>
                <w:sz w:val="20"/>
                <w:szCs w:val="20"/>
              </w:rPr>
            </w:pPr>
            <w:r w:rsidRPr="0086707F">
              <w:rPr>
                <w:sz w:val="20"/>
                <w:szCs w:val="20"/>
              </w:rPr>
              <w:t>2033</w:t>
            </w:r>
          </w:p>
        </w:tc>
        <w:tc>
          <w:tcPr>
            <w:tcW w:w="899" w:type="dxa"/>
          </w:tcPr>
          <w:p w:rsidR="008F5E0B" w:rsidRPr="0086707F" w:rsidRDefault="008F5E0B" w:rsidP="00FF74B9">
            <w:pPr>
              <w:spacing w:line="360" w:lineRule="auto"/>
              <w:jc w:val="both"/>
              <w:rPr>
                <w:sz w:val="20"/>
                <w:szCs w:val="20"/>
              </w:rPr>
            </w:pPr>
            <w:r w:rsidRPr="0086707F">
              <w:rPr>
                <w:sz w:val="20"/>
                <w:szCs w:val="20"/>
              </w:rPr>
              <w:t>2442</w:t>
            </w:r>
          </w:p>
        </w:tc>
        <w:tc>
          <w:tcPr>
            <w:tcW w:w="899" w:type="dxa"/>
          </w:tcPr>
          <w:p w:rsidR="008F5E0B" w:rsidRPr="0086707F" w:rsidRDefault="008F5E0B" w:rsidP="00FF74B9">
            <w:pPr>
              <w:spacing w:line="360" w:lineRule="auto"/>
              <w:jc w:val="both"/>
              <w:rPr>
                <w:sz w:val="20"/>
                <w:szCs w:val="20"/>
              </w:rPr>
            </w:pPr>
            <w:r w:rsidRPr="0086707F">
              <w:rPr>
                <w:sz w:val="20"/>
                <w:szCs w:val="20"/>
              </w:rPr>
              <w:t>3982</w:t>
            </w:r>
          </w:p>
        </w:tc>
      </w:tr>
      <w:tr w:rsidR="008F5E0B" w:rsidRPr="0086707F" w:rsidTr="00FF74B9">
        <w:tc>
          <w:tcPr>
            <w:tcW w:w="5964" w:type="dxa"/>
          </w:tcPr>
          <w:p w:rsidR="008F5E0B" w:rsidRPr="0086707F" w:rsidRDefault="008F5E0B" w:rsidP="00FF74B9">
            <w:pPr>
              <w:spacing w:line="360" w:lineRule="auto"/>
              <w:jc w:val="both"/>
              <w:rPr>
                <w:sz w:val="20"/>
                <w:szCs w:val="20"/>
              </w:rPr>
            </w:pPr>
            <w:r w:rsidRPr="0086707F">
              <w:rPr>
                <w:sz w:val="20"/>
                <w:szCs w:val="20"/>
              </w:rPr>
              <w:t>жилищно-коммунальное хозяйство</w:t>
            </w:r>
          </w:p>
        </w:tc>
        <w:tc>
          <w:tcPr>
            <w:tcW w:w="899" w:type="dxa"/>
          </w:tcPr>
          <w:p w:rsidR="008F5E0B" w:rsidRPr="0086707F" w:rsidRDefault="008F5E0B" w:rsidP="00FF74B9">
            <w:pPr>
              <w:spacing w:line="360" w:lineRule="auto"/>
              <w:jc w:val="both"/>
              <w:rPr>
                <w:sz w:val="20"/>
                <w:szCs w:val="20"/>
              </w:rPr>
            </w:pPr>
            <w:r w:rsidRPr="0086707F">
              <w:rPr>
                <w:sz w:val="20"/>
                <w:szCs w:val="20"/>
              </w:rPr>
              <w:t>2239</w:t>
            </w:r>
          </w:p>
        </w:tc>
        <w:tc>
          <w:tcPr>
            <w:tcW w:w="899" w:type="dxa"/>
          </w:tcPr>
          <w:p w:rsidR="008F5E0B" w:rsidRPr="0086707F" w:rsidRDefault="008F5E0B" w:rsidP="00FF74B9">
            <w:pPr>
              <w:spacing w:line="360" w:lineRule="auto"/>
              <w:jc w:val="both"/>
              <w:rPr>
                <w:sz w:val="20"/>
                <w:szCs w:val="20"/>
              </w:rPr>
            </w:pPr>
            <w:r w:rsidRPr="0086707F">
              <w:rPr>
                <w:sz w:val="20"/>
                <w:szCs w:val="20"/>
              </w:rPr>
              <w:t>3647</w:t>
            </w:r>
          </w:p>
        </w:tc>
        <w:tc>
          <w:tcPr>
            <w:tcW w:w="899" w:type="dxa"/>
          </w:tcPr>
          <w:p w:rsidR="008F5E0B" w:rsidRPr="0086707F" w:rsidRDefault="008F5E0B" w:rsidP="00FF74B9">
            <w:pPr>
              <w:spacing w:line="360" w:lineRule="auto"/>
              <w:jc w:val="both"/>
              <w:rPr>
                <w:sz w:val="20"/>
                <w:szCs w:val="20"/>
              </w:rPr>
            </w:pPr>
            <w:r w:rsidRPr="0086707F">
              <w:rPr>
                <w:sz w:val="20"/>
                <w:szCs w:val="20"/>
              </w:rPr>
              <w:t>3910</w:t>
            </w:r>
          </w:p>
        </w:tc>
      </w:tr>
      <w:tr w:rsidR="008F5E0B" w:rsidRPr="0086707F" w:rsidTr="00FF74B9">
        <w:tc>
          <w:tcPr>
            <w:tcW w:w="5964" w:type="dxa"/>
          </w:tcPr>
          <w:p w:rsidR="008F5E0B" w:rsidRPr="0086707F" w:rsidRDefault="008F5E0B" w:rsidP="00FF74B9">
            <w:pPr>
              <w:spacing w:line="360" w:lineRule="auto"/>
              <w:jc w:val="both"/>
              <w:rPr>
                <w:sz w:val="20"/>
                <w:szCs w:val="20"/>
              </w:rPr>
            </w:pPr>
            <w:r w:rsidRPr="0086707F">
              <w:rPr>
                <w:sz w:val="20"/>
                <w:szCs w:val="20"/>
              </w:rPr>
              <w:t>здравоохранение, физическая культура и социальное обеспечение</w:t>
            </w:r>
          </w:p>
        </w:tc>
        <w:tc>
          <w:tcPr>
            <w:tcW w:w="899" w:type="dxa"/>
          </w:tcPr>
          <w:p w:rsidR="008F5E0B" w:rsidRPr="0086707F" w:rsidRDefault="008F5E0B" w:rsidP="00FF74B9">
            <w:pPr>
              <w:spacing w:line="360" w:lineRule="auto"/>
              <w:jc w:val="both"/>
              <w:rPr>
                <w:sz w:val="20"/>
                <w:szCs w:val="20"/>
              </w:rPr>
            </w:pPr>
            <w:r w:rsidRPr="0086707F">
              <w:rPr>
                <w:sz w:val="20"/>
                <w:szCs w:val="20"/>
              </w:rPr>
              <w:t>3114</w:t>
            </w:r>
          </w:p>
        </w:tc>
        <w:tc>
          <w:tcPr>
            <w:tcW w:w="899" w:type="dxa"/>
          </w:tcPr>
          <w:p w:rsidR="008F5E0B" w:rsidRPr="0086707F" w:rsidRDefault="008F5E0B" w:rsidP="00FF74B9">
            <w:pPr>
              <w:spacing w:line="360" w:lineRule="auto"/>
              <w:jc w:val="both"/>
              <w:rPr>
                <w:sz w:val="20"/>
                <w:szCs w:val="20"/>
              </w:rPr>
            </w:pPr>
            <w:r w:rsidRPr="0086707F">
              <w:rPr>
                <w:sz w:val="20"/>
                <w:szCs w:val="20"/>
              </w:rPr>
              <w:t>3474</w:t>
            </w:r>
          </w:p>
        </w:tc>
        <w:tc>
          <w:tcPr>
            <w:tcW w:w="899" w:type="dxa"/>
          </w:tcPr>
          <w:p w:rsidR="008F5E0B" w:rsidRPr="0086707F" w:rsidRDefault="008F5E0B" w:rsidP="00FF74B9">
            <w:pPr>
              <w:spacing w:line="360" w:lineRule="auto"/>
              <w:jc w:val="both"/>
              <w:rPr>
                <w:sz w:val="20"/>
                <w:szCs w:val="20"/>
              </w:rPr>
            </w:pPr>
            <w:r w:rsidRPr="0086707F">
              <w:rPr>
                <w:sz w:val="20"/>
                <w:szCs w:val="20"/>
              </w:rPr>
              <w:t>4620</w:t>
            </w:r>
          </w:p>
        </w:tc>
      </w:tr>
      <w:tr w:rsidR="008F5E0B" w:rsidRPr="0086707F" w:rsidTr="00FF74B9">
        <w:tc>
          <w:tcPr>
            <w:tcW w:w="5964" w:type="dxa"/>
          </w:tcPr>
          <w:p w:rsidR="008F5E0B" w:rsidRPr="0086707F" w:rsidRDefault="008F5E0B" w:rsidP="00FF74B9">
            <w:pPr>
              <w:spacing w:line="360" w:lineRule="auto"/>
              <w:jc w:val="both"/>
              <w:rPr>
                <w:sz w:val="20"/>
                <w:szCs w:val="20"/>
              </w:rPr>
            </w:pPr>
            <w:r w:rsidRPr="0086707F">
              <w:rPr>
                <w:sz w:val="20"/>
                <w:szCs w:val="20"/>
              </w:rPr>
              <w:t>образование</w:t>
            </w:r>
          </w:p>
        </w:tc>
        <w:tc>
          <w:tcPr>
            <w:tcW w:w="899" w:type="dxa"/>
          </w:tcPr>
          <w:p w:rsidR="008F5E0B" w:rsidRPr="0086707F" w:rsidRDefault="008F5E0B" w:rsidP="00FF74B9">
            <w:pPr>
              <w:spacing w:line="360" w:lineRule="auto"/>
              <w:jc w:val="both"/>
              <w:rPr>
                <w:sz w:val="20"/>
                <w:szCs w:val="20"/>
              </w:rPr>
            </w:pPr>
            <w:r w:rsidRPr="0086707F">
              <w:rPr>
                <w:sz w:val="20"/>
                <w:szCs w:val="20"/>
              </w:rPr>
              <w:t>2849</w:t>
            </w:r>
          </w:p>
        </w:tc>
        <w:tc>
          <w:tcPr>
            <w:tcW w:w="899" w:type="dxa"/>
          </w:tcPr>
          <w:p w:rsidR="008F5E0B" w:rsidRPr="0086707F" w:rsidRDefault="008F5E0B" w:rsidP="00FF74B9">
            <w:pPr>
              <w:spacing w:line="360" w:lineRule="auto"/>
              <w:jc w:val="both"/>
              <w:rPr>
                <w:sz w:val="20"/>
                <w:szCs w:val="20"/>
              </w:rPr>
            </w:pPr>
            <w:r w:rsidRPr="0086707F">
              <w:rPr>
                <w:sz w:val="20"/>
                <w:szCs w:val="20"/>
              </w:rPr>
              <w:t>3100</w:t>
            </w:r>
          </w:p>
        </w:tc>
        <w:tc>
          <w:tcPr>
            <w:tcW w:w="899" w:type="dxa"/>
          </w:tcPr>
          <w:p w:rsidR="008F5E0B" w:rsidRPr="0086707F" w:rsidRDefault="008F5E0B" w:rsidP="00FF74B9">
            <w:pPr>
              <w:spacing w:line="360" w:lineRule="auto"/>
              <w:jc w:val="both"/>
              <w:rPr>
                <w:sz w:val="20"/>
                <w:szCs w:val="20"/>
              </w:rPr>
            </w:pPr>
            <w:r w:rsidRPr="0086707F">
              <w:rPr>
                <w:sz w:val="20"/>
                <w:szCs w:val="20"/>
              </w:rPr>
              <w:t>3815</w:t>
            </w:r>
          </w:p>
        </w:tc>
      </w:tr>
      <w:tr w:rsidR="008F5E0B" w:rsidRPr="0086707F" w:rsidTr="00FF74B9">
        <w:tc>
          <w:tcPr>
            <w:tcW w:w="5964" w:type="dxa"/>
          </w:tcPr>
          <w:p w:rsidR="008F5E0B" w:rsidRPr="0086707F" w:rsidRDefault="008F5E0B" w:rsidP="00FF74B9">
            <w:pPr>
              <w:spacing w:line="360" w:lineRule="auto"/>
              <w:jc w:val="both"/>
              <w:rPr>
                <w:sz w:val="20"/>
                <w:szCs w:val="20"/>
              </w:rPr>
            </w:pPr>
            <w:r w:rsidRPr="0086707F">
              <w:rPr>
                <w:sz w:val="20"/>
                <w:szCs w:val="20"/>
              </w:rPr>
              <w:t>культура и искусство</w:t>
            </w:r>
          </w:p>
        </w:tc>
        <w:tc>
          <w:tcPr>
            <w:tcW w:w="899" w:type="dxa"/>
          </w:tcPr>
          <w:p w:rsidR="008F5E0B" w:rsidRPr="0086707F" w:rsidRDefault="008F5E0B" w:rsidP="00FF74B9">
            <w:pPr>
              <w:spacing w:line="360" w:lineRule="auto"/>
              <w:jc w:val="both"/>
              <w:rPr>
                <w:sz w:val="20"/>
                <w:szCs w:val="20"/>
              </w:rPr>
            </w:pPr>
            <w:r w:rsidRPr="0086707F">
              <w:rPr>
                <w:sz w:val="20"/>
                <w:szCs w:val="20"/>
              </w:rPr>
              <w:t>2132</w:t>
            </w:r>
          </w:p>
        </w:tc>
        <w:tc>
          <w:tcPr>
            <w:tcW w:w="899" w:type="dxa"/>
          </w:tcPr>
          <w:p w:rsidR="008F5E0B" w:rsidRPr="0086707F" w:rsidRDefault="008F5E0B" w:rsidP="00FF74B9">
            <w:pPr>
              <w:spacing w:line="360" w:lineRule="auto"/>
              <w:jc w:val="both"/>
              <w:rPr>
                <w:sz w:val="20"/>
                <w:szCs w:val="20"/>
              </w:rPr>
            </w:pPr>
            <w:r w:rsidRPr="0086707F">
              <w:rPr>
                <w:sz w:val="20"/>
                <w:szCs w:val="20"/>
              </w:rPr>
              <w:t>2363</w:t>
            </w:r>
          </w:p>
        </w:tc>
        <w:tc>
          <w:tcPr>
            <w:tcW w:w="899" w:type="dxa"/>
          </w:tcPr>
          <w:p w:rsidR="008F5E0B" w:rsidRPr="0086707F" w:rsidRDefault="008F5E0B" w:rsidP="00FF74B9">
            <w:pPr>
              <w:spacing w:line="360" w:lineRule="auto"/>
              <w:jc w:val="both"/>
              <w:rPr>
                <w:sz w:val="20"/>
                <w:szCs w:val="20"/>
              </w:rPr>
            </w:pPr>
            <w:r w:rsidRPr="0086707F">
              <w:rPr>
                <w:sz w:val="20"/>
                <w:szCs w:val="20"/>
              </w:rPr>
              <w:t>2916</w:t>
            </w:r>
          </w:p>
        </w:tc>
      </w:tr>
      <w:tr w:rsidR="008F5E0B" w:rsidRPr="0086707F" w:rsidTr="00FF74B9">
        <w:tc>
          <w:tcPr>
            <w:tcW w:w="5964" w:type="dxa"/>
          </w:tcPr>
          <w:p w:rsidR="008F5E0B" w:rsidRPr="0086707F" w:rsidRDefault="008F5E0B" w:rsidP="00FF74B9">
            <w:pPr>
              <w:spacing w:line="360" w:lineRule="auto"/>
              <w:jc w:val="both"/>
              <w:rPr>
                <w:sz w:val="20"/>
                <w:szCs w:val="20"/>
              </w:rPr>
            </w:pPr>
            <w:r w:rsidRPr="0086707F">
              <w:rPr>
                <w:sz w:val="20"/>
                <w:szCs w:val="20"/>
              </w:rPr>
              <w:t>И др.</w:t>
            </w:r>
          </w:p>
        </w:tc>
        <w:tc>
          <w:tcPr>
            <w:tcW w:w="899" w:type="dxa"/>
          </w:tcPr>
          <w:p w:rsidR="008F5E0B" w:rsidRPr="0086707F" w:rsidRDefault="008F5E0B" w:rsidP="00FF74B9">
            <w:pPr>
              <w:spacing w:line="360" w:lineRule="auto"/>
              <w:jc w:val="both"/>
              <w:rPr>
                <w:sz w:val="20"/>
                <w:szCs w:val="20"/>
              </w:rPr>
            </w:pPr>
          </w:p>
        </w:tc>
        <w:tc>
          <w:tcPr>
            <w:tcW w:w="899" w:type="dxa"/>
          </w:tcPr>
          <w:p w:rsidR="008F5E0B" w:rsidRPr="0086707F" w:rsidRDefault="008F5E0B" w:rsidP="00FF74B9">
            <w:pPr>
              <w:spacing w:line="360" w:lineRule="auto"/>
              <w:jc w:val="both"/>
              <w:rPr>
                <w:sz w:val="20"/>
                <w:szCs w:val="20"/>
              </w:rPr>
            </w:pPr>
          </w:p>
        </w:tc>
        <w:tc>
          <w:tcPr>
            <w:tcW w:w="899" w:type="dxa"/>
          </w:tcPr>
          <w:p w:rsidR="008F5E0B" w:rsidRPr="0086707F" w:rsidRDefault="008F5E0B" w:rsidP="00FF74B9">
            <w:pPr>
              <w:spacing w:line="360" w:lineRule="auto"/>
              <w:jc w:val="both"/>
              <w:rPr>
                <w:sz w:val="20"/>
                <w:szCs w:val="20"/>
              </w:rPr>
            </w:pPr>
          </w:p>
        </w:tc>
      </w:tr>
    </w:tbl>
    <w:p w:rsidR="00FF74B9" w:rsidRPr="0086707F" w:rsidRDefault="00FF74B9" w:rsidP="00FF74B9">
      <w:pPr>
        <w:spacing w:line="360" w:lineRule="auto"/>
        <w:ind w:firstLine="709"/>
        <w:jc w:val="both"/>
        <w:rPr>
          <w:sz w:val="28"/>
          <w:szCs w:val="28"/>
        </w:rPr>
      </w:pPr>
    </w:p>
    <w:p w:rsidR="008F5E0B" w:rsidRPr="0086707F" w:rsidRDefault="008F5E0B" w:rsidP="00FF74B9">
      <w:pPr>
        <w:spacing w:line="360" w:lineRule="auto"/>
        <w:ind w:firstLine="709"/>
        <w:jc w:val="both"/>
        <w:rPr>
          <w:sz w:val="28"/>
          <w:szCs w:val="28"/>
        </w:rPr>
      </w:pPr>
      <w:r w:rsidRPr="0086707F">
        <w:rPr>
          <w:sz w:val="28"/>
          <w:szCs w:val="28"/>
        </w:rPr>
        <w:t>Как видно, из таблицы 3.2.1 самая низкая заработная плата сложилась в отрасли сельского хозяйства - 790 руб., тогда когда в промышленности она составляет 4670 руб., что на 83,1 % больше, чем в сельском хозяйстве. У работников транспорта и связи она составляет 7576 руб., что в 9,6 раза больше, чем</w:t>
      </w:r>
      <w:r w:rsidR="00FF74B9" w:rsidRPr="0086707F">
        <w:rPr>
          <w:sz w:val="28"/>
          <w:szCs w:val="28"/>
        </w:rPr>
        <w:t xml:space="preserve"> </w:t>
      </w:r>
      <w:r w:rsidRPr="0086707F">
        <w:rPr>
          <w:sz w:val="28"/>
          <w:szCs w:val="28"/>
        </w:rPr>
        <w:t>у работников сельского хозяйства.</w:t>
      </w:r>
    </w:p>
    <w:p w:rsidR="008F5E0B" w:rsidRPr="0086707F" w:rsidRDefault="008F5E0B" w:rsidP="00FF74B9">
      <w:pPr>
        <w:spacing w:line="360" w:lineRule="auto"/>
        <w:ind w:firstLine="709"/>
        <w:jc w:val="both"/>
        <w:rPr>
          <w:sz w:val="28"/>
          <w:szCs w:val="28"/>
        </w:rPr>
      </w:pPr>
      <w:r w:rsidRPr="0086707F">
        <w:rPr>
          <w:sz w:val="28"/>
          <w:szCs w:val="28"/>
        </w:rPr>
        <w:t>Поддержка ЛПХ и СМП осуществляется в виде:</w:t>
      </w:r>
    </w:p>
    <w:p w:rsidR="008F5E0B" w:rsidRPr="0086707F" w:rsidRDefault="008F5E0B" w:rsidP="00FF74B9">
      <w:pPr>
        <w:spacing w:line="360" w:lineRule="auto"/>
        <w:ind w:firstLine="709"/>
        <w:jc w:val="both"/>
        <w:rPr>
          <w:sz w:val="28"/>
          <w:szCs w:val="28"/>
        </w:rPr>
      </w:pPr>
      <w:r w:rsidRPr="0086707F">
        <w:rPr>
          <w:sz w:val="28"/>
          <w:szCs w:val="28"/>
        </w:rPr>
        <w:t>- льготного кредитования владельцев личных подворий и частных предпринимателей, осуществляющих:</w:t>
      </w:r>
    </w:p>
    <w:p w:rsidR="008F5E0B" w:rsidRPr="0086707F" w:rsidRDefault="008F5E0B" w:rsidP="00FF74B9">
      <w:pPr>
        <w:spacing w:line="360" w:lineRule="auto"/>
        <w:ind w:firstLine="709"/>
        <w:jc w:val="both"/>
        <w:rPr>
          <w:sz w:val="28"/>
          <w:szCs w:val="28"/>
        </w:rPr>
      </w:pPr>
      <w:r w:rsidRPr="0086707F">
        <w:rPr>
          <w:sz w:val="28"/>
          <w:szCs w:val="28"/>
        </w:rPr>
        <w:t>- выращивание, в потребительских и коммерческих целях, растениеводческой и животноводческой продукции;</w:t>
      </w:r>
    </w:p>
    <w:p w:rsidR="008F5E0B" w:rsidRPr="0086707F" w:rsidRDefault="008F5E0B" w:rsidP="00FF74B9">
      <w:pPr>
        <w:spacing w:line="360" w:lineRule="auto"/>
        <w:ind w:firstLine="709"/>
        <w:jc w:val="both"/>
        <w:rPr>
          <w:sz w:val="28"/>
          <w:szCs w:val="28"/>
        </w:rPr>
      </w:pPr>
      <w:r w:rsidRPr="0086707F">
        <w:rPr>
          <w:sz w:val="28"/>
          <w:szCs w:val="28"/>
        </w:rPr>
        <w:t>- разведение племенного животноводства;</w:t>
      </w:r>
    </w:p>
    <w:p w:rsidR="008F5E0B" w:rsidRPr="0086707F" w:rsidRDefault="008F5E0B" w:rsidP="00FF74B9">
      <w:pPr>
        <w:spacing w:line="360" w:lineRule="auto"/>
        <w:ind w:firstLine="709"/>
        <w:jc w:val="both"/>
        <w:rPr>
          <w:sz w:val="28"/>
          <w:szCs w:val="28"/>
        </w:rPr>
      </w:pPr>
      <w:r w:rsidRPr="0086707F">
        <w:rPr>
          <w:sz w:val="28"/>
          <w:szCs w:val="28"/>
        </w:rPr>
        <w:t>- обустройство периферийных животноводческих ферм на неиспользуемых землях сельскохозяйственных предприятий;</w:t>
      </w:r>
    </w:p>
    <w:p w:rsidR="008F5E0B" w:rsidRPr="0086707F" w:rsidRDefault="008F5E0B" w:rsidP="00FF74B9">
      <w:pPr>
        <w:spacing w:line="360" w:lineRule="auto"/>
        <w:ind w:firstLine="709"/>
        <w:jc w:val="both"/>
        <w:rPr>
          <w:sz w:val="28"/>
          <w:szCs w:val="28"/>
        </w:rPr>
      </w:pPr>
      <w:r w:rsidRPr="0086707F">
        <w:rPr>
          <w:sz w:val="28"/>
          <w:szCs w:val="28"/>
        </w:rPr>
        <w:t>- кормопроизводство;</w:t>
      </w:r>
    </w:p>
    <w:p w:rsidR="008F5E0B" w:rsidRPr="0086707F" w:rsidRDefault="008F5E0B" w:rsidP="00FF74B9">
      <w:pPr>
        <w:spacing w:line="360" w:lineRule="auto"/>
        <w:ind w:firstLine="709"/>
        <w:jc w:val="both"/>
        <w:rPr>
          <w:sz w:val="28"/>
          <w:szCs w:val="28"/>
        </w:rPr>
      </w:pPr>
      <w:r w:rsidRPr="0086707F">
        <w:rPr>
          <w:sz w:val="28"/>
          <w:szCs w:val="28"/>
        </w:rPr>
        <w:t>- розничную торговлю в сельских населенных пунктах;</w:t>
      </w:r>
    </w:p>
    <w:p w:rsidR="008F5E0B" w:rsidRPr="0086707F" w:rsidRDefault="008F5E0B" w:rsidP="00FF74B9">
      <w:pPr>
        <w:spacing w:line="360" w:lineRule="auto"/>
        <w:ind w:firstLine="709"/>
        <w:jc w:val="both"/>
        <w:rPr>
          <w:sz w:val="28"/>
          <w:szCs w:val="28"/>
        </w:rPr>
      </w:pPr>
      <w:r w:rsidRPr="0086707F">
        <w:rPr>
          <w:sz w:val="28"/>
          <w:szCs w:val="28"/>
        </w:rPr>
        <w:t>- изготовление столярных изделий, мебели и изделий народных промыслов и т.д.;</w:t>
      </w:r>
    </w:p>
    <w:p w:rsidR="008F5E0B" w:rsidRPr="0086707F" w:rsidRDefault="008F5E0B" w:rsidP="00FF74B9">
      <w:pPr>
        <w:numPr>
          <w:ilvl w:val="0"/>
          <w:numId w:val="2"/>
        </w:numPr>
        <w:tabs>
          <w:tab w:val="clear" w:pos="768"/>
        </w:tabs>
        <w:spacing w:line="360" w:lineRule="auto"/>
        <w:ind w:left="0" w:firstLine="709"/>
        <w:jc w:val="both"/>
        <w:rPr>
          <w:sz w:val="28"/>
          <w:szCs w:val="28"/>
        </w:rPr>
      </w:pPr>
      <w:r w:rsidRPr="0086707F">
        <w:rPr>
          <w:sz w:val="28"/>
          <w:szCs w:val="28"/>
        </w:rPr>
        <w:t>предоставление государственных дотаций владельцам ЛПХ, имеющим маточное поголовье КРС (коров) – 500 руб. на каждую отелившуюся корову;</w:t>
      </w:r>
    </w:p>
    <w:p w:rsidR="008F5E0B" w:rsidRPr="0086707F" w:rsidRDefault="008F5E0B" w:rsidP="00FF74B9">
      <w:pPr>
        <w:numPr>
          <w:ilvl w:val="0"/>
          <w:numId w:val="2"/>
        </w:numPr>
        <w:tabs>
          <w:tab w:val="clear" w:pos="768"/>
        </w:tabs>
        <w:spacing w:line="360" w:lineRule="auto"/>
        <w:ind w:left="0" w:firstLine="709"/>
        <w:jc w:val="both"/>
        <w:rPr>
          <w:sz w:val="28"/>
          <w:szCs w:val="28"/>
        </w:rPr>
      </w:pPr>
      <w:r w:rsidRPr="0086707F">
        <w:rPr>
          <w:sz w:val="28"/>
          <w:szCs w:val="28"/>
        </w:rPr>
        <w:t>предоставление государственных дотаций на молоко, реализуемое владельцами ЛПХ на перерабатывающие предприятия – 2 руб. за 1 л.;</w:t>
      </w:r>
    </w:p>
    <w:p w:rsidR="008F5E0B" w:rsidRPr="0086707F" w:rsidRDefault="008F5E0B" w:rsidP="00FF74B9">
      <w:pPr>
        <w:numPr>
          <w:ilvl w:val="0"/>
          <w:numId w:val="2"/>
        </w:numPr>
        <w:tabs>
          <w:tab w:val="clear" w:pos="768"/>
        </w:tabs>
        <w:spacing w:line="360" w:lineRule="auto"/>
        <w:ind w:left="0" w:firstLine="709"/>
        <w:jc w:val="both"/>
        <w:rPr>
          <w:sz w:val="28"/>
          <w:szCs w:val="28"/>
        </w:rPr>
      </w:pPr>
      <w:r w:rsidRPr="0086707F">
        <w:rPr>
          <w:sz w:val="28"/>
          <w:szCs w:val="28"/>
        </w:rPr>
        <w:t>предоставление льготных кредитов сельскохозяйственным предприятиям, выращивающим корма под нужды ЛПХ;</w:t>
      </w:r>
    </w:p>
    <w:p w:rsidR="008F5E0B" w:rsidRPr="0086707F" w:rsidRDefault="008F5E0B" w:rsidP="00FF74B9">
      <w:pPr>
        <w:numPr>
          <w:ilvl w:val="0"/>
          <w:numId w:val="2"/>
        </w:numPr>
        <w:tabs>
          <w:tab w:val="clear" w:pos="768"/>
        </w:tabs>
        <w:spacing w:line="360" w:lineRule="auto"/>
        <w:ind w:left="0" w:firstLine="709"/>
        <w:jc w:val="both"/>
        <w:rPr>
          <w:sz w:val="28"/>
          <w:szCs w:val="28"/>
        </w:rPr>
      </w:pPr>
      <w:r w:rsidRPr="0086707F">
        <w:rPr>
          <w:sz w:val="28"/>
          <w:szCs w:val="28"/>
        </w:rPr>
        <w:t>финансовой помощи и дотаций перерабатывающим предприятиям, осуществляющим закуп и переработку продукции ЛПХ (мясокомбинаты, молокозавод);</w:t>
      </w:r>
    </w:p>
    <w:p w:rsidR="008F5E0B" w:rsidRPr="0086707F" w:rsidRDefault="008F5E0B" w:rsidP="00FF74B9">
      <w:pPr>
        <w:pStyle w:val="a5"/>
        <w:spacing w:line="360" w:lineRule="auto"/>
        <w:ind w:firstLine="709"/>
        <w:jc w:val="both"/>
        <w:rPr>
          <w:szCs w:val="28"/>
        </w:rPr>
      </w:pPr>
      <w:r w:rsidRPr="0086707F">
        <w:rPr>
          <w:szCs w:val="28"/>
        </w:rPr>
        <w:t>Работа по кредитно-финансовой поддержке личных подсобных хозяйств сельского населения в округе проводится с 1997 года, когда кризис основного сектора экономики округа, в котором занято около 40 % трудоспособного населения, перерос в сильный социальный кризис - заработная плата в сельскохозяйственных предприятиях не выдавалась в течение 3 - 4 лет (Таблицы 3. 2. 2., 3. 2. 3) [21; 26].</w:t>
      </w:r>
    </w:p>
    <w:p w:rsidR="00FF74B9" w:rsidRPr="0086707F" w:rsidRDefault="00FF74B9" w:rsidP="00FF74B9">
      <w:pPr>
        <w:pStyle w:val="a5"/>
        <w:spacing w:line="360" w:lineRule="auto"/>
        <w:ind w:firstLine="709"/>
        <w:jc w:val="both"/>
        <w:rPr>
          <w:szCs w:val="28"/>
        </w:rPr>
      </w:pPr>
    </w:p>
    <w:p w:rsidR="008F5E0B" w:rsidRPr="0086707F" w:rsidRDefault="00FF74B9" w:rsidP="00FF74B9">
      <w:pPr>
        <w:pStyle w:val="a5"/>
        <w:spacing w:line="360" w:lineRule="auto"/>
        <w:ind w:firstLine="709"/>
        <w:jc w:val="both"/>
        <w:rPr>
          <w:szCs w:val="28"/>
        </w:rPr>
      </w:pPr>
      <w:r w:rsidRPr="0086707F">
        <w:rPr>
          <w:szCs w:val="28"/>
        </w:rPr>
        <w:br w:type="page"/>
      </w:r>
      <w:r w:rsidR="008F5E0B" w:rsidRPr="0086707F">
        <w:rPr>
          <w:szCs w:val="28"/>
        </w:rPr>
        <w:t>Таблица 3. 2. 2 – Численность населения Агинского Бурятского автономного округа в 1996 – 1998 гг.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899"/>
        <w:gridCol w:w="899"/>
        <w:gridCol w:w="899"/>
      </w:tblGrid>
      <w:tr w:rsidR="008F5E0B" w:rsidRPr="0086707F" w:rsidTr="00FF74B9">
        <w:tc>
          <w:tcPr>
            <w:tcW w:w="3045" w:type="dxa"/>
          </w:tcPr>
          <w:p w:rsidR="008F5E0B" w:rsidRPr="0086707F" w:rsidRDefault="008F5E0B" w:rsidP="00FF74B9">
            <w:pPr>
              <w:pStyle w:val="a5"/>
              <w:spacing w:line="360" w:lineRule="auto"/>
              <w:jc w:val="both"/>
              <w:rPr>
                <w:sz w:val="20"/>
                <w:szCs w:val="20"/>
              </w:rPr>
            </w:pPr>
          </w:p>
        </w:tc>
        <w:tc>
          <w:tcPr>
            <w:tcW w:w="899" w:type="dxa"/>
          </w:tcPr>
          <w:p w:rsidR="008F5E0B" w:rsidRPr="0086707F" w:rsidRDefault="008F5E0B" w:rsidP="00FF74B9">
            <w:pPr>
              <w:pStyle w:val="a5"/>
              <w:spacing w:line="360" w:lineRule="auto"/>
              <w:jc w:val="both"/>
              <w:rPr>
                <w:sz w:val="20"/>
                <w:szCs w:val="20"/>
              </w:rPr>
            </w:pPr>
            <w:r w:rsidRPr="0086707F">
              <w:rPr>
                <w:sz w:val="20"/>
                <w:szCs w:val="20"/>
              </w:rPr>
              <w:t>1996 г.</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1997 г.</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1998 г.</w:t>
            </w:r>
          </w:p>
        </w:tc>
      </w:tr>
      <w:tr w:rsidR="008F5E0B" w:rsidRPr="0086707F" w:rsidTr="00FF74B9">
        <w:tc>
          <w:tcPr>
            <w:tcW w:w="3045" w:type="dxa"/>
          </w:tcPr>
          <w:p w:rsidR="008F5E0B" w:rsidRPr="0086707F" w:rsidRDefault="008F5E0B" w:rsidP="00FF74B9">
            <w:pPr>
              <w:pStyle w:val="a5"/>
              <w:spacing w:line="360" w:lineRule="auto"/>
              <w:jc w:val="both"/>
              <w:rPr>
                <w:sz w:val="20"/>
                <w:szCs w:val="20"/>
              </w:rPr>
            </w:pPr>
            <w:r w:rsidRPr="0086707F">
              <w:rPr>
                <w:sz w:val="20"/>
                <w:szCs w:val="20"/>
              </w:rPr>
              <w:t>Все население, тыс. человек</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78,4</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78,6</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78,7</w:t>
            </w:r>
          </w:p>
        </w:tc>
      </w:tr>
      <w:tr w:rsidR="008F5E0B" w:rsidRPr="0086707F" w:rsidTr="00FF74B9">
        <w:tc>
          <w:tcPr>
            <w:tcW w:w="3045" w:type="dxa"/>
          </w:tcPr>
          <w:p w:rsidR="008F5E0B" w:rsidRPr="0086707F" w:rsidRDefault="008F5E0B" w:rsidP="00FF74B9">
            <w:pPr>
              <w:pStyle w:val="a5"/>
              <w:spacing w:line="360" w:lineRule="auto"/>
              <w:jc w:val="both"/>
              <w:rPr>
                <w:sz w:val="20"/>
                <w:szCs w:val="20"/>
              </w:rPr>
            </w:pPr>
            <w:r w:rsidRPr="0086707F">
              <w:rPr>
                <w:sz w:val="20"/>
                <w:szCs w:val="20"/>
              </w:rPr>
              <w:t>В том числе:</w:t>
            </w:r>
          </w:p>
        </w:tc>
        <w:tc>
          <w:tcPr>
            <w:tcW w:w="899" w:type="dxa"/>
          </w:tcPr>
          <w:p w:rsidR="008F5E0B" w:rsidRPr="0086707F" w:rsidRDefault="008F5E0B" w:rsidP="00FF74B9">
            <w:pPr>
              <w:pStyle w:val="a5"/>
              <w:spacing w:line="360" w:lineRule="auto"/>
              <w:jc w:val="both"/>
              <w:rPr>
                <w:sz w:val="20"/>
                <w:szCs w:val="20"/>
              </w:rPr>
            </w:pPr>
          </w:p>
        </w:tc>
        <w:tc>
          <w:tcPr>
            <w:tcW w:w="899" w:type="dxa"/>
          </w:tcPr>
          <w:p w:rsidR="008F5E0B" w:rsidRPr="0086707F" w:rsidRDefault="008F5E0B" w:rsidP="00FF74B9">
            <w:pPr>
              <w:pStyle w:val="a5"/>
              <w:spacing w:line="360" w:lineRule="auto"/>
              <w:jc w:val="both"/>
              <w:rPr>
                <w:sz w:val="20"/>
                <w:szCs w:val="20"/>
              </w:rPr>
            </w:pPr>
          </w:p>
        </w:tc>
        <w:tc>
          <w:tcPr>
            <w:tcW w:w="899" w:type="dxa"/>
          </w:tcPr>
          <w:p w:rsidR="008F5E0B" w:rsidRPr="0086707F" w:rsidRDefault="008F5E0B" w:rsidP="00FF74B9">
            <w:pPr>
              <w:pStyle w:val="a5"/>
              <w:spacing w:line="360" w:lineRule="auto"/>
              <w:jc w:val="both"/>
              <w:rPr>
                <w:sz w:val="20"/>
                <w:szCs w:val="20"/>
              </w:rPr>
            </w:pPr>
          </w:p>
        </w:tc>
      </w:tr>
      <w:tr w:rsidR="008F5E0B" w:rsidRPr="0086707F" w:rsidTr="00FF74B9">
        <w:tc>
          <w:tcPr>
            <w:tcW w:w="3045" w:type="dxa"/>
          </w:tcPr>
          <w:p w:rsidR="008F5E0B" w:rsidRPr="0086707F" w:rsidRDefault="008F5E0B" w:rsidP="00FF74B9">
            <w:pPr>
              <w:pStyle w:val="a5"/>
              <w:spacing w:line="360" w:lineRule="auto"/>
              <w:jc w:val="both"/>
              <w:rPr>
                <w:sz w:val="20"/>
                <w:szCs w:val="20"/>
              </w:rPr>
            </w:pPr>
            <w:r w:rsidRPr="0086707F">
              <w:rPr>
                <w:sz w:val="20"/>
                <w:szCs w:val="20"/>
              </w:rPr>
              <w:t>городское</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24,7</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25,1</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25,2</w:t>
            </w:r>
          </w:p>
        </w:tc>
      </w:tr>
      <w:tr w:rsidR="008F5E0B" w:rsidRPr="0086707F" w:rsidTr="00FF74B9">
        <w:tc>
          <w:tcPr>
            <w:tcW w:w="3045" w:type="dxa"/>
          </w:tcPr>
          <w:p w:rsidR="008F5E0B" w:rsidRPr="0086707F" w:rsidRDefault="008F5E0B" w:rsidP="00FF74B9">
            <w:pPr>
              <w:pStyle w:val="a5"/>
              <w:spacing w:line="360" w:lineRule="auto"/>
              <w:jc w:val="both"/>
              <w:rPr>
                <w:sz w:val="20"/>
                <w:szCs w:val="20"/>
              </w:rPr>
            </w:pPr>
            <w:r w:rsidRPr="0086707F">
              <w:rPr>
                <w:sz w:val="20"/>
                <w:szCs w:val="20"/>
              </w:rPr>
              <w:t>сельское</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53,7</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53,5</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53,5</w:t>
            </w:r>
          </w:p>
        </w:tc>
      </w:tr>
      <w:tr w:rsidR="008F5E0B" w:rsidRPr="0086707F" w:rsidTr="00FF74B9">
        <w:trPr>
          <w:gridAfter w:val="3"/>
          <w:wAfter w:w="2697" w:type="dxa"/>
        </w:trPr>
        <w:tc>
          <w:tcPr>
            <w:tcW w:w="3045" w:type="dxa"/>
          </w:tcPr>
          <w:p w:rsidR="008F5E0B" w:rsidRPr="0086707F" w:rsidRDefault="008F5E0B" w:rsidP="00FF74B9">
            <w:pPr>
              <w:pStyle w:val="a5"/>
              <w:spacing w:line="360" w:lineRule="auto"/>
              <w:jc w:val="both"/>
              <w:rPr>
                <w:sz w:val="20"/>
                <w:szCs w:val="20"/>
              </w:rPr>
            </w:pPr>
            <w:r w:rsidRPr="0086707F">
              <w:rPr>
                <w:sz w:val="20"/>
                <w:szCs w:val="20"/>
              </w:rPr>
              <w:t>В процентах от всего населения</w:t>
            </w:r>
          </w:p>
        </w:tc>
      </w:tr>
      <w:tr w:rsidR="008F5E0B" w:rsidRPr="0086707F" w:rsidTr="00FF74B9">
        <w:tc>
          <w:tcPr>
            <w:tcW w:w="3045" w:type="dxa"/>
          </w:tcPr>
          <w:p w:rsidR="008F5E0B" w:rsidRPr="0086707F" w:rsidRDefault="008F5E0B" w:rsidP="00FF74B9">
            <w:pPr>
              <w:pStyle w:val="a5"/>
              <w:spacing w:line="360" w:lineRule="auto"/>
              <w:jc w:val="both"/>
              <w:rPr>
                <w:sz w:val="20"/>
                <w:szCs w:val="20"/>
              </w:rPr>
            </w:pPr>
            <w:r w:rsidRPr="0086707F">
              <w:rPr>
                <w:sz w:val="20"/>
                <w:szCs w:val="20"/>
              </w:rPr>
              <w:t>Все население</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100</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100</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100</w:t>
            </w:r>
          </w:p>
        </w:tc>
      </w:tr>
      <w:tr w:rsidR="008F5E0B" w:rsidRPr="0086707F" w:rsidTr="00FF74B9">
        <w:tc>
          <w:tcPr>
            <w:tcW w:w="3045" w:type="dxa"/>
          </w:tcPr>
          <w:p w:rsidR="008F5E0B" w:rsidRPr="0086707F" w:rsidRDefault="008F5E0B" w:rsidP="00FF74B9">
            <w:pPr>
              <w:pStyle w:val="a5"/>
              <w:spacing w:line="360" w:lineRule="auto"/>
              <w:jc w:val="both"/>
              <w:rPr>
                <w:sz w:val="20"/>
                <w:szCs w:val="20"/>
              </w:rPr>
            </w:pPr>
            <w:r w:rsidRPr="0086707F">
              <w:rPr>
                <w:sz w:val="20"/>
                <w:szCs w:val="20"/>
              </w:rPr>
              <w:t>городское</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31,5</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31,9</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32</w:t>
            </w:r>
          </w:p>
        </w:tc>
      </w:tr>
      <w:tr w:rsidR="008F5E0B" w:rsidRPr="0086707F" w:rsidTr="00FF74B9">
        <w:tc>
          <w:tcPr>
            <w:tcW w:w="3045" w:type="dxa"/>
          </w:tcPr>
          <w:p w:rsidR="008F5E0B" w:rsidRPr="0086707F" w:rsidRDefault="008F5E0B" w:rsidP="00FF74B9">
            <w:pPr>
              <w:pStyle w:val="a5"/>
              <w:spacing w:line="360" w:lineRule="auto"/>
              <w:jc w:val="both"/>
              <w:rPr>
                <w:sz w:val="20"/>
                <w:szCs w:val="20"/>
              </w:rPr>
            </w:pPr>
            <w:r w:rsidRPr="0086707F">
              <w:rPr>
                <w:sz w:val="20"/>
                <w:szCs w:val="20"/>
              </w:rPr>
              <w:t>сельское</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68,5</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68,1</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68</w:t>
            </w:r>
          </w:p>
        </w:tc>
      </w:tr>
    </w:tbl>
    <w:p w:rsidR="008F5E0B" w:rsidRPr="0086707F" w:rsidRDefault="008F5E0B" w:rsidP="00FF74B9">
      <w:pPr>
        <w:pStyle w:val="a5"/>
        <w:spacing w:line="360" w:lineRule="auto"/>
        <w:ind w:firstLine="709"/>
        <w:jc w:val="both"/>
        <w:rPr>
          <w:szCs w:val="28"/>
        </w:rPr>
      </w:pPr>
    </w:p>
    <w:p w:rsidR="008F5E0B" w:rsidRPr="0086707F" w:rsidRDefault="008F5E0B" w:rsidP="00FF74B9">
      <w:pPr>
        <w:pStyle w:val="a5"/>
        <w:spacing w:line="360" w:lineRule="auto"/>
        <w:ind w:firstLine="709"/>
        <w:jc w:val="both"/>
        <w:rPr>
          <w:szCs w:val="28"/>
        </w:rPr>
      </w:pPr>
      <w:r w:rsidRPr="0086707F">
        <w:rPr>
          <w:szCs w:val="28"/>
        </w:rPr>
        <w:t>Из данных таблицы 3.2.2</w:t>
      </w:r>
      <w:r w:rsidR="00FF74B9" w:rsidRPr="0086707F">
        <w:rPr>
          <w:szCs w:val="28"/>
        </w:rPr>
        <w:t xml:space="preserve"> </w:t>
      </w:r>
      <w:r w:rsidRPr="0086707F">
        <w:rPr>
          <w:szCs w:val="28"/>
        </w:rPr>
        <w:t>видно, что в 1996 – 1998 гг. около 68 % населения округа живут в сельской местности. По расчетам автора получается, что около 40 % трудоспособного населения округа в 1996 – 1998 гг. не получали заработную плату.</w:t>
      </w:r>
    </w:p>
    <w:p w:rsidR="008F5E0B" w:rsidRPr="0086707F" w:rsidRDefault="008F5E0B" w:rsidP="00FF74B9">
      <w:pPr>
        <w:pStyle w:val="a5"/>
        <w:spacing w:line="360" w:lineRule="auto"/>
        <w:ind w:firstLine="709"/>
        <w:jc w:val="both"/>
        <w:rPr>
          <w:szCs w:val="28"/>
        </w:rPr>
      </w:pPr>
    </w:p>
    <w:p w:rsidR="008F5E0B" w:rsidRPr="0086707F" w:rsidRDefault="008F5E0B" w:rsidP="00FF74B9">
      <w:pPr>
        <w:pStyle w:val="a5"/>
        <w:spacing w:line="360" w:lineRule="auto"/>
        <w:ind w:firstLine="709"/>
        <w:jc w:val="both"/>
        <w:rPr>
          <w:szCs w:val="28"/>
        </w:rPr>
      </w:pPr>
      <w:r w:rsidRPr="0086707F">
        <w:rPr>
          <w:szCs w:val="28"/>
        </w:rPr>
        <w:t>Таблица 3. 2. 3 – Численность экономически активного населения в Агинском Бурятском автономном округе в 1996 – 1998 гг.</w:t>
      </w:r>
    </w:p>
    <w:tbl>
      <w:tblPr>
        <w:tblW w:w="7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1"/>
        <w:gridCol w:w="899"/>
        <w:gridCol w:w="899"/>
        <w:gridCol w:w="899"/>
      </w:tblGrid>
      <w:tr w:rsidR="008F5E0B" w:rsidRPr="0086707F" w:rsidTr="00FF74B9">
        <w:tc>
          <w:tcPr>
            <w:tcW w:w="4711" w:type="dxa"/>
          </w:tcPr>
          <w:p w:rsidR="008F5E0B" w:rsidRPr="0086707F" w:rsidRDefault="008F5E0B" w:rsidP="00FF74B9">
            <w:pPr>
              <w:pStyle w:val="a5"/>
              <w:spacing w:line="360" w:lineRule="auto"/>
              <w:jc w:val="both"/>
              <w:rPr>
                <w:sz w:val="20"/>
                <w:szCs w:val="20"/>
              </w:rPr>
            </w:pPr>
          </w:p>
        </w:tc>
        <w:tc>
          <w:tcPr>
            <w:tcW w:w="899" w:type="dxa"/>
          </w:tcPr>
          <w:p w:rsidR="008F5E0B" w:rsidRPr="0086707F" w:rsidRDefault="008F5E0B" w:rsidP="00FF74B9">
            <w:pPr>
              <w:pStyle w:val="a5"/>
              <w:spacing w:line="360" w:lineRule="auto"/>
              <w:jc w:val="both"/>
              <w:rPr>
                <w:sz w:val="20"/>
                <w:szCs w:val="20"/>
              </w:rPr>
            </w:pPr>
            <w:r w:rsidRPr="0086707F">
              <w:rPr>
                <w:sz w:val="20"/>
                <w:szCs w:val="20"/>
              </w:rPr>
              <w:t>1996 г.</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1997 г.</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1998 г.</w:t>
            </w:r>
          </w:p>
        </w:tc>
      </w:tr>
      <w:tr w:rsidR="008F5E0B" w:rsidRPr="0086707F" w:rsidTr="00FF74B9">
        <w:trPr>
          <w:gridAfter w:val="3"/>
          <w:wAfter w:w="2697" w:type="dxa"/>
        </w:trPr>
        <w:tc>
          <w:tcPr>
            <w:tcW w:w="4711" w:type="dxa"/>
          </w:tcPr>
          <w:p w:rsidR="008F5E0B" w:rsidRPr="0086707F" w:rsidRDefault="008F5E0B" w:rsidP="00FF74B9">
            <w:pPr>
              <w:pStyle w:val="a5"/>
              <w:spacing w:line="360" w:lineRule="auto"/>
              <w:jc w:val="both"/>
              <w:rPr>
                <w:sz w:val="20"/>
                <w:szCs w:val="20"/>
              </w:rPr>
            </w:pPr>
            <w:r w:rsidRPr="0086707F">
              <w:rPr>
                <w:sz w:val="20"/>
                <w:szCs w:val="20"/>
              </w:rPr>
              <w:t>Человек</w:t>
            </w:r>
          </w:p>
        </w:tc>
      </w:tr>
      <w:tr w:rsidR="008F5E0B" w:rsidRPr="0086707F" w:rsidTr="00FF74B9">
        <w:tc>
          <w:tcPr>
            <w:tcW w:w="4711" w:type="dxa"/>
          </w:tcPr>
          <w:p w:rsidR="008F5E0B" w:rsidRPr="0086707F" w:rsidRDefault="008F5E0B" w:rsidP="00FF74B9">
            <w:pPr>
              <w:pStyle w:val="a5"/>
              <w:spacing w:line="360" w:lineRule="auto"/>
              <w:jc w:val="both"/>
              <w:rPr>
                <w:sz w:val="20"/>
                <w:szCs w:val="20"/>
              </w:rPr>
            </w:pPr>
            <w:r w:rsidRPr="0086707F">
              <w:rPr>
                <w:sz w:val="20"/>
                <w:szCs w:val="20"/>
              </w:rPr>
              <w:t>Экономически активное население, всего</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27115</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27259</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34424</w:t>
            </w:r>
          </w:p>
        </w:tc>
      </w:tr>
      <w:tr w:rsidR="008F5E0B" w:rsidRPr="0086707F" w:rsidTr="00FF74B9">
        <w:tc>
          <w:tcPr>
            <w:tcW w:w="4711" w:type="dxa"/>
          </w:tcPr>
          <w:p w:rsidR="008F5E0B" w:rsidRPr="0086707F" w:rsidRDefault="008F5E0B" w:rsidP="00FF74B9">
            <w:pPr>
              <w:pStyle w:val="a5"/>
              <w:spacing w:line="360" w:lineRule="auto"/>
              <w:jc w:val="both"/>
              <w:rPr>
                <w:sz w:val="20"/>
                <w:szCs w:val="20"/>
              </w:rPr>
            </w:pPr>
            <w:r w:rsidRPr="0086707F">
              <w:rPr>
                <w:sz w:val="20"/>
                <w:szCs w:val="20"/>
              </w:rPr>
              <w:t>В том числе:</w:t>
            </w:r>
          </w:p>
        </w:tc>
        <w:tc>
          <w:tcPr>
            <w:tcW w:w="899" w:type="dxa"/>
          </w:tcPr>
          <w:p w:rsidR="008F5E0B" w:rsidRPr="0086707F" w:rsidRDefault="008F5E0B" w:rsidP="00FF74B9">
            <w:pPr>
              <w:pStyle w:val="a5"/>
              <w:spacing w:line="360" w:lineRule="auto"/>
              <w:jc w:val="both"/>
              <w:rPr>
                <w:sz w:val="20"/>
                <w:szCs w:val="20"/>
              </w:rPr>
            </w:pPr>
          </w:p>
        </w:tc>
        <w:tc>
          <w:tcPr>
            <w:tcW w:w="899" w:type="dxa"/>
          </w:tcPr>
          <w:p w:rsidR="008F5E0B" w:rsidRPr="0086707F" w:rsidRDefault="008F5E0B" w:rsidP="00FF74B9">
            <w:pPr>
              <w:pStyle w:val="a5"/>
              <w:spacing w:line="360" w:lineRule="auto"/>
              <w:jc w:val="both"/>
              <w:rPr>
                <w:sz w:val="20"/>
                <w:szCs w:val="20"/>
              </w:rPr>
            </w:pPr>
          </w:p>
        </w:tc>
        <w:tc>
          <w:tcPr>
            <w:tcW w:w="899" w:type="dxa"/>
          </w:tcPr>
          <w:p w:rsidR="008F5E0B" w:rsidRPr="0086707F" w:rsidRDefault="008F5E0B" w:rsidP="00FF74B9">
            <w:pPr>
              <w:pStyle w:val="a5"/>
              <w:spacing w:line="360" w:lineRule="auto"/>
              <w:jc w:val="both"/>
              <w:rPr>
                <w:sz w:val="20"/>
                <w:szCs w:val="20"/>
              </w:rPr>
            </w:pPr>
          </w:p>
        </w:tc>
      </w:tr>
      <w:tr w:rsidR="008F5E0B" w:rsidRPr="0086707F" w:rsidTr="00FF74B9">
        <w:tc>
          <w:tcPr>
            <w:tcW w:w="4711" w:type="dxa"/>
          </w:tcPr>
          <w:p w:rsidR="008F5E0B" w:rsidRPr="0086707F" w:rsidRDefault="008F5E0B" w:rsidP="00FF74B9">
            <w:pPr>
              <w:pStyle w:val="a5"/>
              <w:spacing w:line="360" w:lineRule="auto"/>
              <w:jc w:val="both"/>
              <w:rPr>
                <w:sz w:val="20"/>
                <w:szCs w:val="20"/>
              </w:rPr>
            </w:pPr>
            <w:r w:rsidRPr="0086707F">
              <w:rPr>
                <w:sz w:val="20"/>
                <w:szCs w:val="20"/>
              </w:rPr>
              <w:t>занятые в экономике</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19515</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19590</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26298</w:t>
            </w:r>
          </w:p>
        </w:tc>
      </w:tr>
      <w:tr w:rsidR="008F5E0B" w:rsidRPr="0086707F" w:rsidTr="00FF74B9">
        <w:tc>
          <w:tcPr>
            <w:tcW w:w="4711" w:type="dxa"/>
          </w:tcPr>
          <w:p w:rsidR="008F5E0B" w:rsidRPr="0086707F" w:rsidRDefault="008F5E0B" w:rsidP="00FF74B9">
            <w:pPr>
              <w:pStyle w:val="a5"/>
              <w:spacing w:line="360" w:lineRule="auto"/>
              <w:jc w:val="both"/>
              <w:rPr>
                <w:sz w:val="20"/>
                <w:szCs w:val="20"/>
              </w:rPr>
            </w:pPr>
            <w:r w:rsidRPr="0086707F">
              <w:rPr>
                <w:sz w:val="20"/>
                <w:szCs w:val="20"/>
              </w:rPr>
              <w:t>безработные</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7600</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7669</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8126</w:t>
            </w:r>
          </w:p>
        </w:tc>
      </w:tr>
      <w:tr w:rsidR="008F5E0B" w:rsidRPr="0086707F" w:rsidTr="00FF74B9">
        <w:trPr>
          <w:gridAfter w:val="3"/>
          <w:wAfter w:w="2697" w:type="dxa"/>
        </w:trPr>
        <w:tc>
          <w:tcPr>
            <w:tcW w:w="4711" w:type="dxa"/>
          </w:tcPr>
          <w:p w:rsidR="008F5E0B" w:rsidRPr="0086707F" w:rsidRDefault="008F5E0B" w:rsidP="00FF74B9">
            <w:pPr>
              <w:pStyle w:val="a5"/>
              <w:spacing w:line="360" w:lineRule="auto"/>
              <w:jc w:val="both"/>
              <w:rPr>
                <w:sz w:val="20"/>
                <w:szCs w:val="20"/>
              </w:rPr>
            </w:pPr>
            <w:r w:rsidRPr="0086707F">
              <w:rPr>
                <w:sz w:val="20"/>
                <w:szCs w:val="20"/>
              </w:rPr>
              <w:t>В процентах от экономически активного населения</w:t>
            </w:r>
          </w:p>
        </w:tc>
      </w:tr>
      <w:tr w:rsidR="008F5E0B" w:rsidRPr="0086707F" w:rsidTr="00FF74B9">
        <w:tc>
          <w:tcPr>
            <w:tcW w:w="4711" w:type="dxa"/>
          </w:tcPr>
          <w:p w:rsidR="008F5E0B" w:rsidRPr="0086707F" w:rsidRDefault="008F5E0B" w:rsidP="00FF74B9">
            <w:pPr>
              <w:pStyle w:val="a5"/>
              <w:spacing w:line="360" w:lineRule="auto"/>
              <w:jc w:val="both"/>
              <w:rPr>
                <w:sz w:val="20"/>
                <w:szCs w:val="20"/>
              </w:rPr>
            </w:pPr>
            <w:r w:rsidRPr="0086707F">
              <w:rPr>
                <w:sz w:val="20"/>
                <w:szCs w:val="20"/>
              </w:rPr>
              <w:t>Экономически активное население, всего</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100</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100</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100</w:t>
            </w:r>
          </w:p>
        </w:tc>
      </w:tr>
      <w:tr w:rsidR="008F5E0B" w:rsidRPr="0086707F" w:rsidTr="00FF74B9">
        <w:tc>
          <w:tcPr>
            <w:tcW w:w="4711" w:type="dxa"/>
          </w:tcPr>
          <w:p w:rsidR="008F5E0B" w:rsidRPr="0086707F" w:rsidRDefault="008F5E0B" w:rsidP="00FF74B9">
            <w:pPr>
              <w:pStyle w:val="a5"/>
              <w:spacing w:line="360" w:lineRule="auto"/>
              <w:jc w:val="both"/>
              <w:rPr>
                <w:sz w:val="20"/>
                <w:szCs w:val="20"/>
              </w:rPr>
            </w:pPr>
            <w:r w:rsidRPr="0086707F">
              <w:rPr>
                <w:sz w:val="20"/>
                <w:szCs w:val="20"/>
              </w:rPr>
              <w:t>В том числе:</w:t>
            </w:r>
          </w:p>
        </w:tc>
        <w:tc>
          <w:tcPr>
            <w:tcW w:w="899" w:type="dxa"/>
          </w:tcPr>
          <w:p w:rsidR="008F5E0B" w:rsidRPr="0086707F" w:rsidRDefault="008F5E0B" w:rsidP="00FF74B9">
            <w:pPr>
              <w:pStyle w:val="a5"/>
              <w:spacing w:line="360" w:lineRule="auto"/>
              <w:jc w:val="both"/>
              <w:rPr>
                <w:sz w:val="20"/>
                <w:szCs w:val="20"/>
              </w:rPr>
            </w:pPr>
          </w:p>
        </w:tc>
        <w:tc>
          <w:tcPr>
            <w:tcW w:w="899" w:type="dxa"/>
          </w:tcPr>
          <w:p w:rsidR="008F5E0B" w:rsidRPr="0086707F" w:rsidRDefault="008F5E0B" w:rsidP="00FF74B9">
            <w:pPr>
              <w:pStyle w:val="a5"/>
              <w:spacing w:line="360" w:lineRule="auto"/>
              <w:jc w:val="both"/>
              <w:rPr>
                <w:sz w:val="20"/>
                <w:szCs w:val="20"/>
              </w:rPr>
            </w:pPr>
          </w:p>
        </w:tc>
        <w:tc>
          <w:tcPr>
            <w:tcW w:w="899" w:type="dxa"/>
          </w:tcPr>
          <w:p w:rsidR="008F5E0B" w:rsidRPr="0086707F" w:rsidRDefault="008F5E0B" w:rsidP="00FF74B9">
            <w:pPr>
              <w:pStyle w:val="a5"/>
              <w:spacing w:line="360" w:lineRule="auto"/>
              <w:jc w:val="both"/>
              <w:rPr>
                <w:sz w:val="20"/>
                <w:szCs w:val="20"/>
              </w:rPr>
            </w:pPr>
          </w:p>
        </w:tc>
      </w:tr>
      <w:tr w:rsidR="008F5E0B" w:rsidRPr="0086707F" w:rsidTr="00FF74B9">
        <w:tc>
          <w:tcPr>
            <w:tcW w:w="4711" w:type="dxa"/>
          </w:tcPr>
          <w:p w:rsidR="008F5E0B" w:rsidRPr="0086707F" w:rsidRDefault="008F5E0B" w:rsidP="00FF74B9">
            <w:pPr>
              <w:pStyle w:val="a5"/>
              <w:spacing w:line="360" w:lineRule="auto"/>
              <w:jc w:val="both"/>
              <w:rPr>
                <w:sz w:val="20"/>
                <w:szCs w:val="20"/>
              </w:rPr>
            </w:pPr>
            <w:r w:rsidRPr="0086707F">
              <w:rPr>
                <w:sz w:val="20"/>
                <w:szCs w:val="20"/>
              </w:rPr>
              <w:t>занятые в экономике</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72,0</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71,9</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76,4</w:t>
            </w:r>
          </w:p>
        </w:tc>
      </w:tr>
      <w:tr w:rsidR="008F5E0B" w:rsidRPr="0086707F" w:rsidTr="00FF74B9">
        <w:tc>
          <w:tcPr>
            <w:tcW w:w="4711" w:type="dxa"/>
          </w:tcPr>
          <w:p w:rsidR="008F5E0B" w:rsidRPr="0086707F" w:rsidRDefault="008F5E0B" w:rsidP="00FF74B9">
            <w:pPr>
              <w:pStyle w:val="a5"/>
              <w:spacing w:line="360" w:lineRule="auto"/>
              <w:jc w:val="both"/>
              <w:rPr>
                <w:sz w:val="20"/>
                <w:szCs w:val="20"/>
              </w:rPr>
            </w:pPr>
            <w:r w:rsidRPr="0086707F">
              <w:rPr>
                <w:sz w:val="20"/>
                <w:szCs w:val="20"/>
              </w:rPr>
              <w:t>безработные</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28,0</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28,1</w:t>
            </w:r>
          </w:p>
        </w:tc>
        <w:tc>
          <w:tcPr>
            <w:tcW w:w="899" w:type="dxa"/>
          </w:tcPr>
          <w:p w:rsidR="008F5E0B" w:rsidRPr="0086707F" w:rsidRDefault="008F5E0B" w:rsidP="00FF74B9">
            <w:pPr>
              <w:pStyle w:val="a5"/>
              <w:spacing w:line="360" w:lineRule="auto"/>
              <w:jc w:val="both"/>
              <w:rPr>
                <w:sz w:val="20"/>
                <w:szCs w:val="20"/>
              </w:rPr>
            </w:pPr>
            <w:r w:rsidRPr="0086707F">
              <w:rPr>
                <w:sz w:val="20"/>
                <w:szCs w:val="20"/>
              </w:rPr>
              <w:t>23,6</w:t>
            </w:r>
          </w:p>
        </w:tc>
      </w:tr>
    </w:tbl>
    <w:p w:rsidR="008F5E0B" w:rsidRPr="0086707F" w:rsidRDefault="008F5E0B" w:rsidP="00FF74B9">
      <w:pPr>
        <w:pStyle w:val="a5"/>
        <w:spacing w:line="360" w:lineRule="auto"/>
        <w:ind w:firstLine="709"/>
        <w:jc w:val="both"/>
        <w:rPr>
          <w:szCs w:val="28"/>
        </w:rPr>
      </w:pPr>
    </w:p>
    <w:p w:rsidR="008F5E0B" w:rsidRPr="0086707F" w:rsidRDefault="008F5E0B" w:rsidP="00FF74B9">
      <w:pPr>
        <w:pStyle w:val="a5"/>
        <w:spacing w:line="360" w:lineRule="auto"/>
        <w:ind w:firstLine="709"/>
        <w:jc w:val="both"/>
        <w:rPr>
          <w:szCs w:val="28"/>
        </w:rPr>
      </w:pPr>
      <w:r w:rsidRPr="0086707F">
        <w:rPr>
          <w:szCs w:val="28"/>
        </w:rPr>
        <w:t>Как видно из таблицы 3.2.3 количество безработных в округе составляло 23,6 – 28 % от экономически активного населения.</w:t>
      </w:r>
    </w:p>
    <w:p w:rsidR="008F5E0B" w:rsidRPr="0086707F" w:rsidRDefault="008F5E0B" w:rsidP="00FF74B9">
      <w:pPr>
        <w:pStyle w:val="a5"/>
        <w:spacing w:line="360" w:lineRule="auto"/>
        <w:ind w:firstLine="709"/>
        <w:jc w:val="both"/>
        <w:rPr>
          <w:szCs w:val="28"/>
        </w:rPr>
      </w:pPr>
      <w:r w:rsidRPr="0086707F">
        <w:rPr>
          <w:szCs w:val="28"/>
        </w:rPr>
        <w:t>В этих условиях администрацией округа в 1997 году была начата и последующие годы продолжена практика выделения кредитных ресурсов владельцам сельских личных подсобных хозяйств, заинтересованным в развитии собственной доходной базы (Таблица 3. 2. 4) [34].</w:t>
      </w:r>
    </w:p>
    <w:p w:rsidR="008F5E0B" w:rsidRPr="0086707F" w:rsidRDefault="008F5E0B" w:rsidP="00FF74B9">
      <w:pPr>
        <w:pStyle w:val="a5"/>
        <w:spacing w:line="360" w:lineRule="auto"/>
        <w:ind w:firstLine="709"/>
        <w:jc w:val="both"/>
        <w:rPr>
          <w:szCs w:val="28"/>
        </w:rPr>
      </w:pPr>
    </w:p>
    <w:p w:rsidR="008F5E0B" w:rsidRPr="0086707F" w:rsidRDefault="008F5E0B" w:rsidP="00FF74B9">
      <w:pPr>
        <w:spacing w:line="360" w:lineRule="auto"/>
        <w:ind w:firstLine="709"/>
        <w:jc w:val="both"/>
        <w:rPr>
          <w:sz w:val="28"/>
          <w:szCs w:val="28"/>
        </w:rPr>
      </w:pPr>
      <w:r w:rsidRPr="0086707F">
        <w:rPr>
          <w:sz w:val="28"/>
          <w:szCs w:val="28"/>
        </w:rPr>
        <w:t>Таблица 3. 2. 4 – Государственная поддержка личных подсобных хозяйств в Агинском Бурятском автономном округе в 1997 – 2000 гг.</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7"/>
        <w:gridCol w:w="899"/>
        <w:gridCol w:w="899"/>
        <w:gridCol w:w="899"/>
        <w:gridCol w:w="899"/>
      </w:tblGrid>
      <w:tr w:rsidR="008F5E0B" w:rsidRPr="0086707F" w:rsidTr="00FF74B9">
        <w:tc>
          <w:tcPr>
            <w:tcW w:w="5617" w:type="dxa"/>
          </w:tcPr>
          <w:p w:rsidR="008F5E0B" w:rsidRPr="0086707F" w:rsidRDefault="008F5E0B" w:rsidP="00FF74B9">
            <w:pPr>
              <w:spacing w:line="360" w:lineRule="auto"/>
              <w:jc w:val="both"/>
              <w:rPr>
                <w:sz w:val="20"/>
                <w:szCs w:val="20"/>
              </w:rPr>
            </w:pPr>
          </w:p>
        </w:tc>
        <w:tc>
          <w:tcPr>
            <w:tcW w:w="899" w:type="dxa"/>
          </w:tcPr>
          <w:p w:rsidR="008F5E0B" w:rsidRPr="0086707F" w:rsidRDefault="008F5E0B" w:rsidP="00FF74B9">
            <w:pPr>
              <w:spacing w:line="360" w:lineRule="auto"/>
              <w:jc w:val="both"/>
              <w:rPr>
                <w:sz w:val="20"/>
                <w:szCs w:val="20"/>
              </w:rPr>
            </w:pPr>
            <w:r w:rsidRPr="0086707F">
              <w:rPr>
                <w:sz w:val="20"/>
                <w:szCs w:val="20"/>
              </w:rPr>
              <w:t>1997 г.</w:t>
            </w:r>
          </w:p>
        </w:tc>
        <w:tc>
          <w:tcPr>
            <w:tcW w:w="899" w:type="dxa"/>
          </w:tcPr>
          <w:p w:rsidR="008F5E0B" w:rsidRPr="0086707F" w:rsidRDefault="008F5E0B" w:rsidP="00FF74B9">
            <w:pPr>
              <w:spacing w:line="360" w:lineRule="auto"/>
              <w:jc w:val="both"/>
              <w:rPr>
                <w:sz w:val="20"/>
                <w:szCs w:val="20"/>
              </w:rPr>
            </w:pPr>
            <w:r w:rsidRPr="0086707F">
              <w:rPr>
                <w:sz w:val="20"/>
                <w:szCs w:val="20"/>
              </w:rPr>
              <w:t>1998 г.</w:t>
            </w:r>
          </w:p>
        </w:tc>
        <w:tc>
          <w:tcPr>
            <w:tcW w:w="899" w:type="dxa"/>
          </w:tcPr>
          <w:p w:rsidR="008F5E0B" w:rsidRPr="0086707F" w:rsidRDefault="008F5E0B" w:rsidP="00FF74B9">
            <w:pPr>
              <w:spacing w:line="360" w:lineRule="auto"/>
              <w:jc w:val="both"/>
              <w:rPr>
                <w:sz w:val="20"/>
                <w:szCs w:val="20"/>
              </w:rPr>
            </w:pPr>
            <w:r w:rsidRPr="0086707F">
              <w:rPr>
                <w:sz w:val="20"/>
                <w:szCs w:val="20"/>
              </w:rPr>
              <w:t>1999 г.</w:t>
            </w:r>
          </w:p>
        </w:tc>
        <w:tc>
          <w:tcPr>
            <w:tcW w:w="899" w:type="dxa"/>
          </w:tcPr>
          <w:p w:rsidR="008F5E0B" w:rsidRPr="0086707F" w:rsidRDefault="008F5E0B" w:rsidP="00FF74B9">
            <w:pPr>
              <w:spacing w:line="360" w:lineRule="auto"/>
              <w:jc w:val="both"/>
              <w:rPr>
                <w:sz w:val="20"/>
                <w:szCs w:val="20"/>
              </w:rPr>
            </w:pPr>
            <w:r w:rsidRPr="0086707F">
              <w:rPr>
                <w:sz w:val="20"/>
                <w:szCs w:val="20"/>
              </w:rPr>
              <w:t>2000 г.</w:t>
            </w:r>
          </w:p>
        </w:tc>
      </w:tr>
      <w:tr w:rsidR="008F5E0B" w:rsidRPr="0086707F" w:rsidTr="00FF74B9">
        <w:tc>
          <w:tcPr>
            <w:tcW w:w="5617" w:type="dxa"/>
          </w:tcPr>
          <w:p w:rsidR="008F5E0B" w:rsidRPr="0086707F" w:rsidRDefault="008F5E0B" w:rsidP="00FF74B9">
            <w:pPr>
              <w:spacing w:line="360" w:lineRule="auto"/>
              <w:jc w:val="both"/>
              <w:rPr>
                <w:sz w:val="20"/>
                <w:szCs w:val="20"/>
              </w:rPr>
            </w:pPr>
            <w:r w:rsidRPr="0086707F">
              <w:rPr>
                <w:sz w:val="20"/>
                <w:szCs w:val="20"/>
              </w:rPr>
              <w:t>Сумма кредитования ЛПХ, млн.руб.</w:t>
            </w:r>
          </w:p>
        </w:tc>
        <w:tc>
          <w:tcPr>
            <w:tcW w:w="899" w:type="dxa"/>
          </w:tcPr>
          <w:p w:rsidR="008F5E0B" w:rsidRPr="0086707F" w:rsidRDefault="008F5E0B" w:rsidP="00FF74B9">
            <w:pPr>
              <w:spacing w:line="360" w:lineRule="auto"/>
              <w:jc w:val="both"/>
              <w:rPr>
                <w:sz w:val="20"/>
                <w:szCs w:val="20"/>
              </w:rPr>
            </w:pPr>
            <w:r w:rsidRPr="0086707F">
              <w:rPr>
                <w:sz w:val="20"/>
                <w:szCs w:val="20"/>
              </w:rPr>
              <w:t>1,8</w:t>
            </w:r>
          </w:p>
        </w:tc>
        <w:tc>
          <w:tcPr>
            <w:tcW w:w="899" w:type="dxa"/>
          </w:tcPr>
          <w:p w:rsidR="008F5E0B" w:rsidRPr="0086707F" w:rsidRDefault="008F5E0B" w:rsidP="00FF74B9">
            <w:pPr>
              <w:spacing w:line="360" w:lineRule="auto"/>
              <w:jc w:val="both"/>
              <w:rPr>
                <w:sz w:val="20"/>
                <w:szCs w:val="20"/>
              </w:rPr>
            </w:pPr>
            <w:r w:rsidRPr="0086707F">
              <w:rPr>
                <w:sz w:val="20"/>
                <w:szCs w:val="20"/>
              </w:rPr>
              <w:t>1,0</w:t>
            </w:r>
          </w:p>
        </w:tc>
        <w:tc>
          <w:tcPr>
            <w:tcW w:w="899" w:type="dxa"/>
          </w:tcPr>
          <w:p w:rsidR="008F5E0B" w:rsidRPr="0086707F" w:rsidRDefault="008F5E0B" w:rsidP="00FF74B9">
            <w:pPr>
              <w:spacing w:line="360" w:lineRule="auto"/>
              <w:jc w:val="both"/>
              <w:rPr>
                <w:sz w:val="20"/>
                <w:szCs w:val="20"/>
              </w:rPr>
            </w:pPr>
            <w:r w:rsidRPr="0086707F">
              <w:rPr>
                <w:sz w:val="20"/>
                <w:szCs w:val="20"/>
              </w:rPr>
              <w:t>0,6</w:t>
            </w:r>
          </w:p>
        </w:tc>
        <w:tc>
          <w:tcPr>
            <w:tcW w:w="899" w:type="dxa"/>
          </w:tcPr>
          <w:p w:rsidR="008F5E0B" w:rsidRPr="0086707F" w:rsidRDefault="008F5E0B" w:rsidP="00FF74B9">
            <w:pPr>
              <w:spacing w:line="360" w:lineRule="auto"/>
              <w:jc w:val="both"/>
              <w:rPr>
                <w:sz w:val="20"/>
                <w:szCs w:val="20"/>
              </w:rPr>
            </w:pPr>
            <w:r w:rsidRPr="0086707F">
              <w:rPr>
                <w:sz w:val="20"/>
                <w:szCs w:val="20"/>
              </w:rPr>
              <w:t>0,988</w:t>
            </w:r>
          </w:p>
        </w:tc>
      </w:tr>
      <w:tr w:rsidR="008F5E0B" w:rsidRPr="0086707F" w:rsidTr="00FF74B9">
        <w:tc>
          <w:tcPr>
            <w:tcW w:w="5617" w:type="dxa"/>
          </w:tcPr>
          <w:p w:rsidR="008F5E0B" w:rsidRPr="0086707F" w:rsidRDefault="008F5E0B" w:rsidP="00FF74B9">
            <w:pPr>
              <w:spacing w:line="360" w:lineRule="auto"/>
              <w:jc w:val="both"/>
              <w:rPr>
                <w:sz w:val="20"/>
                <w:szCs w:val="20"/>
              </w:rPr>
            </w:pPr>
            <w:r w:rsidRPr="0086707F">
              <w:rPr>
                <w:sz w:val="20"/>
                <w:szCs w:val="20"/>
              </w:rPr>
              <w:t>Количество ЛПХ, воспользовавшихся кредитными ресурсами</w:t>
            </w:r>
          </w:p>
        </w:tc>
        <w:tc>
          <w:tcPr>
            <w:tcW w:w="899" w:type="dxa"/>
          </w:tcPr>
          <w:p w:rsidR="008F5E0B" w:rsidRPr="0086707F" w:rsidRDefault="008F5E0B" w:rsidP="00FF74B9">
            <w:pPr>
              <w:spacing w:line="360" w:lineRule="auto"/>
              <w:jc w:val="both"/>
              <w:rPr>
                <w:sz w:val="20"/>
                <w:szCs w:val="20"/>
              </w:rPr>
            </w:pPr>
            <w:r w:rsidRPr="0086707F">
              <w:rPr>
                <w:sz w:val="20"/>
                <w:szCs w:val="20"/>
              </w:rPr>
              <w:t>420</w:t>
            </w:r>
          </w:p>
        </w:tc>
        <w:tc>
          <w:tcPr>
            <w:tcW w:w="899" w:type="dxa"/>
          </w:tcPr>
          <w:p w:rsidR="008F5E0B" w:rsidRPr="0086707F" w:rsidRDefault="008F5E0B" w:rsidP="00FF74B9">
            <w:pPr>
              <w:spacing w:line="360" w:lineRule="auto"/>
              <w:jc w:val="both"/>
              <w:rPr>
                <w:sz w:val="20"/>
                <w:szCs w:val="20"/>
              </w:rPr>
            </w:pPr>
            <w:r w:rsidRPr="0086707F">
              <w:rPr>
                <w:sz w:val="20"/>
                <w:szCs w:val="20"/>
              </w:rPr>
              <w:t>380</w:t>
            </w:r>
          </w:p>
        </w:tc>
        <w:tc>
          <w:tcPr>
            <w:tcW w:w="899" w:type="dxa"/>
          </w:tcPr>
          <w:p w:rsidR="008F5E0B" w:rsidRPr="0086707F" w:rsidRDefault="008F5E0B" w:rsidP="00FF74B9">
            <w:pPr>
              <w:spacing w:line="360" w:lineRule="auto"/>
              <w:jc w:val="both"/>
              <w:rPr>
                <w:sz w:val="20"/>
                <w:szCs w:val="20"/>
              </w:rPr>
            </w:pPr>
            <w:r w:rsidRPr="0086707F">
              <w:rPr>
                <w:sz w:val="20"/>
                <w:szCs w:val="20"/>
              </w:rPr>
              <w:t>40</w:t>
            </w:r>
          </w:p>
        </w:tc>
        <w:tc>
          <w:tcPr>
            <w:tcW w:w="899" w:type="dxa"/>
          </w:tcPr>
          <w:p w:rsidR="008F5E0B" w:rsidRPr="0086707F" w:rsidRDefault="008F5E0B" w:rsidP="00FF74B9">
            <w:pPr>
              <w:spacing w:line="360" w:lineRule="auto"/>
              <w:jc w:val="both"/>
              <w:rPr>
                <w:sz w:val="20"/>
                <w:szCs w:val="20"/>
              </w:rPr>
            </w:pPr>
            <w:r w:rsidRPr="0086707F">
              <w:rPr>
                <w:sz w:val="20"/>
                <w:szCs w:val="20"/>
              </w:rPr>
              <w:t>315</w:t>
            </w:r>
          </w:p>
        </w:tc>
      </w:tr>
    </w:tbl>
    <w:p w:rsidR="008F5E0B" w:rsidRPr="0086707F" w:rsidRDefault="008F5E0B" w:rsidP="00FF74B9">
      <w:pPr>
        <w:spacing w:line="360" w:lineRule="auto"/>
        <w:ind w:firstLine="709"/>
        <w:jc w:val="both"/>
        <w:rPr>
          <w:sz w:val="28"/>
          <w:szCs w:val="28"/>
        </w:rPr>
      </w:pPr>
    </w:p>
    <w:p w:rsidR="008F5E0B" w:rsidRPr="0086707F" w:rsidRDefault="008F5E0B" w:rsidP="00FF74B9">
      <w:pPr>
        <w:spacing w:line="360" w:lineRule="auto"/>
        <w:ind w:firstLine="709"/>
        <w:jc w:val="both"/>
        <w:rPr>
          <w:sz w:val="28"/>
          <w:szCs w:val="28"/>
        </w:rPr>
      </w:pPr>
      <w:r w:rsidRPr="0086707F">
        <w:rPr>
          <w:sz w:val="28"/>
          <w:szCs w:val="28"/>
        </w:rPr>
        <w:t>Как видно из таблицы 3.2.4 в силу ограниченности финансовых возможностей, за данный период кредиты получили всего до 8 % от общего числа подворий, поэтому работы, можно сказать,</w:t>
      </w:r>
      <w:r w:rsidR="00FF74B9" w:rsidRPr="0086707F">
        <w:rPr>
          <w:sz w:val="28"/>
          <w:szCs w:val="28"/>
        </w:rPr>
        <w:t xml:space="preserve"> </w:t>
      </w:r>
      <w:r w:rsidRPr="0086707F">
        <w:rPr>
          <w:sz w:val="28"/>
          <w:szCs w:val="28"/>
        </w:rPr>
        <w:t>носили экспериментальный характер.</w:t>
      </w:r>
    </w:p>
    <w:p w:rsidR="008F5E0B" w:rsidRPr="0086707F" w:rsidRDefault="008F5E0B" w:rsidP="00FF74B9">
      <w:pPr>
        <w:spacing w:line="360" w:lineRule="auto"/>
        <w:ind w:firstLine="709"/>
        <w:jc w:val="both"/>
        <w:rPr>
          <w:sz w:val="28"/>
          <w:szCs w:val="28"/>
        </w:rPr>
      </w:pPr>
      <w:r w:rsidRPr="0086707F">
        <w:rPr>
          <w:sz w:val="28"/>
          <w:szCs w:val="28"/>
        </w:rPr>
        <w:t>С учетом некоторых недостатков предыдущих лет администрацией округа была построена новая система финансово-кредитной поддержки ЛПХ и малого предпринимательства, внедренная в округе в 2001 году. Администрацией округа было разработано Положение «Об</w:t>
      </w:r>
      <w:r w:rsidR="00FF74B9" w:rsidRPr="0086707F">
        <w:rPr>
          <w:sz w:val="28"/>
          <w:szCs w:val="28"/>
        </w:rPr>
        <w:t xml:space="preserve"> </w:t>
      </w:r>
      <w:r w:rsidRPr="0086707F">
        <w:rPr>
          <w:sz w:val="28"/>
          <w:szCs w:val="28"/>
        </w:rPr>
        <w:t>окружном Фонде развития местного самоуправления».</w:t>
      </w:r>
    </w:p>
    <w:p w:rsidR="008F5E0B" w:rsidRPr="0086707F" w:rsidRDefault="008F5E0B" w:rsidP="00FF74B9">
      <w:pPr>
        <w:pStyle w:val="a7"/>
        <w:ind w:firstLine="709"/>
      </w:pPr>
      <w:r w:rsidRPr="0086707F">
        <w:t>Основным звеном системы стало создание в каждом сельском населенном пункте округа (39 сел и поселков) бюджетных муниципальных фондов поддержки ЛПХ и малого предпринимательства. Для формирования их кредитных портфелей из вновь созданного окружного бюджетного Фонда развития местного самоуправления (ФРМСУ) на целевой безвозмездной основе в 2001 году было направлено 6,6 млн. рублей, в 2002 году – 5 млн. рублей, в 2003 году</w:t>
      </w:r>
      <w:r w:rsidR="00FF74B9" w:rsidRPr="0086707F">
        <w:t xml:space="preserve"> </w:t>
      </w:r>
      <w:r w:rsidRPr="0086707F">
        <w:t>- 5 млн. рублей и в 2004 году – 10 млн. рублей (Таблица 3. 2. 5) [34].</w:t>
      </w:r>
    </w:p>
    <w:p w:rsidR="00FF74B9" w:rsidRPr="0086707F" w:rsidRDefault="00FF74B9" w:rsidP="00FF74B9">
      <w:pPr>
        <w:pStyle w:val="a7"/>
        <w:ind w:firstLine="709"/>
      </w:pPr>
    </w:p>
    <w:p w:rsidR="008F5E0B" w:rsidRPr="0086707F" w:rsidRDefault="00FF74B9" w:rsidP="00FF74B9">
      <w:pPr>
        <w:pStyle w:val="a7"/>
        <w:ind w:firstLine="709"/>
      </w:pPr>
      <w:r w:rsidRPr="0086707F">
        <w:br w:type="page"/>
      </w:r>
      <w:r w:rsidR="008F5E0B" w:rsidRPr="0086707F">
        <w:t>Таблица 3. 2. 5 –</w:t>
      </w:r>
      <w:r w:rsidRPr="0086707F">
        <w:t xml:space="preserve"> </w:t>
      </w:r>
      <w:r w:rsidR="008F5E0B" w:rsidRPr="0086707F">
        <w:t>Государственная поддержка личных подсобных хозяйств и сельского малого предпринимательства в Агинском Бурятском автономном округе (через Фонд развития местного самоуправления), млн. руб.</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899"/>
        <w:gridCol w:w="899"/>
        <w:gridCol w:w="899"/>
        <w:gridCol w:w="899"/>
        <w:gridCol w:w="830"/>
      </w:tblGrid>
      <w:tr w:rsidR="008F5E0B" w:rsidRPr="0086707F" w:rsidTr="00FF74B9">
        <w:tc>
          <w:tcPr>
            <w:tcW w:w="5036" w:type="dxa"/>
          </w:tcPr>
          <w:p w:rsidR="008F5E0B" w:rsidRPr="0086707F" w:rsidRDefault="008F5E0B" w:rsidP="00FF74B9">
            <w:pPr>
              <w:pStyle w:val="a7"/>
              <w:ind w:firstLine="0"/>
              <w:rPr>
                <w:sz w:val="20"/>
                <w:szCs w:val="20"/>
              </w:rPr>
            </w:pPr>
          </w:p>
        </w:tc>
        <w:tc>
          <w:tcPr>
            <w:tcW w:w="899" w:type="dxa"/>
          </w:tcPr>
          <w:p w:rsidR="008F5E0B" w:rsidRPr="0086707F" w:rsidRDefault="008F5E0B" w:rsidP="00FF74B9">
            <w:pPr>
              <w:pStyle w:val="a7"/>
              <w:ind w:firstLine="0"/>
              <w:rPr>
                <w:sz w:val="20"/>
                <w:szCs w:val="20"/>
              </w:rPr>
            </w:pPr>
            <w:r w:rsidRPr="0086707F">
              <w:rPr>
                <w:sz w:val="20"/>
                <w:szCs w:val="20"/>
              </w:rPr>
              <w:t>2001 г.</w:t>
            </w:r>
          </w:p>
        </w:tc>
        <w:tc>
          <w:tcPr>
            <w:tcW w:w="899" w:type="dxa"/>
          </w:tcPr>
          <w:p w:rsidR="008F5E0B" w:rsidRPr="0086707F" w:rsidRDefault="008F5E0B" w:rsidP="00FF74B9">
            <w:pPr>
              <w:pStyle w:val="a7"/>
              <w:ind w:firstLine="0"/>
              <w:rPr>
                <w:sz w:val="20"/>
                <w:szCs w:val="20"/>
              </w:rPr>
            </w:pPr>
            <w:r w:rsidRPr="0086707F">
              <w:rPr>
                <w:sz w:val="20"/>
                <w:szCs w:val="20"/>
              </w:rPr>
              <w:t>2002 г.</w:t>
            </w:r>
          </w:p>
        </w:tc>
        <w:tc>
          <w:tcPr>
            <w:tcW w:w="899" w:type="dxa"/>
          </w:tcPr>
          <w:p w:rsidR="008F5E0B" w:rsidRPr="0086707F" w:rsidRDefault="008F5E0B" w:rsidP="00FF74B9">
            <w:pPr>
              <w:pStyle w:val="a7"/>
              <w:ind w:firstLine="0"/>
              <w:rPr>
                <w:sz w:val="20"/>
                <w:szCs w:val="20"/>
              </w:rPr>
            </w:pPr>
            <w:r w:rsidRPr="0086707F">
              <w:rPr>
                <w:sz w:val="20"/>
                <w:szCs w:val="20"/>
              </w:rPr>
              <w:t>2003 г.</w:t>
            </w:r>
          </w:p>
        </w:tc>
        <w:tc>
          <w:tcPr>
            <w:tcW w:w="899" w:type="dxa"/>
          </w:tcPr>
          <w:p w:rsidR="008F5E0B" w:rsidRPr="0086707F" w:rsidRDefault="008F5E0B" w:rsidP="00FF74B9">
            <w:pPr>
              <w:pStyle w:val="a7"/>
              <w:ind w:firstLine="0"/>
              <w:rPr>
                <w:sz w:val="20"/>
                <w:szCs w:val="20"/>
              </w:rPr>
            </w:pPr>
            <w:r w:rsidRPr="0086707F">
              <w:rPr>
                <w:sz w:val="20"/>
                <w:szCs w:val="20"/>
              </w:rPr>
              <w:t>2004 г.</w:t>
            </w:r>
          </w:p>
        </w:tc>
        <w:tc>
          <w:tcPr>
            <w:tcW w:w="830" w:type="dxa"/>
          </w:tcPr>
          <w:p w:rsidR="008F5E0B" w:rsidRPr="0086707F" w:rsidRDefault="008F5E0B" w:rsidP="00FF74B9">
            <w:pPr>
              <w:pStyle w:val="a7"/>
              <w:ind w:firstLine="0"/>
              <w:rPr>
                <w:sz w:val="20"/>
                <w:szCs w:val="20"/>
              </w:rPr>
            </w:pPr>
            <w:r w:rsidRPr="0086707F">
              <w:rPr>
                <w:sz w:val="20"/>
                <w:szCs w:val="20"/>
              </w:rPr>
              <w:t>Итого</w:t>
            </w:r>
          </w:p>
        </w:tc>
      </w:tr>
      <w:tr w:rsidR="008F5E0B" w:rsidRPr="0086707F" w:rsidTr="00FF74B9">
        <w:tc>
          <w:tcPr>
            <w:tcW w:w="5036" w:type="dxa"/>
          </w:tcPr>
          <w:p w:rsidR="008F5E0B" w:rsidRPr="0086707F" w:rsidRDefault="008F5E0B" w:rsidP="00FF74B9">
            <w:pPr>
              <w:pStyle w:val="a7"/>
              <w:ind w:firstLine="0"/>
              <w:rPr>
                <w:sz w:val="20"/>
                <w:szCs w:val="20"/>
              </w:rPr>
            </w:pPr>
            <w:r w:rsidRPr="0086707F">
              <w:rPr>
                <w:sz w:val="20"/>
                <w:szCs w:val="20"/>
              </w:rPr>
              <w:t>Итого направлено в муниципальные фонды поддержки ЛПХ и сельского малого предпринимательства</w:t>
            </w:r>
          </w:p>
        </w:tc>
        <w:tc>
          <w:tcPr>
            <w:tcW w:w="899" w:type="dxa"/>
          </w:tcPr>
          <w:p w:rsidR="008F5E0B" w:rsidRPr="0086707F" w:rsidRDefault="008F5E0B" w:rsidP="00FF74B9">
            <w:pPr>
              <w:pStyle w:val="a7"/>
              <w:ind w:firstLine="0"/>
              <w:rPr>
                <w:sz w:val="20"/>
                <w:szCs w:val="20"/>
              </w:rPr>
            </w:pPr>
          </w:p>
          <w:p w:rsidR="008F5E0B" w:rsidRPr="0086707F" w:rsidRDefault="008F5E0B" w:rsidP="00FF74B9">
            <w:pPr>
              <w:pStyle w:val="a7"/>
              <w:ind w:firstLine="0"/>
              <w:rPr>
                <w:sz w:val="20"/>
                <w:szCs w:val="20"/>
              </w:rPr>
            </w:pPr>
            <w:r w:rsidRPr="0086707F">
              <w:rPr>
                <w:sz w:val="20"/>
                <w:szCs w:val="20"/>
              </w:rPr>
              <w:t>6,6</w:t>
            </w:r>
          </w:p>
        </w:tc>
        <w:tc>
          <w:tcPr>
            <w:tcW w:w="899" w:type="dxa"/>
          </w:tcPr>
          <w:p w:rsidR="008F5E0B" w:rsidRPr="0086707F" w:rsidRDefault="008F5E0B" w:rsidP="00FF74B9">
            <w:pPr>
              <w:pStyle w:val="a7"/>
              <w:ind w:firstLine="0"/>
              <w:rPr>
                <w:sz w:val="20"/>
                <w:szCs w:val="20"/>
              </w:rPr>
            </w:pPr>
          </w:p>
          <w:p w:rsidR="008F5E0B" w:rsidRPr="0086707F" w:rsidRDefault="008F5E0B" w:rsidP="00FF74B9">
            <w:pPr>
              <w:pStyle w:val="a7"/>
              <w:ind w:firstLine="0"/>
              <w:rPr>
                <w:sz w:val="20"/>
                <w:szCs w:val="20"/>
              </w:rPr>
            </w:pPr>
            <w:r w:rsidRPr="0086707F">
              <w:rPr>
                <w:sz w:val="20"/>
                <w:szCs w:val="20"/>
              </w:rPr>
              <w:t>5,0</w:t>
            </w:r>
          </w:p>
        </w:tc>
        <w:tc>
          <w:tcPr>
            <w:tcW w:w="899" w:type="dxa"/>
          </w:tcPr>
          <w:p w:rsidR="008F5E0B" w:rsidRPr="0086707F" w:rsidRDefault="008F5E0B" w:rsidP="00FF74B9">
            <w:pPr>
              <w:pStyle w:val="a7"/>
              <w:ind w:firstLine="0"/>
              <w:rPr>
                <w:sz w:val="20"/>
                <w:szCs w:val="20"/>
              </w:rPr>
            </w:pPr>
          </w:p>
          <w:p w:rsidR="008F5E0B" w:rsidRPr="0086707F" w:rsidRDefault="008F5E0B" w:rsidP="00FF74B9">
            <w:pPr>
              <w:pStyle w:val="a7"/>
              <w:ind w:firstLine="0"/>
              <w:rPr>
                <w:sz w:val="20"/>
                <w:szCs w:val="20"/>
              </w:rPr>
            </w:pPr>
            <w:r w:rsidRPr="0086707F">
              <w:rPr>
                <w:sz w:val="20"/>
                <w:szCs w:val="20"/>
              </w:rPr>
              <w:t>5,0</w:t>
            </w:r>
          </w:p>
        </w:tc>
        <w:tc>
          <w:tcPr>
            <w:tcW w:w="899" w:type="dxa"/>
          </w:tcPr>
          <w:p w:rsidR="008F5E0B" w:rsidRPr="0086707F" w:rsidRDefault="008F5E0B" w:rsidP="00FF74B9">
            <w:pPr>
              <w:pStyle w:val="a7"/>
              <w:ind w:firstLine="0"/>
              <w:rPr>
                <w:sz w:val="20"/>
                <w:szCs w:val="20"/>
              </w:rPr>
            </w:pPr>
          </w:p>
          <w:p w:rsidR="008F5E0B" w:rsidRPr="0086707F" w:rsidRDefault="008F5E0B" w:rsidP="00FF74B9">
            <w:pPr>
              <w:pStyle w:val="a7"/>
              <w:ind w:firstLine="0"/>
              <w:rPr>
                <w:sz w:val="20"/>
                <w:szCs w:val="20"/>
              </w:rPr>
            </w:pPr>
            <w:r w:rsidRPr="0086707F">
              <w:rPr>
                <w:sz w:val="20"/>
                <w:szCs w:val="20"/>
              </w:rPr>
              <w:t>10,0</w:t>
            </w:r>
          </w:p>
        </w:tc>
        <w:tc>
          <w:tcPr>
            <w:tcW w:w="830" w:type="dxa"/>
          </w:tcPr>
          <w:p w:rsidR="008F5E0B" w:rsidRPr="0086707F" w:rsidRDefault="008F5E0B" w:rsidP="00FF74B9">
            <w:pPr>
              <w:pStyle w:val="a7"/>
              <w:ind w:firstLine="0"/>
              <w:rPr>
                <w:sz w:val="20"/>
                <w:szCs w:val="20"/>
              </w:rPr>
            </w:pPr>
          </w:p>
          <w:p w:rsidR="008F5E0B" w:rsidRPr="0086707F" w:rsidRDefault="008F5E0B" w:rsidP="00FF74B9">
            <w:pPr>
              <w:pStyle w:val="a7"/>
              <w:ind w:firstLine="0"/>
              <w:rPr>
                <w:sz w:val="20"/>
                <w:szCs w:val="20"/>
              </w:rPr>
            </w:pPr>
            <w:r w:rsidRPr="0086707F">
              <w:rPr>
                <w:sz w:val="20"/>
                <w:szCs w:val="20"/>
              </w:rPr>
              <w:t>26,6</w:t>
            </w:r>
          </w:p>
        </w:tc>
      </w:tr>
    </w:tbl>
    <w:p w:rsidR="00FF74B9" w:rsidRPr="0086707F" w:rsidRDefault="00FF74B9" w:rsidP="00FF74B9">
      <w:pPr>
        <w:spacing w:line="360" w:lineRule="auto"/>
        <w:ind w:firstLine="709"/>
        <w:jc w:val="both"/>
        <w:rPr>
          <w:sz w:val="28"/>
          <w:szCs w:val="28"/>
        </w:rPr>
      </w:pPr>
    </w:p>
    <w:p w:rsidR="008F5E0B" w:rsidRPr="0086707F" w:rsidRDefault="008F5E0B" w:rsidP="00FF74B9">
      <w:pPr>
        <w:spacing w:line="360" w:lineRule="auto"/>
        <w:ind w:firstLine="709"/>
        <w:jc w:val="both"/>
        <w:rPr>
          <w:sz w:val="28"/>
          <w:szCs w:val="28"/>
        </w:rPr>
      </w:pPr>
      <w:r w:rsidRPr="0086707F">
        <w:rPr>
          <w:sz w:val="28"/>
          <w:szCs w:val="28"/>
        </w:rPr>
        <w:t>Из данных таблицы 3.2.5 видно, что за 4 года в муниципальные фонды поддержки личных подсобных хозяйств направлено 26,6 млн.руб. Эта статья в 2004 году была увеличена до 10 млн.руб.</w:t>
      </w:r>
    </w:p>
    <w:p w:rsidR="008F5E0B" w:rsidRPr="0086707F" w:rsidRDefault="008F5E0B" w:rsidP="00FF74B9">
      <w:pPr>
        <w:spacing w:line="360" w:lineRule="auto"/>
        <w:ind w:firstLine="709"/>
        <w:jc w:val="both"/>
        <w:rPr>
          <w:sz w:val="28"/>
          <w:szCs w:val="28"/>
        </w:rPr>
      </w:pPr>
      <w:r w:rsidRPr="0086707F">
        <w:rPr>
          <w:sz w:val="28"/>
          <w:szCs w:val="28"/>
        </w:rPr>
        <w:t>Комитетом экономического развития и предпринимательства администрации округа были выработаны методические рекомендации по первоочередной поддержке приоритетных направлений развития ЛПХ и сельских предпринимателей и дифференцированные условия их кредитования. Также комитетом была разработана базовая концепция социально-экономического развития муниципального образования (села), в которой в качестве основного направления работы местного самоуправления определено развитие товарного производства в ЛПХ, поддержка малого предпринимательства и кооперативного движения в сельхозпроизводстве. Позже на базе данной концепции практически в каждом муниципальном образовании были разработаны и утверждены программы социально-экономического развития территорий.</w:t>
      </w:r>
    </w:p>
    <w:p w:rsidR="008F5E0B" w:rsidRPr="0086707F" w:rsidRDefault="008F5E0B" w:rsidP="00FF74B9">
      <w:pPr>
        <w:spacing w:line="360" w:lineRule="auto"/>
        <w:ind w:firstLine="709"/>
        <w:jc w:val="both"/>
        <w:rPr>
          <w:sz w:val="28"/>
          <w:szCs w:val="28"/>
        </w:rPr>
      </w:pPr>
      <w:r w:rsidRPr="0086707F">
        <w:rPr>
          <w:sz w:val="28"/>
          <w:szCs w:val="28"/>
        </w:rPr>
        <w:t>Целью окружной государственной политики поддержки предпринимательских структур было формирование благоприятных условий и дополнительной мотивации для ускоренного развития высокорентабельного товарного сельскохозяйственного производства в личных подсобных хозяйствах населения, формирование самодостаточной инфраструктуры технологического обеспечения подворий (воспроизводство стада, ветеринарное и агротехническое</w:t>
      </w:r>
      <w:r w:rsidR="00FF74B9" w:rsidRPr="0086707F">
        <w:rPr>
          <w:sz w:val="28"/>
          <w:szCs w:val="28"/>
        </w:rPr>
        <w:t xml:space="preserve"> </w:t>
      </w:r>
      <w:r w:rsidRPr="0086707F">
        <w:rPr>
          <w:sz w:val="28"/>
          <w:szCs w:val="28"/>
        </w:rPr>
        <w:t>обслуживание и т.д.), ускорение взаимовыгодной для ЛПХ, КФХ и коллективных предприятий хозяйственной кооперации, развитие малого предпринимательства в несельскохозяйственных сферах деятельности (в целях создания новых рабочих мест и налогооблагаемой базы бюджетов).</w:t>
      </w:r>
    </w:p>
    <w:p w:rsidR="008F5E0B" w:rsidRPr="0086707F" w:rsidRDefault="008F5E0B" w:rsidP="00FF74B9">
      <w:pPr>
        <w:spacing w:line="360" w:lineRule="auto"/>
        <w:ind w:firstLine="709"/>
        <w:jc w:val="both"/>
        <w:rPr>
          <w:sz w:val="28"/>
          <w:szCs w:val="28"/>
        </w:rPr>
      </w:pPr>
      <w:r w:rsidRPr="0086707F">
        <w:rPr>
          <w:sz w:val="28"/>
          <w:szCs w:val="28"/>
        </w:rPr>
        <w:t>Особо поддерживаются направления, стимулирующие рост товарности продукции ЛПХ и частные предприниматели, занятые несельскохозяйственной деятельностью, если они реализуют проекты, позволяющие формировать инфраструктуру сельскохозяйственного производства и ее переработку.</w:t>
      </w:r>
    </w:p>
    <w:p w:rsidR="008F5E0B" w:rsidRPr="0086707F" w:rsidRDefault="008F5E0B" w:rsidP="00FF74B9">
      <w:pPr>
        <w:spacing w:line="360" w:lineRule="auto"/>
        <w:ind w:firstLine="709"/>
        <w:jc w:val="both"/>
        <w:rPr>
          <w:sz w:val="28"/>
          <w:szCs w:val="28"/>
        </w:rPr>
      </w:pPr>
      <w:r w:rsidRPr="0086707F">
        <w:rPr>
          <w:sz w:val="28"/>
          <w:szCs w:val="28"/>
        </w:rPr>
        <w:t>Отбор кредитных проектов осуществляется в администрациях МО.</w:t>
      </w:r>
    </w:p>
    <w:p w:rsidR="008F5E0B" w:rsidRPr="0086707F" w:rsidRDefault="008F5E0B" w:rsidP="00FF74B9">
      <w:pPr>
        <w:spacing w:line="360" w:lineRule="auto"/>
        <w:ind w:firstLine="709"/>
        <w:jc w:val="both"/>
        <w:rPr>
          <w:sz w:val="28"/>
          <w:szCs w:val="28"/>
        </w:rPr>
      </w:pPr>
      <w:r w:rsidRPr="0086707F">
        <w:rPr>
          <w:sz w:val="28"/>
          <w:szCs w:val="28"/>
        </w:rPr>
        <w:t>Администрация МО рассматривает поступившие предложения на соответствие приоритетным направлениям кредитования согласно утвержденных ранее представительным органом МСУ Положения о муниципальном Фонде развития ЛПХ и МП.</w:t>
      </w:r>
    </w:p>
    <w:p w:rsidR="008F5E0B" w:rsidRPr="0086707F" w:rsidRDefault="008F5E0B" w:rsidP="00FF74B9">
      <w:pPr>
        <w:spacing w:line="360" w:lineRule="auto"/>
        <w:ind w:firstLine="709"/>
        <w:jc w:val="both"/>
        <w:rPr>
          <w:sz w:val="28"/>
          <w:szCs w:val="28"/>
        </w:rPr>
      </w:pPr>
      <w:r w:rsidRPr="0086707F">
        <w:rPr>
          <w:sz w:val="28"/>
          <w:szCs w:val="28"/>
        </w:rPr>
        <w:t>Кредиты выделяются тем ЛПХ и субъектам МП, которые отвечают типовым требованиям кредитных учреждений, т.е. имеют высоколиквидный залог, опыт работы, имеют поручителей.</w:t>
      </w:r>
    </w:p>
    <w:p w:rsidR="008F5E0B" w:rsidRPr="0086707F" w:rsidRDefault="008F5E0B" w:rsidP="00FF74B9">
      <w:pPr>
        <w:spacing w:line="360" w:lineRule="auto"/>
        <w:ind w:firstLine="709"/>
        <w:jc w:val="both"/>
        <w:rPr>
          <w:sz w:val="28"/>
          <w:szCs w:val="28"/>
        </w:rPr>
      </w:pPr>
      <w:r w:rsidRPr="0086707F">
        <w:rPr>
          <w:sz w:val="28"/>
          <w:szCs w:val="28"/>
        </w:rPr>
        <w:t>4 года работы по кредитованию через муниципальные фонды развития ЛПХ и МП показали высокую эффективность их использования. Благодаря кредитным ресурсам трудоустроены или временно заняты в личном подсобном хозяйстве более 500 безработных.</w:t>
      </w:r>
    </w:p>
    <w:p w:rsidR="008F5E0B" w:rsidRPr="0086707F" w:rsidRDefault="008F5E0B" w:rsidP="00FF74B9">
      <w:pPr>
        <w:spacing w:line="360" w:lineRule="auto"/>
        <w:ind w:firstLine="709"/>
        <w:jc w:val="both"/>
        <w:rPr>
          <w:sz w:val="28"/>
          <w:szCs w:val="28"/>
        </w:rPr>
      </w:pPr>
      <w:r w:rsidRPr="0086707F">
        <w:rPr>
          <w:sz w:val="28"/>
          <w:szCs w:val="28"/>
        </w:rPr>
        <w:t>Таким образом, реализация новой системы финансовой поддержки ЛПХ и предпринимательских структур, развернутой на основе государственных средств и практической организации работ на уровне сельского самоуправления, подтвердила правильность начатой в 1997-м и продолженной в последующие годы кредитно-финансовой политики государственной власти округа.</w:t>
      </w:r>
    </w:p>
    <w:p w:rsidR="008F5E0B" w:rsidRPr="0086707F" w:rsidRDefault="008F5E0B" w:rsidP="00FF74B9">
      <w:pPr>
        <w:pStyle w:val="33"/>
        <w:spacing w:line="360" w:lineRule="auto"/>
        <w:ind w:firstLine="709"/>
        <w:rPr>
          <w:color w:val="auto"/>
          <w:szCs w:val="28"/>
        </w:rPr>
      </w:pPr>
      <w:r w:rsidRPr="0086707F">
        <w:rPr>
          <w:color w:val="auto"/>
          <w:szCs w:val="28"/>
        </w:rPr>
        <w:t>Исходя из достигнутых результатов, администрацией округа заложено и окружной Думой утверждено Положение о ежегодном пополнении муниципальных фондов поддержки ЛПХ и малого предпринимательства на безвозмездной основе (из бюджета округа).</w:t>
      </w:r>
      <w:r w:rsidR="00FF74B9" w:rsidRPr="0086707F">
        <w:rPr>
          <w:color w:val="auto"/>
          <w:szCs w:val="28"/>
        </w:rPr>
        <w:t xml:space="preserve"> </w:t>
      </w:r>
      <w:r w:rsidRPr="0086707F">
        <w:rPr>
          <w:color w:val="auto"/>
          <w:szCs w:val="28"/>
        </w:rPr>
        <w:t>На 2005 год предусмотрено в бюджете округа еще 10 млн.рублей, которые уже осваиваются муниципальными образованиями. К концу года в обороте муниципальных фондов развития ЛПХ и МП будет находиться около 40 млн.рублей кредитных ресурсов (Рис. 3. 2. 1)</w:t>
      </w:r>
      <w:r w:rsidRPr="0086707F">
        <w:rPr>
          <w:color w:val="auto"/>
          <w:szCs w:val="28"/>
          <w:lang w:val="en-US"/>
        </w:rPr>
        <w:t xml:space="preserve"> [34]</w:t>
      </w:r>
      <w:r w:rsidRPr="0086707F">
        <w:rPr>
          <w:color w:val="auto"/>
          <w:szCs w:val="28"/>
        </w:rPr>
        <w:t>.</w:t>
      </w:r>
    </w:p>
    <w:p w:rsidR="00FF74B9" w:rsidRPr="0086707F" w:rsidRDefault="00FF74B9" w:rsidP="00FF74B9">
      <w:pPr>
        <w:pStyle w:val="33"/>
        <w:spacing w:line="360" w:lineRule="auto"/>
        <w:ind w:firstLine="709"/>
        <w:rPr>
          <w:color w:val="auto"/>
          <w:szCs w:val="28"/>
        </w:rPr>
      </w:pPr>
    </w:p>
    <w:p w:rsidR="008F5E0B" w:rsidRPr="0086707F" w:rsidRDefault="00EB5A5B" w:rsidP="00FF74B9">
      <w:pPr>
        <w:pStyle w:val="33"/>
        <w:spacing w:line="360" w:lineRule="auto"/>
        <w:ind w:firstLine="0"/>
        <w:rPr>
          <w:color w:val="auto"/>
          <w:szCs w:val="28"/>
        </w:rPr>
      </w:pPr>
      <w:r>
        <w:rPr>
          <w:color w:val="auto"/>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152.25pt">
            <v:imagedata r:id="rId7" o:title=""/>
          </v:shape>
        </w:pict>
      </w:r>
    </w:p>
    <w:p w:rsidR="008F5E0B" w:rsidRPr="0086707F" w:rsidRDefault="008F5E0B" w:rsidP="00FF74B9">
      <w:pPr>
        <w:pStyle w:val="33"/>
        <w:spacing w:line="360" w:lineRule="auto"/>
        <w:ind w:firstLine="709"/>
        <w:rPr>
          <w:color w:val="auto"/>
          <w:szCs w:val="28"/>
        </w:rPr>
      </w:pPr>
      <w:r w:rsidRPr="0086707F">
        <w:rPr>
          <w:color w:val="auto"/>
          <w:szCs w:val="28"/>
        </w:rPr>
        <w:t>Рис. 3.2.1.</w:t>
      </w:r>
      <w:r w:rsidR="00FF74B9" w:rsidRPr="0086707F">
        <w:rPr>
          <w:color w:val="auto"/>
          <w:szCs w:val="28"/>
        </w:rPr>
        <w:t xml:space="preserve"> </w:t>
      </w:r>
      <w:r w:rsidRPr="0086707F">
        <w:rPr>
          <w:color w:val="auto"/>
          <w:szCs w:val="28"/>
        </w:rPr>
        <w:t>Динамика роста государственной и муниципальной поддержки личных подсобных хозяйств в Агинском Бурятском автономном округе, млн.руб.</w:t>
      </w:r>
    </w:p>
    <w:p w:rsidR="008F5E0B" w:rsidRPr="0086707F" w:rsidRDefault="008F5E0B" w:rsidP="00FF74B9">
      <w:pPr>
        <w:pStyle w:val="33"/>
        <w:spacing w:line="360" w:lineRule="auto"/>
        <w:ind w:firstLine="709"/>
        <w:rPr>
          <w:color w:val="auto"/>
          <w:szCs w:val="28"/>
        </w:rPr>
      </w:pPr>
    </w:p>
    <w:p w:rsidR="008F5E0B" w:rsidRPr="0086707F" w:rsidRDefault="008F5E0B" w:rsidP="00FF74B9">
      <w:pPr>
        <w:pStyle w:val="33"/>
        <w:spacing w:line="360" w:lineRule="auto"/>
        <w:ind w:firstLine="709"/>
        <w:rPr>
          <w:color w:val="auto"/>
          <w:szCs w:val="28"/>
        </w:rPr>
      </w:pPr>
      <w:r w:rsidRPr="0086707F">
        <w:rPr>
          <w:color w:val="auto"/>
          <w:szCs w:val="28"/>
        </w:rPr>
        <w:t>Также комитетом экономического развития и предпринимательства администрации округа совместно с комитетом по труду и Департаментом Федеральной государственной службы занятости населения по АБАО разработан закон об окружной целевой программе «Содействие занятости населения «Об окружной целевой программе содействия занятости населения Агинского Бурятского автономного округа на 2004 - 2006 гг.» [13]. Основные мероприятия, согласно Программе, в сфере личных подсобных хозяйств, направлены на развитие самозанятости сельского населения, на создание условий для снижения уровня официальной и фактической безработицы и социальной поддержки безработных граждан.</w:t>
      </w:r>
    </w:p>
    <w:p w:rsidR="008F5E0B" w:rsidRPr="0086707F" w:rsidRDefault="008F5E0B" w:rsidP="00FF74B9">
      <w:pPr>
        <w:spacing w:line="360" w:lineRule="auto"/>
        <w:ind w:firstLine="709"/>
        <w:jc w:val="both"/>
        <w:rPr>
          <w:sz w:val="28"/>
          <w:szCs w:val="28"/>
        </w:rPr>
      </w:pPr>
      <w:r w:rsidRPr="0086707F">
        <w:rPr>
          <w:sz w:val="28"/>
          <w:szCs w:val="28"/>
        </w:rPr>
        <w:t>Одной из передовых в России является и развитая система дотирования ЛПХ. В целях увеличения маточного поголовья КРС окружной администрацией было разработано Положение о дотировании маточного поголовья крупного рогатого скота личных подсобных хозяйств [19]. Общий объем средств, выделенных на это из окружного бюджета, достиг 41,7 млн. рублей или 2853 руб. в расчете на каждое ЛПХ (Таблица 3.2.6; рис.3.2.2) [34].</w:t>
      </w:r>
    </w:p>
    <w:p w:rsidR="008F5E0B" w:rsidRPr="0086707F" w:rsidRDefault="008F5E0B" w:rsidP="00FF74B9">
      <w:pPr>
        <w:spacing w:line="360" w:lineRule="auto"/>
        <w:ind w:firstLine="709"/>
        <w:jc w:val="both"/>
        <w:rPr>
          <w:sz w:val="28"/>
          <w:szCs w:val="28"/>
        </w:rPr>
      </w:pPr>
    </w:p>
    <w:p w:rsidR="008F5E0B" w:rsidRPr="0086707F" w:rsidRDefault="008F5E0B" w:rsidP="00FF74B9">
      <w:pPr>
        <w:spacing w:line="360" w:lineRule="auto"/>
        <w:ind w:firstLine="709"/>
        <w:jc w:val="both"/>
        <w:rPr>
          <w:sz w:val="28"/>
          <w:szCs w:val="28"/>
        </w:rPr>
      </w:pPr>
      <w:r w:rsidRPr="0086707F">
        <w:rPr>
          <w:sz w:val="28"/>
          <w:szCs w:val="28"/>
        </w:rPr>
        <w:t>Таблица 3. 2. 6 - Финансирование программы по дотированию маточного поголовья крупного рогатого скота ЛПХ за 2002-2004 гг.</w:t>
      </w:r>
    </w:p>
    <w:tbl>
      <w:tblPr>
        <w:tblW w:w="64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9"/>
        <w:gridCol w:w="899"/>
        <w:gridCol w:w="899"/>
        <w:gridCol w:w="899"/>
      </w:tblGrid>
      <w:tr w:rsidR="008F5E0B" w:rsidRPr="0086707F" w:rsidTr="00FF74B9">
        <w:tc>
          <w:tcPr>
            <w:tcW w:w="3789" w:type="dxa"/>
          </w:tcPr>
          <w:p w:rsidR="008F5E0B" w:rsidRPr="0086707F" w:rsidRDefault="008F5E0B" w:rsidP="00FF74B9">
            <w:pPr>
              <w:spacing w:line="360" w:lineRule="auto"/>
              <w:jc w:val="both"/>
              <w:rPr>
                <w:sz w:val="20"/>
                <w:szCs w:val="20"/>
              </w:rPr>
            </w:pPr>
          </w:p>
        </w:tc>
        <w:tc>
          <w:tcPr>
            <w:tcW w:w="899" w:type="dxa"/>
          </w:tcPr>
          <w:p w:rsidR="008F5E0B" w:rsidRPr="0086707F" w:rsidRDefault="008F5E0B" w:rsidP="00FF74B9">
            <w:pPr>
              <w:spacing w:line="360" w:lineRule="auto"/>
              <w:jc w:val="both"/>
              <w:rPr>
                <w:sz w:val="20"/>
                <w:szCs w:val="20"/>
              </w:rPr>
            </w:pPr>
            <w:r w:rsidRPr="0086707F">
              <w:rPr>
                <w:sz w:val="20"/>
                <w:szCs w:val="20"/>
              </w:rPr>
              <w:t>2002 г.</w:t>
            </w:r>
          </w:p>
        </w:tc>
        <w:tc>
          <w:tcPr>
            <w:tcW w:w="899" w:type="dxa"/>
          </w:tcPr>
          <w:p w:rsidR="008F5E0B" w:rsidRPr="0086707F" w:rsidRDefault="008F5E0B" w:rsidP="00FF74B9">
            <w:pPr>
              <w:spacing w:line="360" w:lineRule="auto"/>
              <w:jc w:val="both"/>
              <w:rPr>
                <w:sz w:val="20"/>
                <w:szCs w:val="20"/>
              </w:rPr>
            </w:pPr>
            <w:r w:rsidRPr="0086707F">
              <w:rPr>
                <w:sz w:val="20"/>
                <w:szCs w:val="20"/>
              </w:rPr>
              <w:t>2003 г.</w:t>
            </w:r>
          </w:p>
        </w:tc>
        <w:tc>
          <w:tcPr>
            <w:tcW w:w="899" w:type="dxa"/>
          </w:tcPr>
          <w:p w:rsidR="008F5E0B" w:rsidRPr="0086707F" w:rsidRDefault="008F5E0B" w:rsidP="00FF74B9">
            <w:pPr>
              <w:spacing w:line="360" w:lineRule="auto"/>
              <w:jc w:val="both"/>
              <w:rPr>
                <w:sz w:val="20"/>
                <w:szCs w:val="20"/>
              </w:rPr>
            </w:pPr>
            <w:r w:rsidRPr="0086707F">
              <w:rPr>
                <w:sz w:val="20"/>
                <w:szCs w:val="20"/>
              </w:rPr>
              <w:t>2004 г.</w:t>
            </w:r>
          </w:p>
        </w:tc>
      </w:tr>
      <w:tr w:rsidR="008F5E0B" w:rsidRPr="0086707F" w:rsidTr="00FF74B9">
        <w:tc>
          <w:tcPr>
            <w:tcW w:w="3789" w:type="dxa"/>
          </w:tcPr>
          <w:p w:rsidR="008F5E0B" w:rsidRPr="0086707F" w:rsidRDefault="008F5E0B" w:rsidP="00FF74B9">
            <w:pPr>
              <w:spacing w:line="360" w:lineRule="auto"/>
              <w:jc w:val="both"/>
              <w:rPr>
                <w:sz w:val="20"/>
                <w:szCs w:val="20"/>
              </w:rPr>
            </w:pPr>
            <w:r w:rsidRPr="0086707F">
              <w:rPr>
                <w:sz w:val="20"/>
                <w:szCs w:val="20"/>
              </w:rPr>
              <w:t>Оприходовано телят (по заявкам от МО)</w:t>
            </w:r>
          </w:p>
        </w:tc>
        <w:tc>
          <w:tcPr>
            <w:tcW w:w="899" w:type="dxa"/>
          </w:tcPr>
          <w:p w:rsidR="008F5E0B" w:rsidRPr="0086707F" w:rsidRDefault="008F5E0B" w:rsidP="00FF74B9">
            <w:pPr>
              <w:spacing w:line="360" w:lineRule="auto"/>
              <w:jc w:val="both"/>
              <w:rPr>
                <w:sz w:val="20"/>
                <w:szCs w:val="20"/>
              </w:rPr>
            </w:pPr>
            <w:r w:rsidRPr="0086707F">
              <w:rPr>
                <w:sz w:val="20"/>
                <w:szCs w:val="20"/>
              </w:rPr>
              <w:t>24710</w:t>
            </w:r>
          </w:p>
        </w:tc>
        <w:tc>
          <w:tcPr>
            <w:tcW w:w="899" w:type="dxa"/>
          </w:tcPr>
          <w:p w:rsidR="008F5E0B" w:rsidRPr="0086707F" w:rsidRDefault="008F5E0B" w:rsidP="00FF74B9">
            <w:pPr>
              <w:spacing w:line="360" w:lineRule="auto"/>
              <w:jc w:val="both"/>
              <w:rPr>
                <w:sz w:val="20"/>
                <w:szCs w:val="20"/>
              </w:rPr>
            </w:pPr>
            <w:r w:rsidRPr="0086707F">
              <w:rPr>
                <w:sz w:val="20"/>
                <w:szCs w:val="20"/>
              </w:rPr>
              <w:t>27804</w:t>
            </w:r>
          </w:p>
        </w:tc>
        <w:tc>
          <w:tcPr>
            <w:tcW w:w="899" w:type="dxa"/>
          </w:tcPr>
          <w:p w:rsidR="008F5E0B" w:rsidRPr="0086707F" w:rsidRDefault="008F5E0B" w:rsidP="00FF74B9">
            <w:pPr>
              <w:spacing w:line="360" w:lineRule="auto"/>
              <w:jc w:val="both"/>
              <w:rPr>
                <w:sz w:val="20"/>
                <w:szCs w:val="20"/>
              </w:rPr>
            </w:pPr>
            <w:r w:rsidRPr="0086707F">
              <w:rPr>
                <w:sz w:val="20"/>
                <w:szCs w:val="20"/>
              </w:rPr>
              <w:t>28676</w:t>
            </w:r>
          </w:p>
        </w:tc>
      </w:tr>
      <w:tr w:rsidR="008F5E0B" w:rsidRPr="0086707F" w:rsidTr="00FF74B9">
        <w:tc>
          <w:tcPr>
            <w:tcW w:w="3789" w:type="dxa"/>
          </w:tcPr>
          <w:p w:rsidR="008F5E0B" w:rsidRPr="0086707F" w:rsidRDefault="008F5E0B" w:rsidP="00FF74B9">
            <w:pPr>
              <w:spacing w:line="360" w:lineRule="auto"/>
              <w:jc w:val="both"/>
              <w:rPr>
                <w:sz w:val="20"/>
                <w:szCs w:val="20"/>
              </w:rPr>
            </w:pPr>
            <w:r w:rsidRPr="0086707F">
              <w:rPr>
                <w:sz w:val="20"/>
                <w:szCs w:val="20"/>
              </w:rPr>
              <w:t>Профинансировано, тыс.руб.</w:t>
            </w:r>
          </w:p>
        </w:tc>
        <w:tc>
          <w:tcPr>
            <w:tcW w:w="899" w:type="dxa"/>
          </w:tcPr>
          <w:p w:rsidR="008F5E0B" w:rsidRPr="0086707F" w:rsidRDefault="008F5E0B" w:rsidP="00FF74B9">
            <w:pPr>
              <w:spacing w:line="360" w:lineRule="auto"/>
              <w:jc w:val="both"/>
              <w:rPr>
                <w:sz w:val="20"/>
                <w:szCs w:val="20"/>
              </w:rPr>
            </w:pPr>
            <w:r w:rsidRPr="0086707F">
              <w:rPr>
                <w:sz w:val="20"/>
                <w:szCs w:val="20"/>
              </w:rPr>
              <w:t>12355</w:t>
            </w:r>
          </w:p>
        </w:tc>
        <w:tc>
          <w:tcPr>
            <w:tcW w:w="899" w:type="dxa"/>
          </w:tcPr>
          <w:p w:rsidR="008F5E0B" w:rsidRPr="0086707F" w:rsidRDefault="008F5E0B" w:rsidP="00FF74B9">
            <w:pPr>
              <w:spacing w:line="360" w:lineRule="auto"/>
              <w:jc w:val="both"/>
              <w:rPr>
                <w:sz w:val="20"/>
                <w:szCs w:val="20"/>
              </w:rPr>
            </w:pPr>
            <w:r w:rsidRPr="0086707F">
              <w:rPr>
                <w:sz w:val="20"/>
                <w:szCs w:val="20"/>
              </w:rPr>
              <w:t>13902</w:t>
            </w:r>
          </w:p>
        </w:tc>
        <w:tc>
          <w:tcPr>
            <w:tcW w:w="899" w:type="dxa"/>
          </w:tcPr>
          <w:p w:rsidR="008F5E0B" w:rsidRPr="0086707F" w:rsidRDefault="008F5E0B" w:rsidP="00FF74B9">
            <w:pPr>
              <w:spacing w:line="360" w:lineRule="auto"/>
              <w:jc w:val="both"/>
              <w:rPr>
                <w:sz w:val="20"/>
                <w:szCs w:val="20"/>
              </w:rPr>
            </w:pPr>
            <w:r w:rsidRPr="0086707F">
              <w:rPr>
                <w:sz w:val="20"/>
                <w:szCs w:val="20"/>
              </w:rPr>
              <w:t>14338</w:t>
            </w:r>
          </w:p>
        </w:tc>
      </w:tr>
    </w:tbl>
    <w:p w:rsidR="008F5E0B" w:rsidRPr="0086707F" w:rsidRDefault="008F5E0B" w:rsidP="00FF74B9">
      <w:pPr>
        <w:spacing w:line="360" w:lineRule="auto"/>
        <w:ind w:firstLine="709"/>
        <w:jc w:val="both"/>
        <w:rPr>
          <w:sz w:val="28"/>
          <w:szCs w:val="28"/>
        </w:rPr>
      </w:pPr>
    </w:p>
    <w:p w:rsidR="008F5E0B" w:rsidRPr="0086707F" w:rsidRDefault="00EB5A5B" w:rsidP="00FF74B9">
      <w:pPr>
        <w:spacing w:line="360" w:lineRule="auto"/>
        <w:jc w:val="both"/>
        <w:rPr>
          <w:sz w:val="28"/>
          <w:szCs w:val="28"/>
        </w:rPr>
      </w:pPr>
      <w:r>
        <w:rPr>
          <w:sz w:val="28"/>
          <w:szCs w:val="28"/>
        </w:rPr>
        <w:pict>
          <v:shape id="_x0000_i1026" type="#_x0000_t75" style="width:305.25pt;height:186pt">
            <v:imagedata r:id="rId8" o:title=""/>
          </v:shape>
        </w:pict>
      </w:r>
    </w:p>
    <w:p w:rsidR="008F5E0B" w:rsidRPr="0086707F" w:rsidRDefault="008F5E0B" w:rsidP="00FF74B9">
      <w:pPr>
        <w:spacing w:line="360" w:lineRule="auto"/>
        <w:ind w:firstLine="709"/>
        <w:jc w:val="both"/>
        <w:rPr>
          <w:sz w:val="28"/>
          <w:szCs w:val="28"/>
        </w:rPr>
      </w:pPr>
      <w:r w:rsidRPr="0086707F">
        <w:rPr>
          <w:sz w:val="28"/>
          <w:szCs w:val="28"/>
        </w:rPr>
        <w:t>Рис. 3.2.2. Динамика роста поголовья оприходованных телят муниципальными образованиями округа, голов</w:t>
      </w:r>
    </w:p>
    <w:p w:rsidR="008F5E0B" w:rsidRPr="0086707F" w:rsidRDefault="008F5E0B" w:rsidP="00FF74B9">
      <w:pPr>
        <w:spacing w:line="360" w:lineRule="auto"/>
        <w:ind w:firstLine="709"/>
        <w:jc w:val="both"/>
        <w:rPr>
          <w:sz w:val="28"/>
          <w:szCs w:val="28"/>
        </w:rPr>
      </w:pPr>
    </w:p>
    <w:p w:rsidR="008F5E0B" w:rsidRPr="0086707F" w:rsidRDefault="008F5E0B" w:rsidP="00FF74B9">
      <w:pPr>
        <w:spacing w:line="360" w:lineRule="auto"/>
        <w:ind w:firstLine="709"/>
        <w:jc w:val="both"/>
        <w:rPr>
          <w:sz w:val="28"/>
          <w:szCs w:val="28"/>
        </w:rPr>
      </w:pPr>
      <w:r w:rsidRPr="0086707F">
        <w:rPr>
          <w:sz w:val="28"/>
          <w:szCs w:val="28"/>
        </w:rPr>
        <w:t>Из представленной диаграммы видно, что ежегодно растет поголовье оприходованных телят муниципальными образованиями округа. Так, в 2004 году было получено 28676 годов телят, что на 3,1 % больше, чем в 2003 году и на 16,1 % больше чем в 2002 году.</w:t>
      </w:r>
    </w:p>
    <w:p w:rsidR="008F5E0B" w:rsidRPr="0086707F" w:rsidRDefault="008F5E0B" w:rsidP="00FF74B9">
      <w:pPr>
        <w:spacing w:line="360" w:lineRule="auto"/>
        <w:ind w:firstLine="709"/>
        <w:jc w:val="both"/>
        <w:rPr>
          <w:sz w:val="28"/>
          <w:szCs w:val="28"/>
        </w:rPr>
      </w:pPr>
      <w:r w:rsidRPr="0086707F">
        <w:rPr>
          <w:sz w:val="28"/>
          <w:szCs w:val="28"/>
        </w:rPr>
        <w:t>С 2003 года в Агинском Бурятском автономном округе также введена дотация на молоко, реализуемое в молокоприемные пункты сел и поселков округа. Администрацией округа также было разработано Положение о Порядке выплаты дотации на молоко [20]. Согласно Положения за 1 литр молока выплачивается дотация в сумме 2 руб.</w:t>
      </w:r>
    </w:p>
    <w:p w:rsidR="008F5E0B" w:rsidRPr="0086707F" w:rsidRDefault="008F5E0B" w:rsidP="00FF74B9">
      <w:pPr>
        <w:spacing w:line="360" w:lineRule="auto"/>
        <w:ind w:firstLine="709"/>
        <w:jc w:val="both"/>
        <w:rPr>
          <w:sz w:val="28"/>
          <w:szCs w:val="28"/>
        </w:rPr>
      </w:pPr>
      <w:r w:rsidRPr="0086707F">
        <w:rPr>
          <w:sz w:val="28"/>
          <w:szCs w:val="28"/>
        </w:rPr>
        <w:t>Кредитная и дотационная поддержка владельцев ЛПХ способствовала значительному росту поголовья КРС, свиней и других видов сельскохозяйственных животных, разводимых в этом секторе (Рис. 3. 2. 2; 3. 2. 3; 3. 2. 4) [26].</w:t>
      </w:r>
    </w:p>
    <w:p w:rsidR="008F5E0B" w:rsidRPr="0086707F" w:rsidRDefault="008F5E0B" w:rsidP="00FF74B9">
      <w:pPr>
        <w:spacing w:line="360" w:lineRule="auto"/>
        <w:ind w:firstLine="709"/>
        <w:jc w:val="both"/>
        <w:rPr>
          <w:sz w:val="28"/>
          <w:szCs w:val="28"/>
        </w:rPr>
      </w:pPr>
      <w:r w:rsidRPr="0086707F">
        <w:rPr>
          <w:sz w:val="28"/>
          <w:szCs w:val="28"/>
        </w:rPr>
        <w:t>Поголовье КРС в хозяйствах населения увеличилось по состоянию на 01.01.2005 г. по сравнению с 01.01.2001 г. на 27,4 %, поголовье коров на 24,7 %, свиней – на 67,6 %, птицы – на 20,5 %. Особо важное значение имеет рост поголовья маточного поголовья КРС – коров. Если население не сохранит маточное поголовье, не будет и увеличение поголовья всех видов сельхозживотных.</w:t>
      </w:r>
    </w:p>
    <w:p w:rsidR="00FF74B9" w:rsidRPr="0086707F" w:rsidRDefault="00FF74B9" w:rsidP="00FF74B9">
      <w:pPr>
        <w:spacing w:line="360" w:lineRule="auto"/>
        <w:ind w:firstLine="709"/>
        <w:jc w:val="both"/>
        <w:rPr>
          <w:sz w:val="28"/>
          <w:szCs w:val="28"/>
        </w:rPr>
      </w:pPr>
    </w:p>
    <w:p w:rsidR="008F5E0B" w:rsidRPr="0086707F" w:rsidRDefault="00EB5A5B" w:rsidP="00FF74B9">
      <w:pPr>
        <w:spacing w:line="360" w:lineRule="auto"/>
        <w:jc w:val="both"/>
        <w:rPr>
          <w:sz w:val="28"/>
          <w:szCs w:val="28"/>
        </w:rPr>
      </w:pPr>
      <w:r>
        <w:rPr>
          <w:sz w:val="28"/>
          <w:szCs w:val="28"/>
        </w:rPr>
        <w:pict>
          <v:shape id="_x0000_i1027" type="#_x0000_t75" style="width:246.75pt;height:142.5pt">
            <v:imagedata r:id="rId9" o:title=""/>
          </v:shape>
        </w:pict>
      </w:r>
    </w:p>
    <w:p w:rsidR="008F5E0B" w:rsidRPr="0086707F" w:rsidRDefault="008F5E0B" w:rsidP="00FF74B9">
      <w:pPr>
        <w:spacing w:line="360" w:lineRule="auto"/>
        <w:ind w:firstLine="709"/>
        <w:jc w:val="both"/>
        <w:rPr>
          <w:sz w:val="28"/>
          <w:szCs w:val="28"/>
        </w:rPr>
      </w:pPr>
      <w:r w:rsidRPr="0086707F">
        <w:rPr>
          <w:sz w:val="28"/>
          <w:szCs w:val="28"/>
        </w:rPr>
        <w:t>Рис. 3.2.2. Динамика роста поголовья КРС в хозяйствах населения в Агинском Бурятском автономном округе,</w:t>
      </w:r>
      <w:r w:rsidR="00FF74B9" w:rsidRPr="0086707F">
        <w:rPr>
          <w:sz w:val="28"/>
          <w:szCs w:val="28"/>
        </w:rPr>
        <w:t xml:space="preserve"> </w:t>
      </w:r>
      <w:r w:rsidRPr="0086707F">
        <w:rPr>
          <w:sz w:val="28"/>
          <w:szCs w:val="28"/>
        </w:rPr>
        <w:t>на 1 января соответствующего года, тыс.голов</w:t>
      </w:r>
    </w:p>
    <w:p w:rsidR="00FF74B9" w:rsidRPr="0086707F" w:rsidRDefault="00FF74B9" w:rsidP="00FF74B9">
      <w:pPr>
        <w:spacing w:line="360" w:lineRule="auto"/>
        <w:ind w:firstLine="709"/>
        <w:jc w:val="both"/>
        <w:rPr>
          <w:sz w:val="28"/>
          <w:szCs w:val="28"/>
        </w:rPr>
      </w:pPr>
    </w:p>
    <w:p w:rsidR="008F5E0B" w:rsidRPr="0086707F" w:rsidRDefault="00EB5A5B" w:rsidP="00FF74B9">
      <w:pPr>
        <w:spacing w:line="360" w:lineRule="auto"/>
        <w:jc w:val="both"/>
        <w:rPr>
          <w:sz w:val="28"/>
          <w:szCs w:val="28"/>
        </w:rPr>
      </w:pPr>
      <w:r>
        <w:rPr>
          <w:sz w:val="28"/>
          <w:szCs w:val="28"/>
        </w:rPr>
        <w:pict>
          <v:shape id="_x0000_i1028" type="#_x0000_t75" style="width:261.75pt;height:166.5pt">
            <v:imagedata r:id="rId10" o:title=""/>
          </v:shape>
        </w:pict>
      </w:r>
    </w:p>
    <w:p w:rsidR="008F5E0B" w:rsidRPr="0086707F" w:rsidRDefault="008F5E0B" w:rsidP="00FF74B9">
      <w:pPr>
        <w:spacing w:line="360" w:lineRule="auto"/>
        <w:ind w:firstLine="709"/>
        <w:jc w:val="both"/>
        <w:rPr>
          <w:sz w:val="28"/>
          <w:szCs w:val="28"/>
        </w:rPr>
      </w:pPr>
      <w:r w:rsidRPr="0086707F">
        <w:rPr>
          <w:sz w:val="28"/>
          <w:szCs w:val="28"/>
        </w:rPr>
        <w:t>Рис. 3.2.3. Динамика роста поголовья коров в хозяйствах населения в Агинском Бурятском автономном округе, на 1 января соответствующего года тыс.голов</w:t>
      </w:r>
    </w:p>
    <w:p w:rsidR="008F5E0B" w:rsidRPr="0086707F" w:rsidRDefault="00FF74B9" w:rsidP="00FF74B9">
      <w:pPr>
        <w:spacing w:line="360" w:lineRule="auto"/>
        <w:jc w:val="both"/>
        <w:rPr>
          <w:sz w:val="28"/>
          <w:szCs w:val="28"/>
        </w:rPr>
      </w:pPr>
      <w:r w:rsidRPr="0086707F">
        <w:rPr>
          <w:sz w:val="28"/>
          <w:szCs w:val="28"/>
        </w:rPr>
        <w:br w:type="page"/>
      </w:r>
      <w:r w:rsidR="00EB5A5B">
        <w:rPr>
          <w:b/>
          <w:sz w:val="28"/>
          <w:szCs w:val="28"/>
        </w:rPr>
        <w:pict>
          <v:shape id="_x0000_i1029" type="#_x0000_t75" style="width:276.75pt;height:165pt">
            <v:imagedata r:id="rId11" o:title=""/>
          </v:shape>
        </w:pict>
      </w:r>
    </w:p>
    <w:p w:rsidR="008F5E0B" w:rsidRPr="0086707F" w:rsidRDefault="008F5E0B" w:rsidP="00FF74B9">
      <w:pPr>
        <w:spacing w:line="360" w:lineRule="auto"/>
        <w:ind w:firstLine="709"/>
        <w:jc w:val="both"/>
        <w:rPr>
          <w:sz w:val="28"/>
          <w:szCs w:val="28"/>
        </w:rPr>
      </w:pPr>
      <w:r w:rsidRPr="0086707F">
        <w:rPr>
          <w:sz w:val="28"/>
          <w:szCs w:val="28"/>
        </w:rPr>
        <w:t>Рис. 3.2.4. Состояние поголовья свиней в хозяйствах населения в Агинском Бурятском автономном округе, на 1 января соответствующего года, тыс.голов</w:t>
      </w:r>
    </w:p>
    <w:p w:rsidR="00FF74B9" w:rsidRPr="0086707F" w:rsidRDefault="00FF74B9" w:rsidP="00FF74B9">
      <w:pPr>
        <w:spacing w:line="360" w:lineRule="auto"/>
        <w:ind w:firstLine="709"/>
        <w:jc w:val="both"/>
        <w:rPr>
          <w:sz w:val="28"/>
          <w:szCs w:val="28"/>
        </w:rPr>
      </w:pPr>
    </w:p>
    <w:p w:rsidR="008F5E0B" w:rsidRPr="0086707F" w:rsidRDefault="008F5E0B" w:rsidP="00FF74B9">
      <w:pPr>
        <w:spacing w:line="360" w:lineRule="auto"/>
        <w:ind w:firstLine="709"/>
        <w:jc w:val="both"/>
        <w:rPr>
          <w:sz w:val="28"/>
          <w:szCs w:val="28"/>
        </w:rPr>
      </w:pPr>
      <w:r w:rsidRPr="0086707F">
        <w:rPr>
          <w:sz w:val="28"/>
          <w:szCs w:val="28"/>
        </w:rPr>
        <w:t>В настоящее время личными подсобными хозяйствами производится свыше 80,6 % общего объема мяса в убойном весе, более 95 % молока, 96,6 % - яиц, 83,3 % - овощей, картофеля – 95,7 % (Таблица 3.2.7) [26].</w:t>
      </w:r>
    </w:p>
    <w:p w:rsidR="008F5E0B" w:rsidRPr="0086707F" w:rsidRDefault="008F5E0B" w:rsidP="00FF74B9">
      <w:pPr>
        <w:spacing w:line="360" w:lineRule="auto"/>
        <w:ind w:firstLine="709"/>
        <w:jc w:val="both"/>
        <w:rPr>
          <w:sz w:val="28"/>
          <w:szCs w:val="28"/>
        </w:rPr>
      </w:pPr>
    </w:p>
    <w:p w:rsidR="008F5E0B" w:rsidRPr="0086707F" w:rsidRDefault="008F5E0B" w:rsidP="00FF74B9">
      <w:pPr>
        <w:spacing w:line="360" w:lineRule="auto"/>
        <w:ind w:firstLine="709"/>
        <w:jc w:val="both"/>
        <w:rPr>
          <w:sz w:val="28"/>
          <w:szCs w:val="28"/>
        </w:rPr>
      </w:pPr>
      <w:r w:rsidRPr="0086707F">
        <w:rPr>
          <w:sz w:val="28"/>
          <w:szCs w:val="28"/>
        </w:rPr>
        <w:t>Таблица 3. 2. 7 – Производство основных видов продуктов хозяйствами населения в Агинском Бурятском автономном округе, в процентах к итогу.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6"/>
        <w:gridCol w:w="899"/>
        <w:gridCol w:w="899"/>
        <w:gridCol w:w="899"/>
      </w:tblGrid>
      <w:tr w:rsidR="008F5E0B" w:rsidRPr="0086707F" w:rsidTr="00FF74B9">
        <w:tc>
          <w:tcPr>
            <w:tcW w:w="2256" w:type="dxa"/>
          </w:tcPr>
          <w:p w:rsidR="008F5E0B" w:rsidRPr="0086707F" w:rsidRDefault="008F5E0B" w:rsidP="00FF74B9">
            <w:pPr>
              <w:spacing w:line="360" w:lineRule="auto"/>
              <w:jc w:val="both"/>
              <w:rPr>
                <w:sz w:val="20"/>
                <w:szCs w:val="20"/>
              </w:rPr>
            </w:pPr>
          </w:p>
        </w:tc>
        <w:tc>
          <w:tcPr>
            <w:tcW w:w="899" w:type="dxa"/>
          </w:tcPr>
          <w:p w:rsidR="008F5E0B" w:rsidRPr="0086707F" w:rsidRDefault="008F5E0B" w:rsidP="00FF74B9">
            <w:pPr>
              <w:spacing w:line="360" w:lineRule="auto"/>
              <w:jc w:val="both"/>
              <w:rPr>
                <w:sz w:val="20"/>
                <w:szCs w:val="20"/>
              </w:rPr>
            </w:pPr>
            <w:r w:rsidRPr="0086707F">
              <w:rPr>
                <w:sz w:val="20"/>
                <w:szCs w:val="20"/>
              </w:rPr>
              <w:t>2002 г.</w:t>
            </w:r>
          </w:p>
        </w:tc>
        <w:tc>
          <w:tcPr>
            <w:tcW w:w="899" w:type="dxa"/>
          </w:tcPr>
          <w:p w:rsidR="008F5E0B" w:rsidRPr="0086707F" w:rsidRDefault="008F5E0B" w:rsidP="00FF74B9">
            <w:pPr>
              <w:spacing w:line="360" w:lineRule="auto"/>
              <w:jc w:val="both"/>
              <w:rPr>
                <w:sz w:val="20"/>
                <w:szCs w:val="20"/>
              </w:rPr>
            </w:pPr>
            <w:r w:rsidRPr="0086707F">
              <w:rPr>
                <w:sz w:val="20"/>
                <w:szCs w:val="20"/>
              </w:rPr>
              <w:t>2003 г.</w:t>
            </w:r>
          </w:p>
        </w:tc>
        <w:tc>
          <w:tcPr>
            <w:tcW w:w="899" w:type="dxa"/>
          </w:tcPr>
          <w:p w:rsidR="008F5E0B" w:rsidRPr="0086707F" w:rsidRDefault="008F5E0B" w:rsidP="00FF74B9">
            <w:pPr>
              <w:spacing w:line="360" w:lineRule="auto"/>
              <w:jc w:val="both"/>
              <w:rPr>
                <w:sz w:val="20"/>
                <w:szCs w:val="20"/>
              </w:rPr>
            </w:pPr>
            <w:r w:rsidRPr="0086707F">
              <w:rPr>
                <w:sz w:val="20"/>
                <w:szCs w:val="20"/>
              </w:rPr>
              <w:t>2004 г.</w:t>
            </w:r>
          </w:p>
        </w:tc>
      </w:tr>
      <w:tr w:rsidR="008F5E0B" w:rsidRPr="0086707F" w:rsidTr="00FF74B9">
        <w:tc>
          <w:tcPr>
            <w:tcW w:w="2256" w:type="dxa"/>
          </w:tcPr>
          <w:p w:rsidR="008F5E0B" w:rsidRPr="0086707F" w:rsidRDefault="008F5E0B" w:rsidP="00FF74B9">
            <w:pPr>
              <w:spacing w:line="360" w:lineRule="auto"/>
              <w:jc w:val="both"/>
              <w:rPr>
                <w:sz w:val="20"/>
                <w:szCs w:val="20"/>
              </w:rPr>
            </w:pPr>
            <w:r w:rsidRPr="0086707F">
              <w:rPr>
                <w:sz w:val="20"/>
                <w:szCs w:val="20"/>
              </w:rPr>
              <w:t>Мясо (в убойном весе)</w:t>
            </w:r>
          </w:p>
        </w:tc>
        <w:tc>
          <w:tcPr>
            <w:tcW w:w="899" w:type="dxa"/>
          </w:tcPr>
          <w:p w:rsidR="008F5E0B" w:rsidRPr="0086707F" w:rsidRDefault="008F5E0B" w:rsidP="00FF74B9">
            <w:pPr>
              <w:spacing w:line="360" w:lineRule="auto"/>
              <w:jc w:val="both"/>
              <w:rPr>
                <w:sz w:val="20"/>
                <w:szCs w:val="20"/>
              </w:rPr>
            </w:pPr>
            <w:r w:rsidRPr="0086707F">
              <w:rPr>
                <w:sz w:val="20"/>
                <w:szCs w:val="20"/>
              </w:rPr>
              <w:t>84,2</w:t>
            </w:r>
          </w:p>
        </w:tc>
        <w:tc>
          <w:tcPr>
            <w:tcW w:w="899" w:type="dxa"/>
          </w:tcPr>
          <w:p w:rsidR="008F5E0B" w:rsidRPr="0086707F" w:rsidRDefault="008F5E0B" w:rsidP="00FF74B9">
            <w:pPr>
              <w:spacing w:line="360" w:lineRule="auto"/>
              <w:jc w:val="both"/>
              <w:rPr>
                <w:sz w:val="20"/>
                <w:szCs w:val="20"/>
              </w:rPr>
            </w:pPr>
            <w:r w:rsidRPr="0086707F">
              <w:rPr>
                <w:sz w:val="20"/>
                <w:szCs w:val="20"/>
              </w:rPr>
              <w:t>81,3</w:t>
            </w:r>
          </w:p>
        </w:tc>
        <w:tc>
          <w:tcPr>
            <w:tcW w:w="899" w:type="dxa"/>
          </w:tcPr>
          <w:p w:rsidR="008F5E0B" w:rsidRPr="0086707F" w:rsidRDefault="008F5E0B" w:rsidP="00FF74B9">
            <w:pPr>
              <w:spacing w:line="360" w:lineRule="auto"/>
              <w:jc w:val="both"/>
              <w:rPr>
                <w:sz w:val="20"/>
                <w:szCs w:val="20"/>
              </w:rPr>
            </w:pPr>
            <w:r w:rsidRPr="0086707F">
              <w:rPr>
                <w:sz w:val="20"/>
                <w:szCs w:val="20"/>
              </w:rPr>
              <w:t>80,6</w:t>
            </w:r>
          </w:p>
        </w:tc>
      </w:tr>
      <w:tr w:rsidR="008F5E0B" w:rsidRPr="0086707F" w:rsidTr="00FF74B9">
        <w:tc>
          <w:tcPr>
            <w:tcW w:w="2256" w:type="dxa"/>
          </w:tcPr>
          <w:p w:rsidR="008F5E0B" w:rsidRPr="0086707F" w:rsidRDefault="008F5E0B" w:rsidP="00FF74B9">
            <w:pPr>
              <w:spacing w:line="360" w:lineRule="auto"/>
              <w:jc w:val="both"/>
              <w:rPr>
                <w:sz w:val="20"/>
                <w:szCs w:val="20"/>
              </w:rPr>
            </w:pPr>
            <w:r w:rsidRPr="0086707F">
              <w:rPr>
                <w:sz w:val="20"/>
                <w:szCs w:val="20"/>
              </w:rPr>
              <w:t>Молоко</w:t>
            </w:r>
          </w:p>
        </w:tc>
        <w:tc>
          <w:tcPr>
            <w:tcW w:w="899" w:type="dxa"/>
          </w:tcPr>
          <w:p w:rsidR="008F5E0B" w:rsidRPr="0086707F" w:rsidRDefault="008F5E0B" w:rsidP="00FF74B9">
            <w:pPr>
              <w:spacing w:line="360" w:lineRule="auto"/>
              <w:jc w:val="both"/>
              <w:rPr>
                <w:sz w:val="20"/>
                <w:szCs w:val="20"/>
              </w:rPr>
            </w:pPr>
            <w:r w:rsidRPr="0086707F">
              <w:rPr>
                <w:sz w:val="20"/>
                <w:szCs w:val="20"/>
              </w:rPr>
              <w:t>94,4</w:t>
            </w:r>
          </w:p>
        </w:tc>
        <w:tc>
          <w:tcPr>
            <w:tcW w:w="899" w:type="dxa"/>
          </w:tcPr>
          <w:p w:rsidR="008F5E0B" w:rsidRPr="0086707F" w:rsidRDefault="008F5E0B" w:rsidP="00FF74B9">
            <w:pPr>
              <w:spacing w:line="360" w:lineRule="auto"/>
              <w:jc w:val="both"/>
              <w:rPr>
                <w:sz w:val="20"/>
                <w:szCs w:val="20"/>
              </w:rPr>
            </w:pPr>
            <w:r w:rsidRPr="0086707F">
              <w:rPr>
                <w:sz w:val="20"/>
                <w:szCs w:val="20"/>
              </w:rPr>
              <w:t>95,1</w:t>
            </w:r>
          </w:p>
        </w:tc>
        <w:tc>
          <w:tcPr>
            <w:tcW w:w="899" w:type="dxa"/>
          </w:tcPr>
          <w:p w:rsidR="008F5E0B" w:rsidRPr="0086707F" w:rsidRDefault="008F5E0B" w:rsidP="00FF74B9">
            <w:pPr>
              <w:spacing w:line="360" w:lineRule="auto"/>
              <w:jc w:val="both"/>
              <w:rPr>
                <w:sz w:val="20"/>
                <w:szCs w:val="20"/>
              </w:rPr>
            </w:pPr>
            <w:r w:rsidRPr="0086707F">
              <w:rPr>
                <w:sz w:val="20"/>
                <w:szCs w:val="20"/>
              </w:rPr>
              <w:t>95,9</w:t>
            </w:r>
          </w:p>
        </w:tc>
      </w:tr>
      <w:tr w:rsidR="008F5E0B" w:rsidRPr="0086707F" w:rsidTr="00FF74B9">
        <w:tc>
          <w:tcPr>
            <w:tcW w:w="2256" w:type="dxa"/>
          </w:tcPr>
          <w:p w:rsidR="008F5E0B" w:rsidRPr="0086707F" w:rsidRDefault="008F5E0B" w:rsidP="00FF74B9">
            <w:pPr>
              <w:spacing w:line="360" w:lineRule="auto"/>
              <w:jc w:val="both"/>
              <w:rPr>
                <w:sz w:val="20"/>
                <w:szCs w:val="20"/>
              </w:rPr>
            </w:pPr>
            <w:r w:rsidRPr="0086707F">
              <w:rPr>
                <w:sz w:val="20"/>
                <w:szCs w:val="20"/>
              </w:rPr>
              <w:t>Яйца</w:t>
            </w:r>
          </w:p>
        </w:tc>
        <w:tc>
          <w:tcPr>
            <w:tcW w:w="899" w:type="dxa"/>
          </w:tcPr>
          <w:p w:rsidR="008F5E0B" w:rsidRPr="0086707F" w:rsidRDefault="008F5E0B" w:rsidP="00FF74B9">
            <w:pPr>
              <w:spacing w:line="360" w:lineRule="auto"/>
              <w:jc w:val="both"/>
              <w:rPr>
                <w:sz w:val="20"/>
                <w:szCs w:val="20"/>
              </w:rPr>
            </w:pPr>
            <w:r w:rsidRPr="0086707F">
              <w:rPr>
                <w:sz w:val="20"/>
                <w:szCs w:val="20"/>
              </w:rPr>
              <w:t>96,7</w:t>
            </w:r>
          </w:p>
        </w:tc>
        <w:tc>
          <w:tcPr>
            <w:tcW w:w="899" w:type="dxa"/>
          </w:tcPr>
          <w:p w:rsidR="008F5E0B" w:rsidRPr="0086707F" w:rsidRDefault="008F5E0B" w:rsidP="00FF74B9">
            <w:pPr>
              <w:spacing w:line="360" w:lineRule="auto"/>
              <w:jc w:val="both"/>
              <w:rPr>
                <w:sz w:val="20"/>
                <w:szCs w:val="20"/>
              </w:rPr>
            </w:pPr>
            <w:r w:rsidRPr="0086707F">
              <w:rPr>
                <w:sz w:val="20"/>
                <w:szCs w:val="20"/>
              </w:rPr>
              <w:t>96,4</w:t>
            </w:r>
          </w:p>
        </w:tc>
        <w:tc>
          <w:tcPr>
            <w:tcW w:w="899" w:type="dxa"/>
          </w:tcPr>
          <w:p w:rsidR="008F5E0B" w:rsidRPr="0086707F" w:rsidRDefault="008F5E0B" w:rsidP="00FF74B9">
            <w:pPr>
              <w:spacing w:line="360" w:lineRule="auto"/>
              <w:jc w:val="both"/>
              <w:rPr>
                <w:sz w:val="20"/>
                <w:szCs w:val="20"/>
              </w:rPr>
            </w:pPr>
            <w:r w:rsidRPr="0086707F">
              <w:rPr>
                <w:sz w:val="20"/>
                <w:szCs w:val="20"/>
              </w:rPr>
              <w:t>96,6</w:t>
            </w:r>
          </w:p>
        </w:tc>
      </w:tr>
      <w:tr w:rsidR="008F5E0B" w:rsidRPr="0086707F" w:rsidTr="00FF74B9">
        <w:tc>
          <w:tcPr>
            <w:tcW w:w="2256" w:type="dxa"/>
          </w:tcPr>
          <w:p w:rsidR="008F5E0B" w:rsidRPr="0086707F" w:rsidRDefault="008F5E0B" w:rsidP="00FF74B9">
            <w:pPr>
              <w:spacing w:line="360" w:lineRule="auto"/>
              <w:jc w:val="both"/>
              <w:rPr>
                <w:sz w:val="20"/>
                <w:szCs w:val="20"/>
              </w:rPr>
            </w:pPr>
            <w:r w:rsidRPr="0086707F">
              <w:rPr>
                <w:sz w:val="20"/>
                <w:szCs w:val="20"/>
              </w:rPr>
              <w:t>Шерсть</w:t>
            </w:r>
          </w:p>
        </w:tc>
        <w:tc>
          <w:tcPr>
            <w:tcW w:w="899" w:type="dxa"/>
          </w:tcPr>
          <w:p w:rsidR="008F5E0B" w:rsidRPr="0086707F" w:rsidRDefault="008F5E0B" w:rsidP="00FF74B9">
            <w:pPr>
              <w:spacing w:line="360" w:lineRule="auto"/>
              <w:jc w:val="both"/>
              <w:rPr>
                <w:sz w:val="20"/>
                <w:szCs w:val="20"/>
              </w:rPr>
            </w:pPr>
            <w:r w:rsidRPr="0086707F">
              <w:rPr>
                <w:sz w:val="20"/>
                <w:szCs w:val="20"/>
              </w:rPr>
              <w:t>26,0</w:t>
            </w:r>
          </w:p>
        </w:tc>
        <w:tc>
          <w:tcPr>
            <w:tcW w:w="899" w:type="dxa"/>
          </w:tcPr>
          <w:p w:rsidR="008F5E0B" w:rsidRPr="0086707F" w:rsidRDefault="008F5E0B" w:rsidP="00FF74B9">
            <w:pPr>
              <w:spacing w:line="360" w:lineRule="auto"/>
              <w:jc w:val="both"/>
              <w:rPr>
                <w:sz w:val="20"/>
                <w:szCs w:val="20"/>
              </w:rPr>
            </w:pPr>
            <w:r w:rsidRPr="0086707F">
              <w:rPr>
                <w:sz w:val="20"/>
                <w:szCs w:val="20"/>
              </w:rPr>
              <w:t>23,6</w:t>
            </w:r>
          </w:p>
        </w:tc>
        <w:tc>
          <w:tcPr>
            <w:tcW w:w="899" w:type="dxa"/>
          </w:tcPr>
          <w:p w:rsidR="008F5E0B" w:rsidRPr="0086707F" w:rsidRDefault="008F5E0B" w:rsidP="00FF74B9">
            <w:pPr>
              <w:spacing w:line="360" w:lineRule="auto"/>
              <w:jc w:val="both"/>
              <w:rPr>
                <w:sz w:val="20"/>
                <w:szCs w:val="20"/>
              </w:rPr>
            </w:pPr>
            <w:r w:rsidRPr="0086707F">
              <w:rPr>
                <w:sz w:val="20"/>
                <w:szCs w:val="20"/>
              </w:rPr>
              <w:t>24,0</w:t>
            </w:r>
          </w:p>
        </w:tc>
      </w:tr>
      <w:tr w:rsidR="008F5E0B" w:rsidRPr="0086707F" w:rsidTr="00FF74B9">
        <w:tc>
          <w:tcPr>
            <w:tcW w:w="2256" w:type="dxa"/>
          </w:tcPr>
          <w:p w:rsidR="008F5E0B" w:rsidRPr="0086707F" w:rsidRDefault="008F5E0B" w:rsidP="00FF74B9">
            <w:pPr>
              <w:spacing w:line="360" w:lineRule="auto"/>
              <w:jc w:val="both"/>
              <w:rPr>
                <w:sz w:val="20"/>
                <w:szCs w:val="20"/>
              </w:rPr>
            </w:pPr>
            <w:r w:rsidRPr="0086707F">
              <w:rPr>
                <w:sz w:val="20"/>
                <w:szCs w:val="20"/>
              </w:rPr>
              <w:t>Овощи</w:t>
            </w:r>
          </w:p>
        </w:tc>
        <w:tc>
          <w:tcPr>
            <w:tcW w:w="899" w:type="dxa"/>
          </w:tcPr>
          <w:p w:rsidR="008F5E0B" w:rsidRPr="0086707F" w:rsidRDefault="008F5E0B" w:rsidP="00FF74B9">
            <w:pPr>
              <w:spacing w:line="360" w:lineRule="auto"/>
              <w:jc w:val="both"/>
              <w:rPr>
                <w:sz w:val="20"/>
                <w:szCs w:val="20"/>
              </w:rPr>
            </w:pPr>
            <w:r w:rsidRPr="0086707F">
              <w:rPr>
                <w:sz w:val="20"/>
                <w:szCs w:val="20"/>
              </w:rPr>
              <w:t>74,1</w:t>
            </w:r>
          </w:p>
        </w:tc>
        <w:tc>
          <w:tcPr>
            <w:tcW w:w="899" w:type="dxa"/>
          </w:tcPr>
          <w:p w:rsidR="008F5E0B" w:rsidRPr="0086707F" w:rsidRDefault="008F5E0B" w:rsidP="00FF74B9">
            <w:pPr>
              <w:spacing w:line="360" w:lineRule="auto"/>
              <w:jc w:val="both"/>
              <w:rPr>
                <w:sz w:val="20"/>
                <w:szCs w:val="20"/>
              </w:rPr>
            </w:pPr>
            <w:r w:rsidRPr="0086707F">
              <w:rPr>
                <w:sz w:val="20"/>
                <w:szCs w:val="20"/>
              </w:rPr>
              <w:t>83,3</w:t>
            </w:r>
          </w:p>
        </w:tc>
        <w:tc>
          <w:tcPr>
            <w:tcW w:w="899" w:type="dxa"/>
          </w:tcPr>
          <w:p w:rsidR="008F5E0B" w:rsidRPr="0086707F" w:rsidRDefault="008F5E0B" w:rsidP="00FF74B9">
            <w:pPr>
              <w:spacing w:line="360" w:lineRule="auto"/>
              <w:jc w:val="both"/>
              <w:rPr>
                <w:sz w:val="20"/>
                <w:szCs w:val="20"/>
              </w:rPr>
            </w:pPr>
            <w:r w:rsidRPr="0086707F">
              <w:rPr>
                <w:sz w:val="20"/>
                <w:szCs w:val="20"/>
              </w:rPr>
              <w:t>83,3</w:t>
            </w:r>
          </w:p>
        </w:tc>
      </w:tr>
      <w:tr w:rsidR="008F5E0B" w:rsidRPr="0086707F" w:rsidTr="00FF74B9">
        <w:tc>
          <w:tcPr>
            <w:tcW w:w="2256" w:type="dxa"/>
          </w:tcPr>
          <w:p w:rsidR="008F5E0B" w:rsidRPr="0086707F" w:rsidRDefault="008F5E0B" w:rsidP="00FF74B9">
            <w:pPr>
              <w:spacing w:line="360" w:lineRule="auto"/>
              <w:jc w:val="both"/>
              <w:rPr>
                <w:sz w:val="20"/>
                <w:szCs w:val="20"/>
              </w:rPr>
            </w:pPr>
            <w:r w:rsidRPr="0086707F">
              <w:rPr>
                <w:sz w:val="20"/>
                <w:szCs w:val="20"/>
              </w:rPr>
              <w:t>картофель</w:t>
            </w:r>
          </w:p>
        </w:tc>
        <w:tc>
          <w:tcPr>
            <w:tcW w:w="899" w:type="dxa"/>
          </w:tcPr>
          <w:p w:rsidR="008F5E0B" w:rsidRPr="0086707F" w:rsidRDefault="008F5E0B" w:rsidP="00FF74B9">
            <w:pPr>
              <w:spacing w:line="360" w:lineRule="auto"/>
              <w:jc w:val="both"/>
              <w:rPr>
                <w:sz w:val="20"/>
                <w:szCs w:val="20"/>
              </w:rPr>
            </w:pPr>
            <w:r w:rsidRPr="0086707F">
              <w:rPr>
                <w:sz w:val="20"/>
                <w:szCs w:val="20"/>
              </w:rPr>
              <w:t>90,3</w:t>
            </w:r>
          </w:p>
        </w:tc>
        <w:tc>
          <w:tcPr>
            <w:tcW w:w="899" w:type="dxa"/>
          </w:tcPr>
          <w:p w:rsidR="008F5E0B" w:rsidRPr="0086707F" w:rsidRDefault="008F5E0B" w:rsidP="00FF74B9">
            <w:pPr>
              <w:spacing w:line="360" w:lineRule="auto"/>
              <w:jc w:val="both"/>
              <w:rPr>
                <w:sz w:val="20"/>
                <w:szCs w:val="20"/>
              </w:rPr>
            </w:pPr>
            <w:r w:rsidRPr="0086707F">
              <w:rPr>
                <w:sz w:val="20"/>
                <w:szCs w:val="20"/>
              </w:rPr>
              <w:t>95,8</w:t>
            </w:r>
          </w:p>
        </w:tc>
        <w:tc>
          <w:tcPr>
            <w:tcW w:w="899" w:type="dxa"/>
          </w:tcPr>
          <w:p w:rsidR="008F5E0B" w:rsidRPr="0086707F" w:rsidRDefault="008F5E0B" w:rsidP="00FF74B9">
            <w:pPr>
              <w:spacing w:line="360" w:lineRule="auto"/>
              <w:jc w:val="both"/>
              <w:rPr>
                <w:sz w:val="20"/>
                <w:szCs w:val="20"/>
              </w:rPr>
            </w:pPr>
            <w:r w:rsidRPr="0086707F">
              <w:rPr>
                <w:sz w:val="20"/>
                <w:szCs w:val="20"/>
              </w:rPr>
              <w:t>95,7</w:t>
            </w:r>
          </w:p>
        </w:tc>
      </w:tr>
    </w:tbl>
    <w:p w:rsidR="008F5E0B" w:rsidRPr="0086707F" w:rsidRDefault="008F5E0B" w:rsidP="00FF74B9">
      <w:pPr>
        <w:spacing w:line="360" w:lineRule="auto"/>
        <w:ind w:firstLine="709"/>
        <w:jc w:val="both"/>
        <w:rPr>
          <w:sz w:val="28"/>
          <w:szCs w:val="28"/>
        </w:rPr>
      </w:pPr>
    </w:p>
    <w:p w:rsidR="008F5E0B" w:rsidRPr="0086707F" w:rsidRDefault="008F5E0B" w:rsidP="00FF74B9">
      <w:pPr>
        <w:spacing w:line="360" w:lineRule="auto"/>
        <w:ind w:firstLine="709"/>
        <w:jc w:val="both"/>
        <w:rPr>
          <w:sz w:val="28"/>
          <w:szCs w:val="28"/>
        </w:rPr>
      </w:pPr>
      <w:r w:rsidRPr="0086707F">
        <w:rPr>
          <w:sz w:val="28"/>
          <w:szCs w:val="28"/>
        </w:rPr>
        <w:t>Но на сегодняшний день не решены вопросы высокого уровня безработицы сельских жителей, низкого уровня денежных доходов населения. Остается проблемой реализация сельскохозяйственной продукции хозяйств населения. Эти проблемы были обозначены на отчетном совещании администрации округа за 2004 год и включены в план основных мероприятий администрации округа на 2005 год.</w:t>
      </w:r>
    </w:p>
    <w:p w:rsidR="008F5E0B" w:rsidRPr="0086707F" w:rsidRDefault="008F5E0B" w:rsidP="00FF74B9">
      <w:pPr>
        <w:spacing w:line="360" w:lineRule="auto"/>
        <w:ind w:firstLine="709"/>
        <w:jc w:val="both"/>
        <w:rPr>
          <w:sz w:val="28"/>
          <w:szCs w:val="28"/>
        </w:rPr>
      </w:pPr>
      <w:r w:rsidRPr="0086707F">
        <w:rPr>
          <w:sz w:val="28"/>
          <w:szCs w:val="28"/>
        </w:rPr>
        <w:t>Согласно плана основных мероприятий администрации округа комитетом экономического развития и предпринимательства администрации округа в первом квартале текущего года проведено несколько заседаний комитета экономического развития и предпринимательства и комитета по труду администрации округа с приглашением начальников отделов экономики районных администраций по вопросам изучения и разработки</w:t>
      </w:r>
      <w:r w:rsidR="00FF74B9" w:rsidRPr="0086707F">
        <w:rPr>
          <w:sz w:val="28"/>
          <w:szCs w:val="28"/>
        </w:rPr>
        <w:t xml:space="preserve"> </w:t>
      </w:r>
      <w:r w:rsidRPr="0086707F">
        <w:rPr>
          <w:sz w:val="28"/>
          <w:szCs w:val="28"/>
        </w:rPr>
        <w:t>новой организационно-правовой системы по повышению официальной занятости и доходов безработных владельцев ЛПХ, по организации холдинговой системы на территории округа по обслуживанию и реализации продукции личных подсобных хозяйств.</w:t>
      </w:r>
    </w:p>
    <w:p w:rsidR="008F5E0B" w:rsidRPr="0086707F" w:rsidRDefault="008F5E0B" w:rsidP="00FF74B9">
      <w:pPr>
        <w:spacing w:line="360" w:lineRule="auto"/>
        <w:ind w:firstLine="709"/>
        <w:jc w:val="both"/>
        <w:rPr>
          <w:sz w:val="28"/>
          <w:szCs w:val="28"/>
        </w:rPr>
      </w:pPr>
      <w:r w:rsidRPr="0086707F">
        <w:rPr>
          <w:sz w:val="28"/>
          <w:szCs w:val="28"/>
        </w:rPr>
        <w:t>Для всестороннего анализа ситуации на рынке труда были организованы выезды в муниципальные образования (села) и проведены встречи с населением. Также в селах был проведен мониторинг по исследуемой теме.</w:t>
      </w:r>
    </w:p>
    <w:p w:rsidR="008F5E0B" w:rsidRPr="0086707F" w:rsidRDefault="008F5E0B" w:rsidP="00FF74B9">
      <w:pPr>
        <w:spacing w:line="360" w:lineRule="auto"/>
        <w:ind w:firstLine="709"/>
        <w:jc w:val="both"/>
        <w:rPr>
          <w:sz w:val="28"/>
          <w:szCs w:val="28"/>
        </w:rPr>
      </w:pPr>
      <w:r w:rsidRPr="0086707F">
        <w:rPr>
          <w:sz w:val="28"/>
          <w:szCs w:val="28"/>
        </w:rPr>
        <w:t>Для возобновления работы ГУП «Продовольственный фонд</w:t>
      </w:r>
      <w:r w:rsidR="00FF74B9" w:rsidRPr="0086707F">
        <w:rPr>
          <w:sz w:val="28"/>
          <w:szCs w:val="28"/>
        </w:rPr>
        <w:t xml:space="preserve"> </w:t>
      </w:r>
      <w:r w:rsidRPr="0086707F">
        <w:rPr>
          <w:sz w:val="28"/>
          <w:szCs w:val="28"/>
        </w:rPr>
        <w:t>Агинского Бурятского автономного округа» было проведено ряд встреч с руководителем организации и разработан план основных действий. В настоящее время ГУП «Продовольственный фонд</w:t>
      </w:r>
      <w:r w:rsidR="00FF74B9" w:rsidRPr="0086707F">
        <w:rPr>
          <w:sz w:val="28"/>
          <w:szCs w:val="28"/>
        </w:rPr>
        <w:t xml:space="preserve"> </w:t>
      </w:r>
      <w:r w:rsidRPr="0086707F">
        <w:rPr>
          <w:sz w:val="28"/>
          <w:szCs w:val="28"/>
        </w:rPr>
        <w:t>Агинского Бурятского автономного округа» разрабатывается бизнес-план развития ГУП «Продовольственный фонд</w:t>
      </w:r>
      <w:r w:rsidR="00FF74B9" w:rsidRPr="0086707F">
        <w:rPr>
          <w:sz w:val="28"/>
          <w:szCs w:val="28"/>
        </w:rPr>
        <w:t xml:space="preserve"> </w:t>
      </w:r>
      <w:r w:rsidRPr="0086707F">
        <w:rPr>
          <w:sz w:val="28"/>
          <w:szCs w:val="28"/>
        </w:rPr>
        <w:t>Агинского Бурятского автономного округа». Проводится технико-экономический анализ состояний Агинского и Могойтуйского мясокомбинатов и работа с муниципальными образованиями округа по организации на местах муниципальных унитарных предприятий.</w:t>
      </w:r>
    </w:p>
    <w:p w:rsidR="008F5E0B" w:rsidRPr="0086707F" w:rsidRDefault="008F5E0B" w:rsidP="00FF74B9">
      <w:pPr>
        <w:spacing w:line="360" w:lineRule="auto"/>
        <w:ind w:firstLine="709"/>
        <w:jc w:val="both"/>
        <w:rPr>
          <w:sz w:val="28"/>
          <w:szCs w:val="28"/>
        </w:rPr>
      </w:pPr>
      <w:r w:rsidRPr="0086707F">
        <w:rPr>
          <w:sz w:val="28"/>
          <w:szCs w:val="28"/>
        </w:rPr>
        <w:t>Комитету по труду администрации округа дано задание изучить все нормативные правовые акты, касающиеся вопросов занятости безработных граждан, изучить вопросы по налоговому законодательству, нормативные акты пенсионного Фонда.</w:t>
      </w:r>
      <w:r w:rsidR="00FF74B9" w:rsidRPr="0086707F">
        <w:rPr>
          <w:sz w:val="28"/>
          <w:szCs w:val="28"/>
        </w:rPr>
        <w:t xml:space="preserve"> </w:t>
      </w:r>
      <w:r w:rsidRPr="0086707F">
        <w:rPr>
          <w:sz w:val="28"/>
          <w:szCs w:val="28"/>
        </w:rPr>
        <w:t>И на основании данных материалов разработать Положение о</w:t>
      </w:r>
      <w:r w:rsidR="00FF74B9" w:rsidRPr="0086707F">
        <w:rPr>
          <w:sz w:val="28"/>
          <w:szCs w:val="28"/>
        </w:rPr>
        <w:t xml:space="preserve"> </w:t>
      </w:r>
      <w:r w:rsidRPr="0086707F">
        <w:rPr>
          <w:sz w:val="28"/>
          <w:szCs w:val="28"/>
        </w:rPr>
        <w:t>Координационном Совете по вопросам создания и функционирования новых рабочих мест в сфере личных подсобных хозяйств.</w:t>
      </w:r>
    </w:p>
    <w:p w:rsidR="008F5E0B" w:rsidRPr="0086707F" w:rsidRDefault="008F5E0B" w:rsidP="00FF74B9">
      <w:pPr>
        <w:spacing w:line="360" w:lineRule="auto"/>
        <w:ind w:firstLine="709"/>
        <w:jc w:val="both"/>
        <w:rPr>
          <w:sz w:val="28"/>
          <w:szCs w:val="28"/>
        </w:rPr>
      </w:pPr>
      <w:r w:rsidRPr="0086707F">
        <w:rPr>
          <w:sz w:val="28"/>
          <w:szCs w:val="28"/>
        </w:rPr>
        <w:t>Федеральной службе государственной статистики по Агинскому Бурятскому автономному округу совместно с комитетом экономического развития и предпринимательства было поручено разработать форму статистической отчетности по учету движения поголовья скота хозяйств населения. Документ разработан и находится на стадии подписания.</w:t>
      </w:r>
    </w:p>
    <w:p w:rsidR="008F5E0B" w:rsidRPr="0086707F" w:rsidRDefault="008F5E0B" w:rsidP="00FF74B9">
      <w:pPr>
        <w:spacing w:line="360" w:lineRule="auto"/>
        <w:ind w:firstLine="709"/>
        <w:jc w:val="both"/>
        <w:rPr>
          <w:sz w:val="28"/>
          <w:szCs w:val="28"/>
        </w:rPr>
      </w:pPr>
      <w:r w:rsidRPr="0086707F">
        <w:rPr>
          <w:sz w:val="28"/>
          <w:szCs w:val="28"/>
        </w:rPr>
        <w:t>Комитету экономического развития и предпринимательства администрации округа было дано задание разработать окружную целевую программу «Развитие личных подсобных хозяйств Агинского Бурятского автономного округа на 2005 - 2010 гг.», который подготовлен в проектом варианте.</w:t>
      </w:r>
    </w:p>
    <w:p w:rsidR="008F5E0B" w:rsidRPr="0086707F" w:rsidRDefault="008F5E0B" w:rsidP="00FF74B9">
      <w:pPr>
        <w:pStyle w:val="a7"/>
        <w:ind w:firstLine="709"/>
      </w:pPr>
    </w:p>
    <w:p w:rsidR="008F5E0B" w:rsidRPr="0086707F" w:rsidRDefault="00FF74B9" w:rsidP="00FF74B9">
      <w:pPr>
        <w:pStyle w:val="a7"/>
        <w:ind w:firstLine="709"/>
        <w:jc w:val="center"/>
        <w:rPr>
          <w:b/>
        </w:rPr>
      </w:pPr>
      <w:r w:rsidRPr="0086707F">
        <w:br w:type="page"/>
      </w:r>
      <w:r w:rsidR="008F5E0B" w:rsidRPr="0086707F">
        <w:rPr>
          <w:b/>
        </w:rPr>
        <w:t>4. Основные направления совершенствования деятельности органов государственного управления по поддержке личных подсобных хозяйств сельского населения в Агинском Бурятском автономном округе</w:t>
      </w:r>
    </w:p>
    <w:p w:rsidR="008F5E0B" w:rsidRPr="0086707F" w:rsidRDefault="008F5E0B" w:rsidP="00FF74B9">
      <w:pPr>
        <w:pStyle w:val="a7"/>
        <w:ind w:firstLine="709"/>
        <w:jc w:val="center"/>
        <w:rPr>
          <w:b/>
        </w:rPr>
      </w:pPr>
    </w:p>
    <w:p w:rsidR="008F5E0B" w:rsidRPr="0086707F" w:rsidRDefault="008F5E0B" w:rsidP="00FF74B9">
      <w:pPr>
        <w:pStyle w:val="a7"/>
        <w:ind w:firstLine="709"/>
        <w:jc w:val="center"/>
        <w:rPr>
          <w:b/>
        </w:rPr>
      </w:pPr>
      <w:r w:rsidRPr="0086707F">
        <w:rPr>
          <w:b/>
        </w:rPr>
        <w:t>4.1</w:t>
      </w:r>
      <w:r w:rsidR="00FF74B9" w:rsidRPr="0086707F">
        <w:rPr>
          <w:b/>
        </w:rPr>
        <w:t xml:space="preserve"> </w:t>
      </w:r>
      <w:r w:rsidRPr="0086707F">
        <w:rPr>
          <w:b/>
        </w:rPr>
        <w:t>Проблемы и приоритеты развития личных подсобных хозяйств в Агинском Бурятском автономном округе</w:t>
      </w:r>
    </w:p>
    <w:p w:rsidR="008F5E0B" w:rsidRPr="0086707F" w:rsidRDefault="008F5E0B" w:rsidP="00FF74B9">
      <w:pPr>
        <w:pStyle w:val="a7"/>
        <w:ind w:firstLine="709"/>
        <w:rPr>
          <w:b/>
        </w:rPr>
      </w:pPr>
    </w:p>
    <w:p w:rsidR="008F5E0B" w:rsidRPr="0086707F" w:rsidRDefault="008F5E0B" w:rsidP="00FF74B9">
      <w:pPr>
        <w:pStyle w:val="a7"/>
        <w:ind w:firstLine="709"/>
      </w:pPr>
      <w:r w:rsidRPr="0086707F">
        <w:t>Из проведенного анализа деятельности администрации Агинского Бурятского автономного округа по поддержке и развитию личных подсобных хозяйств за период с 1997 по 2004 гг. и выводов по разделу видно, что несмотря на определенную работу, проводимую окружной администрацией по государственной и муниципальной поддержке личных подсобных хозяйств в Агинском Бурятском автономном округе продолжает оставаться на низком уровне такие показатели как среднемесячная начисленная заработная плата, уровень среднедушевых денежных доходов населения, уровень занятости сельского населения.</w:t>
      </w:r>
    </w:p>
    <w:p w:rsidR="008F5E0B" w:rsidRPr="0086707F" w:rsidRDefault="008F5E0B" w:rsidP="00FF74B9">
      <w:pPr>
        <w:pStyle w:val="a7"/>
        <w:ind w:firstLine="709"/>
      </w:pPr>
      <w:r w:rsidRPr="0086707F">
        <w:t>В 2004 году в округе насчитывалось 16213 личных подсобных хозяйств. По данным обследования, проводимого комитетом государственной статистики по Агинскому Бурятскому автономному округу, среднедушевые денежные доходы в месяц составили в 2004 году 4175 рублей [26], что на 33,7 % меньше среднего уровня по Российской Федерации (6296 рублей) [25], на 37,8 % меньше уровня по Читинской области (6714 рублей). При этом наблюдается значительная дифференциация доходов между городским и сельским населением, особенно у низкодоходных групп населения.</w:t>
      </w:r>
      <w:r w:rsidR="00FF74B9" w:rsidRPr="0086707F">
        <w:t xml:space="preserve"> </w:t>
      </w:r>
      <w:r w:rsidRPr="0086707F">
        <w:t>Более половины сельского населения имеет среднедушевые доходы ниже прожиточного минимума. Происходит углубление неравенства между доходами высокообеспеченных и низкодоходных групп населения, а также между доходами горожан и сельских жителей.</w:t>
      </w:r>
    </w:p>
    <w:p w:rsidR="008F5E0B" w:rsidRPr="0086707F" w:rsidRDefault="008F5E0B" w:rsidP="00FF74B9">
      <w:pPr>
        <w:pStyle w:val="a7"/>
        <w:ind w:firstLine="709"/>
      </w:pPr>
      <w:r w:rsidRPr="0086707F">
        <w:t>Уровень среднедушевых денежных доходов населения во многом зависит от таких факторов как заработная плата, пенсия, пособие, доходы от прочих видов деятельности (предпринимательская деятельность, доходы от личного подсобного хозяйства) и др.</w:t>
      </w:r>
    </w:p>
    <w:p w:rsidR="008F5E0B" w:rsidRPr="0086707F" w:rsidRDefault="008F5E0B" w:rsidP="00FF74B9">
      <w:pPr>
        <w:pStyle w:val="a7"/>
        <w:ind w:firstLine="709"/>
      </w:pPr>
      <w:r w:rsidRPr="0086707F">
        <w:t>В настоящее время в сельской местности, где денежные доходы крайне низкие, особенно заработная плата, доходы от личного подсобного хозяйства играют важную роль. Во многом жизненный уровень сельских жителей поддерживается благодаря личному подсобному хозяйству. Объемы собственного производства продуктов питания в сельской местности позволяют не только стабильно потреблять мясо, молоко, картофель, овощи, но и продавать их на рынке.</w:t>
      </w:r>
    </w:p>
    <w:p w:rsidR="008F5E0B" w:rsidRPr="0086707F" w:rsidRDefault="008F5E0B" w:rsidP="00FF74B9">
      <w:pPr>
        <w:pStyle w:val="a7"/>
        <w:ind w:firstLine="709"/>
      </w:pPr>
      <w:r w:rsidRPr="0086707F">
        <w:t>В частности, эта специфика округа подтверждается некоторыми данными всероссийской переписи населения 2002 года, когда доля лиц, указавших, что они получают доходы от ЛПХ, составили: по РФ – в целом 12,5 %; по Сибирскому ФО – 19,8 %; по Читинской области – 21,2 %; и по Агинскому Бурятскому автономному</w:t>
      </w:r>
      <w:r w:rsidR="00FF74B9" w:rsidRPr="0086707F">
        <w:t xml:space="preserve"> </w:t>
      </w:r>
      <w:r w:rsidRPr="0086707F">
        <w:t>округу – 66,7 % (один из наивысших показателей среди российских регионов).</w:t>
      </w:r>
    </w:p>
    <w:p w:rsidR="008F5E0B" w:rsidRPr="0086707F" w:rsidRDefault="008F5E0B" w:rsidP="00FF74B9">
      <w:pPr>
        <w:pStyle w:val="a7"/>
        <w:ind w:firstLine="709"/>
      </w:pPr>
      <w:r w:rsidRPr="0086707F">
        <w:t>Как выше уже отмечалось, огромная роль в расчете среднедушевых денежных доходов принадлежит доходам от личного подсобного хозяйства.</w:t>
      </w:r>
    </w:p>
    <w:p w:rsidR="008F5E0B" w:rsidRPr="0086707F" w:rsidRDefault="008F5E0B" w:rsidP="00FF74B9">
      <w:pPr>
        <w:pStyle w:val="a7"/>
        <w:ind w:firstLine="709"/>
      </w:pPr>
      <w:r w:rsidRPr="0086707F">
        <w:t>В отличие от жителей Читинской области (да и большинства остальных российских регионов) население Агинского Бурятского автономного округа традиционно массово содержат личные подсобные хозяйства, но доходы которых официально статистикой не учитываются.</w:t>
      </w:r>
    </w:p>
    <w:p w:rsidR="008F5E0B" w:rsidRPr="0086707F" w:rsidRDefault="008F5E0B" w:rsidP="00FF74B9">
      <w:pPr>
        <w:pStyle w:val="a7"/>
        <w:ind w:firstLine="709"/>
      </w:pPr>
      <w:r w:rsidRPr="0086707F">
        <w:t>Комитетом экономического развития и предпринимательства администрации округа был проведен анализ по учету денежных доходов сельского населения, которые официально статистикой не учитываются (Таблица 4.1.1).</w:t>
      </w:r>
    </w:p>
    <w:p w:rsidR="008F5E0B" w:rsidRPr="0086707F" w:rsidRDefault="008F5E0B" w:rsidP="00FF74B9">
      <w:pPr>
        <w:pStyle w:val="a7"/>
        <w:ind w:firstLine="709"/>
      </w:pPr>
      <w:r w:rsidRPr="0086707F">
        <w:t>Из данных таблицы 4. 1. 1. видно, что только от реализации мяса население округа получило бы 149,5 млн.руб. доходов.</w:t>
      </w:r>
    </w:p>
    <w:p w:rsidR="008F5E0B" w:rsidRPr="0086707F" w:rsidRDefault="008F5E0B" w:rsidP="00FF74B9">
      <w:pPr>
        <w:pStyle w:val="a7"/>
        <w:ind w:firstLine="709"/>
      </w:pPr>
      <w:r w:rsidRPr="0086707F">
        <w:t>Кроме того, населением округа через Агинскую племенную службу было реализовано 137 тн шерсти на сумму 4,4 млн. руб. Через мясокомбинаты округа было реализовано 105,9 тн мяса. Через Дульдургинский молокозавод в 2004 году населением 5 сел (из 39) сдано молока 64 тн.</w:t>
      </w:r>
    </w:p>
    <w:p w:rsidR="00FF74B9" w:rsidRPr="0086707F" w:rsidRDefault="00FF74B9" w:rsidP="00FF74B9">
      <w:pPr>
        <w:pStyle w:val="a7"/>
        <w:ind w:firstLine="709"/>
      </w:pPr>
    </w:p>
    <w:p w:rsidR="008F5E0B" w:rsidRPr="0086707F" w:rsidRDefault="008F5E0B" w:rsidP="00FF74B9">
      <w:pPr>
        <w:spacing w:line="360" w:lineRule="auto"/>
        <w:ind w:firstLine="709"/>
        <w:jc w:val="both"/>
        <w:rPr>
          <w:sz w:val="28"/>
          <w:szCs w:val="28"/>
        </w:rPr>
      </w:pPr>
      <w:r w:rsidRPr="0086707F">
        <w:rPr>
          <w:sz w:val="28"/>
          <w:szCs w:val="28"/>
        </w:rPr>
        <w:t>Таблица 4. 1. 1 – Количество выданных справок на реализацию мяса ветеринарно-санитарной экспертизой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697"/>
        <w:gridCol w:w="916"/>
        <w:gridCol w:w="1039"/>
        <w:gridCol w:w="1214"/>
        <w:gridCol w:w="916"/>
        <w:gridCol w:w="986"/>
        <w:gridCol w:w="1159"/>
      </w:tblGrid>
      <w:tr w:rsidR="008F5E0B" w:rsidRPr="0086707F" w:rsidTr="00FF74B9">
        <w:trPr>
          <w:cantSplit/>
        </w:trPr>
        <w:tc>
          <w:tcPr>
            <w:tcW w:w="429" w:type="dxa"/>
            <w:vMerge w:val="restart"/>
          </w:tcPr>
          <w:p w:rsidR="008F5E0B" w:rsidRPr="0086707F" w:rsidRDefault="008F5E0B" w:rsidP="00FF74B9">
            <w:pPr>
              <w:spacing w:line="360" w:lineRule="auto"/>
              <w:jc w:val="both"/>
              <w:rPr>
                <w:sz w:val="20"/>
                <w:szCs w:val="20"/>
              </w:rPr>
            </w:pPr>
          </w:p>
        </w:tc>
        <w:tc>
          <w:tcPr>
            <w:tcW w:w="2697" w:type="dxa"/>
            <w:vMerge w:val="restart"/>
          </w:tcPr>
          <w:p w:rsidR="008F5E0B" w:rsidRPr="0086707F" w:rsidRDefault="008F5E0B" w:rsidP="00FF74B9">
            <w:pPr>
              <w:spacing w:line="360" w:lineRule="auto"/>
              <w:jc w:val="both"/>
              <w:rPr>
                <w:sz w:val="20"/>
                <w:szCs w:val="20"/>
              </w:rPr>
            </w:pPr>
          </w:p>
        </w:tc>
        <w:tc>
          <w:tcPr>
            <w:tcW w:w="3169" w:type="dxa"/>
            <w:gridSpan w:val="3"/>
          </w:tcPr>
          <w:p w:rsidR="008F5E0B" w:rsidRPr="0086707F" w:rsidRDefault="008F5E0B" w:rsidP="00FF74B9">
            <w:pPr>
              <w:spacing w:line="360" w:lineRule="auto"/>
              <w:jc w:val="both"/>
              <w:rPr>
                <w:sz w:val="20"/>
                <w:szCs w:val="20"/>
              </w:rPr>
            </w:pPr>
            <w:r w:rsidRPr="0086707F">
              <w:rPr>
                <w:sz w:val="20"/>
                <w:szCs w:val="20"/>
              </w:rPr>
              <w:t>2003 г.</w:t>
            </w:r>
          </w:p>
        </w:tc>
        <w:tc>
          <w:tcPr>
            <w:tcW w:w="3061" w:type="dxa"/>
            <w:gridSpan w:val="3"/>
          </w:tcPr>
          <w:p w:rsidR="008F5E0B" w:rsidRPr="0086707F" w:rsidRDefault="008F5E0B" w:rsidP="00FF74B9">
            <w:pPr>
              <w:spacing w:line="360" w:lineRule="auto"/>
              <w:jc w:val="both"/>
              <w:rPr>
                <w:sz w:val="20"/>
                <w:szCs w:val="20"/>
              </w:rPr>
            </w:pPr>
            <w:r w:rsidRPr="0086707F">
              <w:rPr>
                <w:sz w:val="20"/>
                <w:szCs w:val="20"/>
              </w:rPr>
              <w:t>2004 г.</w:t>
            </w:r>
          </w:p>
        </w:tc>
      </w:tr>
      <w:tr w:rsidR="008F5E0B" w:rsidRPr="0086707F" w:rsidTr="00FF74B9">
        <w:trPr>
          <w:cantSplit/>
        </w:trPr>
        <w:tc>
          <w:tcPr>
            <w:tcW w:w="429" w:type="dxa"/>
            <w:vMerge/>
          </w:tcPr>
          <w:p w:rsidR="008F5E0B" w:rsidRPr="0086707F" w:rsidRDefault="008F5E0B" w:rsidP="00FF74B9">
            <w:pPr>
              <w:spacing w:line="360" w:lineRule="auto"/>
              <w:jc w:val="both"/>
              <w:rPr>
                <w:sz w:val="20"/>
                <w:szCs w:val="20"/>
              </w:rPr>
            </w:pPr>
          </w:p>
        </w:tc>
        <w:tc>
          <w:tcPr>
            <w:tcW w:w="2697" w:type="dxa"/>
            <w:vMerge/>
          </w:tcPr>
          <w:p w:rsidR="008F5E0B" w:rsidRPr="0086707F" w:rsidRDefault="008F5E0B" w:rsidP="00FF74B9">
            <w:pPr>
              <w:spacing w:line="360" w:lineRule="auto"/>
              <w:jc w:val="both"/>
              <w:rPr>
                <w:sz w:val="20"/>
                <w:szCs w:val="20"/>
              </w:rPr>
            </w:pPr>
          </w:p>
        </w:tc>
        <w:tc>
          <w:tcPr>
            <w:tcW w:w="916" w:type="dxa"/>
          </w:tcPr>
          <w:p w:rsidR="008F5E0B" w:rsidRPr="0086707F" w:rsidRDefault="008F5E0B" w:rsidP="00FF74B9">
            <w:pPr>
              <w:spacing w:line="360" w:lineRule="auto"/>
              <w:jc w:val="both"/>
              <w:rPr>
                <w:sz w:val="20"/>
                <w:szCs w:val="20"/>
              </w:rPr>
            </w:pPr>
            <w:r w:rsidRPr="0086707F">
              <w:rPr>
                <w:sz w:val="20"/>
                <w:szCs w:val="20"/>
              </w:rPr>
              <w:t>гол.</w:t>
            </w:r>
          </w:p>
        </w:tc>
        <w:tc>
          <w:tcPr>
            <w:tcW w:w="1039" w:type="dxa"/>
          </w:tcPr>
          <w:p w:rsidR="008F5E0B" w:rsidRPr="0086707F" w:rsidRDefault="008F5E0B" w:rsidP="00FF74B9">
            <w:pPr>
              <w:spacing w:line="360" w:lineRule="auto"/>
              <w:jc w:val="both"/>
              <w:rPr>
                <w:sz w:val="20"/>
                <w:szCs w:val="20"/>
              </w:rPr>
            </w:pPr>
            <w:r w:rsidRPr="0086707F">
              <w:rPr>
                <w:sz w:val="20"/>
                <w:szCs w:val="20"/>
              </w:rPr>
              <w:t>тн</w:t>
            </w:r>
          </w:p>
        </w:tc>
        <w:tc>
          <w:tcPr>
            <w:tcW w:w="1214" w:type="dxa"/>
          </w:tcPr>
          <w:p w:rsidR="008F5E0B" w:rsidRPr="0086707F" w:rsidRDefault="008F5E0B" w:rsidP="00FF74B9">
            <w:pPr>
              <w:spacing w:line="360" w:lineRule="auto"/>
              <w:jc w:val="both"/>
              <w:rPr>
                <w:sz w:val="20"/>
                <w:szCs w:val="20"/>
              </w:rPr>
            </w:pPr>
            <w:r w:rsidRPr="0086707F">
              <w:rPr>
                <w:sz w:val="20"/>
                <w:szCs w:val="20"/>
              </w:rPr>
              <w:t>тыс.руб.</w:t>
            </w:r>
          </w:p>
        </w:tc>
        <w:tc>
          <w:tcPr>
            <w:tcW w:w="916" w:type="dxa"/>
          </w:tcPr>
          <w:p w:rsidR="008F5E0B" w:rsidRPr="0086707F" w:rsidRDefault="008F5E0B" w:rsidP="00FF74B9">
            <w:pPr>
              <w:spacing w:line="360" w:lineRule="auto"/>
              <w:jc w:val="both"/>
              <w:rPr>
                <w:sz w:val="20"/>
                <w:szCs w:val="20"/>
              </w:rPr>
            </w:pPr>
            <w:r w:rsidRPr="0086707F">
              <w:rPr>
                <w:sz w:val="20"/>
                <w:szCs w:val="20"/>
              </w:rPr>
              <w:t>гол.</w:t>
            </w:r>
          </w:p>
        </w:tc>
        <w:tc>
          <w:tcPr>
            <w:tcW w:w="986" w:type="dxa"/>
          </w:tcPr>
          <w:p w:rsidR="008F5E0B" w:rsidRPr="0086707F" w:rsidRDefault="008F5E0B" w:rsidP="00FF74B9">
            <w:pPr>
              <w:spacing w:line="360" w:lineRule="auto"/>
              <w:jc w:val="both"/>
              <w:rPr>
                <w:sz w:val="20"/>
                <w:szCs w:val="20"/>
              </w:rPr>
            </w:pPr>
            <w:r w:rsidRPr="0086707F">
              <w:rPr>
                <w:sz w:val="20"/>
                <w:szCs w:val="20"/>
              </w:rPr>
              <w:t>тн.</w:t>
            </w:r>
          </w:p>
        </w:tc>
        <w:tc>
          <w:tcPr>
            <w:tcW w:w="1159" w:type="dxa"/>
          </w:tcPr>
          <w:p w:rsidR="008F5E0B" w:rsidRPr="0086707F" w:rsidRDefault="008F5E0B" w:rsidP="00FF74B9">
            <w:pPr>
              <w:spacing w:line="360" w:lineRule="auto"/>
              <w:jc w:val="both"/>
              <w:rPr>
                <w:sz w:val="20"/>
                <w:szCs w:val="20"/>
              </w:rPr>
            </w:pPr>
            <w:r w:rsidRPr="0086707F">
              <w:rPr>
                <w:sz w:val="20"/>
                <w:szCs w:val="20"/>
              </w:rPr>
              <w:t>тыс.руб.</w:t>
            </w:r>
          </w:p>
        </w:tc>
      </w:tr>
      <w:tr w:rsidR="008F5E0B" w:rsidRPr="0086707F" w:rsidTr="00FF74B9">
        <w:trPr>
          <w:cantSplit/>
        </w:trPr>
        <w:tc>
          <w:tcPr>
            <w:tcW w:w="429" w:type="dxa"/>
          </w:tcPr>
          <w:p w:rsidR="008F5E0B" w:rsidRPr="0086707F" w:rsidRDefault="008F5E0B" w:rsidP="00FF74B9">
            <w:pPr>
              <w:spacing w:line="360" w:lineRule="auto"/>
              <w:jc w:val="both"/>
              <w:rPr>
                <w:sz w:val="20"/>
                <w:szCs w:val="20"/>
              </w:rPr>
            </w:pPr>
          </w:p>
        </w:tc>
        <w:tc>
          <w:tcPr>
            <w:tcW w:w="8927" w:type="dxa"/>
            <w:gridSpan w:val="7"/>
          </w:tcPr>
          <w:p w:rsidR="008F5E0B" w:rsidRPr="0086707F" w:rsidRDefault="008F5E0B" w:rsidP="00FF74B9">
            <w:pPr>
              <w:spacing w:line="360" w:lineRule="auto"/>
              <w:jc w:val="both"/>
              <w:rPr>
                <w:sz w:val="20"/>
                <w:szCs w:val="20"/>
              </w:rPr>
            </w:pPr>
            <w:r w:rsidRPr="0086707F">
              <w:rPr>
                <w:sz w:val="20"/>
                <w:szCs w:val="20"/>
              </w:rPr>
              <w:t>Выдано справок ветеринарно-санитарной экспертизой по Агинскому Бурятскому автономному округу на реализацию мяса на рынках и др:</w:t>
            </w:r>
          </w:p>
        </w:tc>
      </w:tr>
      <w:tr w:rsidR="008F5E0B" w:rsidRPr="0086707F" w:rsidTr="00FF74B9">
        <w:trPr>
          <w:cantSplit/>
        </w:trPr>
        <w:tc>
          <w:tcPr>
            <w:tcW w:w="429" w:type="dxa"/>
          </w:tcPr>
          <w:p w:rsidR="008F5E0B" w:rsidRPr="0086707F" w:rsidRDefault="008F5E0B" w:rsidP="00FF74B9">
            <w:pPr>
              <w:spacing w:line="360" w:lineRule="auto"/>
              <w:jc w:val="both"/>
              <w:rPr>
                <w:sz w:val="20"/>
                <w:szCs w:val="20"/>
              </w:rPr>
            </w:pPr>
            <w:r w:rsidRPr="0086707F">
              <w:rPr>
                <w:sz w:val="20"/>
                <w:szCs w:val="20"/>
              </w:rPr>
              <w:t>1</w:t>
            </w:r>
          </w:p>
        </w:tc>
        <w:tc>
          <w:tcPr>
            <w:tcW w:w="2697" w:type="dxa"/>
          </w:tcPr>
          <w:p w:rsidR="008F5E0B" w:rsidRPr="0086707F" w:rsidRDefault="008F5E0B" w:rsidP="00FF74B9">
            <w:pPr>
              <w:spacing w:line="360" w:lineRule="auto"/>
              <w:jc w:val="both"/>
              <w:rPr>
                <w:sz w:val="20"/>
                <w:szCs w:val="20"/>
              </w:rPr>
            </w:pPr>
            <w:r w:rsidRPr="0086707F">
              <w:rPr>
                <w:sz w:val="20"/>
                <w:szCs w:val="20"/>
              </w:rPr>
              <w:t>КРС</w:t>
            </w:r>
          </w:p>
        </w:tc>
        <w:tc>
          <w:tcPr>
            <w:tcW w:w="916" w:type="dxa"/>
          </w:tcPr>
          <w:p w:rsidR="008F5E0B" w:rsidRPr="0086707F" w:rsidRDefault="008F5E0B" w:rsidP="00FF74B9">
            <w:pPr>
              <w:spacing w:line="360" w:lineRule="auto"/>
              <w:jc w:val="both"/>
              <w:rPr>
                <w:sz w:val="20"/>
                <w:szCs w:val="20"/>
              </w:rPr>
            </w:pPr>
            <w:r w:rsidRPr="0086707F">
              <w:rPr>
                <w:sz w:val="20"/>
                <w:szCs w:val="20"/>
              </w:rPr>
              <w:t>10266</w:t>
            </w:r>
          </w:p>
        </w:tc>
        <w:tc>
          <w:tcPr>
            <w:tcW w:w="1039" w:type="dxa"/>
          </w:tcPr>
          <w:p w:rsidR="008F5E0B" w:rsidRPr="0086707F" w:rsidRDefault="008F5E0B" w:rsidP="00FF74B9">
            <w:pPr>
              <w:spacing w:line="360" w:lineRule="auto"/>
              <w:jc w:val="both"/>
              <w:rPr>
                <w:sz w:val="20"/>
                <w:szCs w:val="20"/>
              </w:rPr>
            </w:pPr>
            <w:r w:rsidRPr="0086707F">
              <w:rPr>
                <w:sz w:val="20"/>
                <w:szCs w:val="20"/>
              </w:rPr>
              <w:t>1724,7</w:t>
            </w:r>
          </w:p>
        </w:tc>
        <w:tc>
          <w:tcPr>
            <w:tcW w:w="1214" w:type="dxa"/>
          </w:tcPr>
          <w:p w:rsidR="008F5E0B" w:rsidRPr="0086707F" w:rsidRDefault="008F5E0B" w:rsidP="00FF74B9">
            <w:pPr>
              <w:spacing w:line="360" w:lineRule="auto"/>
              <w:jc w:val="both"/>
              <w:rPr>
                <w:sz w:val="20"/>
                <w:szCs w:val="20"/>
              </w:rPr>
            </w:pPr>
            <w:r w:rsidRPr="0086707F">
              <w:rPr>
                <w:sz w:val="20"/>
                <w:szCs w:val="20"/>
              </w:rPr>
              <w:t>86235</w:t>
            </w:r>
          </w:p>
        </w:tc>
        <w:tc>
          <w:tcPr>
            <w:tcW w:w="916" w:type="dxa"/>
          </w:tcPr>
          <w:p w:rsidR="008F5E0B" w:rsidRPr="0086707F" w:rsidRDefault="008F5E0B" w:rsidP="00FF74B9">
            <w:pPr>
              <w:spacing w:line="360" w:lineRule="auto"/>
              <w:jc w:val="both"/>
              <w:rPr>
                <w:sz w:val="20"/>
                <w:szCs w:val="20"/>
              </w:rPr>
            </w:pPr>
            <w:r w:rsidRPr="0086707F">
              <w:rPr>
                <w:sz w:val="20"/>
                <w:szCs w:val="20"/>
              </w:rPr>
              <w:t>13263</w:t>
            </w:r>
          </w:p>
        </w:tc>
        <w:tc>
          <w:tcPr>
            <w:tcW w:w="986" w:type="dxa"/>
          </w:tcPr>
          <w:p w:rsidR="008F5E0B" w:rsidRPr="0086707F" w:rsidRDefault="008F5E0B" w:rsidP="00FF74B9">
            <w:pPr>
              <w:spacing w:line="360" w:lineRule="auto"/>
              <w:jc w:val="both"/>
              <w:rPr>
                <w:sz w:val="20"/>
                <w:szCs w:val="20"/>
              </w:rPr>
            </w:pPr>
            <w:r w:rsidRPr="0086707F">
              <w:rPr>
                <w:sz w:val="20"/>
                <w:szCs w:val="20"/>
              </w:rPr>
              <w:t>2228,2</w:t>
            </w:r>
          </w:p>
        </w:tc>
        <w:tc>
          <w:tcPr>
            <w:tcW w:w="1159" w:type="dxa"/>
          </w:tcPr>
          <w:p w:rsidR="008F5E0B" w:rsidRPr="0086707F" w:rsidRDefault="008F5E0B" w:rsidP="00FF74B9">
            <w:pPr>
              <w:spacing w:line="360" w:lineRule="auto"/>
              <w:jc w:val="both"/>
              <w:rPr>
                <w:sz w:val="20"/>
                <w:szCs w:val="20"/>
              </w:rPr>
            </w:pPr>
            <w:r w:rsidRPr="0086707F">
              <w:rPr>
                <w:sz w:val="20"/>
                <w:szCs w:val="20"/>
              </w:rPr>
              <w:t>111409,2</w:t>
            </w:r>
          </w:p>
        </w:tc>
      </w:tr>
      <w:tr w:rsidR="008F5E0B" w:rsidRPr="0086707F" w:rsidTr="00FF74B9">
        <w:trPr>
          <w:cantSplit/>
        </w:trPr>
        <w:tc>
          <w:tcPr>
            <w:tcW w:w="429" w:type="dxa"/>
          </w:tcPr>
          <w:p w:rsidR="008F5E0B" w:rsidRPr="0086707F" w:rsidRDefault="008F5E0B" w:rsidP="00FF74B9">
            <w:pPr>
              <w:spacing w:line="360" w:lineRule="auto"/>
              <w:jc w:val="both"/>
              <w:rPr>
                <w:sz w:val="20"/>
                <w:szCs w:val="20"/>
              </w:rPr>
            </w:pPr>
            <w:r w:rsidRPr="0086707F">
              <w:rPr>
                <w:sz w:val="20"/>
                <w:szCs w:val="20"/>
              </w:rPr>
              <w:t>2</w:t>
            </w:r>
          </w:p>
        </w:tc>
        <w:tc>
          <w:tcPr>
            <w:tcW w:w="2697" w:type="dxa"/>
          </w:tcPr>
          <w:p w:rsidR="008F5E0B" w:rsidRPr="0086707F" w:rsidRDefault="008F5E0B" w:rsidP="00FF74B9">
            <w:pPr>
              <w:spacing w:line="360" w:lineRule="auto"/>
              <w:jc w:val="both"/>
              <w:rPr>
                <w:sz w:val="20"/>
                <w:szCs w:val="20"/>
              </w:rPr>
            </w:pPr>
            <w:r w:rsidRPr="0086707F">
              <w:rPr>
                <w:sz w:val="20"/>
                <w:szCs w:val="20"/>
              </w:rPr>
              <w:t>овец</w:t>
            </w:r>
          </w:p>
        </w:tc>
        <w:tc>
          <w:tcPr>
            <w:tcW w:w="916" w:type="dxa"/>
          </w:tcPr>
          <w:p w:rsidR="008F5E0B" w:rsidRPr="0086707F" w:rsidRDefault="008F5E0B" w:rsidP="00FF74B9">
            <w:pPr>
              <w:spacing w:line="360" w:lineRule="auto"/>
              <w:jc w:val="both"/>
              <w:rPr>
                <w:sz w:val="20"/>
                <w:szCs w:val="20"/>
              </w:rPr>
            </w:pPr>
            <w:r w:rsidRPr="0086707F">
              <w:rPr>
                <w:sz w:val="20"/>
                <w:szCs w:val="20"/>
              </w:rPr>
              <w:t>11406</w:t>
            </w:r>
          </w:p>
        </w:tc>
        <w:tc>
          <w:tcPr>
            <w:tcW w:w="1039" w:type="dxa"/>
          </w:tcPr>
          <w:p w:rsidR="008F5E0B" w:rsidRPr="0086707F" w:rsidRDefault="008F5E0B" w:rsidP="00FF74B9">
            <w:pPr>
              <w:spacing w:line="360" w:lineRule="auto"/>
              <w:jc w:val="both"/>
              <w:rPr>
                <w:sz w:val="20"/>
                <w:szCs w:val="20"/>
              </w:rPr>
            </w:pPr>
            <w:r w:rsidRPr="0086707F">
              <w:rPr>
                <w:sz w:val="20"/>
                <w:szCs w:val="20"/>
              </w:rPr>
              <w:t>228,1</w:t>
            </w:r>
          </w:p>
        </w:tc>
        <w:tc>
          <w:tcPr>
            <w:tcW w:w="1214" w:type="dxa"/>
          </w:tcPr>
          <w:p w:rsidR="008F5E0B" w:rsidRPr="0086707F" w:rsidRDefault="008F5E0B" w:rsidP="00FF74B9">
            <w:pPr>
              <w:spacing w:line="360" w:lineRule="auto"/>
              <w:jc w:val="both"/>
              <w:rPr>
                <w:sz w:val="20"/>
                <w:szCs w:val="20"/>
              </w:rPr>
            </w:pPr>
            <w:r w:rsidRPr="0086707F">
              <w:rPr>
                <w:sz w:val="20"/>
                <w:szCs w:val="20"/>
              </w:rPr>
              <w:t>7983,5</w:t>
            </w:r>
          </w:p>
        </w:tc>
        <w:tc>
          <w:tcPr>
            <w:tcW w:w="916" w:type="dxa"/>
          </w:tcPr>
          <w:p w:rsidR="008F5E0B" w:rsidRPr="0086707F" w:rsidRDefault="008F5E0B" w:rsidP="00FF74B9">
            <w:pPr>
              <w:spacing w:line="360" w:lineRule="auto"/>
              <w:jc w:val="both"/>
              <w:rPr>
                <w:sz w:val="20"/>
                <w:szCs w:val="20"/>
              </w:rPr>
            </w:pPr>
            <w:r w:rsidRPr="0086707F">
              <w:rPr>
                <w:sz w:val="20"/>
                <w:szCs w:val="20"/>
              </w:rPr>
              <w:t>6689</w:t>
            </w:r>
          </w:p>
        </w:tc>
        <w:tc>
          <w:tcPr>
            <w:tcW w:w="986" w:type="dxa"/>
          </w:tcPr>
          <w:p w:rsidR="008F5E0B" w:rsidRPr="0086707F" w:rsidRDefault="008F5E0B" w:rsidP="00FF74B9">
            <w:pPr>
              <w:spacing w:line="360" w:lineRule="auto"/>
              <w:jc w:val="both"/>
              <w:rPr>
                <w:sz w:val="20"/>
                <w:szCs w:val="20"/>
              </w:rPr>
            </w:pPr>
            <w:r w:rsidRPr="0086707F">
              <w:rPr>
                <w:sz w:val="20"/>
                <w:szCs w:val="20"/>
              </w:rPr>
              <w:t>133,8</w:t>
            </w:r>
          </w:p>
        </w:tc>
        <w:tc>
          <w:tcPr>
            <w:tcW w:w="1159" w:type="dxa"/>
          </w:tcPr>
          <w:p w:rsidR="008F5E0B" w:rsidRPr="0086707F" w:rsidRDefault="008F5E0B" w:rsidP="00FF74B9">
            <w:pPr>
              <w:spacing w:line="360" w:lineRule="auto"/>
              <w:jc w:val="both"/>
              <w:rPr>
                <w:sz w:val="20"/>
                <w:szCs w:val="20"/>
              </w:rPr>
            </w:pPr>
            <w:r w:rsidRPr="0086707F">
              <w:rPr>
                <w:sz w:val="20"/>
                <w:szCs w:val="20"/>
              </w:rPr>
              <w:t>4682,3</w:t>
            </w:r>
          </w:p>
        </w:tc>
      </w:tr>
      <w:tr w:rsidR="008F5E0B" w:rsidRPr="0086707F" w:rsidTr="00FF74B9">
        <w:trPr>
          <w:cantSplit/>
        </w:trPr>
        <w:tc>
          <w:tcPr>
            <w:tcW w:w="429" w:type="dxa"/>
          </w:tcPr>
          <w:p w:rsidR="008F5E0B" w:rsidRPr="0086707F" w:rsidRDefault="008F5E0B" w:rsidP="00FF74B9">
            <w:pPr>
              <w:spacing w:line="360" w:lineRule="auto"/>
              <w:jc w:val="both"/>
              <w:rPr>
                <w:sz w:val="20"/>
                <w:szCs w:val="20"/>
              </w:rPr>
            </w:pPr>
            <w:r w:rsidRPr="0086707F">
              <w:rPr>
                <w:sz w:val="20"/>
                <w:szCs w:val="20"/>
              </w:rPr>
              <w:t>3</w:t>
            </w:r>
          </w:p>
        </w:tc>
        <w:tc>
          <w:tcPr>
            <w:tcW w:w="2697" w:type="dxa"/>
          </w:tcPr>
          <w:p w:rsidR="008F5E0B" w:rsidRPr="0086707F" w:rsidRDefault="008F5E0B" w:rsidP="00FF74B9">
            <w:pPr>
              <w:spacing w:line="360" w:lineRule="auto"/>
              <w:jc w:val="both"/>
              <w:rPr>
                <w:sz w:val="20"/>
                <w:szCs w:val="20"/>
              </w:rPr>
            </w:pPr>
            <w:r w:rsidRPr="0086707F">
              <w:rPr>
                <w:sz w:val="20"/>
                <w:szCs w:val="20"/>
              </w:rPr>
              <w:t>свиней</w:t>
            </w:r>
          </w:p>
        </w:tc>
        <w:tc>
          <w:tcPr>
            <w:tcW w:w="916" w:type="dxa"/>
          </w:tcPr>
          <w:p w:rsidR="008F5E0B" w:rsidRPr="0086707F" w:rsidRDefault="008F5E0B" w:rsidP="00FF74B9">
            <w:pPr>
              <w:spacing w:line="360" w:lineRule="auto"/>
              <w:jc w:val="both"/>
              <w:rPr>
                <w:sz w:val="20"/>
                <w:szCs w:val="20"/>
              </w:rPr>
            </w:pPr>
            <w:r w:rsidRPr="0086707F">
              <w:rPr>
                <w:sz w:val="20"/>
                <w:szCs w:val="20"/>
              </w:rPr>
              <w:t>4201</w:t>
            </w:r>
          </w:p>
        </w:tc>
        <w:tc>
          <w:tcPr>
            <w:tcW w:w="1039" w:type="dxa"/>
          </w:tcPr>
          <w:p w:rsidR="008F5E0B" w:rsidRPr="0086707F" w:rsidRDefault="008F5E0B" w:rsidP="00FF74B9">
            <w:pPr>
              <w:spacing w:line="360" w:lineRule="auto"/>
              <w:jc w:val="both"/>
              <w:rPr>
                <w:sz w:val="20"/>
                <w:szCs w:val="20"/>
              </w:rPr>
            </w:pPr>
            <w:r w:rsidRPr="0086707F">
              <w:rPr>
                <w:sz w:val="20"/>
                <w:szCs w:val="20"/>
              </w:rPr>
              <w:t>294,1</w:t>
            </w:r>
          </w:p>
        </w:tc>
        <w:tc>
          <w:tcPr>
            <w:tcW w:w="1214" w:type="dxa"/>
          </w:tcPr>
          <w:p w:rsidR="008F5E0B" w:rsidRPr="0086707F" w:rsidRDefault="008F5E0B" w:rsidP="00FF74B9">
            <w:pPr>
              <w:spacing w:line="360" w:lineRule="auto"/>
              <w:jc w:val="both"/>
              <w:rPr>
                <w:sz w:val="20"/>
                <w:szCs w:val="20"/>
              </w:rPr>
            </w:pPr>
            <w:r w:rsidRPr="0086707F">
              <w:rPr>
                <w:sz w:val="20"/>
                <w:szCs w:val="20"/>
              </w:rPr>
              <w:t>20587</w:t>
            </w:r>
          </w:p>
        </w:tc>
        <w:tc>
          <w:tcPr>
            <w:tcW w:w="916" w:type="dxa"/>
          </w:tcPr>
          <w:p w:rsidR="008F5E0B" w:rsidRPr="0086707F" w:rsidRDefault="008F5E0B" w:rsidP="00FF74B9">
            <w:pPr>
              <w:spacing w:line="360" w:lineRule="auto"/>
              <w:jc w:val="both"/>
              <w:rPr>
                <w:sz w:val="20"/>
                <w:szCs w:val="20"/>
              </w:rPr>
            </w:pPr>
            <w:r w:rsidRPr="0086707F">
              <w:rPr>
                <w:sz w:val="20"/>
                <w:szCs w:val="20"/>
              </w:rPr>
              <w:t>5371</w:t>
            </w:r>
          </w:p>
        </w:tc>
        <w:tc>
          <w:tcPr>
            <w:tcW w:w="986" w:type="dxa"/>
          </w:tcPr>
          <w:p w:rsidR="008F5E0B" w:rsidRPr="0086707F" w:rsidRDefault="008F5E0B" w:rsidP="00FF74B9">
            <w:pPr>
              <w:spacing w:line="360" w:lineRule="auto"/>
              <w:jc w:val="both"/>
              <w:rPr>
                <w:sz w:val="20"/>
                <w:szCs w:val="20"/>
              </w:rPr>
            </w:pPr>
            <w:r w:rsidRPr="0086707F">
              <w:rPr>
                <w:sz w:val="20"/>
                <w:szCs w:val="20"/>
              </w:rPr>
              <w:t>375,9</w:t>
            </w:r>
          </w:p>
        </w:tc>
        <w:tc>
          <w:tcPr>
            <w:tcW w:w="1159" w:type="dxa"/>
          </w:tcPr>
          <w:p w:rsidR="008F5E0B" w:rsidRPr="0086707F" w:rsidRDefault="008F5E0B" w:rsidP="00FF74B9">
            <w:pPr>
              <w:spacing w:line="360" w:lineRule="auto"/>
              <w:jc w:val="both"/>
              <w:rPr>
                <w:sz w:val="20"/>
                <w:szCs w:val="20"/>
              </w:rPr>
            </w:pPr>
            <w:r w:rsidRPr="0086707F">
              <w:rPr>
                <w:sz w:val="20"/>
                <w:szCs w:val="20"/>
              </w:rPr>
              <w:t>26317,9</w:t>
            </w:r>
          </w:p>
        </w:tc>
      </w:tr>
      <w:tr w:rsidR="008F5E0B" w:rsidRPr="0086707F" w:rsidTr="00FF74B9">
        <w:trPr>
          <w:cantSplit/>
        </w:trPr>
        <w:tc>
          <w:tcPr>
            <w:tcW w:w="429" w:type="dxa"/>
          </w:tcPr>
          <w:p w:rsidR="008F5E0B" w:rsidRPr="0086707F" w:rsidRDefault="008F5E0B" w:rsidP="00FF74B9">
            <w:pPr>
              <w:spacing w:line="360" w:lineRule="auto"/>
              <w:jc w:val="both"/>
              <w:rPr>
                <w:sz w:val="20"/>
                <w:szCs w:val="20"/>
              </w:rPr>
            </w:pPr>
            <w:r w:rsidRPr="0086707F">
              <w:rPr>
                <w:sz w:val="20"/>
                <w:szCs w:val="20"/>
              </w:rPr>
              <w:t>4</w:t>
            </w:r>
          </w:p>
        </w:tc>
        <w:tc>
          <w:tcPr>
            <w:tcW w:w="2697" w:type="dxa"/>
          </w:tcPr>
          <w:p w:rsidR="008F5E0B" w:rsidRPr="0086707F" w:rsidRDefault="008F5E0B" w:rsidP="00FF74B9">
            <w:pPr>
              <w:spacing w:line="360" w:lineRule="auto"/>
              <w:jc w:val="both"/>
              <w:rPr>
                <w:sz w:val="20"/>
                <w:szCs w:val="20"/>
              </w:rPr>
            </w:pPr>
            <w:r w:rsidRPr="0086707F">
              <w:rPr>
                <w:sz w:val="20"/>
                <w:szCs w:val="20"/>
              </w:rPr>
              <w:t>лошадей</w:t>
            </w:r>
          </w:p>
        </w:tc>
        <w:tc>
          <w:tcPr>
            <w:tcW w:w="916" w:type="dxa"/>
          </w:tcPr>
          <w:p w:rsidR="008F5E0B" w:rsidRPr="0086707F" w:rsidRDefault="008F5E0B" w:rsidP="00FF74B9">
            <w:pPr>
              <w:spacing w:line="360" w:lineRule="auto"/>
              <w:jc w:val="both"/>
              <w:rPr>
                <w:sz w:val="20"/>
                <w:szCs w:val="20"/>
              </w:rPr>
            </w:pPr>
            <w:r w:rsidRPr="0086707F">
              <w:rPr>
                <w:sz w:val="20"/>
                <w:szCs w:val="20"/>
              </w:rPr>
              <w:t>508</w:t>
            </w:r>
          </w:p>
        </w:tc>
        <w:tc>
          <w:tcPr>
            <w:tcW w:w="1039" w:type="dxa"/>
          </w:tcPr>
          <w:p w:rsidR="008F5E0B" w:rsidRPr="0086707F" w:rsidRDefault="008F5E0B" w:rsidP="00FF74B9">
            <w:pPr>
              <w:spacing w:line="360" w:lineRule="auto"/>
              <w:jc w:val="both"/>
              <w:rPr>
                <w:sz w:val="20"/>
                <w:szCs w:val="20"/>
              </w:rPr>
            </w:pPr>
            <w:r w:rsidRPr="0086707F">
              <w:rPr>
                <w:sz w:val="20"/>
                <w:szCs w:val="20"/>
              </w:rPr>
              <w:t>96,5</w:t>
            </w:r>
          </w:p>
        </w:tc>
        <w:tc>
          <w:tcPr>
            <w:tcW w:w="1214" w:type="dxa"/>
          </w:tcPr>
          <w:p w:rsidR="008F5E0B" w:rsidRPr="0086707F" w:rsidRDefault="008F5E0B" w:rsidP="00FF74B9">
            <w:pPr>
              <w:spacing w:line="360" w:lineRule="auto"/>
              <w:jc w:val="both"/>
              <w:rPr>
                <w:sz w:val="20"/>
                <w:szCs w:val="20"/>
              </w:rPr>
            </w:pPr>
            <w:r w:rsidRPr="0086707F">
              <w:rPr>
                <w:sz w:val="20"/>
                <w:szCs w:val="20"/>
              </w:rPr>
              <w:t>4825</w:t>
            </w:r>
          </w:p>
        </w:tc>
        <w:tc>
          <w:tcPr>
            <w:tcW w:w="916" w:type="dxa"/>
          </w:tcPr>
          <w:p w:rsidR="008F5E0B" w:rsidRPr="0086707F" w:rsidRDefault="008F5E0B" w:rsidP="00FF74B9">
            <w:pPr>
              <w:spacing w:line="360" w:lineRule="auto"/>
              <w:jc w:val="both"/>
              <w:rPr>
                <w:sz w:val="20"/>
                <w:szCs w:val="20"/>
              </w:rPr>
            </w:pPr>
            <w:r w:rsidRPr="0086707F">
              <w:rPr>
                <w:sz w:val="20"/>
                <w:szCs w:val="20"/>
              </w:rPr>
              <w:t>744</w:t>
            </w:r>
          </w:p>
        </w:tc>
        <w:tc>
          <w:tcPr>
            <w:tcW w:w="986" w:type="dxa"/>
          </w:tcPr>
          <w:p w:rsidR="008F5E0B" w:rsidRPr="0086707F" w:rsidRDefault="008F5E0B" w:rsidP="00FF74B9">
            <w:pPr>
              <w:spacing w:line="360" w:lineRule="auto"/>
              <w:jc w:val="both"/>
              <w:rPr>
                <w:sz w:val="20"/>
                <w:szCs w:val="20"/>
              </w:rPr>
            </w:pPr>
            <w:r w:rsidRPr="0086707F">
              <w:rPr>
                <w:sz w:val="20"/>
                <w:szCs w:val="20"/>
              </w:rPr>
              <w:t>141,4</w:t>
            </w:r>
          </w:p>
        </w:tc>
        <w:tc>
          <w:tcPr>
            <w:tcW w:w="1159" w:type="dxa"/>
          </w:tcPr>
          <w:p w:rsidR="008F5E0B" w:rsidRPr="0086707F" w:rsidRDefault="008F5E0B" w:rsidP="00FF74B9">
            <w:pPr>
              <w:spacing w:line="360" w:lineRule="auto"/>
              <w:jc w:val="both"/>
              <w:rPr>
                <w:sz w:val="20"/>
                <w:szCs w:val="20"/>
              </w:rPr>
            </w:pPr>
            <w:r w:rsidRPr="0086707F">
              <w:rPr>
                <w:sz w:val="20"/>
                <w:szCs w:val="20"/>
              </w:rPr>
              <w:t>7068,0</w:t>
            </w:r>
          </w:p>
        </w:tc>
      </w:tr>
      <w:tr w:rsidR="008F5E0B" w:rsidRPr="0086707F" w:rsidTr="00FF74B9">
        <w:trPr>
          <w:cantSplit/>
        </w:trPr>
        <w:tc>
          <w:tcPr>
            <w:tcW w:w="429" w:type="dxa"/>
          </w:tcPr>
          <w:p w:rsidR="008F5E0B" w:rsidRPr="0086707F" w:rsidRDefault="008F5E0B" w:rsidP="00FF74B9">
            <w:pPr>
              <w:spacing w:line="360" w:lineRule="auto"/>
              <w:jc w:val="both"/>
              <w:rPr>
                <w:sz w:val="20"/>
                <w:szCs w:val="20"/>
              </w:rPr>
            </w:pPr>
            <w:r w:rsidRPr="0086707F">
              <w:rPr>
                <w:sz w:val="20"/>
                <w:szCs w:val="20"/>
              </w:rPr>
              <w:t>5</w:t>
            </w:r>
          </w:p>
        </w:tc>
        <w:tc>
          <w:tcPr>
            <w:tcW w:w="2697" w:type="dxa"/>
          </w:tcPr>
          <w:p w:rsidR="008F5E0B" w:rsidRPr="0086707F" w:rsidRDefault="008F5E0B" w:rsidP="00FF74B9">
            <w:pPr>
              <w:spacing w:line="360" w:lineRule="auto"/>
              <w:jc w:val="both"/>
              <w:rPr>
                <w:sz w:val="20"/>
                <w:szCs w:val="20"/>
              </w:rPr>
            </w:pPr>
            <w:r w:rsidRPr="0086707F">
              <w:rPr>
                <w:sz w:val="20"/>
                <w:szCs w:val="20"/>
              </w:rPr>
              <w:t>Итого:</w:t>
            </w:r>
          </w:p>
        </w:tc>
        <w:tc>
          <w:tcPr>
            <w:tcW w:w="916" w:type="dxa"/>
          </w:tcPr>
          <w:p w:rsidR="008F5E0B" w:rsidRPr="0086707F" w:rsidRDefault="008F5E0B" w:rsidP="00FF74B9">
            <w:pPr>
              <w:spacing w:line="360" w:lineRule="auto"/>
              <w:jc w:val="both"/>
              <w:rPr>
                <w:sz w:val="20"/>
                <w:szCs w:val="20"/>
              </w:rPr>
            </w:pPr>
          </w:p>
        </w:tc>
        <w:tc>
          <w:tcPr>
            <w:tcW w:w="1039" w:type="dxa"/>
          </w:tcPr>
          <w:p w:rsidR="008F5E0B" w:rsidRPr="0086707F" w:rsidRDefault="008F5E0B" w:rsidP="00FF74B9">
            <w:pPr>
              <w:spacing w:line="360" w:lineRule="auto"/>
              <w:jc w:val="both"/>
              <w:rPr>
                <w:sz w:val="20"/>
                <w:szCs w:val="20"/>
              </w:rPr>
            </w:pPr>
            <w:r w:rsidRPr="0086707F">
              <w:rPr>
                <w:sz w:val="20"/>
                <w:szCs w:val="20"/>
              </w:rPr>
              <w:t>2343,4</w:t>
            </w:r>
          </w:p>
        </w:tc>
        <w:tc>
          <w:tcPr>
            <w:tcW w:w="1214" w:type="dxa"/>
          </w:tcPr>
          <w:p w:rsidR="008F5E0B" w:rsidRPr="0086707F" w:rsidRDefault="008F5E0B" w:rsidP="00FF74B9">
            <w:pPr>
              <w:spacing w:line="360" w:lineRule="auto"/>
              <w:jc w:val="both"/>
              <w:rPr>
                <w:sz w:val="20"/>
                <w:szCs w:val="20"/>
              </w:rPr>
            </w:pPr>
            <w:r w:rsidRPr="0086707F">
              <w:rPr>
                <w:sz w:val="20"/>
                <w:szCs w:val="20"/>
              </w:rPr>
              <w:t>119600</w:t>
            </w:r>
          </w:p>
        </w:tc>
        <w:tc>
          <w:tcPr>
            <w:tcW w:w="916" w:type="dxa"/>
          </w:tcPr>
          <w:p w:rsidR="008F5E0B" w:rsidRPr="0086707F" w:rsidRDefault="008F5E0B" w:rsidP="00FF74B9">
            <w:pPr>
              <w:spacing w:line="360" w:lineRule="auto"/>
              <w:jc w:val="both"/>
              <w:rPr>
                <w:sz w:val="20"/>
                <w:szCs w:val="20"/>
              </w:rPr>
            </w:pPr>
          </w:p>
        </w:tc>
        <w:tc>
          <w:tcPr>
            <w:tcW w:w="986" w:type="dxa"/>
          </w:tcPr>
          <w:p w:rsidR="008F5E0B" w:rsidRPr="0086707F" w:rsidRDefault="008F5E0B" w:rsidP="00FF74B9">
            <w:pPr>
              <w:spacing w:line="360" w:lineRule="auto"/>
              <w:jc w:val="both"/>
              <w:rPr>
                <w:sz w:val="20"/>
                <w:szCs w:val="20"/>
              </w:rPr>
            </w:pPr>
            <w:r w:rsidRPr="0086707F">
              <w:rPr>
                <w:sz w:val="20"/>
                <w:szCs w:val="20"/>
              </w:rPr>
              <w:t>2879,3</w:t>
            </w:r>
          </w:p>
        </w:tc>
        <w:tc>
          <w:tcPr>
            <w:tcW w:w="1159" w:type="dxa"/>
          </w:tcPr>
          <w:p w:rsidR="008F5E0B" w:rsidRPr="0086707F" w:rsidRDefault="008F5E0B" w:rsidP="00FF74B9">
            <w:pPr>
              <w:spacing w:line="360" w:lineRule="auto"/>
              <w:jc w:val="both"/>
              <w:rPr>
                <w:sz w:val="20"/>
                <w:szCs w:val="20"/>
              </w:rPr>
            </w:pPr>
            <w:r w:rsidRPr="0086707F">
              <w:rPr>
                <w:sz w:val="20"/>
                <w:szCs w:val="20"/>
              </w:rPr>
              <w:t>149500</w:t>
            </w:r>
          </w:p>
        </w:tc>
      </w:tr>
    </w:tbl>
    <w:p w:rsidR="008F5E0B" w:rsidRPr="0086707F" w:rsidRDefault="008F5E0B" w:rsidP="00FF74B9">
      <w:pPr>
        <w:pStyle w:val="a7"/>
        <w:ind w:firstLine="709"/>
      </w:pPr>
    </w:p>
    <w:p w:rsidR="008F5E0B" w:rsidRPr="0086707F" w:rsidRDefault="008F5E0B" w:rsidP="00FF74B9">
      <w:pPr>
        <w:pStyle w:val="a7"/>
        <w:ind w:firstLine="709"/>
      </w:pPr>
      <w:r w:rsidRPr="0086707F">
        <w:t>Оценочно, объём данных доходов, полученных владельцами ЛПХ округа только от реализации товарной продукции в 2004 г. достигает 154 млн. руб.</w:t>
      </w:r>
    </w:p>
    <w:p w:rsidR="008F5E0B" w:rsidRPr="0086707F" w:rsidRDefault="008F5E0B" w:rsidP="00FF74B9">
      <w:pPr>
        <w:pStyle w:val="a7"/>
        <w:ind w:firstLine="709"/>
      </w:pPr>
      <w:r w:rsidRPr="0086707F">
        <w:t>Таким образом, среднедушевые денежные доходы населения увеличились бы от реализации товарной продукции на 175,6 рублей: 154 млн.руб. / 73,3 тыс.человек / 12 месяцев = 175,6 руб.</w:t>
      </w:r>
    </w:p>
    <w:p w:rsidR="008F5E0B" w:rsidRPr="0086707F" w:rsidRDefault="008F5E0B" w:rsidP="00FF74B9">
      <w:pPr>
        <w:pStyle w:val="a7"/>
        <w:ind w:firstLine="709"/>
      </w:pPr>
      <w:r w:rsidRPr="0086707F">
        <w:t>Оценочно, если организовать приемные пункты по сбору молока в каждом населенном пункте округа, то можно выручить еще 150,8 млн.руб., что в суммарном выражении составят 172 рубля к среднедушевым денежным доходам.</w:t>
      </w:r>
    </w:p>
    <w:p w:rsidR="008F5E0B" w:rsidRPr="0086707F" w:rsidRDefault="008F5E0B" w:rsidP="00FF74B9">
      <w:pPr>
        <w:pStyle w:val="a7"/>
        <w:ind w:firstLine="709"/>
      </w:pPr>
      <w:r w:rsidRPr="0086707F">
        <w:t>Но в настоящее время в округе нет организации, которая закупала бы излишки сельскохозяйственной продукции у населения.</w:t>
      </w:r>
    </w:p>
    <w:p w:rsidR="008F5E0B" w:rsidRPr="0086707F" w:rsidRDefault="008F5E0B" w:rsidP="00FF74B9">
      <w:pPr>
        <w:pStyle w:val="a7"/>
        <w:ind w:firstLine="709"/>
      </w:pPr>
      <w:r w:rsidRPr="0086707F">
        <w:t>В то же время потенциальные возможности наращивания производства сельскохозяйственной продукции в личных подворьях используются далеко не в полной мере. Одной из основных причин, сдерживающих развитие производства сельскохозяйственной продукции в личных подсобных хозяйствах является отсутствие системы закупок излишков продукции в этой сфере производства. Владельцы личных подсобных хозяйств вынуждены реализовывать продукцию самостоятельно или продавать частным перекупщикам на невыгодных условиях. Не используют свои возможности по закупкам сельскохозяйственной продукции структурные подразделения Облпотребсоюза и сельхозпредприятия округа.</w:t>
      </w:r>
    </w:p>
    <w:p w:rsidR="008F5E0B" w:rsidRPr="0086707F" w:rsidRDefault="008F5E0B" w:rsidP="00FF74B9">
      <w:pPr>
        <w:spacing w:line="360" w:lineRule="auto"/>
        <w:ind w:firstLine="709"/>
        <w:jc w:val="both"/>
        <w:rPr>
          <w:sz w:val="28"/>
          <w:szCs w:val="28"/>
        </w:rPr>
      </w:pPr>
      <w:r w:rsidRPr="0086707F">
        <w:rPr>
          <w:sz w:val="28"/>
          <w:szCs w:val="28"/>
        </w:rPr>
        <w:t>В прошлом проблема реализации продукции личных подворий решалась в основном через потребительскую кооперацию и сельскохозяйственные предприятия. Сегодня более существенную роль в этом процессе играют частные перекупщики. В сложившейся ситуации наиболее эффективный путь решения данной проблемы - возрождение традиционных структур по закупкам сельскохозяйственной продукции у населения и создание новых.</w:t>
      </w:r>
    </w:p>
    <w:p w:rsidR="008F5E0B" w:rsidRPr="0086707F" w:rsidRDefault="008F5E0B" w:rsidP="00FF74B9">
      <w:pPr>
        <w:spacing w:line="360" w:lineRule="auto"/>
        <w:ind w:firstLine="709"/>
        <w:jc w:val="both"/>
        <w:rPr>
          <w:sz w:val="28"/>
          <w:szCs w:val="28"/>
        </w:rPr>
      </w:pPr>
      <w:r w:rsidRPr="0086707F">
        <w:rPr>
          <w:sz w:val="28"/>
          <w:szCs w:val="28"/>
        </w:rPr>
        <w:t>В то же время владельцы личных подсобных хозяйств испытывают трудности в приобретении племенного молодняка и кормов, зооветеринарном обслуживании поголовья. Высокая стоимость племенных животных, низкие доходы селян привели к тому, что повсеместно наблюдается родственное скрещивание. Все это негативно отражается на продуктивности скота, ведет к ее снижению.</w:t>
      </w:r>
    </w:p>
    <w:p w:rsidR="008F5E0B" w:rsidRPr="0086707F" w:rsidRDefault="008F5E0B" w:rsidP="00FF74B9">
      <w:pPr>
        <w:spacing w:line="360" w:lineRule="auto"/>
        <w:ind w:firstLine="709"/>
        <w:jc w:val="both"/>
        <w:rPr>
          <w:sz w:val="28"/>
          <w:szCs w:val="28"/>
        </w:rPr>
      </w:pPr>
      <w:r w:rsidRPr="0086707F">
        <w:rPr>
          <w:sz w:val="28"/>
          <w:szCs w:val="28"/>
        </w:rPr>
        <w:t>Проблемой развития личных подсобных хозяйств является слабая материально-техническая база. Не стимулируется деятельность органов местного самоуправления, муниципальных образований, хозяйствующих субъектов по организации закупок продукции у населения.</w:t>
      </w:r>
    </w:p>
    <w:p w:rsidR="00FF74B9" w:rsidRPr="0086707F" w:rsidRDefault="008F5E0B" w:rsidP="00FF74B9">
      <w:pPr>
        <w:spacing w:line="360" w:lineRule="auto"/>
        <w:ind w:firstLine="709"/>
        <w:jc w:val="both"/>
        <w:rPr>
          <w:sz w:val="28"/>
          <w:szCs w:val="28"/>
        </w:rPr>
      </w:pPr>
      <w:r w:rsidRPr="0086707F">
        <w:rPr>
          <w:sz w:val="28"/>
          <w:szCs w:val="28"/>
        </w:rPr>
        <w:t>Уровень средней заработной платы в округе по итогам 2004 г. составила 4052 руб. против 6828 по Российской Федерации и 6645,7 руб. по Читинской области, что на 40,7 % меньше Российского уровня и на 39 % меньше областного уровня.</w:t>
      </w:r>
    </w:p>
    <w:p w:rsidR="008F5E0B" w:rsidRPr="0086707F" w:rsidRDefault="008F5E0B" w:rsidP="00FF74B9">
      <w:pPr>
        <w:spacing w:line="360" w:lineRule="auto"/>
        <w:ind w:firstLine="709"/>
        <w:jc w:val="both"/>
        <w:rPr>
          <w:sz w:val="28"/>
          <w:szCs w:val="28"/>
        </w:rPr>
      </w:pPr>
      <w:r w:rsidRPr="0086707F">
        <w:rPr>
          <w:sz w:val="28"/>
          <w:szCs w:val="28"/>
        </w:rPr>
        <w:t>Это также объясняется рядом объективных причин:</w:t>
      </w:r>
    </w:p>
    <w:p w:rsidR="008F5E0B" w:rsidRPr="0086707F" w:rsidRDefault="008F5E0B" w:rsidP="00FF74B9">
      <w:pPr>
        <w:spacing w:line="360" w:lineRule="auto"/>
        <w:ind w:firstLine="709"/>
        <w:jc w:val="both"/>
        <w:rPr>
          <w:sz w:val="28"/>
          <w:szCs w:val="28"/>
        </w:rPr>
      </w:pPr>
      <w:r w:rsidRPr="0086707F">
        <w:rPr>
          <w:sz w:val="28"/>
          <w:szCs w:val="28"/>
        </w:rPr>
        <w:t>а) в структуре населения Российской Федерации, в том числе и Читинской области традиционно более высокооплачиваемое городское население составляет преобладающее большинство (73,4 % - РФ, 64 % - Читинская область) и лишь 26,6 % и 34 % приходится на сельских жителей, чья оплата труда в Российской Федерации ниже городской в 2,2 раза (3206 руб. и 7123 руб. соответственно).</w:t>
      </w:r>
    </w:p>
    <w:p w:rsidR="008F5E0B" w:rsidRPr="0086707F" w:rsidRDefault="008F5E0B" w:rsidP="00FF74B9">
      <w:pPr>
        <w:spacing w:line="360" w:lineRule="auto"/>
        <w:ind w:firstLine="709"/>
        <w:jc w:val="both"/>
        <w:rPr>
          <w:sz w:val="28"/>
          <w:szCs w:val="28"/>
        </w:rPr>
      </w:pPr>
      <w:r w:rsidRPr="0086707F">
        <w:rPr>
          <w:sz w:val="28"/>
          <w:szCs w:val="28"/>
        </w:rPr>
        <w:t>В структуре же населения Агинского Бурятского автономного округа наоборот: низкооплачиваемое сельское население составляет 64 %, более высокооплачиваемое городское – лишь 36 %.</w:t>
      </w:r>
    </w:p>
    <w:p w:rsidR="008F5E0B" w:rsidRPr="0086707F" w:rsidRDefault="008F5E0B" w:rsidP="00FF74B9">
      <w:pPr>
        <w:pStyle w:val="a7"/>
        <w:ind w:firstLine="709"/>
      </w:pPr>
      <w:r w:rsidRPr="0086707F">
        <w:t>Несмотря на достигнутую стабилизацию в экономике</w:t>
      </w:r>
      <w:r w:rsidR="00FF74B9" w:rsidRPr="0086707F">
        <w:t xml:space="preserve"> </w:t>
      </w:r>
      <w:r w:rsidRPr="0086707F">
        <w:t>региона, такие объективные факторы как трудные природно-климатические, ценовые и прочие условия региона не позволяют кардинально и в короткие сроки решить проблему высокой безработицы за счет</w:t>
      </w:r>
      <w:r w:rsidR="00FF74B9" w:rsidRPr="0086707F">
        <w:t xml:space="preserve"> </w:t>
      </w:r>
      <w:r w:rsidRPr="0086707F">
        <w:t>традиционных методов - развития предприятий</w:t>
      </w:r>
      <w:r w:rsidR="00FF74B9" w:rsidRPr="0086707F">
        <w:t xml:space="preserve"> </w:t>
      </w:r>
      <w:r w:rsidRPr="0086707F">
        <w:t>промышленности и</w:t>
      </w:r>
      <w:r w:rsidR="00FF74B9" w:rsidRPr="0086707F">
        <w:t xml:space="preserve"> </w:t>
      </w:r>
      <w:r w:rsidRPr="0086707F">
        <w:t>сельского хозяйства. В 2004 году по Агинскому Бурятскому автономному округу численность безработных составила 12,2 % от экономически активного населения, по Российской Федерации - 8,5 % [21, 24].</w:t>
      </w:r>
    </w:p>
    <w:p w:rsidR="008F5E0B" w:rsidRPr="0086707F" w:rsidRDefault="008F5E0B" w:rsidP="00FF74B9">
      <w:pPr>
        <w:pStyle w:val="a7"/>
        <w:ind w:firstLine="709"/>
      </w:pPr>
      <w:r w:rsidRPr="0086707F">
        <w:t>Уровень зарегистрированной безработицы на селе выше, чем в целом по округу; причем фактическая сельская безработица в несколько раз превосходит зарегистрированную. Более половины сельского населения имеет среднедушевые доходы ниже прожиточного минимума. Между тем, наличие фактора незанятости значительной части населения оказывает существенное негативное воздействие на рост социальной напряженности, снижение материального положения людей, отток жителей из сельской местности и, в целом, на снижение количества и качества трудового ресурсного потенциала округа.</w:t>
      </w:r>
    </w:p>
    <w:p w:rsidR="008F5E0B" w:rsidRPr="0086707F" w:rsidRDefault="008F5E0B" w:rsidP="00FF74B9">
      <w:pPr>
        <w:spacing w:line="360" w:lineRule="auto"/>
        <w:ind w:firstLine="709"/>
        <w:jc w:val="both"/>
        <w:rPr>
          <w:sz w:val="28"/>
          <w:szCs w:val="28"/>
        </w:rPr>
      </w:pPr>
      <w:r w:rsidRPr="0086707F">
        <w:rPr>
          <w:sz w:val="28"/>
          <w:szCs w:val="28"/>
        </w:rPr>
        <w:t>В то же время, как выше уже отмечалось, согласно ст.2 Закона Российской Федерации «О занятости населения в Российской Федерации» [7] трудозанятыми считаются также и физические лица, самостоятельно обеспечивающие себя хозяйственной деятельностью, занятые в подсобных промыслах и реализующие его продукцию в соответствии</w:t>
      </w:r>
      <w:r w:rsidR="00FF74B9" w:rsidRPr="0086707F">
        <w:rPr>
          <w:sz w:val="28"/>
          <w:szCs w:val="28"/>
        </w:rPr>
        <w:t xml:space="preserve"> </w:t>
      </w:r>
      <w:r w:rsidRPr="0086707F">
        <w:rPr>
          <w:sz w:val="28"/>
          <w:szCs w:val="28"/>
        </w:rPr>
        <w:t>с заключенными договорами, выполняющие иные работы по гражданско-правовым договорам (договорам подряда), а также члены производственных, потребительских кооперативов (артелей).</w:t>
      </w:r>
    </w:p>
    <w:p w:rsidR="008F5E0B" w:rsidRPr="0086707F" w:rsidRDefault="008F5E0B" w:rsidP="00FF74B9">
      <w:pPr>
        <w:spacing w:line="360" w:lineRule="auto"/>
        <w:ind w:firstLine="709"/>
        <w:jc w:val="both"/>
        <w:rPr>
          <w:sz w:val="28"/>
          <w:szCs w:val="28"/>
        </w:rPr>
      </w:pPr>
      <w:r w:rsidRPr="0086707F">
        <w:rPr>
          <w:sz w:val="28"/>
          <w:szCs w:val="28"/>
        </w:rPr>
        <w:t>Острота проблем занятости и доходов сельского населения обусловливает принятие ряда мер по их решению на федеральном и региональном уровнях, следует разработать новую организационно-правовую систему по созданию новых рабочих мест в сфере личных подсобных хозяйств, для того чтобы можно было засчитывать трудовой стаж, что впоследствии обеспечит им право получения минимальной социальной пенсии.</w:t>
      </w:r>
    </w:p>
    <w:p w:rsidR="008F5E0B" w:rsidRPr="0086707F" w:rsidRDefault="008F5E0B" w:rsidP="00FF74B9">
      <w:pPr>
        <w:spacing w:line="360" w:lineRule="auto"/>
        <w:ind w:firstLine="709"/>
        <w:jc w:val="both"/>
        <w:rPr>
          <w:sz w:val="28"/>
          <w:szCs w:val="28"/>
        </w:rPr>
      </w:pPr>
      <w:r w:rsidRPr="0086707F">
        <w:rPr>
          <w:sz w:val="28"/>
          <w:szCs w:val="28"/>
        </w:rPr>
        <w:t>Положение личных подсобных хозяйств будет улучшено при комплексном подходе к решению их проблем. Для поддержки личных подсобных хозяйств со стороны администрации округа будут использованы разные меры. Одним из направлений данных мероприятий является субсидирование процентных ставок по кредитам, привлеченным хозяйствующими субъектами на закупку и переработку сельскохозяйственной продукции в личных подсобных хозяйствах, лизинговое обеспечение населения техникой, кооперация владельцев личных подсобных хозяйств и совершенствование их взаимоотношений с коллективными сельскохозяйственными предприятиями на договорной основе и др.</w:t>
      </w:r>
    </w:p>
    <w:p w:rsidR="008F5E0B" w:rsidRPr="0086707F" w:rsidRDefault="008F5E0B" w:rsidP="00FF74B9">
      <w:pPr>
        <w:pStyle w:val="a7"/>
        <w:ind w:firstLine="709"/>
      </w:pPr>
      <w:r w:rsidRPr="0086707F">
        <w:t>Также необходимо принять окружную целевую программу развития личных подсобных хозяйств Агинского Бурятского автономного округа на 2005 – 2010 гг., в которой предусмотрены меры государственной поддержки, льготное кредитование, в том числе выделение по лизингу техники и племенного скота, дотирование производимой продукции, развитие всех форм кооперации, организацию сервисной системы, интеграцию подворий с другими партнерами в сфере производства и сбыта продукции и т.д.</w:t>
      </w:r>
    </w:p>
    <w:p w:rsidR="008F5E0B" w:rsidRPr="0086707F" w:rsidRDefault="008F5E0B" w:rsidP="00FF74B9">
      <w:pPr>
        <w:pStyle w:val="a7"/>
        <w:ind w:firstLine="709"/>
        <w:rPr>
          <w:b/>
        </w:rPr>
      </w:pPr>
    </w:p>
    <w:p w:rsidR="008F5E0B" w:rsidRPr="0086707F" w:rsidRDefault="00FF74B9" w:rsidP="00FF74B9">
      <w:pPr>
        <w:pStyle w:val="a7"/>
        <w:ind w:firstLine="709"/>
        <w:jc w:val="center"/>
        <w:rPr>
          <w:b/>
        </w:rPr>
      </w:pPr>
      <w:r w:rsidRPr="0086707F">
        <w:rPr>
          <w:b/>
        </w:rPr>
        <w:br w:type="page"/>
      </w:r>
      <w:r w:rsidR="008F5E0B" w:rsidRPr="0086707F">
        <w:rPr>
          <w:b/>
        </w:rPr>
        <w:t>4.2</w:t>
      </w:r>
      <w:r w:rsidRPr="0086707F">
        <w:rPr>
          <w:b/>
        </w:rPr>
        <w:t xml:space="preserve"> </w:t>
      </w:r>
      <w:r w:rsidR="008F5E0B" w:rsidRPr="0086707F">
        <w:rPr>
          <w:b/>
        </w:rPr>
        <w:t>Проект программы развития личных подсобных хозяйств Агинского Бурятского автономного округа на 2005 – 2010 гг. и предложения по совершенствованию деятельности органов государственного управления по поддержке личных подсобных хозяйств сельского населения</w:t>
      </w:r>
    </w:p>
    <w:p w:rsidR="008F5E0B" w:rsidRPr="0086707F" w:rsidRDefault="008F5E0B" w:rsidP="00FF74B9">
      <w:pPr>
        <w:pStyle w:val="a7"/>
        <w:ind w:firstLine="709"/>
      </w:pPr>
    </w:p>
    <w:p w:rsidR="008F5E0B" w:rsidRPr="0086707F" w:rsidRDefault="008F5E0B" w:rsidP="00FF74B9">
      <w:pPr>
        <w:spacing w:line="360" w:lineRule="auto"/>
        <w:ind w:firstLine="709"/>
        <w:jc w:val="both"/>
        <w:rPr>
          <w:sz w:val="28"/>
          <w:szCs w:val="28"/>
        </w:rPr>
      </w:pPr>
      <w:r w:rsidRPr="0086707F">
        <w:rPr>
          <w:sz w:val="28"/>
          <w:szCs w:val="28"/>
        </w:rPr>
        <w:t>Для дальнейшего развития личных подсобных хозяйств сельского населения предлагается принятие программы развития личных подсобных хозяйств Агинского Бурятского автономного округа на 2005 – 2010 гг. (Приложение А).</w:t>
      </w:r>
    </w:p>
    <w:p w:rsidR="008F5E0B" w:rsidRPr="0086707F" w:rsidRDefault="008F5E0B" w:rsidP="00FF74B9">
      <w:pPr>
        <w:spacing w:line="360" w:lineRule="auto"/>
        <w:ind w:firstLine="709"/>
        <w:jc w:val="both"/>
        <w:rPr>
          <w:sz w:val="28"/>
          <w:szCs w:val="28"/>
        </w:rPr>
      </w:pPr>
      <w:r w:rsidRPr="0086707F">
        <w:rPr>
          <w:sz w:val="28"/>
          <w:szCs w:val="28"/>
        </w:rPr>
        <w:t>Так, в целях оптимизации в сфере материально-технических поставок и предоставления технологических, денежно-кредитных, селекционно-племенных, воспроизводственных и прочих востребованных услуг личным подсобным хозяйствам, а также заготовок, переработки и реализации сельскохозяйственной продукции, производимой владельцами ЛПХ округа предлагается организовать на территории округа холдинговую систему (Приложение Б). Автором принято участие в разработке структуры и функции участников холдинговой системы. Также разработано положение о системе холдингового типа в сфере обслуживания и реализации продукции ЛПХ. Данное положение в настоящее время находится на согласовании в правовом комитете администрации округа.</w:t>
      </w:r>
    </w:p>
    <w:p w:rsidR="008F5E0B" w:rsidRPr="0086707F" w:rsidRDefault="008F5E0B" w:rsidP="00FF74B9">
      <w:pPr>
        <w:spacing w:line="360" w:lineRule="auto"/>
        <w:ind w:firstLine="709"/>
        <w:jc w:val="both"/>
        <w:rPr>
          <w:sz w:val="28"/>
          <w:szCs w:val="28"/>
        </w:rPr>
      </w:pPr>
      <w:r w:rsidRPr="0086707F">
        <w:rPr>
          <w:sz w:val="28"/>
          <w:szCs w:val="28"/>
        </w:rPr>
        <w:t>Также одним из основных пунктов программы, касающееся</w:t>
      </w:r>
      <w:r w:rsidR="00FF74B9" w:rsidRPr="0086707F">
        <w:rPr>
          <w:sz w:val="28"/>
          <w:szCs w:val="28"/>
        </w:rPr>
        <w:t xml:space="preserve"> </w:t>
      </w:r>
      <w:r w:rsidRPr="0086707F">
        <w:rPr>
          <w:sz w:val="28"/>
          <w:szCs w:val="28"/>
        </w:rPr>
        <w:t>повышения официальной занятости и доходов безработных владельцев ЛПХ является создание новой организационно-правовой системы, которая заключается, на первом этапе, в создании в каждом муниципальном образовании муниципальных унитарных предприятий (МУП). На втором этапе владельцы ЛПХ – безработные – продают в собственность скот (КРС) в кредит по договору купли-продажи (МУП).</w:t>
      </w:r>
    </w:p>
    <w:p w:rsidR="008F5E0B" w:rsidRPr="0086707F" w:rsidRDefault="008F5E0B" w:rsidP="00FF74B9">
      <w:pPr>
        <w:spacing w:line="360" w:lineRule="auto"/>
        <w:ind w:firstLine="709"/>
        <w:jc w:val="both"/>
        <w:rPr>
          <w:sz w:val="28"/>
          <w:szCs w:val="28"/>
        </w:rPr>
      </w:pPr>
      <w:r w:rsidRPr="0086707F">
        <w:rPr>
          <w:sz w:val="28"/>
          <w:szCs w:val="28"/>
        </w:rPr>
        <w:t>Владелец личного подсобного хозяйства, заключив гражданско-правовой договор (договор на выполнение работ животноводческой продукции) официально занимается откормом сельскохозяйственных животных, принадлежащих МУП, и будет официально считаться занятым.</w:t>
      </w:r>
    </w:p>
    <w:p w:rsidR="008F5E0B" w:rsidRPr="0086707F" w:rsidRDefault="008F5E0B" w:rsidP="00FF74B9">
      <w:pPr>
        <w:spacing w:line="360" w:lineRule="auto"/>
        <w:ind w:firstLine="709"/>
        <w:jc w:val="both"/>
        <w:rPr>
          <w:sz w:val="28"/>
          <w:szCs w:val="28"/>
        </w:rPr>
      </w:pPr>
      <w:r w:rsidRPr="0086707F">
        <w:rPr>
          <w:sz w:val="28"/>
          <w:szCs w:val="28"/>
        </w:rPr>
        <w:t>Фактически реализацией продукции может заниматься сам владелец личного подсобного хозяйства, либо МУП по максимально возможной цене.</w:t>
      </w:r>
    </w:p>
    <w:p w:rsidR="008F5E0B" w:rsidRPr="0086707F" w:rsidRDefault="008F5E0B" w:rsidP="00FF74B9">
      <w:pPr>
        <w:spacing w:line="360" w:lineRule="auto"/>
        <w:ind w:firstLine="709"/>
        <w:jc w:val="both"/>
        <w:rPr>
          <w:sz w:val="28"/>
          <w:szCs w:val="28"/>
        </w:rPr>
      </w:pPr>
      <w:r w:rsidRPr="0086707F">
        <w:rPr>
          <w:sz w:val="28"/>
          <w:szCs w:val="28"/>
        </w:rPr>
        <w:t>Реализованная МУП-ом</w:t>
      </w:r>
      <w:r w:rsidR="00FF74B9" w:rsidRPr="0086707F">
        <w:rPr>
          <w:sz w:val="28"/>
          <w:szCs w:val="28"/>
        </w:rPr>
        <w:t xml:space="preserve"> </w:t>
      </w:r>
      <w:r w:rsidRPr="0086707F">
        <w:rPr>
          <w:sz w:val="28"/>
          <w:szCs w:val="28"/>
        </w:rPr>
        <w:t>продукция согласно гражданско-правового договора идет на оплату за труд, а отчисления в пенсионный Фонд РФ в размере 10,3 % выплачивается за счет дотаций на создание одного рабочего места. Дотацию на создание одного рабочего места планируется ввести с 2005 года, для чего необходимо комитетом экономического развития и предпринимательства администрации округа разработать Положение о выделении дотации на создание одного рабочего места и включить в окружную целевую программу «Развитие личных подсобных хозяйств в Агинском Бурятском автономном округе на 2005 - 2010 гг.».</w:t>
      </w:r>
    </w:p>
    <w:p w:rsidR="008F5E0B" w:rsidRPr="0086707F" w:rsidRDefault="008F5E0B" w:rsidP="00FF74B9">
      <w:pPr>
        <w:spacing w:line="360" w:lineRule="auto"/>
        <w:ind w:firstLine="709"/>
        <w:jc w:val="both"/>
        <w:rPr>
          <w:sz w:val="28"/>
          <w:szCs w:val="28"/>
        </w:rPr>
      </w:pPr>
      <w:r w:rsidRPr="0086707F">
        <w:rPr>
          <w:sz w:val="28"/>
          <w:szCs w:val="28"/>
        </w:rPr>
        <w:t>Для решения всех вопросов по созданию и функционированию новых рабочих мест в сфере личных подсобных хозяйств сельского населения предлагается создать координационный Совет по вопросам создания и функционирования новых рабочих мест в сфере личных подсобных хозяйств сельского населения (Приложение В) и разработать Положение о координационном Совете по вопросам создания и функционирования новых рабочих мест в сфере личных подсобных хозяйств сельского населения (Приложение В).</w:t>
      </w:r>
    </w:p>
    <w:p w:rsidR="008F5E0B" w:rsidRPr="0086707F" w:rsidRDefault="008F5E0B" w:rsidP="00FF74B9">
      <w:pPr>
        <w:spacing w:line="360" w:lineRule="auto"/>
        <w:ind w:firstLine="709"/>
        <w:jc w:val="both"/>
        <w:rPr>
          <w:sz w:val="28"/>
          <w:szCs w:val="28"/>
        </w:rPr>
      </w:pPr>
      <w:r w:rsidRPr="0086707F">
        <w:rPr>
          <w:sz w:val="28"/>
          <w:szCs w:val="28"/>
        </w:rPr>
        <w:t>Кроме того, программой предусматривается совершенствование работы районных потребительских обществ по предоставлению услуг ЛПХ (возобновление сети магазинов, которые будут принимать продукцию, выращенную в ЛПХ, в обмен на эти деньги будут покупать продукты; заготовка и реализация сельскохозяйственной продукции, дикорастущих плодов, ягод, грибов, лекарственных растений и др.).</w:t>
      </w:r>
    </w:p>
    <w:p w:rsidR="008F5E0B" w:rsidRPr="0086707F" w:rsidRDefault="008F5E0B" w:rsidP="00FF74B9">
      <w:pPr>
        <w:spacing w:line="360" w:lineRule="auto"/>
        <w:ind w:firstLine="709"/>
        <w:jc w:val="both"/>
        <w:rPr>
          <w:sz w:val="28"/>
          <w:szCs w:val="28"/>
        </w:rPr>
      </w:pPr>
      <w:r w:rsidRPr="0086707F">
        <w:rPr>
          <w:sz w:val="28"/>
          <w:szCs w:val="28"/>
        </w:rPr>
        <w:t>Существенным моментом в программе является организация сборов, приемки, хранения, переработки молока. В каждом населенном пункте планируется открыть приемные пункты молока. За каждый литр сданного молока будет выплачиваться дотация в сумме 2 руб.</w:t>
      </w:r>
    </w:p>
    <w:p w:rsidR="008F5E0B" w:rsidRPr="0086707F" w:rsidRDefault="008F5E0B" w:rsidP="00FF74B9">
      <w:pPr>
        <w:spacing w:line="360" w:lineRule="auto"/>
        <w:ind w:firstLine="709"/>
        <w:jc w:val="both"/>
        <w:rPr>
          <w:sz w:val="28"/>
          <w:szCs w:val="28"/>
        </w:rPr>
      </w:pPr>
      <w:r w:rsidRPr="0086707F">
        <w:rPr>
          <w:sz w:val="28"/>
          <w:szCs w:val="28"/>
        </w:rPr>
        <w:t>По-новому</w:t>
      </w:r>
      <w:r w:rsidR="00FF74B9" w:rsidRPr="0086707F">
        <w:rPr>
          <w:sz w:val="28"/>
          <w:szCs w:val="28"/>
        </w:rPr>
        <w:t xml:space="preserve"> </w:t>
      </w:r>
      <w:r w:rsidRPr="0086707F">
        <w:rPr>
          <w:sz w:val="28"/>
          <w:szCs w:val="28"/>
        </w:rPr>
        <w:t>будет разработан механизм дотирования за мясо, сданное в мясокомбинаты и другие закупочные организации. По новой схеме сумма дотации будет перечисляться в администрации муниципальных образований, а не в мясокомбинаты.</w:t>
      </w:r>
    </w:p>
    <w:p w:rsidR="008F5E0B" w:rsidRPr="0086707F" w:rsidRDefault="008F5E0B" w:rsidP="00FF74B9">
      <w:pPr>
        <w:spacing w:line="360" w:lineRule="auto"/>
        <w:ind w:firstLine="709"/>
        <w:jc w:val="both"/>
        <w:rPr>
          <w:sz w:val="28"/>
          <w:szCs w:val="28"/>
        </w:rPr>
      </w:pPr>
      <w:r w:rsidRPr="0086707F">
        <w:rPr>
          <w:sz w:val="28"/>
          <w:szCs w:val="28"/>
        </w:rPr>
        <w:t>Также программой, для решения проблемы по учету денежных доходов от реализации сельхозпродукции населением предусматриваются следующие меры.</w:t>
      </w:r>
    </w:p>
    <w:p w:rsidR="008F5E0B" w:rsidRPr="0086707F" w:rsidRDefault="008F5E0B" w:rsidP="00FF74B9">
      <w:pPr>
        <w:spacing w:line="360" w:lineRule="auto"/>
        <w:ind w:firstLine="709"/>
        <w:jc w:val="both"/>
        <w:rPr>
          <w:sz w:val="28"/>
          <w:szCs w:val="28"/>
        </w:rPr>
      </w:pPr>
      <w:r w:rsidRPr="0086707F">
        <w:rPr>
          <w:sz w:val="28"/>
          <w:szCs w:val="28"/>
        </w:rPr>
        <w:t xml:space="preserve">Доходы от продажи сельскохозяйственной продукции ЛПХ учитываются и фиксируются по форме статистической отчетности «Баланс денежных доходов и расходов населения»: стр. </w:t>
      </w:r>
      <w:r w:rsidRPr="0086707F">
        <w:rPr>
          <w:sz w:val="28"/>
          <w:szCs w:val="28"/>
          <w:lang w:val="en-US"/>
        </w:rPr>
        <w:t>I</w:t>
      </w:r>
      <w:r w:rsidRPr="0086707F">
        <w:rPr>
          <w:sz w:val="28"/>
          <w:szCs w:val="28"/>
        </w:rPr>
        <w:t>. 4. 1. Выдачи денежных средств из касс банков на закупку сельскохозяйственных продуктов у населения.</w:t>
      </w:r>
    </w:p>
    <w:p w:rsidR="008F5E0B" w:rsidRPr="0086707F" w:rsidRDefault="008F5E0B" w:rsidP="00FF74B9">
      <w:pPr>
        <w:spacing w:line="360" w:lineRule="auto"/>
        <w:ind w:firstLine="709"/>
        <w:jc w:val="both"/>
        <w:rPr>
          <w:sz w:val="28"/>
          <w:szCs w:val="28"/>
        </w:rPr>
      </w:pPr>
      <w:r w:rsidRPr="0086707F">
        <w:rPr>
          <w:sz w:val="28"/>
          <w:szCs w:val="28"/>
        </w:rPr>
        <w:t>По этой строке по запросу территориального органа федеральной службы государственной статистики по Агинскому Бурятскому автономному округу отчитываются все банки, внебюджетные фонды, налоговая инспекция и другие организации, через которых возможно прохождение денежных средств на закупку сельхозпродукции у населения. Проблема заключается в том, что не организована система закупок сельхозпродукции у населения, нет организации, которая может закупить сельскохозяйственную продукцию у населения через расчетный счет.</w:t>
      </w:r>
    </w:p>
    <w:p w:rsidR="008F5E0B" w:rsidRPr="0086707F" w:rsidRDefault="008F5E0B" w:rsidP="00FF74B9">
      <w:pPr>
        <w:spacing w:line="360" w:lineRule="auto"/>
        <w:ind w:firstLine="709"/>
        <w:jc w:val="both"/>
        <w:rPr>
          <w:sz w:val="28"/>
          <w:szCs w:val="28"/>
        </w:rPr>
      </w:pPr>
      <w:r w:rsidRPr="0086707F">
        <w:rPr>
          <w:sz w:val="28"/>
          <w:szCs w:val="28"/>
        </w:rPr>
        <w:t>Для решения данной проблемы автором работы предлагается внедрить холдинговую систему и определить организацию, которая будет осуществлять закуп сельхозпродукции (мясо, шерсть, молоко, шкуры, овощи, картофель) у населения – Государственное унитарное предприятие (ГУП) "Продовольственный фонд Агинского Бурятского автономного округа ".</w:t>
      </w:r>
    </w:p>
    <w:p w:rsidR="008F5E0B" w:rsidRPr="0086707F" w:rsidRDefault="008F5E0B" w:rsidP="00FF74B9">
      <w:pPr>
        <w:spacing w:line="360" w:lineRule="auto"/>
        <w:ind w:firstLine="709"/>
        <w:jc w:val="both"/>
        <w:rPr>
          <w:sz w:val="28"/>
          <w:szCs w:val="28"/>
        </w:rPr>
      </w:pPr>
      <w:r w:rsidRPr="0086707F">
        <w:rPr>
          <w:sz w:val="28"/>
          <w:szCs w:val="28"/>
        </w:rPr>
        <w:t>Основной механизм закупа сельхозпродукции, взаимодействия заинтересованных структур отработан (приложение А). Автором разработан порядок учета и отчетности и согласован с федеральной службой государственной статистики по Агинскому Бурятскому автономному округу.</w:t>
      </w:r>
    </w:p>
    <w:p w:rsidR="008F5E0B" w:rsidRPr="0086707F" w:rsidRDefault="008F5E0B" w:rsidP="00FF74B9">
      <w:pPr>
        <w:spacing w:line="360" w:lineRule="auto"/>
        <w:ind w:firstLine="709"/>
        <w:jc w:val="both"/>
        <w:rPr>
          <w:sz w:val="28"/>
          <w:szCs w:val="28"/>
        </w:rPr>
      </w:pPr>
      <w:r w:rsidRPr="0086707F">
        <w:rPr>
          <w:sz w:val="28"/>
          <w:szCs w:val="28"/>
        </w:rPr>
        <w:t xml:space="preserve">ГУП "Продовольственный фонд АБАО" со своего расчетного счета (Филиал «Агинский» АКБ «БИН») будет обналичивать денежные средства на закупку сельскохозяйственных продуктов у населения. Далее ГУП производит расчеты с населением за наличные деньги через муниципальные унитарные предприятия, которые планируются создать в каждом муниципальном образовании. На запросы территориального органа федеральной службы государственной статистики по Агинскому Бурятскому автономному округу Филиал «Агинский» АКБ «БИН» (предварительно будет проведена работа) дает полный отчет по всем строкам, особенно по стр. </w:t>
      </w:r>
      <w:r w:rsidRPr="0086707F">
        <w:rPr>
          <w:sz w:val="28"/>
          <w:szCs w:val="28"/>
          <w:lang w:val="en-US"/>
        </w:rPr>
        <w:t>I</w:t>
      </w:r>
      <w:r w:rsidRPr="0086707F">
        <w:rPr>
          <w:sz w:val="28"/>
          <w:szCs w:val="28"/>
        </w:rPr>
        <w:t>.4.1. Выдачи денежных средств из касс банков на закупку сельскохозяйственных продуктов у населения. В результате вся реализованная через ГУП "Продовольственный фонд АБАО"</w:t>
      </w:r>
      <w:r w:rsidR="00FF74B9" w:rsidRPr="0086707F">
        <w:rPr>
          <w:sz w:val="28"/>
          <w:szCs w:val="28"/>
        </w:rPr>
        <w:t xml:space="preserve"> </w:t>
      </w:r>
      <w:r w:rsidRPr="0086707F">
        <w:rPr>
          <w:sz w:val="28"/>
          <w:szCs w:val="28"/>
        </w:rPr>
        <w:t>сельхозпродукция хозяйств населения будет учтена в статистических формах отчетности.</w:t>
      </w:r>
    </w:p>
    <w:p w:rsidR="008F5E0B" w:rsidRPr="0086707F" w:rsidRDefault="008F5E0B" w:rsidP="00FF74B9">
      <w:pPr>
        <w:spacing w:line="360" w:lineRule="auto"/>
        <w:ind w:firstLine="709"/>
        <w:jc w:val="both"/>
        <w:rPr>
          <w:sz w:val="28"/>
          <w:szCs w:val="28"/>
        </w:rPr>
      </w:pPr>
      <w:r w:rsidRPr="0086707F">
        <w:rPr>
          <w:sz w:val="28"/>
          <w:szCs w:val="28"/>
        </w:rPr>
        <w:t>Также предлагается введение новой отчетности по учету движения сельскохозяйственных животных хозяйств населения для муниципальных образовании округа, где будут показаны остаток на начало отчетного периода, приход за определенный период, расход за тот же период, и остаток на конец отчетного периода. Из этой формы статистической отчетности будет видно, сколько и какого вида куплено скота, в том числе на кредитные средства, сколько родилось телят, сколько всего забито, в том числе на потребительские нужды, сколько всего продано, в том числе через МУП, через рынки и другие организации" (Приложение В).</w:t>
      </w:r>
      <w:r w:rsidR="00FF74B9" w:rsidRPr="0086707F">
        <w:rPr>
          <w:sz w:val="28"/>
          <w:szCs w:val="28"/>
        </w:rPr>
        <w:t xml:space="preserve"> </w:t>
      </w:r>
      <w:r w:rsidRPr="0086707F">
        <w:rPr>
          <w:sz w:val="28"/>
          <w:szCs w:val="28"/>
        </w:rPr>
        <w:t>Отчетность будет ежеквартальная, окончательный отчет будет формироваться по итогам пересчета скота (до 20 декабря). Данные по новой отчетности будут сверяться со статистическим отчетом «Баланс денежных доходов и расходов населения» и отчетом ГУП "Продовольственный фонд АБАО".</w:t>
      </w:r>
    </w:p>
    <w:p w:rsidR="008F5E0B" w:rsidRPr="0086707F" w:rsidRDefault="008F5E0B" w:rsidP="00FF74B9">
      <w:pPr>
        <w:spacing w:line="360" w:lineRule="auto"/>
        <w:ind w:firstLine="709"/>
        <w:jc w:val="both"/>
        <w:rPr>
          <w:sz w:val="28"/>
          <w:szCs w:val="28"/>
        </w:rPr>
      </w:pPr>
      <w:r w:rsidRPr="0086707F">
        <w:rPr>
          <w:sz w:val="28"/>
          <w:szCs w:val="28"/>
        </w:rPr>
        <w:t>Таким образом, сформулированные здесь направления по совершенствованию деятельности органов государственного управления по поддержке личных подсобных хозяйств сельского населения, на наш взгляд, будут ценны для практического применения.</w:t>
      </w:r>
    </w:p>
    <w:p w:rsidR="00FF74B9" w:rsidRPr="0086707F" w:rsidRDefault="00FF74B9" w:rsidP="00FF74B9">
      <w:pPr>
        <w:spacing w:line="360" w:lineRule="auto"/>
        <w:ind w:firstLine="709"/>
        <w:jc w:val="both"/>
        <w:rPr>
          <w:sz w:val="28"/>
          <w:szCs w:val="28"/>
        </w:rPr>
      </w:pPr>
    </w:p>
    <w:p w:rsidR="008F5E0B" w:rsidRPr="0086707F" w:rsidRDefault="00FF74B9" w:rsidP="00FF74B9">
      <w:pPr>
        <w:spacing w:line="360" w:lineRule="auto"/>
        <w:ind w:firstLine="709"/>
        <w:jc w:val="center"/>
        <w:rPr>
          <w:b/>
          <w:sz w:val="28"/>
          <w:szCs w:val="28"/>
        </w:rPr>
      </w:pPr>
      <w:r w:rsidRPr="0086707F">
        <w:rPr>
          <w:sz w:val="28"/>
          <w:szCs w:val="28"/>
        </w:rPr>
        <w:br w:type="page"/>
      </w:r>
      <w:r w:rsidR="008F5E0B" w:rsidRPr="0086707F">
        <w:rPr>
          <w:b/>
          <w:sz w:val="28"/>
          <w:szCs w:val="28"/>
        </w:rPr>
        <w:t>Заключение</w:t>
      </w:r>
    </w:p>
    <w:p w:rsidR="008F5E0B" w:rsidRPr="0086707F" w:rsidRDefault="008F5E0B" w:rsidP="00FF74B9">
      <w:pPr>
        <w:spacing w:line="360" w:lineRule="auto"/>
        <w:ind w:firstLine="709"/>
        <w:jc w:val="both"/>
        <w:rPr>
          <w:b/>
          <w:sz w:val="28"/>
          <w:szCs w:val="28"/>
        </w:rPr>
      </w:pPr>
    </w:p>
    <w:p w:rsidR="008F5E0B" w:rsidRPr="0086707F" w:rsidRDefault="008F5E0B" w:rsidP="00FF74B9">
      <w:pPr>
        <w:spacing w:line="360" w:lineRule="auto"/>
        <w:ind w:firstLine="709"/>
        <w:jc w:val="both"/>
        <w:rPr>
          <w:sz w:val="28"/>
          <w:szCs w:val="28"/>
        </w:rPr>
      </w:pPr>
      <w:r w:rsidRPr="0086707F">
        <w:rPr>
          <w:sz w:val="28"/>
          <w:szCs w:val="28"/>
        </w:rPr>
        <w:t>1. В настоящей работе исследована сущность и роль личных подсобных хозяйств в социально-экономической системе, формы и методы его государственного и правового регулирования..</w:t>
      </w:r>
    </w:p>
    <w:p w:rsidR="008F5E0B" w:rsidRPr="0086707F" w:rsidRDefault="008F5E0B" w:rsidP="00FF74B9">
      <w:pPr>
        <w:spacing w:line="360" w:lineRule="auto"/>
        <w:ind w:firstLine="709"/>
        <w:jc w:val="both"/>
        <w:rPr>
          <w:sz w:val="28"/>
          <w:szCs w:val="28"/>
        </w:rPr>
      </w:pPr>
      <w:r w:rsidRPr="0086707F">
        <w:rPr>
          <w:sz w:val="28"/>
          <w:szCs w:val="28"/>
        </w:rPr>
        <w:t>2. Выявлены и изучены проблемы и приоритеты развития личных подсобных хозяйств, обоснована правильность политики администрации Агинского Бурятского автономного округа и других регионов, рассматривающей государственную поддержку развития личных подсобных хозяйств и предпринимательских структур в качестве одного из главных направлений в решении социальных и экономических проблем сельской местности.</w:t>
      </w:r>
    </w:p>
    <w:p w:rsidR="008F5E0B" w:rsidRPr="0086707F" w:rsidRDefault="008F5E0B" w:rsidP="00FF74B9">
      <w:pPr>
        <w:spacing w:line="360" w:lineRule="auto"/>
        <w:ind w:firstLine="709"/>
        <w:jc w:val="both"/>
        <w:rPr>
          <w:sz w:val="28"/>
          <w:szCs w:val="28"/>
        </w:rPr>
      </w:pPr>
      <w:r w:rsidRPr="0086707F">
        <w:rPr>
          <w:sz w:val="28"/>
          <w:szCs w:val="28"/>
        </w:rPr>
        <w:t>3. Проведен анализ деятельности органов государственного управления по поддержке личных подсобных хозяйств сельского населения.</w:t>
      </w:r>
    </w:p>
    <w:p w:rsidR="008F5E0B" w:rsidRPr="0086707F" w:rsidRDefault="008F5E0B" w:rsidP="00FF74B9">
      <w:pPr>
        <w:spacing w:line="360" w:lineRule="auto"/>
        <w:ind w:firstLine="709"/>
        <w:jc w:val="both"/>
        <w:rPr>
          <w:sz w:val="28"/>
          <w:szCs w:val="28"/>
        </w:rPr>
      </w:pPr>
      <w:r w:rsidRPr="0086707F">
        <w:rPr>
          <w:sz w:val="28"/>
          <w:szCs w:val="28"/>
        </w:rPr>
        <w:t>4. Приведены примеры региональной государственной поддержки личных подворий в Белгородской, Орловской, Ростовской, Тульской, Тамбовской и Новгородской областях и республик Саха-Якутия, Коми и Мордовия, объективно и подробно изучен 8-летний опыт Агинского Бурятского автономного округа по финансово-кредитной и организационной поддержке личных подсобных хозяйств</w:t>
      </w:r>
    </w:p>
    <w:p w:rsidR="008F5E0B" w:rsidRPr="0086707F" w:rsidRDefault="008F5E0B" w:rsidP="00FF74B9">
      <w:pPr>
        <w:spacing w:line="360" w:lineRule="auto"/>
        <w:ind w:firstLine="709"/>
        <w:jc w:val="both"/>
        <w:rPr>
          <w:sz w:val="28"/>
          <w:szCs w:val="28"/>
        </w:rPr>
      </w:pPr>
      <w:r w:rsidRPr="0086707F">
        <w:rPr>
          <w:sz w:val="28"/>
          <w:szCs w:val="28"/>
        </w:rPr>
        <w:t>5. Быстрая объемная и качественная отдача ЛПХ на финансовую помощь, высокая мотивация и ответственность труда, эффективность и рентабельность производства в семейных фермах подтверждают не только правильность и возможность ведения результативной государственной поддержки личных подсобных хозяйств и субъектов малого предпринимательства, но и эффективность менеджмента (управления) со стороны администрации округа. Ведь благодаря кредитным средствам заняты в личных подворьях более 500 безработных жителей села. 4 года работы программы по дотированию маточного поголовья КРС ЛПХ позволило увеличить поголовье КРС на 27,4 %, коров на 24,7 %, свиней – на 67,6 %.</w:t>
      </w:r>
    </w:p>
    <w:p w:rsidR="008F5E0B" w:rsidRPr="0086707F" w:rsidRDefault="008F5E0B" w:rsidP="00FF74B9">
      <w:pPr>
        <w:pStyle w:val="a7"/>
        <w:ind w:firstLine="709"/>
      </w:pPr>
      <w:r w:rsidRPr="0086707F">
        <w:t>6.</w:t>
      </w:r>
      <w:r w:rsidRPr="0086707F">
        <w:rPr>
          <w:b/>
          <w:i/>
        </w:rPr>
        <w:t xml:space="preserve"> </w:t>
      </w:r>
      <w:r w:rsidRPr="0086707F">
        <w:t>Государственное регулирование и поддержка сельского хозяйства в условиях становления рыночных отношений нуждается в разработке законодательной базы, а также в подготовке и освоении стратегии развития АПК в каждом регионе.</w:t>
      </w:r>
    </w:p>
    <w:p w:rsidR="008F5E0B" w:rsidRPr="0086707F" w:rsidRDefault="008F5E0B" w:rsidP="00FF74B9">
      <w:pPr>
        <w:pStyle w:val="33"/>
        <w:spacing w:line="360" w:lineRule="auto"/>
        <w:ind w:firstLine="709"/>
        <w:rPr>
          <w:color w:val="auto"/>
          <w:szCs w:val="28"/>
        </w:rPr>
      </w:pPr>
      <w:r w:rsidRPr="0086707F">
        <w:rPr>
          <w:color w:val="auto"/>
          <w:szCs w:val="28"/>
        </w:rPr>
        <w:t>7. В одних регионах создана собственная нормативно-правовая база функционирования личных подсобных хозяйств (местные законы), не ожидая, когда это осуществится по всей России. В других – приняты и реализуются региональные программы по развитию ЛПХ. В третьих –сделано то и другое, в четвертых – идет разработка этих документов. Поддержка домашних подворий начинает носить системный характер. Они рассматриваются как равноправные сельхозпроизводители, на них в полной мере распространяются управленческие воздействия сельхозорганов, сервизное обслуживание, все виды местных дотаций и государственной поддержки. Личные хозяйства включаются в разного рода кооперативные структуры, вокруг них формируется доброжелательная атмосфера через средства массовой информации.</w:t>
      </w:r>
    </w:p>
    <w:p w:rsidR="008F5E0B" w:rsidRPr="0086707F" w:rsidRDefault="008F5E0B" w:rsidP="00FF74B9">
      <w:pPr>
        <w:spacing w:line="360" w:lineRule="auto"/>
        <w:ind w:firstLine="709"/>
        <w:jc w:val="both"/>
        <w:rPr>
          <w:sz w:val="28"/>
          <w:szCs w:val="28"/>
        </w:rPr>
      </w:pPr>
      <w:r w:rsidRPr="0086707F">
        <w:rPr>
          <w:sz w:val="28"/>
          <w:szCs w:val="28"/>
        </w:rPr>
        <w:t>8. Недостаточно изучены такие острые вопросы как проблема фактической безработицы на селе и низких доходов сельского населения, которые обусловливают принятие ряда мер по их решению на федеральном и региональном уровнях. Безработный владелец ЛПХ, фактически являясь товаропроизводителем, не может по закону считаться занятым, в т.ч. не идут пенсионные отчисления и отчисления на медицинское страхование.</w:t>
      </w:r>
    </w:p>
    <w:p w:rsidR="008F5E0B" w:rsidRPr="0086707F" w:rsidRDefault="008F5E0B" w:rsidP="00FF74B9">
      <w:pPr>
        <w:spacing w:line="360" w:lineRule="auto"/>
        <w:ind w:firstLine="709"/>
        <w:jc w:val="both"/>
        <w:rPr>
          <w:sz w:val="28"/>
          <w:szCs w:val="28"/>
        </w:rPr>
      </w:pPr>
      <w:r w:rsidRPr="0086707F">
        <w:rPr>
          <w:sz w:val="28"/>
          <w:szCs w:val="28"/>
        </w:rPr>
        <w:t>9. Производство продукции в сельхозпредприятиях продолжает сокращаться, а значительная часть высококачественной экологически чистой продукции ЛПХ остается невостребованной, прежде всего потому, что нет условий и возможностей для ее реализации.</w:t>
      </w:r>
    </w:p>
    <w:p w:rsidR="008F5E0B" w:rsidRPr="0086707F" w:rsidRDefault="008F5E0B" w:rsidP="00FF74B9">
      <w:pPr>
        <w:spacing w:line="360" w:lineRule="auto"/>
        <w:ind w:firstLine="709"/>
        <w:jc w:val="both"/>
        <w:rPr>
          <w:sz w:val="28"/>
          <w:szCs w:val="28"/>
        </w:rPr>
      </w:pPr>
      <w:r w:rsidRPr="0086707F">
        <w:rPr>
          <w:sz w:val="28"/>
          <w:szCs w:val="28"/>
        </w:rPr>
        <w:t>10. В целях оптимизации в сфере материально-технических поставок и предоставления технологических, денежно-кредитных, селекционно-племенных, воспроизводственных и прочих востребованных услуг личным подсобным хозяйствам, а также заготовок, переработки и реализации сельскохозяйственной продукции, производимой владельцами личных подворий округа предлагается организовать на территории округа холдинговую систему. Будет реанимирована работа ГУП «Продовольственный фонд Агинского Бурятского автономного округа». На ГУП «Продовольственный фонд Агинского Бурятского автономного округа» будет возложена обязанность производить закупы сельскохозяйственной продукции у населения через расчетный счет в банке. Этим будет решена проблема учета денежных доходов от реализации сельхозпродукции населением.</w:t>
      </w:r>
    </w:p>
    <w:p w:rsidR="008F5E0B" w:rsidRPr="0086707F" w:rsidRDefault="008F5E0B" w:rsidP="00FF74B9">
      <w:pPr>
        <w:spacing w:line="360" w:lineRule="auto"/>
        <w:ind w:firstLine="709"/>
        <w:jc w:val="both"/>
        <w:rPr>
          <w:sz w:val="28"/>
          <w:szCs w:val="28"/>
        </w:rPr>
      </w:pPr>
      <w:r w:rsidRPr="0086707F">
        <w:rPr>
          <w:sz w:val="28"/>
          <w:szCs w:val="28"/>
        </w:rPr>
        <w:t>11. По организации работы по повышению официальной занятости и доходов безработных владельцев личных подсобных хозяйств предлагается создание новой организационно-правовой системы. Будут созданы в муниципальных образованиях муниципальные унитарные предприятия, которые будут заключать гражданско-правовые договора с безработными владельцами личных подсобных хозяйств.</w:t>
      </w:r>
    </w:p>
    <w:p w:rsidR="008F5E0B" w:rsidRPr="0086707F" w:rsidRDefault="008F5E0B" w:rsidP="00FF74B9">
      <w:pPr>
        <w:spacing w:line="360" w:lineRule="auto"/>
        <w:ind w:firstLine="709"/>
        <w:jc w:val="both"/>
        <w:rPr>
          <w:sz w:val="28"/>
          <w:szCs w:val="28"/>
        </w:rPr>
      </w:pPr>
      <w:r w:rsidRPr="0086707F">
        <w:rPr>
          <w:sz w:val="28"/>
          <w:szCs w:val="28"/>
        </w:rPr>
        <w:t>12. Для учета движения сельскохозяйственных животных хозяйств населения для муниципальных образований округа автором предлагается</w:t>
      </w:r>
      <w:r w:rsidR="00FF74B9" w:rsidRPr="0086707F">
        <w:rPr>
          <w:sz w:val="28"/>
          <w:szCs w:val="28"/>
        </w:rPr>
        <w:t xml:space="preserve"> </w:t>
      </w:r>
      <w:r w:rsidRPr="0086707F">
        <w:rPr>
          <w:sz w:val="28"/>
          <w:szCs w:val="28"/>
        </w:rPr>
        <w:t>введение новой отчетности «Движение поголовья сельскохозяйственных животных хозяйств населения».</w:t>
      </w:r>
    </w:p>
    <w:p w:rsidR="008F5E0B" w:rsidRPr="0086707F" w:rsidRDefault="008F5E0B" w:rsidP="00FF74B9">
      <w:pPr>
        <w:spacing w:line="360" w:lineRule="auto"/>
        <w:ind w:firstLine="709"/>
        <w:jc w:val="both"/>
        <w:rPr>
          <w:sz w:val="28"/>
          <w:szCs w:val="28"/>
        </w:rPr>
      </w:pPr>
      <w:r w:rsidRPr="0086707F">
        <w:rPr>
          <w:sz w:val="28"/>
          <w:szCs w:val="28"/>
        </w:rPr>
        <w:t>13. Предлагается для дальнейшего развития личных подсобных хозяйств проект окружной целевой программы</w:t>
      </w:r>
      <w:r w:rsidR="00FF74B9" w:rsidRPr="0086707F">
        <w:rPr>
          <w:sz w:val="28"/>
          <w:szCs w:val="28"/>
        </w:rPr>
        <w:t xml:space="preserve"> </w:t>
      </w:r>
      <w:r w:rsidRPr="0086707F">
        <w:rPr>
          <w:sz w:val="28"/>
          <w:szCs w:val="28"/>
        </w:rPr>
        <w:t>«Развитие личных подсобных хозяйств в Агинском Бурятском автономном округе на 2005 - 2010 гг.», в котором предусмотрены меры государственной поддержки ЛПХ, льготное кредитование, в том числе выделение по лизингу техники и племенного скота, дотирование производимой продукции, развитие всех форм кооперации, организация сервисной системы, интеграция подворий с другими партнерами в сфере производства и сбыта продукции и т.д. (Приложение А).</w:t>
      </w:r>
    </w:p>
    <w:p w:rsidR="008F5E0B" w:rsidRPr="0086707F" w:rsidRDefault="00FF74B9" w:rsidP="00FF74B9">
      <w:pPr>
        <w:spacing w:line="360" w:lineRule="auto"/>
        <w:ind w:firstLine="709"/>
        <w:jc w:val="center"/>
        <w:rPr>
          <w:b/>
          <w:sz w:val="28"/>
          <w:szCs w:val="28"/>
        </w:rPr>
      </w:pPr>
      <w:r w:rsidRPr="0086707F">
        <w:rPr>
          <w:sz w:val="28"/>
          <w:szCs w:val="28"/>
        </w:rPr>
        <w:br w:type="page"/>
      </w:r>
      <w:r w:rsidR="008F5E0B" w:rsidRPr="0086707F">
        <w:rPr>
          <w:b/>
          <w:sz w:val="28"/>
          <w:szCs w:val="28"/>
        </w:rPr>
        <w:t>Список использованных источников и литературы</w:t>
      </w:r>
    </w:p>
    <w:p w:rsidR="008F5E0B" w:rsidRPr="0086707F" w:rsidRDefault="008F5E0B" w:rsidP="00FF74B9">
      <w:pPr>
        <w:spacing w:line="360" w:lineRule="auto"/>
        <w:ind w:firstLine="709"/>
        <w:jc w:val="both"/>
        <w:rPr>
          <w:sz w:val="28"/>
          <w:szCs w:val="28"/>
        </w:rPr>
      </w:pPr>
    </w:p>
    <w:p w:rsidR="008F5E0B" w:rsidRPr="0086707F" w:rsidRDefault="008F5E0B" w:rsidP="00FF74B9">
      <w:pPr>
        <w:spacing w:line="360" w:lineRule="auto"/>
        <w:jc w:val="both"/>
        <w:rPr>
          <w:sz w:val="28"/>
          <w:szCs w:val="28"/>
        </w:rPr>
      </w:pPr>
      <w:r w:rsidRPr="0086707F">
        <w:rPr>
          <w:sz w:val="28"/>
          <w:szCs w:val="28"/>
        </w:rPr>
        <w:t xml:space="preserve">1Российская Федерация. Конституция Российской Федерации [Электронный ресурс] - Режим доступа: </w:t>
      </w:r>
      <w:r w:rsidRPr="0086707F">
        <w:rPr>
          <w:sz w:val="28"/>
          <w:szCs w:val="28"/>
          <w:lang w:val="en-US"/>
        </w:rPr>
        <w:t>http</w:t>
      </w:r>
      <w:r w:rsidRPr="0086707F">
        <w:rPr>
          <w:sz w:val="28"/>
          <w:szCs w:val="28"/>
        </w:rPr>
        <w:t>://192.168.200.80/</w:t>
      </w:r>
      <w:r w:rsidRPr="0086707F">
        <w:rPr>
          <w:sz w:val="28"/>
          <w:szCs w:val="28"/>
          <w:lang w:val="en-US"/>
        </w:rPr>
        <w:t>qst</w:t>
      </w:r>
      <w:r w:rsidRPr="0086707F">
        <w:rPr>
          <w:sz w:val="28"/>
          <w:szCs w:val="28"/>
        </w:rPr>
        <w:t>/</w:t>
      </w:r>
      <w:r w:rsidRPr="0086707F">
        <w:rPr>
          <w:sz w:val="28"/>
          <w:szCs w:val="28"/>
          <w:lang w:val="en-US"/>
        </w:rPr>
        <w:t>searchrun</w:t>
      </w:r>
      <w:r w:rsidRPr="0086707F">
        <w:rPr>
          <w:sz w:val="28"/>
          <w:szCs w:val="28"/>
        </w:rPr>
        <w:t>.</w:t>
      </w:r>
      <w:r w:rsidRPr="0086707F">
        <w:rPr>
          <w:sz w:val="28"/>
          <w:szCs w:val="28"/>
          <w:lang w:val="en-US"/>
        </w:rPr>
        <w:t>phtml</w:t>
      </w:r>
      <w:r w:rsidRPr="0086707F">
        <w:rPr>
          <w:sz w:val="28"/>
          <w:szCs w:val="28"/>
        </w:rPr>
        <w:t>.</w:t>
      </w:r>
    </w:p>
    <w:p w:rsidR="008F5E0B" w:rsidRPr="0086707F" w:rsidRDefault="008F5E0B" w:rsidP="00FF74B9">
      <w:pPr>
        <w:spacing w:line="360" w:lineRule="auto"/>
        <w:jc w:val="both"/>
        <w:rPr>
          <w:sz w:val="28"/>
          <w:szCs w:val="28"/>
        </w:rPr>
      </w:pPr>
      <w:r w:rsidRPr="0086707F">
        <w:rPr>
          <w:sz w:val="28"/>
          <w:szCs w:val="28"/>
        </w:rPr>
        <w:t xml:space="preserve">2Российская Федерация. Гражданский кодекс Российской Федерации [Электронный ресурс] - Режим доступа: </w:t>
      </w:r>
      <w:r w:rsidRPr="0086707F">
        <w:rPr>
          <w:sz w:val="28"/>
          <w:szCs w:val="28"/>
          <w:lang w:val="en-US"/>
        </w:rPr>
        <w:t>http</w:t>
      </w:r>
      <w:r w:rsidRPr="0086707F">
        <w:rPr>
          <w:sz w:val="28"/>
          <w:szCs w:val="28"/>
        </w:rPr>
        <w:t>://192.168.200.80/</w:t>
      </w:r>
      <w:r w:rsidRPr="0086707F">
        <w:rPr>
          <w:sz w:val="28"/>
          <w:szCs w:val="28"/>
          <w:lang w:val="en-US"/>
        </w:rPr>
        <w:t>qst</w:t>
      </w:r>
      <w:r w:rsidRPr="0086707F">
        <w:rPr>
          <w:sz w:val="28"/>
          <w:szCs w:val="28"/>
        </w:rPr>
        <w:t>/</w:t>
      </w:r>
      <w:r w:rsidRPr="0086707F">
        <w:rPr>
          <w:sz w:val="28"/>
          <w:szCs w:val="28"/>
          <w:lang w:val="en-US"/>
        </w:rPr>
        <w:t>searchrun</w:t>
      </w:r>
      <w:r w:rsidRPr="0086707F">
        <w:rPr>
          <w:sz w:val="28"/>
          <w:szCs w:val="28"/>
        </w:rPr>
        <w:t>.</w:t>
      </w:r>
      <w:r w:rsidRPr="0086707F">
        <w:rPr>
          <w:sz w:val="28"/>
          <w:szCs w:val="28"/>
          <w:lang w:val="en-US"/>
        </w:rPr>
        <w:t>phtml</w:t>
      </w:r>
      <w:r w:rsidRPr="0086707F">
        <w:rPr>
          <w:sz w:val="28"/>
          <w:szCs w:val="28"/>
        </w:rPr>
        <w:t>.</w:t>
      </w:r>
    </w:p>
    <w:p w:rsidR="008F5E0B" w:rsidRPr="0086707F" w:rsidRDefault="008F5E0B" w:rsidP="00FF74B9">
      <w:pPr>
        <w:spacing w:line="360" w:lineRule="auto"/>
        <w:jc w:val="both"/>
        <w:rPr>
          <w:sz w:val="28"/>
          <w:szCs w:val="28"/>
        </w:rPr>
      </w:pPr>
      <w:r w:rsidRPr="0086707F">
        <w:rPr>
          <w:sz w:val="28"/>
          <w:szCs w:val="28"/>
        </w:rPr>
        <w:t>3Российская Федерация.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FF74B9" w:rsidRPr="0086707F">
        <w:rPr>
          <w:sz w:val="28"/>
          <w:szCs w:val="28"/>
        </w:rPr>
        <w:t xml:space="preserve"> </w:t>
      </w:r>
      <w:r w:rsidRPr="0086707F">
        <w:rPr>
          <w:sz w:val="28"/>
          <w:szCs w:val="28"/>
        </w:rPr>
        <w:t>№184-ФЗ от 06.10.1999 г. [Электронный ресурс] - Режим доступа:</w:t>
      </w:r>
      <w:r w:rsidR="00FF74B9" w:rsidRPr="0086707F">
        <w:rPr>
          <w:sz w:val="28"/>
          <w:szCs w:val="28"/>
        </w:rPr>
        <w:t xml:space="preserve"> </w:t>
      </w:r>
      <w:r w:rsidRPr="0086707F">
        <w:rPr>
          <w:sz w:val="28"/>
          <w:szCs w:val="28"/>
          <w:lang w:val="en-US"/>
        </w:rPr>
        <w:t>http</w:t>
      </w:r>
      <w:r w:rsidRPr="0086707F">
        <w:rPr>
          <w:sz w:val="28"/>
          <w:szCs w:val="28"/>
        </w:rPr>
        <w:t>://192.168.200.80/</w:t>
      </w:r>
      <w:r w:rsidRPr="0086707F">
        <w:rPr>
          <w:sz w:val="28"/>
          <w:szCs w:val="28"/>
          <w:lang w:val="en-US"/>
        </w:rPr>
        <w:t>qst</w:t>
      </w:r>
      <w:r w:rsidRPr="0086707F">
        <w:rPr>
          <w:sz w:val="28"/>
          <w:szCs w:val="28"/>
        </w:rPr>
        <w:t>/</w:t>
      </w:r>
      <w:r w:rsidRPr="0086707F">
        <w:rPr>
          <w:sz w:val="28"/>
          <w:szCs w:val="28"/>
          <w:lang w:val="en-US"/>
        </w:rPr>
        <w:t>searchrun</w:t>
      </w:r>
      <w:r w:rsidRPr="0086707F">
        <w:rPr>
          <w:sz w:val="28"/>
          <w:szCs w:val="28"/>
        </w:rPr>
        <w:t>.</w:t>
      </w:r>
      <w:r w:rsidRPr="0086707F">
        <w:rPr>
          <w:sz w:val="28"/>
          <w:szCs w:val="28"/>
          <w:lang w:val="en-US"/>
        </w:rPr>
        <w:t>phtml</w:t>
      </w:r>
      <w:r w:rsidRPr="0086707F">
        <w:rPr>
          <w:sz w:val="28"/>
          <w:szCs w:val="28"/>
        </w:rPr>
        <w:t>.</w:t>
      </w:r>
    </w:p>
    <w:p w:rsidR="008F5E0B" w:rsidRPr="0086707F" w:rsidRDefault="008F5E0B" w:rsidP="00FF74B9">
      <w:pPr>
        <w:spacing w:line="360" w:lineRule="auto"/>
        <w:jc w:val="both"/>
        <w:rPr>
          <w:sz w:val="28"/>
          <w:szCs w:val="28"/>
        </w:rPr>
      </w:pPr>
      <w:r w:rsidRPr="0086707F">
        <w:rPr>
          <w:sz w:val="28"/>
          <w:szCs w:val="28"/>
        </w:rPr>
        <w:t xml:space="preserve">4Российская Федерация. Федеральный закон «Об общих принципах организации местного самоуправления в РФ» №131-ФЗ от 06.10.2003 г. [Электронный ресурс] - Режим доступа: </w:t>
      </w:r>
      <w:r w:rsidRPr="0086707F">
        <w:rPr>
          <w:sz w:val="28"/>
          <w:szCs w:val="28"/>
          <w:lang w:val="en-US"/>
        </w:rPr>
        <w:t>http</w:t>
      </w:r>
      <w:r w:rsidRPr="0086707F">
        <w:rPr>
          <w:sz w:val="28"/>
          <w:szCs w:val="28"/>
        </w:rPr>
        <w:t>://192.168.200.80/</w:t>
      </w:r>
      <w:r w:rsidRPr="0086707F">
        <w:rPr>
          <w:sz w:val="28"/>
          <w:szCs w:val="28"/>
          <w:lang w:val="en-US"/>
        </w:rPr>
        <w:t>qst</w:t>
      </w:r>
      <w:r w:rsidRPr="0086707F">
        <w:rPr>
          <w:sz w:val="28"/>
          <w:szCs w:val="28"/>
        </w:rPr>
        <w:t>/</w:t>
      </w:r>
      <w:r w:rsidRPr="0086707F">
        <w:rPr>
          <w:sz w:val="28"/>
          <w:szCs w:val="28"/>
          <w:lang w:val="en-US"/>
        </w:rPr>
        <w:t>searchrun</w:t>
      </w:r>
      <w:r w:rsidRPr="0086707F">
        <w:rPr>
          <w:sz w:val="28"/>
          <w:szCs w:val="28"/>
        </w:rPr>
        <w:t>.</w:t>
      </w:r>
      <w:r w:rsidRPr="0086707F">
        <w:rPr>
          <w:sz w:val="28"/>
          <w:szCs w:val="28"/>
          <w:lang w:val="en-US"/>
        </w:rPr>
        <w:t>phtml</w:t>
      </w:r>
      <w:r w:rsidRPr="0086707F">
        <w:rPr>
          <w:sz w:val="28"/>
          <w:szCs w:val="28"/>
        </w:rPr>
        <w:t>.</w:t>
      </w:r>
    </w:p>
    <w:p w:rsidR="008F5E0B" w:rsidRPr="0086707F" w:rsidRDefault="008F5E0B" w:rsidP="00FF74B9">
      <w:pPr>
        <w:spacing w:line="360" w:lineRule="auto"/>
        <w:jc w:val="both"/>
        <w:rPr>
          <w:sz w:val="28"/>
          <w:szCs w:val="28"/>
        </w:rPr>
      </w:pPr>
      <w:r w:rsidRPr="0086707F">
        <w:rPr>
          <w:sz w:val="28"/>
          <w:szCs w:val="28"/>
        </w:rPr>
        <w:t xml:space="preserve">5Российская Федерация. Федеральный закон "Об обязательном пенсионном страховании в Российской Федерации" № 167 - ФЗ от 15.12.2001 г. [Электронный ресурс] – Режим доступа: </w:t>
      </w:r>
      <w:r w:rsidRPr="0086707F">
        <w:rPr>
          <w:sz w:val="28"/>
          <w:szCs w:val="28"/>
          <w:lang w:val="en-US"/>
        </w:rPr>
        <w:t>http</w:t>
      </w:r>
      <w:r w:rsidRPr="0086707F">
        <w:rPr>
          <w:sz w:val="28"/>
          <w:szCs w:val="28"/>
        </w:rPr>
        <w:t>://192.168.200.80/</w:t>
      </w:r>
      <w:r w:rsidRPr="0086707F">
        <w:rPr>
          <w:sz w:val="28"/>
          <w:szCs w:val="28"/>
          <w:lang w:val="en-US"/>
        </w:rPr>
        <w:t>qst</w:t>
      </w:r>
      <w:r w:rsidRPr="0086707F">
        <w:rPr>
          <w:sz w:val="28"/>
          <w:szCs w:val="28"/>
        </w:rPr>
        <w:t>/</w:t>
      </w:r>
      <w:r w:rsidRPr="0086707F">
        <w:rPr>
          <w:sz w:val="28"/>
          <w:szCs w:val="28"/>
          <w:lang w:val="en-US"/>
        </w:rPr>
        <w:t>searchrun</w:t>
      </w:r>
      <w:r w:rsidRPr="0086707F">
        <w:rPr>
          <w:sz w:val="28"/>
          <w:szCs w:val="28"/>
        </w:rPr>
        <w:t>.</w:t>
      </w:r>
      <w:r w:rsidRPr="0086707F">
        <w:rPr>
          <w:sz w:val="28"/>
          <w:szCs w:val="28"/>
          <w:lang w:val="en-US"/>
        </w:rPr>
        <w:t>phtml</w:t>
      </w:r>
      <w:r w:rsidRPr="0086707F">
        <w:rPr>
          <w:sz w:val="28"/>
          <w:szCs w:val="28"/>
        </w:rPr>
        <w:t>.</w:t>
      </w:r>
    </w:p>
    <w:p w:rsidR="008F5E0B" w:rsidRPr="0086707F" w:rsidRDefault="008F5E0B" w:rsidP="00FF74B9">
      <w:pPr>
        <w:spacing w:line="360" w:lineRule="auto"/>
        <w:jc w:val="both"/>
        <w:rPr>
          <w:sz w:val="28"/>
          <w:szCs w:val="28"/>
        </w:rPr>
      </w:pPr>
      <w:r w:rsidRPr="0086707F">
        <w:rPr>
          <w:sz w:val="28"/>
          <w:szCs w:val="28"/>
        </w:rPr>
        <w:t>6Российская Федерация. Федеральный закон «О внесений изменений и дополнений в закон «Об общих принципах организации законодательных (представительных) и исполнительных органов государственной власти субъектов РФ» № 95 – ФЗ от 04.07.2003 г. [Электронный ресурс] – Режим доступа:</w:t>
      </w:r>
      <w:r w:rsidR="00FF74B9" w:rsidRPr="0086707F">
        <w:rPr>
          <w:sz w:val="28"/>
          <w:szCs w:val="28"/>
        </w:rPr>
        <w:t xml:space="preserve"> </w:t>
      </w:r>
      <w:r w:rsidRPr="0086707F">
        <w:rPr>
          <w:sz w:val="28"/>
          <w:szCs w:val="28"/>
          <w:lang w:val="en-US"/>
        </w:rPr>
        <w:t>http</w:t>
      </w:r>
      <w:r w:rsidRPr="0086707F">
        <w:rPr>
          <w:sz w:val="28"/>
          <w:szCs w:val="28"/>
        </w:rPr>
        <w:t>://192.168.200.80/</w:t>
      </w:r>
      <w:r w:rsidRPr="0086707F">
        <w:rPr>
          <w:sz w:val="28"/>
          <w:szCs w:val="28"/>
          <w:lang w:val="en-US"/>
        </w:rPr>
        <w:t>qst</w:t>
      </w:r>
      <w:r w:rsidRPr="0086707F">
        <w:rPr>
          <w:sz w:val="28"/>
          <w:szCs w:val="28"/>
        </w:rPr>
        <w:t>/</w:t>
      </w:r>
      <w:r w:rsidRPr="0086707F">
        <w:rPr>
          <w:sz w:val="28"/>
          <w:szCs w:val="28"/>
          <w:lang w:val="en-US"/>
        </w:rPr>
        <w:t>searchrun</w:t>
      </w:r>
      <w:r w:rsidRPr="0086707F">
        <w:rPr>
          <w:sz w:val="28"/>
          <w:szCs w:val="28"/>
        </w:rPr>
        <w:t>.</w:t>
      </w:r>
      <w:r w:rsidRPr="0086707F">
        <w:rPr>
          <w:sz w:val="28"/>
          <w:szCs w:val="28"/>
          <w:lang w:val="en-US"/>
        </w:rPr>
        <w:t>phtml</w:t>
      </w:r>
      <w:r w:rsidRPr="0086707F">
        <w:rPr>
          <w:sz w:val="28"/>
          <w:szCs w:val="28"/>
        </w:rPr>
        <w:t>.</w:t>
      </w:r>
    </w:p>
    <w:p w:rsidR="008F5E0B" w:rsidRPr="0086707F" w:rsidRDefault="008F5E0B" w:rsidP="00FF74B9">
      <w:pPr>
        <w:spacing w:line="360" w:lineRule="auto"/>
        <w:jc w:val="both"/>
        <w:rPr>
          <w:sz w:val="28"/>
          <w:szCs w:val="28"/>
        </w:rPr>
      </w:pPr>
      <w:r w:rsidRPr="0086707F">
        <w:rPr>
          <w:sz w:val="28"/>
          <w:szCs w:val="28"/>
        </w:rPr>
        <w:t xml:space="preserve">7 Российская Федерация. Федеральный закон «О занятости населения в Российской Федерации». [Электронный ресурс] – Режим доступа: </w:t>
      </w:r>
      <w:r w:rsidRPr="0086707F">
        <w:rPr>
          <w:sz w:val="28"/>
          <w:szCs w:val="28"/>
          <w:lang w:val="en-US"/>
        </w:rPr>
        <w:t>http</w:t>
      </w:r>
      <w:r w:rsidRPr="0086707F">
        <w:rPr>
          <w:sz w:val="28"/>
          <w:szCs w:val="28"/>
        </w:rPr>
        <w:t>://192.168.200.80/</w:t>
      </w:r>
      <w:r w:rsidRPr="0086707F">
        <w:rPr>
          <w:sz w:val="28"/>
          <w:szCs w:val="28"/>
          <w:lang w:val="en-US"/>
        </w:rPr>
        <w:t>qst</w:t>
      </w:r>
      <w:r w:rsidRPr="0086707F">
        <w:rPr>
          <w:sz w:val="28"/>
          <w:szCs w:val="28"/>
        </w:rPr>
        <w:t>/</w:t>
      </w:r>
      <w:r w:rsidRPr="0086707F">
        <w:rPr>
          <w:sz w:val="28"/>
          <w:szCs w:val="28"/>
          <w:lang w:val="en-US"/>
        </w:rPr>
        <w:t>searchrun</w:t>
      </w:r>
      <w:r w:rsidRPr="0086707F">
        <w:rPr>
          <w:sz w:val="28"/>
          <w:szCs w:val="28"/>
        </w:rPr>
        <w:t>.</w:t>
      </w:r>
      <w:r w:rsidRPr="0086707F">
        <w:rPr>
          <w:sz w:val="28"/>
          <w:szCs w:val="28"/>
          <w:lang w:val="en-US"/>
        </w:rPr>
        <w:t>phtml</w:t>
      </w:r>
      <w:r w:rsidRPr="0086707F">
        <w:rPr>
          <w:sz w:val="28"/>
          <w:szCs w:val="28"/>
        </w:rPr>
        <w:t>.</w:t>
      </w:r>
    </w:p>
    <w:p w:rsidR="008F5E0B" w:rsidRPr="0086707F" w:rsidRDefault="008F5E0B" w:rsidP="00FF74B9">
      <w:pPr>
        <w:spacing w:line="360" w:lineRule="auto"/>
        <w:jc w:val="both"/>
        <w:rPr>
          <w:sz w:val="28"/>
          <w:szCs w:val="28"/>
        </w:rPr>
      </w:pPr>
      <w:r w:rsidRPr="0086707F">
        <w:rPr>
          <w:sz w:val="28"/>
          <w:szCs w:val="28"/>
        </w:rPr>
        <w:t xml:space="preserve">8Российская Федерация. Федеральный закон «О кредитных потребительских кооперативах граждан» № 117-ФЗ от 7 августа 2001 года. [Электронный ресурс] – Режим доступа: </w:t>
      </w:r>
      <w:r w:rsidRPr="0086707F">
        <w:rPr>
          <w:sz w:val="28"/>
          <w:szCs w:val="28"/>
          <w:lang w:val="en-US"/>
        </w:rPr>
        <w:t>http</w:t>
      </w:r>
      <w:r w:rsidRPr="0086707F">
        <w:rPr>
          <w:sz w:val="28"/>
          <w:szCs w:val="28"/>
        </w:rPr>
        <w:t>://192.168.200.80/</w:t>
      </w:r>
      <w:r w:rsidRPr="0086707F">
        <w:rPr>
          <w:sz w:val="28"/>
          <w:szCs w:val="28"/>
          <w:lang w:val="en-US"/>
        </w:rPr>
        <w:t>qst</w:t>
      </w:r>
      <w:r w:rsidRPr="0086707F">
        <w:rPr>
          <w:sz w:val="28"/>
          <w:szCs w:val="28"/>
        </w:rPr>
        <w:t>/</w:t>
      </w:r>
      <w:r w:rsidRPr="0086707F">
        <w:rPr>
          <w:sz w:val="28"/>
          <w:szCs w:val="28"/>
          <w:lang w:val="en-US"/>
        </w:rPr>
        <w:t>searchrun</w:t>
      </w:r>
      <w:r w:rsidRPr="0086707F">
        <w:rPr>
          <w:sz w:val="28"/>
          <w:szCs w:val="28"/>
        </w:rPr>
        <w:t>.</w:t>
      </w:r>
      <w:r w:rsidRPr="0086707F">
        <w:rPr>
          <w:sz w:val="28"/>
          <w:szCs w:val="28"/>
          <w:lang w:val="en-US"/>
        </w:rPr>
        <w:t>phtml</w:t>
      </w:r>
      <w:r w:rsidRPr="0086707F">
        <w:rPr>
          <w:sz w:val="28"/>
          <w:szCs w:val="28"/>
        </w:rPr>
        <w:t>.</w:t>
      </w:r>
    </w:p>
    <w:p w:rsidR="008F5E0B" w:rsidRPr="0086707F" w:rsidRDefault="008F5E0B" w:rsidP="00FF74B9">
      <w:pPr>
        <w:spacing w:line="360" w:lineRule="auto"/>
        <w:jc w:val="both"/>
        <w:rPr>
          <w:sz w:val="28"/>
          <w:szCs w:val="28"/>
        </w:rPr>
      </w:pPr>
      <w:r w:rsidRPr="0086707F">
        <w:rPr>
          <w:sz w:val="28"/>
          <w:szCs w:val="28"/>
        </w:rPr>
        <w:t xml:space="preserve">9Российская Федерация. Федеральный закон «О личном подсобном хозяйстве» № 112-ФЗ от 07.07.2003 г. [Электронный ресурс] – Режим доступа: </w:t>
      </w:r>
      <w:r w:rsidRPr="0086707F">
        <w:rPr>
          <w:sz w:val="28"/>
          <w:szCs w:val="28"/>
          <w:lang w:val="en-US"/>
        </w:rPr>
        <w:t>http</w:t>
      </w:r>
      <w:r w:rsidRPr="0086707F">
        <w:rPr>
          <w:sz w:val="28"/>
          <w:szCs w:val="28"/>
        </w:rPr>
        <w:t>://192.168.200.80/</w:t>
      </w:r>
      <w:r w:rsidRPr="0086707F">
        <w:rPr>
          <w:sz w:val="28"/>
          <w:szCs w:val="28"/>
          <w:lang w:val="en-US"/>
        </w:rPr>
        <w:t>qst</w:t>
      </w:r>
      <w:r w:rsidRPr="0086707F">
        <w:rPr>
          <w:sz w:val="28"/>
          <w:szCs w:val="28"/>
        </w:rPr>
        <w:t>/</w:t>
      </w:r>
      <w:r w:rsidRPr="0086707F">
        <w:rPr>
          <w:sz w:val="28"/>
          <w:szCs w:val="28"/>
          <w:lang w:val="en-US"/>
        </w:rPr>
        <w:t>searchrun</w:t>
      </w:r>
      <w:r w:rsidRPr="0086707F">
        <w:rPr>
          <w:sz w:val="28"/>
          <w:szCs w:val="28"/>
        </w:rPr>
        <w:t>.</w:t>
      </w:r>
      <w:r w:rsidRPr="0086707F">
        <w:rPr>
          <w:sz w:val="28"/>
          <w:szCs w:val="28"/>
          <w:lang w:val="en-US"/>
        </w:rPr>
        <w:t>phtml</w:t>
      </w:r>
      <w:r w:rsidRPr="0086707F">
        <w:rPr>
          <w:sz w:val="28"/>
          <w:szCs w:val="28"/>
        </w:rPr>
        <w:t>.</w:t>
      </w:r>
    </w:p>
    <w:p w:rsidR="008F5E0B" w:rsidRPr="0086707F" w:rsidRDefault="008F5E0B" w:rsidP="00FF74B9">
      <w:pPr>
        <w:spacing w:line="360" w:lineRule="auto"/>
        <w:jc w:val="both"/>
        <w:rPr>
          <w:sz w:val="28"/>
          <w:szCs w:val="28"/>
        </w:rPr>
      </w:pPr>
      <w:r w:rsidRPr="0086707F">
        <w:rPr>
          <w:sz w:val="28"/>
          <w:szCs w:val="28"/>
        </w:rPr>
        <w:t>10Российская Федерация. Федеральный закон «О системе государственной службы в Российской Федерации» № 58 – ФЗ от 27.05.2003 г. [Электронный ресурс] –</w:t>
      </w:r>
      <w:r w:rsidR="00FF74B9" w:rsidRPr="0086707F">
        <w:rPr>
          <w:sz w:val="28"/>
          <w:szCs w:val="28"/>
        </w:rPr>
        <w:t xml:space="preserve"> </w:t>
      </w:r>
      <w:r w:rsidRPr="0086707F">
        <w:rPr>
          <w:sz w:val="28"/>
          <w:szCs w:val="28"/>
        </w:rPr>
        <w:t xml:space="preserve">Режим доступа: </w:t>
      </w:r>
      <w:r w:rsidRPr="0086707F">
        <w:rPr>
          <w:sz w:val="28"/>
          <w:szCs w:val="28"/>
          <w:lang w:val="en-US"/>
        </w:rPr>
        <w:t>http</w:t>
      </w:r>
      <w:r w:rsidRPr="0086707F">
        <w:rPr>
          <w:sz w:val="28"/>
          <w:szCs w:val="28"/>
        </w:rPr>
        <w:t>://192.168.200.80/</w:t>
      </w:r>
      <w:r w:rsidRPr="0086707F">
        <w:rPr>
          <w:sz w:val="28"/>
          <w:szCs w:val="28"/>
          <w:lang w:val="en-US"/>
        </w:rPr>
        <w:t>qst</w:t>
      </w:r>
      <w:r w:rsidRPr="0086707F">
        <w:rPr>
          <w:sz w:val="28"/>
          <w:szCs w:val="28"/>
        </w:rPr>
        <w:t>/</w:t>
      </w:r>
      <w:r w:rsidRPr="0086707F">
        <w:rPr>
          <w:sz w:val="28"/>
          <w:szCs w:val="28"/>
          <w:lang w:val="en-US"/>
        </w:rPr>
        <w:t>searchrun</w:t>
      </w:r>
      <w:r w:rsidRPr="0086707F">
        <w:rPr>
          <w:sz w:val="28"/>
          <w:szCs w:val="28"/>
        </w:rPr>
        <w:t>.</w:t>
      </w:r>
      <w:r w:rsidRPr="0086707F">
        <w:rPr>
          <w:sz w:val="28"/>
          <w:szCs w:val="28"/>
          <w:lang w:val="en-US"/>
        </w:rPr>
        <w:t>phtml</w:t>
      </w:r>
      <w:r w:rsidRPr="0086707F">
        <w:rPr>
          <w:sz w:val="28"/>
          <w:szCs w:val="28"/>
        </w:rPr>
        <w:t>.</w:t>
      </w:r>
    </w:p>
    <w:p w:rsidR="008F5E0B" w:rsidRPr="0086707F" w:rsidRDefault="008F5E0B" w:rsidP="00FF74B9">
      <w:pPr>
        <w:spacing w:line="360" w:lineRule="auto"/>
        <w:jc w:val="both"/>
        <w:rPr>
          <w:sz w:val="28"/>
          <w:szCs w:val="28"/>
        </w:rPr>
      </w:pPr>
      <w:r w:rsidRPr="0086707F">
        <w:rPr>
          <w:sz w:val="28"/>
          <w:szCs w:val="28"/>
        </w:rPr>
        <w:t xml:space="preserve">11Российская Федерация. Федеральный закон "О федеральном бюджете на 2003 год" № 177 - ФЗ от 24.12.2002 г. [Электронный ресурс] - Режим доступа: </w:t>
      </w:r>
      <w:r w:rsidRPr="0086707F">
        <w:rPr>
          <w:sz w:val="28"/>
          <w:szCs w:val="28"/>
          <w:lang w:val="en-US"/>
        </w:rPr>
        <w:t>http</w:t>
      </w:r>
      <w:r w:rsidRPr="0086707F">
        <w:rPr>
          <w:sz w:val="28"/>
          <w:szCs w:val="28"/>
        </w:rPr>
        <w:t>://192.168.200.80/</w:t>
      </w:r>
      <w:r w:rsidRPr="0086707F">
        <w:rPr>
          <w:sz w:val="28"/>
          <w:szCs w:val="28"/>
          <w:lang w:val="en-US"/>
        </w:rPr>
        <w:t>qst</w:t>
      </w:r>
      <w:r w:rsidRPr="0086707F">
        <w:rPr>
          <w:sz w:val="28"/>
          <w:szCs w:val="28"/>
        </w:rPr>
        <w:t>/</w:t>
      </w:r>
      <w:r w:rsidRPr="0086707F">
        <w:rPr>
          <w:sz w:val="28"/>
          <w:szCs w:val="28"/>
          <w:lang w:val="en-US"/>
        </w:rPr>
        <w:t>searchrun</w:t>
      </w:r>
      <w:r w:rsidRPr="0086707F">
        <w:rPr>
          <w:sz w:val="28"/>
          <w:szCs w:val="28"/>
        </w:rPr>
        <w:t>.</w:t>
      </w:r>
      <w:r w:rsidRPr="0086707F">
        <w:rPr>
          <w:sz w:val="28"/>
          <w:szCs w:val="28"/>
          <w:lang w:val="en-US"/>
        </w:rPr>
        <w:t>phtml</w:t>
      </w:r>
      <w:r w:rsidRPr="0086707F">
        <w:rPr>
          <w:sz w:val="28"/>
          <w:szCs w:val="28"/>
        </w:rPr>
        <w:t>.</w:t>
      </w:r>
    </w:p>
    <w:p w:rsidR="008F5E0B" w:rsidRPr="0086707F" w:rsidRDefault="008F5E0B" w:rsidP="00FF74B9">
      <w:pPr>
        <w:spacing w:line="360" w:lineRule="auto"/>
        <w:jc w:val="both"/>
        <w:rPr>
          <w:sz w:val="28"/>
          <w:szCs w:val="28"/>
        </w:rPr>
      </w:pPr>
      <w:r w:rsidRPr="0086707F">
        <w:rPr>
          <w:sz w:val="28"/>
          <w:szCs w:val="28"/>
        </w:rPr>
        <w:t xml:space="preserve">12Российская Федерация. Налоговый кодекс Российской Федерации. [Электронный ресурс] - Режим доступа: </w:t>
      </w:r>
      <w:r w:rsidRPr="000B19D1">
        <w:rPr>
          <w:sz w:val="28"/>
          <w:szCs w:val="28"/>
          <w:lang w:val="en-US"/>
        </w:rPr>
        <w:t>http</w:t>
      </w:r>
      <w:r w:rsidRPr="000B19D1">
        <w:rPr>
          <w:sz w:val="28"/>
          <w:szCs w:val="28"/>
        </w:rPr>
        <w:t>://192.168.200.80/</w:t>
      </w:r>
      <w:r w:rsidRPr="000B19D1">
        <w:rPr>
          <w:sz w:val="28"/>
          <w:szCs w:val="28"/>
          <w:lang w:val="en-US"/>
        </w:rPr>
        <w:t>qst</w:t>
      </w:r>
      <w:r w:rsidRPr="000B19D1">
        <w:rPr>
          <w:sz w:val="28"/>
          <w:szCs w:val="28"/>
        </w:rPr>
        <w:t>/</w:t>
      </w:r>
      <w:r w:rsidRPr="000B19D1">
        <w:rPr>
          <w:sz w:val="28"/>
          <w:szCs w:val="28"/>
          <w:lang w:val="en-US"/>
        </w:rPr>
        <w:t>searchrun</w:t>
      </w:r>
      <w:r w:rsidRPr="000B19D1">
        <w:rPr>
          <w:sz w:val="28"/>
          <w:szCs w:val="28"/>
        </w:rPr>
        <w:t>.</w:t>
      </w:r>
      <w:r w:rsidRPr="000B19D1">
        <w:rPr>
          <w:sz w:val="28"/>
          <w:szCs w:val="28"/>
          <w:lang w:val="en-US"/>
        </w:rPr>
        <w:t>phtml</w:t>
      </w:r>
      <w:r w:rsidRPr="0086707F">
        <w:rPr>
          <w:sz w:val="28"/>
          <w:szCs w:val="28"/>
        </w:rPr>
        <w:t>.</w:t>
      </w:r>
    </w:p>
    <w:p w:rsidR="008F5E0B" w:rsidRPr="0086707F" w:rsidRDefault="008F5E0B" w:rsidP="00FF74B9">
      <w:pPr>
        <w:spacing w:line="360" w:lineRule="auto"/>
        <w:jc w:val="both"/>
        <w:rPr>
          <w:sz w:val="28"/>
          <w:szCs w:val="28"/>
        </w:rPr>
      </w:pPr>
      <w:r w:rsidRPr="0086707F">
        <w:rPr>
          <w:sz w:val="28"/>
          <w:szCs w:val="28"/>
        </w:rPr>
        <w:t>13Агинский Бурятский автономный округ. Законы. Об окружной целевой программе содействия занятости населения Агинского Бурятского автономного округа на 2004 - 2006 гг. №413 – ЗАО от 11.03.2004 г.</w:t>
      </w:r>
    </w:p>
    <w:p w:rsidR="008F5E0B" w:rsidRPr="0086707F" w:rsidRDefault="008F5E0B" w:rsidP="00FF74B9">
      <w:pPr>
        <w:spacing w:line="360" w:lineRule="auto"/>
        <w:jc w:val="both"/>
        <w:rPr>
          <w:sz w:val="28"/>
          <w:szCs w:val="28"/>
        </w:rPr>
      </w:pPr>
      <w:r w:rsidRPr="0086707F">
        <w:rPr>
          <w:sz w:val="28"/>
          <w:szCs w:val="28"/>
        </w:rPr>
        <w:t>14Агинский Бурятский автономный округ. Законы. О государственной поддержке и контроле за деятельностью кредитных потребительских кооперативов граждан № 467 - ЗАО от 2 декабря 2004 г.</w:t>
      </w:r>
    </w:p>
    <w:p w:rsidR="008F5E0B" w:rsidRPr="0086707F" w:rsidRDefault="008F5E0B" w:rsidP="00FF74B9">
      <w:pPr>
        <w:spacing w:line="360" w:lineRule="auto"/>
        <w:jc w:val="both"/>
        <w:rPr>
          <w:sz w:val="28"/>
          <w:szCs w:val="28"/>
        </w:rPr>
      </w:pPr>
      <w:r w:rsidRPr="0086707F">
        <w:rPr>
          <w:sz w:val="28"/>
          <w:szCs w:val="28"/>
        </w:rPr>
        <w:t>15Агинский Бурятский автономный округ. Законы. О личных подсобных хозяйствах Агинского Бурятского автономного округа №393 – ЗАО от 17.12.2003 г.</w:t>
      </w:r>
    </w:p>
    <w:p w:rsidR="008F5E0B" w:rsidRPr="0086707F" w:rsidRDefault="008F5E0B" w:rsidP="00FF74B9">
      <w:pPr>
        <w:pStyle w:val="4"/>
        <w:rPr>
          <w:szCs w:val="28"/>
        </w:rPr>
      </w:pPr>
      <w:r w:rsidRPr="0086707F">
        <w:rPr>
          <w:szCs w:val="28"/>
        </w:rPr>
        <w:t>16Агинский Бурятский автономный округ. Законы. О программе стабилизации и развитии агропромышленного комплекса Агинского Бурятского автономного округа на 2002 – 2005 гг. № 240 от 26.12.2001 г.</w:t>
      </w:r>
    </w:p>
    <w:p w:rsidR="008F5E0B" w:rsidRPr="0086707F" w:rsidRDefault="008F5E0B" w:rsidP="00FF74B9">
      <w:pPr>
        <w:spacing w:line="360" w:lineRule="auto"/>
        <w:jc w:val="both"/>
        <w:rPr>
          <w:sz w:val="28"/>
          <w:szCs w:val="28"/>
        </w:rPr>
      </w:pPr>
      <w:r w:rsidRPr="0086707F">
        <w:rPr>
          <w:sz w:val="28"/>
          <w:szCs w:val="28"/>
        </w:rPr>
        <w:t>17Агинский Бурятский автономный округ. Законы. О регулировании земельных отношений на территории Агинского Бурятского автономного округа № 450 - ЗАО от 23 сентября 2004 г.</w:t>
      </w:r>
    </w:p>
    <w:p w:rsidR="008F5E0B" w:rsidRPr="0086707F" w:rsidRDefault="008F5E0B" w:rsidP="00FF74B9">
      <w:pPr>
        <w:spacing w:line="360" w:lineRule="auto"/>
        <w:jc w:val="both"/>
        <w:rPr>
          <w:sz w:val="28"/>
          <w:szCs w:val="28"/>
        </w:rPr>
      </w:pPr>
      <w:r w:rsidRPr="0086707F">
        <w:rPr>
          <w:sz w:val="28"/>
          <w:szCs w:val="28"/>
        </w:rPr>
        <w:t>18 Агинский Бурятский автономный округ. Глава администрации. Постановления. Об утверждении Положения об</w:t>
      </w:r>
      <w:r w:rsidR="00FF74B9" w:rsidRPr="0086707F">
        <w:rPr>
          <w:sz w:val="28"/>
          <w:szCs w:val="28"/>
        </w:rPr>
        <w:t xml:space="preserve"> </w:t>
      </w:r>
      <w:r w:rsidRPr="0086707F">
        <w:rPr>
          <w:sz w:val="28"/>
          <w:szCs w:val="28"/>
        </w:rPr>
        <w:t>окружном Фонде развития местного самоуправления</w:t>
      </w:r>
      <w:r w:rsidR="00FF74B9" w:rsidRPr="0086707F">
        <w:rPr>
          <w:sz w:val="28"/>
          <w:szCs w:val="28"/>
        </w:rPr>
        <w:t xml:space="preserve"> </w:t>
      </w:r>
      <w:r w:rsidRPr="0086707F">
        <w:rPr>
          <w:sz w:val="28"/>
          <w:szCs w:val="28"/>
        </w:rPr>
        <w:t>от 12 февраля 2001 года № 58.</w:t>
      </w:r>
    </w:p>
    <w:p w:rsidR="008F5E0B" w:rsidRPr="0086707F" w:rsidRDefault="008F5E0B" w:rsidP="00FF74B9">
      <w:pPr>
        <w:spacing w:line="360" w:lineRule="auto"/>
        <w:jc w:val="both"/>
        <w:rPr>
          <w:sz w:val="28"/>
          <w:szCs w:val="28"/>
        </w:rPr>
      </w:pPr>
      <w:r w:rsidRPr="0086707F">
        <w:rPr>
          <w:sz w:val="28"/>
          <w:szCs w:val="28"/>
        </w:rPr>
        <w:t>19 Агинский Бурятский автономный округ. Глава администрации. Постановления. Об утверждении Положения о дотировании маточного поголовья крупного рогатого скота личных подсобных хозяйств от 23 мая 2002 года № 147.</w:t>
      </w:r>
    </w:p>
    <w:p w:rsidR="008F5E0B" w:rsidRPr="0086707F" w:rsidRDefault="008F5E0B" w:rsidP="00FF74B9">
      <w:pPr>
        <w:spacing w:line="360" w:lineRule="auto"/>
        <w:jc w:val="both"/>
        <w:rPr>
          <w:sz w:val="28"/>
          <w:szCs w:val="28"/>
        </w:rPr>
      </w:pPr>
      <w:r w:rsidRPr="0086707F">
        <w:rPr>
          <w:sz w:val="28"/>
          <w:szCs w:val="28"/>
        </w:rPr>
        <w:t>20 Агинский Бурятский автономный округ.</w:t>
      </w:r>
      <w:r w:rsidR="00FF74B9" w:rsidRPr="0086707F">
        <w:rPr>
          <w:sz w:val="28"/>
          <w:szCs w:val="28"/>
        </w:rPr>
        <w:t xml:space="preserve"> </w:t>
      </w:r>
      <w:r w:rsidRPr="0086707F">
        <w:rPr>
          <w:sz w:val="28"/>
          <w:szCs w:val="28"/>
        </w:rPr>
        <w:t>Постановление Главы администрации округа от 20 апреля 2004 г.</w:t>
      </w:r>
      <w:r w:rsidR="00FF74B9" w:rsidRPr="0086707F">
        <w:rPr>
          <w:sz w:val="28"/>
          <w:szCs w:val="28"/>
        </w:rPr>
        <w:t xml:space="preserve"> </w:t>
      </w:r>
      <w:r w:rsidRPr="0086707F">
        <w:rPr>
          <w:sz w:val="28"/>
          <w:szCs w:val="28"/>
        </w:rPr>
        <w:t>№ 133 «Об утверждении Порядка выплаты дотации на молоко».</w:t>
      </w:r>
    </w:p>
    <w:p w:rsidR="008F5E0B" w:rsidRPr="0086707F" w:rsidRDefault="008F5E0B" w:rsidP="00FF74B9">
      <w:pPr>
        <w:spacing w:line="360" w:lineRule="auto"/>
        <w:jc w:val="both"/>
        <w:rPr>
          <w:sz w:val="28"/>
          <w:szCs w:val="28"/>
        </w:rPr>
      </w:pPr>
      <w:r w:rsidRPr="0086707F">
        <w:rPr>
          <w:sz w:val="28"/>
          <w:szCs w:val="28"/>
        </w:rPr>
        <w:t>21Агинский округ в цифрах: Статистический сборник / Агинскстат.</w:t>
      </w:r>
      <w:r w:rsidR="00FF74B9" w:rsidRPr="0086707F">
        <w:rPr>
          <w:sz w:val="28"/>
          <w:szCs w:val="28"/>
        </w:rPr>
        <w:t xml:space="preserve"> </w:t>
      </w:r>
      <w:r w:rsidRPr="0086707F">
        <w:rPr>
          <w:sz w:val="28"/>
          <w:szCs w:val="28"/>
        </w:rPr>
        <w:t>– Агинское: 2004.</w:t>
      </w:r>
    </w:p>
    <w:p w:rsidR="008F5E0B" w:rsidRPr="0086707F" w:rsidRDefault="008F5E0B" w:rsidP="00FF74B9">
      <w:pPr>
        <w:spacing w:line="360" w:lineRule="auto"/>
        <w:jc w:val="both"/>
        <w:rPr>
          <w:sz w:val="28"/>
          <w:szCs w:val="28"/>
        </w:rPr>
      </w:pPr>
      <w:r w:rsidRPr="0086707F">
        <w:rPr>
          <w:sz w:val="28"/>
          <w:szCs w:val="28"/>
        </w:rPr>
        <w:t>22Агропромышленный комплекс Российской Федерации. – М.: Госкомстат РФ, 1991.</w:t>
      </w:r>
    </w:p>
    <w:p w:rsidR="008F5E0B" w:rsidRPr="0086707F" w:rsidRDefault="008F5E0B" w:rsidP="00FF74B9">
      <w:pPr>
        <w:spacing w:line="360" w:lineRule="auto"/>
        <w:jc w:val="both"/>
        <w:rPr>
          <w:sz w:val="28"/>
          <w:szCs w:val="28"/>
        </w:rPr>
      </w:pPr>
      <w:r w:rsidRPr="0086707F">
        <w:rPr>
          <w:sz w:val="28"/>
          <w:szCs w:val="28"/>
        </w:rPr>
        <w:t>23Агропромышленный комплекс России. – М.: Госкомстат РФ, 2001.</w:t>
      </w:r>
    </w:p>
    <w:p w:rsidR="008F5E0B" w:rsidRPr="0086707F" w:rsidRDefault="008F5E0B" w:rsidP="00FF74B9">
      <w:pPr>
        <w:spacing w:line="360" w:lineRule="auto"/>
        <w:jc w:val="both"/>
        <w:rPr>
          <w:sz w:val="28"/>
          <w:szCs w:val="28"/>
        </w:rPr>
      </w:pPr>
      <w:r w:rsidRPr="0086707F">
        <w:rPr>
          <w:sz w:val="28"/>
          <w:szCs w:val="28"/>
        </w:rPr>
        <w:t>24Россия в цифрах. 2004: Крат.стат. сб. / Федеральная служба государственной статистики. – М., 2004. – 431 с.</w:t>
      </w:r>
    </w:p>
    <w:p w:rsidR="008F5E0B" w:rsidRPr="0086707F" w:rsidRDefault="008F5E0B" w:rsidP="00FF74B9">
      <w:pPr>
        <w:spacing w:line="360" w:lineRule="auto"/>
        <w:jc w:val="both"/>
        <w:rPr>
          <w:sz w:val="28"/>
          <w:szCs w:val="28"/>
        </w:rPr>
      </w:pPr>
      <w:r w:rsidRPr="0086707F">
        <w:rPr>
          <w:sz w:val="28"/>
          <w:szCs w:val="28"/>
        </w:rPr>
        <w:t>25Российский статистический ежегодник. 2004: Стат.сб./Росстат. – Р76 М., 2004. – 725 с.</w:t>
      </w:r>
    </w:p>
    <w:p w:rsidR="008F5E0B" w:rsidRPr="0086707F" w:rsidRDefault="008F5E0B" w:rsidP="00FF74B9">
      <w:pPr>
        <w:spacing w:line="360" w:lineRule="auto"/>
        <w:jc w:val="both"/>
        <w:rPr>
          <w:sz w:val="28"/>
          <w:szCs w:val="28"/>
        </w:rPr>
      </w:pPr>
      <w:r w:rsidRPr="0086707F">
        <w:rPr>
          <w:sz w:val="28"/>
          <w:szCs w:val="28"/>
        </w:rPr>
        <w:t>26Экономика и социальная сфера Агинского Бурятского автономного округа в 2004 году: Статистический сборник / Агинскстат. – Агинское: 2004. – 44 с.</w:t>
      </w:r>
    </w:p>
    <w:p w:rsidR="008F5E0B" w:rsidRPr="0086707F" w:rsidRDefault="008F5E0B" w:rsidP="00FF74B9">
      <w:pPr>
        <w:spacing w:line="360" w:lineRule="auto"/>
        <w:jc w:val="both"/>
        <w:rPr>
          <w:sz w:val="28"/>
          <w:szCs w:val="28"/>
        </w:rPr>
      </w:pPr>
      <w:r w:rsidRPr="0086707F">
        <w:rPr>
          <w:sz w:val="28"/>
          <w:szCs w:val="28"/>
        </w:rPr>
        <w:t>27Аграрная реформа в Российской Федерации. Правовые проблемы и решения. – М., 1992.</w:t>
      </w:r>
    </w:p>
    <w:p w:rsidR="008F5E0B" w:rsidRPr="0086707F" w:rsidRDefault="008F5E0B" w:rsidP="00FF74B9">
      <w:pPr>
        <w:spacing w:line="360" w:lineRule="auto"/>
        <w:jc w:val="both"/>
        <w:rPr>
          <w:sz w:val="28"/>
          <w:szCs w:val="28"/>
        </w:rPr>
      </w:pPr>
      <w:r w:rsidRPr="0086707F">
        <w:rPr>
          <w:sz w:val="28"/>
          <w:szCs w:val="28"/>
        </w:rPr>
        <w:t>28Антонов Г. М. Опыт интеграции личных подсобных хозяйств с общественным производством сельхозпредприятий /</w:t>
      </w:r>
      <w:r w:rsidR="00FF74B9" w:rsidRPr="0086707F">
        <w:rPr>
          <w:sz w:val="28"/>
          <w:szCs w:val="28"/>
        </w:rPr>
        <w:t xml:space="preserve"> </w:t>
      </w:r>
      <w:r w:rsidRPr="0086707F">
        <w:rPr>
          <w:sz w:val="28"/>
          <w:szCs w:val="28"/>
        </w:rPr>
        <w:t>Материалы науч.-практ. конф. «Личное и коллективное в современной деревне». – М., 1997.</w:t>
      </w:r>
      <w:r w:rsidR="00FF74B9" w:rsidRPr="0086707F">
        <w:rPr>
          <w:sz w:val="28"/>
          <w:szCs w:val="28"/>
        </w:rPr>
        <w:t xml:space="preserve"> </w:t>
      </w:r>
      <w:r w:rsidRPr="0086707F">
        <w:rPr>
          <w:sz w:val="28"/>
          <w:szCs w:val="28"/>
        </w:rPr>
        <w:t>– С. 125.</w:t>
      </w:r>
    </w:p>
    <w:p w:rsidR="008F5E0B" w:rsidRPr="0086707F" w:rsidRDefault="008F5E0B" w:rsidP="00FF74B9">
      <w:pPr>
        <w:spacing w:line="360" w:lineRule="auto"/>
        <w:jc w:val="both"/>
        <w:rPr>
          <w:sz w:val="28"/>
          <w:szCs w:val="28"/>
        </w:rPr>
      </w:pPr>
      <w:r w:rsidRPr="0086707F">
        <w:rPr>
          <w:sz w:val="28"/>
          <w:szCs w:val="28"/>
        </w:rPr>
        <w:t xml:space="preserve">29Башмачников В. Ф. Материалы доклада </w:t>
      </w:r>
      <w:r w:rsidRPr="0086707F">
        <w:rPr>
          <w:sz w:val="28"/>
          <w:szCs w:val="28"/>
          <w:lang w:val="en-US"/>
        </w:rPr>
        <w:t>X</w:t>
      </w:r>
      <w:r w:rsidRPr="0086707F">
        <w:rPr>
          <w:sz w:val="28"/>
          <w:szCs w:val="28"/>
        </w:rPr>
        <w:t xml:space="preserve"> съезда фермеров России. – М.: 1999.</w:t>
      </w:r>
    </w:p>
    <w:p w:rsidR="008F5E0B" w:rsidRPr="0086707F" w:rsidRDefault="008F5E0B" w:rsidP="00FF74B9">
      <w:pPr>
        <w:spacing w:line="360" w:lineRule="auto"/>
        <w:jc w:val="both"/>
        <w:rPr>
          <w:sz w:val="28"/>
          <w:szCs w:val="28"/>
        </w:rPr>
      </w:pPr>
      <w:r w:rsidRPr="0086707F">
        <w:rPr>
          <w:sz w:val="28"/>
          <w:szCs w:val="28"/>
        </w:rPr>
        <w:t>30Белянов В. А. Личное подсобное хозяйство при социализме. – М.: Экономика, 1970.</w:t>
      </w:r>
    </w:p>
    <w:p w:rsidR="008F5E0B" w:rsidRPr="0086707F" w:rsidRDefault="008F5E0B" w:rsidP="00FF74B9">
      <w:pPr>
        <w:spacing w:line="360" w:lineRule="auto"/>
        <w:jc w:val="both"/>
        <w:rPr>
          <w:sz w:val="28"/>
          <w:szCs w:val="28"/>
        </w:rPr>
      </w:pPr>
      <w:r w:rsidRPr="0086707F">
        <w:rPr>
          <w:sz w:val="28"/>
          <w:szCs w:val="28"/>
        </w:rPr>
        <w:t>31Большая советская энциклопедия. – М., 1973. – Т. 14 – с. 578.</w:t>
      </w:r>
    </w:p>
    <w:p w:rsidR="008F5E0B" w:rsidRPr="0086707F" w:rsidRDefault="008F5E0B" w:rsidP="00FF74B9">
      <w:pPr>
        <w:spacing w:line="360" w:lineRule="auto"/>
        <w:jc w:val="both"/>
        <w:rPr>
          <w:sz w:val="28"/>
          <w:szCs w:val="28"/>
        </w:rPr>
      </w:pPr>
      <w:r w:rsidRPr="0086707F">
        <w:rPr>
          <w:sz w:val="28"/>
          <w:szCs w:val="28"/>
        </w:rPr>
        <w:t>32Бондаренко Л.Ф. Доходы сельского населения. Уровень, источники, дифференциация // Экономика с.-х. и перераб. предприятий. – 1997. - № 10.</w:t>
      </w:r>
    </w:p>
    <w:p w:rsidR="008F5E0B" w:rsidRPr="0086707F" w:rsidRDefault="008F5E0B" w:rsidP="00FF74B9">
      <w:pPr>
        <w:spacing w:line="360" w:lineRule="auto"/>
        <w:jc w:val="both"/>
        <w:rPr>
          <w:sz w:val="28"/>
          <w:szCs w:val="28"/>
        </w:rPr>
      </w:pPr>
      <w:r w:rsidRPr="0086707F">
        <w:rPr>
          <w:sz w:val="28"/>
          <w:szCs w:val="28"/>
        </w:rPr>
        <w:t>33Григорьевская Е. Ю.Личное подсобное хозяйство граждан в системе сельскохозяйственного социалистического производства – Алма-Ата, 1985. – 26 с.</w:t>
      </w:r>
    </w:p>
    <w:p w:rsidR="008F5E0B" w:rsidRPr="0086707F" w:rsidRDefault="008F5E0B" w:rsidP="00FF74B9">
      <w:pPr>
        <w:spacing w:line="360" w:lineRule="auto"/>
        <w:jc w:val="both"/>
        <w:rPr>
          <w:sz w:val="28"/>
          <w:szCs w:val="28"/>
        </w:rPr>
      </w:pPr>
      <w:r w:rsidRPr="0086707F">
        <w:rPr>
          <w:sz w:val="28"/>
          <w:szCs w:val="28"/>
        </w:rPr>
        <w:t>34Итоги деятельности администрации Агинского Бурятского автономного округа в 2004 г. // Агинская правда. Специальный выпуск. – Агинское, 2004 г.</w:t>
      </w:r>
    </w:p>
    <w:p w:rsidR="008F5E0B" w:rsidRPr="0086707F" w:rsidRDefault="008F5E0B" w:rsidP="00FF74B9">
      <w:pPr>
        <w:spacing w:line="360" w:lineRule="auto"/>
        <w:jc w:val="both"/>
        <w:rPr>
          <w:sz w:val="28"/>
          <w:szCs w:val="28"/>
        </w:rPr>
      </w:pPr>
      <w:r w:rsidRPr="0086707F">
        <w:rPr>
          <w:sz w:val="28"/>
          <w:szCs w:val="28"/>
        </w:rPr>
        <w:t>35Заславскя Т. И. Распределение по труду в колхозе. – М.: Экономика, 1965. – С. 64.</w:t>
      </w:r>
    </w:p>
    <w:p w:rsidR="008F5E0B" w:rsidRPr="0086707F" w:rsidRDefault="008F5E0B" w:rsidP="00FF74B9">
      <w:pPr>
        <w:spacing w:line="360" w:lineRule="auto"/>
        <w:jc w:val="both"/>
        <w:rPr>
          <w:sz w:val="28"/>
          <w:szCs w:val="28"/>
        </w:rPr>
      </w:pPr>
      <w:r w:rsidRPr="0086707F">
        <w:rPr>
          <w:sz w:val="28"/>
          <w:szCs w:val="28"/>
        </w:rPr>
        <w:t>36Зинченко</w:t>
      </w:r>
      <w:r w:rsidR="00FF74B9" w:rsidRPr="0086707F">
        <w:rPr>
          <w:sz w:val="28"/>
          <w:szCs w:val="28"/>
        </w:rPr>
        <w:t xml:space="preserve"> </w:t>
      </w:r>
      <w:r w:rsidRPr="0086707F">
        <w:rPr>
          <w:sz w:val="28"/>
          <w:szCs w:val="28"/>
        </w:rPr>
        <w:t>А. П. Использование производственного потенциала в личном секторе сельского хозяйства // Вопр. статистики. – 1999. - № 4.</w:t>
      </w:r>
    </w:p>
    <w:p w:rsidR="008F5E0B" w:rsidRPr="0086707F" w:rsidRDefault="008F5E0B" w:rsidP="00FF74B9">
      <w:pPr>
        <w:spacing w:line="360" w:lineRule="auto"/>
        <w:jc w:val="both"/>
        <w:rPr>
          <w:sz w:val="28"/>
          <w:szCs w:val="28"/>
        </w:rPr>
      </w:pPr>
      <w:r w:rsidRPr="0086707F">
        <w:rPr>
          <w:sz w:val="28"/>
          <w:szCs w:val="28"/>
        </w:rPr>
        <w:t>37Казарезов В. В. Личные подсобные хозяйства в прошлом и настоящем / В. В. Казарезов, А. Н. Рассказов.</w:t>
      </w:r>
      <w:r w:rsidR="00FF74B9" w:rsidRPr="0086707F">
        <w:rPr>
          <w:sz w:val="28"/>
          <w:szCs w:val="28"/>
        </w:rPr>
        <w:t xml:space="preserve"> </w:t>
      </w:r>
      <w:r w:rsidRPr="0086707F">
        <w:rPr>
          <w:sz w:val="28"/>
          <w:szCs w:val="28"/>
        </w:rPr>
        <w:t>– М.: ФГНУ «Росинформагротех», 2002 – 172 с.</w:t>
      </w:r>
    </w:p>
    <w:p w:rsidR="008F5E0B" w:rsidRPr="0086707F" w:rsidRDefault="008F5E0B" w:rsidP="00FF74B9">
      <w:pPr>
        <w:spacing w:line="360" w:lineRule="auto"/>
        <w:jc w:val="both"/>
        <w:rPr>
          <w:sz w:val="28"/>
          <w:szCs w:val="28"/>
        </w:rPr>
      </w:pPr>
      <w:r w:rsidRPr="0086707F">
        <w:rPr>
          <w:sz w:val="28"/>
          <w:szCs w:val="28"/>
        </w:rPr>
        <w:t>38Копач К. В. Личное подсобное хозяйство и его интеграция с общественным производством. – М.: Агропрогресс, 2000 - 280 с.</w:t>
      </w:r>
    </w:p>
    <w:p w:rsidR="008F5E0B" w:rsidRPr="0086707F" w:rsidRDefault="008F5E0B" w:rsidP="00FF74B9">
      <w:pPr>
        <w:spacing w:line="360" w:lineRule="auto"/>
        <w:jc w:val="both"/>
        <w:rPr>
          <w:sz w:val="28"/>
          <w:szCs w:val="28"/>
        </w:rPr>
      </w:pPr>
      <w:r w:rsidRPr="0086707F">
        <w:rPr>
          <w:sz w:val="28"/>
          <w:szCs w:val="28"/>
        </w:rPr>
        <w:t>39Корнева Н. Н. Организация агрофирмами закупок сельскохозяйственной продукции в личных подсобных хозяйствах населения // Система ведения агропром. пр-ва в Орловский области. – М., 2001.</w:t>
      </w:r>
    </w:p>
    <w:p w:rsidR="008F5E0B" w:rsidRPr="0086707F" w:rsidRDefault="008F5E0B" w:rsidP="00FF74B9">
      <w:pPr>
        <w:spacing w:line="360" w:lineRule="auto"/>
        <w:jc w:val="both"/>
        <w:rPr>
          <w:sz w:val="28"/>
          <w:szCs w:val="28"/>
        </w:rPr>
      </w:pPr>
      <w:r w:rsidRPr="0086707F">
        <w:rPr>
          <w:sz w:val="28"/>
          <w:szCs w:val="28"/>
        </w:rPr>
        <w:t>40Лысенко Е. Г. Земельные отношения и развитие личных подсобных хозяйств. – Ростов-на-Дону, 1998. – С. 167.</w:t>
      </w:r>
    </w:p>
    <w:p w:rsidR="008F5E0B" w:rsidRPr="0086707F" w:rsidRDefault="008F5E0B" w:rsidP="00FF74B9">
      <w:pPr>
        <w:spacing w:line="360" w:lineRule="auto"/>
        <w:jc w:val="both"/>
        <w:rPr>
          <w:sz w:val="28"/>
          <w:szCs w:val="28"/>
        </w:rPr>
      </w:pPr>
      <w:r w:rsidRPr="0086707F">
        <w:rPr>
          <w:sz w:val="28"/>
          <w:szCs w:val="28"/>
        </w:rPr>
        <w:t>41 Мескон М. и др. Основы менеджмента. – М, 1995.</w:t>
      </w:r>
    </w:p>
    <w:p w:rsidR="008F5E0B" w:rsidRPr="0086707F" w:rsidRDefault="008F5E0B" w:rsidP="00FF74B9">
      <w:pPr>
        <w:spacing w:line="360" w:lineRule="auto"/>
        <w:jc w:val="both"/>
        <w:rPr>
          <w:sz w:val="28"/>
          <w:szCs w:val="28"/>
        </w:rPr>
      </w:pPr>
      <w:r w:rsidRPr="0086707F">
        <w:rPr>
          <w:sz w:val="28"/>
          <w:szCs w:val="28"/>
        </w:rPr>
        <w:t>42Механизмы устойчивого сельского развития. Часть 1. Обеспечение занятости и повышение доходов сельского населения: Методическое пособие. – М.: ФГНУ «Росинформагротех», 2003 г. - 328 с.</w:t>
      </w:r>
    </w:p>
    <w:p w:rsidR="008F5E0B" w:rsidRPr="0086707F" w:rsidRDefault="008F5E0B" w:rsidP="00FF74B9">
      <w:pPr>
        <w:spacing w:line="360" w:lineRule="auto"/>
        <w:jc w:val="both"/>
        <w:rPr>
          <w:sz w:val="28"/>
          <w:szCs w:val="28"/>
        </w:rPr>
      </w:pPr>
      <w:r w:rsidRPr="0086707F">
        <w:rPr>
          <w:sz w:val="28"/>
          <w:szCs w:val="28"/>
        </w:rPr>
        <w:t>43Муниципальный менеджмент. Под ред. Т.Г.Морозовой. М.-1997.</w:t>
      </w:r>
    </w:p>
    <w:p w:rsidR="008F5E0B" w:rsidRPr="0086707F" w:rsidRDefault="008F5E0B" w:rsidP="00FF74B9">
      <w:pPr>
        <w:spacing w:line="360" w:lineRule="auto"/>
        <w:jc w:val="both"/>
        <w:rPr>
          <w:sz w:val="28"/>
          <w:szCs w:val="28"/>
        </w:rPr>
      </w:pPr>
      <w:r w:rsidRPr="0086707F">
        <w:rPr>
          <w:sz w:val="28"/>
          <w:szCs w:val="28"/>
        </w:rPr>
        <w:t>44 Основы теории государственного управления. Под ред. Шамхалова Ф.И. М.-2000.</w:t>
      </w:r>
    </w:p>
    <w:p w:rsidR="008F5E0B" w:rsidRPr="0086707F" w:rsidRDefault="008F5E0B" w:rsidP="00FF74B9">
      <w:pPr>
        <w:spacing w:line="360" w:lineRule="auto"/>
        <w:jc w:val="both"/>
        <w:rPr>
          <w:sz w:val="28"/>
          <w:szCs w:val="28"/>
        </w:rPr>
      </w:pPr>
      <w:r w:rsidRPr="0086707F">
        <w:rPr>
          <w:sz w:val="28"/>
          <w:szCs w:val="28"/>
        </w:rPr>
        <w:t>45 Патрушев В. Д. Время как экономическая категория. – М., 1966.</w:t>
      </w:r>
    </w:p>
    <w:p w:rsidR="008F5E0B" w:rsidRPr="0086707F" w:rsidRDefault="008F5E0B" w:rsidP="00FF74B9">
      <w:pPr>
        <w:spacing w:line="360" w:lineRule="auto"/>
        <w:jc w:val="both"/>
        <w:rPr>
          <w:sz w:val="28"/>
          <w:szCs w:val="28"/>
        </w:rPr>
      </w:pPr>
      <w:r w:rsidRPr="0086707F">
        <w:rPr>
          <w:sz w:val="28"/>
          <w:szCs w:val="28"/>
        </w:rPr>
        <w:t>46Подгорбунских П., Матвеева Т. Хозяйства населения: проблемы и пути решения. //АПК: Экономика, управление № 2, 2001 г.</w:t>
      </w:r>
    </w:p>
    <w:p w:rsidR="008F5E0B" w:rsidRPr="0086707F" w:rsidRDefault="008F5E0B" w:rsidP="00FF74B9">
      <w:pPr>
        <w:spacing w:line="360" w:lineRule="auto"/>
        <w:jc w:val="both"/>
        <w:rPr>
          <w:sz w:val="28"/>
          <w:szCs w:val="28"/>
        </w:rPr>
      </w:pPr>
      <w:r w:rsidRPr="0086707F">
        <w:rPr>
          <w:sz w:val="28"/>
          <w:szCs w:val="28"/>
        </w:rPr>
        <w:t>47Производство продуктов сельского хозяйства в индивидуальных хозяйствах сельского населения области в 1998 г. – Тамбов, 1999.</w:t>
      </w:r>
    </w:p>
    <w:p w:rsidR="008F5E0B" w:rsidRPr="0086707F" w:rsidRDefault="008F5E0B" w:rsidP="00FF74B9">
      <w:pPr>
        <w:spacing w:line="360" w:lineRule="auto"/>
        <w:jc w:val="both"/>
        <w:rPr>
          <w:sz w:val="28"/>
          <w:szCs w:val="28"/>
        </w:rPr>
      </w:pPr>
      <w:r w:rsidRPr="0086707F">
        <w:rPr>
          <w:sz w:val="28"/>
          <w:szCs w:val="28"/>
        </w:rPr>
        <w:t>48Региональная экономика: новые подходы. Под ред. Козлова Л.А. и др. М.- 1993.</w:t>
      </w:r>
    </w:p>
    <w:p w:rsidR="008F5E0B" w:rsidRPr="0086707F" w:rsidRDefault="008F5E0B" w:rsidP="00FF74B9">
      <w:pPr>
        <w:spacing w:line="360" w:lineRule="auto"/>
        <w:jc w:val="both"/>
        <w:rPr>
          <w:sz w:val="28"/>
          <w:szCs w:val="28"/>
        </w:rPr>
      </w:pPr>
      <w:r w:rsidRPr="0086707F">
        <w:rPr>
          <w:sz w:val="28"/>
          <w:szCs w:val="28"/>
        </w:rPr>
        <w:t>49Регионоведение. Под ред. В. Г. Игнатова. Ростов-на-Дону. 1998.</w:t>
      </w:r>
    </w:p>
    <w:p w:rsidR="008F5E0B" w:rsidRPr="0086707F" w:rsidRDefault="008F5E0B" w:rsidP="00FF74B9">
      <w:pPr>
        <w:spacing w:line="360" w:lineRule="auto"/>
        <w:jc w:val="both"/>
        <w:rPr>
          <w:sz w:val="28"/>
          <w:szCs w:val="28"/>
        </w:rPr>
      </w:pPr>
      <w:r w:rsidRPr="0086707F">
        <w:rPr>
          <w:sz w:val="28"/>
          <w:szCs w:val="28"/>
        </w:rPr>
        <w:t>50Серова Е. В. Влияние приватизации и реорганизации колхозов и совхозов на российское сельское хозяйство // Реорганизация с.-х. предприятий: их эффективность и устойчивое развитие. – Материалы семинара. - М., 1999.</w:t>
      </w:r>
    </w:p>
    <w:p w:rsidR="008F5E0B" w:rsidRPr="0086707F" w:rsidRDefault="008F5E0B" w:rsidP="00FF74B9">
      <w:pPr>
        <w:spacing w:line="360" w:lineRule="auto"/>
        <w:jc w:val="both"/>
        <w:rPr>
          <w:sz w:val="28"/>
          <w:szCs w:val="28"/>
        </w:rPr>
      </w:pPr>
      <w:r w:rsidRPr="0086707F">
        <w:rPr>
          <w:sz w:val="28"/>
          <w:szCs w:val="28"/>
        </w:rPr>
        <w:t>51Тарасов А. Н. Экономическое поведение и эффективность личных подсобных хозяйств в переходной экономике // реорганизация с.-х. предприятий: их эффективность и устойчивое развитие. – М., 1999. -.85.</w:t>
      </w:r>
    </w:p>
    <w:p w:rsidR="008F5E0B" w:rsidRPr="0086707F" w:rsidRDefault="008F5E0B" w:rsidP="00FF74B9">
      <w:pPr>
        <w:spacing w:line="360" w:lineRule="auto"/>
        <w:jc w:val="both"/>
        <w:rPr>
          <w:sz w:val="28"/>
          <w:szCs w:val="28"/>
        </w:rPr>
      </w:pPr>
      <w:r w:rsidRPr="0086707F">
        <w:rPr>
          <w:sz w:val="28"/>
          <w:szCs w:val="28"/>
        </w:rPr>
        <w:t>52Чубуков Г. В. Правовые вопросы приусадебного хозяйства. – М.: Знание, 1989. – 63 с.</w:t>
      </w:r>
    </w:p>
    <w:p w:rsidR="008F5E0B" w:rsidRPr="0086707F" w:rsidRDefault="008F5E0B" w:rsidP="00FF74B9">
      <w:pPr>
        <w:spacing w:line="360" w:lineRule="auto"/>
        <w:jc w:val="both"/>
        <w:rPr>
          <w:sz w:val="28"/>
          <w:szCs w:val="28"/>
        </w:rPr>
      </w:pPr>
      <w:r w:rsidRPr="0086707F">
        <w:rPr>
          <w:sz w:val="28"/>
          <w:szCs w:val="28"/>
        </w:rPr>
        <w:t>53Узун В. Я. Россия на пути от государственного к частному хозяйству // АПК: экономика и упр. – 1998. - № 9.</w:t>
      </w:r>
    </w:p>
    <w:p w:rsidR="008F5E0B" w:rsidRPr="0086707F" w:rsidRDefault="008F5E0B" w:rsidP="00FF74B9">
      <w:pPr>
        <w:spacing w:line="360" w:lineRule="auto"/>
        <w:jc w:val="both"/>
        <w:rPr>
          <w:sz w:val="28"/>
          <w:szCs w:val="28"/>
        </w:rPr>
      </w:pPr>
      <w:r w:rsidRPr="0086707F">
        <w:rPr>
          <w:sz w:val="28"/>
          <w:szCs w:val="28"/>
        </w:rPr>
        <w:t>54Устюкова В. В. Правовые формы сельскохозяйственной деятельности граждан / Аграрная реформа в РФ: правовые проблемы и решения. – М., 1998.</w:t>
      </w:r>
    </w:p>
    <w:p w:rsidR="008F5E0B" w:rsidRPr="0086707F" w:rsidRDefault="008F5E0B" w:rsidP="00FF74B9">
      <w:pPr>
        <w:spacing w:line="360" w:lineRule="auto"/>
        <w:jc w:val="both"/>
        <w:rPr>
          <w:sz w:val="28"/>
          <w:szCs w:val="28"/>
        </w:rPr>
      </w:pPr>
      <w:r w:rsidRPr="0086707F">
        <w:rPr>
          <w:sz w:val="28"/>
          <w:szCs w:val="28"/>
        </w:rPr>
        <w:t>55Шмелев Г. И. Производство сельскохозяйственных продуктов населением России. – М., 2002. – С.33.</w:t>
      </w:r>
    </w:p>
    <w:p w:rsidR="008F5E0B" w:rsidRPr="0086707F" w:rsidRDefault="008F5E0B" w:rsidP="00FF74B9">
      <w:pPr>
        <w:spacing w:line="360" w:lineRule="auto"/>
        <w:jc w:val="both"/>
        <w:rPr>
          <w:sz w:val="28"/>
          <w:szCs w:val="28"/>
        </w:rPr>
      </w:pPr>
    </w:p>
    <w:p w:rsidR="0086707F" w:rsidRDefault="00FF74B9" w:rsidP="00FF74B9">
      <w:pPr>
        <w:spacing w:line="360" w:lineRule="auto"/>
        <w:ind w:firstLine="709"/>
        <w:jc w:val="center"/>
        <w:rPr>
          <w:b/>
          <w:sz w:val="28"/>
          <w:szCs w:val="28"/>
        </w:rPr>
      </w:pPr>
      <w:r w:rsidRPr="0086707F">
        <w:rPr>
          <w:sz w:val="28"/>
          <w:szCs w:val="28"/>
        </w:rPr>
        <w:br w:type="page"/>
      </w:r>
      <w:r w:rsidR="008F5E0B" w:rsidRPr="0086707F">
        <w:rPr>
          <w:b/>
          <w:sz w:val="28"/>
          <w:szCs w:val="28"/>
        </w:rPr>
        <w:t>Приложени</w:t>
      </w:r>
      <w:r w:rsidR="0086707F">
        <w:rPr>
          <w:b/>
          <w:sz w:val="28"/>
          <w:szCs w:val="28"/>
        </w:rPr>
        <w:t>я</w:t>
      </w:r>
    </w:p>
    <w:p w:rsidR="0086707F" w:rsidRDefault="0086707F" w:rsidP="00FF74B9">
      <w:pPr>
        <w:spacing w:line="360" w:lineRule="auto"/>
        <w:ind w:firstLine="709"/>
        <w:jc w:val="center"/>
        <w:rPr>
          <w:b/>
          <w:sz w:val="28"/>
          <w:szCs w:val="28"/>
        </w:rPr>
      </w:pPr>
    </w:p>
    <w:p w:rsidR="008F5E0B" w:rsidRPr="0086707F" w:rsidRDefault="0086707F" w:rsidP="00FF74B9">
      <w:pPr>
        <w:spacing w:line="360" w:lineRule="auto"/>
        <w:ind w:firstLine="709"/>
        <w:jc w:val="center"/>
        <w:rPr>
          <w:b/>
          <w:sz w:val="28"/>
          <w:szCs w:val="28"/>
        </w:rPr>
      </w:pPr>
      <w:r>
        <w:rPr>
          <w:b/>
          <w:sz w:val="28"/>
          <w:szCs w:val="28"/>
        </w:rPr>
        <w:t>Приложение</w:t>
      </w:r>
      <w:r w:rsidR="008F5E0B" w:rsidRPr="0086707F">
        <w:rPr>
          <w:b/>
          <w:sz w:val="28"/>
          <w:szCs w:val="28"/>
        </w:rPr>
        <w:t xml:space="preserve"> А</w:t>
      </w:r>
    </w:p>
    <w:p w:rsidR="008F5E0B" w:rsidRPr="0086707F" w:rsidRDefault="008F5E0B" w:rsidP="00FF74B9">
      <w:pPr>
        <w:spacing w:line="360" w:lineRule="auto"/>
        <w:ind w:firstLine="709"/>
        <w:jc w:val="both"/>
        <w:rPr>
          <w:b/>
          <w:sz w:val="28"/>
          <w:szCs w:val="28"/>
        </w:rPr>
      </w:pPr>
    </w:p>
    <w:p w:rsidR="008F5E0B" w:rsidRPr="0086707F" w:rsidRDefault="008F5E0B" w:rsidP="00FF74B9">
      <w:pPr>
        <w:spacing w:line="360" w:lineRule="auto"/>
        <w:ind w:firstLine="709"/>
        <w:jc w:val="both"/>
        <w:rPr>
          <w:b/>
          <w:sz w:val="28"/>
          <w:szCs w:val="28"/>
        </w:rPr>
      </w:pPr>
      <w:r w:rsidRPr="0086707F">
        <w:rPr>
          <w:b/>
          <w:sz w:val="28"/>
          <w:szCs w:val="28"/>
        </w:rPr>
        <w:t>ПРОГРАММА</w:t>
      </w:r>
    </w:p>
    <w:p w:rsidR="008F5E0B" w:rsidRPr="0086707F" w:rsidRDefault="008F5E0B" w:rsidP="00FF74B9">
      <w:pPr>
        <w:spacing w:line="360" w:lineRule="auto"/>
        <w:ind w:firstLine="709"/>
        <w:jc w:val="both"/>
        <w:rPr>
          <w:b/>
          <w:sz w:val="28"/>
          <w:szCs w:val="28"/>
        </w:rPr>
      </w:pPr>
      <w:r w:rsidRPr="0086707F">
        <w:rPr>
          <w:b/>
          <w:sz w:val="28"/>
          <w:szCs w:val="28"/>
        </w:rPr>
        <w:t>РАЗВИТИЯ ЛИЧНЫХ ПОДСОБНЫХ ХОЗЯЙСТВ АГИНСКОГО БУРЯТСКОГО АВТОНОМНОГО ОКРУГА НА 2005-2010 гг.</w:t>
      </w:r>
    </w:p>
    <w:p w:rsidR="008F5E0B" w:rsidRPr="0086707F" w:rsidRDefault="008F5E0B" w:rsidP="00FF74B9">
      <w:pPr>
        <w:spacing w:line="360" w:lineRule="auto"/>
        <w:ind w:firstLine="709"/>
        <w:jc w:val="both"/>
        <w:rPr>
          <w:b/>
          <w:sz w:val="28"/>
          <w:szCs w:val="28"/>
        </w:rPr>
      </w:pPr>
      <w:r w:rsidRPr="0086707F">
        <w:rPr>
          <w:b/>
          <w:sz w:val="28"/>
          <w:szCs w:val="28"/>
        </w:rPr>
        <w:t>Паспорт окружной целевой программы</w:t>
      </w:r>
    </w:p>
    <w:p w:rsidR="00FF74B9" w:rsidRPr="0086707F" w:rsidRDefault="00FF74B9" w:rsidP="00FF74B9">
      <w:pPr>
        <w:spacing w:line="360" w:lineRule="auto"/>
        <w:ind w:firstLine="709"/>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379"/>
      </w:tblGrid>
      <w:tr w:rsidR="008F5E0B" w:rsidRPr="0086707F" w:rsidTr="0086707F">
        <w:tc>
          <w:tcPr>
            <w:tcW w:w="2835" w:type="dxa"/>
          </w:tcPr>
          <w:p w:rsidR="008F5E0B" w:rsidRPr="0086707F" w:rsidRDefault="008F5E0B" w:rsidP="0086707F">
            <w:pPr>
              <w:spacing w:line="360" w:lineRule="auto"/>
              <w:jc w:val="both"/>
              <w:rPr>
                <w:sz w:val="20"/>
                <w:szCs w:val="20"/>
              </w:rPr>
            </w:pPr>
            <w:r w:rsidRPr="0086707F">
              <w:rPr>
                <w:sz w:val="20"/>
                <w:szCs w:val="20"/>
              </w:rPr>
              <w:t>Полное наименование программы</w:t>
            </w:r>
          </w:p>
        </w:tc>
        <w:tc>
          <w:tcPr>
            <w:tcW w:w="6379" w:type="dxa"/>
          </w:tcPr>
          <w:p w:rsidR="008F5E0B" w:rsidRPr="0086707F" w:rsidRDefault="008F5E0B" w:rsidP="0086707F">
            <w:pPr>
              <w:spacing w:line="360" w:lineRule="auto"/>
              <w:jc w:val="both"/>
              <w:rPr>
                <w:sz w:val="20"/>
                <w:szCs w:val="20"/>
              </w:rPr>
            </w:pPr>
            <w:r w:rsidRPr="0086707F">
              <w:rPr>
                <w:sz w:val="20"/>
                <w:szCs w:val="20"/>
              </w:rPr>
              <w:t>Окружная целевая программа «Развитие личных подсобных хозяйств Агинского Бурятского автономного округа на 2005-2010 гг.»</w:t>
            </w:r>
          </w:p>
        </w:tc>
      </w:tr>
      <w:tr w:rsidR="008F5E0B" w:rsidRPr="0086707F" w:rsidTr="0086707F">
        <w:tc>
          <w:tcPr>
            <w:tcW w:w="2835" w:type="dxa"/>
          </w:tcPr>
          <w:p w:rsidR="008F5E0B" w:rsidRPr="0086707F" w:rsidRDefault="008F5E0B" w:rsidP="0086707F">
            <w:pPr>
              <w:spacing w:line="360" w:lineRule="auto"/>
              <w:jc w:val="both"/>
              <w:rPr>
                <w:sz w:val="20"/>
                <w:szCs w:val="20"/>
              </w:rPr>
            </w:pPr>
            <w:r w:rsidRPr="0086707F">
              <w:rPr>
                <w:sz w:val="20"/>
                <w:szCs w:val="20"/>
              </w:rPr>
              <w:t>Период реализации</w:t>
            </w:r>
          </w:p>
        </w:tc>
        <w:tc>
          <w:tcPr>
            <w:tcW w:w="6379" w:type="dxa"/>
          </w:tcPr>
          <w:p w:rsidR="008F5E0B" w:rsidRPr="0086707F" w:rsidRDefault="008F5E0B" w:rsidP="0086707F">
            <w:pPr>
              <w:spacing w:line="360" w:lineRule="auto"/>
              <w:jc w:val="both"/>
              <w:rPr>
                <w:sz w:val="20"/>
                <w:szCs w:val="20"/>
              </w:rPr>
            </w:pPr>
            <w:r w:rsidRPr="0086707F">
              <w:rPr>
                <w:sz w:val="20"/>
                <w:szCs w:val="20"/>
              </w:rPr>
              <w:t>2005-2010 гг.</w:t>
            </w:r>
          </w:p>
        </w:tc>
      </w:tr>
      <w:tr w:rsidR="008F5E0B" w:rsidRPr="0086707F" w:rsidTr="0086707F">
        <w:tc>
          <w:tcPr>
            <w:tcW w:w="2835" w:type="dxa"/>
          </w:tcPr>
          <w:p w:rsidR="008F5E0B" w:rsidRPr="0086707F" w:rsidRDefault="008F5E0B" w:rsidP="0086707F">
            <w:pPr>
              <w:spacing w:line="360" w:lineRule="auto"/>
              <w:jc w:val="both"/>
              <w:rPr>
                <w:sz w:val="20"/>
                <w:szCs w:val="20"/>
              </w:rPr>
            </w:pPr>
            <w:r w:rsidRPr="0086707F">
              <w:rPr>
                <w:sz w:val="20"/>
                <w:szCs w:val="20"/>
              </w:rPr>
              <w:t>Цель программы</w:t>
            </w:r>
          </w:p>
        </w:tc>
        <w:tc>
          <w:tcPr>
            <w:tcW w:w="6379" w:type="dxa"/>
          </w:tcPr>
          <w:p w:rsidR="008F5E0B" w:rsidRPr="0086707F" w:rsidRDefault="008F5E0B" w:rsidP="0086707F">
            <w:pPr>
              <w:spacing w:line="360" w:lineRule="auto"/>
              <w:jc w:val="both"/>
              <w:rPr>
                <w:sz w:val="20"/>
                <w:szCs w:val="20"/>
              </w:rPr>
            </w:pPr>
            <w:r w:rsidRPr="0086707F">
              <w:rPr>
                <w:sz w:val="20"/>
                <w:szCs w:val="20"/>
              </w:rPr>
              <w:t>Создание условий и механизмов для устойчивого развития и повышения товарности личных подсобных хозяйств Агинского Бурятского автономного округа, повышение официальной занятости</w:t>
            </w:r>
            <w:r w:rsidR="00FF74B9" w:rsidRPr="0086707F">
              <w:rPr>
                <w:sz w:val="20"/>
                <w:szCs w:val="20"/>
              </w:rPr>
              <w:t xml:space="preserve"> </w:t>
            </w:r>
            <w:r w:rsidRPr="0086707F">
              <w:rPr>
                <w:sz w:val="20"/>
                <w:szCs w:val="20"/>
              </w:rPr>
              <w:t>и доходов безработных владельцев личных подсобных хозяйств</w:t>
            </w:r>
          </w:p>
        </w:tc>
      </w:tr>
      <w:tr w:rsidR="008F5E0B" w:rsidRPr="0086707F" w:rsidTr="0086707F">
        <w:tc>
          <w:tcPr>
            <w:tcW w:w="2835" w:type="dxa"/>
          </w:tcPr>
          <w:p w:rsidR="008F5E0B" w:rsidRPr="0086707F" w:rsidRDefault="008F5E0B" w:rsidP="0086707F">
            <w:pPr>
              <w:spacing w:line="360" w:lineRule="auto"/>
              <w:jc w:val="both"/>
              <w:rPr>
                <w:sz w:val="20"/>
                <w:szCs w:val="20"/>
              </w:rPr>
            </w:pPr>
            <w:r w:rsidRPr="0086707F">
              <w:rPr>
                <w:sz w:val="20"/>
                <w:szCs w:val="20"/>
              </w:rPr>
              <w:t>Основные задачи и мероприятия программы</w:t>
            </w:r>
          </w:p>
        </w:tc>
        <w:tc>
          <w:tcPr>
            <w:tcW w:w="6379" w:type="dxa"/>
          </w:tcPr>
          <w:p w:rsidR="008F5E0B" w:rsidRPr="0086707F" w:rsidRDefault="008F5E0B" w:rsidP="0086707F">
            <w:pPr>
              <w:spacing w:line="360" w:lineRule="auto"/>
              <w:jc w:val="both"/>
              <w:rPr>
                <w:sz w:val="20"/>
                <w:szCs w:val="20"/>
              </w:rPr>
            </w:pPr>
            <w:r w:rsidRPr="0086707F">
              <w:rPr>
                <w:sz w:val="20"/>
                <w:szCs w:val="20"/>
              </w:rPr>
              <w:t>1. Укрепление правового положения владельцев личных подсобных хозяйств и совершенствование их взаимоотношений с коллективными предприятиями;</w:t>
            </w:r>
          </w:p>
          <w:p w:rsidR="008F5E0B" w:rsidRPr="0086707F" w:rsidRDefault="008F5E0B" w:rsidP="0086707F">
            <w:pPr>
              <w:spacing w:line="360" w:lineRule="auto"/>
              <w:jc w:val="both"/>
              <w:rPr>
                <w:sz w:val="20"/>
                <w:szCs w:val="20"/>
              </w:rPr>
            </w:pPr>
            <w:r w:rsidRPr="0086707F">
              <w:rPr>
                <w:sz w:val="20"/>
                <w:szCs w:val="20"/>
              </w:rPr>
              <w:t>2. Улучшение доступа ЛПХ к рынкам материально - технических ресурсов, услуг, продовольствия и сельскохозяйственного сырья:</w:t>
            </w:r>
          </w:p>
          <w:p w:rsidR="008F5E0B" w:rsidRPr="0086707F" w:rsidRDefault="008F5E0B" w:rsidP="0086707F">
            <w:pPr>
              <w:spacing w:line="360" w:lineRule="auto"/>
              <w:jc w:val="both"/>
              <w:rPr>
                <w:sz w:val="20"/>
                <w:szCs w:val="20"/>
              </w:rPr>
            </w:pPr>
            <w:r w:rsidRPr="0086707F">
              <w:rPr>
                <w:sz w:val="20"/>
                <w:szCs w:val="20"/>
              </w:rPr>
              <w:t>- совершенствование взаимоотношений и развития интеграционных связей ЛПХ с сельскохозяй-ственными организациями, перерабатывающими, агросервисными и торговыми предприятиями, организациями потребительской кооперации, предпринимателями;</w:t>
            </w:r>
          </w:p>
          <w:p w:rsidR="008F5E0B" w:rsidRPr="0086707F" w:rsidRDefault="008F5E0B" w:rsidP="0086707F">
            <w:pPr>
              <w:spacing w:line="360" w:lineRule="auto"/>
              <w:jc w:val="both"/>
              <w:rPr>
                <w:sz w:val="20"/>
                <w:szCs w:val="20"/>
              </w:rPr>
            </w:pPr>
            <w:r w:rsidRPr="0086707F">
              <w:rPr>
                <w:sz w:val="20"/>
                <w:szCs w:val="20"/>
              </w:rPr>
              <w:t>- создание сельскохозяйственных потребительских кооперативов;</w:t>
            </w:r>
          </w:p>
          <w:p w:rsidR="008F5E0B" w:rsidRPr="0086707F" w:rsidRDefault="008F5E0B" w:rsidP="0086707F">
            <w:pPr>
              <w:spacing w:line="360" w:lineRule="auto"/>
              <w:jc w:val="both"/>
              <w:rPr>
                <w:sz w:val="20"/>
                <w:szCs w:val="20"/>
              </w:rPr>
            </w:pPr>
            <w:r w:rsidRPr="0086707F">
              <w:rPr>
                <w:sz w:val="20"/>
                <w:szCs w:val="20"/>
              </w:rPr>
              <w:t>- формирование муниципальных унитарных предприятий (организаций) по предоставлению услуг ЛПХ;</w:t>
            </w:r>
          </w:p>
          <w:p w:rsidR="008F5E0B" w:rsidRPr="0086707F" w:rsidRDefault="008F5E0B" w:rsidP="0086707F">
            <w:pPr>
              <w:spacing w:line="360" w:lineRule="auto"/>
              <w:jc w:val="both"/>
              <w:rPr>
                <w:sz w:val="20"/>
                <w:szCs w:val="20"/>
              </w:rPr>
            </w:pPr>
            <w:r w:rsidRPr="0086707F">
              <w:rPr>
                <w:sz w:val="20"/>
                <w:szCs w:val="20"/>
              </w:rPr>
              <w:t>- заключение трудовых отношений с безработными владельцами ЛПХ и обеспечение их оплачиваемыми рабочими местами (юридической занятостью) и отчислениями в государственные Фонды (пенсионный и др.).;</w:t>
            </w:r>
          </w:p>
          <w:p w:rsidR="008F5E0B" w:rsidRPr="0086707F" w:rsidRDefault="008F5E0B" w:rsidP="0086707F">
            <w:pPr>
              <w:spacing w:line="360" w:lineRule="auto"/>
              <w:jc w:val="both"/>
              <w:rPr>
                <w:sz w:val="20"/>
                <w:szCs w:val="20"/>
              </w:rPr>
            </w:pPr>
            <w:r w:rsidRPr="0086707F">
              <w:rPr>
                <w:sz w:val="20"/>
                <w:szCs w:val="20"/>
              </w:rPr>
              <w:t>3. Формирование механизмов финансового обеспечения личных подсобных хозяйств:</w:t>
            </w:r>
          </w:p>
          <w:p w:rsidR="008F5E0B" w:rsidRPr="0086707F" w:rsidRDefault="008F5E0B" w:rsidP="0086707F">
            <w:pPr>
              <w:spacing w:line="360" w:lineRule="auto"/>
              <w:jc w:val="both"/>
              <w:rPr>
                <w:sz w:val="20"/>
                <w:szCs w:val="20"/>
              </w:rPr>
            </w:pPr>
            <w:r w:rsidRPr="0086707F">
              <w:rPr>
                <w:sz w:val="20"/>
                <w:szCs w:val="20"/>
              </w:rPr>
              <w:t>- предоставление кредитов из Фонда развития местного самоуправления;</w:t>
            </w:r>
          </w:p>
          <w:p w:rsidR="008F5E0B" w:rsidRPr="0086707F" w:rsidRDefault="008F5E0B" w:rsidP="0086707F">
            <w:pPr>
              <w:spacing w:line="360" w:lineRule="auto"/>
              <w:jc w:val="both"/>
              <w:rPr>
                <w:sz w:val="20"/>
                <w:szCs w:val="20"/>
              </w:rPr>
            </w:pPr>
            <w:r w:rsidRPr="0086707F">
              <w:rPr>
                <w:sz w:val="20"/>
                <w:szCs w:val="20"/>
              </w:rPr>
              <w:t>- кредитование личных подсобных хозяйств муниципальными унитарными предприятиями (в основном через товарный кредит);</w:t>
            </w:r>
          </w:p>
          <w:p w:rsidR="008F5E0B" w:rsidRPr="0086707F" w:rsidRDefault="008F5E0B" w:rsidP="0086707F">
            <w:pPr>
              <w:spacing w:line="360" w:lineRule="auto"/>
              <w:jc w:val="both"/>
              <w:rPr>
                <w:sz w:val="20"/>
                <w:szCs w:val="20"/>
              </w:rPr>
            </w:pPr>
            <w:r w:rsidRPr="0086707F">
              <w:rPr>
                <w:sz w:val="20"/>
                <w:szCs w:val="20"/>
              </w:rPr>
              <w:t>- дотирование сельскохозяйственной продукции хозяйств населения;</w:t>
            </w:r>
          </w:p>
          <w:p w:rsidR="008F5E0B" w:rsidRPr="0086707F" w:rsidRDefault="008F5E0B" w:rsidP="0086707F">
            <w:pPr>
              <w:spacing w:line="360" w:lineRule="auto"/>
              <w:jc w:val="both"/>
              <w:rPr>
                <w:sz w:val="20"/>
                <w:szCs w:val="20"/>
              </w:rPr>
            </w:pPr>
            <w:r w:rsidRPr="0086707F">
              <w:rPr>
                <w:sz w:val="20"/>
                <w:szCs w:val="20"/>
              </w:rPr>
              <w:t>- мобилизация собственных финансовых средств населением путем создания сельских кредитных кооперативов;</w:t>
            </w:r>
          </w:p>
          <w:p w:rsidR="008F5E0B" w:rsidRPr="0086707F" w:rsidRDefault="008F5E0B" w:rsidP="0086707F">
            <w:pPr>
              <w:spacing w:line="360" w:lineRule="auto"/>
              <w:jc w:val="both"/>
              <w:rPr>
                <w:sz w:val="20"/>
                <w:szCs w:val="20"/>
              </w:rPr>
            </w:pPr>
            <w:r w:rsidRPr="0086707F">
              <w:rPr>
                <w:sz w:val="20"/>
                <w:szCs w:val="20"/>
              </w:rPr>
              <w:t>4. Информационно-консультационное обслуживание и повышение квалификации владельцев ЛПХ:</w:t>
            </w:r>
          </w:p>
          <w:p w:rsidR="008F5E0B" w:rsidRPr="0086707F" w:rsidRDefault="008F5E0B" w:rsidP="0086707F">
            <w:pPr>
              <w:spacing w:line="360" w:lineRule="auto"/>
              <w:jc w:val="both"/>
              <w:rPr>
                <w:sz w:val="20"/>
                <w:szCs w:val="20"/>
              </w:rPr>
            </w:pPr>
            <w:r w:rsidRPr="0086707F">
              <w:rPr>
                <w:sz w:val="20"/>
                <w:szCs w:val="20"/>
              </w:rPr>
              <w:t>- организация информационно-консультационного центра для владельцев ЛПХ и других сельхозтоваропроизводителей;</w:t>
            </w:r>
          </w:p>
          <w:p w:rsidR="008F5E0B" w:rsidRPr="0086707F" w:rsidRDefault="008F5E0B" w:rsidP="0086707F">
            <w:pPr>
              <w:spacing w:line="360" w:lineRule="auto"/>
              <w:jc w:val="both"/>
              <w:rPr>
                <w:sz w:val="20"/>
                <w:szCs w:val="20"/>
              </w:rPr>
            </w:pPr>
            <w:r w:rsidRPr="0086707F">
              <w:rPr>
                <w:sz w:val="20"/>
                <w:szCs w:val="20"/>
              </w:rPr>
              <w:t>- проведение обучающих семинаров, лекций и других учебных мероприятий;</w:t>
            </w:r>
          </w:p>
          <w:p w:rsidR="008F5E0B" w:rsidRPr="0086707F" w:rsidRDefault="008F5E0B" w:rsidP="0086707F">
            <w:pPr>
              <w:spacing w:line="360" w:lineRule="auto"/>
              <w:jc w:val="both"/>
              <w:rPr>
                <w:sz w:val="20"/>
                <w:szCs w:val="20"/>
              </w:rPr>
            </w:pPr>
            <w:r w:rsidRPr="0086707F">
              <w:rPr>
                <w:sz w:val="20"/>
                <w:szCs w:val="20"/>
              </w:rPr>
              <w:t>- создание опытно-показательных (демонстра-ционных) личных подсобных хозяйств, мини-ферм репродукторов свиней, молодняка КРС, кооперативных отношений ЛПХ с сельхозпредприятием и др.;</w:t>
            </w:r>
          </w:p>
          <w:p w:rsidR="008F5E0B" w:rsidRPr="0086707F" w:rsidRDefault="008F5E0B" w:rsidP="0086707F">
            <w:pPr>
              <w:spacing w:line="360" w:lineRule="auto"/>
              <w:jc w:val="both"/>
              <w:rPr>
                <w:sz w:val="20"/>
                <w:szCs w:val="20"/>
              </w:rPr>
            </w:pPr>
            <w:r w:rsidRPr="0086707F">
              <w:rPr>
                <w:sz w:val="20"/>
                <w:szCs w:val="20"/>
              </w:rPr>
              <w:t>- создание компьютерной базы данных по похозяйственным книгам муниципальных образований.</w:t>
            </w:r>
          </w:p>
          <w:p w:rsidR="008F5E0B" w:rsidRPr="0086707F" w:rsidRDefault="008F5E0B" w:rsidP="0086707F">
            <w:pPr>
              <w:spacing w:line="360" w:lineRule="auto"/>
              <w:jc w:val="both"/>
              <w:rPr>
                <w:sz w:val="20"/>
                <w:szCs w:val="20"/>
              </w:rPr>
            </w:pPr>
            <w:r w:rsidRPr="0086707F">
              <w:rPr>
                <w:sz w:val="20"/>
                <w:szCs w:val="20"/>
              </w:rPr>
              <w:t>5. Поддержка развития ЛПХ молодых семей.</w:t>
            </w:r>
          </w:p>
          <w:p w:rsidR="008F5E0B" w:rsidRPr="0086707F" w:rsidRDefault="008F5E0B" w:rsidP="0086707F">
            <w:pPr>
              <w:spacing w:line="360" w:lineRule="auto"/>
              <w:jc w:val="both"/>
              <w:rPr>
                <w:sz w:val="20"/>
                <w:szCs w:val="20"/>
              </w:rPr>
            </w:pPr>
            <w:r w:rsidRPr="0086707F">
              <w:rPr>
                <w:sz w:val="20"/>
                <w:szCs w:val="20"/>
              </w:rPr>
              <w:t>6. Организационное обеспечение развития ЛПХ:</w:t>
            </w:r>
          </w:p>
          <w:p w:rsidR="008F5E0B" w:rsidRPr="0086707F" w:rsidRDefault="008F5E0B" w:rsidP="0086707F">
            <w:pPr>
              <w:spacing w:line="360" w:lineRule="auto"/>
              <w:jc w:val="both"/>
              <w:rPr>
                <w:sz w:val="20"/>
                <w:szCs w:val="20"/>
              </w:rPr>
            </w:pPr>
            <w:r w:rsidRPr="0086707F">
              <w:rPr>
                <w:sz w:val="20"/>
                <w:szCs w:val="20"/>
              </w:rPr>
              <w:t>- выявление и обоснование эффективных и высокодоходных видов хозяйственной деятельности для ЛПХ;</w:t>
            </w:r>
          </w:p>
          <w:p w:rsidR="008F5E0B" w:rsidRPr="0086707F" w:rsidRDefault="008F5E0B" w:rsidP="0086707F">
            <w:pPr>
              <w:spacing w:line="360" w:lineRule="auto"/>
              <w:jc w:val="both"/>
              <w:rPr>
                <w:sz w:val="20"/>
                <w:szCs w:val="20"/>
              </w:rPr>
            </w:pPr>
            <w:r w:rsidRPr="0086707F">
              <w:rPr>
                <w:sz w:val="20"/>
                <w:szCs w:val="20"/>
              </w:rPr>
              <w:t>- содействие владельцам ЛПХ в подготовке правовых документов, технико-экономических обоснований, бизнес-планов и других документов по организации сельскохозяйственного производства, кооперированию ЛПХ и их рыночной интеграции;</w:t>
            </w:r>
          </w:p>
          <w:p w:rsidR="008F5E0B" w:rsidRPr="0086707F" w:rsidRDefault="008F5E0B" w:rsidP="0086707F">
            <w:pPr>
              <w:spacing w:line="360" w:lineRule="auto"/>
              <w:jc w:val="both"/>
              <w:rPr>
                <w:sz w:val="20"/>
                <w:szCs w:val="20"/>
              </w:rPr>
            </w:pPr>
            <w:r w:rsidRPr="0086707F">
              <w:rPr>
                <w:sz w:val="20"/>
                <w:szCs w:val="20"/>
              </w:rPr>
              <w:t>- проведение конкурсов на лучшее подворье;</w:t>
            </w:r>
          </w:p>
          <w:p w:rsidR="008F5E0B" w:rsidRPr="0086707F" w:rsidRDefault="008F5E0B" w:rsidP="0086707F">
            <w:pPr>
              <w:spacing w:line="360" w:lineRule="auto"/>
              <w:jc w:val="both"/>
              <w:rPr>
                <w:sz w:val="20"/>
                <w:szCs w:val="20"/>
              </w:rPr>
            </w:pPr>
            <w:r w:rsidRPr="0086707F">
              <w:rPr>
                <w:sz w:val="20"/>
                <w:szCs w:val="20"/>
              </w:rPr>
              <w:t>- проведение конкурсов на лучший кредитный проект.</w:t>
            </w:r>
          </w:p>
        </w:tc>
      </w:tr>
      <w:tr w:rsidR="008F5E0B" w:rsidRPr="0086707F" w:rsidTr="0086707F">
        <w:tc>
          <w:tcPr>
            <w:tcW w:w="2835" w:type="dxa"/>
          </w:tcPr>
          <w:p w:rsidR="008F5E0B" w:rsidRPr="0086707F" w:rsidRDefault="008F5E0B" w:rsidP="0086707F">
            <w:pPr>
              <w:spacing w:line="360" w:lineRule="auto"/>
              <w:jc w:val="both"/>
              <w:rPr>
                <w:sz w:val="20"/>
                <w:szCs w:val="20"/>
              </w:rPr>
            </w:pPr>
            <w:r w:rsidRPr="0086707F">
              <w:rPr>
                <w:sz w:val="20"/>
                <w:szCs w:val="20"/>
              </w:rPr>
              <w:t>Участники программы</w:t>
            </w:r>
          </w:p>
        </w:tc>
        <w:tc>
          <w:tcPr>
            <w:tcW w:w="6379" w:type="dxa"/>
          </w:tcPr>
          <w:p w:rsidR="008F5E0B" w:rsidRPr="0086707F" w:rsidRDefault="008F5E0B" w:rsidP="0086707F">
            <w:pPr>
              <w:numPr>
                <w:ilvl w:val="0"/>
                <w:numId w:val="21"/>
              </w:numPr>
              <w:tabs>
                <w:tab w:val="clear" w:pos="720"/>
              </w:tabs>
              <w:spacing w:line="360" w:lineRule="auto"/>
              <w:ind w:left="0" w:firstLine="0"/>
              <w:jc w:val="both"/>
              <w:rPr>
                <w:sz w:val="20"/>
                <w:szCs w:val="20"/>
              </w:rPr>
            </w:pPr>
            <w:r w:rsidRPr="0086707F">
              <w:rPr>
                <w:sz w:val="20"/>
                <w:szCs w:val="20"/>
              </w:rPr>
              <w:t>личные подсобные хозяйства Агинского Бурятского автономного округа</w:t>
            </w:r>
          </w:p>
          <w:p w:rsidR="008F5E0B" w:rsidRPr="0086707F" w:rsidRDefault="008F5E0B" w:rsidP="0086707F">
            <w:pPr>
              <w:numPr>
                <w:ilvl w:val="0"/>
                <w:numId w:val="21"/>
              </w:numPr>
              <w:tabs>
                <w:tab w:val="clear" w:pos="720"/>
              </w:tabs>
              <w:spacing w:line="360" w:lineRule="auto"/>
              <w:ind w:left="0" w:firstLine="0"/>
              <w:jc w:val="both"/>
              <w:rPr>
                <w:sz w:val="20"/>
                <w:szCs w:val="20"/>
              </w:rPr>
            </w:pPr>
            <w:r w:rsidRPr="0086707F">
              <w:rPr>
                <w:sz w:val="20"/>
                <w:szCs w:val="20"/>
              </w:rPr>
              <w:t>муниципальные унитарные предприятия</w:t>
            </w:r>
          </w:p>
          <w:p w:rsidR="008F5E0B" w:rsidRPr="0086707F" w:rsidRDefault="008F5E0B" w:rsidP="0086707F">
            <w:pPr>
              <w:numPr>
                <w:ilvl w:val="0"/>
                <w:numId w:val="21"/>
              </w:numPr>
              <w:tabs>
                <w:tab w:val="clear" w:pos="720"/>
              </w:tabs>
              <w:spacing w:line="360" w:lineRule="auto"/>
              <w:ind w:left="0" w:firstLine="0"/>
              <w:jc w:val="both"/>
              <w:rPr>
                <w:sz w:val="20"/>
                <w:szCs w:val="20"/>
              </w:rPr>
            </w:pPr>
            <w:r w:rsidRPr="0086707F">
              <w:rPr>
                <w:sz w:val="20"/>
                <w:szCs w:val="20"/>
              </w:rPr>
              <w:t>ГУП «Продовольственный фонд Агинского Бурятского автономного округа»</w:t>
            </w:r>
          </w:p>
        </w:tc>
      </w:tr>
      <w:tr w:rsidR="008F5E0B" w:rsidRPr="0086707F" w:rsidTr="0086707F">
        <w:tc>
          <w:tcPr>
            <w:tcW w:w="2835" w:type="dxa"/>
          </w:tcPr>
          <w:p w:rsidR="008F5E0B" w:rsidRPr="0086707F" w:rsidRDefault="008F5E0B" w:rsidP="0086707F">
            <w:pPr>
              <w:spacing w:line="360" w:lineRule="auto"/>
              <w:jc w:val="both"/>
              <w:rPr>
                <w:sz w:val="20"/>
                <w:szCs w:val="20"/>
              </w:rPr>
            </w:pPr>
            <w:r w:rsidRPr="0086707F">
              <w:rPr>
                <w:sz w:val="20"/>
                <w:szCs w:val="20"/>
              </w:rPr>
              <w:t>Объем финансовых ресурсов, необходимых для реализации программы</w:t>
            </w:r>
          </w:p>
        </w:tc>
        <w:tc>
          <w:tcPr>
            <w:tcW w:w="6379" w:type="dxa"/>
          </w:tcPr>
          <w:p w:rsidR="008F5E0B" w:rsidRPr="0086707F" w:rsidRDefault="008F5E0B" w:rsidP="0086707F">
            <w:pPr>
              <w:numPr>
                <w:ilvl w:val="0"/>
                <w:numId w:val="19"/>
              </w:numPr>
              <w:tabs>
                <w:tab w:val="clear" w:pos="720"/>
              </w:tabs>
              <w:spacing w:line="360" w:lineRule="auto"/>
              <w:ind w:left="0" w:firstLine="0"/>
              <w:jc w:val="both"/>
              <w:rPr>
                <w:sz w:val="20"/>
                <w:szCs w:val="20"/>
              </w:rPr>
            </w:pPr>
            <w:r w:rsidRPr="0086707F">
              <w:rPr>
                <w:sz w:val="20"/>
                <w:szCs w:val="20"/>
              </w:rPr>
              <w:t>Средства окружного бюджета – 186,3 млн.руб.</w:t>
            </w:r>
          </w:p>
          <w:p w:rsidR="008F5E0B" w:rsidRPr="0086707F" w:rsidRDefault="008F5E0B" w:rsidP="0086707F">
            <w:pPr>
              <w:numPr>
                <w:ilvl w:val="0"/>
                <w:numId w:val="19"/>
              </w:numPr>
              <w:tabs>
                <w:tab w:val="clear" w:pos="720"/>
              </w:tabs>
              <w:spacing w:line="360" w:lineRule="auto"/>
              <w:ind w:left="0" w:firstLine="0"/>
              <w:jc w:val="both"/>
              <w:rPr>
                <w:sz w:val="20"/>
                <w:szCs w:val="20"/>
              </w:rPr>
            </w:pPr>
            <w:r w:rsidRPr="0086707F">
              <w:rPr>
                <w:sz w:val="20"/>
                <w:szCs w:val="20"/>
              </w:rPr>
              <w:t>Средства МФПЛПХ и МП – в пределах смет, предусмотренных бизнес-планами</w:t>
            </w:r>
          </w:p>
          <w:p w:rsidR="008F5E0B" w:rsidRPr="0086707F" w:rsidRDefault="008F5E0B" w:rsidP="0086707F">
            <w:pPr>
              <w:numPr>
                <w:ilvl w:val="0"/>
                <w:numId w:val="19"/>
              </w:numPr>
              <w:tabs>
                <w:tab w:val="clear" w:pos="720"/>
              </w:tabs>
              <w:spacing w:line="360" w:lineRule="auto"/>
              <w:ind w:left="0" w:firstLine="0"/>
              <w:jc w:val="both"/>
              <w:rPr>
                <w:sz w:val="20"/>
                <w:szCs w:val="20"/>
              </w:rPr>
            </w:pPr>
            <w:r w:rsidRPr="0086707F">
              <w:rPr>
                <w:sz w:val="20"/>
                <w:szCs w:val="20"/>
              </w:rPr>
              <w:t>Средства ФПМП – 23,67</w:t>
            </w:r>
          </w:p>
          <w:p w:rsidR="008F5E0B" w:rsidRPr="0086707F" w:rsidRDefault="008F5E0B" w:rsidP="0086707F">
            <w:pPr>
              <w:numPr>
                <w:ilvl w:val="0"/>
                <w:numId w:val="19"/>
              </w:numPr>
              <w:tabs>
                <w:tab w:val="clear" w:pos="720"/>
              </w:tabs>
              <w:spacing w:line="360" w:lineRule="auto"/>
              <w:ind w:left="0" w:firstLine="0"/>
              <w:jc w:val="both"/>
              <w:rPr>
                <w:sz w:val="20"/>
                <w:szCs w:val="20"/>
              </w:rPr>
            </w:pPr>
            <w:r w:rsidRPr="0086707F">
              <w:rPr>
                <w:sz w:val="20"/>
                <w:szCs w:val="20"/>
              </w:rPr>
              <w:t>Собственные средства в пределах смет, предусмотренных бизнес-планами</w:t>
            </w:r>
          </w:p>
        </w:tc>
      </w:tr>
      <w:tr w:rsidR="008F5E0B" w:rsidRPr="0086707F" w:rsidTr="0086707F">
        <w:tc>
          <w:tcPr>
            <w:tcW w:w="2835" w:type="dxa"/>
          </w:tcPr>
          <w:p w:rsidR="008F5E0B" w:rsidRPr="0086707F" w:rsidRDefault="008F5E0B" w:rsidP="0086707F">
            <w:pPr>
              <w:spacing w:line="360" w:lineRule="auto"/>
              <w:jc w:val="both"/>
              <w:rPr>
                <w:sz w:val="20"/>
                <w:szCs w:val="20"/>
              </w:rPr>
            </w:pPr>
            <w:r w:rsidRPr="0086707F">
              <w:rPr>
                <w:sz w:val="20"/>
                <w:szCs w:val="20"/>
              </w:rPr>
              <w:t>Ожидаемые конечные</w:t>
            </w:r>
            <w:r w:rsidR="00FF74B9" w:rsidRPr="0086707F">
              <w:rPr>
                <w:sz w:val="20"/>
                <w:szCs w:val="20"/>
              </w:rPr>
              <w:t xml:space="preserve"> </w:t>
            </w:r>
            <w:r w:rsidRPr="0086707F">
              <w:rPr>
                <w:sz w:val="20"/>
                <w:szCs w:val="20"/>
              </w:rPr>
              <w:t>результаты, социальный и экономический эффекты, важнейшие целевые показатели</w:t>
            </w:r>
            <w:r w:rsidR="00FF74B9" w:rsidRPr="0086707F">
              <w:rPr>
                <w:sz w:val="20"/>
                <w:szCs w:val="20"/>
              </w:rPr>
              <w:t xml:space="preserve"> </w:t>
            </w:r>
            <w:r w:rsidRPr="0086707F">
              <w:rPr>
                <w:sz w:val="20"/>
                <w:szCs w:val="20"/>
              </w:rPr>
              <w:t>программы</w:t>
            </w:r>
          </w:p>
        </w:tc>
        <w:tc>
          <w:tcPr>
            <w:tcW w:w="6379" w:type="dxa"/>
          </w:tcPr>
          <w:p w:rsidR="008F5E0B" w:rsidRPr="0086707F" w:rsidRDefault="008F5E0B" w:rsidP="0086707F">
            <w:pPr>
              <w:numPr>
                <w:ilvl w:val="0"/>
                <w:numId w:val="20"/>
              </w:numPr>
              <w:tabs>
                <w:tab w:val="clear" w:pos="720"/>
              </w:tabs>
              <w:spacing w:line="360" w:lineRule="auto"/>
              <w:ind w:left="0" w:firstLine="0"/>
              <w:jc w:val="both"/>
              <w:rPr>
                <w:sz w:val="20"/>
                <w:szCs w:val="20"/>
              </w:rPr>
            </w:pPr>
            <w:r w:rsidRPr="0086707F">
              <w:rPr>
                <w:sz w:val="20"/>
                <w:szCs w:val="20"/>
              </w:rPr>
              <w:t>Рост объема товарной продукции личных подсобных хозяйств к 2010 г. на 30%.</w:t>
            </w:r>
          </w:p>
          <w:p w:rsidR="008F5E0B" w:rsidRPr="0086707F" w:rsidRDefault="008F5E0B" w:rsidP="0086707F">
            <w:pPr>
              <w:numPr>
                <w:ilvl w:val="0"/>
                <w:numId w:val="20"/>
              </w:numPr>
              <w:tabs>
                <w:tab w:val="clear" w:pos="720"/>
              </w:tabs>
              <w:spacing w:line="360" w:lineRule="auto"/>
              <w:ind w:left="0" w:firstLine="0"/>
              <w:jc w:val="both"/>
              <w:rPr>
                <w:sz w:val="20"/>
                <w:szCs w:val="20"/>
              </w:rPr>
            </w:pPr>
            <w:r w:rsidRPr="0086707F">
              <w:rPr>
                <w:sz w:val="20"/>
                <w:szCs w:val="20"/>
              </w:rPr>
              <w:t>Увеличение занятости населения в личном подсобном хозяйстве</w:t>
            </w:r>
            <w:r w:rsidR="00FF74B9" w:rsidRPr="0086707F">
              <w:rPr>
                <w:sz w:val="20"/>
                <w:szCs w:val="20"/>
              </w:rPr>
              <w:t xml:space="preserve"> </w:t>
            </w:r>
            <w:r w:rsidRPr="0086707F">
              <w:rPr>
                <w:sz w:val="20"/>
                <w:szCs w:val="20"/>
              </w:rPr>
              <w:t>к 2010 г. на 30%.</w:t>
            </w:r>
          </w:p>
          <w:p w:rsidR="008F5E0B" w:rsidRPr="0086707F" w:rsidRDefault="008F5E0B" w:rsidP="0086707F">
            <w:pPr>
              <w:numPr>
                <w:ilvl w:val="0"/>
                <w:numId w:val="20"/>
              </w:numPr>
              <w:tabs>
                <w:tab w:val="clear" w:pos="720"/>
              </w:tabs>
              <w:spacing w:line="360" w:lineRule="auto"/>
              <w:ind w:left="0" w:firstLine="0"/>
              <w:jc w:val="both"/>
              <w:rPr>
                <w:sz w:val="20"/>
                <w:szCs w:val="20"/>
              </w:rPr>
            </w:pPr>
            <w:r w:rsidRPr="0086707F">
              <w:rPr>
                <w:sz w:val="20"/>
                <w:szCs w:val="20"/>
              </w:rPr>
              <w:t>Сокращение численности безработных жителей в сельской местности на 50%.</w:t>
            </w:r>
          </w:p>
          <w:p w:rsidR="008F5E0B" w:rsidRPr="0086707F" w:rsidRDefault="008F5E0B" w:rsidP="0086707F">
            <w:pPr>
              <w:numPr>
                <w:ilvl w:val="0"/>
                <w:numId w:val="20"/>
              </w:numPr>
              <w:tabs>
                <w:tab w:val="clear" w:pos="720"/>
              </w:tabs>
              <w:spacing w:line="360" w:lineRule="auto"/>
              <w:ind w:left="0" w:firstLine="0"/>
              <w:jc w:val="both"/>
              <w:rPr>
                <w:sz w:val="20"/>
                <w:szCs w:val="20"/>
              </w:rPr>
            </w:pPr>
            <w:r w:rsidRPr="0086707F">
              <w:rPr>
                <w:sz w:val="20"/>
                <w:szCs w:val="20"/>
              </w:rPr>
              <w:t>Рост дохода сельских жителей от развития ЛПХ к 2010 г. на 20%.</w:t>
            </w:r>
          </w:p>
          <w:p w:rsidR="008F5E0B" w:rsidRPr="0086707F" w:rsidRDefault="008F5E0B" w:rsidP="0086707F">
            <w:pPr>
              <w:numPr>
                <w:ilvl w:val="0"/>
                <w:numId w:val="20"/>
              </w:numPr>
              <w:tabs>
                <w:tab w:val="clear" w:pos="720"/>
              </w:tabs>
              <w:spacing w:line="360" w:lineRule="auto"/>
              <w:ind w:left="0" w:firstLine="0"/>
              <w:jc w:val="both"/>
              <w:rPr>
                <w:sz w:val="20"/>
                <w:szCs w:val="20"/>
              </w:rPr>
            </w:pPr>
            <w:r w:rsidRPr="0086707F">
              <w:rPr>
                <w:sz w:val="20"/>
                <w:szCs w:val="20"/>
              </w:rPr>
              <w:t>25% владельцев личных подсобных хозяйств, участвующих в программе, улучшат к 2010 г. доступ к рынкам ресурсов и услуг благодаря кооперации с сельскохозяйственными и другими предприятиями, удовлетворяющими потребности владельцев ЛПХ.</w:t>
            </w:r>
          </w:p>
          <w:p w:rsidR="008F5E0B" w:rsidRPr="0086707F" w:rsidRDefault="008F5E0B" w:rsidP="0086707F">
            <w:pPr>
              <w:numPr>
                <w:ilvl w:val="0"/>
                <w:numId w:val="20"/>
              </w:numPr>
              <w:tabs>
                <w:tab w:val="clear" w:pos="720"/>
              </w:tabs>
              <w:spacing w:line="360" w:lineRule="auto"/>
              <w:ind w:left="0" w:firstLine="0"/>
              <w:jc w:val="both"/>
              <w:rPr>
                <w:sz w:val="20"/>
                <w:szCs w:val="20"/>
              </w:rPr>
            </w:pPr>
            <w:r w:rsidRPr="0086707F">
              <w:rPr>
                <w:sz w:val="20"/>
                <w:szCs w:val="20"/>
              </w:rPr>
              <w:t>В каждом МО округа будут созданы МУП-ы и сельскохозяйственные потребительские кооперативы, которые будут заниматься микрокредитованием ЛПХ, поставками племенных сельхозживотных, кормов, зооветуслугами,</w:t>
            </w:r>
            <w:r w:rsidR="00FF74B9" w:rsidRPr="0086707F">
              <w:rPr>
                <w:sz w:val="20"/>
                <w:szCs w:val="20"/>
              </w:rPr>
              <w:t xml:space="preserve"> </w:t>
            </w:r>
            <w:r w:rsidRPr="0086707F">
              <w:rPr>
                <w:sz w:val="20"/>
                <w:szCs w:val="20"/>
              </w:rPr>
              <w:t>реализацией сельхозпродукции хозяйств населения.</w:t>
            </w:r>
          </w:p>
        </w:tc>
      </w:tr>
      <w:tr w:rsidR="008F5E0B" w:rsidRPr="0086707F" w:rsidTr="0086707F">
        <w:tc>
          <w:tcPr>
            <w:tcW w:w="2835" w:type="dxa"/>
          </w:tcPr>
          <w:p w:rsidR="008F5E0B" w:rsidRPr="0086707F" w:rsidRDefault="008F5E0B" w:rsidP="0086707F">
            <w:pPr>
              <w:spacing w:line="360" w:lineRule="auto"/>
              <w:jc w:val="both"/>
              <w:rPr>
                <w:sz w:val="20"/>
                <w:szCs w:val="20"/>
              </w:rPr>
            </w:pPr>
            <w:r w:rsidRPr="0086707F">
              <w:rPr>
                <w:sz w:val="20"/>
                <w:szCs w:val="20"/>
              </w:rPr>
              <w:t>Разработчики программы</w:t>
            </w:r>
          </w:p>
        </w:tc>
        <w:tc>
          <w:tcPr>
            <w:tcW w:w="6379" w:type="dxa"/>
          </w:tcPr>
          <w:p w:rsidR="008F5E0B" w:rsidRPr="0086707F" w:rsidRDefault="008F5E0B" w:rsidP="0086707F">
            <w:pPr>
              <w:spacing w:line="360" w:lineRule="auto"/>
              <w:jc w:val="both"/>
              <w:rPr>
                <w:sz w:val="20"/>
                <w:szCs w:val="20"/>
              </w:rPr>
            </w:pPr>
            <w:r w:rsidRPr="0086707F">
              <w:rPr>
                <w:sz w:val="20"/>
                <w:szCs w:val="20"/>
              </w:rPr>
              <w:t>Комитет экономического развития и предпринимательства и комитет по труду администрации округа,</w:t>
            </w:r>
          </w:p>
        </w:tc>
      </w:tr>
      <w:tr w:rsidR="008F5E0B" w:rsidRPr="0086707F" w:rsidTr="0086707F">
        <w:tc>
          <w:tcPr>
            <w:tcW w:w="2835" w:type="dxa"/>
          </w:tcPr>
          <w:p w:rsidR="008F5E0B" w:rsidRPr="0086707F" w:rsidRDefault="008F5E0B" w:rsidP="0086707F">
            <w:pPr>
              <w:spacing w:line="360" w:lineRule="auto"/>
              <w:jc w:val="both"/>
              <w:rPr>
                <w:sz w:val="20"/>
                <w:szCs w:val="20"/>
              </w:rPr>
            </w:pPr>
            <w:r w:rsidRPr="0086707F">
              <w:rPr>
                <w:sz w:val="20"/>
                <w:szCs w:val="20"/>
              </w:rPr>
              <w:t>Сроки разработки программы</w:t>
            </w:r>
          </w:p>
        </w:tc>
        <w:tc>
          <w:tcPr>
            <w:tcW w:w="6379" w:type="dxa"/>
          </w:tcPr>
          <w:p w:rsidR="008F5E0B" w:rsidRPr="0086707F" w:rsidRDefault="008F5E0B" w:rsidP="0086707F">
            <w:pPr>
              <w:spacing w:line="360" w:lineRule="auto"/>
              <w:jc w:val="both"/>
              <w:rPr>
                <w:sz w:val="20"/>
                <w:szCs w:val="20"/>
              </w:rPr>
            </w:pPr>
            <w:r w:rsidRPr="0086707F">
              <w:rPr>
                <w:sz w:val="20"/>
                <w:szCs w:val="20"/>
              </w:rPr>
              <w:t>Апрель – май 2005 г.</w:t>
            </w:r>
          </w:p>
        </w:tc>
      </w:tr>
      <w:tr w:rsidR="008F5E0B" w:rsidRPr="0086707F" w:rsidTr="0086707F">
        <w:tc>
          <w:tcPr>
            <w:tcW w:w="2835" w:type="dxa"/>
          </w:tcPr>
          <w:p w:rsidR="008F5E0B" w:rsidRPr="0086707F" w:rsidRDefault="008F5E0B" w:rsidP="0086707F">
            <w:pPr>
              <w:spacing w:line="360" w:lineRule="auto"/>
              <w:jc w:val="both"/>
              <w:rPr>
                <w:sz w:val="20"/>
                <w:szCs w:val="20"/>
              </w:rPr>
            </w:pPr>
            <w:r w:rsidRPr="0086707F">
              <w:rPr>
                <w:sz w:val="20"/>
                <w:szCs w:val="20"/>
              </w:rPr>
              <w:t>Заказчик программы</w:t>
            </w:r>
          </w:p>
        </w:tc>
        <w:tc>
          <w:tcPr>
            <w:tcW w:w="6379" w:type="dxa"/>
          </w:tcPr>
          <w:p w:rsidR="008F5E0B" w:rsidRPr="0086707F" w:rsidRDefault="008F5E0B" w:rsidP="0086707F">
            <w:pPr>
              <w:spacing w:line="360" w:lineRule="auto"/>
              <w:jc w:val="both"/>
              <w:rPr>
                <w:sz w:val="20"/>
                <w:szCs w:val="20"/>
              </w:rPr>
            </w:pPr>
            <w:r w:rsidRPr="0086707F">
              <w:rPr>
                <w:sz w:val="20"/>
                <w:szCs w:val="20"/>
              </w:rPr>
              <w:t>Администрация Агинского Бурятского автономного округа</w:t>
            </w:r>
          </w:p>
        </w:tc>
      </w:tr>
      <w:tr w:rsidR="008F5E0B" w:rsidRPr="0086707F" w:rsidTr="0086707F">
        <w:tc>
          <w:tcPr>
            <w:tcW w:w="2835" w:type="dxa"/>
          </w:tcPr>
          <w:p w:rsidR="008F5E0B" w:rsidRPr="0086707F" w:rsidRDefault="008F5E0B" w:rsidP="0086707F">
            <w:pPr>
              <w:spacing w:line="360" w:lineRule="auto"/>
              <w:jc w:val="both"/>
              <w:rPr>
                <w:sz w:val="20"/>
                <w:szCs w:val="20"/>
              </w:rPr>
            </w:pPr>
            <w:r w:rsidRPr="0086707F">
              <w:rPr>
                <w:sz w:val="20"/>
                <w:szCs w:val="20"/>
              </w:rPr>
              <w:t>Основной исполнитель и соисполнители программы</w:t>
            </w:r>
          </w:p>
        </w:tc>
        <w:tc>
          <w:tcPr>
            <w:tcW w:w="6379" w:type="dxa"/>
          </w:tcPr>
          <w:p w:rsidR="008F5E0B" w:rsidRPr="0086707F" w:rsidRDefault="008F5E0B" w:rsidP="0086707F">
            <w:pPr>
              <w:spacing w:line="360" w:lineRule="auto"/>
              <w:jc w:val="both"/>
              <w:rPr>
                <w:sz w:val="20"/>
                <w:szCs w:val="20"/>
              </w:rPr>
            </w:pPr>
            <w:r w:rsidRPr="0086707F">
              <w:rPr>
                <w:sz w:val="20"/>
                <w:szCs w:val="20"/>
              </w:rPr>
              <w:t>Администрации МО, отделы экономики районных администраций</w:t>
            </w:r>
          </w:p>
        </w:tc>
      </w:tr>
      <w:tr w:rsidR="008F5E0B" w:rsidRPr="0086707F" w:rsidTr="0086707F">
        <w:tc>
          <w:tcPr>
            <w:tcW w:w="2835" w:type="dxa"/>
          </w:tcPr>
          <w:p w:rsidR="008F5E0B" w:rsidRPr="0086707F" w:rsidRDefault="008F5E0B" w:rsidP="0086707F">
            <w:pPr>
              <w:spacing w:line="360" w:lineRule="auto"/>
              <w:jc w:val="both"/>
              <w:rPr>
                <w:sz w:val="20"/>
                <w:szCs w:val="20"/>
              </w:rPr>
            </w:pPr>
            <w:r w:rsidRPr="0086707F">
              <w:rPr>
                <w:sz w:val="20"/>
                <w:szCs w:val="20"/>
              </w:rPr>
              <w:t>Фамилия, имя, отчество, должность, телефон руководителя программы</w:t>
            </w:r>
          </w:p>
        </w:tc>
        <w:tc>
          <w:tcPr>
            <w:tcW w:w="6379" w:type="dxa"/>
          </w:tcPr>
          <w:p w:rsidR="008F5E0B" w:rsidRPr="0086707F" w:rsidRDefault="008F5E0B" w:rsidP="0086707F">
            <w:pPr>
              <w:spacing w:line="360" w:lineRule="auto"/>
              <w:jc w:val="both"/>
              <w:rPr>
                <w:sz w:val="20"/>
                <w:szCs w:val="20"/>
              </w:rPr>
            </w:pPr>
            <w:r w:rsidRPr="0086707F">
              <w:rPr>
                <w:sz w:val="20"/>
                <w:szCs w:val="20"/>
              </w:rPr>
              <w:t>Галсанов Баир Галсанович – первый заместитель Главы администрации округа, председатель комитета экономического развития и предпринимательства, 8-(239)-3-42-44</w:t>
            </w:r>
          </w:p>
        </w:tc>
      </w:tr>
    </w:tbl>
    <w:p w:rsidR="008F5E0B" w:rsidRPr="0086707F" w:rsidRDefault="008F5E0B" w:rsidP="00FF74B9">
      <w:pPr>
        <w:pStyle w:val="a5"/>
        <w:spacing w:line="360" w:lineRule="auto"/>
        <w:ind w:firstLine="709"/>
        <w:jc w:val="both"/>
        <w:rPr>
          <w:b/>
          <w:szCs w:val="28"/>
        </w:rPr>
      </w:pPr>
    </w:p>
    <w:p w:rsidR="008F5E0B" w:rsidRPr="0086707F" w:rsidRDefault="008F5E0B" w:rsidP="00FF74B9">
      <w:pPr>
        <w:pStyle w:val="a5"/>
        <w:spacing w:line="360" w:lineRule="auto"/>
        <w:ind w:firstLine="709"/>
        <w:jc w:val="both"/>
        <w:rPr>
          <w:b/>
          <w:szCs w:val="28"/>
        </w:rPr>
      </w:pPr>
      <w:r w:rsidRPr="0086707F">
        <w:rPr>
          <w:b/>
          <w:szCs w:val="28"/>
        </w:rPr>
        <w:t>Анализ развития личных подсобных хозяйств Агинского Бурятского автономного округа</w:t>
      </w:r>
    </w:p>
    <w:p w:rsidR="008F5E0B" w:rsidRPr="0086707F" w:rsidRDefault="008F5E0B" w:rsidP="00FF74B9">
      <w:pPr>
        <w:pStyle w:val="3"/>
        <w:ind w:firstLine="709"/>
        <w:jc w:val="both"/>
        <w:rPr>
          <w:szCs w:val="28"/>
        </w:rPr>
      </w:pPr>
      <w:r w:rsidRPr="0086707F">
        <w:rPr>
          <w:szCs w:val="28"/>
        </w:rPr>
        <w:t>Личные подсобные хозяйства – составная часть аграрной и всей сельской экономики округа, социально-экономическое значение которой в последние годы существенно возросло. За счет личных подсобных хозяйств главным образом обеспечиваются питание сельских семей и их родственников в городах, пополнение местного и областного продовольственного рынка. Доходы от продажи излишков сельхозпродукции составляют заметную долю бюджета сельских семей: ЛПХ обеспечивают социальный контроль над территорией, способствуют сохранению сельского образа жизни, являются часто единственным местом занятости для сельских безработных.</w:t>
      </w:r>
    </w:p>
    <w:p w:rsidR="008F5E0B" w:rsidRPr="0086707F" w:rsidRDefault="008F5E0B" w:rsidP="00FF74B9">
      <w:pPr>
        <w:pStyle w:val="3"/>
        <w:ind w:firstLine="709"/>
        <w:jc w:val="both"/>
        <w:rPr>
          <w:szCs w:val="28"/>
        </w:rPr>
      </w:pPr>
      <w:r w:rsidRPr="0086707F">
        <w:rPr>
          <w:szCs w:val="28"/>
        </w:rPr>
        <w:t>По состоянию на 1 января 2005 в Агинском Бурятском автономном округе года личное подсобное хозяйство вели 16253 сельские семьи. По сравнению с 2000 годом их число увеличилось на 10,5%. Практически каждая сельская семья занимается личным подсобным хозяйством. На одного жителя округа приходится 1,2 головы КРС.</w:t>
      </w:r>
      <w:r w:rsidR="00FF74B9" w:rsidRPr="0086707F">
        <w:rPr>
          <w:szCs w:val="28"/>
        </w:rPr>
        <w:t xml:space="preserve"> </w:t>
      </w:r>
      <w:r w:rsidRPr="0086707F">
        <w:rPr>
          <w:szCs w:val="28"/>
        </w:rPr>
        <w:t>Динамика поголовья скота в ЛПХ представлена в таблице 1.</w:t>
      </w:r>
    </w:p>
    <w:p w:rsidR="008F5E0B" w:rsidRPr="0086707F" w:rsidRDefault="008F5E0B" w:rsidP="00FF74B9">
      <w:pPr>
        <w:spacing w:line="360" w:lineRule="auto"/>
        <w:ind w:firstLine="709"/>
        <w:jc w:val="both"/>
        <w:rPr>
          <w:sz w:val="28"/>
          <w:szCs w:val="28"/>
        </w:rPr>
      </w:pPr>
    </w:p>
    <w:p w:rsidR="008F5E0B" w:rsidRPr="0086707F" w:rsidRDefault="008F5E0B" w:rsidP="00FF74B9">
      <w:pPr>
        <w:pStyle w:val="a5"/>
        <w:spacing w:line="360" w:lineRule="auto"/>
        <w:ind w:firstLine="709"/>
        <w:jc w:val="both"/>
        <w:rPr>
          <w:szCs w:val="28"/>
        </w:rPr>
      </w:pPr>
      <w:r w:rsidRPr="0086707F">
        <w:rPr>
          <w:szCs w:val="28"/>
        </w:rPr>
        <w:t>Таблица 1.</w:t>
      </w:r>
      <w:r w:rsidR="00FF74B9" w:rsidRPr="0086707F">
        <w:rPr>
          <w:szCs w:val="28"/>
        </w:rPr>
        <w:t xml:space="preserve"> </w:t>
      </w:r>
      <w:r w:rsidRPr="0086707F">
        <w:rPr>
          <w:szCs w:val="28"/>
        </w:rPr>
        <w:t>Поголовье скота в личных подсобных хозяйств Агинского Бурятского автономного округа за 1997-2004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008"/>
        <w:gridCol w:w="1196"/>
        <w:gridCol w:w="1196"/>
        <w:gridCol w:w="994"/>
        <w:gridCol w:w="993"/>
        <w:gridCol w:w="992"/>
        <w:gridCol w:w="1807"/>
      </w:tblGrid>
      <w:tr w:rsidR="008F5E0B" w:rsidRPr="0086707F" w:rsidTr="0086707F">
        <w:tc>
          <w:tcPr>
            <w:tcW w:w="1276" w:type="dxa"/>
          </w:tcPr>
          <w:p w:rsidR="008F5E0B" w:rsidRPr="0086707F" w:rsidRDefault="008F5E0B" w:rsidP="0086707F">
            <w:pPr>
              <w:spacing w:line="360" w:lineRule="auto"/>
              <w:jc w:val="both"/>
              <w:rPr>
                <w:sz w:val="20"/>
                <w:szCs w:val="20"/>
              </w:rPr>
            </w:pPr>
          </w:p>
        </w:tc>
        <w:tc>
          <w:tcPr>
            <w:tcW w:w="1008" w:type="dxa"/>
          </w:tcPr>
          <w:p w:rsidR="008F5E0B" w:rsidRPr="0086707F" w:rsidRDefault="008F5E0B" w:rsidP="0086707F">
            <w:pPr>
              <w:spacing w:line="360" w:lineRule="auto"/>
              <w:jc w:val="both"/>
              <w:rPr>
                <w:sz w:val="20"/>
                <w:szCs w:val="20"/>
              </w:rPr>
            </w:pPr>
            <w:r w:rsidRPr="0086707F">
              <w:rPr>
                <w:sz w:val="20"/>
                <w:szCs w:val="20"/>
              </w:rPr>
              <w:t>1997 г.</w:t>
            </w:r>
          </w:p>
        </w:tc>
        <w:tc>
          <w:tcPr>
            <w:tcW w:w="1196" w:type="dxa"/>
          </w:tcPr>
          <w:p w:rsidR="008F5E0B" w:rsidRPr="0086707F" w:rsidRDefault="008F5E0B" w:rsidP="0086707F">
            <w:pPr>
              <w:spacing w:line="360" w:lineRule="auto"/>
              <w:jc w:val="both"/>
              <w:rPr>
                <w:sz w:val="20"/>
                <w:szCs w:val="20"/>
              </w:rPr>
            </w:pPr>
            <w:r w:rsidRPr="0086707F">
              <w:rPr>
                <w:sz w:val="20"/>
                <w:szCs w:val="20"/>
              </w:rPr>
              <w:t>2001 г.</w:t>
            </w:r>
          </w:p>
        </w:tc>
        <w:tc>
          <w:tcPr>
            <w:tcW w:w="1196" w:type="dxa"/>
          </w:tcPr>
          <w:p w:rsidR="008F5E0B" w:rsidRPr="0086707F" w:rsidRDefault="008F5E0B" w:rsidP="0086707F">
            <w:pPr>
              <w:spacing w:line="360" w:lineRule="auto"/>
              <w:jc w:val="both"/>
              <w:rPr>
                <w:sz w:val="20"/>
                <w:szCs w:val="20"/>
              </w:rPr>
            </w:pPr>
            <w:r w:rsidRPr="0086707F">
              <w:rPr>
                <w:sz w:val="20"/>
                <w:szCs w:val="20"/>
              </w:rPr>
              <w:t>2002 г.</w:t>
            </w:r>
          </w:p>
        </w:tc>
        <w:tc>
          <w:tcPr>
            <w:tcW w:w="994" w:type="dxa"/>
          </w:tcPr>
          <w:p w:rsidR="008F5E0B" w:rsidRPr="0086707F" w:rsidRDefault="008F5E0B" w:rsidP="0086707F">
            <w:pPr>
              <w:spacing w:line="360" w:lineRule="auto"/>
              <w:jc w:val="both"/>
              <w:rPr>
                <w:sz w:val="20"/>
                <w:szCs w:val="20"/>
              </w:rPr>
            </w:pPr>
            <w:r w:rsidRPr="0086707F">
              <w:rPr>
                <w:sz w:val="20"/>
                <w:szCs w:val="20"/>
              </w:rPr>
              <w:t>2003 г.</w:t>
            </w:r>
          </w:p>
        </w:tc>
        <w:tc>
          <w:tcPr>
            <w:tcW w:w="993" w:type="dxa"/>
          </w:tcPr>
          <w:p w:rsidR="008F5E0B" w:rsidRPr="0086707F" w:rsidRDefault="008F5E0B" w:rsidP="0086707F">
            <w:pPr>
              <w:spacing w:line="360" w:lineRule="auto"/>
              <w:jc w:val="both"/>
              <w:rPr>
                <w:sz w:val="20"/>
                <w:szCs w:val="20"/>
              </w:rPr>
            </w:pPr>
            <w:r w:rsidRPr="0086707F">
              <w:rPr>
                <w:sz w:val="20"/>
                <w:szCs w:val="20"/>
              </w:rPr>
              <w:t>2004 г.</w:t>
            </w:r>
          </w:p>
        </w:tc>
        <w:tc>
          <w:tcPr>
            <w:tcW w:w="992" w:type="dxa"/>
          </w:tcPr>
          <w:p w:rsidR="008F5E0B" w:rsidRPr="0086707F" w:rsidRDefault="008F5E0B" w:rsidP="0086707F">
            <w:pPr>
              <w:spacing w:line="360" w:lineRule="auto"/>
              <w:jc w:val="both"/>
              <w:rPr>
                <w:sz w:val="20"/>
                <w:szCs w:val="20"/>
              </w:rPr>
            </w:pPr>
            <w:r w:rsidRPr="0086707F">
              <w:rPr>
                <w:sz w:val="20"/>
                <w:szCs w:val="20"/>
              </w:rPr>
              <w:t>2005 г.</w:t>
            </w:r>
          </w:p>
        </w:tc>
        <w:tc>
          <w:tcPr>
            <w:tcW w:w="1807" w:type="dxa"/>
          </w:tcPr>
          <w:p w:rsidR="008F5E0B" w:rsidRPr="0086707F" w:rsidRDefault="008F5E0B" w:rsidP="0086707F">
            <w:pPr>
              <w:spacing w:line="360" w:lineRule="auto"/>
              <w:jc w:val="both"/>
              <w:rPr>
                <w:sz w:val="20"/>
                <w:szCs w:val="20"/>
              </w:rPr>
            </w:pPr>
            <w:r w:rsidRPr="0086707F">
              <w:rPr>
                <w:sz w:val="20"/>
                <w:szCs w:val="20"/>
              </w:rPr>
              <w:t>2005 г. в % 2001 г.</w:t>
            </w:r>
          </w:p>
        </w:tc>
      </w:tr>
      <w:tr w:rsidR="008F5E0B" w:rsidRPr="0086707F" w:rsidTr="0086707F">
        <w:tc>
          <w:tcPr>
            <w:tcW w:w="1276" w:type="dxa"/>
          </w:tcPr>
          <w:p w:rsidR="008F5E0B" w:rsidRPr="0086707F" w:rsidRDefault="008F5E0B" w:rsidP="0086707F">
            <w:pPr>
              <w:spacing w:line="360" w:lineRule="auto"/>
              <w:jc w:val="both"/>
              <w:rPr>
                <w:sz w:val="20"/>
                <w:szCs w:val="20"/>
              </w:rPr>
            </w:pPr>
            <w:r w:rsidRPr="0086707F">
              <w:rPr>
                <w:sz w:val="20"/>
                <w:szCs w:val="20"/>
              </w:rPr>
              <w:t>КРС, всего</w:t>
            </w:r>
          </w:p>
        </w:tc>
        <w:tc>
          <w:tcPr>
            <w:tcW w:w="1008" w:type="dxa"/>
          </w:tcPr>
          <w:p w:rsidR="008F5E0B" w:rsidRPr="0086707F" w:rsidRDefault="008F5E0B" w:rsidP="0086707F">
            <w:pPr>
              <w:spacing w:line="360" w:lineRule="auto"/>
              <w:jc w:val="both"/>
              <w:rPr>
                <w:sz w:val="20"/>
                <w:szCs w:val="20"/>
              </w:rPr>
            </w:pPr>
            <w:r w:rsidRPr="0086707F">
              <w:rPr>
                <w:sz w:val="20"/>
                <w:szCs w:val="20"/>
              </w:rPr>
              <w:t>52,9</w:t>
            </w:r>
          </w:p>
        </w:tc>
        <w:tc>
          <w:tcPr>
            <w:tcW w:w="1196" w:type="dxa"/>
          </w:tcPr>
          <w:p w:rsidR="008F5E0B" w:rsidRPr="0086707F" w:rsidRDefault="008F5E0B" w:rsidP="0086707F">
            <w:pPr>
              <w:spacing w:line="360" w:lineRule="auto"/>
              <w:jc w:val="both"/>
              <w:rPr>
                <w:sz w:val="20"/>
                <w:szCs w:val="20"/>
              </w:rPr>
            </w:pPr>
            <w:r w:rsidRPr="0086707F">
              <w:rPr>
                <w:sz w:val="20"/>
                <w:szCs w:val="20"/>
              </w:rPr>
              <w:t>56,3</w:t>
            </w:r>
          </w:p>
        </w:tc>
        <w:tc>
          <w:tcPr>
            <w:tcW w:w="1196" w:type="dxa"/>
          </w:tcPr>
          <w:p w:rsidR="008F5E0B" w:rsidRPr="0086707F" w:rsidRDefault="008F5E0B" w:rsidP="0086707F">
            <w:pPr>
              <w:spacing w:line="360" w:lineRule="auto"/>
              <w:jc w:val="both"/>
              <w:rPr>
                <w:sz w:val="20"/>
                <w:szCs w:val="20"/>
              </w:rPr>
            </w:pPr>
            <w:r w:rsidRPr="0086707F">
              <w:rPr>
                <w:sz w:val="20"/>
                <w:szCs w:val="20"/>
              </w:rPr>
              <w:t>56,5</w:t>
            </w:r>
          </w:p>
        </w:tc>
        <w:tc>
          <w:tcPr>
            <w:tcW w:w="994" w:type="dxa"/>
          </w:tcPr>
          <w:p w:rsidR="008F5E0B" w:rsidRPr="0086707F" w:rsidRDefault="008F5E0B" w:rsidP="0086707F">
            <w:pPr>
              <w:spacing w:line="360" w:lineRule="auto"/>
              <w:jc w:val="both"/>
              <w:rPr>
                <w:sz w:val="20"/>
                <w:szCs w:val="20"/>
              </w:rPr>
            </w:pPr>
            <w:r w:rsidRPr="0086707F">
              <w:rPr>
                <w:sz w:val="20"/>
                <w:szCs w:val="20"/>
              </w:rPr>
              <w:t>63,2</w:t>
            </w:r>
          </w:p>
        </w:tc>
        <w:tc>
          <w:tcPr>
            <w:tcW w:w="993" w:type="dxa"/>
          </w:tcPr>
          <w:p w:rsidR="008F5E0B" w:rsidRPr="0086707F" w:rsidRDefault="008F5E0B" w:rsidP="0086707F">
            <w:pPr>
              <w:spacing w:line="360" w:lineRule="auto"/>
              <w:jc w:val="both"/>
              <w:rPr>
                <w:sz w:val="20"/>
                <w:szCs w:val="20"/>
              </w:rPr>
            </w:pPr>
            <w:r w:rsidRPr="0086707F">
              <w:rPr>
                <w:sz w:val="20"/>
                <w:szCs w:val="20"/>
              </w:rPr>
              <w:t>67,1</w:t>
            </w:r>
          </w:p>
        </w:tc>
        <w:tc>
          <w:tcPr>
            <w:tcW w:w="992" w:type="dxa"/>
          </w:tcPr>
          <w:p w:rsidR="008F5E0B" w:rsidRPr="0086707F" w:rsidRDefault="008F5E0B" w:rsidP="0086707F">
            <w:pPr>
              <w:spacing w:line="360" w:lineRule="auto"/>
              <w:jc w:val="both"/>
              <w:rPr>
                <w:sz w:val="20"/>
                <w:szCs w:val="20"/>
              </w:rPr>
            </w:pPr>
            <w:r w:rsidRPr="0086707F">
              <w:rPr>
                <w:sz w:val="20"/>
                <w:szCs w:val="20"/>
              </w:rPr>
              <w:t>71,7</w:t>
            </w:r>
          </w:p>
        </w:tc>
        <w:tc>
          <w:tcPr>
            <w:tcW w:w="1807" w:type="dxa"/>
          </w:tcPr>
          <w:p w:rsidR="008F5E0B" w:rsidRPr="0086707F" w:rsidRDefault="008F5E0B" w:rsidP="0086707F">
            <w:pPr>
              <w:spacing w:line="360" w:lineRule="auto"/>
              <w:jc w:val="both"/>
              <w:rPr>
                <w:sz w:val="20"/>
                <w:szCs w:val="20"/>
              </w:rPr>
            </w:pPr>
            <w:r w:rsidRPr="0086707F">
              <w:rPr>
                <w:sz w:val="20"/>
                <w:szCs w:val="20"/>
              </w:rPr>
              <w:t>127,4</w:t>
            </w:r>
          </w:p>
        </w:tc>
      </w:tr>
      <w:tr w:rsidR="008F5E0B" w:rsidRPr="0086707F" w:rsidTr="0086707F">
        <w:tc>
          <w:tcPr>
            <w:tcW w:w="1276" w:type="dxa"/>
          </w:tcPr>
          <w:p w:rsidR="008F5E0B" w:rsidRPr="0086707F" w:rsidRDefault="008F5E0B" w:rsidP="0086707F">
            <w:pPr>
              <w:spacing w:line="360" w:lineRule="auto"/>
              <w:jc w:val="both"/>
              <w:rPr>
                <w:sz w:val="20"/>
                <w:szCs w:val="20"/>
              </w:rPr>
            </w:pPr>
            <w:r w:rsidRPr="0086707F">
              <w:rPr>
                <w:sz w:val="20"/>
                <w:szCs w:val="20"/>
              </w:rPr>
              <w:t>в т.ч. коровы</w:t>
            </w:r>
          </w:p>
        </w:tc>
        <w:tc>
          <w:tcPr>
            <w:tcW w:w="1008" w:type="dxa"/>
          </w:tcPr>
          <w:p w:rsidR="008F5E0B" w:rsidRPr="0086707F" w:rsidRDefault="008F5E0B" w:rsidP="0086707F">
            <w:pPr>
              <w:spacing w:line="360" w:lineRule="auto"/>
              <w:jc w:val="both"/>
              <w:rPr>
                <w:sz w:val="20"/>
                <w:szCs w:val="20"/>
              </w:rPr>
            </w:pPr>
            <w:r w:rsidRPr="0086707F">
              <w:rPr>
                <w:sz w:val="20"/>
                <w:szCs w:val="20"/>
              </w:rPr>
              <w:t>20,4</w:t>
            </w:r>
          </w:p>
        </w:tc>
        <w:tc>
          <w:tcPr>
            <w:tcW w:w="1196" w:type="dxa"/>
          </w:tcPr>
          <w:p w:rsidR="008F5E0B" w:rsidRPr="0086707F" w:rsidRDefault="008F5E0B" w:rsidP="0086707F">
            <w:pPr>
              <w:spacing w:line="360" w:lineRule="auto"/>
              <w:jc w:val="both"/>
              <w:rPr>
                <w:sz w:val="20"/>
                <w:szCs w:val="20"/>
              </w:rPr>
            </w:pPr>
            <w:r w:rsidRPr="0086707F">
              <w:rPr>
                <w:sz w:val="20"/>
                <w:szCs w:val="20"/>
              </w:rPr>
              <w:t>22,3</w:t>
            </w:r>
          </w:p>
        </w:tc>
        <w:tc>
          <w:tcPr>
            <w:tcW w:w="1196" w:type="dxa"/>
          </w:tcPr>
          <w:p w:rsidR="008F5E0B" w:rsidRPr="0086707F" w:rsidRDefault="008F5E0B" w:rsidP="0086707F">
            <w:pPr>
              <w:spacing w:line="360" w:lineRule="auto"/>
              <w:jc w:val="both"/>
              <w:rPr>
                <w:sz w:val="20"/>
                <w:szCs w:val="20"/>
              </w:rPr>
            </w:pPr>
            <w:r w:rsidRPr="0086707F">
              <w:rPr>
                <w:sz w:val="20"/>
                <w:szCs w:val="20"/>
              </w:rPr>
              <w:t>21,4</w:t>
            </w:r>
          </w:p>
        </w:tc>
        <w:tc>
          <w:tcPr>
            <w:tcW w:w="994" w:type="dxa"/>
          </w:tcPr>
          <w:p w:rsidR="008F5E0B" w:rsidRPr="0086707F" w:rsidRDefault="008F5E0B" w:rsidP="0086707F">
            <w:pPr>
              <w:spacing w:line="360" w:lineRule="auto"/>
              <w:jc w:val="both"/>
              <w:rPr>
                <w:sz w:val="20"/>
                <w:szCs w:val="20"/>
              </w:rPr>
            </w:pPr>
            <w:r w:rsidRPr="0086707F">
              <w:rPr>
                <w:sz w:val="20"/>
                <w:szCs w:val="20"/>
              </w:rPr>
              <w:t>24,3</w:t>
            </w:r>
          </w:p>
        </w:tc>
        <w:tc>
          <w:tcPr>
            <w:tcW w:w="993" w:type="dxa"/>
          </w:tcPr>
          <w:p w:rsidR="008F5E0B" w:rsidRPr="0086707F" w:rsidRDefault="008F5E0B" w:rsidP="0086707F">
            <w:pPr>
              <w:spacing w:line="360" w:lineRule="auto"/>
              <w:jc w:val="both"/>
              <w:rPr>
                <w:sz w:val="20"/>
                <w:szCs w:val="20"/>
              </w:rPr>
            </w:pPr>
            <w:r w:rsidRPr="0086707F">
              <w:rPr>
                <w:sz w:val="20"/>
                <w:szCs w:val="20"/>
              </w:rPr>
              <w:t>26,0</w:t>
            </w:r>
          </w:p>
        </w:tc>
        <w:tc>
          <w:tcPr>
            <w:tcW w:w="992" w:type="dxa"/>
          </w:tcPr>
          <w:p w:rsidR="008F5E0B" w:rsidRPr="0086707F" w:rsidRDefault="008F5E0B" w:rsidP="0086707F">
            <w:pPr>
              <w:spacing w:line="360" w:lineRule="auto"/>
              <w:jc w:val="both"/>
              <w:rPr>
                <w:sz w:val="20"/>
                <w:szCs w:val="20"/>
              </w:rPr>
            </w:pPr>
            <w:r w:rsidRPr="0086707F">
              <w:rPr>
                <w:sz w:val="20"/>
                <w:szCs w:val="20"/>
              </w:rPr>
              <w:t>27,8</w:t>
            </w:r>
          </w:p>
        </w:tc>
        <w:tc>
          <w:tcPr>
            <w:tcW w:w="1807" w:type="dxa"/>
          </w:tcPr>
          <w:p w:rsidR="008F5E0B" w:rsidRPr="0086707F" w:rsidRDefault="008F5E0B" w:rsidP="0086707F">
            <w:pPr>
              <w:spacing w:line="360" w:lineRule="auto"/>
              <w:jc w:val="both"/>
              <w:rPr>
                <w:sz w:val="20"/>
                <w:szCs w:val="20"/>
              </w:rPr>
            </w:pPr>
            <w:r w:rsidRPr="0086707F">
              <w:rPr>
                <w:sz w:val="20"/>
                <w:szCs w:val="20"/>
              </w:rPr>
              <w:t>124,7</w:t>
            </w:r>
          </w:p>
        </w:tc>
      </w:tr>
      <w:tr w:rsidR="008F5E0B" w:rsidRPr="0086707F" w:rsidTr="0086707F">
        <w:tc>
          <w:tcPr>
            <w:tcW w:w="1276" w:type="dxa"/>
          </w:tcPr>
          <w:p w:rsidR="008F5E0B" w:rsidRPr="0086707F" w:rsidRDefault="008F5E0B" w:rsidP="0086707F">
            <w:pPr>
              <w:spacing w:line="360" w:lineRule="auto"/>
              <w:jc w:val="both"/>
              <w:rPr>
                <w:sz w:val="20"/>
                <w:szCs w:val="20"/>
              </w:rPr>
            </w:pPr>
            <w:r w:rsidRPr="0086707F">
              <w:rPr>
                <w:sz w:val="20"/>
                <w:szCs w:val="20"/>
              </w:rPr>
              <w:t>Свиньи</w:t>
            </w:r>
          </w:p>
        </w:tc>
        <w:tc>
          <w:tcPr>
            <w:tcW w:w="1008" w:type="dxa"/>
          </w:tcPr>
          <w:p w:rsidR="008F5E0B" w:rsidRPr="0086707F" w:rsidRDefault="008F5E0B" w:rsidP="0086707F">
            <w:pPr>
              <w:spacing w:line="360" w:lineRule="auto"/>
              <w:jc w:val="both"/>
              <w:rPr>
                <w:sz w:val="20"/>
                <w:szCs w:val="20"/>
              </w:rPr>
            </w:pPr>
            <w:r w:rsidRPr="0086707F">
              <w:rPr>
                <w:sz w:val="20"/>
                <w:szCs w:val="20"/>
              </w:rPr>
              <w:t>21,1</w:t>
            </w:r>
          </w:p>
        </w:tc>
        <w:tc>
          <w:tcPr>
            <w:tcW w:w="1196" w:type="dxa"/>
          </w:tcPr>
          <w:p w:rsidR="008F5E0B" w:rsidRPr="0086707F" w:rsidRDefault="008F5E0B" w:rsidP="0086707F">
            <w:pPr>
              <w:spacing w:line="360" w:lineRule="auto"/>
              <w:jc w:val="both"/>
              <w:rPr>
                <w:sz w:val="20"/>
                <w:szCs w:val="20"/>
              </w:rPr>
            </w:pPr>
            <w:r w:rsidRPr="0086707F">
              <w:rPr>
                <w:sz w:val="20"/>
                <w:szCs w:val="20"/>
              </w:rPr>
              <w:t>7,1</w:t>
            </w:r>
          </w:p>
        </w:tc>
        <w:tc>
          <w:tcPr>
            <w:tcW w:w="1196" w:type="dxa"/>
          </w:tcPr>
          <w:p w:rsidR="008F5E0B" w:rsidRPr="0086707F" w:rsidRDefault="008F5E0B" w:rsidP="0086707F">
            <w:pPr>
              <w:spacing w:line="360" w:lineRule="auto"/>
              <w:jc w:val="both"/>
              <w:rPr>
                <w:sz w:val="20"/>
                <w:szCs w:val="20"/>
              </w:rPr>
            </w:pPr>
            <w:r w:rsidRPr="0086707F">
              <w:rPr>
                <w:sz w:val="20"/>
                <w:szCs w:val="20"/>
              </w:rPr>
              <w:t>8,2</w:t>
            </w:r>
          </w:p>
        </w:tc>
        <w:tc>
          <w:tcPr>
            <w:tcW w:w="994" w:type="dxa"/>
          </w:tcPr>
          <w:p w:rsidR="008F5E0B" w:rsidRPr="0086707F" w:rsidRDefault="008F5E0B" w:rsidP="0086707F">
            <w:pPr>
              <w:spacing w:line="360" w:lineRule="auto"/>
              <w:jc w:val="both"/>
              <w:rPr>
                <w:sz w:val="20"/>
                <w:szCs w:val="20"/>
              </w:rPr>
            </w:pPr>
            <w:r w:rsidRPr="0086707F">
              <w:rPr>
                <w:sz w:val="20"/>
                <w:szCs w:val="20"/>
              </w:rPr>
              <w:t>10,3</w:t>
            </w:r>
          </w:p>
        </w:tc>
        <w:tc>
          <w:tcPr>
            <w:tcW w:w="993" w:type="dxa"/>
          </w:tcPr>
          <w:p w:rsidR="008F5E0B" w:rsidRPr="0086707F" w:rsidRDefault="008F5E0B" w:rsidP="0086707F">
            <w:pPr>
              <w:spacing w:line="360" w:lineRule="auto"/>
              <w:jc w:val="both"/>
              <w:rPr>
                <w:sz w:val="20"/>
                <w:szCs w:val="20"/>
              </w:rPr>
            </w:pPr>
            <w:r w:rsidRPr="0086707F">
              <w:rPr>
                <w:sz w:val="20"/>
                <w:szCs w:val="20"/>
              </w:rPr>
              <w:t>13,0</w:t>
            </w:r>
          </w:p>
        </w:tc>
        <w:tc>
          <w:tcPr>
            <w:tcW w:w="992" w:type="dxa"/>
          </w:tcPr>
          <w:p w:rsidR="008F5E0B" w:rsidRPr="0086707F" w:rsidRDefault="008F5E0B" w:rsidP="0086707F">
            <w:pPr>
              <w:spacing w:line="360" w:lineRule="auto"/>
              <w:jc w:val="both"/>
              <w:rPr>
                <w:sz w:val="20"/>
                <w:szCs w:val="20"/>
              </w:rPr>
            </w:pPr>
            <w:r w:rsidRPr="0086707F">
              <w:rPr>
                <w:sz w:val="20"/>
                <w:szCs w:val="20"/>
              </w:rPr>
              <w:t>11,9</w:t>
            </w:r>
          </w:p>
        </w:tc>
        <w:tc>
          <w:tcPr>
            <w:tcW w:w="1807" w:type="dxa"/>
          </w:tcPr>
          <w:p w:rsidR="008F5E0B" w:rsidRPr="0086707F" w:rsidRDefault="008F5E0B" w:rsidP="0086707F">
            <w:pPr>
              <w:spacing w:line="360" w:lineRule="auto"/>
              <w:jc w:val="both"/>
              <w:rPr>
                <w:sz w:val="20"/>
                <w:szCs w:val="20"/>
              </w:rPr>
            </w:pPr>
            <w:r w:rsidRPr="0086707F">
              <w:rPr>
                <w:sz w:val="20"/>
                <w:szCs w:val="20"/>
              </w:rPr>
              <w:t>167,6</w:t>
            </w:r>
          </w:p>
        </w:tc>
      </w:tr>
    </w:tbl>
    <w:p w:rsidR="008F5E0B" w:rsidRPr="0086707F" w:rsidRDefault="008F5E0B" w:rsidP="00FF74B9">
      <w:pPr>
        <w:spacing w:line="360" w:lineRule="auto"/>
        <w:ind w:firstLine="709"/>
        <w:jc w:val="both"/>
        <w:rPr>
          <w:sz w:val="28"/>
          <w:szCs w:val="28"/>
        </w:rPr>
      </w:pPr>
    </w:p>
    <w:p w:rsidR="008F5E0B" w:rsidRPr="0086707F" w:rsidRDefault="008F5E0B" w:rsidP="00FF74B9">
      <w:pPr>
        <w:spacing w:line="360" w:lineRule="auto"/>
        <w:ind w:firstLine="709"/>
        <w:jc w:val="both"/>
        <w:rPr>
          <w:sz w:val="28"/>
          <w:szCs w:val="28"/>
        </w:rPr>
      </w:pPr>
      <w:r w:rsidRPr="0086707F">
        <w:rPr>
          <w:sz w:val="28"/>
          <w:szCs w:val="28"/>
        </w:rPr>
        <w:t>На сельских подворьях содержится более 80% поголовья КРС, 91,6% свиней, 18,9% овец и коз, 42,5% лошадей и 98,1% птиц.</w:t>
      </w:r>
    </w:p>
    <w:p w:rsidR="008F5E0B" w:rsidRPr="0086707F" w:rsidRDefault="008F5E0B" w:rsidP="00FF74B9">
      <w:pPr>
        <w:spacing w:line="360" w:lineRule="auto"/>
        <w:ind w:firstLine="709"/>
        <w:jc w:val="both"/>
        <w:rPr>
          <w:sz w:val="28"/>
          <w:szCs w:val="28"/>
        </w:rPr>
      </w:pPr>
      <w:r w:rsidRPr="0086707F">
        <w:rPr>
          <w:sz w:val="28"/>
          <w:szCs w:val="28"/>
        </w:rPr>
        <w:t>В личных подсобных хозяйствах населения производится 80,6% мяса, 95,9% молока, 96,6% яиц, 23,9% шерсти, 95,7% картофеля, 83,3% овощей.</w:t>
      </w:r>
    </w:p>
    <w:p w:rsidR="008F5E0B" w:rsidRPr="0086707F" w:rsidRDefault="008F5E0B" w:rsidP="00FF74B9">
      <w:pPr>
        <w:spacing w:line="360" w:lineRule="auto"/>
        <w:ind w:firstLine="709"/>
        <w:jc w:val="both"/>
        <w:rPr>
          <w:sz w:val="28"/>
          <w:szCs w:val="28"/>
        </w:rPr>
      </w:pPr>
      <w:r w:rsidRPr="0086707F">
        <w:rPr>
          <w:sz w:val="28"/>
          <w:szCs w:val="28"/>
        </w:rPr>
        <w:t>Основной товарной продукцией в ЛПХ является мясо, молоко, шерсть.</w:t>
      </w:r>
    </w:p>
    <w:p w:rsidR="008F5E0B" w:rsidRPr="0086707F" w:rsidRDefault="008F5E0B" w:rsidP="00FF74B9">
      <w:pPr>
        <w:spacing w:line="360" w:lineRule="auto"/>
        <w:ind w:firstLine="709"/>
        <w:jc w:val="both"/>
        <w:rPr>
          <w:sz w:val="28"/>
          <w:szCs w:val="28"/>
        </w:rPr>
      </w:pPr>
      <w:r w:rsidRPr="0086707F">
        <w:rPr>
          <w:sz w:val="28"/>
          <w:szCs w:val="28"/>
        </w:rPr>
        <w:t>Личные подсобные хозяйства испытывают в своем развитии ряд трудностей правового, организационно-экономического, финансового и технологического характера.</w:t>
      </w:r>
    </w:p>
    <w:p w:rsidR="008F5E0B" w:rsidRPr="0086707F" w:rsidRDefault="008F5E0B" w:rsidP="00FF74B9">
      <w:pPr>
        <w:spacing w:line="360" w:lineRule="auto"/>
        <w:ind w:firstLine="709"/>
        <w:jc w:val="both"/>
        <w:rPr>
          <w:sz w:val="28"/>
          <w:szCs w:val="28"/>
        </w:rPr>
      </w:pPr>
      <w:r w:rsidRPr="0086707F">
        <w:rPr>
          <w:sz w:val="28"/>
          <w:szCs w:val="28"/>
        </w:rPr>
        <w:t>В силу формальной реорганизации сельскохозяйственных организаций</w:t>
      </w:r>
      <w:r w:rsidR="00FF74B9" w:rsidRPr="0086707F">
        <w:rPr>
          <w:sz w:val="28"/>
          <w:szCs w:val="28"/>
        </w:rPr>
        <w:t xml:space="preserve"> </w:t>
      </w:r>
      <w:r w:rsidRPr="0086707F">
        <w:rPr>
          <w:sz w:val="28"/>
          <w:szCs w:val="28"/>
        </w:rPr>
        <w:t>и неопределенного правового статуса личных подсобных хозяйств отношения между ними остаются неурегулированными.</w:t>
      </w:r>
    </w:p>
    <w:p w:rsidR="008F5E0B" w:rsidRPr="0086707F" w:rsidRDefault="008F5E0B" w:rsidP="00FF74B9">
      <w:pPr>
        <w:spacing w:line="360" w:lineRule="auto"/>
        <w:ind w:firstLine="709"/>
        <w:jc w:val="both"/>
        <w:rPr>
          <w:sz w:val="28"/>
          <w:szCs w:val="28"/>
        </w:rPr>
      </w:pPr>
      <w:r w:rsidRPr="0086707F">
        <w:rPr>
          <w:sz w:val="28"/>
          <w:szCs w:val="28"/>
        </w:rPr>
        <w:t>Существовавшая в дореформенный период система материально-технического снабжения и производственного обслуживания ЛПХ, реализации продукции личных подворий в значительной степени разрушена, а новая не создана. Более половины сельского населения имеет среднедушевые доходы ниже прожиточного минимума. По данным обследования, проводимого комитетом государственной статистики по Агинскому Бурятскому автономному округу, среднедушевые денежные доходы в месяц составили в 2004 году 4175 рублей, что на 33,7 % меньше среднего уровня по Российской Федерации (6296 рублей) и на 37,8 % меньше уровня по Читинской области (6714 рублей). При этом наблюдается значительная дифференциация доходов между городским и сельским населением. Огромная роль в расчете среднедушевых денежных доходов принадлежит доходам от личного подсобного хозяйства. В отличие от жителей Читинской области (да и большинства остальных российских регионов) население Агинского Бурятского автономного округа традиционно массово содержат личные подсобные хозяйства, но доходы официально статистикой не учитываются</w:t>
      </w:r>
    </w:p>
    <w:p w:rsidR="008F5E0B" w:rsidRPr="0086707F" w:rsidRDefault="008F5E0B" w:rsidP="00FF74B9">
      <w:pPr>
        <w:spacing w:line="360" w:lineRule="auto"/>
        <w:ind w:firstLine="709"/>
        <w:jc w:val="both"/>
        <w:rPr>
          <w:sz w:val="28"/>
          <w:szCs w:val="28"/>
        </w:rPr>
      </w:pPr>
      <w:r w:rsidRPr="0086707F">
        <w:rPr>
          <w:sz w:val="28"/>
          <w:szCs w:val="28"/>
        </w:rPr>
        <w:t>В то же время владельцы личных подсобных хозяйств испытывают трудности в приобретении племенного молодняка и кормов, зооветеринарном обслуживании поголовья. Высокая стоимость племенных животных, низкие доходы селян привели к тому, что повсеместно наблюдается родственное скрещивание. Все это негативно отражается на продуктивности скота, ведет к ее снижению.</w:t>
      </w:r>
    </w:p>
    <w:p w:rsidR="008F5E0B" w:rsidRPr="0086707F" w:rsidRDefault="008F5E0B" w:rsidP="00FF74B9">
      <w:pPr>
        <w:spacing w:line="360" w:lineRule="auto"/>
        <w:ind w:firstLine="709"/>
        <w:jc w:val="both"/>
        <w:rPr>
          <w:sz w:val="28"/>
          <w:szCs w:val="28"/>
        </w:rPr>
      </w:pPr>
      <w:r w:rsidRPr="0086707F">
        <w:rPr>
          <w:sz w:val="28"/>
          <w:szCs w:val="28"/>
        </w:rPr>
        <w:t>Не осуществляются поставки комбикормов, минеральных удобрений, других ресурсов. В округе не производятся государственные и муниципальные закупки в хозяйствах населения молока, картофеля, овощей и других сельскохозяйственных продуктов. Владельцы ЛПХ вынуждены реализовывать продукцию самостоятельно или продавать частным перекупщикам на невыгодных условиях.</w:t>
      </w:r>
    </w:p>
    <w:p w:rsidR="008F5E0B" w:rsidRPr="0086707F" w:rsidRDefault="008F5E0B" w:rsidP="00FF74B9">
      <w:pPr>
        <w:spacing w:line="360" w:lineRule="auto"/>
        <w:ind w:firstLine="709"/>
        <w:jc w:val="both"/>
        <w:rPr>
          <w:sz w:val="28"/>
          <w:szCs w:val="28"/>
        </w:rPr>
      </w:pPr>
      <w:r w:rsidRPr="0086707F">
        <w:rPr>
          <w:sz w:val="28"/>
          <w:szCs w:val="28"/>
        </w:rPr>
        <w:t>В сложившейся ситуации наиболее эффективный путь решения данной проблемы - возрождение традиционных структур по закупкам сельскохозяйственной продукции у населения и создание новых.</w:t>
      </w:r>
    </w:p>
    <w:p w:rsidR="008F5E0B" w:rsidRPr="0086707F" w:rsidRDefault="008F5E0B" w:rsidP="00FF74B9">
      <w:pPr>
        <w:pStyle w:val="a7"/>
        <w:ind w:firstLine="709"/>
      </w:pPr>
      <w:r w:rsidRPr="0086707F">
        <w:t>Кроме того, несмотря на определенную работу, проводимую окружной администрацией по государственной и муниципальной поддержке личных подсобных хозяйств в Агинском Бурятском автономном округе продолжает оставаться высокий уровень фактической безработицы. В 2004 году по Агинскому Бурятскому автономному округу численность безработных составила 12,9 % от экономически активного населения, по Российской Федерации - 8,5 %. Уровень зарегистрированной безработицы на селе выше, чем в целом по округу; причем фактическая сельская безработица в несколько раз превосходит зарегистрированную. Более половины сельского населения имеет среднедушевые доходы ниже прожиточного минимума. Между тем, наличие фактора незанятости значительной части населения оказывает существенное негативное воздействие на рост социальной напряженности, снижение материального положения людей, отток жителей из сельской местности и, в целом, на снижение количества и качества трудового ресурсного потенциала округа.</w:t>
      </w:r>
    </w:p>
    <w:p w:rsidR="008F5E0B" w:rsidRPr="0086707F" w:rsidRDefault="008F5E0B" w:rsidP="00FF74B9">
      <w:pPr>
        <w:pStyle w:val="23"/>
        <w:ind w:firstLine="709"/>
        <w:rPr>
          <w:color w:val="auto"/>
          <w:szCs w:val="28"/>
        </w:rPr>
      </w:pPr>
      <w:r w:rsidRPr="0086707F">
        <w:rPr>
          <w:color w:val="auto"/>
          <w:szCs w:val="28"/>
        </w:rPr>
        <w:t>Острота проблем занятости и доходов сельского населения обусловливает принятие ряда мер по их решению на федеральном и региональном уровнях,</w:t>
      </w:r>
    </w:p>
    <w:p w:rsidR="008F5E0B" w:rsidRPr="0086707F" w:rsidRDefault="008F5E0B" w:rsidP="00FF74B9">
      <w:pPr>
        <w:spacing w:line="360" w:lineRule="auto"/>
        <w:ind w:firstLine="709"/>
        <w:jc w:val="both"/>
        <w:rPr>
          <w:sz w:val="28"/>
          <w:szCs w:val="28"/>
        </w:rPr>
      </w:pPr>
      <w:r w:rsidRPr="0086707F">
        <w:rPr>
          <w:sz w:val="28"/>
          <w:szCs w:val="28"/>
        </w:rPr>
        <w:t>Сельское население оторвано от источников научно-технической и рыночной информации, не организовано обучение сельских жителей передовым технологиям ведения производства.</w:t>
      </w:r>
    </w:p>
    <w:p w:rsidR="008F5E0B" w:rsidRPr="0086707F" w:rsidRDefault="008F5E0B" w:rsidP="00FF74B9">
      <w:pPr>
        <w:spacing w:line="360" w:lineRule="auto"/>
        <w:ind w:firstLine="709"/>
        <w:jc w:val="both"/>
        <w:rPr>
          <w:sz w:val="28"/>
          <w:szCs w:val="28"/>
        </w:rPr>
      </w:pPr>
      <w:r w:rsidRPr="0086707F">
        <w:rPr>
          <w:sz w:val="28"/>
          <w:szCs w:val="28"/>
        </w:rPr>
        <w:t>Все вышеизложенное требует принятия системы мер по государственной поддержке ЛПХ</w:t>
      </w:r>
    </w:p>
    <w:p w:rsidR="008F5E0B" w:rsidRPr="0086707F" w:rsidRDefault="008F5E0B" w:rsidP="00FF74B9">
      <w:pPr>
        <w:spacing w:line="360" w:lineRule="auto"/>
        <w:ind w:firstLine="709"/>
        <w:jc w:val="both"/>
        <w:rPr>
          <w:sz w:val="28"/>
          <w:szCs w:val="28"/>
        </w:rPr>
      </w:pPr>
    </w:p>
    <w:p w:rsidR="008F5E0B" w:rsidRPr="0086707F" w:rsidRDefault="008F5E0B" w:rsidP="00FF74B9">
      <w:pPr>
        <w:spacing w:line="360" w:lineRule="auto"/>
        <w:ind w:firstLine="709"/>
        <w:jc w:val="both"/>
        <w:rPr>
          <w:sz w:val="28"/>
          <w:szCs w:val="28"/>
        </w:rPr>
      </w:pPr>
    </w:p>
    <w:p w:rsidR="0086707F" w:rsidRPr="0086707F" w:rsidRDefault="0086707F" w:rsidP="00FF74B9">
      <w:pPr>
        <w:spacing w:line="360" w:lineRule="auto"/>
        <w:ind w:firstLine="709"/>
        <w:jc w:val="both"/>
        <w:rPr>
          <w:sz w:val="28"/>
          <w:szCs w:val="28"/>
        </w:rPr>
        <w:sectPr w:rsidR="0086707F" w:rsidRPr="0086707F" w:rsidSect="00FF74B9">
          <w:footerReference w:type="even" r:id="rId12"/>
          <w:footerReference w:type="default" r:id="rId13"/>
          <w:type w:val="nextColumn"/>
          <w:pgSz w:w="11906" w:h="16838"/>
          <w:pgMar w:top="1134" w:right="851" w:bottom="1134" w:left="1701" w:header="708" w:footer="708" w:gutter="0"/>
          <w:cols w:space="708"/>
          <w:titlePg/>
          <w:docGrid w:linePitch="360"/>
        </w:sectPr>
      </w:pPr>
    </w:p>
    <w:p w:rsidR="008F5E0B" w:rsidRPr="0086707F" w:rsidRDefault="008F5E0B" w:rsidP="0086707F">
      <w:pPr>
        <w:spacing w:line="360" w:lineRule="auto"/>
        <w:ind w:right="-31" w:firstLine="709"/>
        <w:jc w:val="both"/>
        <w:rPr>
          <w:b/>
          <w:sz w:val="28"/>
          <w:szCs w:val="28"/>
        </w:rPr>
      </w:pPr>
      <w:r w:rsidRPr="0086707F">
        <w:rPr>
          <w:b/>
          <w:sz w:val="28"/>
          <w:szCs w:val="28"/>
        </w:rPr>
        <w:t>Основные мероприятия программы развития личных подсобных хозяйств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4512"/>
        <w:gridCol w:w="3780"/>
        <w:gridCol w:w="1440"/>
        <w:gridCol w:w="2160"/>
        <w:gridCol w:w="1800"/>
      </w:tblGrid>
      <w:tr w:rsidR="008F5E0B" w:rsidRPr="0086707F" w:rsidTr="0086707F">
        <w:tc>
          <w:tcPr>
            <w:tcW w:w="528" w:type="dxa"/>
          </w:tcPr>
          <w:p w:rsidR="008F5E0B" w:rsidRPr="0086707F" w:rsidRDefault="008F5E0B" w:rsidP="0086707F">
            <w:pPr>
              <w:spacing w:line="360" w:lineRule="auto"/>
              <w:jc w:val="both"/>
              <w:rPr>
                <w:sz w:val="20"/>
                <w:szCs w:val="20"/>
              </w:rPr>
            </w:pPr>
            <w:r w:rsidRPr="0086707F">
              <w:rPr>
                <w:sz w:val="20"/>
                <w:szCs w:val="20"/>
              </w:rPr>
              <w:t>№</w:t>
            </w:r>
          </w:p>
          <w:p w:rsidR="008F5E0B" w:rsidRPr="0086707F" w:rsidRDefault="008F5E0B" w:rsidP="0086707F">
            <w:pPr>
              <w:spacing w:line="360" w:lineRule="auto"/>
              <w:jc w:val="both"/>
              <w:rPr>
                <w:sz w:val="20"/>
                <w:szCs w:val="20"/>
              </w:rPr>
            </w:pPr>
            <w:r w:rsidRPr="0086707F">
              <w:rPr>
                <w:sz w:val="20"/>
                <w:szCs w:val="20"/>
              </w:rPr>
              <w:t>п/п</w:t>
            </w:r>
          </w:p>
        </w:tc>
        <w:tc>
          <w:tcPr>
            <w:tcW w:w="4512" w:type="dxa"/>
          </w:tcPr>
          <w:p w:rsidR="008F5E0B" w:rsidRPr="0086707F" w:rsidRDefault="008F5E0B" w:rsidP="0086707F">
            <w:pPr>
              <w:spacing w:line="360" w:lineRule="auto"/>
              <w:jc w:val="both"/>
              <w:rPr>
                <w:sz w:val="20"/>
                <w:szCs w:val="20"/>
              </w:rPr>
            </w:pPr>
            <w:r w:rsidRPr="0086707F">
              <w:rPr>
                <w:sz w:val="20"/>
                <w:szCs w:val="20"/>
              </w:rPr>
              <w:t>Содержание мероприятия</w:t>
            </w:r>
          </w:p>
        </w:tc>
        <w:tc>
          <w:tcPr>
            <w:tcW w:w="3780" w:type="dxa"/>
          </w:tcPr>
          <w:p w:rsidR="008F5E0B" w:rsidRPr="0086707F" w:rsidRDefault="008F5E0B" w:rsidP="0086707F">
            <w:pPr>
              <w:pStyle w:val="7"/>
              <w:spacing w:line="360" w:lineRule="auto"/>
              <w:ind w:left="0" w:firstLine="0"/>
              <w:jc w:val="both"/>
              <w:rPr>
                <w:sz w:val="20"/>
                <w:szCs w:val="20"/>
              </w:rPr>
            </w:pPr>
            <w:r w:rsidRPr="0086707F">
              <w:rPr>
                <w:sz w:val="20"/>
                <w:szCs w:val="20"/>
              </w:rPr>
              <w:t>Исполнители</w:t>
            </w:r>
          </w:p>
        </w:tc>
        <w:tc>
          <w:tcPr>
            <w:tcW w:w="1440" w:type="dxa"/>
          </w:tcPr>
          <w:p w:rsidR="008F5E0B" w:rsidRPr="0086707F" w:rsidRDefault="008F5E0B" w:rsidP="0086707F">
            <w:pPr>
              <w:spacing w:line="360" w:lineRule="auto"/>
              <w:jc w:val="both"/>
              <w:rPr>
                <w:sz w:val="20"/>
                <w:szCs w:val="20"/>
              </w:rPr>
            </w:pPr>
            <w:r w:rsidRPr="0086707F">
              <w:rPr>
                <w:sz w:val="20"/>
                <w:szCs w:val="20"/>
              </w:rPr>
              <w:t>Срок исполнения</w:t>
            </w:r>
          </w:p>
        </w:tc>
        <w:tc>
          <w:tcPr>
            <w:tcW w:w="2160" w:type="dxa"/>
          </w:tcPr>
          <w:p w:rsidR="008F5E0B" w:rsidRPr="0086707F" w:rsidRDefault="008F5E0B" w:rsidP="0086707F">
            <w:pPr>
              <w:spacing w:line="360" w:lineRule="auto"/>
              <w:jc w:val="both"/>
              <w:rPr>
                <w:sz w:val="20"/>
                <w:szCs w:val="20"/>
              </w:rPr>
            </w:pPr>
            <w:r w:rsidRPr="0086707F">
              <w:rPr>
                <w:sz w:val="20"/>
                <w:szCs w:val="20"/>
              </w:rPr>
              <w:t>Объем необходимых финансовых средств</w:t>
            </w:r>
          </w:p>
        </w:tc>
        <w:tc>
          <w:tcPr>
            <w:tcW w:w="1800" w:type="dxa"/>
          </w:tcPr>
          <w:p w:rsidR="008F5E0B" w:rsidRPr="0086707F" w:rsidRDefault="008F5E0B" w:rsidP="0086707F">
            <w:pPr>
              <w:spacing w:line="360" w:lineRule="auto"/>
              <w:jc w:val="both"/>
              <w:rPr>
                <w:sz w:val="20"/>
                <w:szCs w:val="20"/>
              </w:rPr>
            </w:pPr>
            <w:r w:rsidRPr="0086707F">
              <w:rPr>
                <w:sz w:val="20"/>
                <w:szCs w:val="20"/>
              </w:rPr>
              <w:t>Источник финансирования</w:t>
            </w:r>
          </w:p>
        </w:tc>
      </w:tr>
      <w:tr w:rsidR="008F5E0B" w:rsidRPr="0086707F" w:rsidTr="0086707F">
        <w:trPr>
          <w:cantSplit/>
        </w:trPr>
        <w:tc>
          <w:tcPr>
            <w:tcW w:w="528" w:type="dxa"/>
          </w:tcPr>
          <w:p w:rsidR="008F5E0B" w:rsidRPr="0086707F" w:rsidRDefault="008F5E0B" w:rsidP="0086707F">
            <w:pPr>
              <w:spacing w:line="360" w:lineRule="auto"/>
              <w:jc w:val="both"/>
              <w:rPr>
                <w:sz w:val="20"/>
                <w:szCs w:val="20"/>
              </w:rPr>
            </w:pPr>
            <w:r w:rsidRPr="0086707F">
              <w:rPr>
                <w:sz w:val="20"/>
                <w:szCs w:val="20"/>
              </w:rPr>
              <w:t>1.</w:t>
            </w:r>
          </w:p>
        </w:tc>
        <w:tc>
          <w:tcPr>
            <w:tcW w:w="13692" w:type="dxa"/>
            <w:gridSpan w:val="5"/>
          </w:tcPr>
          <w:p w:rsidR="008F5E0B" w:rsidRPr="0086707F" w:rsidRDefault="008F5E0B" w:rsidP="0086707F">
            <w:pPr>
              <w:spacing w:line="360" w:lineRule="auto"/>
              <w:jc w:val="both"/>
              <w:rPr>
                <w:sz w:val="20"/>
                <w:szCs w:val="20"/>
              </w:rPr>
            </w:pPr>
            <w:r w:rsidRPr="0086707F">
              <w:rPr>
                <w:sz w:val="20"/>
                <w:szCs w:val="20"/>
              </w:rPr>
              <w:t>Укрепление правового положения владельцев ЛПХ и совершенствование их связей с коллективными предприятиями</w:t>
            </w:r>
          </w:p>
        </w:tc>
      </w:tr>
      <w:tr w:rsidR="008F5E0B" w:rsidRPr="0086707F" w:rsidTr="0086707F">
        <w:tc>
          <w:tcPr>
            <w:tcW w:w="528" w:type="dxa"/>
          </w:tcPr>
          <w:p w:rsidR="008F5E0B" w:rsidRPr="0086707F" w:rsidRDefault="008F5E0B" w:rsidP="0086707F">
            <w:pPr>
              <w:spacing w:line="360" w:lineRule="auto"/>
              <w:jc w:val="both"/>
              <w:rPr>
                <w:sz w:val="20"/>
                <w:szCs w:val="20"/>
              </w:rPr>
            </w:pPr>
            <w:r w:rsidRPr="0086707F">
              <w:rPr>
                <w:sz w:val="20"/>
                <w:szCs w:val="20"/>
              </w:rPr>
              <w:t>1.1</w:t>
            </w:r>
          </w:p>
        </w:tc>
        <w:tc>
          <w:tcPr>
            <w:tcW w:w="4512" w:type="dxa"/>
          </w:tcPr>
          <w:p w:rsidR="008F5E0B" w:rsidRPr="0086707F" w:rsidRDefault="008F5E0B" w:rsidP="0086707F">
            <w:pPr>
              <w:spacing w:line="360" w:lineRule="auto"/>
              <w:jc w:val="both"/>
              <w:rPr>
                <w:sz w:val="20"/>
                <w:szCs w:val="20"/>
              </w:rPr>
            </w:pPr>
            <w:r w:rsidRPr="0086707F">
              <w:rPr>
                <w:sz w:val="20"/>
                <w:szCs w:val="20"/>
              </w:rPr>
              <w:t>Заключение договоров аренды по использованию земельных долей сельскохозяйственными организациями с включением в них обязательств арендатора по предоставлению услуг для ЛПХ</w:t>
            </w:r>
          </w:p>
        </w:tc>
        <w:tc>
          <w:tcPr>
            <w:tcW w:w="3780" w:type="dxa"/>
          </w:tcPr>
          <w:p w:rsidR="008F5E0B" w:rsidRPr="0086707F" w:rsidRDefault="008F5E0B" w:rsidP="0086707F">
            <w:pPr>
              <w:pStyle w:val="31"/>
              <w:spacing w:line="360" w:lineRule="auto"/>
              <w:jc w:val="both"/>
              <w:rPr>
                <w:sz w:val="20"/>
                <w:szCs w:val="20"/>
              </w:rPr>
            </w:pPr>
            <w:r w:rsidRPr="0086707F">
              <w:rPr>
                <w:sz w:val="20"/>
                <w:szCs w:val="20"/>
              </w:rPr>
              <w:t>Собственники и арендаторы земельных долей;</w:t>
            </w:r>
          </w:p>
          <w:p w:rsidR="008F5E0B" w:rsidRPr="0086707F" w:rsidRDefault="008F5E0B" w:rsidP="0086707F">
            <w:pPr>
              <w:pStyle w:val="31"/>
              <w:spacing w:line="360" w:lineRule="auto"/>
              <w:jc w:val="both"/>
              <w:rPr>
                <w:sz w:val="20"/>
                <w:szCs w:val="20"/>
              </w:rPr>
            </w:pPr>
            <w:r w:rsidRPr="0086707F">
              <w:rPr>
                <w:sz w:val="20"/>
                <w:szCs w:val="20"/>
              </w:rPr>
              <w:t>Комитет сельского хозяйства администрации округа</w:t>
            </w:r>
          </w:p>
        </w:tc>
        <w:tc>
          <w:tcPr>
            <w:tcW w:w="1440" w:type="dxa"/>
          </w:tcPr>
          <w:p w:rsidR="008F5E0B" w:rsidRPr="0086707F" w:rsidRDefault="008F5E0B" w:rsidP="0086707F">
            <w:pPr>
              <w:spacing w:line="360" w:lineRule="auto"/>
              <w:jc w:val="both"/>
              <w:rPr>
                <w:sz w:val="20"/>
                <w:szCs w:val="20"/>
              </w:rPr>
            </w:pPr>
            <w:r w:rsidRPr="0086707F">
              <w:rPr>
                <w:sz w:val="20"/>
                <w:szCs w:val="20"/>
              </w:rPr>
              <w:t>2005-2007 гг.</w:t>
            </w:r>
          </w:p>
        </w:tc>
        <w:tc>
          <w:tcPr>
            <w:tcW w:w="2160" w:type="dxa"/>
          </w:tcPr>
          <w:p w:rsidR="008F5E0B" w:rsidRPr="0086707F" w:rsidRDefault="008F5E0B" w:rsidP="0086707F">
            <w:pPr>
              <w:spacing w:line="360" w:lineRule="auto"/>
              <w:jc w:val="both"/>
              <w:rPr>
                <w:sz w:val="20"/>
                <w:szCs w:val="20"/>
              </w:rPr>
            </w:pPr>
            <w:r w:rsidRPr="0086707F">
              <w:rPr>
                <w:sz w:val="20"/>
                <w:szCs w:val="20"/>
              </w:rPr>
              <w:t>Не требуется специального выделения средств</w:t>
            </w:r>
          </w:p>
        </w:tc>
        <w:tc>
          <w:tcPr>
            <w:tcW w:w="1800" w:type="dxa"/>
          </w:tcPr>
          <w:p w:rsidR="008F5E0B" w:rsidRPr="0086707F" w:rsidRDefault="008F5E0B" w:rsidP="0086707F">
            <w:pPr>
              <w:spacing w:line="360" w:lineRule="auto"/>
              <w:jc w:val="both"/>
              <w:rPr>
                <w:sz w:val="20"/>
                <w:szCs w:val="20"/>
              </w:rPr>
            </w:pPr>
            <w:r w:rsidRPr="0086707F">
              <w:rPr>
                <w:sz w:val="20"/>
                <w:szCs w:val="20"/>
              </w:rPr>
              <w:t>-</w:t>
            </w:r>
          </w:p>
        </w:tc>
      </w:tr>
      <w:tr w:rsidR="008F5E0B" w:rsidRPr="0086707F" w:rsidTr="0086707F">
        <w:tc>
          <w:tcPr>
            <w:tcW w:w="528" w:type="dxa"/>
          </w:tcPr>
          <w:p w:rsidR="008F5E0B" w:rsidRPr="0086707F" w:rsidRDefault="008F5E0B" w:rsidP="0086707F">
            <w:pPr>
              <w:spacing w:line="360" w:lineRule="auto"/>
              <w:jc w:val="both"/>
              <w:rPr>
                <w:sz w:val="20"/>
                <w:szCs w:val="20"/>
              </w:rPr>
            </w:pPr>
            <w:r w:rsidRPr="0086707F">
              <w:rPr>
                <w:sz w:val="20"/>
                <w:szCs w:val="20"/>
              </w:rPr>
              <w:t>1.2</w:t>
            </w:r>
          </w:p>
        </w:tc>
        <w:tc>
          <w:tcPr>
            <w:tcW w:w="4512" w:type="dxa"/>
          </w:tcPr>
          <w:p w:rsidR="008F5E0B" w:rsidRPr="0086707F" w:rsidRDefault="008F5E0B" w:rsidP="0086707F">
            <w:pPr>
              <w:spacing w:line="360" w:lineRule="auto"/>
              <w:jc w:val="both"/>
              <w:rPr>
                <w:sz w:val="20"/>
                <w:szCs w:val="20"/>
              </w:rPr>
            </w:pPr>
            <w:r w:rsidRPr="0086707F">
              <w:rPr>
                <w:sz w:val="20"/>
                <w:szCs w:val="20"/>
              </w:rPr>
              <w:t>Заключение трудовых отношений с безработными владельцами ЛПХ и обеспечение их оплачиваемыми рабочими местами (юридической занятостью) и отчислениями в государственные Фонды</w:t>
            </w:r>
          </w:p>
        </w:tc>
        <w:tc>
          <w:tcPr>
            <w:tcW w:w="3780" w:type="dxa"/>
          </w:tcPr>
          <w:p w:rsidR="008F5E0B" w:rsidRPr="0086707F" w:rsidRDefault="008F5E0B" w:rsidP="0086707F">
            <w:pPr>
              <w:spacing w:line="360" w:lineRule="auto"/>
              <w:jc w:val="both"/>
              <w:rPr>
                <w:sz w:val="20"/>
                <w:szCs w:val="20"/>
              </w:rPr>
            </w:pPr>
            <w:r w:rsidRPr="0086707F">
              <w:rPr>
                <w:sz w:val="20"/>
                <w:szCs w:val="20"/>
              </w:rPr>
              <w:t>Администрации МО,</w:t>
            </w:r>
          </w:p>
          <w:p w:rsidR="008F5E0B" w:rsidRPr="0086707F" w:rsidRDefault="008F5E0B" w:rsidP="0086707F">
            <w:pPr>
              <w:spacing w:line="360" w:lineRule="auto"/>
              <w:jc w:val="both"/>
              <w:rPr>
                <w:sz w:val="20"/>
                <w:szCs w:val="20"/>
              </w:rPr>
            </w:pPr>
            <w:r w:rsidRPr="0086707F">
              <w:rPr>
                <w:sz w:val="20"/>
                <w:szCs w:val="20"/>
              </w:rPr>
              <w:t>Муниципальные унитарные предприятия,</w:t>
            </w:r>
          </w:p>
          <w:p w:rsidR="008F5E0B" w:rsidRPr="0086707F" w:rsidRDefault="008F5E0B" w:rsidP="0086707F">
            <w:pPr>
              <w:spacing w:line="360" w:lineRule="auto"/>
              <w:jc w:val="both"/>
              <w:rPr>
                <w:sz w:val="20"/>
                <w:szCs w:val="20"/>
              </w:rPr>
            </w:pPr>
            <w:r w:rsidRPr="0086707F">
              <w:rPr>
                <w:sz w:val="20"/>
                <w:szCs w:val="20"/>
              </w:rPr>
              <w:t>Владельцы ЛПХ</w:t>
            </w:r>
          </w:p>
        </w:tc>
        <w:tc>
          <w:tcPr>
            <w:tcW w:w="1440" w:type="dxa"/>
          </w:tcPr>
          <w:p w:rsidR="008F5E0B" w:rsidRPr="0086707F" w:rsidRDefault="008F5E0B" w:rsidP="0086707F">
            <w:pPr>
              <w:spacing w:line="360" w:lineRule="auto"/>
              <w:jc w:val="both"/>
              <w:rPr>
                <w:sz w:val="20"/>
                <w:szCs w:val="20"/>
              </w:rPr>
            </w:pPr>
            <w:r w:rsidRPr="0086707F">
              <w:rPr>
                <w:sz w:val="20"/>
                <w:szCs w:val="20"/>
              </w:rPr>
              <w:t>2005-2010 гг.</w:t>
            </w:r>
          </w:p>
        </w:tc>
        <w:tc>
          <w:tcPr>
            <w:tcW w:w="2160" w:type="dxa"/>
          </w:tcPr>
          <w:p w:rsidR="008F5E0B" w:rsidRPr="0086707F" w:rsidRDefault="008F5E0B" w:rsidP="0086707F">
            <w:pPr>
              <w:spacing w:line="360" w:lineRule="auto"/>
              <w:jc w:val="both"/>
              <w:rPr>
                <w:sz w:val="20"/>
                <w:szCs w:val="20"/>
              </w:rPr>
            </w:pPr>
            <w:r w:rsidRPr="0086707F">
              <w:rPr>
                <w:sz w:val="20"/>
                <w:szCs w:val="20"/>
              </w:rPr>
              <w:t>1050 тыс.руб. ежегодно (1 тыс.руб. на создание одного рабочего места)</w:t>
            </w:r>
          </w:p>
        </w:tc>
        <w:tc>
          <w:tcPr>
            <w:tcW w:w="1800" w:type="dxa"/>
          </w:tcPr>
          <w:p w:rsidR="008F5E0B" w:rsidRPr="0086707F" w:rsidRDefault="008F5E0B" w:rsidP="0086707F">
            <w:pPr>
              <w:spacing w:line="360" w:lineRule="auto"/>
              <w:jc w:val="both"/>
              <w:rPr>
                <w:sz w:val="20"/>
                <w:szCs w:val="20"/>
              </w:rPr>
            </w:pPr>
            <w:r w:rsidRPr="0086707F">
              <w:rPr>
                <w:sz w:val="20"/>
                <w:szCs w:val="20"/>
              </w:rPr>
              <w:t>Бюджет округа</w:t>
            </w:r>
          </w:p>
        </w:tc>
      </w:tr>
      <w:tr w:rsidR="008F5E0B" w:rsidRPr="0086707F" w:rsidTr="0086707F">
        <w:trPr>
          <w:cantSplit/>
        </w:trPr>
        <w:tc>
          <w:tcPr>
            <w:tcW w:w="14220" w:type="dxa"/>
            <w:gridSpan w:val="6"/>
          </w:tcPr>
          <w:p w:rsidR="008F5E0B" w:rsidRPr="0086707F" w:rsidRDefault="008F5E0B" w:rsidP="0086707F">
            <w:pPr>
              <w:spacing w:line="360" w:lineRule="auto"/>
              <w:jc w:val="both"/>
              <w:rPr>
                <w:sz w:val="20"/>
                <w:szCs w:val="20"/>
              </w:rPr>
            </w:pPr>
            <w:r w:rsidRPr="0086707F">
              <w:rPr>
                <w:sz w:val="20"/>
                <w:szCs w:val="20"/>
              </w:rPr>
              <w:t>2. Улучшение доступа ЛПХ к рынкам материально-технических ресурсов, услуг, продовольствия и сельскохозяйственного сырья</w:t>
            </w:r>
          </w:p>
        </w:tc>
      </w:tr>
      <w:tr w:rsidR="008F5E0B" w:rsidRPr="0086707F" w:rsidTr="0086707F">
        <w:tc>
          <w:tcPr>
            <w:tcW w:w="528" w:type="dxa"/>
          </w:tcPr>
          <w:p w:rsidR="008F5E0B" w:rsidRPr="0086707F" w:rsidRDefault="008F5E0B" w:rsidP="0086707F">
            <w:pPr>
              <w:spacing w:line="360" w:lineRule="auto"/>
              <w:jc w:val="both"/>
              <w:rPr>
                <w:sz w:val="20"/>
                <w:szCs w:val="20"/>
              </w:rPr>
            </w:pPr>
            <w:r w:rsidRPr="0086707F">
              <w:rPr>
                <w:sz w:val="20"/>
                <w:szCs w:val="20"/>
              </w:rPr>
              <w:t>2.1</w:t>
            </w:r>
          </w:p>
        </w:tc>
        <w:tc>
          <w:tcPr>
            <w:tcW w:w="4512" w:type="dxa"/>
          </w:tcPr>
          <w:p w:rsidR="008F5E0B" w:rsidRPr="0086707F" w:rsidRDefault="008F5E0B" w:rsidP="0086707F">
            <w:pPr>
              <w:spacing w:line="360" w:lineRule="auto"/>
              <w:jc w:val="both"/>
              <w:rPr>
                <w:sz w:val="20"/>
                <w:szCs w:val="20"/>
              </w:rPr>
            </w:pPr>
            <w:r w:rsidRPr="0086707F">
              <w:rPr>
                <w:sz w:val="20"/>
                <w:szCs w:val="20"/>
              </w:rPr>
              <w:t>Составление и организация исполнения заявок владельцев ЛПХ на покупку материально-технических ресурсов, молодняка скота и птицы, посадочного материала</w:t>
            </w:r>
          </w:p>
        </w:tc>
        <w:tc>
          <w:tcPr>
            <w:tcW w:w="3780" w:type="dxa"/>
          </w:tcPr>
          <w:p w:rsidR="008F5E0B" w:rsidRPr="0086707F" w:rsidRDefault="008F5E0B" w:rsidP="0086707F">
            <w:pPr>
              <w:spacing w:line="360" w:lineRule="auto"/>
              <w:jc w:val="both"/>
              <w:rPr>
                <w:sz w:val="20"/>
                <w:szCs w:val="20"/>
              </w:rPr>
            </w:pPr>
            <w:r w:rsidRPr="0086707F">
              <w:rPr>
                <w:sz w:val="20"/>
                <w:szCs w:val="20"/>
              </w:rPr>
              <w:t>Муниципальные унитарные предприятия,</w:t>
            </w:r>
          </w:p>
          <w:p w:rsidR="008F5E0B" w:rsidRPr="0086707F" w:rsidRDefault="008F5E0B" w:rsidP="0086707F">
            <w:pPr>
              <w:spacing w:line="360" w:lineRule="auto"/>
              <w:jc w:val="both"/>
              <w:rPr>
                <w:sz w:val="20"/>
                <w:szCs w:val="20"/>
              </w:rPr>
            </w:pPr>
            <w:r w:rsidRPr="0086707F">
              <w:rPr>
                <w:sz w:val="20"/>
                <w:szCs w:val="20"/>
              </w:rPr>
              <w:t>ГУП «Продовольственный фонд Агинского Бурятского автономного округа»,</w:t>
            </w:r>
          </w:p>
          <w:p w:rsidR="008F5E0B" w:rsidRPr="0086707F" w:rsidRDefault="008F5E0B" w:rsidP="0086707F">
            <w:pPr>
              <w:spacing w:line="360" w:lineRule="auto"/>
              <w:jc w:val="both"/>
              <w:rPr>
                <w:sz w:val="20"/>
                <w:szCs w:val="20"/>
              </w:rPr>
            </w:pPr>
            <w:r w:rsidRPr="0086707F">
              <w:rPr>
                <w:sz w:val="20"/>
                <w:szCs w:val="20"/>
              </w:rPr>
              <w:t>Племпредприятие «Агинское»</w:t>
            </w:r>
          </w:p>
        </w:tc>
        <w:tc>
          <w:tcPr>
            <w:tcW w:w="1440" w:type="dxa"/>
          </w:tcPr>
          <w:p w:rsidR="008F5E0B" w:rsidRPr="0086707F" w:rsidRDefault="008F5E0B" w:rsidP="0086707F">
            <w:pPr>
              <w:spacing w:line="360" w:lineRule="auto"/>
              <w:jc w:val="both"/>
              <w:rPr>
                <w:sz w:val="20"/>
                <w:szCs w:val="20"/>
              </w:rPr>
            </w:pPr>
            <w:r w:rsidRPr="0086707F">
              <w:rPr>
                <w:sz w:val="20"/>
                <w:szCs w:val="20"/>
              </w:rPr>
              <w:t>2005-2010 гг.</w:t>
            </w:r>
          </w:p>
        </w:tc>
        <w:tc>
          <w:tcPr>
            <w:tcW w:w="2160" w:type="dxa"/>
          </w:tcPr>
          <w:p w:rsidR="008F5E0B" w:rsidRPr="0086707F" w:rsidRDefault="008F5E0B" w:rsidP="0086707F">
            <w:pPr>
              <w:spacing w:line="360" w:lineRule="auto"/>
              <w:jc w:val="both"/>
              <w:rPr>
                <w:sz w:val="20"/>
                <w:szCs w:val="20"/>
              </w:rPr>
            </w:pPr>
            <w:r w:rsidRPr="0086707F">
              <w:rPr>
                <w:sz w:val="20"/>
                <w:szCs w:val="20"/>
              </w:rPr>
              <w:t>Не требуется специального выделения средств</w:t>
            </w:r>
          </w:p>
        </w:tc>
        <w:tc>
          <w:tcPr>
            <w:tcW w:w="1800" w:type="dxa"/>
          </w:tcPr>
          <w:p w:rsidR="008F5E0B" w:rsidRPr="0086707F" w:rsidRDefault="008F5E0B" w:rsidP="0086707F">
            <w:pPr>
              <w:spacing w:line="360" w:lineRule="auto"/>
              <w:jc w:val="both"/>
              <w:rPr>
                <w:sz w:val="20"/>
                <w:szCs w:val="20"/>
              </w:rPr>
            </w:pPr>
            <w:r w:rsidRPr="0086707F">
              <w:rPr>
                <w:sz w:val="20"/>
                <w:szCs w:val="20"/>
              </w:rPr>
              <w:t>-</w:t>
            </w:r>
          </w:p>
        </w:tc>
      </w:tr>
      <w:tr w:rsidR="008F5E0B" w:rsidRPr="0086707F" w:rsidTr="0086707F">
        <w:tc>
          <w:tcPr>
            <w:tcW w:w="528" w:type="dxa"/>
          </w:tcPr>
          <w:p w:rsidR="008F5E0B" w:rsidRPr="0086707F" w:rsidRDefault="008F5E0B" w:rsidP="0086707F">
            <w:pPr>
              <w:spacing w:line="360" w:lineRule="auto"/>
              <w:jc w:val="both"/>
              <w:rPr>
                <w:sz w:val="20"/>
                <w:szCs w:val="20"/>
              </w:rPr>
            </w:pPr>
            <w:r w:rsidRPr="0086707F">
              <w:rPr>
                <w:sz w:val="20"/>
                <w:szCs w:val="20"/>
              </w:rPr>
              <w:t>2.2</w:t>
            </w:r>
          </w:p>
        </w:tc>
        <w:tc>
          <w:tcPr>
            <w:tcW w:w="4512" w:type="dxa"/>
          </w:tcPr>
          <w:p w:rsidR="008F5E0B" w:rsidRPr="0086707F" w:rsidRDefault="008F5E0B" w:rsidP="0086707F">
            <w:pPr>
              <w:spacing w:line="360" w:lineRule="auto"/>
              <w:jc w:val="both"/>
              <w:rPr>
                <w:sz w:val="20"/>
                <w:szCs w:val="20"/>
              </w:rPr>
            </w:pPr>
            <w:r w:rsidRPr="0086707F">
              <w:rPr>
                <w:sz w:val="20"/>
                <w:szCs w:val="20"/>
              </w:rPr>
              <w:t>Организация холдинговой системы для материально-технических поставок и предоставления технологических, денежно-кредитных, селекционно-племенных, воспроизводственных и прочих востребованных услуг личным подсобным хозяйствам, а также заготовок, переработки и реализации сельскохозяйственной продукции, производимой владельцами личных подворий округа</w:t>
            </w:r>
          </w:p>
        </w:tc>
        <w:tc>
          <w:tcPr>
            <w:tcW w:w="3780" w:type="dxa"/>
          </w:tcPr>
          <w:p w:rsidR="008F5E0B" w:rsidRPr="0086707F" w:rsidRDefault="008F5E0B" w:rsidP="0086707F">
            <w:pPr>
              <w:spacing w:line="360" w:lineRule="auto"/>
              <w:jc w:val="both"/>
              <w:rPr>
                <w:sz w:val="20"/>
                <w:szCs w:val="20"/>
              </w:rPr>
            </w:pPr>
            <w:r w:rsidRPr="0086707F">
              <w:rPr>
                <w:sz w:val="20"/>
                <w:szCs w:val="20"/>
              </w:rPr>
              <w:t>Администрации МО,</w:t>
            </w:r>
          </w:p>
          <w:p w:rsidR="008F5E0B" w:rsidRPr="0086707F" w:rsidRDefault="008F5E0B" w:rsidP="0086707F">
            <w:pPr>
              <w:spacing w:line="360" w:lineRule="auto"/>
              <w:jc w:val="both"/>
              <w:rPr>
                <w:sz w:val="20"/>
                <w:szCs w:val="20"/>
              </w:rPr>
            </w:pPr>
            <w:r w:rsidRPr="0086707F">
              <w:rPr>
                <w:sz w:val="20"/>
                <w:szCs w:val="20"/>
              </w:rPr>
              <w:t>Муниципальные унитарные предприятия,</w:t>
            </w:r>
          </w:p>
          <w:p w:rsidR="008F5E0B" w:rsidRPr="0086707F" w:rsidRDefault="008F5E0B" w:rsidP="0086707F">
            <w:pPr>
              <w:spacing w:line="360" w:lineRule="auto"/>
              <w:jc w:val="both"/>
              <w:rPr>
                <w:sz w:val="20"/>
                <w:szCs w:val="20"/>
              </w:rPr>
            </w:pPr>
            <w:r w:rsidRPr="0086707F">
              <w:rPr>
                <w:sz w:val="20"/>
                <w:szCs w:val="20"/>
              </w:rPr>
              <w:t>ГУП «Продовольственный фонд Агинского Бурятского автономного округа»,</w:t>
            </w:r>
          </w:p>
          <w:p w:rsidR="008F5E0B" w:rsidRPr="0086707F" w:rsidRDefault="008F5E0B" w:rsidP="0086707F">
            <w:pPr>
              <w:spacing w:line="360" w:lineRule="auto"/>
              <w:jc w:val="both"/>
              <w:rPr>
                <w:sz w:val="20"/>
                <w:szCs w:val="20"/>
              </w:rPr>
            </w:pPr>
            <w:r w:rsidRPr="0086707F">
              <w:rPr>
                <w:sz w:val="20"/>
                <w:szCs w:val="20"/>
              </w:rPr>
              <w:t>Племпредприятие «Агинское»,</w:t>
            </w:r>
          </w:p>
          <w:p w:rsidR="008F5E0B" w:rsidRPr="0086707F" w:rsidRDefault="008F5E0B" w:rsidP="0086707F">
            <w:pPr>
              <w:spacing w:line="360" w:lineRule="auto"/>
              <w:jc w:val="both"/>
              <w:rPr>
                <w:sz w:val="20"/>
                <w:szCs w:val="20"/>
              </w:rPr>
            </w:pPr>
            <w:r w:rsidRPr="0086707F">
              <w:rPr>
                <w:sz w:val="20"/>
                <w:szCs w:val="20"/>
              </w:rPr>
              <w:t>ЗАО «Могойтуйский мясокомбинат»</w:t>
            </w:r>
          </w:p>
        </w:tc>
        <w:tc>
          <w:tcPr>
            <w:tcW w:w="1440" w:type="dxa"/>
          </w:tcPr>
          <w:p w:rsidR="008F5E0B" w:rsidRPr="0086707F" w:rsidRDefault="008F5E0B" w:rsidP="0086707F">
            <w:pPr>
              <w:spacing w:line="360" w:lineRule="auto"/>
              <w:jc w:val="both"/>
              <w:rPr>
                <w:sz w:val="20"/>
                <w:szCs w:val="20"/>
              </w:rPr>
            </w:pPr>
            <w:r w:rsidRPr="0086707F">
              <w:rPr>
                <w:sz w:val="20"/>
                <w:szCs w:val="20"/>
              </w:rPr>
              <w:t>2005 г.</w:t>
            </w:r>
          </w:p>
        </w:tc>
        <w:tc>
          <w:tcPr>
            <w:tcW w:w="2160" w:type="dxa"/>
          </w:tcPr>
          <w:p w:rsidR="008F5E0B" w:rsidRPr="0086707F" w:rsidRDefault="008F5E0B" w:rsidP="0086707F">
            <w:pPr>
              <w:spacing w:line="360" w:lineRule="auto"/>
              <w:jc w:val="both"/>
              <w:rPr>
                <w:sz w:val="20"/>
                <w:szCs w:val="20"/>
              </w:rPr>
            </w:pPr>
            <w:r w:rsidRPr="0086707F">
              <w:rPr>
                <w:sz w:val="20"/>
                <w:szCs w:val="20"/>
              </w:rPr>
              <w:t>15 млн.руб</w:t>
            </w:r>
          </w:p>
        </w:tc>
        <w:tc>
          <w:tcPr>
            <w:tcW w:w="1800" w:type="dxa"/>
          </w:tcPr>
          <w:p w:rsidR="008F5E0B" w:rsidRPr="0086707F" w:rsidRDefault="008F5E0B" w:rsidP="0086707F">
            <w:pPr>
              <w:spacing w:line="360" w:lineRule="auto"/>
              <w:jc w:val="both"/>
              <w:rPr>
                <w:sz w:val="20"/>
                <w:szCs w:val="20"/>
              </w:rPr>
            </w:pPr>
            <w:r w:rsidRPr="0086707F">
              <w:rPr>
                <w:sz w:val="20"/>
                <w:szCs w:val="20"/>
              </w:rPr>
              <w:t>ФПМП</w:t>
            </w:r>
          </w:p>
        </w:tc>
      </w:tr>
      <w:tr w:rsidR="008F5E0B" w:rsidRPr="0086707F" w:rsidTr="0086707F">
        <w:tc>
          <w:tcPr>
            <w:tcW w:w="528" w:type="dxa"/>
          </w:tcPr>
          <w:p w:rsidR="008F5E0B" w:rsidRPr="0086707F" w:rsidRDefault="008F5E0B" w:rsidP="0086707F">
            <w:pPr>
              <w:spacing w:line="360" w:lineRule="auto"/>
              <w:jc w:val="both"/>
              <w:rPr>
                <w:sz w:val="20"/>
                <w:szCs w:val="20"/>
              </w:rPr>
            </w:pPr>
            <w:r w:rsidRPr="0086707F">
              <w:rPr>
                <w:sz w:val="20"/>
                <w:szCs w:val="20"/>
              </w:rPr>
              <w:t>2.3</w:t>
            </w:r>
          </w:p>
        </w:tc>
        <w:tc>
          <w:tcPr>
            <w:tcW w:w="4512" w:type="dxa"/>
          </w:tcPr>
          <w:p w:rsidR="008F5E0B" w:rsidRPr="0086707F" w:rsidRDefault="008F5E0B" w:rsidP="0086707F">
            <w:pPr>
              <w:spacing w:line="360" w:lineRule="auto"/>
              <w:jc w:val="both"/>
              <w:rPr>
                <w:sz w:val="20"/>
                <w:szCs w:val="20"/>
              </w:rPr>
            </w:pPr>
            <w:r w:rsidRPr="0086707F">
              <w:rPr>
                <w:sz w:val="20"/>
                <w:szCs w:val="20"/>
              </w:rPr>
              <w:t>Совершенствование работы РАЙПО по предоставлению услуг для ЛПХ, включая:</w:t>
            </w:r>
          </w:p>
          <w:p w:rsidR="008F5E0B" w:rsidRPr="0086707F" w:rsidRDefault="008F5E0B" w:rsidP="0086707F">
            <w:pPr>
              <w:spacing w:line="360" w:lineRule="auto"/>
              <w:jc w:val="both"/>
              <w:rPr>
                <w:sz w:val="20"/>
                <w:szCs w:val="20"/>
              </w:rPr>
            </w:pPr>
            <w:r w:rsidRPr="0086707F">
              <w:rPr>
                <w:sz w:val="20"/>
                <w:szCs w:val="20"/>
              </w:rPr>
              <w:t>- заготовку и реализацию сельскохозяйственной продукции, дикорастущих плодов, ягод, грибов, лекарственных растений;</w:t>
            </w:r>
          </w:p>
          <w:p w:rsidR="008F5E0B" w:rsidRPr="0086707F" w:rsidRDefault="008F5E0B" w:rsidP="0086707F">
            <w:pPr>
              <w:spacing w:line="360" w:lineRule="auto"/>
              <w:jc w:val="both"/>
              <w:rPr>
                <w:sz w:val="20"/>
                <w:szCs w:val="20"/>
              </w:rPr>
            </w:pPr>
            <w:r w:rsidRPr="0086707F">
              <w:rPr>
                <w:sz w:val="20"/>
                <w:szCs w:val="20"/>
              </w:rPr>
              <w:t>- …………………………………….</w:t>
            </w:r>
          </w:p>
        </w:tc>
        <w:tc>
          <w:tcPr>
            <w:tcW w:w="3780" w:type="dxa"/>
          </w:tcPr>
          <w:p w:rsidR="008F5E0B" w:rsidRPr="0086707F" w:rsidRDefault="008F5E0B" w:rsidP="0086707F">
            <w:pPr>
              <w:pStyle w:val="1"/>
              <w:ind w:firstLine="0"/>
              <w:rPr>
                <w:color w:val="auto"/>
                <w:sz w:val="20"/>
                <w:szCs w:val="20"/>
              </w:rPr>
            </w:pPr>
            <w:r w:rsidRPr="0086707F">
              <w:rPr>
                <w:color w:val="auto"/>
                <w:sz w:val="20"/>
                <w:szCs w:val="20"/>
              </w:rPr>
              <w:t>РАЙПО</w:t>
            </w:r>
          </w:p>
        </w:tc>
        <w:tc>
          <w:tcPr>
            <w:tcW w:w="1440" w:type="dxa"/>
          </w:tcPr>
          <w:p w:rsidR="008F5E0B" w:rsidRPr="0086707F" w:rsidRDefault="008F5E0B" w:rsidP="0086707F">
            <w:pPr>
              <w:spacing w:line="360" w:lineRule="auto"/>
              <w:jc w:val="both"/>
              <w:rPr>
                <w:sz w:val="20"/>
                <w:szCs w:val="20"/>
              </w:rPr>
            </w:pPr>
            <w:r w:rsidRPr="0086707F">
              <w:rPr>
                <w:sz w:val="20"/>
                <w:szCs w:val="20"/>
              </w:rPr>
              <w:t>2005-2010 гг.</w:t>
            </w:r>
          </w:p>
        </w:tc>
        <w:tc>
          <w:tcPr>
            <w:tcW w:w="2160" w:type="dxa"/>
          </w:tcPr>
          <w:p w:rsidR="008F5E0B" w:rsidRPr="0086707F" w:rsidRDefault="008F5E0B" w:rsidP="0086707F">
            <w:pPr>
              <w:spacing w:line="360" w:lineRule="auto"/>
              <w:jc w:val="both"/>
              <w:rPr>
                <w:sz w:val="20"/>
                <w:szCs w:val="20"/>
              </w:rPr>
            </w:pPr>
            <w:r w:rsidRPr="0086707F">
              <w:rPr>
                <w:sz w:val="20"/>
                <w:szCs w:val="20"/>
              </w:rPr>
              <w:t>В соответствии с договором между РАЙПО и администрациями муниципальных образований</w:t>
            </w:r>
          </w:p>
        </w:tc>
        <w:tc>
          <w:tcPr>
            <w:tcW w:w="1800" w:type="dxa"/>
          </w:tcPr>
          <w:p w:rsidR="008F5E0B" w:rsidRPr="0086707F" w:rsidRDefault="008F5E0B" w:rsidP="0086707F">
            <w:pPr>
              <w:spacing w:line="360" w:lineRule="auto"/>
              <w:jc w:val="both"/>
              <w:rPr>
                <w:sz w:val="20"/>
                <w:szCs w:val="20"/>
              </w:rPr>
            </w:pPr>
            <w:r w:rsidRPr="0086707F">
              <w:rPr>
                <w:sz w:val="20"/>
                <w:szCs w:val="20"/>
              </w:rPr>
              <w:t>Средства РАЙПО</w:t>
            </w:r>
          </w:p>
        </w:tc>
      </w:tr>
      <w:tr w:rsidR="008F5E0B" w:rsidRPr="0086707F" w:rsidTr="0086707F">
        <w:tc>
          <w:tcPr>
            <w:tcW w:w="528" w:type="dxa"/>
          </w:tcPr>
          <w:p w:rsidR="008F5E0B" w:rsidRPr="0086707F" w:rsidRDefault="008F5E0B" w:rsidP="0086707F">
            <w:pPr>
              <w:spacing w:line="360" w:lineRule="auto"/>
              <w:jc w:val="both"/>
              <w:rPr>
                <w:sz w:val="20"/>
                <w:szCs w:val="20"/>
              </w:rPr>
            </w:pPr>
            <w:r w:rsidRPr="0086707F">
              <w:rPr>
                <w:sz w:val="20"/>
                <w:szCs w:val="20"/>
              </w:rPr>
              <w:t>2.4</w:t>
            </w:r>
          </w:p>
        </w:tc>
        <w:tc>
          <w:tcPr>
            <w:tcW w:w="4512" w:type="dxa"/>
          </w:tcPr>
          <w:p w:rsidR="008F5E0B" w:rsidRPr="0086707F" w:rsidRDefault="008F5E0B" w:rsidP="0086707F">
            <w:pPr>
              <w:spacing w:line="360" w:lineRule="auto"/>
              <w:jc w:val="both"/>
              <w:rPr>
                <w:sz w:val="20"/>
                <w:szCs w:val="20"/>
              </w:rPr>
            </w:pPr>
            <w:r w:rsidRPr="0086707F">
              <w:rPr>
                <w:sz w:val="20"/>
                <w:szCs w:val="20"/>
              </w:rPr>
              <w:t>Создание репродуктивных ферм по выращиванию поросят, молодняка скота и птицы владельцам ЛПХ, в том числе в кредит.</w:t>
            </w:r>
          </w:p>
        </w:tc>
        <w:tc>
          <w:tcPr>
            <w:tcW w:w="3780" w:type="dxa"/>
          </w:tcPr>
          <w:p w:rsidR="008F5E0B" w:rsidRPr="0086707F" w:rsidRDefault="008F5E0B" w:rsidP="0086707F">
            <w:pPr>
              <w:spacing w:line="360" w:lineRule="auto"/>
              <w:jc w:val="both"/>
              <w:rPr>
                <w:sz w:val="20"/>
                <w:szCs w:val="20"/>
              </w:rPr>
            </w:pPr>
            <w:r w:rsidRPr="0086707F">
              <w:rPr>
                <w:sz w:val="20"/>
                <w:szCs w:val="20"/>
              </w:rPr>
              <w:t>Муниципальные унитарные предприятия,</w:t>
            </w:r>
          </w:p>
          <w:p w:rsidR="008F5E0B" w:rsidRPr="0086707F" w:rsidRDefault="008F5E0B" w:rsidP="0086707F">
            <w:pPr>
              <w:spacing w:line="360" w:lineRule="auto"/>
              <w:jc w:val="both"/>
              <w:rPr>
                <w:sz w:val="20"/>
                <w:szCs w:val="20"/>
              </w:rPr>
            </w:pPr>
            <w:r w:rsidRPr="0086707F">
              <w:rPr>
                <w:sz w:val="20"/>
                <w:szCs w:val="20"/>
              </w:rPr>
              <w:t>ГУП «Продовольственный фонд Агинского Бурятского автономного округа»,</w:t>
            </w:r>
          </w:p>
          <w:p w:rsidR="008F5E0B" w:rsidRPr="0086707F" w:rsidRDefault="008F5E0B" w:rsidP="0086707F">
            <w:pPr>
              <w:spacing w:line="360" w:lineRule="auto"/>
              <w:jc w:val="both"/>
              <w:rPr>
                <w:sz w:val="20"/>
                <w:szCs w:val="20"/>
              </w:rPr>
            </w:pPr>
            <w:r w:rsidRPr="0086707F">
              <w:rPr>
                <w:sz w:val="20"/>
                <w:szCs w:val="20"/>
              </w:rPr>
              <w:t>Племпредприятие «Агинское»,</w:t>
            </w:r>
          </w:p>
        </w:tc>
        <w:tc>
          <w:tcPr>
            <w:tcW w:w="1440" w:type="dxa"/>
          </w:tcPr>
          <w:p w:rsidR="008F5E0B" w:rsidRPr="0086707F" w:rsidRDefault="008F5E0B" w:rsidP="0086707F">
            <w:pPr>
              <w:spacing w:line="360" w:lineRule="auto"/>
              <w:jc w:val="both"/>
              <w:rPr>
                <w:sz w:val="20"/>
                <w:szCs w:val="20"/>
              </w:rPr>
            </w:pPr>
            <w:r w:rsidRPr="0086707F">
              <w:rPr>
                <w:sz w:val="20"/>
                <w:szCs w:val="20"/>
              </w:rPr>
              <w:t>2005-2010 гг.</w:t>
            </w:r>
          </w:p>
        </w:tc>
        <w:tc>
          <w:tcPr>
            <w:tcW w:w="2160" w:type="dxa"/>
          </w:tcPr>
          <w:p w:rsidR="008F5E0B" w:rsidRPr="0086707F" w:rsidRDefault="008F5E0B" w:rsidP="0086707F">
            <w:pPr>
              <w:spacing w:line="360" w:lineRule="auto"/>
              <w:jc w:val="both"/>
              <w:rPr>
                <w:sz w:val="20"/>
                <w:szCs w:val="20"/>
              </w:rPr>
            </w:pPr>
            <w:r w:rsidRPr="0086707F">
              <w:rPr>
                <w:sz w:val="20"/>
                <w:szCs w:val="20"/>
              </w:rPr>
              <w:t>В пределах муниципального</w:t>
            </w:r>
          </w:p>
          <w:p w:rsidR="008F5E0B" w:rsidRPr="0086707F" w:rsidRDefault="008F5E0B" w:rsidP="0086707F">
            <w:pPr>
              <w:spacing w:line="360" w:lineRule="auto"/>
              <w:jc w:val="both"/>
              <w:rPr>
                <w:sz w:val="20"/>
                <w:szCs w:val="20"/>
              </w:rPr>
            </w:pPr>
            <w:r w:rsidRPr="0086707F">
              <w:rPr>
                <w:sz w:val="20"/>
                <w:szCs w:val="20"/>
              </w:rPr>
              <w:t>заказа</w:t>
            </w:r>
          </w:p>
        </w:tc>
        <w:tc>
          <w:tcPr>
            <w:tcW w:w="1800" w:type="dxa"/>
          </w:tcPr>
          <w:p w:rsidR="008F5E0B" w:rsidRPr="0086707F" w:rsidRDefault="008F5E0B" w:rsidP="0086707F">
            <w:pPr>
              <w:spacing w:line="360" w:lineRule="auto"/>
              <w:jc w:val="both"/>
              <w:rPr>
                <w:sz w:val="20"/>
                <w:szCs w:val="20"/>
              </w:rPr>
            </w:pPr>
            <w:r w:rsidRPr="0086707F">
              <w:rPr>
                <w:sz w:val="20"/>
                <w:szCs w:val="20"/>
              </w:rPr>
              <w:t>ФПМП,</w:t>
            </w:r>
          </w:p>
          <w:p w:rsidR="008F5E0B" w:rsidRPr="0086707F" w:rsidRDefault="008F5E0B" w:rsidP="0086707F">
            <w:pPr>
              <w:spacing w:line="360" w:lineRule="auto"/>
              <w:jc w:val="both"/>
              <w:rPr>
                <w:sz w:val="20"/>
                <w:szCs w:val="20"/>
              </w:rPr>
            </w:pPr>
            <w:r w:rsidRPr="0086707F">
              <w:rPr>
                <w:sz w:val="20"/>
                <w:szCs w:val="20"/>
              </w:rPr>
              <w:t>МФПМП,</w:t>
            </w:r>
          </w:p>
          <w:p w:rsidR="008F5E0B" w:rsidRPr="0086707F" w:rsidRDefault="008F5E0B" w:rsidP="0086707F">
            <w:pPr>
              <w:spacing w:line="360" w:lineRule="auto"/>
              <w:jc w:val="both"/>
              <w:rPr>
                <w:sz w:val="20"/>
                <w:szCs w:val="20"/>
              </w:rPr>
            </w:pPr>
            <w:r w:rsidRPr="0086707F">
              <w:rPr>
                <w:sz w:val="20"/>
                <w:szCs w:val="20"/>
              </w:rPr>
              <w:t>Средства племпредприятия «Агинское»</w:t>
            </w:r>
          </w:p>
        </w:tc>
      </w:tr>
      <w:tr w:rsidR="008F5E0B" w:rsidRPr="0086707F" w:rsidTr="0086707F">
        <w:tc>
          <w:tcPr>
            <w:tcW w:w="528" w:type="dxa"/>
          </w:tcPr>
          <w:p w:rsidR="008F5E0B" w:rsidRPr="0086707F" w:rsidRDefault="008F5E0B" w:rsidP="0086707F">
            <w:pPr>
              <w:spacing w:line="360" w:lineRule="auto"/>
              <w:jc w:val="both"/>
              <w:rPr>
                <w:sz w:val="20"/>
                <w:szCs w:val="20"/>
              </w:rPr>
            </w:pPr>
            <w:r w:rsidRPr="0086707F">
              <w:rPr>
                <w:sz w:val="20"/>
                <w:szCs w:val="20"/>
              </w:rPr>
              <w:t>2.5</w:t>
            </w:r>
          </w:p>
        </w:tc>
        <w:tc>
          <w:tcPr>
            <w:tcW w:w="4512" w:type="dxa"/>
          </w:tcPr>
          <w:p w:rsidR="008F5E0B" w:rsidRPr="0086707F" w:rsidRDefault="008F5E0B" w:rsidP="0086707F">
            <w:pPr>
              <w:spacing w:line="360" w:lineRule="auto"/>
              <w:jc w:val="both"/>
              <w:rPr>
                <w:sz w:val="20"/>
                <w:szCs w:val="20"/>
              </w:rPr>
            </w:pPr>
            <w:r w:rsidRPr="0086707F">
              <w:rPr>
                <w:sz w:val="20"/>
                <w:szCs w:val="20"/>
              </w:rPr>
              <w:t>Совершенствование зооветеринарного обслуживания и организация пунктов искусственного осеменения животных хозяйств населения</w:t>
            </w:r>
          </w:p>
        </w:tc>
        <w:tc>
          <w:tcPr>
            <w:tcW w:w="3780" w:type="dxa"/>
          </w:tcPr>
          <w:p w:rsidR="008F5E0B" w:rsidRPr="0086707F" w:rsidRDefault="008F5E0B" w:rsidP="0086707F">
            <w:pPr>
              <w:spacing w:line="360" w:lineRule="auto"/>
              <w:jc w:val="both"/>
              <w:rPr>
                <w:sz w:val="20"/>
                <w:szCs w:val="20"/>
              </w:rPr>
            </w:pPr>
            <w:r w:rsidRPr="0086707F">
              <w:rPr>
                <w:sz w:val="20"/>
                <w:szCs w:val="20"/>
              </w:rPr>
              <w:t>Комитет ветеринарии администрации округа, комитет сельского хозяйства, премпредприятие «Агинское»</w:t>
            </w:r>
          </w:p>
        </w:tc>
        <w:tc>
          <w:tcPr>
            <w:tcW w:w="1440" w:type="dxa"/>
          </w:tcPr>
          <w:p w:rsidR="008F5E0B" w:rsidRPr="0086707F" w:rsidRDefault="008F5E0B" w:rsidP="0086707F">
            <w:pPr>
              <w:spacing w:line="360" w:lineRule="auto"/>
              <w:jc w:val="both"/>
              <w:rPr>
                <w:sz w:val="20"/>
                <w:szCs w:val="20"/>
              </w:rPr>
            </w:pPr>
            <w:r w:rsidRPr="0086707F">
              <w:rPr>
                <w:sz w:val="20"/>
                <w:szCs w:val="20"/>
              </w:rPr>
              <w:t>2005-2010 гг.</w:t>
            </w:r>
          </w:p>
        </w:tc>
        <w:tc>
          <w:tcPr>
            <w:tcW w:w="2160" w:type="dxa"/>
          </w:tcPr>
          <w:p w:rsidR="008F5E0B" w:rsidRPr="0086707F" w:rsidRDefault="008F5E0B" w:rsidP="0086707F">
            <w:pPr>
              <w:spacing w:line="360" w:lineRule="auto"/>
              <w:jc w:val="both"/>
              <w:rPr>
                <w:sz w:val="20"/>
                <w:szCs w:val="20"/>
              </w:rPr>
            </w:pPr>
            <w:r w:rsidRPr="0086707F">
              <w:rPr>
                <w:sz w:val="20"/>
                <w:szCs w:val="20"/>
              </w:rPr>
              <w:t>В пределах муниципального заказа</w:t>
            </w:r>
          </w:p>
        </w:tc>
        <w:tc>
          <w:tcPr>
            <w:tcW w:w="1800" w:type="dxa"/>
          </w:tcPr>
          <w:p w:rsidR="008F5E0B" w:rsidRPr="0086707F" w:rsidRDefault="008F5E0B" w:rsidP="0086707F">
            <w:pPr>
              <w:spacing w:line="360" w:lineRule="auto"/>
              <w:jc w:val="both"/>
              <w:rPr>
                <w:sz w:val="20"/>
                <w:szCs w:val="20"/>
              </w:rPr>
            </w:pPr>
            <w:r w:rsidRPr="0086707F">
              <w:rPr>
                <w:sz w:val="20"/>
                <w:szCs w:val="20"/>
              </w:rPr>
              <w:t>Средства племпредприятия «Агинское», МФПМП</w:t>
            </w:r>
          </w:p>
        </w:tc>
      </w:tr>
      <w:tr w:rsidR="008F5E0B" w:rsidRPr="0086707F" w:rsidTr="0086707F">
        <w:tc>
          <w:tcPr>
            <w:tcW w:w="528" w:type="dxa"/>
          </w:tcPr>
          <w:p w:rsidR="008F5E0B" w:rsidRPr="0086707F" w:rsidRDefault="008F5E0B" w:rsidP="0086707F">
            <w:pPr>
              <w:spacing w:line="360" w:lineRule="auto"/>
              <w:jc w:val="both"/>
              <w:rPr>
                <w:sz w:val="20"/>
                <w:szCs w:val="20"/>
              </w:rPr>
            </w:pPr>
            <w:r w:rsidRPr="0086707F">
              <w:rPr>
                <w:sz w:val="20"/>
                <w:szCs w:val="20"/>
              </w:rPr>
              <w:t>2.6</w:t>
            </w:r>
          </w:p>
        </w:tc>
        <w:tc>
          <w:tcPr>
            <w:tcW w:w="4512" w:type="dxa"/>
          </w:tcPr>
          <w:p w:rsidR="008F5E0B" w:rsidRPr="0086707F" w:rsidRDefault="008F5E0B" w:rsidP="0086707F">
            <w:pPr>
              <w:spacing w:line="360" w:lineRule="auto"/>
              <w:jc w:val="both"/>
              <w:rPr>
                <w:sz w:val="20"/>
                <w:szCs w:val="20"/>
              </w:rPr>
            </w:pPr>
            <w:r w:rsidRPr="0086707F">
              <w:rPr>
                <w:sz w:val="20"/>
                <w:szCs w:val="20"/>
              </w:rPr>
              <w:t>Организация</w:t>
            </w:r>
            <w:r w:rsidR="00FF74B9" w:rsidRPr="0086707F">
              <w:rPr>
                <w:sz w:val="20"/>
                <w:szCs w:val="20"/>
              </w:rPr>
              <w:t xml:space="preserve"> </w:t>
            </w:r>
            <w:r w:rsidRPr="0086707F">
              <w:rPr>
                <w:sz w:val="20"/>
                <w:szCs w:val="20"/>
              </w:rPr>
              <w:t>выращивания, переработки и поставки кормов под нужды ЛПХ;</w:t>
            </w:r>
          </w:p>
        </w:tc>
        <w:tc>
          <w:tcPr>
            <w:tcW w:w="3780" w:type="dxa"/>
          </w:tcPr>
          <w:p w:rsidR="008F5E0B" w:rsidRPr="0086707F" w:rsidRDefault="008F5E0B" w:rsidP="0086707F">
            <w:pPr>
              <w:spacing w:line="360" w:lineRule="auto"/>
              <w:jc w:val="both"/>
              <w:rPr>
                <w:sz w:val="20"/>
                <w:szCs w:val="20"/>
              </w:rPr>
            </w:pPr>
            <w:r w:rsidRPr="0086707F">
              <w:rPr>
                <w:sz w:val="20"/>
                <w:szCs w:val="20"/>
              </w:rPr>
              <w:t>Муниципальные унитарные предприятия</w:t>
            </w:r>
          </w:p>
        </w:tc>
        <w:tc>
          <w:tcPr>
            <w:tcW w:w="1440" w:type="dxa"/>
          </w:tcPr>
          <w:p w:rsidR="008F5E0B" w:rsidRPr="0086707F" w:rsidRDefault="008F5E0B" w:rsidP="0086707F">
            <w:pPr>
              <w:spacing w:line="360" w:lineRule="auto"/>
              <w:jc w:val="both"/>
              <w:rPr>
                <w:sz w:val="20"/>
                <w:szCs w:val="20"/>
              </w:rPr>
            </w:pPr>
            <w:r w:rsidRPr="0086707F">
              <w:rPr>
                <w:sz w:val="20"/>
                <w:szCs w:val="20"/>
              </w:rPr>
              <w:t>2005-2010 гг.</w:t>
            </w:r>
          </w:p>
        </w:tc>
        <w:tc>
          <w:tcPr>
            <w:tcW w:w="2160" w:type="dxa"/>
          </w:tcPr>
          <w:p w:rsidR="008F5E0B" w:rsidRPr="0086707F" w:rsidRDefault="008F5E0B" w:rsidP="0086707F">
            <w:pPr>
              <w:spacing w:line="360" w:lineRule="auto"/>
              <w:jc w:val="both"/>
              <w:rPr>
                <w:sz w:val="20"/>
                <w:szCs w:val="20"/>
              </w:rPr>
            </w:pPr>
            <w:r w:rsidRPr="0086707F">
              <w:rPr>
                <w:sz w:val="20"/>
                <w:szCs w:val="20"/>
              </w:rPr>
              <w:t>В пределах сумм, предусмотренных бизнес-планами</w:t>
            </w:r>
          </w:p>
        </w:tc>
        <w:tc>
          <w:tcPr>
            <w:tcW w:w="1800" w:type="dxa"/>
          </w:tcPr>
          <w:p w:rsidR="008F5E0B" w:rsidRPr="0086707F" w:rsidRDefault="008F5E0B" w:rsidP="0086707F">
            <w:pPr>
              <w:spacing w:line="360" w:lineRule="auto"/>
              <w:jc w:val="both"/>
              <w:rPr>
                <w:sz w:val="20"/>
                <w:szCs w:val="20"/>
              </w:rPr>
            </w:pPr>
            <w:r w:rsidRPr="0086707F">
              <w:rPr>
                <w:sz w:val="20"/>
                <w:szCs w:val="20"/>
              </w:rPr>
              <w:t>МФПМП</w:t>
            </w:r>
          </w:p>
        </w:tc>
      </w:tr>
      <w:tr w:rsidR="008F5E0B" w:rsidRPr="0086707F" w:rsidTr="0086707F">
        <w:tc>
          <w:tcPr>
            <w:tcW w:w="528" w:type="dxa"/>
          </w:tcPr>
          <w:p w:rsidR="008F5E0B" w:rsidRPr="0086707F" w:rsidRDefault="008F5E0B" w:rsidP="0086707F">
            <w:pPr>
              <w:spacing w:line="360" w:lineRule="auto"/>
              <w:jc w:val="both"/>
              <w:rPr>
                <w:sz w:val="20"/>
                <w:szCs w:val="20"/>
              </w:rPr>
            </w:pPr>
            <w:r w:rsidRPr="0086707F">
              <w:rPr>
                <w:sz w:val="20"/>
                <w:szCs w:val="20"/>
              </w:rPr>
              <w:t>2.7.</w:t>
            </w:r>
          </w:p>
        </w:tc>
        <w:tc>
          <w:tcPr>
            <w:tcW w:w="4512" w:type="dxa"/>
          </w:tcPr>
          <w:p w:rsidR="008F5E0B" w:rsidRPr="0086707F" w:rsidRDefault="008F5E0B" w:rsidP="0086707F">
            <w:pPr>
              <w:spacing w:line="360" w:lineRule="auto"/>
              <w:jc w:val="both"/>
              <w:rPr>
                <w:sz w:val="20"/>
                <w:szCs w:val="20"/>
              </w:rPr>
            </w:pPr>
            <w:r w:rsidRPr="0086707F">
              <w:rPr>
                <w:sz w:val="20"/>
                <w:szCs w:val="20"/>
              </w:rPr>
              <w:t>Организация сборов, приемки, хранения, переработки и реализации молока и иной продукции ЛПХ;</w:t>
            </w:r>
          </w:p>
        </w:tc>
        <w:tc>
          <w:tcPr>
            <w:tcW w:w="3780" w:type="dxa"/>
          </w:tcPr>
          <w:p w:rsidR="008F5E0B" w:rsidRPr="0086707F" w:rsidRDefault="008F5E0B" w:rsidP="0086707F">
            <w:pPr>
              <w:spacing w:line="360" w:lineRule="auto"/>
              <w:jc w:val="both"/>
              <w:rPr>
                <w:sz w:val="20"/>
                <w:szCs w:val="20"/>
              </w:rPr>
            </w:pPr>
            <w:r w:rsidRPr="0086707F">
              <w:rPr>
                <w:sz w:val="20"/>
                <w:szCs w:val="20"/>
              </w:rPr>
              <w:t>Муниципальные унитарные предприятия, молокозаводы</w:t>
            </w:r>
          </w:p>
          <w:p w:rsidR="008F5E0B" w:rsidRPr="0086707F" w:rsidRDefault="008F5E0B" w:rsidP="0086707F">
            <w:pPr>
              <w:spacing w:line="360" w:lineRule="auto"/>
              <w:jc w:val="both"/>
              <w:rPr>
                <w:sz w:val="20"/>
                <w:szCs w:val="20"/>
              </w:rPr>
            </w:pPr>
          </w:p>
        </w:tc>
        <w:tc>
          <w:tcPr>
            <w:tcW w:w="1440" w:type="dxa"/>
          </w:tcPr>
          <w:p w:rsidR="008F5E0B" w:rsidRPr="0086707F" w:rsidRDefault="008F5E0B" w:rsidP="0086707F">
            <w:pPr>
              <w:spacing w:line="360" w:lineRule="auto"/>
              <w:jc w:val="both"/>
              <w:rPr>
                <w:sz w:val="20"/>
                <w:szCs w:val="20"/>
              </w:rPr>
            </w:pPr>
            <w:r w:rsidRPr="0086707F">
              <w:rPr>
                <w:sz w:val="20"/>
                <w:szCs w:val="20"/>
              </w:rPr>
              <w:t>2005-2010 гг.</w:t>
            </w:r>
          </w:p>
        </w:tc>
        <w:tc>
          <w:tcPr>
            <w:tcW w:w="2160" w:type="dxa"/>
          </w:tcPr>
          <w:p w:rsidR="008F5E0B" w:rsidRPr="0086707F" w:rsidRDefault="008F5E0B" w:rsidP="0086707F">
            <w:pPr>
              <w:spacing w:line="360" w:lineRule="auto"/>
              <w:jc w:val="both"/>
              <w:rPr>
                <w:sz w:val="20"/>
                <w:szCs w:val="20"/>
              </w:rPr>
            </w:pPr>
            <w:r w:rsidRPr="0086707F">
              <w:rPr>
                <w:sz w:val="20"/>
                <w:szCs w:val="20"/>
              </w:rPr>
              <w:t>В пределах сумм, предусмот-ренных бизнес-планами</w:t>
            </w:r>
          </w:p>
        </w:tc>
        <w:tc>
          <w:tcPr>
            <w:tcW w:w="1800" w:type="dxa"/>
          </w:tcPr>
          <w:p w:rsidR="008F5E0B" w:rsidRPr="0086707F" w:rsidRDefault="008F5E0B" w:rsidP="0086707F">
            <w:pPr>
              <w:spacing w:line="360" w:lineRule="auto"/>
              <w:jc w:val="both"/>
              <w:rPr>
                <w:sz w:val="20"/>
                <w:szCs w:val="20"/>
              </w:rPr>
            </w:pPr>
            <w:r w:rsidRPr="0086707F">
              <w:rPr>
                <w:sz w:val="20"/>
                <w:szCs w:val="20"/>
              </w:rPr>
              <w:t>ФПМП, МФПМП</w:t>
            </w:r>
          </w:p>
        </w:tc>
      </w:tr>
      <w:tr w:rsidR="008F5E0B" w:rsidRPr="0086707F" w:rsidTr="0086707F">
        <w:tc>
          <w:tcPr>
            <w:tcW w:w="528" w:type="dxa"/>
          </w:tcPr>
          <w:p w:rsidR="008F5E0B" w:rsidRPr="0086707F" w:rsidRDefault="008F5E0B" w:rsidP="0086707F">
            <w:pPr>
              <w:spacing w:line="360" w:lineRule="auto"/>
              <w:jc w:val="both"/>
              <w:rPr>
                <w:sz w:val="20"/>
                <w:szCs w:val="20"/>
              </w:rPr>
            </w:pPr>
            <w:r w:rsidRPr="0086707F">
              <w:rPr>
                <w:sz w:val="20"/>
                <w:szCs w:val="20"/>
              </w:rPr>
              <w:t>2.8</w:t>
            </w:r>
          </w:p>
        </w:tc>
        <w:tc>
          <w:tcPr>
            <w:tcW w:w="4512" w:type="dxa"/>
          </w:tcPr>
          <w:p w:rsidR="008F5E0B" w:rsidRPr="0086707F" w:rsidRDefault="008F5E0B" w:rsidP="0086707F">
            <w:pPr>
              <w:spacing w:line="360" w:lineRule="auto"/>
              <w:jc w:val="both"/>
              <w:rPr>
                <w:sz w:val="20"/>
                <w:szCs w:val="20"/>
              </w:rPr>
            </w:pPr>
            <w:r w:rsidRPr="0086707F">
              <w:rPr>
                <w:sz w:val="20"/>
                <w:szCs w:val="20"/>
              </w:rPr>
              <w:t>Проведение ежегодных и осенних ярмарок продукции ЛПХ и других сельхозтоваропроизводителей</w:t>
            </w:r>
          </w:p>
        </w:tc>
        <w:tc>
          <w:tcPr>
            <w:tcW w:w="3780" w:type="dxa"/>
          </w:tcPr>
          <w:p w:rsidR="008F5E0B" w:rsidRPr="0086707F" w:rsidRDefault="008F5E0B" w:rsidP="0086707F">
            <w:pPr>
              <w:pStyle w:val="1"/>
              <w:ind w:firstLine="0"/>
              <w:rPr>
                <w:color w:val="auto"/>
                <w:sz w:val="20"/>
                <w:szCs w:val="20"/>
              </w:rPr>
            </w:pPr>
            <w:r w:rsidRPr="0086707F">
              <w:rPr>
                <w:color w:val="auto"/>
                <w:sz w:val="20"/>
                <w:szCs w:val="20"/>
              </w:rPr>
              <w:t>Администрации МО</w:t>
            </w:r>
          </w:p>
        </w:tc>
        <w:tc>
          <w:tcPr>
            <w:tcW w:w="1440" w:type="dxa"/>
          </w:tcPr>
          <w:p w:rsidR="008F5E0B" w:rsidRPr="0086707F" w:rsidRDefault="008F5E0B" w:rsidP="0086707F">
            <w:pPr>
              <w:spacing w:line="360" w:lineRule="auto"/>
              <w:jc w:val="both"/>
              <w:rPr>
                <w:sz w:val="20"/>
                <w:szCs w:val="20"/>
              </w:rPr>
            </w:pPr>
            <w:r w:rsidRPr="0086707F">
              <w:rPr>
                <w:sz w:val="20"/>
                <w:szCs w:val="20"/>
              </w:rPr>
              <w:t>2005-2010 гг.</w:t>
            </w:r>
          </w:p>
        </w:tc>
        <w:tc>
          <w:tcPr>
            <w:tcW w:w="2160" w:type="dxa"/>
          </w:tcPr>
          <w:p w:rsidR="008F5E0B" w:rsidRPr="0086707F" w:rsidRDefault="008F5E0B" w:rsidP="0086707F">
            <w:pPr>
              <w:spacing w:line="360" w:lineRule="auto"/>
              <w:jc w:val="both"/>
              <w:rPr>
                <w:sz w:val="20"/>
                <w:szCs w:val="20"/>
              </w:rPr>
            </w:pPr>
            <w:r w:rsidRPr="0086707F">
              <w:rPr>
                <w:sz w:val="20"/>
                <w:szCs w:val="20"/>
              </w:rPr>
              <w:t>Не требуется специального выделения средств</w:t>
            </w:r>
          </w:p>
        </w:tc>
        <w:tc>
          <w:tcPr>
            <w:tcW w:w="1800" w:type="dxa"/>
          </w:tcPr>
          <w:p w:rsidR="008F5E0B" w:rsidRPr="0086707F" w:rsidRDefault="008F5E0B" w:rsidP="0086707F">
            <w:pPr>
              <w:spacing w:line="360" w:lineRule="auto"/>
              <w:jc w:val="both"/>
              <w:rPr>
                <w:sz w:val="20"/>
                <w:szCs w:val="20"/>
              </w:rPr>
            </w:pPr>
            <w:r w:rsidRPr="0086707F">
              <w:rPr>
                <w:sz w:val="20"/>
                <w:szCs w:val="20"/>
              </w:rPr>
              <w:t>-</w:t>
            </w:r>
          </w:p>
        </w:tc>
      </w:tr>
      <w:tr w:rsidR="008F5E0B" w:rsidRPr="0086707F" w:rsidTr="0086707F">
        <w:trPr>
          <w:cantSplit/>
        </w:trPr>
        <w:tc>
          <w:tcPr>
            <w:tcW w:w="14220" w:type="dxa"/>
            <w:gridSpan w:val="6"/>
          </w:tcPr>
          <w:p w:rsidR="008F5E0B" w:rsidRPr="0086707F" w:rsidRDefault="008F5E0B" w:rsidP="0086707F">
            <w:pPr>
              <w:spacing w:line="360" w:lineRule="auto"/>
              <w:jc w:val="both"/>
              <w:rPr>
                <w:sz w:val="20"/>
                <w:szCs w:val="20"/>
              </w:rPr>
            </w:pPr>
            <w:r w:rsidRPr="0086707F">
              <w:rPr>
                <w:sz w:val="20"/>
                <w:szCs w:val="20"/>
              </w:rPr>
              <w:t>3.Формирование механизмов финансового обеспечения личных подсобных хозяйств населения</w:t>
            </w:r>
          </w:p>
        </w:tc>
      </w:tr>
      <w:tr w:rsidR="008F5E0B" w:rsidRPr="0086707F" w:rsidTr="0086707F">
        <w:tc>
          <w:tcPr>
            <w:tcW w:w="528" w:type="dxa"/>
          </w:tcPr>
          <w:p w:rsidR="008F5E0B" w:rsidRPr="0086707F" w:rsidRDefault="008F5E0B" w:rsidP="0086707F">
            <w:pPr>
              <w:spacing w:line="360" w:lineRule="auto"/>
              <w:jc w:val="both"/>
              <w:rPr>
                <w:sz w:val="20"/>
                <w:szCs w:val="20"/>
              </w:rPr>
            </w:pPr>
            <w:r w:rsidRPr="0086707F">
              <w:rPr>
                <w:sz w:val="20"/>
                <w:szCs w:val="20"/>
              </w:rPr>
              <w:t>3.1</w:t>
            </w:r>
          </w:p>
        </w:tc>
        <w:tc>
          <w:tcPr>
            <w:tcW w:w="4512" w:type="dxa"/>
          </w:tcPr>
          <w:p w:rsidR="008F5E0B" w:rsidRPr="0086707F" w:rsidRDefault="008F5E0B" w:rsidP="0086707F">
            <w:pPr>
              <w:spacing w:line="360" w:lineRule="auto"/>
              <w:jc w:val="both"/>
              <w:rPr>
                <w:sz w:val="20"/>
                <w:szCs w:val="20"/>
              </w:rPr>
            </w:pPr>
            <w:r w:rsidRPr="0086707F">
              <w:rPr>
                <w:sz w:val="20"/>
                <w:szCs w:val="20"/>
              </w:rPr>
              <w:t>Совершенствование микрокредитования ЛПХ из ФРМСУ</w:t>
            </w:r>
          </w:p>
        </w:tc>
        <w:tc>
          <w:tcPr>
            <w:tcW w:w="3780" w:type="dxa"/>
          </w:tcPr>
          <w:p w:rsidR="008F5E0B" w:rsidRPr="0086707F" w:rsidRDefault="008F5E0B" w:rsidP="0086707F">
            <w:pPr>
              <w:spacing w:line="360" w:lineRule="auto"/>
              <w:jc w:val="both"/>
              <w:rPr>
                <w:sz w:val="20"/>
                <w:szCs w:val="20"/>
              </w:rPr>
            </w:pPr>
            <w:r w:rsidRPr="0086707F">
              <w:rPr>
                <w:sz w:val="20"/>
                <w:szCs w:val="20"/>
              </w:rPr>
              <w:t>Муниципальные унитарные предприятия</w:t>
            </w:r>
          </w:p>
          <w:p w:rsidR="008F5E0B" w:rsidRPr="0086707F" w:rsidRDefault="008F5E0B" w:rsidP="0086707F">
            <w:pPr>
              <w:spacing w:line="360" w:lineRule="auto"/>
              <w:jc w:val="both"/>
              <w:rPr>
                <w:sz w:val="20"/>
                <w:szCs w:val="20"/>
              </w:rPr>
            </w:pPr>
          </w:p>
        </w:tc>
        <w:tc>
          <w:tcPr>
            <w:tcW w:w="1440" w:type="dxa"/>
          </w:tcPr>
          <w:p w:rsidR="008F5E0B" w:rsidRPr="0086707F" w:rsidRDefault="008F5E0B" w:rsidP="0086707F">
            <w:pPr>
              <w:spacing w:line="360" w:lineRule="auto"/>
              <w:jc w:val="both"/>
              <w:rPr>
                <w:sz w:val="20"/>
                <w:szCs w:val="20"/>
              </w:rPr>
            </w:pPr>
            <w:r w:rsidRPr="0086707F">
              <w:rPr>
                <w:sz w:val="20"/>
                <w:szCs w:val="20"/>
              </w:rPr>
              <w:t>2005-2010 гг.</w:t>
            </w:r>
          </w:p>
        </w:tc>
        <w:tc>
          <w:tcPr>
            <w:tcW w:w="2160" w:type="dxa"/>
          </w:tcPr>
          <w:p w:rsidR="008F5E0B" w:rsidRPr="0086707F" w:rsidRDefault="008F5E0B" w:rsidP="0086707F">
            <w:pPr>
              <w:spacing w:line="360" w:lineRule="auto"/>
              <w:jc w:val="both"/>
              <w:rPr>
                <w:sz w:val="20"/>
                <w:szCs w:val="20"/>
              </w:rPr>
            </w:pPr>
            <w:r w:rsidRPr="0086707F">
              <w:rPr>
                <w:sz w:val="20"/>
                <w:szCs w:val="20"/>
              </w:rPr>
              <w:t>60 млн.руб.</w:t>
            </w:r>
          </w:p>
        </w:tc>
        <w:tc>
          <w:tcPr>
            <w:tcW w:w="1800" w:type="dxa"/>
          </w:tcPr>
          <w:p w:rsidR="008F5E0B" w:rsidRPr="0086707F" w:rsidRDefault="008F5E0B" w:rsidP="0086707F">
            <w:pPr>
              <w:spacing w:line="360" w:lineRule="auto"/>
              <w:jc w:val="both"/>
              <w:rPr>
                <w:sz w:val="20"/>
                <w:szCs w:val="20"/>
              </w:rPr>
            </w:pPr>
            <w:r w:rsidRPr="0086707F">
              <w:rPr>
                <w:sz w:val="20"/>
                <w:szCs w:val="20"/>
              </w:rPr>
              <w:t>Окружной бюджет, МФПМП</w:t>
            </w:r>
          </w:p>
        </w:tc>
      </w:tr>
      <w:tr w:rsidR="008F5E0B" w:rsidRPr="0086707F" w:rsidTr="0086707F">
        <w:tc>
          <w:tcPr>
            <w:tcW w:w="528" w:type="dxa"/>
          </w:tcPr>
          <w:p w:rsidR="008F5E0B" w:rsidRPr="0086707F" w:rsidRDefault="008F5E0B" w:rsidP="0086707F">
            <w:pPr>
              <w:spacing w:line="360" w:lineRule="auto"/>
              <w:jc w:val="both"/>
              <w:rPr>
                <w:sz w:val="20"/>
                <w:szCs w:val="20"/>
              </w:rPr>
            </w:pPr>
            <w:r w:rsidRPr="0086707F">
              <w:rPr>
                <w:sz w:val="20"/>
                <w:szCs w:val="20"/>
              </w:rPr>
              <w:t>3.2</w:t>
            </w:r>
          </w:p>
        </w:tc>
        <w:tc>
          <w:tcPr>
            <w:tcW w:w="4512" w:type="dxa"/>
          </w:tcPr>
          <w:p w:rsidR="008F5E0B" w:rsidRPr="0086707F" w:rsidRDefault="008F5E0B" w:rsidP="0086707F">
            <w:pPr>
              <w:spacing w:line="360" w:lineRule="auto"/>
              <w:jc w:val="both"/>
              <w:rPr>
                <w:sz w:val="20"/>
                <w:szCs w:val="20"/>
              </w:rPr>
            </w:pPr>
            <w:r w:rsidRPr="0086707F">
              <w:rPr>
                <w:sz w:val="20"/>
                <w:szCs w:val="20"/>
              </w:rPr>
              <w:t>Разработка и реализация схем товарного кредитования ЛПХ и их кооперирования с сельскохозяйственными предприятиями и между собой</w:t>
            </w:r>
          </w:p>
        </w:tc>
        <w:tc>
          <w:tcPr>
            <w:tcW w:w="3780" w:type="dxa"/>
          </w:tcPr>
          <w:p w:rsidR="008F5E0B" w:rsidRPr="0086707F" w:rsidRDefault="008F5E0B" w:rsidP="0086707F">
            <w:pPr>
              <w:spacing w:line="360" w:lineRule="auto"/>
              <w:jc w:val="both"/>
              <w:rPr>
                <w:sz w:val="20"/>
                <w:szCs w:val="20"/>
              </w:rPr>
            </w:pPr>
            <w:r w:rsidRPr="0086707F">
              <w:rPr>
                <w:sz w:val="20"/>
                <w:szCs w:val="20"/>
              </w:rPr>
              <w:t>Комитет экономического развития и предпринимательства, Муниципальные унитарные предприятия</w:t>
            </w:r>
          </w:p>
        </w:tc>
        <w:tc>
          <w:tcPr>
            <w:tcW w:w="1440" w:type="dxa"/>
          </w:tcPr>
          <w:p w:rsidR="008F5E0B" w:rsidRPr="0086707F" w:rsidRDefault="008F5E0B" w:rsidP="0086707F">
            <w:pPr>
              <w:spacing w:line="360" w:lineRule="auto"/>
              <w:jc w:val="both"/>
              <w:rPr>
                <w:sz w:val="20"/>
                <w:szCs w:val="20"/>
              </w:rPr>
            </w:pPr>
            <w:r w:rsidRPr="0086707F">
              <w:rPr>
                <w:sz w:val="20"/>
                <w:szCs w:val="20"/>
              </w:rPr>
              <w:t>2005-2006 гг.</w:t>
            </w:r>
          </w:p>
        </w:tc>
        <w:tc>
          <w:tcPr>
            <w:tcW w:w="2160" w:type="dxa"/>
          </w:tcPr>
          <w:p w:rsidR="008F5E0B" w:rsidRPr="0086707F" w:rsidRDefault="008F5E0B" w:rsidP="0086707F">
            <w:pPr>
              <w:spacing w:line="360" w:lineRule="auto"/>
              <w:jc w:val="both"/>
              <w:rPr>
                <w:sz w:val="20"/>
                <w:szCs w:val="20"/>
              </w:rPr>
            </w:pPr>
            <w:r w:rsidRPr="0086707F">
              <w:rPr>
                <w:sz w:val="20"/>
                <w:szCs w:val="20"/>
              </w:rPr>
              <w:t>Не требуется специального выделения средств</w:t>
            </w:r>
          </w:p>
        </w:tc>
        <w:tc>
          <w:tcPr>
            <w:tcW w:w="1800" w:type="dxa"/>
          </w:tcPr>
          <w:p w:rsidR="008F5E0B" w:rsidRPr="0086707F" w:rsidRDefault="008F5E0B" w:rsidP="0086707F">
            <w:pPr>
              <w:spacing w:line="360" w:lineRule="auto"/>
              <w:jc w:val="both"/>
              <w:rPr>
                <w:sz w:val="20"/>
                <w:szCs w:val="20"/>
              </w:rPr>
            </w:pPr>
            <w:r w:rsidRPr="0086707F">
              <w:rPr>
                <w:sz w:val="20"/>
                <w:szCs w:val="20"/>
              </w:rPr>
              <w:t>-</w:t>
            </w:r>
          </w:p>
        </w:tc>
      </w:tr>
      <w:tr w:rsidR="008F5E0B" w:rsidRPr="0086707F" w:rsidTr="0086707F">
        <w:tc>
          <w:tcPr>
            <w:tcW w:w="528" w:type="dxa"/>
          </w:tcPr>
          <w:p w:rsidR="008F5E0B" w:rsidRPr="0086707F" w:rsidRDefault="008F5E0B" w:rsidP="0086707F">
            <w:pPr>
              <w:spacing w:line="360" w:lineRule="auto"/>
              <w:jc w:val="both"/>
              <w:rPr>
                <w:sz w:val="20"/>
                <w:szCs w:val="20"/>
              </w:rPr>
            </w:pPr>
            <w:r w:rsidRPr="0086707F">
              <w:rPr>
                <w:sz w:val="20"/>
                <w:szCs w:val="20"/>
              </w:rPr>
              <w:t>3.3</w:t>
            </w:r>
          </w:p>
        </w:tc>
        <w:tc>
          <w:tcPr>
            <w:tcW w:w="4512" w:type="dxa"/>
          </w:tcPr>
          <w:p w:rsidR="008F5E0B" w:rsidRPr="0086707F" w:rsidRDefault="008F5E0B" w:rsidP="0086707F">
            <w:pPr>
              <w:spacing w:line="360" w:lineRule="auto"/>
              <w:jc w:val="both"/>
              <w:rPr>
                <w:sz w:val="20"/>
                <w:szCs w:val="20"/>
              </w:rPr>
            </w:pPr>
            <w:r w:rsidRPr="0086707F">
              <w:rPr>
                <w:sz w:val="20"/>
                <w:szCs w:val="20"/>
              </w:rPr>
              <w:t>Совершенствование механизма дотирования продукции хозяйств населения, разработка новой схемы дотирования за мясо, сданное в мясокомбинаты и другие закупочные организации</w:t>
            </w:r>
          </w:p>
        </w:tc>
        <w:tc>
          <w:tcPr>
            <w:tcW w:w="3780" w:type="dxa"/>
          </w:tcPr>
          <w:p w:rsidR="008F5E0B" w:rsidRPr="0086707F" w:rsidRDefault="008F5E0B" w:rsidP="0086707F">
            <w:pPr>
              <w:spacing w:line="360" w:lineRule="auto"/>
              <w:jc w:val="both"/>
              <w:rPr>
                <w:sz w:val="20"/>
                <w:szCs w:val="20"/>
              </w:rPr>
            </w:pPr>
            <w:r w:rsidRPr="0086707F">
              <w:rPr>
                <w:sz w:val="20"/>
                <w:szCs w:val="20"/>
              </w:rPr>
              <w:t>Комитет экономического развития и предпринимательства, комитет по финансам администрации округа, муниципальные унитарные предприятия</w:t>
            </w:r>
          </w:p>
        </w:tc>
        <w:tc>
          <w:tcPr>
            <w:tcW w:w="1440" w:type="dxa"/>
          </w:tcPr>
          <w:p w:rsidR="008F5E0B" w:rsidRPr="0086707F" w:rsidRDefault="008F5E0B" w:rsidP="0086707F">
            <w:pPr>
              <w:spacing w:line="360" w:lineRule="auto"/>
              <w:jc w:val="both"/>
              <w:rPr>
                <w:sz w:val="20"/>
                <w:szCs w:val="20"/>
              </w:rPr>
            </w:pPr>
            <w:r w:rsidRPr="0086707F">
              <w:rPr>
                <w:sz w:val="20"/>
                <w:szCs w:val="20"/>
              </w:rPr>
              <w:t>2005-2010 гг.</w:t>
            </w:r>
          </w:p>
        </w:tc>
        <w:tc>
          <w:tcPr>
            <w:tcW w:w="2160" w:type="dxa"/>
          </w:tcPr>
          <w:p w:rsidR="008F5E0B" w:rsidRPr="0086707F" w:rsidRDefault="008F5E0B" w:rsidP="0086707F">
            <w:pPr>
              <w:spacing w:line="360" w:lineRule="auto"/>
              <w:jc w:val="both"/>
              <w:rPr>
                <w:sz w:val="20"/>
                <w:szCs w:val="20"/>
              </w:rPr>
            </w:pPr>
            <w:r w:rsidRPr="0086707F">
              <w:rPr>
                <w:sz w:val="20"/>
                <w:szCs w:val="20"/>
              </w:rPr>
              <w:t>15-20 млн.руб. ежегодно</w:t>
            </w:r>
          </w:p>
        </w:tc>
        <w:tc>
          <w:tcPr>
            <w:tcW w:w="1800" w:type="dxa"/>
          </w:tcPr>
          <w:p w:rsidR="008F5E0B" w:rsidRPr="0086707F" w:rsidRDefault="008F5E0B" w:rsidP="0086707F">
            <w:pPr>
              <w:spacing w:line="360" w:lineRule="auto"/>
              <w:jc w:val="both"/>
              <w:rPr>
                <w:sz w:val="20"/>
                <w:szCs w:val="20"/>
              </w:rPr>
            </w:pPr>
            <w:r w:rsidRPr="0086707F">
              <w:rPr>
                <w:sz w:val="20"/>
                <w:szCs w:val="20"/>
              </w:rPr>
              <w:t>Окружной бюджет</w:t>
            </w:r>
          </w:p>
        </w:tc>
      </w:tr>
      <w:tr w:rsidR="008F5E0B" w:rsidRPr="0086707F" w:rsidTr="0086707F">
        <w:tc>
          <w:tcPr>
            <w:tcW w:w="528" w:type="dxa"/>
          </w:tcPr>
          <w:p w:rsidR="008F5E0B" w:rsidRPr="0086707F" w:rsidRDefault="008F5E0B" w:rsidP="0086707F">
            <w:pPr>
              <w:spacing w:line="360" w:lineRule="auto"/>
              <w:jc w:val="both"/>
              <w:rPr>
                <w:sz w:val="20"/>
                <w:szCs w:val="20"/>
              </w:rPr>
            </w:pPr>
            <w:r w:rsidRPr="0086707F">
              <w:rPr>
                <w:sz w:val="20"/>
                <w:szCs w:val="20"/>
              </w:rPr>
              <w:t>3.4</w:t>
            </w:r>
          </w:p>
        </w:tc>
        <w:tc>
          <w:tcPr>
            <w:tcW w:w="4512" w:type="dxa"/>
          </w:tcPr>
          <w:p w:rsidR="008F5E0B" w:rsidRPr="0086707F" w:rsidRDefault="008F5E0B" w:rsidP="0086707F">
            <w:pPr>
              <w:spacing w:line="360" w:lineRule="auto"/>
              <w:jc w:val="both"/>
              <w:rPr>
                <w:sz w:val="20"/>
                <w:szCs w:val="20"/>
              </w:rPr>
            </w:pPr>
            <w:r w:rsidRPr="0086707F">
              <w:rPr>
                <w:sz w:val="20"/>
                <w:szCs w:val="20"/>
              </w:rPr>
              <w:t>Введение дотации на создание одного рабочего места:</w:t>
            </w:r>
          </w:p>
          <w:p w:rsidR="008F5E0B" w:rsidRPr="0086707F" w:rsidRDefault="008F5E0B" w:rsidP="0086707F">
            <w:pPr>
              <w:spacing w:line="360" w:lineRule="auto"/>
              <w:jc w:val="both"/>
              <w:rPr>
                <w:sz w:val="20"/>
                <w:szCs w:val="20"/>
              </w:rPr>
            </w:pPr>
            <w:r w:rsidRPr="0086707F">
              <w:rPr>
                <w:sz w:val="20"/>
                <w:szCs w:val="20"/>
              </w:rPr>
              <w:t>- разработка Положения о дотации на создание одного рабочего места;</w:t>
            </w:r>
          </w:p>
          <w:p w:rsidR="008F5E0B" w:rsidRPr="0086707F" w:rsidRDefault="008F5E0B" w:rsidP="0086707F">
            <w:pPr>
              <w:spacing w:line="360" w:lineRule="auto"/>
              <w:jc w:val="both"/>
              <w:rPr>
                <w:sz w:val="20"/>
                <w:szCs w:val="20"/>
              </w:rPr>
            </w:pPr>
            <w:r w:rsidRPr="0086707F">
              <w:rPr>
                <w:sz w:val="20"/>
                <w:szCs w:val="20"/>
              </w:rPr>
              <w:t>- разработка и реализация механизма дотации на создание рабочего места.</w:t>
            </w:r>
          </w:p>
        </w:tc>
        <w:tc>
          <w:tcPr>
            <w:tcW w:w="3780" w:type="dxa"/>
          </w:tcPr>
          <w:p w:rsidR="008F5E0B" w:rsidRPr="0086707F" w:rsidRDefault="008F5E0B" w:rsidP="0086707F">
            <w:pPr>
              <w:spacing w:line="360" w:lineRule="auto"/>
              <w:jc w:val="both"/>
              <w:rPr>
                <w:sz w:val="20"/>
                <w:szCs w:val="20"/>
              </w:rPr>
            </w:pPr>
            <w:r w:rsidRPr="0086707F">
              <w:rPr>
                <w:sz w:val="20"/>
                <w:szCs w:val="20"/>
              </w:rPr>
              <w:t>Комитет экономического развития и предпринимательства, комитет по финансам администрации округа,</w:t>
            </w:r>
          </w:p>
        </w:tc>
        <w:tc>
          <w:tcPr>
            <w:tcW w:w="1440" w:type="dxa"/>
          </w:tcPr>
          <w:p w:rsidR="008F5E0B" w:rsidRPr="0086707F" w:rsidRDefault="008F5E0B" w:rsidP="0086707F">
            <w:pPr>
              <w:spacing w:line="360" w:lineRule="auto"/>
              <w:jc w:val="both"/>
              <w:rPr>
                <w:sz w:val="20"/>
                <w:szCs w:val="20"/>
              </w:rPr>
            </w:pPr>
            <w:r w:rsidRPr="0086707F">
              <w:rPr>
                <w:sz w:val="20"/>
                <w:szCs w:val="20"/>
              </w:rPr>
              <w:t>2005 г. и далее</w:t>
            </w:r>
          </w:p>
        </w:tc>
        <w:tc>
          <w:tcPr>
            <w:tcW w:w="2160" w:type="dxa"/>
          </w:tcPr>
          <w:p w:rsidR="008F5E0B" w:rsidRPr="0086707F" w:rsidRDefault="008F5E0B" w:rsidP="0086707F">
            <w:pPr>
              <w:spacing w:line="360" w:lineRule="auto"/>
              <w:jc w:val="both"/>
              <w:rPr>
                <w:sz w:val="20"/>
                <w:szCs w:val="20"/>
              </w:rPr>
            </w:pPr>
            <w:r w:rsidRPr="0086707F">
              <w:rPr>
                <w:sz w:val="20"/>
                <w:szCs w:val="20"/>
              </w:rPr>
              <w:t>1050 тыс.руб. в год</w:t>
            </w:r>
          </w:p>
        </w:tc>
        <w:tc>
          <w:tcPr>
            <w:tcW w:w="1800" w:type="dxa"/>
          </w:tcPr>
          <w:p w:rsidR="008F5E0B" w:rsidRPr="0086707F" w:rsidRDefault="008F5E0B" w:rsidP="0086707F">
            <w:pPr>
              <w:spacing w:line="360" w:lineRule="auto"/>
              <w:jc w:val="both"/>
              <w:rPr>
                <w:sz w:val="20"/>
                <w:szCs w:val="20"/>
              </w:rPr>
            </w:pPr>
            <w:r w:rsidRPr="0086707F">
              <w:rPr>
                <w:sz w:val="20"/>
                <w:szCs w:val="20"/>
              </w:rPr>
              <w:t>Окружной бюджет</w:t>
            </w:r>
          </w:p>
        </w:tc>
      </w:tr>
      <w:tr w:rsidR="008F5E0B" w:rsidRPr="0086707F" w:rsidTr="0086707F">
        <w:tc>
          <w:tcPr>
            <w:tcW w:w="528" w:type="dxa"/>
          </w:tcPr>
          <w:p w:rsidR="008F5E0B" w:rsidRPr="0086707F" w:rsidRDefault="008F5E0B" w:rsidP="0086707F">
            <w:pPr>
              <w:spacing w:line="360" w:lineRule="auto"/>
              <w:jc w:val="both"/>
              <w:rPr>
                <w:sz w:val="20"/>
                <w:szCs w:val="20"/>
              </w:rPr>
            </w:pPr>
            <w:r w:rsidRPr="0086707F">
              <w:rPr>
                <w:sz w:val="20"/>
                <w:szCs w:val="20"/>
              </w:rPr>
              <w:t>3.5</w:t>
            </w:r>
          </w:p>
        </w:tc>
        <w:tc>
          <w:tcPr>
            <w:tcW w:w="4512" w:type="dxa"/>
          </w:tcPr>
          <w:p w:rsidR="008F5E0B" w:rsidRPr="0086707F" w:rsidRDefault="008F5E0B" w:rsidP="0086707F">
            <w:pPr>
              <w:spacing w:line="360" w:lineRule="auto"/>
              <w:jc w:val="both"/>
              <w:rPr>
                <w:sz w:val="20"/>
                <w:szCs w:val="20"/>
              </w:rPr>
            </w:pPr>
            <w:r w:rsidRPr="0086707F">
              <w:rPr>
                <w:sz w:val="20"/>
                <w:szCs w:val="20"/>
              </w:rPr>
              <w:t>Субсидирование процентных ставок по кредитам, привлеченным хозяйствующими субъектами на закупку и переработку сельскохозяйственной продукции в личных подсобных хозяйствах</w:t>
            </w:r>
          </w:p>
        </w:tc>
        <w:tc>
          <w:tcPr>
            <w:tcW w:w="3780" w:type="dxa"/>
          </w:tcPr>
          <w:p w:rsidR="008F5E0B" w:rsidRPr="0086707F" w:rsidRDefault="008F5E0B" w:rsidP="0086707F">
            <w:pPr>
              <w:spacing w:line="360" w:lineRule="auto"/>
              <w:jc w:val="both"/>
              <w:rPr>
                <w:sz w:val="20"/>
                <w:szCs w:val="20"/>
              </w:rPr>
            </w:pPr>
            <w:r w:rsidRPr="0086707F">
              <w:rPr>
                <w:sz w:val="20"/>
                <w:szCs w:val="20"/>
              </w:rPr>
              <w:t>Комитет экономического развития и предпринимательства, Комитет по финансам,</w:t>
            </w:r>
          </w:p>
          <w:p w:rsidR="008F5E0B" w:rsidRPr="0086707F" w:rsidRDefault="008F5E0B" w:rsidP="0086707F">
            <w:pPr>
              <w:spacing w:line="360" w:lineRule="auto"/>
              <w:jc w:val="both"/>
              <w:rPr>
                <w:sz w:val="20"/>
                <w:szCs w:val="20"/>
              </w:rPr>
            </w:pPr>
            <w:r w:rsidRPr="0086707F">
              <w:rPr>
                <w:sz w:val="20"/>
                <w:szCs w:val="20"/>
              </w:rPr>
              <w:t>ГУП "Продовольственный фонд АБАО"</w:t>
            </w:r>
          </w:p>
        </w:tc>
        <w:tc>
          <w:tcPr>
            <w:tcW w:w="1440" w:type="dxa"/>
          </w:tcPr>
          <w:p w:rsidR="008F5E0B" w:rsidRPr="0086707F" w:rsidRDefault="008F5E0B" w:rsidP="0086707F">
            <w:pPr>
              <w:spacing w:line="360" w:lineRule="auto"/>
              <w:jc w:val="both"/>
              <w:rPr>
                <w:sz w:val="20"/>
                <w:szCs w:val="20"/>
              </w:rPr>
            </w:pPr>
            <w:r w:rsidRPr="0086707F">
              <w:rPr>
                <w:sz w:val="20"/>
                <w:szCs w:val="20"/>
              </w:rPr>
              <w:t>2005 г. и далее</w:t>
            </w:r>
          </w:p>
        </w:tc>
        <w:tc>
          <w:tcPr>
            <w:tcW w:w="2160" w:type="dxa"/>
          </w:tcPr>
          <w:p w:rsidR="008F5E0B" w:rsidRPr="0086707F" w:rsidRDefault="008F5E0B" w:rsidP="0086707F">
            <w:pPr>
              <w:spacing w:line="360" w:lineRule="auto"/>
              <w:jc w:val="both"/>
              <w:rPr>
                <w:sz w:val="20"/>
                <w:szCs w:val="20"/>
              </w:rPr>
            </w:pPr>
          </w:p>
        </w:tc>
        <w:tc>
          <w:tcPr>
            <w:tcW w:w="1800" w:type="dxa"/>
          </w:tcPr>
          <w:p w:rsidR="008F5E0B" w:rsidRPr="0086707F" w:rsidRDefault="008F5E0B" w:rsidP="0086707F">
            <w:pPr>
              <w:spacing w:line="360" w:lineRule="auto"/>
              <w:jc w:val="both"/>
              <w:rPr>
                <w:sz w:val="20"/>
                <w:szCs w:val="20"/>
              </w:rPr>
            </w:pPr>
          </w:p>
        </w:tc>
      </w:tr>
      <w:tr w:rsidR="008F5E0B" w:rsidRPr="0086707F" w:rsidTr="0086707F">
        <w:trPr>
          <w:cantSplit/>
        </w:trPr>
        <w:tc>
          <w:tcPr>
            <w:tcW w:w="14220" w:type="dxa"/>
            <w:gridSpan w:val="6"/>
          </w:tcPr>
          <w:p w:rsidR="008F5E0B" w:rsidRPr="0086707F" w:rsidRDefault="008F5E0B" w:rsidP="0086707F">
            <w:pPr>
              <w:spacing w:line="360" w:lineRule="auto"/>
              <w:jc w:val="both"/>
              <w:rPr>
                <w:sz w:val="20"/>
                <w:szCs w:val="20"/>
              </w:rPr>
            </w:pPr>
            <w:r w:rsidRPr="0086707F">
              <w:rPr>
                <w:sz w:val="20"/>
                <w:szCs w:val="20"/>
              </w:rPr>
              <w:t>4. Информационно-консультационное обслуживание и повышение квалификации владельцев ЛПХ</w:t>
            </w:r>
          </w:p>
        </w:tc>
      </w:tr>
      <w:tr w:rsidR="008F5E0B" w:rsidRPr="0086707F" w:rsidTr="0086707F">
        <w:tc>
          <w:tcPr>
            <w:tcW w:w="528" w:type="dxa"/>
          </w:tcPr>
          <w:p w:rsidR="008F5E0B" w:rsidRPr="0086707F" w:rsidRDefault="008F5E0B" w:rsidP="0086707F">
            <w:pPr>
              <w:spacing w:line="360" w:lineRule="auto"/>
              <w:jc w:val="both"/>
              <w:rPr>
                <w:sz w:val="20"/>
                <w:szCs w:val="20"/>
              </w:rPr>
            </w:pPr>
            <w:r w:rsidRPr="0086707F">
              <w:rPr>
                <w:sz w:val="20"/>
                <w:szCs w:val="20"/>
              </w:rPr>
              <w:t>4.1</w:t>
            </w:r>
          </w:p>
        </w:tc>
        <w:tc>
          <w:tcPr>
            <w:tcW w:w="4512" w:type="dxa"/>
          </w:tcPr>
          <w:p w:rsidR="008F5E0B" w:rsidRPr="0086707F" w:rsidRDefault="008F5E0B" w:rsidP="0086707F">
            <w:pPr>
              <w:spacing w:line="360" w:lineRule="auto"/>
              <w:jc w:val="both"/>
              <w:rPr>
                <w:sz w:val="20"/>
                <w:szCs w:val="20"/>
              </w:rPr>
            </w:pPr>
            <w:r w:rsidRPr="0086707F">
              <w:rPr>
                <w:sz w:val="20"/>
                <w:szCs w:val="20"/>
              </w:rPr>
              <w:t>Постоянное информирование владельцев ЛПХ о мероприятиях Программы через СМИ, предоставление им правовой и маркетинговой информации</w:t>
            </w:r>
          </w:p>
        </w:tc>
        <w:tc>
          <w:tcPr>
            <w:tcW w:w="3780" w:type="dxa"/>
          </w:tcPr>
          <w:p w:rsidR="008F5E0B" w:rsidRPr="0086707F" w:rsidRDefault="008F5E0B" w:rsidP="0086707F">
            <w:pPr>
              <w:spacing w:line="360" w:lineRule="auto"/>
              <w:jc w:val="both"/>
              <w:rPr>
                <w:sz w:val="20"/>
                <w:szCs w:val="20"/>
              </w:rPr>
            </w:pPr>
            <w:r w:rsidRPr="0086707F">
              <w:rPr>
                <w:sz w:val="20"/>
                <w:szCs w:val="20"/>
              </w:rPr>
              <w:t>Отделы экономики районных администраций, СМИ</w:t>
            </w:r>
          </w:p>
        </w:tc>
        <w:tc>
          <w:tcPr>
            <w:tcW w:w="1440" w:type="dxa"/>
          </w:tcPr>
          <w:p w:rsidR="008F5E0B" w:rsidRPr="0086707F" w:rsidRDefault="008F5E0B" w:rsidP="0086707F">
            <w:pPr>
              <w:spacing w:line="360" w:lineRule="auto"/>
              <w:jc w:val="both"/>
              <w:rPr>
                <w:sz w:val="20"/>
                <w:szCs w:val="20"/>
              </w:rPr>
            </w:pPr>
            <w:r w:rsidRPr="0086707F">
              <w:rPr>
                <w:sz w:val="20"/>
                <w:szCs w:val="20"/>
              </w:rPr>
              <w:t>2005-2010 г.г.</w:t>
            </w:r>
          </w:p>
        </w:tc>
        <w:tc>
          <w:tcPr>
            <w:tcW w:w="2160" w:type="dxa"/>
          </w:tcPr>
          <w:p w:rsidR="008F5E0B" w:rsidRPr="0086707F" w:rsidRDefault="008F5E0B" w:rsidP="0086707F">
            <w:pPr>
              <w:spacing w:line="360" w:lineRule="auto"/>
              <w:jc w:val="both"/>
              <w:rPr>
                <w:sz w:val="20"/>
                <w:szCs w:val="20"/>
              </w:rPr>
            </w:pPr>
            <w:r w:rsidRPr="0086707F">
              <w:rPr>
                <w:sz w:val="20"/>
                <w:szCs w:val="20"/>
              </w:rPr>
              <w:t>Не требуется специального выделения</w:t>
            </w:r>
          </w:p>
        </w:tc>
        <w:tc>
          <w:tcPr>
            <w:tcW w:w="1800" w:type="dxa"/>
          </w:tcPr>
          <w:p w:rsidR="008F5E0B" w:rsidRPr="0086707F" w:rsidRDefault="008F5E0B" w:rsidP="0086707F">
            <w:pPr>
              <w:spacing w:line="360" w:lineRule="auto"/>
              <w:jc w:val="both"/>
              <w:rPr>
                <w:sz w:val="20"/>
                <w:szCs w:val="20"/>
              </w:rPr>
            </w:pPr>
            <w:r w:rsidRPr="0086707F">
              <w:rPr>
                <w:sz w:val="20"/>
                <w:szCs w:val="20"/>
              </w:rPr>
              <w:t>-</w:t>
            </w:r>
          </w:p>
        </w:tc>
      </w:tr>
      <w:tr w:rsidR="008F5E0B" w:rsidRPr="0086707F" w:rsidTr="0086707F">
        <w:tc>
          <w:tcPr>
            <w:tcW w:w="528" w:type="dxa"/>
          </w:tcPr>
          <w:p w:rsidR="008F5E0B" w:rsidRPr="0086707F" w:rsidRDefault="008F5E0B" w:rsidP="0086707F">
            <w:pPr>
              <w:spacing w:line="360" w:lineRule="auto"/>
              <w:jc w:val="both"/>
              <w:rPr>
                <w:sz w:val="20"/>
                <w:szCs w:val="20"/>
              </w:rPr>
            </w:pPr>
            <w:r w:rsidRPr="0086707F">
              <w:rPr>
                <w:sz w:val="20"/>
                <w:szCs w:val="20"/>
              </w:rPr>
              <w:t>4.2</w:t>
            </w:r>
          </w:p>
        </w:tc>
        <w:tc>
          <w:tcPr>
            <w:tcW w:w="4512" w:type="dxa"/>
          </w:tcPr>
          <w:p w:rsidR="008F5E0B" w:rsidRPr="0086707F" w:rsidRDefault="008F5E0B" w:rsidP="0086707F">
            <w:pPr>
              <w:spacing w:line="360" w:lineRule="auto"/>
              <w:jc w:val="both"/>
              <w:rPr>
                <w:sz w:val="20"/>
                <w:szCs w:val="20"/>
              </w:rPr>
            </w:pPr>
            <w:r w:rsidRPr="0086707F">
              <w:rPr>
                <w:sz w:val="20"/>
                <w:szCs w:val="20"/>
              </w:rPr>
              <w:t>Проведение обучающих семинаров, лекций и других учебных мероприятий для владельцев ЛПХ</w:t>
            </w:r>
          </w:p>
        </w:tc>
        <w:tc>
          <w:tcPr>
            <w:tcW w:w="3780" w:type="dxa"/>
          </w:tcPr>
          <w:p w:rsidR="008F5E0B" w:rsidRPr="0086707F" w:rsidRDefault="008F5E0B" w:rsidP="0086707F">
            <w:pPr>
              <w:spacing w:line="360" w:lineRule="auto"/>
              <w:jc w:val="both"/>
              <w:rPr>
                <w:sz w:val="20"/>
                <w:szCs w:val="20"/>
              </w:rPr>
            </w:pPr>
            <w:r w:rsidRPr="0086707F">
              <w:rPr>
                <w:sz w:val="20"/>
                <w:szCs w:val="20"/>
              </w:rPr>
              <w:t>Комитет экономического развития и предпринимательства, отделы экономики районных администраций, администрации МО</w:t>
            </w:r>
          </w:p>
        </w:tc>
        <w:tc>
          <w:tcPr>
            <w:tcW w:w="1440" w:type="dxa"/>
          </w:tcPr>
          <w:p w:rsidR="008F5E0B" w:rsidRPr="0086707F" w:rsidRDefault="008F5E0B" w:rsidP="0086707F">
            <w:pPr>
              <w:spacing w:line="360" w:lineRule="auto"/>
              <w:jc w:val="both"/>
              <w:rPr>
                <w:sz w:val="20"/>
                <w:szCs w:val="20"/>
              </w:rPr>
            </w:pPr>
            <w:r w:rsidRPr="0086707F">
              <w:rPr>
                <w:sz w:val="20"/>
                <w:szCs w:val="20"/>
              </w:rPr>
              <w:t>2005-2010 гг.</w:t>
            </w:r>
          </w:p>
        </w:tc>
        <w:tc>
          <w:tcPr>
            <w:tcW w:w="2160" w:type="dxa"/>
          </w:tcPr>
          <w:p w:rsidR="008F5E0B" w:rsidRPr="0086707F" w:rsidRDefault="008F5E0B" w:rsidP="0086707F">
            <w:pPr>
              <w:spacing w:line="360" w:lineRule="auto"/>
              <w:jc w:val="both"/>
              <w:rPr>
                <w:sz w:val="20"/>
                <w:szCs w:val="20"/>
              </w:rPr>
            </w:pPr>
            <w:r w:rsidRPr="0086707F">
              <w:rPr>
                <w:sz w:val="20"/>
                <w:szCs w:val="20"/>
              </w:rPr>
              <w:t>Не требуется специального выделения</w:t>
            </w:r>
          </w:p>
        </w:tc>
        <w:tc>
          <w:tcPr>
            <w:tcW w:w="1800" w:type="dxa"/>
          </w:tcPr>
          <w:p w:rsidR="008F5E0B" w:rsidRPr="0086707F" w:rsidRDefault="008F5E0B" w:rsidP="0086707F">
            <w:pPr>
              <w:spacing w:line="360" w:lineRule="auto"/>
              <w:jc w:val="both"/>
              <w:rPr>
                <w:sz w:val="20"/>
                <w:szCs w:val="20"/>
              </w:rPr>
            </w:pPr>
            <w:r w:rsidRPr="0086707F">
              <w:rPr>
                <w:sz w:val="20"/>
                <w:szCs w:val="20"/>
              </w:rPr>
              <w:t>-</w:t>
            </w:r>
          </w:p>
        </w:tc>
      </w:tr>
      <w:tr w:rsidR="008F5E0B" w:rsidRPr="0086707F" w:rsidTr="0086707F">
        <w:tc>
          <w:tcPr>
            <w:tcW w:w="528" w:type="dxa"/>
          </w:tcPr>
          <w:p w:rsidR="008F5E0B" w:rsidRPr="0086707F" w:rsidRDefault="008F5E0B" w:rsidP="0086707F">
            <w:pPr>
              <w:spacing w:line="360" w:lineRule="auto"/>
              <w:jc w:val="both"/>
              <w:rPr>
                <w:sz w:val="20"/>
                <w:szCs w:val="20"/>
              </w:rPr>
            </w:pPr>
            <w:r w:rsidRPr="0086707F">
              <w:rPr>
                <w:sz w:val="20"/>
                <w:szCs w:val="20"/>
              </w:rPr>
              <w:t>4.3</w:t>
            </w:r>
          </w:p>
        </w:tc>
        <w:tc>
          <w:tcPr>
            <w:tcW w:w="4512" w:type="dxa"/>
          </w:tcPr>
          <w:p w:rsidR="008F5E0B" w:rsidRPr="0086707F" w:rsidRDefault="008F5E0B" w:rsidP="0086707F">
            <w:pPr>
              <w:spacing w:line="360" w:lineRule="auto"/>
              <w:jc w:val="both"/>
              <w:rPr>
                <w:sz w:val="20"/>
                <w:szCs w:val="20"/>
              </w:rPr>
            </w:pPr>
            <w:r w:rsidRPr="0086707F">
              <w:rPr>
                <w:sz w:val="20"/>
                <w:szCs w:val="20"/>
              </w:rPr>
              <w:t>Создание опытно-показательных (демонстрационных) ЛПХ, интеграционных</w:t>
            </w:r>
            <w:r w:rsidR="00FF74B9" w:rsidRPr="0086707F">
              <w:rPr>
                <w:sz w:val="20"/>
                <w:szCs w:val="20"/>
              </w:rPr>
              <w:t xml:space="preserve"> </w:t>
            </w:r>
            <w:r w:rsidRPr="0086707F">
              <w:rPr>
                <w:sz w:val="20"/>
                <w:szCs w:val="20"/>
              </w:rPr>
              <w:t>отношений, МУПов.</w:t>
            </w:r>
          </w:p>
        </w:tc>
        <w:tc>
          <w:tcPr>
            <w:tcW w:w="3780" w:type="dxa"/>
          </w:tcPr>
          <w:p w:rsidR="008F5E0B" w:rsidRPr="0086707F" w:rsidRDefault="008F5E0B" w:rsidP="0086707F">
            <w:pPr>
              <w:spacing w:line="360" w:lineRule="auto"/>
              <w:jc w:val="both"/>
              <w:rPr>
                <w:sz w:val="20"/>
                <w:szCs w:val="20"/>
              </w:rPr>
            </w:pPr>
            <w:r w:rsidRPr="0086707F">
              <w:rPr>
                <w:sz w:val="20"/>
                <w:szCs w:val="20"/>
              </w:rPr>
              <w:t>Комитет экономического развития и предпринимательства администрации округа, отделы экономики районных администраций, администрации МО</w:t>
            </w:r>
          </w:p>
        </w:tc>
        <w:tc>
          <w:tcPr>
            <w:tcW w:w="1440" w:type="dxa"/>
          </w:tcPr>
          <w:p w:rsidR="008F5E0B" w:rsidRPr="0086707F" w:rsidRDefault="008F5E0B" w:rsidP="0086707F">
            <w:pPr>
              <w:spacing w:line="360" w:lineRule="auto"/>
              <w:jc w:val="both"/>
              <w:rPr>
                <w:sz w:val="20"/>
                <w:szCs w:val="20"/>
              </w:rPr>
            </w:pPr>
            <w:r w:rsidRPr="0086707F">
              <w:rPr>
                <w:sz w:val="20"/>
                <w:szCs w:val="20"/>
              </w:rPr>
              <w:t>2005-2010 гг.</w:t>
            </w:r>
          </w:p>
        </w:tc>
        <w:tc>
          <w:tcPr>
            <w:tcW w:w="2160" w:type="dxa"/>
          </w:tcPr>
          <w:p w:rsidR="008F5E0B" w:rsidRPr="0086707F" w:rsidRDefault="008F5E0B" w:rsidP="0086707F">
            <w:pPr>
              <w:spacing w:line="360" w:lineRule="auto"/>
              <w:jc w:val="both"/>
              <w:rPr>
                <w:sz w:val="20"/>
                <w:szCs w:val="20"/>
              </w:rPr>
            </w:pPr>
            <w:r w:rsidRPr="0086707F">
              <w:rPr>
                <w:sz w:val="20"/>
                <w:szCs w:val="20"/>
              </w:rPr>
              <w:t>Не требуется специального выделения</w:t>
            </w:r>
          </w:p>
        </w:tc>
        <w:tc>
          <w:tcPr>
            <w:tcW w:w="1800" w:type="dxa"/>
          </w:tcPr>
          <w:p w:rsidR="008F5E0B" w:rsidRPr="0086707F" w:rsidRDefault="008F5E0B" w:rsidP="0086707F">
            <w:pPr>
              <w:spacing w:line="360" w:lineRule="auto"/>
              <w:jc w:val="both"/>
              <w:rPr>
                <w:sz w:val="20"/>
                <w:szCs w:val="20"/>
              </w:rPr>
            </w:pPr>
            <w:r w:rsidRPr="0086707F">
              <w:rPr>
                <w:sz w:val="20"/>
                <w:szCs w:val="20"/>
              </w:rPr>
              <w:t>-</w:t>
            </w:r>
          </w:p>
        </w:tc>
      </w:tr>
      <w:tr w:rsidR="008F5E0B" w:rsidRPr="0086707F" w:rsidTr="0086707F">
        <w:trPr>
          <w:trHeight w:val="1607"/>
        </w:trPr>
        <w:tc>
          <w:tcPr>
            <w:tcW w:w="528" w:type="dxa"/>
          </w:tcPr>
          <w:p w:rsidR="008F5E0B" w:rsidRPr="0086707F" w:rsidRDefault="008F5E0B" w:rsidP="0086707F">
            <w:pPr>
              <w:spacing w:line="360" w:lineRule="auto"/>
              <w:jc w:val="both"/>
              <w:rPr>
                <w:sz w:val="20"/>
                <w:szCs w:val="20"/>
              </w:rPr>
            </w:pPr>
            <w:r w:rsidRPr="0086707F">
              <w:rPr>
                <w:sz w:val="20"/>
                <w:szCs w:val="20"/>
              </w:rPr>
              <w:t>4.4</w:t>
            </w:r>
          </w:p>
        </w:tc>
        <w:tc>
          <w:tcPr>
            <w:tcW w:w="4512" w:type="dxa"/>
          </w:tcPr>
          <w:p w:rsidR="008F5E0B" w:rsidRPr="0086707F" w:rsidRDefault="008F5E0B" w:rsidP="0086707F">
            <w:pPr>
              <w:spacing w:line="360" w:lineRule="auto"/>
              <w:jc w:val="both"/>
              <w:rPr>
                <w:sz w:val="20"/>
                <w:szCs w:val="20"/>
              </w:rPr>
            </w:pPr>
            <w:r w:rsidRPr="0086707F">
              <w:rPr>
                <w:sz w:val="20"/>
                <w:szCs w:val="20"/>
              </w:rPr>
              <w:t>Создание компьютерной базы данных по похозяйственным книгам муниципальных образований</w:t>
            </w:r>
          </w:p>
        </w:tc>
        <w:tc>
          <w:tcPr>
            <w:tcW w:w="3780" w:type="dxa"/>
          </w:tcPr>
          <w:p w:rsidR="008F5E0B" w:rsidRPr="0086707F" w:rsidRDefault="008F5E0B" w:rsidP="0086707F">
            <w:pPr>
              <w:pStyle w:val="2"/>
              <w:spacing w:line="360" w:lineRule="auto"/>
              <w:ind w:left="0" w:firstLine="0"/>
              <w:rPr>
                <w:sz w:val="20"/>
                <w:szCs w:val="20"/>
              </w:rPr>
            </w:pPr>
            <w:r w:rsidRPr="0086707F">
              <w:rPr>
                <w:sz w:val="20"/>
                <w:szCs w:val="20"/>
              </w:rPr>
              <w:t>АААд</w:t>
            </w:r>
          </w:p>
        </w:tc>
        <w:tc>
          <w:tcPr>
            <w:tcW w:w="1440" w:type="dxa"/>
          </w:tcPr>
          <w:p w:rsidR="008F5E0B" w:rsidRPr="0086707F" w:rsidRDefault="008F5E0B" w:rsidP="0086707F">
            <w:pPr>
              <w:spacing w:line="360" w:lineRule="auto"/>
              <w:jc w:val="both"/>
              <w:rPr>
                <w:sz w:val="20"/>
                <w:szCs w:val="20"/>
              </w:rPr>
            </w:pPr>
            <w:r w:rsidRPr="0086707F">
              <w:rPr>
                <w:sz w:val="20"/>
                <w:szCs w:val="20"/>
              </w:rPr>
              <w:t>2005-2006 гг.</w:t>
            </w:r>
          </w:p>
        </w:tc>
        <w:tc>
          <w:tcPr>
            <w:tcW w:w="2160" w:type="dxa"/>
          </w:tcPr>
          <w:p w:rsidR="008F5E0B" w:rsidRPr="0086707F" w:rsidRDefault="008F5E0B" w:rsidP="0086707F">
            <w:pPr>
              <w:spacing w:line="360" w:lineRule="auto"/>
              <w:jc w:val="both"/>
              <w:rPr>
                <w:sz w:val="20"/>
                <w:szCs w:val="20"/>
              </w:rPr>
            </w:pPr>
            <w:r w:rsidRPr="0086707F">
              <w:rPr>
                <w:sz w:val="20"/>
                <w:szCs w:val="20"/>
              </w:rPr>
              <w:t>Не требуется специального выделения</w:t>
            </w:r>
          </w:p>
        </w:tc>
        <w:tc>
          <w:tcPr>
            <w:tcW w:w="1800" w:type="dxa"/>
          </w:tcPr>
          <w:p w:rsidR="008F5E0B" w:rsidRPr="0086707F" w:rsidRDefault="008F5E0B" w:rsidP="0086707F">
            <w:pPr>
              <w:spacing w:line="360" w:lineRule="auto"/>
              <w:jc w:val="both"/>
              <w:rPr>
                <w:sz w:val="20"/>
                <w:szCs w:val="20"/>
              </w:rPr>
            </w:pPr>
            <w:r w:rsidRPr="0086707F">
              <w:rPr>
                <w:sz w:val="20"/>
                <w:szCs w:val="20"/>
              </w:rPr>
              <w:t>-</w:t>
            </w:r>
          </w:p>
        </w:tc>
      </w:tr>
      <w:tr w:rsidR="008F5E0B" w:rsidRPr="0086707F" w:rsidTr="0086707F">
        <w:tc>
          <w:tcPr>
            <w:tcW w:w="528" w:type="dxa"/>
          </w:tcPr>
          <w:p w:rsidR="008F5E0B" w:rsidRPr="0086707F" w:rsidRDefault="008F5E0B" w:rsidP="0086707F">
            <w:pPr>
              <w:spacing w:line="360" w:lineRule="auto"/>
              <w:jc w:val="both"/>
              <w:rPr>
                <w:sz w:val="20"/>
                <w:szCs w:val="20"/>
              </w:rPr>
            </w:pPr>
            <w:r w:rsidRPr="0086707F">
              <w:rPr>
                <w:sz w:val="20"/>
                <w:szCs w:val="20"/>
              </w:rPr>
              <w:t>4.5</w:t>
            </w:r>
          </w:p>
        </w:tc>
        <w:tc>
          <w:tcPr>
            <w:tcW w:w="4512" w:type="dxa"/>
          </w:tcPr>
          <w:p w:rsidR="008F5E0B" w:rsidRPr="0086707F" w:rsidRDefault="008F5E0B" w:rsidP="0086707F">
            <w:pPr>
              <w:spacing w:line="360" w:lineRule="auto"/>
              <w:jc w:val="both"/>
              <w:rPr>
                <w:sz w:val="20"/>
                <w:szCs w:val="20"/>
              </w:rPr>
            </w:pPr>
            <w:r w:rsidRPr="0086707F">
              <w:rPr>
                <w:sz w:val="20"/>
                <w:szCs w:val="20"/>
              </w:rPr>
              <w:t>Организация работы по учету денежных доходов от реализации сельхозпродукции населением</w:t>
            </w:r>
          </w:p>
        </w:tc>
        <w:tc>
          <w:tcPr>
            <w:tcW w:w="3780" w:type="dxa"/>
          </w:tcPr>
          <w:p w:rsidR="008F5E0B" w:rsidRPr="0086707F" w:rsidRDefault="008F5E0B" w:rsidP="0086707F">
            <w:pPr>
              <w:spacing w:line="360" w:lineRule="auto"/>
              <w:jc w:val="both"/>
              <w:rPr>
                <w:sz w:val="20"/>
                <w:szCs w:val="20"/>
              </w:rPr>
            </w:pPr>
            <w:r w:rsidRPr="0086707F">
              <w:rPr>
                <w:sz w:val="20"/>
                <w:szCs w:val="20"/>
              </w:rPr>
              <w:t>Комитет экономического развития и предпринимательства администрации округа</w:t>
            </w:r>
          </w:p>
        </w:tc>
        <w:tc>
          <w:tcPr>
            <w:tcW w:w="1440" w:type="dxa"/>
          </w:tcPr>
          <w:p w:rsidR="008F5E0B" w:rsidRPr="0086707F" w:rsidRDefault="008F5E0B" w:rsidP="0086707F">
            <w:pPr>
              <w:spacing w:line="360" w:lineRule="auto"/>
              <w:jc w:val="both"/>
              <w:rPr>
                <w:sz w:val="20"/>
                <w:szCs w:val="20"/>
              </w:rPr>
            </w:pPr>
            <w:r w:rsidRPr="0086707F">
              <w:rPr>
                <w:sz w:val="20"/>
                <w:szCs w:val="20"/>
              </w:rPr>
              <w:t>2005 г.</w:t>
            </w:r>
          </w:p>
        </w:tc>
        <w:tc>
          <w:tcPr>
            <w:tcW w:w="2160" w:type="dxa"/>
          </w:tcPr>
          <w:p w:rsidR="008F5E0B" w:rsidRPr="0086707F" w:rsidRDefault="008F5E0B" w:rsidP="0086707F">
            <w:pPr>
              <w:spacing w:line="360" w:lineRule="auto"/>
              <w:jc w:val="both"/>
              <w:rPr>
                <w:sz w:val="20"/>
                <w:szCs w:val="20"/>
              </w:rPr>
            </w:pPr>
            <w:r w:rsidRPr="0086707F">
              <w:rPr>
                <w:sz w:val="20"/>
                <w:szCs w:val="20"/>
              </w:rPr>
              <w:t>Не требуется специального выделения</w:t>
            </w:r>
          </w:p>
        </w:tc>
        <w:tc>
          <w:tcPr>
            <w:tcW w:w="1800" w:type="dxa"/>
          </w:tcPr>
          <w:p w:rsidR="008F5E0B" w:rsidRPr="0086707F" w:rsidRDefault="008F5E0B" w:rsidP="0086707F">
            <w:pPr>
              <w:spacing w:line="360" w:lineRule="auto"/>
              <w:jc w:val="both"/>
              <w:rPr>
                <w:sz w:val="20"/>
                <w:szCs w:val="20"/>
              </w:rPr>
            </w:pPr>
            <w:r w:rsidRPr="0086707F">
              <w:rPr>
                <w:sz w:val="20"/>
                <w:szCs w:val="20"/>
              </w:rPr>
              <w:t>-</w:t>
            </w:r>
          </w:p>
        </w:tc>
      </w:tr>
      <w:tr w:rsidR="008F5E0B" w:rsidRPr="0086707F" w:rsidTr="0086707F">
        <w:tc>
          <w:tcPr>
            <w:tcW w:w="528" w:type="dxa"/>
          </w:tcPr>
          <w:p w:rsidR="008F5E0B" w:rsidRPr="0086707F" w:rsidRDefault="008F5E0B" w:rsidP="0086707F">
            <w:pPr>
              <w:spacing w:line="360" w:lineRule="auto"/>
              <w:jc w:val="both"/>
              <w:rPr>
                <w:sz w:val="20"/>
                <w:szCs w:val="20"/>
              </w:rPr>
            </w:pPr>
            <w:r w:rsidRPr="0086707F">
              <w:rPr>
                <w:sz w:val="20"/>
                <w:szCs w:val="20"/>
              </w:rPr>
              <w:t>4.6</w:t>
            </w:r>
          </w:p>
        </w:tc>
        <w:tc>
          <w:tcPr>
            <w:tcW w:w="4512" w:type="dxa"/>
          </w:tcPr>
          <w:p w:rsidR="008F5E0B" w:rsidRPr="0086707F" w:rsidRDefault="008F5E0B" w:rsidP="0086707F">
            <w:pPr>
              <w:spacing w:line="360" w:lineRule="auto"/>
              <w:jc w:val="both"/>
              <w:rPr>
                <w:sz w:val="20"/>
                <w:szCs w:val="20"/>
              </w:rPr>
            </w:pPr>
            <w:r w:rsidRPr="0086707F">
              <w:rPr>
                <w:sz w:val="20"/>
                <w:szCs w:val="20"/>
              </w:rPr>
              <w:t>Разработка и введение новой отчетности по учету движения сельскохозяйственных животных хозяйств населения для муниципальных образовании округа</w:t>
            </w:r>
          </w:p>
        </w:tc>
        <w:tc>
          <w:tcPr>
            <w:tcW w:w="3780" w:type="dxa"/>
          </w:tcPr>
          <w:p w:rsidR="008F5E0B" w:rsidRPr="0086707F" w:rsidRDefault="008F5E0B" w:rsidP="0086707F">
            <w:pPr>
              <w:spacing w:line="360" w:lineRule="auto"/>
              <w:jc w:val="both"/>
              <w:rPr>
                <w:sz w:val="20"/>
                <w:szCs w:val="20"/>
              </w:rPr>
            </w:pPr>
            <w:r w:rsidRPr="0086707F">
              <w:rPr>
                <w:sz w:val="20"/>
                <w:szCs w:val="20"/>
              </w:rPr>
              <w:t>Комитет экономического развития и предпринимательства администрации округа, территориальный орган федеральной службы государственной статистики по Агинскому Бурятскому автономному округу</w:t>
            </w:r>
          </w:p>
        </w:tc>
        <w:tc>
          <w:tcPr>
            <w:tcW w:w="1440" w:type="dxa"/>
          </w:tcPr>
          <w:p w:rsidR="008F5E0B" w:rsidRPr="0086707F" w:rsidRDefault="008F5E0B" w:rsidP="0086707F">
            <w:pPr>
              <w:spacing w:line="360" w:lineRule="auto"/>
              <w:jc w:val="both"/>
              <w:rPr>
                <w:sz w:val="20"/>
                <w:szCs w:val="20"/>
              </w:rPr>
            </w:pPr>
            <w:r w:rsidRPr="0086707F">
              <w:rPr>
                <w:sz w:val="20"/>
                <w:szCs w:val="20"/>
              </w:rPr>
              <w:t>2005 г.</w:t>
            </w:r>
          </w:p>
        </w:tc>
        <w:tc>
          <w:tcPr>
            <w:tcW w:w="2160" w:type="dxa"/>
          </w:tcPr>
          <w:p w:rsidR="008F5E0B" w:rsidRPr="0086707F" w:rsidRDefault="008F5E0B" w:rsidP="0086707F">
            <w:pPr>
              <w:spacing w:line="360" w:lineRule="auto"/>
              <w:jc w:val="both"/>
              <w:rPr>
                <w:sz w:val="20"/>
                <w:szCs w:val="20"/>
              </w:rPr>
            </w:pPr>
            <w:r w:rsidRPr="0086707F">
              <w:rPr>
                <w:sz w:val="20"/>
                <w:szCs w:val="20"/>
              </w:rPr>
              <w:t>Не требуется специального выделения</w:t>
            </w:r>
          </w:p>
        </w:tc>
        <w:tc>
          <w:tcPr>
            <w:tcW w:w="1800" w:type="dxa"/>
          </w:tcPr>
          <w:p w:rsidR="008F5E0B" w:rsidRPr="0086707F" w:rsidRDefault="008F5E0B" w:rsidP="0086707F">
            <w:pPr>
              <w:spacing w:line="360" w:lineRule="auto"/>
              <w:jc w:val="both"/>
              <w:rPr>
                <w:sz w:val="20"/>
                <w:szCs w:val="20"/>
              </w:rPr>
            </w:pPr>
            <w:r w:rsidRPr="0086707F">
              <w:rPr>
                <w:sz w:val="20"/>
                <w:szCs w:val="20"/>
              </w:rPr>
              <w:t>-</w:t>
            </w:r>
          </w:p>
        </w:tc>
      </w:tr>
      <w:tr w:rsidR="008F5E0B" w:rsidRPr="0086707F" w:rsidTr="0086707F">
        <w:trPr>
          <w:cantSplit/>
        </w:trPr>
        <w:tc>
          <w:tcPr>
            <w:tcW w:w="14220" w:type="dxa"/>
            <w:gridSpan w:val="6"/>
          </w:tcPr>
          <w:p w:rsidR="008F5E0B" w:rsidRPr="0086707F" w:rsidRDefault="008F5E0B" w:rsidP="0086707F">
            <w:pPr>
              <w:spacing w:line="360" w:lineRule="auto"/>
              <w:jc w:val="both"/>
              <w:rPr>
                <w:sz w:val="20"/>
                <w:szCs w:val="20"/>
              </w:rPr>
            </w:pPr>
            <w:r w:rsidRPr="0086707F">
              <w:rPr>
                <w:sz w:val="20"/>
                <w:szCs w:val="20"/>
              </w:rPr>
              <w:t>5.Организационное обеспечение развития ЛПХ</w:t>
            </w:r>
          </w:p>
        </w:tc>
      </w:tr>
      <w:tr w:rsidR="008F5E0B" w:rsidRPr="0086707F" w:rsidTr="0086707F">
        <w:tc>
          <w:tcPr>
            <w:tcW w:w="528" w:type="dxa"/>
          </w:tcPr>
          <w:p w:rsidR="008F5E0B" w:rsidRPr="0086707F" w:rsidRDefault="008F5E0B" w:rsidP="0086707F">
            <w:pPr>
              <w:spacing w:line="360" w:lineRule="auto"/>
              <w:jc w:val="both"/>
              <w:rPr>
                <w:sz w:val="20"/>
                <w:szCs w:val="20"/>
              </w:rPr>
            </w:pPr>
            <w:r w:rsidRPr="0086707F">
              <w:rPr>
                <w:sz w:val="20"/>
                <w:szCs w:val="20"/>
              </w:rPr>
              <w:t>5.1</w:t>
            </w:r>
          </w:p>
        </w:tc>
        <w:tc>
          <w:tcPr>
            <w:tcW w:w="4512" w:type="dxa"/>
          </w:tcPr>
          <w:p w:rsidR="008F5E0B" w:rsidRPr="0086707F" w:rsidRDefault="008F5E0B" w:rsidP="0086707F">
            <w:pPr>
              <w:spacing w:line="360" w:lineRule="auto"/>
              <w:jc w:val="both"/>
              <w:rPr>
                <w:sz w:val="20"/>
                <w:szCs w:val="20"/>
              </w:rPr>
            </w:pPr>
            <w:r w:rsidRPr="0086707F">
              <w:rPr>
                <w:sz w:val="20"/>
                <w:szCs w:val="20"/>
              </w:rPr>
              <w:t>Выявление и обоснование эффективных и высокодоходных видов хозяйственной деятельности для ЛПХ</w:t>
            </w:r>
          </w:p>
        </w:tc>
        <w:tc>
          <w:tcPr>
            <w:tcW w:w="3780" w:type="dxa"/>
          </w:tcPr>
          <w:p w:rsidR="008F5E0B" w:rsidRPr="0086707F" w:rsidRDefault="008F5E0B" w:rsidP="0086707F">
            <w:pPr>
              <w:spacing w:line="360" w:lineRule="auto"/>
              <w:jc w:val="both"/>
              <w:rPr>
                <w:sz w:val="20"/>
                <w:szCs w:val="20"/>
              </w:rPr>
            </w:pPr>
            <w:r w:rsidRPr="0086707F">
              <w:rPr>
                <w:sz w:val="20"/>
                <w:szCs w:val="20"/>
              </w:rPr>
              <w:t>Комитет экономического развития и предпринимательства администрации округа, администрации муниципальных образований</w:t>
            </w:r>
          </w:p>
        </w:tc>
        <w:tc>
          <w:tcPr>
            <w:tcW w:w="1440" w:type="dxa"/>
          </w:tcPr>
          <w:p w:rsidR="008F5E0B" w:rsidRPr="0086707F" w:rsidRDefault="008F5E0B" w:rsidP="0086707F">
            <w:pPr>
              <w:spacing w:line="360" w:lineRule="auto"/>
              <w:jc w:val="both"/>
              <w:rPr>
                <w:sz w:val="20"/>
                <w:szCs w:val="20"/>
              </w:rPr>
            </w:pPr>
            <w:r w:rsidRPr="0086707F">
              <w:rPr>
                <w:sz w:val="20"/>
                <w:szCs w:val="20"/>
              </w:rPr>
              <w:t>2005-2010 гг.</w:t>
            </w:r>
          </w:p>
        </w:tc>
        <w:tc>
          <w:tcPr>
            <w:tcW w:w="2160" w:type="dxa"/>
          </w:tcPr>
          <w:p w:rsidR="008F5E0B" w:rsidRPr="0086707F" w:rsidRDefault="008F5E0B" w:rsidP="0086707F">
            <w:pPr>
              <w:spacing w:line="360" w:lineRule="auto"/>
              <w:jc w:val="both"/>
              <w:rPr>
                <w:sz w:val="20"/>
                <w:szCs w:val="20"/>
              </w:rPr>
            </w:pPr>
            <w:r w:rsidRPr="0086707F">
              <w:rPr>
                <w:sz w:val="20"/>
                <w:szCs w:val="20"/>
              </w:rPr>
              <w:t>Не требуется специального выделения</w:t>
            </w:r>
          </w:p>
        </w:tc>
        <w:tc>
          <w:tcPr>
            <w:tcW w:w="1800" w:type="dxa"/>
          </w:tcPr>
          <w:p w:rsidR="008F5E0B" w:rsidRPr="0086707F" w:rsidRDefault="008F5E0B" w:rsidP="0086707F">
            <w:pPr>
              <w:spacing w:line="360" w:lineRule="auto"/>
              <w:jc w:val="both"/>
              <w:rPr>
                <w:sz w:val="20"/>
                <w:szCs w:val="20"/>
              </w:rPr>
            </w:pPr>
            <w:r w:rsidRPr="0086707F">
              <w:rPr>
                <w:sz w:val="20"/>
                <w:szCs w:val="20"/>
              </w:rPr>
              <w:t>-</w:t>
            </w:r>
          </w:p>
        </w:tc>
      </w:tr>
      <w:tr w:rsidR="008F5E0B" w:rsidRPr="0086707F" w:rsidTr="0086707F">
        <w:tc>
          <w:tcPr>
            <w:tcW w:w="528" w:type="dxa"/>
          </w:tcPr>
          <w:p w:rsidR="008F5E0B" w:rsidRPr="0086707F" w:rsidRDefault="008F5E0B" w:rsidP="0086707F">
            <w:pPr>
              <w:spacing w:line="360" w:lineRule="auto"/>
              <w:jc w:val="both"/>
              <w:rPr>
                <w:sz w:val="20"/>
                <w:szCs w:val="20"/>
              </w:rPr>
            </w:pPr>
            <w:r w:rsidRPr="0086707F">
              <w:rPr>
                <w:sz w:val="20"/>
                <w:szCs w:val="20"/>
              </w:rPr>
              <w:t>5.2</w:t>
            </w:r>
          </w:p>
        </w:tc>
        <w:tc>
          <w:tcPr>
            <w:tcW w:w="4512" w:type="dxa"/>
          </w:tcPr>
          <w:p w:rsidR="008F5E0B" w:rsidRPr="0086707F" w:rsidRDefault="008F5E0B" w:rsidP="0086707F">
            <w:pPr>
              <w:spacing w:line="360" w:lineRule="auto"/>
              <w:jc w:val="both"/>
              <w:rPr>
                <w:sz w:val="20"/>
                <w:szCs w:val="20"/>
              </w:rPr>
            </w:pPr>
            <w:r w:rsidRPr="0086707F">
              <w:rPr>
                <w:sz w:val="20"/>
                <w:szCs w:val="20"/>
              </w:rPr>
              <w:t>Содействие владельцам ЛПХ в подготовке правовых документов, технико-экономических обоснований, бизнес-планов и других документов по организации производства, кооперированию ЛПХ, совершенствованию связей с рыночными интеграторами</w:t>
            </w:r>
          </w:p>
        </w:tc>
        <w:tc>
          <w:tcPr>
            <w:tcW w:w="3780" w:type="dxa"/>
          </w:tcPr>
          <w:p w:rsidR="008F5E0B" w:rsidRPr="0086707F" w:rsidRDefault="008F5E0B" w:rsidP="0086707F">
            <w:pPr>
              <w:spacing w:line="360" w:lineRule="auto"/>
              <w:jc w:val="both"/>
              <w:rPr>
                <w:sz w:val="20"/>
                <w:szCs w:val="20"/>
              </w:rPr>
            </w:pPr>
            <w:r w:rsidRPr="0086707F">
              <w:rPr>
                <w:sz w:val="20"/>
                <w:szCs w:val="20"/>
              </w:rPr>
              <w:t>Администрации муниципальных образований, муниципальные унитарные предприятия, отделы экономики районных администраций</w:t>
            </w:r>
          </w:p>
        </w:tc>
        <w:tc>
          <w:tcPr>
            <w:tcW w:w="1440" w:type="dxa"/>
          </w:tcPr>
          <w:p w:rsidR="008F5E0B" w:rsidRPr="0086707F" w:rsidRDefault="008F5E0B" w:rsidP="0086707F">
            <w:pPr>
              <w:spacing w:line="360" w:lineRule="auto"/>
              <w:jc w:val="both"/>
              <w:rPr>
                <w:sz w:val="20"/>
                <w:szCs w:val="20"/>
              </w:rPr>
            </w:pPr>
            <w:r w:rsidRPr="0086707F">
              <w:rPr>
                <w:sz w:val="20"/>
                <w:szCs w:val="20"/>
              </w:rPr>
              <w:t>2005-2010 гг.</w:t>
            </w:r>
          </w:p>
        </w:tc>
        <w:tc>
          <w:tcPr>
            <w:tcW w:w="2160" w:type="dxa"/>
          </w:tcPr>
          <w:p w:rsidR="008F5E0B" w:rsidRPr="0086707F" w:rsidRDefault="008F5E0B" w:rsidP="0086707F">
            <w:pPr>
              <w:spacing w:line="360" w:lineRule="auto"/>
              <w:jc w:val="both"/>
              <w:rPr>
                <w:sz w:val="20"/>
                <w:szCs w:val="20"/>
              </w:rPr>
            </w:pPr>
            <w:r w:rsidRPr="0086707F">
              <w:rPr>
                <w:sz w:val="20"/>
                <w:szCs w:val="20"/>
              </w:rPr>
              <w:t>Не требуется специального выделения</w:t>
            </w:r>
          </w:p>
        </w:tc>
        <w:tc>
          <w:tcPr>
            <w:tcW w:w="1800" w:type="dxa"/>
          </w:tcPr>
          <w:p w:rsidR="008F5E0B" w:rsidRPr="0086707F" w:rsidRDefault="008F5E0B" w:rsidP="0086707F">
            <w:pPr>
              <w:spacing w:line="360" w:lineRule="auto"/>
              <w:jc w:val="both"/>
              <w:rPr>
                <w:sz w:val="20"/>
                <w:szCs w:val="20"/>
              </w:rPr>
            </w:pPr>
            <w:r w:rsidRPr="0086707F">
              <w:rPr>
                <w:sz w:val="20"/>
                <w:szCs w:val="20"/>
              </w:rPr>
              <w:t>-</w:t>
            </w:r>
          </w:p>
        </w:tc>
      </w:tr>
      <w:tr w:rsidR="008F5E0B" w:rsidRPr="0086707F" w:rsidTr="0086707F">
        <w:tc>
          <w:tcPr>
            <w:tcW w:w="528" w:type="dxa"/>
          </w:tcPr>
          <w:p w:rsidR="008F5E0B" w:rsidRPr="0086707F" w:rsidRDefault="008F5E0B" w:rsidP="0086707F">
            <w:pPr>
              <w:spacing w:line="360" w:lineRule="auto"/>
              <w:jc w:val="both"/>
              <w:rPr>
                <w:sz w:val="20"/>
                <w:szCs w:val="20"/>
              </w:rPr>
            </w:pPr>
            <w:r w:rsidRPr="0086707F">
              <w:rPr>
                <w:sz w:val="20"/>
                <w:szCs w:val="20"/>
              </w:rPr>
              <w:t>5.3</w:t>
            </w:r>
          </w:p>
        </w:tc>
        <w:tc>
          <w:tcPr>
            <w:tcW w:w="4512" w:type="dxa"/>
          </w:tcPr>
          <w:p w:rsidR="008F5E0B" w:rsidRPr="0086707F" w:rsidRDefault="008F5E0B" w:rsidP="0086707F">
            <w:pPr>
              <w:spacing w:line="360" w:lineRule="auto"/>
              <w:jc w:val="both"/>
              <w:rPr>
                <w:sz w:val="20"/>
                <w:szCs w:val="20"/>
              </w:rPr>
            </w:pPr>
            <w:r w:rsidRPr="0086707F">
              <w:rPr>
                <w:sz w:val="20"/>
                <w:szCs w:val="20"/>
              </w:rPr>
              <w:t>Проведение конкурсов на лучшее подворье</w:t>
            </w:r>
          </w:p>
        </w:tc>
        <w:tc>
          <w:tcPr>
            <w:tcW w:w="3780" w:type="dxa"/>
          </w:tcPr>
          <w:p w:rsidR="008F5E0B" w:rsidRPr="0086707F" w:rsidRDefault="008F5E0B" w:rsidP="0086707F">
            <w:pPr>
              <w:spacing w:line="360" w:lineRule="auto"/>
              <w:jc w:val="both"/>
              <w:rPr>
                <w:sz w:val="20"/>
                <w:szCs w:val="20"/>
              </w:rPr>
            </w:pPr>
            <w:r w:rsidRPr="0086707F">
              <w:rPr>
                <w:sz w:val="20"/>
                <w:szCs w:val="20"/>
              </w:rPr>
              <w:t>Комитет экономического развития и предпринимательства администрации округа, отделы экономики районных администраций</w:t>
            </w:r>
          </w:p>
        </w:tc>
        <w:tc>
          <w:tcPr>
            <w:tcW w:w="1440" w:type="dxa"/>
          </w:tcPr>
          <w:p w:rsidR="008F5E0B" w:rsidRPr="0086707F" w:rsidRDefault="008F5E0B" w:rsidP="0086707F">
            <w:pPr>
              <w:spacing w:line="360" w:lineRule="auto"/>
              <w:jc w:val="both"/>
              <w:rPr>
                <w:sz w:val="20"/>
                <w:szCs w:val="20"/>
              </w:rPr>
            </w:pPr>
            <w:r w:rsidRPr="0086707F">
              <w:rPr>
                <w:sz w:val="20"/>
                <w:szCs w:val="20"/>
              </w:rPr>
              <w:t>2005-2010 гг.</w:t>
            </w:r>
          </w:p>
        </w:tc>
        <w:tc>
          <w:tcPr>
            <w:tcW w:w="2160" w:type="dxa"/>
          </w:tcPr>
          <w:p w:rsidR="008F5E0B" w:rsidRPr="0086707F" w:rsidRDefault="008F5E0B" w:rsidP="0086707F">
            <w:pPr>
              <w:spacing w:line="360" w:lineRule="auto"/>
              <w:jc w:val="both"/>
              <w:rPr>
                <w:sz w:val="20"/>
                <w:szCs w:val="20"/>
              </w:rPr>
            </w:pPr>
            <w:r w:rsidRPr="0086707F">
              <w:rPr>
                <w:sz w:val="20"/>
                <w:szCs w:val="20"/>
              </w:rPr>
              <w:t>135 тыс.руб. ежегодно</w:t>
            </w:r>
          </w:p>
        </w:tc>
        <w:tc>
          <w:tcPr>
            <w:tcW w:w="1800" w:type="dxa"/>
          </w:tcPr>
          <w:p w:rsidR="008F5E0B" w:rsidRPr="0086707F" w:rsidRDefault="008F5E0B" w:rsidP="0086707F">
            <w:pPr>
              <w:spacing w:line="360" w:lineRule="auto"/>
              <w:jc w:val="both"/>
              <w:rPr>
                <w:sz w:val="20"/>
                <w:szCs w:val="20"/>
              </w:rPr>
            </w:pPr>
            <w:r w:rsidRPr="0086707F">
              <w:rPr>
                <w:sz w:val="20"/>
                <w:szCs w:val="20"/>
              </w:rPr>
              <w:t>ФПМП</w:t>
            </w:r>
          </w:p>
        </w:tc>
      </w:tr>
      <w:tr w:rsidR="008F5E0B" w:rsidRPr="0086707F" w:rsidTr="0086707F">
        <w:tc>
          <w:tcPr>
            <w:tcW w:w="528" w:type="dxa"/>
          </w:tcPr>
          <w:p w:rsidR="008F5E0B" w:rsidRPr="0086707F" w:rsidRDefault="008F5E0B" w:rsidP="0086707F">
            <w:pPr>
              <w:spacing w:line="360" w:lineRule="auto"/>
              <w:jc w:val="both"/>
              <w:rPr>
                <w:sz w:val="20"/>
                <w:szCs w:val="20"/>
              </w:rPr>
            </w:pPr>
            <w:r w:rsidRPr="0086707F">
              <w:rPr>
                <w:sz w:val="20"/>
                <w:szCs w:val="20"/>
              </w:rPr>
              <w:t>5.4</w:t>
            </w:r>
          </w:p>
        </w:tc>
        <w:tc>
          <w:tcPr>
            <w:tcW w:w="4512" w:type="dxa"/>
          </w:tcPr>
          <w:p w:rsidR="008F5E0B" w:rsidRPr="0086707F" w:rsidRDefault="008F5E0B" w:rsidP="0086707F">
            <w:pPr>
              <w:spacing w:line="360" w:lineRule="auto"/>
              <w:jc w:val="both"/>
              <w:rPr>
                <w:sz w:val="20"/>
                <w:szCs w:val="20"/>
              </w:rPr>
            </w:pPr>
            <w:r w:rsidRPr="0086707F">
              <w:rPr>
                <w:sz w:val="20"/>
                <w:szCs w:val="20"/>
              </w:rPr>
              <w:t>Проведение конкурсов на лучший кредитный проект</w:t>
            </w:r>
          </w:p>
        </w:tc>
        <w:tc>
          <w:tcPr>
            <w:tcW w:w="3780" w:type="dxa"/>
          </w:tcPr>
          <w:p w:rsidR="008F5E0B" w:rsidRPr="0086707F" w:rsidRDefault="008F5E0B" w:rsidP="0086707F">
            <w:pPr>
              <w:spacing w:line="360" w:lineRule="auto"/>
              <w:jc w:val="both"/>
              <w:rPr>
                <w:sz w:val="20"/>
                <w:szCs w:val="20"/>
              </w:rPr>
            </w:pPr>
            <w:r w:rsidRPr="0086707F">
              <w:rPr>
                <w:sz w:val="20"/>
                <w:szCs w:val="20"/>
              </w:rPr>
              <w:t>Комитет экономического развития и предпринимательства администрации округа, отделы экономики районных администраций</w:t>
            </w:r>
          </w:p>
        </w:tc>
        <w:tc>
          <w:tcPr>
            <w:tcW w:w="1440" w:type="dxa"/>
          </w:tcPr>
          <w:p w:rsidR="008F5E0B" w:rsidRPr="0086707F" w:rsidRDefault="008F5E0B" w:rsidP="0086707F">
            <w:pPr>
              <w:spacing w:line="360" w:lineRule="auto"/>
              <w:jc w:val="both"/>
              <w:rPr>
                <w:sz w:val="20"/>
                <w:szCs w:val="20"/>
              </w:rPr>
            </w:pPr>
            <w:r w:rsidRPr="0086707F">
              <w:rPr>
                <w:sz w:val="20"/>
                <w:szCs w:val="20"/>
              </w:rPr>
              <w:t>2005-2010 гг.</w:t>
            </w:r>
          </w:p>
        </w:tc>
        <w:tc>
          <w:tcPr>
            <w:tcW w:w="2160" w:type="dxa"/>
          </w:tcPr>
          <w:p w:rsidR="008F5E0B" w:rsidRPr="0086707F" w:rsidRDefault="008F5E0B" w:rsidP="0086707F">
            <w:pPr>
              <w:spacing w:line="360" w:lineRule="auto"/>
              <w:jc w:val="both"/>
              <w:rPr>
                <w:sz w:val="20"/>
                <w:szCs w:val="20"/>
              </w:rPr>
            </w:pPr>
            <w:r w:rsidRPr="0086707F">
              <w:rPr>
                <w:sz w:val="20"/>
                <w:szCs w:val="20"/>
              </w:rPr>
              <w:t>135 тыс.руб. ежегодно</w:t>
            </w:r>
          </w:p>
        </w:tc>
        <w:tc>
          <w:tcPr>
            <w:tcW w:w="1800" w:type="dxa"/>
          </w:tcPr>
          <w:p w:rsidR="008F5E0B" w:rsidRPr="0086707F" w:rsidRDefault="008F5E0B" w:rsidP="0086707F">
            <w:pPr>
              <w:spacing w:line="360" w:lineRule="auto"/>
              <w:jc w:val="both"/>
              <w:rPr>
                <w:sz w:val="20"/>
                <w:szCs w:val="20"/>
              </w:rPr>
            </w:pPr>
            <w:r w:rsidRPr="0086707F">
              <w:rPr>
                <w:sz w:val="20"/>
                <w:szCs w:val="20"/>
              </w:rPr>
              <w:t>ФПМП</w:t>
            </w:r>
          </w:p>
        </w:tc>
      </w:tr>
    </w:tbl>
    <w:p w:rsidR="008F5E0B" w:rsidRPr="0086707F" w:rsidRDefault="008F5E0B" w:rsidP="00FF74B9">
      <w:pPr>
        <w:spacing w:line="360" w:lineRule="auto"/>
        <w:ind w:firstLine="709"/>
        <w:jc w:val="both"/>
        <w:rPr>
          <w:sz w:val="28"/>
          <w:szCs w:val="28"/>
        </w:rPr>
      </w:pPr>
    </w:p>
    <w:p w:rsidR="008F5E0B" w:rsidRPr="0086707F" w:rsidRDefault="008F5E0B" w:rsidP="00FF74B9">
      <w:pPr>
        <w:spacing w:line="360" w:lineRule="auto"/>
        <w:ind w:firstLine="709"/>
        <w:jc w:val="both"/>
        <w:rPr>
          <w:sz w:val="28"/>
          <w:szCs w:val="28"/>
        </w:rPr>
      </w:pPr>
    </w:p>
    <w:p w:rsidR="008F5E0B" w:rsidRPr="0086707F" w:rsidRDefault="008F5E0B" w:rsidP="00FF74B9">
      <w:pPr>
        <w:spacing w:line="360" w:lineRule="auto"/>
        <w:ind w:firstLine="709"/>
        <w:jc w:val="both"/>
        <w:rPr>
          <w:sz w:val="28"/>
          <w:szCs w:val="28"/>
        </w:rPr>
        <w:sectPr w:rsidR="008F5E0B" w:rsidRPr="0086707F" w:rsidSect="00FF74B9">
          <w:type w:val="nextColumn"/>
          <w:pgSz w:w="16838" w:h="11906" w:orient="landscape" w:code="9"/>
          <w:pgMar w:top="1134" w:right="851" w:bottom="1134" w:left="1701" w:header="720" w:footer="720" w:gutter="0"/>
          <w:cols w:space="708"/>
          <w:docGrid w:linePitch="360"/>
        </w:sectPr>
      </w:pPr>
    </w:p>
    <w:p w:rsidR="008F5E0B" w:rsidRPr="0086707F" w:rsidRDefault="008F5E0B" w:rsidP="0086707F">
      <w:pPr>
        <w:spacing w:line="360" w:lineRule="auto"/>
        <w:ind w:firstLine="709"/>
        <w:jc w:val="center"/>
        <w:rPr>
          <w:b/>
          <w:sz w:val="28"/>
          <w:szCs w:val="28"/>
        </w:rPr>
      </w:pPr>
      <w:r w:rsidRPr="0086707F">
        <w:rPr>
          <w:b/>
          <w:sz w:val="28"/>
          <w:szCs w:val="28"/>
        </w:rPr>
        <w:t>Механизм реализации программы</w:t>
      </w:r>
    </w:p>
    <w:p w:rsidR="008F5E0B" w:rsidRPr="0086707F" w:rsidRDefault="008F5E0B" w:rsidP="00FF74B9">
      <w:pPr>
        <w:spacing w:line="360" w:lineRule="auto"/>
        <w:ind w:firstLine="709"/>
        <w:jc w:val="both"/>
        <w:rPr>
          <w:sz w:val="28"/>
          <w:szCs w:val="28"/>
        </w:rPr>
      </w:pPr>
      <w:r w:rsidRPr="0086707F">
        <w:rPr>
          <w:sz w:val="28"/>
          <w:szCs w:val="28"/>
        </w:rPr>
        <w:t>Управление разработкой и реализацией окружной целевой программой «Развитие личных подсобных хозяйств Агинского Бурятского автономного округа на 2005-2010 гг.» осуществляет комитет экономического развития и предпринимательства администрации округа в тесном контакте с отделами экономики районных администраций, районными администрациями,</w:t>
      </w:r>
      <w:r w:rsidR="00FF74B9" w:rsidRPr="0086707F">
        <w:rPr>
          <w:sz w:val="28"/>
          <w:szCs w:val="28"/>
        </w:rPr>
        <w:t xml:space="preserve"> </w:t>
      </w:r>
      <w:r w:rsidRPr="0086707F">
        <w:rPr>
          <w:sz w:val="28"/>
          <w:szCs w:val="28"/>
        </w:rPr>
        <w:t>администрациями муниципальных образований.</w:t>
      </w:r>
    </w:p>
    <w:p w:rsidR="008F5E0B" w:rsidRPr="0086707F" w:rsidRDefault="008F5E0B" w:rsidP="00FF74B9">
      <w:pPr>
        <w:spacing w:line="360" w:lineRule="auto"/>
        <w:ind w:firstLine="709"/>
        <w:jc w:val="both"/>
        <w:rPr>
          <w:sz w:val="28"/>
          <w:szCs w:val="28"/>
        </w:rPr>
      </w:pPr>
      <w:r w:rsidRPr="0086707F">
        <w:rPr>
          <w:sz w:val="28"/>
          <w:szCs w:val="28"/>
        </w:rPr>
        <w:t>Ежемесячно первый заместитель Главы администрации океруга, председатель комитета экономического развития и предпринимательства заслуживает отчеты ответственных за исполнение мероприятий программы.</w:t>
      </w:r>
    </w:p>
    <w:p w:rsidR="008F5E0B" w:rsidRPr="0086707F" w:rsidRDefault="008F5E0B" w:rsidP="00FF74B9">
      <w:pPr>
        <w:spacing w:line="360" w:lineRule="auto"/>
        <w:ind w:firstLine="709"/>
        <w:jc w:val="both"/>
        <w:rPr>
          <w:sz w:val="28"/>
          <w:szCs w:val="28"/>
        </w:rPr>
      </w:pPr>
      <w:r w:rsidRPr="0086707F">
        <w:rPr>
          <w:sz w:val="28"/>
          <w:szCs w:val="28"/>
        </w:rPr>
        <w:t>Ежегодно проводятся корректировка и уточнение основных мероприятий программы.</w:t>
      </w:r>
    </w:p>
    <w:p w:rsidR="008F5E0B" w:rsidRPr="0086707F" w:rsidRDefault="008F5E0B" w:rsidP="00FF74B9">
      <w:pPr>
        <w:spacing w:line="360" w:lineRule="auto"/>
        <w:ind w:firstLine="709"/>
        <w:jc w:val="both"/>
        <w:rPr>
          <w:sz w:val="28"/>
          <w:szCs w:val="28"/>
        </w:rPr>
      </w:pPr>
      <w:r w:rsidRPr="0086707F">
        <w:rPr>
          <w:sz w:val="28"/>
          <w:szCs w:val="28"/>
        </w:rPr>
        <w:t>Источниками финансирования мероприятий программы являются:</w:t>
      </w:r>
    </w:p>
    <w:p w:rsidR="008F5E0B" w:rsidRPr="0086707F" w:rsidRDefault="008F5E0B" w:rsidP="00FF74B9">
      <w:pPr>
        <w:numPr>
          <w:ilvl w:val="1"/>
          <w:numId w:val="19"/>
        </w:numPr>
        <w:tabs>
          <w:tab w:val="clear" w:pos="1440"/>
        </w:tabs>
        <w:spacing w:line="360" w:lineRule="auto"/>
        <w:ind w:left="0" w:firstLine="709"/>
        <w:jc w:val="both"/>
        <w:rPr>
          <w:sz w:val="28"/>
          <w:szCs w:val="28"/>
        </w:rPr>
      </w:pPr>
      <w:r w:rsidRPr="0086707F">
        <w:rPr>
          <w:sz w:val="28"/>
          <w:szCs w:val="28"/>
        </w:rPr>
        <w:t>бюджет Агинского Бурятского автономного округа;</w:t>
      </w:r>
    </w:p>
    <w:p w:rsidR="008F5E0B" w:rsidRPr="0086707F" w:rsidRDefault="008F5E0B" w:rsidP="00FF74B9">
      <w:pPr>
        <w:numPr>
          <w:ilvl w:val="1"/>
          <w:numId w:val="19"/>
        </w:numPr>
        <w:tabs>
          <w:tab w:val="clear" w:pos="1440"/>
        </w:tabs>
        <w:spacing w:line="360" w:lineRule="auto"/>
        <w:ind w:left="0" w:firstLine="709"/>
        <w:jc w:val="both"/>
        <w:rPr>
          <w:sz w:val="28"/>
          <w:szCs w:val="28"/>
        </w:rPr>
      </w:pPr>
      <w:r w:rsidRPr="0086707F">
        <w:rPr>
          <w:sz w:val="28"/>
          <w:szCs w:val="28"/>
        </w:rPr>
        <w:t>Фонд поддержки малого предпринимательства Агинского Бурятского автономного округа ;</w:t>
      </w:r>
    </w:p>
    <w:p w:rsidR="008F5E0B" w:rsidRPr="0086707F" w:rsidRDefault="008F5E0B" w:rsidP="00FF74B9">
      <w:pPr>
        <w:numPr>
          <w:ilvl w:val="1"/>
          <w:numId w:val="19"/>
        </w:numPr>
        <w:tabs>
          <w:tab w:val="clear" w:pos="1440"/>
        </w:tabs>
        <w:spacing w:line="360" w:lineRule="auto"/>
        <w:ind w:left="0" w:firstLine="709"/>
        <w:jc w:val="both"/>
        <w:rPr>
          <w:sz w:val="28"/>
          <w:szCs w:val="28"/>
        </w:rPr>
      </w:pPr>
      <w:r w:rsidRPr="0086707F">
        <w:rPr>
          <w:sz w:val="28"/>
          <w:szCs w:val="28"/>
        </w:rPr>
        <w:t>Фонды поддержки малого предпринимательства районов;</w:t>
      </w:r>
    </w:p>
    <w:p w:rsidR="008F5E0B" w:rsidRPr="0086707F" w:rsidRDefault="008F5E0B" w:rsidP="00FF74B9">
      <w:pPr>
        <w:numPr>
          <w:ilvl w:val="1"/>
          <w:numId w:val="19"/>
        </w:numPr>
        <w:tabs>
          <w:tab w:val="clear" w:pos="1440"/>
        </w:tabs>
        <w:spacing w:line="360" w:lineRule="auto"/>
        <w:ind w:left="0" w:firstLine="709"/>
        <w:jc w:val="both"/>
        <w:rPr>
          <w:sz w:val="28"/>
          <w:szCs w:val="28"/>
        </w:rPr>
      </w:pPr>
      <w:r w:rsidRPr="0086707F">
        <w:rPr>
          <w:sz w:val="28"/>
          <w:szCs w:val="28"/>
        </w:rPr>
        <w:t>Муниципальные фонды поддержки личных подсобных хозяйств и малого предпринимательства;</w:t>
      </w:r>
    </w:p>
    <w:p w:rsidR="008F5E0B" w:rsidRPr="0086707F" w:rsidRDefault="008F5E0B" w:rsidP="00FF74B9">
      <w:pPr>
        <w:numPr>
          <w:ilvl w:val="1"/>
          <w:numId w:val="19"/>
        </w:numPr>
        <w:tabs>
          <w:tab w:val="clear" w:pos="1440"/>
        </w:tabs>
        <w:spacing w:line="360" w:lineRule="auto"/>
        <w:ind w:left="0" w:firstLine="709"/>
        <w:jc w:val="both"/>
        <w:rPr>
          <w:sz w:val="28"/>
          <w:szCs w:val="28"/>
        </w:rPr>
      </w:pPr>
      <w:r w:rsidRPr="0086707F">
        <w:rPr>
          <w:sz w:val="28"/>
          <w:szCs w:val="28"/>
        </w:rPr>
        <w:t>Племпредприятие «Агинское»;</w:t>
      </w:r>
    </w:p>
    <w:p w:rsidR="008F5E0B" w:rsidRPr="0086707F" w:rsidRDefault="008F5E0B" w:rsidP="00FF74B9">
      <w:pPr>
        <w:numPr>
          <w:ilvl w:val="1"/>
          <w:numId w:val="19"/>
        </w:numPr>
        <w:tabs>
          <w:tab w:val="clear" w:pos="1440"/>
        </w:tabs>
        <w:spacing w:line="360" w:lineRule="auto"/>
        <w:ind w:left="0" w:firstLine="709"/>
        <w:jc w:val="both"/>
        <w:rPr>
          <w:sz w:val="28"/>
          <w:szCs w:val="28"/>
        </w:rPr>
      </w:pPr>
      <w:r w:rsidRPr="0086707F">
        <w:rPr>
          <w:sz w:val="28"/>
          <w:szCs w:val="28"/>
        </w:rPr>
        <w:t>Собственные средства владельцев ЛПХ.</w:t>
      </w:r>
    </w:p>
    <w:p w:rsidR="008F5E0B" w:rsidRPr="0086707F" w:rsidRDefault="008F5E0B" w:rsidP="00FF74B9">
      <w:pPr>
        <w:pStyle w:val="a5"/>
        <w:spacing w:line="360" w:lineRule="auto"/>
        <w:ind w:firstLine="709"/>
        <w:jc w:val="both"/>
        <w:rPr>
          <w:b/>
          <w:szCs w:val="28"/>
        </w:rPr>
      </w:pPr>
      <w:r w:rsidRPr="0086707F">
        <w:rPr>
          <w:b/>
          <w:szCs w:val="28"/>
        </w:rPr>
        <w:t>Социально-экономическая эффективность программы.</w:t>
      </w:r>
    </w:p>
    <w:p w:rsidR="008F5E0B" w:rsidRPr="0086707F" w:rsidRDefault="008F5E0B" w:rsidP="00FF74B9">
      <w:pPr>
        <w:spacing w:line="360" w:lineRule="auto"/>
        <w:ind w:firstLine="709"/>
        <w:jc w:val="both"/>
        <w:rPr>
          <w:sz w:val="28"/>
          <w:szCs w:val="28"/>
        </w:rPr>
      </w:pPr>
      <w:r w:rsidRPr="0086707F">
        <w:rPr>
          <w:sz w:val="28"/>
          <w:szCs w:val="28"/>
        </w:rPr>
        <w:t>Программа направлена на решение актуальных</w:t>
      </w:r>
      <w:r w:rsidR="00FF74B9" w:rsidRPr="0086707F">
        <w:rPr>
          <w:sz w:val="28"/>
          <w:szCs w:val="28"/>
        </w:rPr>
        <w:t xml:space="preserve"> </w:t>
      </w:r>
      <w:r w:rsidRPr="0086707F">
        <w:rPr>
          <w:sz w:val="28"/>
          <w:szCs w:val="28"/>
        </w:rPr>
        <w:t>проблем социально-экономического развития Агинского Бурятского автономного округа. В результате осуществления мероприятий программы должны произойти следующие изменения.</w:t>
      </w:r>
    </w:p>
    <w:p w:rsidR="008F5E0B" w:rsidRPr="0086707F" w:rsidRDefault="008F5E0B" w:rsidP="00FF74B9">
      <w:pPr>
        <w:spacing w:line="360" w:lineRule="auto"/>
        <w:ind w:firstLine="709"/>
        <w:jc w:val="both"/>
        <w:rPr>
          <w:sz w:val="28"/>
          <w:szCs w:val="28"/>
        </w:rPr>
      </w:pPr>
      <w:r w:rsidRPr="0086707F">
        <w:rPr>
          <w:sz w:val="28"/>
          <w:szCs w:val="28"/>
        </w:rPr>
        <w:t>Укрепится правовой статус ЛПХ и урегулируются их взаимоотношения с сельскохозяйственными предприятиям.</w:t>
      </w:r>
    </w:p>
    <w:p w:rsidR="008F5E0B" w:rsidRPr="0086707F" w:rsidRDefault="008F5E0B" w:rsidP="00FF74B9">
      <w:pPr>
        <w:spacing w:line="360" w:lineRule="auto"/>
        <w:ind w:firstLine="709"/>
        <w:jc w:val="both"/>
        <w:rPr>
          <w:sz w:val="28"/>
          <w:szCs w:val="28"/>
        </w:rPr>
      </w:pPr>
      <w:r w:rsidRPr="0086707F">
        <w:rPr>
          <w:sz w:val="28"/>
          <w:szCs w:val="28"/>
        </w:rPr>
        <w:t>Улучшится доступ ЛПХ к земельным, материально-техническим, финансовым и информационным ресурсам. В результате:</w:t>
      </w:r>
    </w:p>
    <w:p w:rsidR="008F5E0B" w:rsidRPr="0086707F" w:rsidRDefault="008F5E0B" w:rsidP="00FF74B9">
      <w:pPr>
        <w:spacing w:line="360" w:lineRule="auto"/>
        <w:ind w:firstLine="709"/>
        <w:jc w:val="both"/>
        <w:rPr>
          <w:sz w:val="28"/>
          <w:szCs w:val="28"/>
        </w:rPr>
      </w:pPr>
      <w:r w:rsidRPr="0086707F">
        <w:rPr>
          <w:sz w:val="28"/>
          <w:szCs w:val="28"/>
        </w:rPr>
        <w:t>- возрастет обеспеченность ЛПХ семенным и посадочным материалом, молодняком скота и птицы, сельскохозяйственной техникой, оборудованием и инвентарем, ветеринарным обслуживанием, комбикормами, минеральными и органическими удобрениями и др. Предполагается, что четверть владельцев ЛПХ округа улучшит доступ к рынкам сбыта.</w:t>
      </w:r>
    </w:p>
    <w:p w:rsidR="008F5E0B" w:rsidRPr="0086707F" w:rsidRDefault="008F5E0B" w:rsidP="00FF74B9">
      <w:pPr>
        <w:spacing w:line="360" w:lineRule="auto"/>
        <w:ind w:firstLine="709"/>
        <w:jc w:val="both"/>
        <w:rPr>
          <w:sz w:val="28"/>
          <w:szCs w:val="28"/>
        </w:rPr>
      </w:pPr>
      <w:r w:rsidRPr="0086707F">
        <w:rPr>
          <w:sz w:val="28"/>
          <w:szCs w:val="28"/>
        </w:rPr>
        <w:t>Расширится возможность владельцев ЛПХ получить микрокредиты на развитие своих хозяйств, будут иметь возможность получить товарные кредиты.</w:t>
      </w:r>
    </w:p>
    <w:p w:rsidR="008F5E0B" w:rsidRPr="0086707F" w:rsidRDefault="008F5E0B" w:rsidP="00FF74B9">
      <w:pPr>
        <w:spacing w:line="360" w:lineRule="auto"/>
        <w:ind w:firstLine="709"/>
        <w:jc w:val="both"/>
        <w:rPr>
          <w:sz w:val="28"/>
          <w:szCs w:val="28"/>
        </w:rPr>
      </w:pPr>
      <w:r w:rsidRPr="0086707F">
        <w:rPr>
          <w:sz w:val="28"/>
          <w:szCs w:val="28"/>
        </w:rPr>
        <w:t>Будут введено субсидирование процентных ставок по кредитам, привлеченным хозяйствующими субъектами на закупку и переработку сельскохозяйственной продукции в личных подсобных хозяйствах</w:t>
      </w:r>
    </w:p>
    <w:p w:rsidR="008F5E0B" w:rsidRPr="0086707F" w:rsidRDefault="008F5E0B" w:rsidP="00FF74B9">
      <w:pPr>
        <w:pStyle w:val="a7"/>
        <w:ind w:firstLine="709"/>
      </w:pPr>
      <w:r w:rsidRPr="0086707F">
        <w:t>Улучшатся условия хранения, переработки и реализации продукции ЛПХ, дикорастущих плодов, ягод, грибов и лекарственных трав.</w:t>
      </w:r>
    </w:p>
    <w:p w:rsidR="008F5E0B" w:rsidRPr="0086707F" w:rsidRDefault="008F5E0B" w:rsidP="00FF74B9">
      <w:pPr>
        <w:spacing w:line="360" w:lineRule="auto"/>
        <w:ind w:firstLine="709"/>
        <w:jc w:val="both"/>
        <w:rPr>
          <w:sz w:val="28"/>
          <w:szCs w:val="28"/>
        </w:rPr>
      </w:pPr>
      <w:r w:rsidRPr="0086707F">
        <w:rPr>
          <w:sz w:val="28"/>
          <w:szCs w:val="28"/>
        </w:rPr>
        <w:t>Владельцы ЛПХ получат квалифицированную консультационную помощь, будут иметь возможность повысить свою квалификацию.</w:t>
      </w:r>
    </w:p>
    <w:p w:rsidR="008F5E0B" w:rsidRPr="0086707F" w:rsidRDefault="008F5E0B" w:rsidP="00FF74B9">
      <w:pPr>
        <w:spacing w:line="360" w:lineRule="auto"/>
        <w:ind w:firstLine="709"/>
        <w:jc w:val="both"/>
        <w:rPr>
          <w:sz w:val="28"/>
          <w:szCs w:val="28"/>
        </w:rPr>
      </w:pPr>
      <w:r w:rsidRPr="0086707F">
        <w:rPr>
          <w:sz w:val="28"/>
          <w:szCs w:val="28"/>
        </w:rPr>
        <w:t>Предполагается, что реализация программы обеспечит к 2010 г.:</w:t>
      </w:r>
    </w:p>
    <w:p w:rsidR="008F5E0B" w:rsidRPr="0086707F" w:rsidRDefault="008F5E0B" w:rsidP="00FF74B9">
      <w:pPr>
        <w:spacing w:line="360" w:lineRule="auto"/>
        <w:ind w:firstLine="709"/>
        <w:jc w:val="both"/>
        <w:rPr>
          <w:sz w:val="28"/>
          <w:szCs w:val="28"/>
        </w:rPr>
      </w:pPr>
      <w:r w:rsidRPr="0086707F">
        <w:rPr>
          <w:sz w:val="28"/>
          <w:szCs w:val="28"/>
        </w:rPr>
        <w:t>- рост объема товарной продукции личных подсобных хозяйств к 2010 г. на 30%.</w:t>
      </w:r>
    </w:p>
    <w:p w:rsidR="008F5E0B" w:rsidRPr="0086707F" w:rsidRDefault="008F5E0B" w:rsidP="00FF74B9">
      <w:pPr>
        <w:spacing w:line="360" w:lineRule="auto"/>
        <w:ind w:firstLine="709"/>
        <w:jc w:val="both"/>
        <w:rPr>
          <w:sz w:val="28"/>
          <w:szCs w:val="28"/>
        </w:rPr>
      </w:pPr>
      <w:r w:rsidRPr="0086707F">
        <w:rPr>
          <w:sz w:val="28"/>
          <w:szCs w:val="28"/>
        </w:rPr>
        <w:t>- увеличение занятости населения в личном подсобном хозяйстве</w:t>
      </w:r>
      <w:r w:rsidR="00FF74B9" w:rsidRPr="0086707F">
        <w:rPr>
          <w:sz w:val="28"/>
          <w:szCs w:val="28"/>
        </w:rPr>
        <w:t xml:space="preserve"> </w:t>
      </w:r>
      <w:r w:rsidRPr="0086707F">
        <w:rPr>
          <w:sz w:val="28"/>
          <w:szCs w:val="28"/>
        </w:rPr>
        <w:t>к 2010 г. на 30%.</w:t>
      </w:r>
    </w:p>
    <w:p w:rsidR="008F5E0B" w:rsidRPr="0086707F" w:rsidRDefault="008F5E0B" w:rsidP="00FF74B9">
      <w:pPr>
        <w:spacing w:line="360" w:lineRule="auto"/>
        <w:ind w:firstLine="709"/>
        <w:jc w:val="both"/>
        <w:rPr>
          <w:sz w:val="28"/>
          <w:szCs w:val="28"/>
        </w:rPr>
      </w:pPr>
      <w:r w:rsidRPr="0086707F">
        <w:rPr>
          <w:sz w:val="28"/>
          <w:szCs w:val="28"/>
        </w:rPr>
        <w:t>- сокращение численности безработных жителей в сельской местности на 50%.</w:t>
      </w:r>
    </w:p>
    <w:p w:rsidR="008F5E0B" w:rsidRPr="0086707F" w:rsidRDefault="008F5E0B" w:rsidP="00FF74B9">
      <w:pPr>
        <w:spacing w:line="360" w:lineRule="auto"/>
        <w:ind w:firstLine="709"/>
        <w:jc w:val="both"/>
        <w:rPr>
          <w:sz w:val="28"/>
          <w:szCs w:val="28"/>
        </w:rPr>
      </w:pPr>
      <w:r w:rsidRPr="0086707F">
        <w:rPr>
          <w:sz w:val="28"/>
          <w:szCs w:val="28"/>
        </w:rPr>
        <w:t>- рост дохода сельских жителей от развития ЛПХ к 2010 г. на 20</w:t>
      </w:r>
    </w:p>
    <w:p w:rsidR="0086707F" w:rsidRPr="0086707F" w:rsidRDefault="0086707F" w:rsidP="0086707F">
      <w:pPr>
        <w:pStyle w:val="8"/>
        <w:ind w:firstLine="709"/>
        <w:jc w:val="center"/>
      </w:pPr>
    </w:p>
    <w:p w:rsidR="008F5E0B" w:rsidRPr="0086707F" w:rsidRDefault="0086707F" w:rsidP="0086707F">
      <w:pPr>
        <w:pStyle w:val="8"/>
        <w:ind w:firstLine="709"/>
        <w:jc w:val="center"/>
      </w:pPr>
      <w:r w:rsidRPr="0086707F">
        <w:br w:type="page"/>
      </w:r>
      <w:r w:rsidR="008F5E0B" w:rsidRPr="0086707F">
        <w:t>Приложение Б</w:t>
      </w:r>
    </w:p>
    <w:p w:rsidR="008F5E0B" w:rsidRPr="0086707F" w:rsidRDefault="008F5E0B" w:rsidP="00FF74B9">
      <w:pPr>
        <w:spacing w:line="360" w:lineRule="auto"/>
        <w:ind w:firstLine="709"/>
        <w:jc w:val="both"/>
        <w:rPr>
          <w:b/>
          <w:sz w:val="28"/>
          <w:szCs w:val="28"/>
        </w:rPr>
      </w:pPr>
    </w:p>
    <w:p w:rsidR="008F5E0B" w:rsidRPr="0086707F" w:rsidRDefault="008F5E0B" w:rsidP="00FF74B9">
      <w:pPr>
        <w:spacing w:line="360" w:lineRule="auto"/>
        <w:ind w:firstLine="709"/>
        <w:jc w:val="both"/>
        <w:rPr>
          <w:b/>
          <w:sz w:val="28"/>
          <w:szCs w:val="28"/>
        </w:rPr>
      </w:pPr>
      <w:r w:rsidRPr="0086707F">
        <w:rPr>
          <w:b/>
          <w:sz w:val="28"/>
          <w:szCs w:val="28"/>
        </w:rPr>
        <w:t>ПОЛОЖЕНИЕ</w:t>
      </w:r>
    </w:p>
    <w:p w:rsidR="008F5E0B" w:rsidRPr="0086707F" w:rsidRDefault="008F5E0B" w:rsidP="00FF74B9">
      <w:pPr>
        <w:spacing w:line="360" w:lineRule="auto"/>
        <w:ind w:firstLine="709"/>
        <w:jc w:val="both"/>
        <w:rPr>
          <w:b/>
          <w:sz w:val="28"/>
          <w:szCs w:val="28"/>
        </w:rPr>
      </w:pPr>
      <w:r w:rsidRPr="0086707F">
        <w:rPr>
          <w:b/>
          <w:sz w:val="28"/>
          <w:szCs w:val="28"/>
        </w:rPr>
        <w:t>о системе холдингового типа в сфере</w:t>
      </w:r>
    </w:p>
    <w:p w:rsidR="008F5E0B" w:rsidRPr="0086707F" w:rsidRDefault="008F5E0B" w:rsidP="00FF74B9">
      <w:pPr>
        <w:spacing w:line="360" w:lineRule="auto"/>
        <w:ind w:firstLine="709"/>
        <w:jc w:val="both"/>
        <w:rPr>
          <w:b/>
          <w:sz w:val="28"/>
          <w:szCs w:val="28"/>
        </w:rPr>
      </w:pPr>
      <w:r w:rsidRPr="0086707F">
        <w:rPr>
          <w:b/>
          <w:sz w:val="28"/>
          <w:szCs w:val="28"/>
        </w:rPr>
        <w:t>обслуживания и реализации продукции ЛПХ</w:t>
      </w:r>
    </w:p>
    <w:p w:rsidR="008F5E0B" w:rsidRPr="0086707F" w:rsidRDefault="008F5E0B" w:rsidP="00FF74B9">
      <w:pPr>
        <w:spacing w:line="360" w:lineRule="auto"/>
        <w:ind w:firstLine="709"/>
        <w:jc w:val="both"/>
        <w:rPr>
          <w:sz w:val="28"/>
          <w:szCs w:val="28"/>
        </w:rPr>
      </w:pPr>
      <w:r w:rsidRPr="0086707F">
        <w:rPr>
          <w:sz w:val="28"/>
          <w:szCs w:val="28"/>
        </w:rPr>
        <w:t>Холдинговая система (ХС) формируется в целях оптимизации в сфере материально-технических поставок и предоставления технологических, денежно-кредитных, селекционно-племенных, воспроизводственных и прочих востребованных услуг ЛПХ, а также заготовок, переработки и реализации сельскохозяйственной продукции, производимой владельцами личных подворий (ЛПХ) округа.</w:t>
      </w:r>
    </w:p>
    <w:p w:rsidR="008F5E0B" w:rsidRPr="0086707F" w:rsidRDefault="008F5E0B" w:rsidP="00FF74B9">
      <w:pPr>
        <w:spacing w:line="360" w:lineRule="auto"/>
        <w:ind w:firstLine="709"/>
        <w:jc w:val="both"/>
        <w:rPr>
          <w:sz w:val="28"/>
          <w:szCs w:val="28"/>
        </w:rPr>
      </w:pPr>
      <w:r w:rsidRPr="0086707F">
        <w:rPr>
          <w:sz w:val="28"/>
          <w:szCs w:val="28"/>
        </w:rPr>
        <w:t>Создание и функционирование ХС консолидирует и интегрирует действия разрозненно (на сегодняшний день) функционирующих организаций по поддержке ЛПХ и СМП, как ГУП «Продовольственный фонд АБАО», государственная племенная служба «Агинская», администрации МО, МУП-ы, ФПМП и другие.</w:t>
      </w:r>
    </w:p>
    <w:p w:rsidR="008F5E0B" w:rsidRPr="0086707F" w:rsidRDefault="008F5E0B" w:rsidP="00FF74B9">
      <w:pPr>
        <w:spacing w:line="360" w:lineRule="auto"/>
        <w:ind w:firstLine="709"/>
        <w:jc w:val="both"/>
        <w:rPr>
          <w:sz w:val="28"/>
          <w:szCs w:val="28"/>
        </w:rPr>
      </w:pPr>
      <w:r w:rsidRPr="0086707F">
        <w:rPr>
          <w:sz w:val="28"/>
          <w:szCs w:val="28"/>
        </w:rPr>
        <w:t>Деятельность ХС должна привести к кратной мультипликации денежных средств, вращающихся в данной сфере, и уменьшению потребности в них на один полный цикл «поставки – производство – переработка - реализация», резкому увеличению объемов централизованных закупок продукции ЛПХ, повышению объемов продукции, проходящей частичную и полную переработку на промышленных предприятиях округа, значительному росту доходов владельцев ЛПХ и развитию налогооблагаемой базы округа и муниципальных образований (МО).</w:t>
      </w:r>
    </w:p>
    <w:p w:rsidR="008F5E0B" w:rsidRPr="0086707F" w:rsidRDefault="008F5E0B" w:rsidP="00FF74B9">
      <w:pPr>
        <w:spacing w:line="360" w:lineRule="auto"/>
        <w:ind w:firstLine="709"/>
        <w:jc w:val="both"/>
        <w:rPr>
          <w:b/>
          <w:sz w:val="28"/>
          <w:szCs w:val="28"/>
        </w:rPr>
      </w:pPr>
      <w:r w:rsidRPr="0086707F">
        <w:rPr>
          <w:b/>
          <w:sz w:val="28"/>
          <w:szCs w:val="28"/>
          <w:lang w:val="en-US"/>
        </w:rPr>
        <w:t>I</w:t>
      </w:r>
      <w:r w:rsidRPr="0086707F">
        <w:rPr>
          <w:b/>
          <w:sz w:val="28"/>
          <w:szCs w:val="28"/>
        </w:rPr>
        <w:t>. Структура и функции участников холдинговой системы.</w:t>
      </w:r>
    </w:p>
    <w:p w:rsidR="008F5E0B" w:rsidRPr="0086707F" w:rsidRDefault="008F5E0B" w:rsidP="00FF74B9">
      <w:pPr>
        <w:spacing w:line="360" w:lineRule="auto"/>
        <w:ind w:firstLine="709"/>
        <w:jc w:val="both"/>
        <w:rPr>
          <w:b/>
          <w:sz w:val="28"/>
          <w:szCs w:val="28"/>
        </w:rPr>
      </w:pPr>
      <w:r w:rsidRPr="0086707F">
        <w:rPr>
          <w:b/>
          <w:sz w:val="28"/>
          <w:szCs w:val="28"/>
        </w:rPr>
        <w:t>Состав и функции участников ХС.</w:t>
      </w:r>
    </w:p>
    <w:p w:rsidR="008F5E0B" w:rsidRPr="0086707F" w:rsidRDefault="008F5E0B" w:rsidP="00FF74B9">
      <w:pPr>
        <w:spacing w:line="360" w:lineRule="auto"/>
        <w:ind w:firstLine="709"/>
        <w:jc w:val="both"/>
        <w:rPr>
          <w:b/>
          <w:sz w:val="28"/>
          <w:szCs w:val="28"/>
        </w:rPr>
      </w:pPr>
      <w:r w:rsidRPr="0086707F">
        <w:rPr>
          <w:b/>
          <w:sz w:val="28"/>
          <w:szCs w:val="28"/>
        </w:rPr>
        <w:t>1. Совет директоров:</w:t>
      </w:r>
    </w:p>
    <w:p w:rsidR="008F5E0B" w:rsidRPr="0086707F" w:rsidRDefault="008F5E0B" w:rsidP="00FF74B9">
      <w:pPr>
        <w:spacing w:line="360" w:lineRule="auto"/>
        <w:ind w:firstLine="709"/>
        <w:jc w:val="both"/>
        <w:rPr>
          <w:sz w:val="28"/>
          <w:szCs w:val="28"/>
          <w:u w:val="single"/>
        </w:rPr>
      </w:pPr>
      <w:r w:rsidRPr="0086707F">
        <w:rPr>
          <w:sz w:val="28"/>
          <w:szCs w:val="28"/>
          <w:u w:val="single"/>
        </w:rPr>
        <w:t>Состав:</w:t>
      </w:r>
    </w:p>
    <w:p w:rsidR="008F5E0B" w:rsidRPr="0086707F" w:rsidRDefault="008F5E0B" w:rsidP="00FF74B9">
      <w:pPr>
        <w:spacing w:line="360" w:lineRule="auto"/>
        <w:ind w:firstLine="709"/>
        <w:jc w:val="both"/>
        <w:rPr>
          <w:sz w:val="28"/>
          <w:szCs w:val="28"/>
        </w:rPr>
      </w:pPr>
      <w:r w:rsidRPr="0086707F">
        <w:rPr>
          <w:sz w:val="28"/>
          <w:szCs w:val="28"/>
        </w:rPr>
        <w:t>1. председатель Совета – 1 заместитель Главы администрации округа, председатель комитета экономического развития и предпринимательства;</w:t>
      </w:r>
    </w:p>
    <w:p w:rsidR="008F5E0B" w:rsidRPr="0086707F" w:rsidRDefault="008F5E0B" w:rsidP="00FF74B9">
      <w:pPr>
        <w:spacing w:line="360" w:lineRule="auto"/>
        <w:ind w:firstLine="709"/>
        <w:jc w:val="both"/>
        <w:rPr>
          <w:sz w:val="28"/>
          <w:szCs w:val="28"/>
        </w:rPr>
      </w:pPr>
      <w:r w:rsidRPr="0086707F">
        <w:rPr>
          <w:sz w:val="28"/>
          <w:szCs w:val="28"/>
        </w:rPr>
        <w:t>2. члены Совета: 1) заместитель Главы администрации округа, председатель комитета сельского хозяйства;</w:t>
      </w:r>
    </w:p>
    <w:p w:rsidR="008F5E0B" w:rsidRPr="0086707F" w:rsidRDefault="008F5E0B" w:rsidP="00FF74B9">
      <w:pPr>
        <w:spacing w:line="360" w:lineRule="auto"/>
        <w:ind w:firstLine="709"/>
        <w:jc w:val="both"/>
        <w:rPr>
          <w:sz w:val="28"/>
          <w:szCs w:val="28"/>
        </w:rPr>
      </w:pPr>
      <w:r w:rsidRPr="0086707F">
        <w:rPr>
          <w:sz w:val="28"/>
          <w:szCs w:val="28"/>
        </w:rPr>
        <w:t>2) директор ГУП "Продовольственный фонд АБАО";</w:t>
      </w:r>
    </w:p>
    <w:p w:rsidR="008F5E0B" w:rsidRPr="0086707F" w:rsidRDefault="008F5E0B" w:rsidP="00FF74B9">
      <w:pPr>
        <w:spacing w:line="360" w:lineRule="auto"/>
        <w:ind w:firstLine="709"/>
        <w:jc w:val="both"/>
        <w:rPr>
          <w:sz w:val="28"/>
          <w:szCs w:val="28"/>
        </w:rPr>
      </w:pPr>
      <w:r w:rsidRPr="0086707F">
        <w:rPr>
          <w:sz w:val="28"/>
          <w:szCs w:val="28"/>
        </w:rPr>
        <w:t>3)начальник государственной племенной службы</w:t>
      </w:r>
      <w:r w:rsidR="0086707F" w:rsidRPr="0086707F">
        <w:rPr>
          <w:sz w:val="28"/>
          <w:szCs w:val="28"/>
        </w:rPr>
        <w:t xml:space="preserve"> </w:t>
      </w:r>
      <w:r w:rsidRPr="0086707F">
        <w:rPr>
          <w:sz w:val="28"/>
          <w:szCs w:val="28"/>
        </w:rPr>
        <w:t>«Агинская»;</w:t>
      </w:r>
    </w:p>
    <w:p w:rsidR="008F5E0B" w:rsidRPr="0086707F" w:rsidRDefault="008F5E0B" w:rsidP="00FF74B9">
      <w:pPr>
        <w:spacing w:line="360" w:lineRule="auto"/>
        <w:ind w:firstLine="709"/>
        <w:jc w:val="both"/>
        <w:rPr>
          <w:sz w:val="28"/>
          <w:szCs w:val="28"/>
        </w:rPr>
      </w:pPr>
      <w:r w:rsidRPr="0086707F">
        <w:rPr>
          <w:sz w:val="28"/>
          <w:szCs w:val="28"/>
        </w:rPr>
        <w:t>4)директор ЗАО «Могойтуйский мясокомбинат»;</w:t>
      </w:r>
    </w:p>
    <w:p w:rsidR="008F5E0B" w:rsidRPr="0086707F" w:rsidRDefault="008F5E0B" w:rsidP="00FF74B9">
      <w:pPr>
        <w:spacing w:line="360" w:lineRule="auto"/>
        <w:ind w:firstLine="709"/>
        <w:jc w:val="both"/>
        <w:rPr>
          <w:sz w:val="28"/>
          <w:szCs w:val="28"/>
        </w:rPr>
      </w:pPr>
      <w:r w:rsidRPr="0086707F">
        <w:rPr>
          <w:sz w:val="28"/>
          <w:szCs w:val="28"/>
        </w:rPr>
        <w:t>5)заведующий отделом по экономике и</w:t>
      </w:r>
      <w:r w:rsidR="0086707F" w:rsidRPr="0086707F">
        <w:rPr>
          <w:sz w:val="28"/>
          <w:szCs w:val="28"/>
        </w:rPr>
        <w:t xml:space="preserve"> </w:t>
      </w:r>
      <w:r w:rsidRPr="0086707F">
        <w:rPr>
          <w:sz w:val="28"/>
          <w:szCs w:val="28"/>
        </w:rPr>
        <w:t>предпринимательству и имущественным отношениям</w:t>
      </w:r>
      <w:r w:rsidR="0086707F" w:rsidRPr="0086707F">
        <w:rPr>
          <w:sz w:val="28"/>
          <w:szCs w:val="28"/>
        </w:rPr>
        <w:t xml:space="preserve"> </w:t>
      </w:r>
      <w:r w:rsidRPr="0086707F">
        <w:rPr>
          <w:sz w:val="28"/>
          <w:szCs w:val="28"/>
        </w:rPr>
        <w:t>администрации Агинского района;</w:t>
      </w:r>
    </w:p>
    <w:p w:rsidR="008F5E0B" w:rsidRPr="0086707F" w:rsidRDefault="008F5E0B" w:rsidP="00FF74B9">
      <w:pPr>
        <w:spacing w:line="360" w:lineRule="auto"/>
        <w:ind w:firstLine="709"/>
        <w:jc w:val="both"/>
        <w:rPr>
          <w:sz w:val="28"/>
          <w:szCs w:val="28"/>
        </w:rPr>
      </w:pPr>
      <w:r w:rsidRPr="0086707F">
        <w:rPr>
          <w:sz w:val="28"/>
          <w:szCs w:val="28"/>
        </w:rPr>
        <w:t>6)заведующий отделом экономического развития и</w:t>
      </w:r>
      <w:r w:rsidR="0086707F" w:rsidRPr="0086707F">
        <w:rPr>
          <w:sz w:val="28"/>
          <w:szCs w:val="28"/>
        </w:rPr>
        <w:t xml:space="preserve"> </w:t>
      </w:r>
      <w:r w:rsidRPr="0086707F">
        <w:rPr>
          <w:sz w:val="28"/>
          <w:szCs w:val="28"/>
        </w:rPr>
        <w:t>управлению государственным имуществом администрации</w:t>
      </w:r>
      <w:r w:rsidR="0086707F" w:rsidRPr="0086707F">
        <w:rPr>
          <w:sz w:val="28"/>
          <w:szCs w:val="28"/>
        </w:rPr>
        <w:t xml:space="preserve"> </w:t>
      </w:r>
      <w:r w:rsidRPr="0086707F">
        <w:rPr>
          <w:sz w:val="28"/>
          <w:szCs w:val="28"/>
        </w:rPr>
        <w:t>Дульдургинского района;</w:t>
      </w:r>
    </w:p>
    <w:p w:rsidR="008F5E0B" w:rsidRPr="0086707F" w:rsidRDefault="008F5E0B" w:rsidP="00FF74B9">
      <w:pPr>
        <w:spacing w:line="360" w:lineRule="auto"/>
        <w:ind w:firstLine="709"/>
        <w:jc w:val="both"/>
        <w:rPr>
          <w:sz w:val="28"/>
          <w:szCs w:val="28"/>
        </w:rPr>
      </w:pPr>
      <w:r w:rsidRPr="0086707F">
        <w:rPr>
          <w:sz w:val="28"/>
          <w:szCs w:val="28"/>
        </w:rPr>
        <w:t>7)заведующий отделом экономики и управления</w:t>
      </w:r>
      <w:r w:rsidR="0086707F" w:rsidRPr="0086707F">
        <w:rPr>
          <w:sz w:val="28"/>
          <w:szCs w:val="28"/>
        </w:rPr>
        <w:t xml:space="preserve"> </w:t>
      </w:r>
      <w:r w:rsidRPr="0086707F">
        <w:rPr>
          <w:sz w:val="28"/>
          <w:szCs w:val="28"/>
        </w:rPr>
        <w:t>государственным имуществом администрации</w:t>
      </w:r>
      <w:r w:rsidR="0086707F" w:rsidRPr="0086707F">
        <w:rPr>
          <w:sz w:val="28"/>
          <w:szCs w:val="28"/>
        </w:rPr>
        <w:t xml:space="preserve"> </w:t>
      </w:r>
      <w:r w:rsidRPr="0086707F">
        <w:rPr>
          <w:sz w:val="28"/>
          <w:szCs w:val="28"/>
        </w:rPr>
        <w:t>Могойтуйского района;</w:t>
      </w:r>
    </w:p>
    <w:p w:rsidR="008F5E0B" w:rsidRPr="0086707F" w:rsidRDefault="008F5E0B" w:rsidP="00FF74B9">
      <w:pPr>
        <w:spacing w:line="360" w:lineRule="auto"/>
        <w:ind w:firstLine="709"/>
        <w:jc w:val="both"/>
        <w:rPr>
          <w:sz w:val="28"/>
          <w:szCs w:val="28"/>
        </w:rPr>
      </w:pPr>
      <w:r w:rsidRPr="0086707F">
        <w:rPr>
          <w:sz w:val="28"/>
          <w:szCs w:val="28"/>
        </w:rPr>
        <w:t>8)директор ФПМП;</w:t>
      </w:r>
    </w:p>
    <w:p w:rsidR="008F5E0B" w:rsidRPr="0086707F" w:rsidRDefault="008F5E0B" w:rsidP="00FF74B9">
      <w:pPr>
        <w:spacing w:line="360" w:lineRule="auto"/>
        <w:ind w:firstLine="709"/>
        <w:jc w:val="both"/>
        <w:rPr>
          <w:sz w:val="28"/>
          <w:szCs w:val="28"/>
        </w:rPr>
      </w:pPr>
      <w:r w:rsidRPr="0086707F">
        <w:rPr>
          <w:sz w:val="28"/>
          <w:szCs w:val="28"/>
        </w:rPr>
        <w:t>9)председатель комитета ветеринарии администрации</w:t>
      </w:r>
      <w:r w:rsidR="0086707F" w:rsidRPr="0086707F">
        <w:rPr>
          <w:sz w:val="28"/>
          <w:szCs w:val="28"/>
        </w:rPr>
        <w:t xml:space="preserve"> </w:t>
      </w:r>
      <w:r w:rsidRPr="0086707F">
        <w:rPr>
          <w:sz w:val="28"/>
          <w:szCs w:val="28"/>
        </w:rPr>
        <w:t>округа.</w:t>
      </w:r>
    </w:p>
    <w:p w:rsidR="008F5E0B" w:rsidRPr="0086707F" w:rsidRDefault="008F5E0B" w:rsidP="00FF74B9">
      <w:pPr>
        <w:spacing w:line="360" w:lineRule="auto"/>
        <w:ind w:firstLine="709"/>
        <w:jc w:val="both"/>
        <w:rPr>
          <w:sz w:val="28"/>
          <w:szCs w:val="28"/>
          <w:u w:val="single"/>
        </w:rPr>
      </w:pPr>
      <w:r w:rsidRPr="0086707F">
        <w:rPr>
          <w:sz w:val="28"/>
          <w:szCs w:val="28"/>
          <w:u w:val="single"/>
        </w:rPr>
        <w:t>Функции Совета:</w:t>
      </w:r>
    </w:p>
    <w:p w:rsidR="008F5E0B" w:rsidRPr="0086707F" w:rsidRDefault="008F5E0B" w:rsidP="00FF74B9">
      <w:pPr>
        <w:spacing w:line="360" w:lineRule="auto"/>
        <w:ind w:firstLine="709"/>
        <w:jc w:val="both"/>
        <w:rPr>
          <w:sz w:val="28"/>
          <w:szCs w:val="28"/>
        </w:rPr>
      </w:pPr>
      <w:r w:rsidRPr="0086707F">
        <w:rPr>
          <w:sz w:val="28"/>
          <w:szCs w:val="28"/>
        </w:rPr>
        <w:t>- выработка и утверждение стратегии и тактики деятельности ХС и его участников, утверждение Положения о ХС и других нормативно-правовых и организационно-методических актов внутреннего использования;</w:t>
      </w:r>
    </w:p>
    <w:p w:rsidR="008F5E0B" w:rsidRPr="0086707F" w:rsidRDefault="008F5E0B" w:rsidP="00FF74B9">
      <w:pPr>
        <w:spacing w:line="360" w:lineRule="auto"/>
        <w:ind w:firstLine="709"/>
        <w:jc w:val="both"/>
        <w:rPr>
          <w:sz w:val="28"/>
          <w:szCs w:val="28"/>
        </w:rPr>
      </w:pPr>
      <w:r w:rsidRPr="0086707F">
        <w:rPr>
          <w:sz w:val="28"/>
          <w:szCs w:val="28"/>
        </w:rPr>
        <w:t>- принятие управленческих решений в сфере деятельности ХС, обязательных для участников ХС;</w:t>
      </w:r>
    </w:p>
    <w:p w:rsidR="008F5E0B" w:rsidRPr="0086707F" w:rsidRDefault="008F5E0B" w:rsidP="00FF74B9">
      <w:pPr>
        <w:spacing w:line="360" w:lineRule="auto"/>
        <w:ind w:firstLine="709"/>
        <w:jc w:val="both"/>
        <w:rPr>
          <w:sz w:val="28"/>
          <w:szCs w:val="28"/>
        </w:rPr>
      </w:pPr>
      <w:r w:rsidRPr="0086707F">
        <w:rPr>
          <w:sz w:val="28"/>
          <w:szCs w:val="28"/>
        </w:rPr>
        <w:t>- контроль и координация деятельности ХС и его участников, утверждение договоров между ними;</w:t>
      </w:r>
    </w:p>
    <w:p w:rsidR="008F5E0B" w:rsidRPr="0086707F" w:rsidRDefault="008F5E0B" w:rsidP="00FF74B9">
      <w:pPr>
        <w:spacing w:line="360" w:lineRule="auto"/>
        <w:ind w:firstLine="709"/>
        <w:jc w:val="both"/>
        <w:rPr>
          <w:sz w:val="28"/>
          <w:szCs w:val="28"/>
        </w:rPr>
      </w:pPr>
      <w:r w:rsidRPr="0086707F">
        <w:rPr>
          <w:sz w:val="28"/>
          <w:szCs w:val="28"/>
        </w:rPr>
        <w:t>- утверждение финансовых планов, контроль финансово-товарных потоков и принятие отчетов по ним. Утверждение ценовой политики в ХС;</w:t>
      </w:r>
    </w:p>
    <w:p w:rsidR="008F5E0B" w:rsidRPr="0086707F" w:rsidRDefault="008F5E0B" w:rsidP="00FF74B9">
      <w:pPr>
        <w:spacing w:line="360" w:lineRule="auto"/>
        <w:ind w:firstLine="709"/>
        <w:jc w:val="both"/>
        <w:rPr>
          <w:sz w:val="28"/>
          <w:szCs w:val="28"/>
        </w:rPr>
      </w:pPr>
      <w:r w:rsidRPr="0086707F">
        <w:rPr>
          <w:sz w:val="28"/>
          <w:szCs w:val="28"/>
        </w:rPr>
        <w:t>- представление ХС в отношениях с органами государственной и муниципальной властей округа, с федеральными органами и хозяйствующими структурами.</w:t>
      </w:r>
    </w:p>
    <w:p w:rsidR="008F5E0B" w:rsidRPr="0086707F" w:rsidRDefault="008F5E0B" w:rsidP="00FF74B9">
      <w:pPr>
        <w:spacing w:line="360" w:lineRule="auto"/>
        <w:ind w:firstLine="709"/>
        <w:jc w:val="both"/>
        <w:rPr>
          <w:sz w:val="28"/>
          <w:szCs w:val="28"/>
          <w:u w:val="single"/>
        </w:rPr>
      </w:pPr>
      <w:r w:rsidRPr="0086707F">
        <w:rPr>
          <w:sz w:val="28"/>
          <w:szCs w:val="28"/>
          <w:u w:val="single"/>
        </w:rPr>
        <w:t>Утверждение Совета директоров:</w:t>
      </w:r>
    </w:p>
    <w:p w:rsidR="008F5E0B" w:rsidRPr="0086707F" w:rsidRDefault="008F5E0B" w:rsidP="00FF74B9">
      <w:pPr>
        <w:spacing w:line="360" w:lineRule="auto"/>
        <w:ind w:firstLine="709"/>
        <w:jc w:val="both"/>
        <w:rPr>
          <w:sz w:val="28"/>
          <w:szCs w:val="28"/>
        </w:rPr>
      </w:pPr>
      <w:r w:rsidRPr="0086707F">
        <w:rPr>
          <w:sz w:val="28"/>
          <w:szCs w:val="28"/>
        </w:rPr>
        <w:t>Состав членов Совета утверждается Главой администрации округа по представлению 1 заместителя Главы администрации округа, председателя комитета экономического развития и предпринимательства.</w:t>
      </w:r>
    </w:p>
    <w:p w:rsidR="008F5E0B" w:rsidRPr="0086707F" w:rsidRDefault="008F5E0B" w:rsidP="00FF74B9">
      <w:pPr>
        <w:spacing w:line="360" w:lineRule="auto"/>
        <w:ind w:firstLine="709"/>
        <w:jc w:val="both"/>
        <w:rPr>
          <w:sz w:val="28"/>
          <w:szCs w:val="28"/>
        </w:rPr>
      </w:pPr>
      <w:r w:rsidRPr="0086707F">
        <w:rPr>
          <w:b/>
          <w:sz w:val="28"/>
          <w:szCs w:val="28"/>
        </w:rPr>
        <w:t>ГУП "Продовольственный фонд АБАО"</w:t>
      </w:r>
    </w:p>
    <w:p w:rsidR="008F5E0B" w:rsidRPr="0086707F" w:rsidRDefault="008F5E0B" w:rsidP="00FF74B9">
      <w:pPr>
        <w:spacing w:line="360" w:lineRule="auto"/>
        <w:ind w:firstLine="709"/>
        <w:jc w:val="both"/>
        <w:rPr>
          <w:sz w:val="28"/>
          <w:szCs w:val="28"/>
          <w:u w:val="single"/>
        </w:rPr>
      </w:pPr>
      <w:r w:rsidRPr="0086707F">
        <w:rPr>
          <w:sz w:val="28"/>
          <w:szCs w:val="28"/>
          <w:u w:val="single"/>
        </w:rPr>
        <w:t>Функции:</w:t>
      </w:r>
    </w:p>
    <w:p w:rsidR="008F5E0B" w:rsidRPr="0086707F" w:rsidRDefault="008F5E0B" w:rsidP="00FF74B9">
      <w:pPr>
        <w:spacing w:line="360" w:lineRule="auto"/>
        <w:ind w:firstLine="709"/>
        <w:jc w:val="both"/>
        <w:rPr>
          <w:sz w:val="28"/>
          <w:szCs w:val="28"/>
        </w:rPr>
      </w:pPr>
      <w:r w:rsidRPr="0086707F">
        <w:rPr>
          <w:sz w:val="28"/>
          <w:szCs w:val="28"/>
        </w:rPr>
        <w:t>- осуществление материально-технических поставок под нужды ЛПХ и СМП, осуществляющих производство сельскохозяйственной продукции;</w:t>
      </w:r>
    </w:p>
    <w:p w:rsidR="008F5E0B" w:rsidRPr="0086707F" w:rsidRDefault="008F5E0B" w:rsidP="00FF74B9">
      <w:pPr>
        <w:spacing w:line="360" w:lineRule="auto"/>
        <w:ind w:firstLine="709"/>
        <w:jc w:val="both"/>
        <w:rPr>
          <w:sz w:val="28"/>
          <w:szCs w:val="28"/>
        </w:rPr>
      </w:pPr>
      <w:r w:rsidRPr="0086707F">
        <w:rPr>
          <w:sz w:val="28"/>
          <w:szCs w:val="28"/>
        </w:rPr>
        <w:t>- организация и осуществление заготовок сельскохозяйственной продукции ЛПХ, организация транспортировки продукции до места переработки или реализации;</w:t>
      </w:r>
    </w:p>
    <w:p w:rsidR="008F5E0B" w:rsidRPr="0086707F" w:rsidRDefault="008F5E0B" w:rsidP="00FF74B9">
      <w:pPr>
        <w:spacing w:line="360" w:lineRule="auto"/>
        <w:ind w:firstLine="709"/>
        <w:jc w:val="both"/>
        <w:rPr>
          <w:sz w:val="28"/>
          <w:szCs w:val="28"/>
        </w:rPr>
      </w:pPr>
      <w:r w:rsidRPr="0086707F">
        <w:rPr>
          <w:sz w:val="28"/>
          <w:szCs w:val="28"/>
        </w:rPr>
        <w:t>- организация и осуществление платежей с владельцами ЛПХ за поставляемую продукцию (вместе с МУП-ми);</w:t>
      </w:r>
    </w:p>
    <w:p w:rsidR="008F5E0B" w:rsidRPr="0086707F" w:rsidRDefault="008F5E0B" w:rsidP="00FF74B9">
      <w:pPr>
        <w:spacing w:line="360" w:lineRule="auto"/>
        <w:ind w:firstLine="709"/>
        <w:jc w:val="both"/>
        <w:rPr>
          <w:sz w:val="28"/>
          <w:szCs w:val="28"/>
        </w:rPr>
      </w:pPr>
      <w:r w:rsidRPr="0086707F">
        <w:rPr>
          <w:sz w:val="28"/>
          <w:szCs w:val="28"/>
        </w:rPr>
        <w:t>- организация переработки продукции ЛПХ на ЗАО «Могойтуйский мясокомбинат», других предприятиях округа и за пределами округа, организация осуществления платежей за услуги предприятий переработки;</w:t>
      </w:r>
    </w:p>
    <w:p w:rsidR="008F5E0B" w:rsidRPr="0086707F" w:rsidRDefault="008F5E0B" w:rsidP="00FF74B9">
      <w:pPr>
        <w:spacing w:line="360" w:lineRule="auto"/>
        <w:ind w:firstLine="709"/>
        <w:jc w:val="both"/>
        <w:rPr>
          <w:sz w:val="28"/>
          <w:szCs w:val="28"/>
        </w:rPr>
      </w:pPr>
      <w:r w:rsidRPr="0086707F">
        <w:rPr>
          <w:sz w:val="28"/>
          <w:szCs w:val="28"/>
        </w:rPr>
        <w:t>- реализация конечной продукции, внутри и за пределами округа, организация финансово-товарных потоков по полному циклу;</w:t>
      </w:r>
    </w:p>
    <w:p w:rsidR="008F5E0B" w:rsidRPr="0086707F" w:rsidRDefault="008F5E0B" w:rsidP="00FF74B9">
      <w:pPr>
        <w:spacing w:line="360" w:lineRule="auto"/>
        <w:ind w:firstLine="709"/>
        <w:jc w:val="both"/>
        <w:rPr>
          <w:sz w:val="28"/>
          <w:szCs w:val="28"/>
        </w:rPr>
      </w:pPr>
      <w:r w:rsidRPr="0086707F">
        <w:rPr>
          <w:sz w:val="28"/>
          <w:szCs w:val="28"/>
        </w:rPr>
        <w:t>- координация текущей деятельности участников ХС, привлечение их к тем или иным видам обслуживания ЛПХ и других участников ХС, координация договорных организационно-финансовых отношений и внесение в Совет директоров предложений по оптимизации деятельности ХС;</w:t>
      </w:r>
    </w:p>
    <w:p w:rsidR="008F5E0B" w:rsidRPr="0086707F" w:rsidRDefault="008F5E0B" w:rsidP="00FF74B9">
      <w:pPr>
        <w:spacing w:line="360" w:lineRule="auto"/>
        <w:ind w:firstLine="709"/>
        <w:jc w:val="both"/>
        <w:rPr>
          <w:sz w:val="28"/>
          <w:szCs w:val="28"/>
        </w:rPr>
      </w:pPr>
      <w:r w:rsidRPr="0086707F">
        <w:rPr>
          <w:sz w:val="28"/>
          <w:szCs w:val="28"/>
        </w:rPr>
        <w:t>- выработка и ведение единой реализационной и ценовой политики, разработка и освоение перспективных рынков сбыта продукции ЛПХ округа;</w:t>
      </w:r>
    </w:p>
    <w:p w:rsidR="008F5E0B" w:rsidRPr="0086707F" w:rsidRDefault="008F5E0B" w:rsidP="00FF74B9">
      <w:pPr>
        <w:spacing w:line="360" w:lineRule="auto"/>
        <w:ind w:firstLine="709"/>
        <w:jc w:val="both"/>
        <w:rPr>
          <w:sz w:val="28"/>
          <w:szCs w:val="28"/>
        </w:rPr>
      </w:pPr>
      <w:r w:rsidRPr="0086707F">
        <w:rPr>
          <w:sz w:val="28"/>
          <w:szCs w:val="28"/>
        </w:rPr>
        <w:t>- выполнение отдельных функций исполнительной дирекции ХС, делегируемых Советом директоров;</w:t>
      </w:r>
    </w:p>
    <w:p w:rsidR="008F5E0B" w:rsidRPr="0086707F" w:rsidRDefault="008F5E0B" w:rsidP="00FF74B9">
      <w:pPr>
        <w:spacing w:line="360" w:lineRule="auto"/>
        <w:ind w:firstLine="709"/>
        <w:jc w:val="both"/>
        <w:rPr>
          <w:sz w:val="28"/>
          <w:szCs w:val="28"/>
        </w:rPr>
      </w:pPr>
      <w:r w:rsidRPr="0086707F">
        <w:rPr>
          <w:sz w:val="28"/>
          <w:szCs w:val="28"/>
        </w:rPr>
        <w:t>- управление контрольным пакетом акций ЗАО «Могойтуйский мясокомбинат».</w:t>
      </w:r>
    </w:p>
    <w:p w:rsidR="008F5E0B" w:rsidRPr="0086707F" w:rsidRDefault="008F5E0B" w:rsidP="00FF74B9">
      <w:pPr>
        <w:spacing w:line="360" w:lineRule="auto"/>
        <w:ind w:firstLine="709"/>
        <w:jc w:val="both"/>
        <w:rPr>
          <w:sz w:val="28"/>
          <w:szCs w:val="28"/>
          <w:u w:val="single"/>
        </w:rPr>
      </w:pPr>
      <w:r w:rsidRPr="0086707F">
        <w:rPr>
          <w:sz w:val="28"/>
          <w:szCs w:val="28"/>
          <w:u w:val="single"/>
        </w:rPr>
        <w:t>внутренняя структура ГУП "Продовольственный фонд АБАО»:</w:t>
      </w:r>
    </w:p>
    <w:p w:rsidR="008F5E0B" w:rsidRPr="0086707F" w:rsidRDefault="008F5E0B" w:rsidP="00FF74B9">
      <w:pPr>
        <w:spacing w:line="360" w:lineRule="auto"/>
        <w:ind w:firstLine="709"/>
        <w:jc w:val="both"/>
        <w:rPr>
          <w:sz w:val="28"/>
          <w:szCs w:val="28"/>
        </w:rPr>
      </w:pPr>
      <w:r w:rsidRPr="0086707F">
        <w:rPr>
          <w:sz w:val="28"/>
          <w:szCs w:val="28"/>
        </w:rPr>
        <w:t>- маркетинговая служба;</w:t>
      </w:r>
    </w:p>
    <w:p w:rsidR="008F5E0B" w:rsidRPr="0086707F" w:rsidRDefault="008F5E0B" w:rsidP="00FF74B9">
      <w:pPr>
        <w:spacing w:line="360" w:lineRule="auto"/>
        <w:ind w:firstLine="709"/>
        <w:jc w:val="both"/>
        <w:rPr>
          <w:sz w:val="28"/>
          <w:szCs w:val="28"/>
        </w:rPr>
      </w:pPr>
      <w:r w:rsidRPr="0086707F">
        <w:rPr>
          <w:sz w:val="28"/>
          <w:szCs w:val="28"/>
        </w:rPr>
        <w:t>- финансовая служба;</w:t>
      </w:r>
    </w:p>
    <w:p w:rsidR="008F5E0B" w:rsidRPr="0086707F" w:rsidRDefault="008F5E0B" w:rsidP="00FF74B9">
      <w:pPr>
        <w:spacing w:line="360" w:lineRule="auto"/>
        <w:ind w:firstLine="709"/>
        <w:jc w:val="both"/>
        <w:rPr>
          <w:sz w:val="28"/>
          <w:szCs w:val="28"/>
        </w:rPr>
      </w:pPr>
      <w:r w:rsidRPr="0086707F">
        <w:rPr>
          <w:sz w:val="28"/>
          <w:szCs w:val="28"/>
        </w:rPr>
        <w:t>- аналитическая служба;</w:t>
      </w:r>
    </w:p>
    <w:p w:rsidR="008F5E0B" w:rsidRPr="0086707F" w:rsidRDefault="008F5E0B" w:rsidP="00FF74B9">
      <w:pPr>
        <w:spacing w:line="360" w:lineRule="auto"/>
        <w:ind w:firstLine="709"/>
        <w:jc w:val="both"/>
        <w:rPr>
          <w:sz w:val="28"/>
          <w:szCs w:val="28"/>
        </w:rPr>
      </w:pPr>
      <w:r w:rsidRPr="0086707F">
        <w:rPr>
          <w:sz w:val="28"/>
          <w:szCs w:val="28"/>
        </w:rPr>
        <w:t>- служба заготовок и реализации;</w:t>
      </w:r>
    </w:p>
    <w:p w:rsidR="008F5E0B" w:rsidRPr="0086707F" w:rsidRDefault="008F5E0B" w:rsidP="00FF74B9">
      <w:pPr>
        <w:spacing w:line="360" w:lineRule="auto"/>
        <w:ind w:firstLine="709"/>
        <w:jc w:val="both"/>
        <w:rPr>
          <w:sz w:val="28"/>
          <w:szCs w:val="28"/>
        </w:rPr>
      </w:pPr>
      <w:r w:rsidRPr="0086707F">
        <w:rPr>
          <w:sz w:val="28"/>
          <w:szCs w:val="28"/>
        </w:rPr>
        <w:t>- служба материально-технических поставок.</w:t>
      </w:r>
    </w:p>
    <w:p w:rsidR="008F5E0B" w:rsidRPr="0086707F" w:rsidRDefault="008F5E0B" w:rsidP="00FF74B9">
      <w:pPr>
        <w:spacing w:line="360" w:lineRule="auto"/>
        <w:ind w:firstLine="709"/>
        <w:jc w:val="both"/>
        <w:rPr>
          <w:b/>
          <w:sz w:val="28"/>
          <w:szCs w:val="28"/>
        </w:rPr>
      </w:pPr>
      <w:r w:rsidRPr="0086707F">
        <w:rPr>
          <w:b/>
          <w:sz w:val="28"/>
          <w:szCs w:val="28"/>
        </w:rPr>
        <w:t>ЗАО «Могойтуйский мясокомбинат»</w:t>
      </w:r>
    </w:p>
    <w:p w:rsidR="008F5E0B" w:rsidRPr="0086707F" w:rsidRDefault="008F5E0B" w:rsidP="00FF74B9">
      <w:pPr>
        <w:spacing w:line="360" w:lineRule="auto"/>
        <w:ind w:firstLine="709"/>
        <w:jc w:val="both"/>
        <w:rPr>
          <w:sz w:val="28"/>
          <w:szCs w:val="28"/>
        </w:rPr>
      </w:pPr>
      <w:r w:rsidRPr="0086707F">
        <w:rPr>
          <w:sz w:val="28"/>
          <w:szCs w:val="28"/>
          <w:u w:val="single"/>
        </w:rPr>
        <w:t>Функции:</w:t>
      </w:r>
    </w:p>
    <w:p w:rsidR="008F5E0B" w:rsidRPr="0086707F" w:rsidRDefault="008F5E0B" w:rsidP="00FF74B9">
      <w:pPr>
        <w:spacing w:line="360" w:lineRule="auto"/>
        <w:ind w:firstLine="709"/>
        <w:jc w:val="both"/>
        <w:rPr>
          <w:sz w:val="28"/>
          <w:szCs w:val="28"/>
        </w:rPr>
      </w:pPr>
      <w:r w:rsidRPr="0086707F">
        <w:rPr>
          <w:sz w:val="28"/>
          <w:szCs w:val="28"/>
        </w:rPr>
        <w:t>- промышленный забой скота ЛПХ, поставляемых ГУП-м или МУП-ми (или владельцами ЛПХ);</w:t>
      </w:r>
    </w:p>
    <w:p w:rsidR="008F5E0B" w:rsidRPr="0086707F" w:rsidRDefault="008F5E0B" w:rsidP="00FF74B9">
      <w:pPr>
        <w:spacing w:line="360" w:lineRule="auto"/>
        <w:ind w:firstLine="709"/>
        <w:jc w:val="both"/>
        <w:rPr>
          <w:sz w:val="28"/>
          <w:szCs w:val="28"/>
        </w:rPr>
      </w:pPr>
      <w:r w:rsidRPr="0086707F">
        <w:rPr>
          <w:sz w:val="28"/>
          <w:szCs w:val="28"/>
        </w:rPr>
        <w:t>- доставка скота из сел и поселков специализированным автотранспортом;</w:t>
      </w:r>
    </w:p>
    <w:p w:rsidR="008F5E0B" w:rsidRPr="0086707F" w:rsidRDefault="008F5E0B" w:rsidP="00FF74B9">
      <w:pPr>
        <w:spacing w:line="360" w:lineRule="auto"/>
        <w:ind w:firstLine="709"/>
        <w:jc w:val="both"/>
        <w:rPr>
          <w:sz w:val="28"/>
          <w:szCs w:val="28"/>
        </w:rPr>
      </w:pPr>
      <w:r w:rsidRPr="0086707F">
        <w:rPr>
          <w:sz w:val="28"/>
          <w:szCs w:val="28"/>
        </w:rPr>
        <w:t>- производство мясопродукции в тушах, в сортовых отрубах, без костей, в вакуумной упаковке и т.д. – согласно заказов ГУП "Продовольственный фонд АБАО";</w:t>
      </w:r>
    </w:p>
    <w:p w:rsidR="008F5E0B" w:rsidRPr="0086707F" w:rsidRDefault="008F5E0B" w:rsidP="00FF74B9">
      <w:pPr>
        <w:spacing w:line="360" w:lineRule="auto"/>
        <w:ind w:firstLine="709"/>
        <w:jc w:val="both"/>
        <w:rPr>
          <w:sz w:val="28"/>
          <w:szCs w:val="28"/>
        </w:rPr>
      </w:pPr>
      <w:r w:rsidRPr="0086707F">
        <w:rPr>
          <w:sz w:val="28"/>
          <w:szCs w:val="28"/>
        </w:rPr>
        <w:t>- хранение и отгрузка продукции;</w:t>
      </w:r>
    </w:p>
    <w:p w:rsidR="008F5E0B" w:rsidRPr="0086707F" w:rsidRDefault="008F5E0B" w:rsidP="00FF74B9">
      <w:pPr>
        <w:spacing w:line="360" w:lineRule="auto"/>
        <w:ind w:firstLine="709"/>
        <w:jc w:val="both"/>
        <w:rPr>
          <w:sz w:val="28"/>
          <w:szCs w:val="28"/>
        </w:rPr>
      </w:pPr>
      <w:r w:rsidRPr="0086707F">
        <w:rPr>
          <w:sz w:val="28"/>
          <w:szCs w:val="28"/>
        </w:rPr>
        <w:t>- переработка шкур сельскохозяйственных животных, голья и сбои;</w:t>
      </w:r>
    </w:p>
    <w:p w:rsidR="008F5E0B" w:rsidRPr="0086707F" w:rsidRDefault="008F5E0B" w:rsidP="00FF74B9">
      <w:pPr>
        <w:spacing w:line="360" w:lineRule="auto"/>
        <w:ind w:firstLine="709"/>
        <w:jc w:val="both"/>
        <w:rPr>
          <w:sz w:val="28"/>
          <w:szCs w:val="28"/>
        </w:rPr>
      </w:pPr>
      <w:r w:rsidRPr="0086707F">
        <w:rPr>
          <w:sz w:val="28"/>
          <w:szCs w:val="28"/>
        </w:rPr>
        <w:t>- исполнение распоряжений ГУП "Продовольственный фонд АБАО", как управляющей компании.</w:t>
      </w:r>
    </w:p>
    <w:p w:rsidR="008F5E0B" w:rsidRPr="0086707F" w:rsidRDefault="008F5E0B" w:rsidP="00FF74B9">
      <w:pPr>
        <w:spacing w:line="360" w:lineRule="auto"/>
        <w:ind w:firstLine="709"/>
        <w:jc w:val="both"/>
        <w:rPr>
          <w:sz w:val="28"/>
          <w:szCs w:val="28"/>
          <w:u w:val="single"/>
        </w:rPr>
      </w:pPr>
      <w:r w:rsidRPr="0086707F">
        <w:rPr>
          <w:sz w:val="28"/>
          <w:szCs w:val="28"/>
          <w:u w:val="single"/>
        </w:rPr>
        <w:t>Материально-техническая база:</w:t>
      </w:r>
    </w:p>
    <w:p w:rsidR="008F5E0B" w:rsidRPr="0086707F" w:rsidRDefault="008F5E0B" w:rsidP="00FF74B9">
      <w:pPr>
        <w:spacing w:line="360" w:lineRule="auto"/>
        <w:ind w:firstLine="709"/>
        <w:jc w:val="both"/>
        <w:rPr>
          <w:sz w:val="28"/>
          <w:szCs w:val="28"/>
        </w:rPr>
      </w:pPr>
      <w:r w:rsidRPr="0086707F">
        <w:rPr>
          <w:sz w:val="28"/>
          <w:szCs w:val="28"/>
        </w:rPr>
        <w:t>- сохранение и использование существующей базы;</w:t>
      </w:r>
    </w:p>
    <w:p w:rsidR="008F5E0B" w:rsidRPr="0086707F" w:rsidRDefault="008F5E0B" w:rsidP="00FF74B9">
      <w:pPr>
        <w:spacing w:line="360" w:lineRule="auto"/>
        <w:ind w:firstLine="709"/>
        <w:jc w:val="both"/>
        <w:rPr>
          <w:sz w:val="28"/>
          <w:szCs w:val="28"/>
        </w:rPr>
      </w:pPr>
      <w:r w:rsidRPr="0086707F">
        <w:rPr>
          <w:sz w:val="28"/>
          <w:szCs w:val="28"/>
        </w:rPr>
        <w:t>- осуществляется модернизация линий забоя МРС и КРС, холодильника и прочего оборудования;</w:t>
      </w:r>
    </w:p>
    <w:p w:rsidR="008F5E0B" w:rsidRPr="0086707F" w:rsidRDefault="008F5E0B" w:rsidP="00FF74B9">
      <w:pPr>
        <w:spacing w:line="360" w:lineRule="auto"/>
        <w:ind w:firstLine="709"/>
        <w:jc w:val="both"/>
        <w:rPr>
          <w:sz w:val="28"/>
          <w:szCs w:val="28"/>
        </w:rPr>
      </w:pPr>
      <w:r w:rsidRPr="0086707F">
        <w:rPr>
          <w:sz w:val="28"/>
          <w:szCs w:val="28"/>
        </w:rPr>
        <w:t>- устанавливается оборудование по сортовым отрубам, вакуумной упаковке;</w:t>
      </w:r>
    </w:p>
    <w:p w:rsidR="008F5E0B" w:rsidRPr="0086707F" w:rsidRDefault="008F5E0B" w:rsidP="00FF74B9">
      <w:pPr>
        <w:spacing w:line="360" w:lineRule="auto"/>
        <w:ind w:firstLine="709"/>
        <w:jc w:val="both"/>
        <w:rPr>
          <w:sz w:val="28"/>
          <w:szCs w:val="28"/>
        </w:rPr>
      </w:pPr>
      <w:r w:rsidRPr="0086707F">
        <w:rPr>
          <w:sz w:val="28"/>
          <w:szCs w:val="28"/>
        </w:rPr>
        <w:t>- приобретается спецавтотранспорт.</w:t>
      </w:r>
    </w:p>
    <w:p w:rsidR="008F5E0B" w:rsidRPr="0086707F" w:rsidRDefault="008F5E0B" w:rsidP="00FF74B9">
      <w:pPr>
        <w:spacing w:line="360" w:lineRule="auto"/>
        <w:ind w:firstLine="709"/>
        <w:jc w:val="both"/>
        <w:rPr>
          <w:b/>
          <w:sz w:val="28"/>
          <w:szCs w:val="28"/>
        </w:rPr>
      </w:pPr>
      <w:r w:rsidRPr="0086707F">
        <w:rPr>
          <w:b/>
          <w:sz w:val="28"/>
          <w:szCs w:val="28"/>
        </w:rPr>
        <w:t xml:space="preserve"> Государственная племенная служба «Агинская».</w:t>
      </w:r>
    </w:p>
    <w:p w:rsidR="008F5E0B" w:rsidRPr="0086707F" w:rsidRDefault="008F5E0B" w:rsidP="00FF74B9">
      <w:pPr>
        <w:spacing w:line="360" w:lineRule="auto"/>
        <w:ind w:firstLine="709"/>
        <w:jc w:val="both"/>
        <w:rPr>
          <w:sz w:val="28"/>
          <w:szCs w:val="28"/>
        </w:rPr>
      </w:pPr>
      <w:r w:rsidRPr="0086707F">
        <w:rPr>
          <w:sz w:val="28"/>
          <w:szCs w:val="28"/>
          <w:u w:val="single"/>
        </w:rPr>
        <w:t>Функции:</w:t>
      </w:r>
    </w:p>
    <w:p w:rsidR="008F5E0B" w:rsidRPr="0086707F" w:rsidRDefault="008F5E0B" w:rsidP="00FF74B9">
      <w:pPr>
        <w:spacing w:line="360" w:lineRule="auto"/>
        <w:ind w:firstLine="709"/>
        <w:jc w:val="both"/>
        <w:rPr>
          <w:sz w:val="28"/>
          <w:szCs w:val="28"/>
        </w:rPr>
      </w:pPr>
      <w:r w:rsidRPr="0086707F">
        <w:rPr>
          <w:sz w:val="28"/>
          <w:szCs w:val="28"/>
        </w:rPr>
        <w:t>- предоставление услуг владельцам ЛПХ (в т.ч. через МУПы) в сфере воспроизводства стада и селекционно-племенной работы по КРС, МРС и другим видам сельхозживотных;</w:t>
      </w:r>
    </w:p>
    <w:p w:rsidR="008F5E0B" w:rsidRPr="0086707F" w:rsidRDefault="008F5E0B" w:rsidP="00FF74B9">
      <w:pPr>
        <w:spacing w:line="360" w:lineRule="auto"/>
        <w:ind w:firstLine="709"/>
        <w:jc w:val="both"/>
        <w:rPr>
          <w:sz w:val="28"/>
          <w:szCs w:val="28"/>
        </w:rPr>
      </w:pPr>
      <w:r w:rsidRPr="0086707F">
        <w:rPr>
          <w:sz w:val="28"/>
          <w:szCs w:val="28"/>
        </w:rPr>
        <w:t>- поставки в МО племенных производителей и маток, в т.ч. в муниципальные маточники-репродукторы;</w:t>
      </w:r>
    </w:p>
    <w:p w:rsidR="008F5E0B" w:rsidRPr="0086707F" w:rsidRDefault="008F5E0B" w:rsidP="00FF74B9">
      <w:pPr>
        <w:spacing w:line="360" w:lineRule="auto"/>
        <w:ind w:firstLine="709"/>
        <w:jc w:val="both"/>
        <w:rPr>
          <w:sz w:val="28"/>
          <w:szCs w:val="28"/>
        </w:rPr>
      </w:pPr>
      <w:r w:rsidRPr="0086707F">
        <w:rPr>
          <w:sz w:val="28"/>
          <w:szCs w:val="28"/>
        </w:rPr>
        <w:t>- организация выращивания на собственной базе высокопродуктивных производителей и маток</w:t>
      </w:r>
      <w:r w:rsidR="00FF74B9" w:rsidRPr="0086707F">
        <w:rPr>
          <w:sz w:val="28"/>
          <w:szCs w:val="28"/>
        </w:rPr>
        <w:t xml:space="preserve"> </w:t>
      </w:r>
      <w:r w:rsidRPr="0086707F">
        <w:rPr>
          <w:sz w:val="28"/>
          <w:szCs w:val="28"/>
        </w:rPr>
        <w:t>(для последующих поставок их на муниципальный уровень);</w:t>
      </w:r>
    </w:p>
    <w:p w:rsidR="008F5E0B" w:rsidRPr="0086707F" w:rsidRDefault="008F5E0B" w:rsidP="00FF74B9">
      <w:pPr>
        <w:spacing w:line="360" w:lineRule="auto"/>
        <w:ind w:firstLine="709"/>
        <w:jc w:val="both"/>
        <w:rPr>
          <w:sz w:val="28"/>
          <w:szCs w:val="28"/>
        </w:rPr>
      </w:pPr>
      <w:r w:rsidRPr="0086707F">
        <w:rPr>
          <w:sz w:val="28"/>
          <w:szCs w:val="28"/>
        </w:rPr>
        <w:t>- обучение кадров осеменаторов, зоотехников и обслуживающего персонала муниципальных репродукторов;</w:t>
      </w:r>
    </w:p>
    <w:p w:rsidR="008F5E0B" w:rsidRPr="0086707F" w:rsidRDefault="008F5E0B" w:rsidP="00FF74B9">
      <w:pPr>
        <w:spacing w:line="360" w:lineRule="auto"/>
        <w:ind w:firstLine="709"/>
        <w:jc w:val="both"/>
        <w:rPr>
          <w:sz w:val="28"/>
          <w:szCs w:val="28"/>
        </w:rPr>
      </w:pPr>
      <w:r w:rsidRPr="0086707F">
        <w:rPr>
          <w:sz w:val="28"/>
          <w:szCs w:val="28"/>
        </w:rPr>
        <w:t>- осуществление и координация заготовок шерсти в сфере ЛПХ, организация селекционной работы в овцеводстве, в т.ч. выбраковка и сдача на мясо животных с полугрубой, полутонкой и цветной шерстью, сопровождение сдачи шерсти на предприятия переработки, контроль качества и внесение корректировок в селекционно-племенную работу;</w:t>
      </w:r>
    </w:p>
    <w:p w:rsidR="008F5E0B" w:rsidRPr="0086707F" w:rsidRDefault="008F5E0B" w:rsidP="00FF74B9">
      <w:pPr>
        <w:spacing w:line="360" w:lineRule="auto"/>
        <w:ind w:firstLine="709"/>
        <w:jc w:val="both"/>
        <w:rPr>
          <w:sz w:val="28"/>
          <w:szCs w:val="28"/>
        </w:rPr>
      </w:pPr>
      <w:r w:rsidRPr="0086707F">
        <w:rPr>
          <w:sz w:val="28"/>
          <w:szCs w:val="28"/>
        </w:rPr>
        <w:t>- контроль и координация работы муниципальных маточников – репродукторов, пунктов искусственного осеменения, а также качества используемых в вольной случке быков-, хряков- и прочих производителей;</w:t>
      </w:r>
    </w:p>
    <w:p w:rsidR="008F5E0B" w:rsidRPr="0086707F" w:rsidRDefault="008F5E0B" w:rsidP="00FF74B9">
      <w:pPr>
        <w:spacing w:line="360" w:lineRule="auto"/>
        <w:ind w:firstLine="709"/>
        <w:jc w:val="both"/>
        <w:rPr>
          <w:sz w:val="28"/>
          <w:szCs w:val="28"/>
        </w:rPr>
      </w:pPr>
      <w:r w:rsidRPr="0086707F">
        <w:rPr>
          <w:sz w:val="28"/>
          <w:szCs w:val="28"/>
        </w:rPr>
        <w:t>- координация совместных действий с ГУП "Продовольственный фонд АБАО" и прочие функции, утверждаемые Советом директоров ХС.</w:t>
      </w:r>
    </w:p>
    <w:p w:rsidR="008F5E0B" w:rsidRPr="0086707F" w:rsidRDefault="008F5E0B" w:rsidP="00FF74B9">
      <w:pPr>
        <w:spacing w:line="360" w:lineRule="auto"/>
        <w:ind w:firstLine="709"/>
        <w:jc w:val="both"/>
        <w:rPr>
          <w:b/>
          <w:sz w:val="28"/>
          <w:szCs w:val="28"/>
        </w:rPr>
      </w:pPr>
      <w:r w:rsidRPr="0086707F">
        <w:rPr>
          <w:b/>
          <w:sz w:val="28"/>
          <w:szCs w:val="28"/>
        </w:rPr>
        <w:t>Администрации МО:</w:t>
      </w:r>
    </w:p>
    <w:p w:rsidR="008F5E0B" w:rsidRPr="0086707F" w:rsidRDefault="008F5E0B" w:rsidP="00FF74B9">
      <w:pPr>
        <w:spacing w:line="360" w:lineRule="auto"/>
        <w:ind w:firstLine="709"/>
        <w:jc w:val="both"/>
        <w:rPr>
          <w:sz w:val="28"/>
          <w:szCs w:val="28"/>
          <w:u w:val="single"/>
        </w:rPr>
      </w:pPr>
      <w:r w:rsidRPr="0086707F">
        <w:rPr>
          <w:sz w:val="28"/>
          <w:szCs w:val="28"/>
          <w:u w:val="single"/>
        </w:rPr>
        <w:t>Функции:</w:t>
      </w:r>
    </w:p>
    <w:p w:rsidR="008F5E0B" w:rsidRPr="0086707F" w:rsidRDefault="008F5E0B" w:rsidP="00FF74B9">
      <w:pPr>
        <w:spacing w:line="360" w:lineRule="auto"/>
        <w:ind w:firstLine="709"/>
        <w:jc w:val="both"/>
        <w:rPr>
          <w:sz w:val="28"/>
          <w:szCs w:val="28"/>
        </w:rPr>
      </w:pPr>
      <w:r w:rsidRPr="0086707F">
        <w:rPr>
          <w:sz w:val="28"/>
          <w:szCs w:val="28"/>
        </w:rPr>
        <w:t>- учреждение, организационно-финансовая поддержка, контроль и координация работы сельскохозяйственных МУП-в, специализирующихся на поддержке и создании рабочих мест в сфере ЛПХ;</w:t>
      </w:r>
    </w:p>
    <w:p w:rsidR="008F5E0B" w:rsidRPr="0086707F" w:rsidRDefault="008F5E0B" w:rsidP="00FF74B9">
      <w:pPr>
        <w:spacing w:line="360" w:lineRule="auto"/>
        <w:ind w:firstLine="709"/>
        <w:jc w:val="both"/>
        <w:rPr>
          <w:sz w:val="28"/>
          <w:szCs w:val="28"/>
        </w:rPr>
      </w:pPr>
      <w:r w:rsidRPr="0086707F">
        <w:rPr>
          <w:sz w:val="28"/>
          <w:szCs w:val="28"/>
        </w:rPr>
        <w:t>- организация предоставления льготных товарно-денежных кредитов владельцам ЛПХ, их объединениям (товариществам, кооперативам и т.д.), СХП, осуществляющим деятельность по обслуживанию запросов ЛПХ;</w:t>
      </w:r>
    </w:p>
    <w:p w:rsidR="008F5E0B" w:rsidRPr="0086707F" w:rsidRDefault="008F5E0B" w:rsidP="00FF74B9">
      <w:pPr>
        <w:spacing w:line="360" w:lineRule="auto"/>
        <w:ind w:firstLine="709"/>
        <w:jc w:val="both"/>
        <w:rPr>
          <w:sz w:val="28"/>
          <w:szCs w:val="28"/>
        </w:rPr>
      </w:pPr>
      <w:r w:rsidRPr="0086707F">
        <w:rPr>
          <w:sz w:val="28"/>
          <w:szCs w:val="28"/>
        </w:rPr>
        <w:t>- формирование муниципальной инфраструктуры обслуживания и поддержки</w:t>
      </w:r>
      <w:r w:rsidR="00FF74B9" w:rsidRPr="0086707F">
        <w:rPr>
          <w:sz w:val="28"/>
          <w:szCs w:val="28"/>
        </w:rPr>
        <w:t xml:space="preserve"> </w:t>
      </w:r>
      <w:r w:rsidRPr="0086707F">
        <w:rPr>
          <w:sz w:val="28"/>
          <w:szCs w:val="28"/>
        </w:rPr>
        <w:t>ЛПХ, в том числе через МУП-ы или поддержку инициативных СХП, ЛПХ и СМП;</w:t>
      </w:r>
    </w:p>
    <w:p w:rsidR="008F5E0B" w:rsidRPr="0086707F" w:rsidRDefault="008F5E0B" w:rsidP="00FF74B9">
      <w:pPr>
        <w:spacing w:line="360" w:lineRule="auto"/>
        <w:ind w:firstLine="709"/>
        <w:jc w:val="both"/>
        <w:rPr>
          <w:sz w:val="28"/>
          <w:szCs w:val="28"/>
        </w:rPr>
      </w:pPr>
      <w:r w:rsidRPr="0086707F">
        <w:rPr>
          <w:sz w:val="28"/>
          <w:szCs w:val="28"/>
        </w:rPr>
        <w:t>- размещение муниципальных заказов среди владельцев ЛПХ и других участников ХС;</w:t>
      </w:r>
    </w:p>
    <w:p w:rsidR="008F5E0B" w:rsidRPr="0086707F" w:rsidRDefault="008F5E0B" w:rsidP="00FF74B9">
      <w:pPr>
        <w:spacing w:line="360" w:lineRule="auto"/>
        <w:ind w:firstLine="709"/>
        <w:jc w:val="both"/>
        <w:rPr>
          <w:sz w:val="28"/>
          <w:szCs w:val="28"/>
        </w:rPr>
      </w:pPr>
      <w:r w:rsidRPr="0086707F">
        <w:rPr>
          <w:sz w:val="28"/>
          <w:szCs w:val="28"/>
        </w:rPr>
        <w:t>- принятие и контроль исполнения местных и региональных нормативно-правовых актов, регулирующих деятельность и поддержку ЛПХ;</w:t>
      </w:r>
    </w:p>
    <w:p w:rsidR="008F5E0B" w:rsidRPr="0086707F" w:rsidRDefault="008F5E0B" w:rsidP="00FF74B9">
      <w:pPr>
        <w:spacing w:line="360" w:lineRule="auto"/>
        <w:ind w:firstLine="709"/>
        <w:jc w:val="both"/>
        <w:rPr>
          <w:sz w:val="28"/>
          <w:szCs w:val="28"/>
        </w:rPr>
      </w:pPr>
      <w:r w:rsidRPr="0086707F">
        <w:rPr>
          <w:sz w:val="28"/>
          <w:szCs w:val="28"/>
        </w:rPr>
        <w:t>- ведение агитационно-пропагандистской, разъяснительной и прочей работы по внедрению новых организационных принципов, вводимых с созданием и совершенствованием деятельности ХС;</w:t>
      </w:r>
    </w:p>
    <w:p w:rsidR="008F5E0B" w:rsidRPr="0086707F" w:rsidRDefault="008F5E0B" w:rsidP="00FF74B9">
      <w:pPr>
        <w:spacing w:line="360" w:lineRule="auto"/>
        <w:ind w:firstLine="709"/>
        <w:jc w:val="both"/>
        <w:rPr>
          <w:b/>
          <w:sz w:val="28"/>
          <w:szCs w:val="28"/>
        </w:rPr>
      </w:pPr>
      <w:r w:rsidRPr="0086707F">
        <w:rPr>
          <w:b/>
          <w:sz w:val="28"/>
          <w:szCs w:val="28"/>
        </w:rPr>
        <w:t>Муниципальные унитарные сельскохозяйственные предприятия:</w:t>
      </w:r>
    </w:p>
    <w:p w:rsidR="008F5E0B" w:rsidRPr="0086707F" w:rsidRDefault="008F5E0B" w:rsidP="00FF74B9">
      <w:pPr>
        <w:spacing w:line="360" w:lineRule="auto"/>
        <w:ind w:firstLine="709"/>
        <w:jc w:val="both"/>
        <w:rPr>
          <w:sz w:val="28"/>
          <w:szCs w:val="28"/>
          <w:u w:val="single"/>
        </w:rPr>
      </w:pPr>
      <w:r w:rsidRPr="0086707F">
        <w:rPr>
          <w:sz w:val="28"/>
          <w:szCs w:val="28"/>
          <w:u w:val="single"/>
        </w:rPr>
        <w:t>Функции:</w:t>
      </w:r>
    </w:p>
    <w:p w:rsidR="008F5E0B" w:rsidRPr="0086707F" w:rsidRDefault="008F5E0B" w:rsidP="00FF74B9">
      <w:pPr>
        <w:spacing w:line="360" w:lineRule="auto"/>
        <w:ind w:firstLine="709"/>
        <w:jc w:val="both"/>
        <w:rPr>
          <w:sz w:val="28"/>
          <w:szCs w:val="28"/>
        </w:rPr>
      </w:pPr>
      <w:r w:rsidRPr="0086707F">
        <w:rPr>
          <w:sz w:val="28"/>
          <w:szCs w:val="28"/>
        </w:rPr>
        <w:t>- организация и осуществление:</w:t>
      </w:r>
    </w:p>
    <w:p w:rsidR="008F5E0B" w:rsidRPr="0086707F" w:rsidRDefault="008F5E0B" w:rsidP="00FF74B9">
      <w:pPr>
        <w:numPr>
          <w:ilvl w:val="0"/>
          <w:numId w:val="15"/>
        </w:numPr>
        <w:tabs>
          <w:tab w:val="clear" w:pos="1253"/>
        </w:tabs>
        <w:spacing w:line="360" w:lineRule="auto"/>
        <w:ind w:left="0" w:firstLine="709"/>
        <w:jc w:val="both"/>
        <w:rPr>
          <w:sz w:val="28"/>
          <w:szCs w:val="28"/>
        </w:rPr>
      </w:pPr>
      <w:r w:rsidRPr="0086707F">
        <w:rPr>
          <w:sz w:val="28"/>
          <w:szCs w:val="28"/>
        </w:rPr>
        <w:t>искусственного осеменения и улучшающей вольной случки в стадах сельскохозяйственных животных, принадлежащих владельцам ЛПХ;</w:t>
      </w:r>
    </w:p>
    <w:p w:rsidR="008F5E0B" w:rsidRPr="0086707F" w:rsidRDefault="008F5E0B" w:rsidP="00FF74B9">
      <w:pPr>
        <w:numPr>
          <w:ilvl w:val="0"/>
          <w:numId w:val="15"/>
        </w:numPr>
        <w:tabs>
          <w:tab w:val="clear" w:pos="1253"/>
        </w:tabs>
        <w:spacing w:line="360" w:lineRule="auto"/>
        <w:ind w:left="0" w:firstLine="709"/>
        <w:jc w:val="both"/>
        <w:rPr>
          <w:sz w:val="28"/>
          <w:szCs w:val="28"/>
        </w:rPr>
      </w:pPr>
      <w:r w:rsidRPr="0086707F">
        <w:rPr>
          <w:sz w:val="28"/>
          <w:szCs w:val="28"/>
        </w:rPr>
        <w:t>муниципальных инкубаторов и маточников-репродукторов и поставки молодняка скота и птицы владельцам ЛПХ (в кредит и продажа);</w:t>
      </w:r>
    </w:p>
    <w:p w:rsidR="008F5E0B" w:rsidRPr="0086707F" w:rsidRDefault="008F5E0B" w:rsidP="00FF74B9">
      <w:pPr>
        <w:numPr>
          <w:ilvl w:val="0"/>
          <w:numId w:val="15"/>
        </w:numPr>
        <w:tabs>
          <w:tab w:val="clear" w:pos="1253"/>
        </w:tabs>
        <w:spacing w:line="360" w:lineRule="auto"/>
        <w:ind w:left="0" w:firstLine="709"/>
        <w:jc w:val="both"/>
        <w:rPr>
          <w:sz w:val="28"/>
          <w:szCs w:val="28"/>
        </w:rPr>
      </w:pPr>
      <w:r w:rsidRPr="0086707F">
        <w:rPr>
          <w:sz w:val="28"/>
          <w:szCs w:val="28"/>
        </w:rPr>
        <w:t>выращивания (в том числе через СХП и собственное производство), переработки и поставок кормов под нужды ЛПХ (также в кредит или продажа);</w:t>
      </w:r>
    </w:p>
    <w:p w:rsidR="008F5E0B" w:rsidRPr="0086707F" w:rsidRDefault="008F5E0B" w:rsidP="00FF74B9">
      <w:pPr>
        <w:spacing w:line="360" w:lineRule="auto"/>
        <w:ind w:firstLine="709"/>
        <w:jc w:val="both"/>
        <w:rPr>
          <w:sz w:val="28"/>
          <w:szCs w:val="28"/>
        </w:rPr>
      </w:pPr>
      <w:r w:rsidRPr="0086707F">
        <w:rPr>
          <w:sz w:val="28"/>
          <w:szCs w:val="28"/>
        </w:rPr>
        <w:t>- взаимодействие с госплемслужбой «Агинская» в плане организации и ведения племенной и воспроизводительной работы со стадом ЛПХ;</w:t>
      </w:r>
    </w:p>
    <w:p w:rsidR="008F5E0B" w:rsidRPr="0086707F" w:rsidRDefault="008F5E0B" w:rsidP="00FF74B9">
      <w:pPr>
        <w:spacing w:line="360" w:lineRule="auto"/>
        <w:ind w:firstLine="709"/>
        <w:jc w:val="both"/>
        <w:rPr>
          <w:sz w:val="28"/>
          <w:szCs w:val="28"/>
        </w:rPr>
      </w:pPr>
      <w:r w:rsidRPr="0086707F">
        <w:rPr>
          <w:sz w:val="28"/>
          <w:szCs w:val="28"/>
        </w:rPr>
        <w:t>- взаимодействие с ГУП «Продовольственный фонд АБАО» и ЗАО «Могойтуйский мясокомбинат» при ведении заготовок, забоя, погрузки и транспортировки скота и прочие продукции ЛПХ;</w:t>
      </w:r>
    </w:p>
    <w:p w:rsidR="008F5E0B" w:rsidRPr="0086707F" w:rsidRDefault="008F5E0B" w:rsidP="00FF74B9">
      <w:pPr>
        <w:spacing w:line="360" w:lineRule="auto"/>
        <w:ind w:firstLine="709"/>
        <w:jc w:val="both"/>
        <w:rPr>
          <w:sz w:val="28"/>
          <w:szCs w:val="28"/>
        </w:rPr>
      </w:pPr>
      <w:r w:rsidRPr="0086707F">
        <w:rPr>
          <w:sz w:val="28"/>
          <w:szCs w:val="28"/>
        </w:rPr>
        <w:t>- взаимодействие с МФПМП (с администрацией МО) в сфере товарного кредитования ЛПХ и обеспечения возвратов выданных кредитов продукцией;</w:t>
      </w:r>
    </w:p>
    <w:p w:rsidR="008F5E0B" w:rsidRPr="0086707F" w:rsidRDefault="008F5E0B" w:rsidP="00FF74B9">
      <w:pPr>
        <w:spacing w:line="360" w:lineRule="auto"/>
        <w:ind w:firstLine="709"/>
        <w:jc w:val="both"/>
        <w:rPr>
          <w:sz w:val="28"/>
          <w:szCs w:val="28"/>
        </w:rPr>
      </w:pPr>
      <w:r w:rsidRPr="0086707F">
        <w:rPr>
          <w:sz w:val="28"/>
          <w:szCs w:val="28"/>
        </w:rPr>
        <w:t>- организация сборов, приёмки, хранения, переработки и реализации молока и иной продукции ЛПХ;</w:t>
      </w:r>
    </w:p>
    <w:p w:rsidR="008F5E0B" w:rsidRPr="0086707F" w:rsidRDefault="008F5E0B" w:rsidP="00FF74B9">
      <w:pPr>
        <w:spacing w:line="360" w:lineRule="auto"/>
        <w:ind w:firstLine="709"/>
        <w:jc w:val="both"/>
        <w:rPr>
          <w:sz w:val="28"/>
          <w:szCs w:val="28"/>
        </w:rPr>
      </w:pPr>
      <w:r w:rsidRPr="0086707F">
        <w:rPr>
          <w:sz w:val="28"/>
          <w:szCs w:val="28"/>
        </w:rPr>
        <w:t>- взаимодействие с участниками ХС в части учета движения дотируемых видов продукции и скота ЛПХ и выдачи владельцам подворий дотаций непосредственно;</w:t>
      </w:r>
    </w:p>
    <w:p w:rsidR="008F5E0B" w:rsidRPr="0086707F" w:rsidRDefault="008F5E0B" w:rsidP="00FF74B9">
      <w:pPr>
        <w:spacing w:line="360" w:lineRule="auto"/>
        <w:ind w:firstLine="709"/>
        <w:jc w:val="both"/>
        <w:rPr>
          <w:sz w:val="28"/>
          <w:szCs w:val="28"/>
        </w:rPr>
      </w:pPr>
      <w:r w:rsidRPr="0086707F">
        <w:rPr>
          <w:sz w:val="28"/>
          <w:szCs w:val="28"/>
        </w:rPr>
        <w:t>- заключение трудовых отношений с безработными владельцами ЛПХ и обеспечение их оплачиваемыми рабочими местами (юридической занятостью) и отчислениями в государственные Фонды (пенсионный и др.).</w:t>
      </w:r>
    </w:p>
    <w:p w:rsidR="008F5E0B" w:rsidRPr="0086707F" w:rsidRDefault="008F5E0B" w:rsidP="00FF74B9">
      <w:pPr>
        <w:spacing w:line="360" w:lineRule="auto"/>
        <w:ind w:firstLine="709"/>
        <w:jc w:val="both"/>
        <w:rPr>
          <w:b/>
          <w:sz w:val="28"/>
          <w:szCs w:val="28"/>
        </w:rPr>
      </w:pPr>
      <w:r w:rsidRPr="0086707F">
        <w:rPr>
          <w:b/>
          <w:sz w:val="28"/>
          <w:szCs w:val="28"/>
        </w:rPr>
        <w:t>Муниципальные ФПМП и ЛПХ:</w:t>
      </w:r>
    </w:p>
    <w:p w:rsidR="008F5E0B" w:rsidRPr="0086707F" w:rsidRDefault="008F5E0B" w:rsidP="00FF74B9">
      <w:pPr>
        <w:spacing w:line="360" w:lineRule="auto"/>
        <w:ind w:firstLine="709"/>
        <w:jc w:val="both"/>
        <w:rPr>
          <w:sz w:val="28"/>
          <w:szCs w:val="28"/>
          <w:u w:val="single"/>
        </w:rPr>
      </w:pPr>
      <w:r w:rsidRPr="0086707F">
        <w:rPr>
          <w:sz w:val="28"/>
          <w:szCs w:val="28"/>
          <w:u w:val="single"/>
        </w:rPr>
        <w:t>Функции:</w:t>
      </w:r>
    </w:p>
    <w:p w:rsidR="008F5E0B" w:rsidRPr="0086707F" w:rsidRDefault="008F5E0B" w:rsidP="00FF74B9">
      <w:pPr>
        <w:spacing w:line="360" w:lineRule="auto"/>
        <w:ind w:firstLine="709"/>
        <w:jc w:val="both"/>
        <w:rPr>
          <w:sz w:val="28"/>
          <w:szCs w:val="28"/>
        </w:rPr>
      </w:pPr>
      <w:r w:rsidRPr="0086707F">
        <w:rPr>
          <w:sz w:val="28"/>
          <w:szCs w:val="28"/>
        </w:rPr>
        <w:t>- предоставление денежных и товарных (через МУП-ы) кредитов владельцам ЛПХ, их объединениям, СХП и ряду других структур, входящих в ХС и оказывающих поддержку владельцам подворий;</w:t>
      </w:r>
    </w:p>
    <w:p w:rsidR="008F5E0B" w:rsidRPr="0086707F" w:rsidRDefault="008F5E0B" w:rsidP="00FF74B9">
      <w:pPr>
        <w:spacing w:line="360" w:lineRule="auto"/>
        <w:ind w:firstLine="709"/>
        <w:jc w:val="both"/>
        <w:rPr>
          <w:sz w:val="28"/>
          <w:szCs w:val="28"/>
        </w:rPr>
      </w:pPr>
      <w:r w:rsidRPr="0086707F">
        <w:rPr>
          <w:sz w:val="28"/>
          <w:szCs w:val="28"/>
        </w:rPr>
        <w:t>- осуществление возвратов кредитов продукцией с использованием услуг МУП-в;</w:t>
      </w:r>
    </w:p>
    <w:p w:rsidR="008F5E0B" w:rsidRPr="0086707F" w:rsidRDefault="008F5E0B" w:rsidP="00FF74B9">
      <w:pPr>
        <w:spacing w:line="360" w:lineRule="auto"/>
        <w:ind w:firstLine="709"/>
        <w:jc w:val="both"/>
        <w:rPr>
          <w:sz w:val="28"/>
          <w:szCs w:val="28"/>
        </w:rPr>
      </w:pPr>
      <w:r w:rsidRPr="0086707F">
        <w:rPr>
          <w:sz w:val="28"/>
          <w:szCs w:val="28"/>
        </w:rPr>
        <w:t>- привлечение кредитных ресурсов от окружного и районных ФПМП, банков и бюджетов региона;</w:t>
      </w:r>
    </w:p>
    <w:p w:rsidR="008F5E0B" w:rsidRPr="0086707F" w:rsidRDefault="008F5E0B" w:rsidP="00FF74B9">
      <w:pPr>
        <w:spacing w:line="360" w:lineRule="auto"/>
        <w:ind w:firstLine="709"/>
        <w:jc w:val="both"/>
        <w:rPr>
          <w:sz w:val="28"/>
          <w:szCs w:val="28"/>
        </w:rPr>
      </w:pPr>
      <w:r w:rsidRPr="0086707F">
        <w:rPr>
          <w:sz w:val="28"/>
          <w:szCs w:val="28"/>
        </w:rPr>
        <w:t>- предоставление в кредит техники, запчастей, ГСМ, стройматериалов и пр. (через ГУП «Продовольственный фонд АБАО» и МУП-ы).</w:t>
      </w:r>
    </w:p>
    <w:p w:rsidR="008F5E0B" w:rsidRPr="0086707F" w:rsidRDefault="008F5E0B" w:rsidP="00FF74B9">
      <w:pPr>
        <w:spacing w:line="360" w:lineRule="auto"/>
        <w:ind w:firstLine="709"/>
        <w:jc w:val="both"/>
        <w:rPr>
          <w:b/>
          <w:sz w:val="28"/>
          <w:szCs w:val="28"/>
        </w:rPr>
      </w:pPr>
      <w:r w:rsidRPr="0086707F">
        <w:rPr>
          <w:b/>
          <w:sz w:val="28"/>
          <w:szCs w:val="28"/>
        </w:rPr>
        <w:t>Владельцы ЛПХ:</w:t>
      </w:r>
    </w:p>
    <w:p w:rsidR="008F5E0B" w:rsidRPr="0086707F" w:rsidRDefault="008F5E0B" w:rsidP="00FF74B9">
      <w:pPr>
        <w:spacing w:line="360" w:lineRule="auto"/>
        <w:ind w:firstLine="709"/>
        <w:jc w:val="both"/>
        <w:rPr>
          <w:sz w:val="28"/>
          <w:szCs w:val="28"/>
          <w:u w:val="single"/>
        </w:rPr>
      </w:pPr>
      <w:r w:rsidRPr="0086707F">
        <w:rPr>
          <w:sz w:val="28"/>
          <w:szCs w:val="28"/>
          <w:u w:val="single"/>
        </w:rPr>
        <w:t>Функции:</w:t>
      </w:r>
    </w:p>
    <w:p w:rsidR="008F5E0B" w:rsidRPr="0086707F" w:rsidRDefault="008F5E0B" w:rsidP="00FF74B9">
      <w:pPr>
        <w:spacing w:line="360" w:lineRule="auto"/>
        <w:ind w:firstLine="709"/>
        <w:jc w:val="both"/>
        <w:rPr>
          <w:sz w:val="28"/>
          <w:szCs w:val="28"/>
        </w:rPr>
      </w:pPr>
      <w:r w:rsidRPr="0086707F">
        <w:rPr>
          <w:sz w:val="28"/>
          <w:szCs w:val="28"/>
        </w:rPr>
        <w:t>- ведение товарного производства на основе разведения на своих участках (в том числе арендованных у СХП) КРС, овец, свиней, птицы и прочих видов сельхозживотных, а также ведения огородничества;</w:t>
      </w:r>
    </w:p>
    <w:p w:rsidR="008F5E0B" w:rsidRPr="0086707F" w:rsidRDefault="008F5E0B" w:rsidP="00FF74B9">
      <w:pPr>
        <w:spacing w:line="360" w:lineRule="auto"/>
        <w:ind w:firstLine="709"/>
        <w:jc w:val="both"/>
        <w:rPr>
          <w:sz w:val="28"/>
          <w:szCs w:val="28"/>
        </w:rPr>
      </w:pPr>
      <w:r w:rsidRPr="0086707F">
        <w:rPr>
          <w:sz w:val="28"/>
          <w:szCs w:val="28"/>
        </w:rPr>
        <w:t>- расширение и углубление производства на основе применения кредитов МФПМП и возврат кредитов продукцией;</w:t>
      </w:r>
    </w:p>
    <w:p w:rsidR="008F5E0B" w:rsidRPr="0086707F" w:rsidRDefault="008F5E0B" w:rsidP="00FF74B9">
      <w:pPr>
        <w:spacing w:line="360" w:lineRule="auto"/>
        <w:ind w:firstLine="709"/>
        <w:jc w:val="both"/>
        <w:rPr>
          <w:sz w:val="28"/>
          <w:szCs w:val="28"/>
        </w:rPr>
      </w:pPr>
      <w:r w:rsidRPr="0086707F">
        <w:rPr>
          <w:sz w:val="28"/>
          <w:szCs w:val="28"/>
        </w:rPr>
        <w:t>- поставка продукции и скота в ХС через МУП-ы;</w:t>
      </w:r>
    </w:p>
    <w:p w:rsidR="008F5E0B" w:rsidRPr="0086707F" w:rsidRDefault="008F5E0B" w:rsidP="00FF74B9">
      <w:pPr>
        <w:spacing w:line="360" w:lineRule="auto"/>
        <w:ind w:firstLine="709"/>
        <w:jc w:val="both"/>
        <w:rPr>
          <w:sz w:val="28"/>
          <w:szCs w:val="28"/>
        </w:rPr>
      </w:pPr>
      <w:r w:rsidRPr="0086707F">
        <w:rPr>
          <w:sz w:val="28"/>
          <w:szCs w:val="28"/>
        </w:rPr>
        <w:t>- кооперация усилий с другими владельцами ЛПХ, СХП и МУП-ми;</w:t>
      </w:r>
    </w:p>
    <w:p w:rsidR="008F5E0B" w:rsidRPr="0086707F" w:rsidRDefault="008F5E0B" w:rsidP="00FF74B9">
      <w:pPr>
        <w:spacing w:line="360" w:lineRule="auto"/>
        <w:ind w:firstLine="709"/>
        <w:jc w:val="both"/>
        <w:rPr>
          <w:sz w:val="28"/>
          <w:szCs w:val="28"/>
        </w:rPr>
      </w:pPr>
      <w:r w:rsidRPr="0086707F">
        <w:rPr>
          <w:sz w:val="28"/>
          <w:szCs w:val="28"/>
        </w:rPr>
        <w:t>- освоение неиспользуемых или малоиспользуемых земельных угодий и имущества СХП;</w:t>
      </w:r>
    </w:p>
    <w:p w:rsidR="008F5E0B" w:rsidRPr="0086707F" w:rsidRDefault="008F5E0B" w:rsidP="00FF74B9">
      <w:pPr>
        <w:spacing w:line="360" w:lineRule="auto"/>
        <w:ind w:firstLine="709"/>
        <w:jc w:val="both"/>
        <w:rPr>
          <w:sz w:val="28"/>
          <w:szCs w:val="28"/>
        </w:rPr>
      </w:pPr>
      <w:r w:rsidRPr="0086707F">
        <w:rPr>
          <w:sz w:val="28"/>
          <w:szCs w:val="28"/>
        </w:rPr>
        <w:t>- использование в своей работе улучшающих методов, как искусственное осеменение маток, разведение высокопродуктивных видов сельхозживотных и сортов растений;</w:t>
      </w:r>
    </w:p>
    <w:p w:rsidR="008F5E0B" w:rsidRPr="0086707F" w:rsidRDefault="008F5E0B" w:rsidP="00FF74B9">
      <w:pPr>
        <w:spacing w:line="360" w:lineRule="auto"/>
        <w:ind w:firstLine="709"/>
        <w:jc w:val="both"/>
        <w:rPr>
          <w:sz w:val="28"/>
          <w:szCs w:val="28"/>
        </w:rPr>
      </w:pPr>
      <w:r w:rsidRPr="0086707F">
        <w:rPr>
          <w:sz w:val="28"/>
          <w:szCs w:val="28"/>
        </w:rPr>
        <w:t>- заключение трудовых соглашений с МУП-ми и поставки им произведенных на приусадебных участках</w:t>
      </w:r>
      <w:r w:rsidR="00FF74B9" w:rsidRPr="0086707F">
        <w:rPr>
          <w:sz w:val="28"/>
          <w:szCs w:val="28"/>
        </w:rPr>
        <w:t xml:space="preserve"> </w:t>
      </w:r>
      <w:r w:rsidRPr="0086707F">
        <w:rPr>
          <w:sz w:val="28"/>
          <w:szCs w:val="28"/>
        </w:rPr>
        <w:t>продукции (в счет заработной платы);</w:t>
      </w:r>
    </w:p>
    <w:p w:rsidR="008F5E0B" w:rsidRPr="0086707F" w:rsidRDefault="008F5E0B" w:rsidP="00FF74B9">
      <w:pPr>
        <w:spacing w:line="360" w:lineRule="auto"/>
        <w:ind w:firstLine="709"/>
        <w:jc w:val="both"/>
        <w:rPr>
          <w:sz w:val="28"/>
          <w:szCs w:val="28"/>
        </w:rPr>
      </w:pPr>
      <w:r w:rsidRPr="0086707F">
        <w:rPr>
          <w:sz w:val="28"/>
          <w:szCs w:val="28"/>
        </w:rPr>
        <w:t>- добровольная кооперация средств (в том числе части госдотации) для решения инфраструктурных проблем в МО и другие.</w:t>
      </w:r>
    </w:p>
    <w:p w:rsidR="008F5E0B" w:rsidRPr="0086707F" w:rsidRDefault="008F5E0B" w:rsidP="00FF74B9">
      <w:pPr>
        <w:spacing w:line="360" w:lineRule="auto"/>
        <w:ind w:firstLine="709"/>
        <w:jc w:val="both"/>
        <w:rPr>
          <w:b/>
          <w:sz w:val="28"/>
          <w:szCs w:val="28"/>
        </w:rPr>
      </w:pPr>
      <w:r w:rsidRPr="0086707F">
        <w:rPr>
          <w:b/>
          <w:sz w:val="28"/>
          <w:szCs w:val="28"/>
          <w:lang w:val="en-US"/>
        </w:rPr>
        <w:t>II</w:t>
      </w:r>
      <w:r w:rsidRPr="0086707F">
        <w:rPr>
          <w:b/>
          <w:sz w:val="28"/>
          <w:szCs w:val="28"/>
        </w:rPr>
        <w:t>. Порядок функционирования ХС</w:t>
      </w:r>
    </w:p>
    <w:p w:rsidR="008F5E0B" w:rsidRPr="0086707F" w:rsidRDefault="008F5E0B" w:rsidP="00FF74B9">
      <w:pPr>
        <w:spacing w:line="360" w:lineRule="auto"/>
        <w:ind w:firstLine="709"/>
        <w:jc w:val="both"/>
        <w:rPr>
          <w:sz w:val="28"/>
          <w:szCs w:val="28"/>
        </w:rPr>
      </w:pPr>
      <w:r w:rsidRPr="0086707F">
        <w:rPr>
          <w:sz w:val="28"/>
          <w:szCs w:val="28"/>
        </w:rPr>
        <w:t>Деятельность ХС в целом и каждого её участника осуществляется на основе внутренних договоров, заключаемых в целях исполнения участниками функций, закрепленных в настоящем Положении.</w:t>
      </w:r>
    </w:p>
    <w:p w:rsidR="008F5E0B" w:rsidRPr="0086707F" w:rsidRDefault="008F5E0B" w:rsidP="00FF74B9">
      <w:pPr>
        <w:spacing w:line="360" w:lineRule="auto"/>
        <w:ind w:firstLine="709"/>
        <w:jc w:val="both"/>
        <w:rPr>
          <w:sz w:val="28"/>
          <w:szCs w:val="28"/>
        </w:rPr>
      </w:pPr>
      <w:r w:rsidRPr="0086707F">
        <w:rPr>
          <w:sz w:val="28"/>
          <w:szCs w:val="28"/>
        </w:rPr>
        <w:t>Функционирование ХС, в соответствии с её предназначением, прежде всего, нацелено на оптимизацию единого цикла «производство – сдача (приёмка) – переработка – реализация сельхозпродукции».</w:t>
      </w:r>
    </w:p>
    <w:p w:rsidR="008F5E0B" w:rsidRPr="0086707F" w:rsidRDefault="008F5E0B" w:rsidP="00FF74B9">
      <w:pPr>
        <w:numPr>
          <w:ilvl w:val="0"/>
          <w:numId w:val="17"/>
        </w:numPr>
        <w:tabs>
          <w:tab w:val="clear" w:pos="961"/>
        </w:tabs>
        <w:spacing w:line="360" w:lineRule="auto"/>
        <w:ind w:left="0" w:firstLine="709"/>
        <w:jc w:val="both"/>
        <w:rPr>
          <w:sz w:val="28"/>
          <w:szCs w:val="28"/>
        </w:rPr>
      </w:pPr>
      <w:r w:rsidRPr="0086707F">
        <w:rPr>
          <w:sz w:val="28"/>
          <w:szCs w:val="28"/>
        </w:rPr>
        <w:t>На этапе «производство» сельхозпродукции:</w:t>
      </w:r>
    </w:p>
    <w:p w:rsidR="008F5E0B" w:rsidRPr="0086707F" w:rsidRDefault="008F5E0B" w:rsidP="00FF74B9">
      <w:pPr>
        <w:spacing w:line="360" w:lineRule="auto"/>
        <w:ind w:firstLine="709"/>
        <w:jc w:val="both"/>
        <w:rPr>
          <w:sz w:val="28"/>
          <w:szCs w:val="28"/>
        </w:rPr>
      </w:pPr>
      <w:r w:rsidRPr="0086707F">
        <w:rPr>
          <w:sz w:val="28"/>
          <w:szCs w:val="28"/>
        </w:rPr>
        <w:t>Владельцы ЛПХ ведут производство сельскохозяйственной продукции, в том числе как самостоятельно (отдельно от МУП), так и с участием МУП-в по особой схеме.</w:t>
      </w:r>
    </w:p>
    <w:p w:rsidR="008F5E0B" w:rsidRPr="0086707F" w:rsidRDefault="008F5E0B" w:rsidP="00FF74B9">
      <w:pPr>
        <w:spacing w:line="360" w:lineRule="auto"/>
        <w:ind w:firstLine="709"/>
        <w:jc w:val="both"/>
        <w:rPr>
          <w:sz w:val="28"/>
          <w:szCs w:val="28"/>
        </w:rPr>
      </w:pPr>
      <w:r w:rsidRPr="0086707F">
        <w:rPr>
          <w:sz w:val="28"/>
          <w:szCs w:val="28"/>
        </w:rPr>
        <w:t>Производство осуществляется на основе собственного имущества, приусадебных участков, строений, скота и прочих средств владельцев ЛПХ, а также пастбищ и сенокосов, предоставляемых администрациями МО и СХП.</w:t>
      </w:r>
    </w:p>
    <w:p w:rsidR="008F5E0B" w:rsidRPr="0086707F" w:rsidRDefault="008F5E0B" w:rsidP="00FF74B9">
      <w:pPr>
        <w:spacing w:line="360" w:lineRule="auto"/>
        <w:ind w:firstLine="709"/>
        <w:jc w:val="both"/>
        <w:rPr>
          <w:sz w:val="28"/>
          <w:szCs w:val="28"/>
        </w:rPr>
      </w:pPr>
      <w:r w:rsidRPr="0086707F">
        <w:rPr>
          <w:sz w:val="28"/>
          <w:szCs w:val="28"/>
        </w:rPr>
        <w:t>В ходе своей деятельности владельцы ЛПХ могут на договорной основе получать товарное и денежное кредиты (через «МФПМП и ЛПХ», МУП-ы, ГУП и др.), пользоваться сезонными материально-техническими поставками, предоставлениями участниками ХС, входить во взаимовыгодные хозяйственные отношения с СХП и между собой, осуществлять другие действия, нацеленные на развитие производства.</w:t>
      </w:r>
    </w:p>
    <w:p w:rsidR="008F5E0B" w:rsidRPr="0086707F" w:rsidRDefault="008F5E0B" w:rsidP="00FF74B9">
      <w:pPr>
        <w:spacing w:line="360" w:lineRule="auto"/>
        <w:ind w:firstLine="709"/>
        <w:jc w:val="both"/>
        <w:rPr>
          <w:sz w:val="28"/>
          <w:szCs w:val="28"/>
        </w:rPr>
      </w:pPr>
      <w:r w:rsidRPr="0086707F">
        <w:rPr>
          <w:sz w:val="28"/>
          <w:szCs w:val="28"/>
        </w:rPr>
        <w:t>На данном этапе действия всех участников ХС направлены на создание максимально благоприятных условий для развития и расширения производства сельскохозяйственной продукции владельцами ЛПХ.</w:t>
      </w:r>
    </w:p>
    <w:p w:rsidR="008F5E0B" w:rsidRPr="0086707F" w:rsidRDefault="008F5E0B" w:rsidP="00FF74B9">
      <w:pPr>
        <w:numPr>
          <w:ilvl w:val="0"/>
          <w:numId w:val="17"/>
        </w:numPr>
        <w:tabs>
          <w:tab w:val="clear" w:pos="961"/>
        </w:tabs>
        <w:spacing w:line="360" w:lineRule="auto"/>
        <w:ind w:left="0" w:firstLine="709"/>
        <w:jc w:val="both"/>
        <w:rPr>
          <w:sz w:val="28"/>
          <w:szCs w:val="28"/>
        </w:rPr>
      </w:pPr>
      <w:r w:rsidRPr="0086707F">
        <w:rPr>
          <w:sz w:val="28"/>
          <w:szCs w:val="28"/>
        </w:rPr>
        <w:t>На этапе «сдача (приёмка) сельхозпродукции»:</w:t>
      </w:r>
    </w:p>
    <w:p w:rsidR="008F5E0B" w:rsidRPr="0086707F" w:rsidRDefault="008F5E0B" w:rsidP="00FF74B9">
      <w:pPr>
        <w:spacing w:line="360" w:lineRule="auto"/>
        <w:ind w:firstLine="709"/>
        <w:jc w:val="both"/>
        <w:rPr>
          <w:sz w:val="28"/>
          <w:szCs w:val="28"/>
        </w:rPr>
      </w:pPr>
      <w:r w:rsidRPr="0086707F">
        <w:rPr>
          <w:sz w:val="28"/>
          <w:szCs w:val="28"/>
        </w:rPr>
        <w:t>Владельцы ЛПХ сдают (продают свою продукцию МУП-м, в соответствии либо с заключаемыми на момент сделки договорами купли-продажи, либо в счет натурального возврата ранее полученных от МУП-в товарных и денежных кредитов, услуг с отсроченным платежом, либо эта продукция поставляется в рамках особых договоров по созданию рабочих мест, заключенных между безработными владельцами ЛПХ и МУП-ми.</w:t>
      </w:r>
    </w:p>
    <w:p w:rsidR="008F5E0B" w:rsidRPr="0086707F" w:rsidRDefault="008F5E0B" w:rsidP="00FF74B9">
      <w:pPr>
        <w:spacing w:line="360" w:lineRule="auto"/>
        <w:ind w:firstLine="709"/>
        <w:jc w:val="both"/>
        <w:rPr>
          <w:sz w:val="28"/>
          <w:szCs w:val="28"/>
        </w:rPr>
      </w:pPr>
      <w:r w:rsidRPr="0086707F">
        <w:rPr>
          <w:sz w:val="28"/>
          <w:szCs w:val="28"/>
        </w:rPr>
        <w:t>Поставка скота и прочей продукции ЛПХ осуществляется на</w:t>
      </w:r>
      <w:r w:rsidR="00FF74B9" w:rsidRPr="0086707F">
        <w:rPr>
          <w:sz w:val="28"/>
          <w:szCs w:val="28"/>
        </w:rPr>
        <w:t xml:space="preserve"> </w:t>
      </w:r>
      <w:r w:rsidRPr="0086707F">
        <w:rPr>
          <w:sz w:val="28"/>
          <w:szCs w:val="28"/>
        </w:rPr>
        <w:t>специальные приёмо-заготовительные пункты МУП-в, оснащенные весовым хозяйством, загонами, расколами и погрузочными устройствами (трапами). На этих же пунктах размещаются пункты искусственного осеменения коров, пункты ветеринарной обработки, убойные площадки.</w:t>
      </w:r>
    </w:p>
    <w:p w:rsidR="008F5E0B" w:rsidRPr="0086707F" w:rsidRDefault="008F5E0B" w:rsidP="00FF74B9">
      <w:pPr>
        <w:spacing w:line="360" w:lineRule="auto"/>
        <w:ind w:firstLine="709"/>
        <w:jc w:val="both"/>
        <w:rPr>
          <w:sz w:val="28"/>
          <w:szCs w:val="28"/>
        </w:rPr>
      </w:pPr>
      <w:r w:rsidRPr="0086707F">
        <w:rPr>
          <w:sz w:val="28"/>
          <w:szCs w:val="28"/>
        </w:rPr>
        <w:t>После приёмки скота и другой продукции ЛПХ муниципальные унитарные предприятия согласно заключенных договоров передают их ГУП-у «Продовольственный фонд АБАО», который осуществляет оплату продукции, поставленной по договорам купли-продажи (перечислением МУП-у или наличными деньгами, которые пересопровождаются последним уже владельцам ЛПХ), и далее организует транспортировку скота и продукции до мест переработки (в том числе на спецавтотранспорте ЗАО «Могойтуйский мясокомбинат»).</w:t>
      </w:r>
    </w:p>
    <w:p w:rsidR="008F5E0B" w:rsidRPr="0086707F" w:rsidRDefault="008F5E0B" w:rsidP="00FF74B9">
      <w:pPr>
        <w:numPr>
          <w:ilvl w:val="0"/>
          <w:numId w:val="17"/>
        </w:numPr>
        <w:tabs>
          <w:tab w:val="clear" w:pos="961"/>
        </w:tabs>
        <w:spacing w:line="360" w:lineRule="auto"/>
        <w:ind w:left="0" w:firstLine="709"/>
        <w:jc w:val="both"/>
        <w:rPr>
          <w:sz w:val="28"/>
          <w:szCs w:val="28"/>
        </w:rPr>
      </w:pPr>
      <w:r w:rsidRPr="0086707F">
        <w:rPr>
          <w:sz w:val="28"/>
          <w:szCs w:val="28"/>
        </w:rPr>
        <w:t>На этапе «переработка продукции»:</w:t>
      </w:r>
    </w:p>
    <w:p w:rsidR="008F5E0B" w:rsidRPr="0086707F" w:rsidRDefault="008F5E0B" w:rsidP="00FF74B9">
      <w:pPr>
        <w:spacing w:line="360" w:lineRule="auto"/>
        <w:ind w:firstLine="709"/>
        <w:jc w:val="both"/>
        <w:rPr>
          <w:sz w:val="28"/>
          <w:szCs w:val="28"/>
        </w:rPr>
      </w:pPr>
      <w:r w:rsidRPr="0086707F">
        <w:rPr>
          <w:sz w:val="28"/>
          <w:szCs w:val="28"/>
        </w:rPr>
        <w:t>ГУП «Продовольственный фонд АБАО» поставляет продукцию (скот) ЛПХ, заготовленную и переданную ему МУП-ми, на ЗАО «Могойтуйский мясокомбинат», который перерабатывает её и производит конечную товарную продукцию в том виде, ассортименте и объемах, которые заказаны ему ГУП-ом.</w:t>
      </w:r>
    </w:p>
    <w:p w:rsidR="008F5E0B" w:rsidRPr="0086707F" w:rsidRDefault="008F5E0B" w:rsidP="00FF74B9">
      <w:pPr>
        <w:spacing w:line="360" w:lineRule="auto"/>
        <w:ind w:firstLine="709"/>
        <w:jc w:val="both"/>
        <w:rPr>
          <w:sz w:val="28"/>
          <w:szCs w:val="28"/>
        </w:rPr>
      </w:pPr>
      <w:r w:rsidRPr="0086707F">
        <w:rPr>
          <w:sz w:val="28"/>
          <w:szCs w:val="28"/>
        </w:rPr>
        <w:t>ГУП, как держатель контрольного пакета акций мясокомбината, переданного ему ФПМП на основе оперативного управления, определяет ценообразование на услуги мясокомбината, работающего на принципах обработки давальческого сырья. Мясокомбинат осуществляет хранение готовой продукции и отгрузку на конечную реализацию по разнарядке (договорам) ГУП.</w:t>
      </w:r>
    </w:p>
    <w:p w:rsidR="008F5E0B" w:rsidRPr="0086707F" w:rsidRDefault="008F5E0B" w:rsidP="00FF74B9">
      <w:pPr>
        <w:spacing w:line="360" w:lineRule="auto"/>
        <w:ind w:firstLine="709"/>
        <w:jc w:val="both"/>
        <w:rPr>
          <w:sz w:val="28"/>
          <w:szCs w:val="28"/>
        </w:rPr>
      </w:pPr>
      <w:r w:rsidRPr="0086707F">
        <w:rPr>
          <w:sz w:val="28"/>
          <w:szCs w:val="28"/>
        </w:rPr>
        <w:t>ГУП «Продовольственный фонд АБАО» координирует работу мясокомбината, утверждает графики приемки скота и прочие регламентирующие акты, обязательные для последнего.</w:t>
      </w:r>
    </w:p>
    <w:p w:rsidR="008F5E0B" w:rsidRPr="0086707F" w:rsidRDefault="008F5E0B" w:rsidP="00FF74B9">
      <w:pPr>
        <w:spacing w:line="360" w:lineRule="auto"/>
        <w:ind w:firstLine="709"/>
        <w:jc w:val="both"/>
        <w:rPr>
          <w:sz w:val="28"/>
          <w:szCs w:val="28"/>
        </w:rPr>
      </w:pPr>
      <w:r w:rsidRPr="0086707F">
        <w:rPr>
          <w:sz w:val="28"/>
          <w:szCs w:val="28"/>
        </w:rPr>
        <w:t>На модернизацию технологического оборудования мясокомбината, производственной базы и на приобретение спецавтотранспорта, дополнительного оборудования для обработки шкур и субпродуктов и на прочие расходы, льготные инвестиционные кредиты и ограниченные оборотные средства выделяют окружной и муниципальный ФПМП, ГУП «Продовольственный фонд», администрациями МО и другие заинтересованные организации.</w:t>
      </w:r>
    </w:p>
    <w:p w:rsidR="008F5E0B" w:rsidRPr="0086707F" w:rsidRDefault="008F5E0B" w:rsidP="00FF74B9">
      <w:pPr>
        <w:numPr>
          <w:ilvl w:val="0"/>
          <w:numId w:val="17"/>
        </w:numPr>
        <w:tabs>
          <w:tab w:val="clear" w:pos="961"/>
        </w:tabs>
        <w:spacing w:line="360" w:lineRule="auto"/>
        <w:ind w:left="0" w:firstLine="709"/>
        <w:jc w:val="both"/>
        <w:rPr>
          <w:sz w:val="28"/>
          <w:szCs w:val="28"/>
        </w:rPr>
      </w:pPr>
      <w:r w:rsidRPr="0086707F">
        <w:rPr>
          <w:sz w:val="28"/>
          <w:szCs w:val="28"/>
        </w:rPr>
        <w:t>На этапе «реализация конечной продукции»:</w:t>
      </w:r>
    </w:p>
    <w:p w:rsidR="008F5E0B" w:rsidRPr="0086707F" w:rsidRDefault="008F5E0B" w:rsidP="00FF74B9">
      <w:pPr>
        <w:spacing w:line="360" w:lineRule="auto"/>
        <w:ind w:firstLine="709"/>
        <w:jc w:val="both"/>
        <w:rPr>
          <w:sz w:val="28"/>
          <w:szCs w:val="28"/>
        </w:rPr>
      </w:pPr>
      <w:r w:rsidRPr="0086707F">
        <w:rPr>
          <w:sz w:val="28"/>
          <w:szCs w:val="28"/>
        </w:rPr>
        <w:t>ГУП «Продовольственный фонд АБАО» осуществляет глубокий многосторонний маркетинг внутреннего, межрегиональных и внешних рынков по интересующим группам товаров, производимых ХС, заключает выгодные сделки и производит реализацию своей продукции. Договора, заключаемые ГУП-м, утверждаются Советом директоров.</w:t>
      </w:r>
    </w:p>
    <w:p w:rsidR="008F5E0B" w:rsidRPr="0086707F" w:rsidRDefault="008F5E0B" w:rsidP="00FF74B9">
      <w:pPr>
        <w:spacing w:line="360" w:lineRule="auto"/>
        <w:ind w:firstLine="709"/>
        <w:jc w:val="both"/>
        <w:rPr>
          <w:sz w:val="28"/>
          <w:szCs w:val="28"/>
        </w:rPr>
      </w:pPr>
      <w:r w:rsidRPr="0086707F">
        <w:rPr>
          <w:sz w:val="28"/>
          <w:szCs w:val="28"/>
        </w:rPr>
        <w:t>Средства, полученные от реализации продукции, ГУП:</w:t>
      </w:r>
    </w:p>
    <w:p w:rsidR="008F5E0B" w:rsidRPr="0086707F" w:rsidRDefault="008F5E0B" w:rsidP="00FF74B9">
      <w:pPr>
        <w:spacing w:line="360" w:lineRule="auto"/>
        <w:ind w:firstLine="709"/>
        <w:jc w:val="both"/>
        <w:rPr>
          <w:sz w:val="28"/>
          <w:szCs w:val="28"/>
        </w:rPr>
      </w:pPr>
      <w:r w:rsidRPr="0086707F">
        <w:rPr>
          <w:sz w:val="28"/>
          <w:szCs w:val="28"/>
        </w:rPr>
        <w:t>а) перечисляет договорные суммы МУП-ам, который за счет их осуществляет возврат кредитов, полученных им и владельцами ЛПХ в МФПМП, и формируют свой оговоренный доход;</w:t>
      </w:r>
    </w:p>
    <w:p w:rsidR="008F5E0B" w:rsidRPr="0086707F" w:rsidRDefault="008F5E0B" w:rsidP="00FF74B9">
      <w:pPr>
        <w:spacing w:line="360" w:lineRule="auto"/>
        <w:ind w:firstLine="709"/>
        <w:jc w:val="both"/>
        <w:rPr>
          <w:sz w:val="28"/>
          <w:szCs w:val="28"/>
        </w:rPr>
      </w:pPr>
      <w:r w:rsidRPr="0086707F">
        <w:rPr>
          <w:sz w:val="28"/>
          <w:szCs w:val="28"/>
        </w:rPr>
        <w:t>б) направляет на оплату услуг ЗАО «Могойтуйский мясокомбинат»;</w:t>
      </w:r>
    </w:p>
    <w:p w:rsidR="008F5E0B" w:rsidRPr="0086707F" w:rsidRDefault="008F5E0B" w:rsidP="00FF74B9">
      <w:pPr>
        <w:spacing w:line="360" w:lineRule="auto"/>
        <w:ind w:firstLine="709"/>
        <w:jc w:val="both"/>
        <w:rPr>
          <w:sz w:val="28"/>
          <w:szCs w:val="28"/>
        </w:rPr>
      </w:pPr>
      <w:r w:rsidRPr="0086707F">
        <w:rPr>
          <w:sz w:val="28"/>
          <w:szCs w:val="28"/>
        </w:rPr>
        <w:t>в) оставляет в своем распоряжении, как собственную прибыль (доход);</w:t>
      </w:r>
    </w:p>
    <w:p w:rsidR="008F5E0B" w:rsidRPr="0086707F" w:rsidRDefault="008F5E0B" w:rsidP="00FF74B9">
      <w:pPr>
        <w:spacing w:line="360" w:lineRule="auto"/>
        <w:ind w:firstLine="709"/>
        <w:jc w:val="both"/>
        <w:rPr>
          <w:sz w:val="28"/>
          <w:szCs w:val="28"/>
        </w:rPr>
      </w:pPr>
      <w:r w:rsidRPr="0086707F">
        <w:rPr>
          <w:sz w:val="28"/>
          <w:szCs w:val="28"/>
        </w:rPr>
        <w:t>г) выплачивает налоги и прочие обязательные платежи, как юридическое лицо.</w:t>
      </w:r>
    </w:p>
    <w:p w:rsidR="008F5E0B" w:rsidRPr="0086707F" w:rsidRDefault="008F5E0B" w:rsidP="00FF74B9">
      <w:pPr>
        <w:spacing w:line="360" w:lineRule="auto"/>
        <w:ind w:firstLine="709"/>
        <w:jc w:val="both"/>
        <w:rPr>
          <w:sz w:val="28"/>
          <w:szCs w:val="28"/>
        </w:rPr>
      </w:pPr>
      <w:r w:rsidRPr="0086707F">
        <w:rPr>
          <w:sz w:val="28"/>
          <w:szCs w:val="28"/>
        </w:rPr>
        <w:t>Оборотные ресурсы, необходимые ГУП-у и МУП-ам для закупа продукции ЛПХ по договорам купли-продажи и организации его текущей деятельности (операционные и аппаратные расходы) на возмездной и безвозмездной основе выделяет окружной бюджет.</w:t>
      </w:r>
    </w:p>
    <w:p w:rsidR="008F5E0B" w:rsidRPr="0086707F" w:rsidRDefault="008F5E0B" w:rsidP="00FF74B9">
      <w:pPr>
        <w:spacing w:line="360" w:lineRule="auto"/>
        <w:ind w:firstLine="709"/>
        <w:jc w:val="both"/>
        <w:rPr>
          <w:sz w:val="28"/>
          <w:szCs w:val="28"/>
        </w:rPr>
      </w:pPr>
      <w:r w:rsidRPr="0086707F">
        <w:rPr>
          <w:sz w:val="28"/>
          <w:szCs w:val="28"/>
        </w:rPr>
        <w:t>Нормативы накладных наценок на услуги ГУП-а (% от реализационных сумм) утверждает Совет директоров.</w:t>
      </w:r>
    </w:p>
    <w:p w:rsidR="008F5E0B" w:rsidRPr="0086707F" w:rsidRDefault="008F5E0B" w:rsidP="00FF74B9">
      <w:pPr>
        <w:spacing w:line="360" w:lineRule="auto"/>
        <w:ind w:firstLine="709"/>
        <w:jc w:val="both"/>
        <w:rPr>
          <w:b/>
          <w:sz w:val="28"/>
          <w:szCs w:val="28"/>
        </w:rPr>
      </w:pPr>
      <w:r w:rsidRPr="0086707F">
        <w:rPr>
          <w:b/>
          <w:sz w:val="28"/>
          <w:szCs w:val="28"/>
          <w:lang w:val="en-US"/>
        </w:rPr>
        <w:t>III</w:t>
      </w:r>
      <w:r w:rsidRPr="0086707F">
        <w:rPr>
          <w:b/>
          <w:sz w:val="28"/>
          <w:szCs w:val="28"/>
        </w:rPr>
        <w:t>. Ценообразование и договорная система.</w:t>
      </w:r>
    </w:p>
    <w:p w:rsidR="008F5E0B" w:rsidRPr="0086707F" w:rsidRDefault="008F5E0B" w:rsidP="00FF74B9">
      <w:pPr>
        <w:spacing w:line="360" w:lineRule="auto"/>
        <w:ind w:firstLine="709"/>
        <w:jc w:val="both"/>
        <w:rPr>
          <w:sz w:val="28"/>
          <w:szCs w:val="28"/>
        </w:rPr>
      </w:pPr>
      <w:r w:rsidRPr="0086707F">
        <w:rPr>
          <w:sz w:val="28"/>
          <w:szCs w:val="28"/>
        </w:rPr>
        <w:t>Ценообразование в ХС осуществляется в целях достижения максимальных доходов от реализации продукции и справедливого распределения полученных доходов между всеми участниками ХС (на основе учета реальных расходов средств и труда) и обеспечения прибыльности и высокой мотивации деятельности на любом участке (этапе цикла).</w:t>
      </w:r>
    </w:p>
    <w:p w:rsidR="008F5E0B" w:rsidRPr="0086707F" w:rsidRDefault="008F5E0B" w:rsidP="00FF74B9">
      <w:pPr>
        <w:spacing w:line="360" w:lineRule="auto"/>
        <w:ind w:firstLine="709"/>
        <w:jc w:val="both"/>
        <w:rPr>
          <w:sz w:val="28"/>
          <w:szCs w:val="28"/>
        </w:rPr>
      </w:pPr>
      <w:r w:rsidRPr="0086707F">
        <w:rPr>
          <w:sz w:val="28"/>
          <w:szCs w:val="28"/>
        </w:rPr>
        <w:t>ХС стремится к повышению цен на продукцию, производимую ЛПХ, на внутреннем рынке и, что особенно важно, на рынках соседних и других регионов. В том числе за счет вывоза за пределы округа и области избыточной продукции, приводящей к снижению внутренних цен, а также освоения дальних рынков, характерных высокими ценами на однотипные товары.</w:t>
      </w:r>
    </w:p>
    <w:p w:rsidR="008F5E0B" w:rsidRPr="0086707F" w:rsidRDefault="008F5E0B" w:rsidP="00FF74B9">
      <w:pPr>
        <w:spacing w:line="360" w:lineRule="auto"/>
        <w:ind w:firstLine="709"/>
        <w:jc w:val="both"/>
        <w:rPr>
          <w:sz w:val="28"/>
          <w:szCs w:val="28"/>
        </w:rPr>
      </w:pPr>
      <w:r w:rsidRPr="0086707F">
        <w:rPr>
          <w:sz w:val="28"/>
          <w:szCs w:val="28"/>
        </w:rPr>
        <w:t>ГУП «Продовольственный фонд» на основе тщательного маркетинга организует производство конечной продукции высокого конкурентного качества, способной занять собственную «нишу» на перспективных рынках, вырабатывает и поддерживает на них окружные брэнды на отдельные элитные и другие виды мясопродукции.</w:t>
      </w:r>
    </w:p>
    <w:p w:rsidR="008F5E0B" w:rsidRPr="0086707F" w:rsidRDefault="008F5E0B" w:rsidP="00FF74B9">
      <w:pPr>
        <w:spacing w:line="360" w:lineRule="auto"/>
        <w:ind w:firstLine="709"/>
        <w:jc w:val="both"/>
        <w:rPr>
          <w:sz w:val="28"/>
          <w:szCs w:val="28"/>
        </w:rPr>
      </w:pPr>
      <w:r w:rsidRPr="0086707F">
        <w:rPr>
          <w:sz w:val="28"/>
          <w:szCs w:val="28"/>
        </w:rPr>
        <w:t>Наценки на продукцию ЛПХ, производимые МУП-ми и ГУП-ом, а также расценки на услуги ЗАО «Могойтуйский мясокомбинат», утверждает Совет директоров. Он же проводит аудиторские проверки и текущий контроль за их соблюдением.</w:t>
      </w:r>
    </w:p>
    <w:p w:rsidR="008F5E0B" w:rsidRPr="0086707F" w:rsidRDefault="008F5E0B" w:rsidP="00FF74B9">
      <w:pPr>
        <w:spacing w:line="360" w:lineRule="auto"/>
        <w:ind w:firstLine="709"/>
        <w:jc w:val="both"/>
        <w:rPr>
          <w:sz w:val="28"/>
          <w:szCs w:val="28"/>
        </w:rPr>
      </w:pPr>
      <w:r w:rsidRPr="0086707F">
        <w:rPr>
          <w:sz w:val="28"/>
          <w:szCs w:val="28"/>
        </w:rPr>
        <w:t>Договора между участниками ХС, на основе которых осуществляется их деятельность и движении товарно-финансовых потоков, заключается согласно расценок и других ценовых условий, утвержденных Советом директоров.</w:t>
      </w:r>
    </w:p>
    <w:p w:rsidR="008F5E0B" w:rsidRPr="0086707F" w:rsidRDefault="008F5E0B" w:rsidP="00FF74B9">
      <w:pPr>
        <w:spacing w:line="360" w:lineRule="auto"/>
        <w:ind w:firstLine="709"/>
        <w:jc w:val="both"/>
        <w:rPr>
          <w:sz w:val="28"/>
          <w:szCs w:val="28"/>
        </w:rPr>
      </w:pPr>
      <w:r w:rsidRPr="0086707F">
        <w:rPr>
          <w:sz w:val="28"/>
          <w:szCs w:val="28"/>
        </w:rPr>
        <w:t>В целом ценообразование в ХС ориентировано на обеспечение наивысшей цены на продукцию именно ЛПХ и создание в их владельцах высокой мотивации труда.</w:t>
      </w:r>
    </w:p>
    <w:p w:rsidR="008F5E0B" w:rsidRPr="0086707F" w:rsidRDefault="008F5E0B" w:rsidP="00FF74B9">
      <w:pPr>
        <w:spacing w:line="360" w:lineRule="auto"/>
        <w:ind w:firstLine="709"/>
        <w:jc w:val="both"/>
        <w:rPr>
          <w:b/>
          <w:sz w:val="28"/>
          <w:szCs w:val="28"/>
        </w:rPr>
      </w:pPr>
      <w:r w:rsidRPr="0086707F">
        <w:rPr>
          <w:b/>
          <w:sz w:val="28"/>
          <w:szCs w:val="28"/>
          <w:lang w:val="en-US"/>
        </w:rPr>
        <w:t>IV</w:t>
      </w:r>
      <w:r w:rsidRPr="0086707F">
        <w:rPr>
          <w:b/>
          <w:sz w:val="28"/>
          <w:szCs w:val="28"/>
        </w:rPr>
        <w:t>. Управление ХС</w:t>
      </w:r>
    </w:p>
    <w:p w:rsidR="008F5E0B" w:rsidRPr="0086707F" w:rsidRDefault="008F5E0B" w:rsidP="00FF74B9">
      <w:pPr>
        <w:spacing w:line="360" w:lineRule="auto"/>
        <w:ind w:firstLine="709"/>
        <w:jc w:val="both"/>
        <w:rPr>
          <w:sz w:val="28"/>
          <w:szCs w:val="28"/>
        </w:rPr>
      </w:pPr>
      <w:r w:rsidRPr="0086707F">
        <w:rPr>
          <w:sz w:val="28"/>
          <w:szCs w:val="28"/>
        </w:rPr>
        <w:t>Главным управленческим звеном ХС является совет директоров, утверждаемой Главой администрации округа.</w:t>
      </w:r>
    </w:p>
    <w:p w:rsidR="008F5E0B" w:rsidRPr="0086707F" w:rsidRDefault="008F5E0B" w:rsidP="00FF74B9">
      <w:pPr>
        <w:spacing w:line="360" w:lineRule="auto"/>
        <w:ind w:firstLine="709"/>
        <w:jc w:val="both"/>
        <w:rPr>
          <w:sz w:val="28"/>
          <w:szCs w:val="28"/>
        </w:rPr>
      </w:pPr>
      <w:r w:rsidRPr="0086707F">
        <w:rPr>
          <w:sz w:val="28"/>
          <w:szCs w:val="28"/>
        </w:rPr>
        <w:t>Совет директоров:</w:t>
      </w:r>
    </w:p>
    <w:p w:rsidR="008F5E0B" w:rsidRPr="0086707F" w:rsidRDefault="008F5E0B" w:rsidP="00FF74B9">
      <w:pPr>
        <w:numPr>
          <w:ilvl w:val="0"/>
          <w:numId w:val="18"/>
        </w:numPr>
        <w:tabs>
          <w:tab w:val="clear" w:pos="1440"/>
        </w:tabs>
        <w:spacing w:line="360" w:lineRule="auto"/>
        <w:ind w:left="0" w:firstLine="709"/>
        <w:jc w:val="both"/>
        <w:rPr>
          <w:sz w:val="28"/>
          <w:szCs w:val="28"/>
        </w:rPr>
      </w:pPr>
      <w:r w:rsidRPr="0086707F">
        <w:rPr>
          <w:sz w:val="28"/>
          <w:szCs w:val="28"/>
        </w:rPr>
        <w:t>Утверждает Положение о ХС, вносит в него изменения и дополнения;</w:t>
      </w:r>
    </w:p>
    <w:p w:rsidR="008F5E0B" w:rsidRPr="0086707F" w:rsidRDefault="008F5E0B" w:rsidP="00FF74B9">
      <w:pPr>
        <w:numPr>
          <w:ilvl w:val="0"/>
          <w:numId w:val="18"/>
        </w:numPr>
        <w:tabs>
          <w:tab w:val="clear" w:pos="1440"/>
        </w:tabs>
        <w:spacing w:line="360" w:lineRule="auto"/>
        <w:ind w:left="0" w:firstLine="709"/>
        <w:jc w:val="both"/>
        <w:rPr>
          <w:sz w:val="28"/>
          <w:szCs w:val="28"/>
        </w:rPr>
      </w:pPr>
      <w:r w:rsidRPr="0086707F">
        <w:rPr>
          <w:sz w:val="28"/>
          <w:szCs w:val="28"/>
        </w:rPr>
        <w:t>Утверждает функции, права и обязанности каждого участника в рамках его деятельности в составе ХС;</w:t>
      </w:r>
    </w:p>
    <w:p w:rsidR="008F5E0B" w:rsidRPr="0086707F" w:rsidRDefault="008F5E0B" w:rsidP="00FF74B9">
      <w:pPr>
        <w:numPr>
          <w:ilvl w:val="0"/>
          <w:numId w:val="18"/>
        </w:numPr>
        <w:tabs>
          <w:tab w:val="clear" w:pos="1440"/>
        </w:tabs>
        <w:spacing w:line="360" w:lineRule="auto"/>
        <w:ind w:left="0" w:firstLine="709"/>
        <w:jc w:val="both"/>
        <w:rPr>
          <w:sz w:val="28"/>
          <w:szCs w:val="28"/>
        </w:rPr>
      </w:pPr>
      <w:r w:rsidRPr="0086707F">
        <w:rPr>
          <w:sz w:val="28"/>
          <w:szCs w:val="28"/>
        </w:rPr>
        <w:t>Утверждает ценообразование в рамках ХС, в т.ч. размеры наценок, накладываемых МУП-ми и ГУП-ом на реализуемую и закупаемую продукцию, расценки на услуги, оказываемые одними участниками другим участникам по ХС;</w:t>
      </w:r>
    </w:p>
    <w:p w:rsidR="008F5E0B" w:rsidRPr="0086707F" w:rsidRDefault="008F5E0B" w:rsidP="00FF74B9">
      <w:pPr>
        <w:numPr>
          <w:ilvl w:val="0"/>
          <w:numId w:val="18"/>
        </w:numPr>
        <w:tabs>
          <w:tab w:val="clear" w:pos="1440"/>
        </w:tabs>
        <w:spacing w:line="360" w:lineRule="auto"/>
        <w:ind w:left="0" w:firstLine="709"/>
        <w:jc w:val="both"/>
        <w:rPr>
          <w:sz w:val="28"/>
          <w:szCs w:val="28"/>
        </w:rPr>
      </w:pPr>
      <w:r w:rsidRPr="0086707F">
        <w:rPr>
          <w:sz w:val="28"/>
          <w:szCs w:val="28"/>
        </w:rPr>
        <w:t>Утверждает нормы распределения конечной прибыли между участниками, порядок распределения налоговой нагрузки, порядок движения финансовых средств и товарных потоков внутри ХС;</w:t>
      </w:r>
    </w:p>
    <w:p w:rsidR="008F5E0B" w:rsidRPr="0086707F" w:rsidRDefault="008F5E0B" w:rsidP="00FF74B9">
      <w:pPr>
        <w:numPr>
          <w:ilvl w:val="0"/>
          <w:numId w:val="18"/>
        </w:numPr>
        <w:tabs>
          <w:tab w:val="clear" w:pos="1440"/>
        </w:tabs>
        <w:spacing w:line="360" w:lineRule="auto"/>
        <w:ind w:left="0" w:firstLine="709"/>
        <w:jc w:val="both"/>
        <w:rPr>
          <w:sz w:val="28"/>
          <w:szCs w:val="28"/>
        </w:rPr>
      </w:pPr>
      <w:r w:rsidRPr="0086707F">
        <w:rPr>
          <w:sz w:val="28"/>
          <w:szCs w:val="28"/>
        </w:rPr>
        <w:t>Утверждает договора, заключаемые между участниками ХС, а также договора участников ХС с третьими лицами, если они касаются интересов ХС и её участников;</w:t>
      </w:r>
    </w:p>
    <w:p w:rsidR="008F5E0B" w:rsidRPr="0086707F" w:rsidRDefault="008F5E0B" w:rsidP="00FF74B9">
      <w:pPr>
        <w:numPr>
          <w:ilvl w:val="0"/>
          <w:numId w:val="18"/>
        </w:numPr>
        <w:tabs>
          <w:tab w:val="clear" w:pos="1440"/>
        </w:tabs>
        <w:spacing w:line="360" w:lineRule="auto"/>
        <w:ind w:left="0" w:firstLine="709"/>
        <w:jc w:val="both"/>
        <w:rPr>
          <w:sz w:val="28"/>
          <w:szCs w:val="28"/>
        </w:rPr>
      </w:pPr>
      <w:r w:rsidRPr="0086707F">
        <w:rPr>
          <w:sz w:val="28"/>
          <w:szCs w:val="28"/>
        </w:rPr>
        <w:t>Осуществляет распределение среди участников ХС бюджетных средств, направленных на функционирование и развитие ХС в целом, утверждает кредитные договора участников, заключаемые ими в целях финансирования своей деятельности в рамках ХС;</w:t>
      </w:r>
    </w:p>
    <w:p w:rsidR="008F5E0B" w:rsidRPr="0086707F" w:rsidRDefault="008F5E0B" w:rsidP="00FF74B9">
      <w:pPr>
        <w:numPr>
          <w:ilvl w:val="0"/>
          <w:numId w:val="18"/>
        </w:numPr>
        <w:tabs>
          <w:tab w:val="clear" w:pos="1440"/>
        </w:tabs>
        <w:spacing w:line="360" w:lineRule="auto"/>
        <w:ind w:left="0" w:firstLine="709"/>
        <w:jc w:val="both"/>
        <w:rPr>
          <w:sz w:val="28"/>
          <w:szCs w:val="28"/>
        </w:rPr>
      </w:pPr>
      <w:r w:rsidRPr="0086707F">
        <w:rPr>
          <w:sz w:val="28"/>
          <w:szCs w:val="28"/>
        </w:rPr>
        <w:t>Утверждает договора займов и товарных кредитов, осуществляющих между участниками ХС;</w:t>
      </w:r>
    </w:p>
    <w:p w:rsidR="008F5E0B" w:rsidRPr="0086707F" w:rsidRDefault="008F5E0B" w:rsidP="00FF74B9">
      <w:pPr>
        <w:numPr>
          <w:ilvl w:val="0"/>
          <w:numId w:val="18"/>
        </w:numPr>
        <w:tabs>
          <w:tab w:val="clear" w:pos="1440"/>
        </w:tabs>
        <w:spacing w:line="360" w:lineRule="auto"/>
        <w:ind w:left="0" w:firstLine="709"/>
        <w:jc w:val="both"/>
        <w:rPr>
          <w:sz w:val="28"/>
          <w:szCs w:val="28"/>
        </w:rPr>
      </w:pPr>
      <w:r w:rsidRPr="0086707F">
        <w:rPr>
          <w:sz w:val="28"/>
          <w:szCs w:val="28"/>
        </w:rPr>
        <w:t>Утверждает расценки на услуги негосударственных организаций – участников ХС, а также других организаций, привлекаемых для обслуживания участников ХС;</w:t>
      </w:r>
    </w:p>
    <w:p w:rsidR="008F5E0B" w:rsidRPr="0086707F" w:rsidRDefault="008F5E0B" w:rsidP="00FF74B9">
      <w:pPr>
        <w:numPr>
          <w:ilvl w:val="0"/>
          <w:numId w:val="18"/>
        </w:numPr>
        <w:tabs>
          <w:tab w:val="clear" w:pos="1440"/>
        </w:tabs>
        <w:spacing w:line="360" w:lineRule="auto"/>
        <w:ind w:left="0" w:firstLine="709"/>
        <w:jc w:val="both"/>
        <w:rPr>
          <w:sz w:val="28"/>
          <w:szCs w:val="28"/>
        </w:rPr>
      </w:pPr>
      <w:r w:rsidRPr="0086707F">
        <w:rPr>
          <w:sz w:val="28"/>
          <w:szCs w:val="28"/>
        </w:rPr>
        <w:t>Утверждает систему сопровождения государственных дотаций, выделяемых участникам ХС;</w:t>
      </w:r>
    </w:p>
    <w:p w:rsidR="008F5E0B" w:rsidRPr="0086707F" w:rsidRDefault="008F5E0B" w:rsidP="00FF74B9">
      <w:pPr>
        <w:numPr>
          <w:ilvl w:val="0"/>
          <w:numId w:val="18"/>
        </w:numPr>
        <w:tabs>
          <w:tab w:val="clear" w:pos="1440"/>
        </w:tabs>
        <w:spacing w:line="360" w:lineRule="auto"/>
        <w:ind w:left="0" w:firstLine="709"/>
        <w:jc w:val="both"/>
        <w:rPr>
          <w:sz w:val="28"/>
          <w:szCs w:val="28"/>
        </w:rPr>
      </w:pPr>
      <w:r w:rsidRPr="0086707F">
        <w:rPr>
          <w:sz w:val="28"/>
          <w:szCs w:val="28"/>
        </w:rPr>
        <w:t>Утверждает порядок взаиморасчётов между участниками ХС;</w:t>
      </w:r>
    </w:p>
    <w:p w:rsidR="008F5E0B" w:rsidRPr="0086707F" w:rsidRDefault="008F5E0B" w:rsidP="00FF74B9">
      <w:pPr>
        <w:numPr>
          <w:ilvl w:val="0"/>
          <w:numId w:val="18"/>
        </w:numPr>
        <w:tabs>
          <w:tab w:val="clear" w:pos="1440"/>
        </w:tabs>
        <w:spacing w:line="360" w:lineRule="auto"/>
        <w:ind w:left="0" w:firstLine="709"/>
        <w:jc w:val="both"/>
        <w:rPr>
          <w:sz w:val="28"/>
          <w:szCs w:val="28"/>
        </w:rPr>
      </w:pPr>
      <w:r w:rsidRPr="0086707F">
        <w:rPr>
          <w:sz w:val="28"/>
          <w:szCs w:val="28"/>
        </w:rPr>
        <w:t>Утверждает систему выдачи товарных и денежных кредитов, выдаваемых</w:t>
      </w:r>
      <w:r w:rsidR="00FF74B9" w:rsidRPr="0086707F">
        <w:rPr>
          <w:sz w:val="28"/>
          <w:szCs w:val="28"/>
        </w:rPr>
        <w:t xml:space="preserve"> </w:t>
      </w:r>
      <w:r w:rsidRPr="0086707F">
        <w:rPr>
          <w:sz w:val="28"/>
          <w:szCs w:val="28"/>
        </w:rPr>
        <w:t>участникам ХС, в т.ч. от МФПМП и ЛПХ, а также порядок возвратов этих кредитов;</w:t>
      </w:r>
    </w:p>
    <w:p w:rsidR="008F5E0B" w:rsidRPr="0086707F" w:rsidRDefault="008F5E0B" w:rsidP="00FF74B9">
      <w:pPr>
        <w:numPr>
          <w:ilvl w:val="0"/>
          <w:numId w:val="18"/>
        </w:numPr>
        <w:tabs>
          <w:tab w:val="clear" w:pos="1440"/>
        </w:tabs>
        <w:spacing w:line="360" w:lineRule="auto"/>
        <w:ind w:left="0" w:firstLine="709"/>
        <w:jc w:val="both"/>
        <w:rPr>
          <w:sz w:val="28"/>
          <w:szCs w:val="28"/>
        </w:rPr>
      </w:pPr>
      <w:r w:rsidRPr="0086707F">
        <w:rPr>
          <w:sz w:val="28"/>
          <w:szCs w:val="28"/>
        </w:rPr>
        <w:t>Контролирует исполнение возложенных функций участниками ХС, при необходимости координирует их деятельность и взаимоотношения;</w:t>
      </w:r>
    </w:p>
    <w:p w:rsidR="008F5E0B" w:rsidRPr="0086707F" w:rsidRDefault="008F5E0B" w:rsidP="00FF74B9">
      <w:pPr>
        <w:numPr>
          <w:ilvl w:val="0"/>
          <w:numId w:val="18"/>
        </w:numPr>
        <w:tabs>
          <w:tab w:val="clear" w:pos="1440"/>
        </w:tabs>
        <w:spacing w:line="360" w:lineRule="auto"/>
        <w:ind w:left="0" w:firstLine="709"/>
        <w:jc w:val="both"/>
        <w:rPr>
          <w:sz w:val="28"/>
          <w:szCs w:val="28"/>
        </w:rPr>
      </w:pPr>
      <w:r w:rsidRPr="0086707F">
        <w:rPr>
          <w:sz w:val="28"/>
          <w:szCs w:val="28"/>
        </w:rPr>
        <w:t>Контролирует исполнение решений, принятых им и обязательных для всех участников ХС;</w:t>
      </w:r>
    </w:p>
    <w:p w:rsidR="008F5E0B" w:rsidRPr="0086707F" w:rsidRDefault="008F5E0B" w:rsidP="00FF74B9">
      <w:pPr>
        <w:numPr>
          <w:ilvl w:val="0"/>
          <w:numId w:val="18"/>
        </w:numPr>
        <w:tabs>
          <w:tab w:val="clear" w:pos="1440"/>
        </w:tabs>
        <w:spacing w:line="360" w:lineRule="auto"/>
        <w:ind w:left="0" w:firstLine="709"/>
        <w:jc w:val="both"/>
        <w:rPr>
          <w:sz w:val="28"/>
          <w:szCs w:val="28"/>
        </w:rPr>
      </w:pPr>
      <w:r w:rsidRPr="0086707F">
        <w:rPr>
          <w:sz w:val="28"/>
          <w:szCs w:val="28"/>
        </w:rPr>
        <w:t>Председатель Совета директоров имеет право вносить Главе администрации округа предложения по назначению ими увольнению директоров ГУП "Продовольственный фонд АБАО" и госплемслужба «Агинская», вносить такие же предложения Главам администраций МО и акционерам ЗАО «Могойтуйский мясокомбинат» (относительно директоров ГУП-ов, директоров МФПМП и директора мясокомбината).</w:t>
      </w:r>
    </w:p>
    <w:p w:rsidR="008F5E0B" w:rsidRPr="0086707F" w:rsidRDefault="008F5E0B" w:rsidP="00FF74B9">
      <w:pPr>
        <w:numPr>
          <w:ilvl w:val="0"/>
          <w:numId w:val="18"/>
        </w:numPr>
        <w:tabs>
          <w:tab w:val="clear" w:pos="1440"/>
        </w:tabs>
        <w:spacing w:line="360" w:lineRule="auto"/>
        <w:ind w:left="0" w:firstLine="709"/>
        <w:jc w:val="both"/>
        <w:rPr>
          <w:sz w:val="28"/>
          <w:szCs w:val="28"/>
        </w:rPr>
      </w:pPr>
      <w:r w:rsidRPr="0086707F">
        <w:rPr>
          <w:sz w:val="28"/>
          <w:szCs w:val="28"/>
        </w:rPr>
        <w:t>Совет директоров вправе применять к руководителям организаций, входящих в состав ХС, такие меры воздействия, как замечание, предупреждение, а также поощрительные меры (предоставление к награждению, премированию и т.д.);</w:t>
      </w:r>
    </w:p>
    <w:p w:rsidR="008F5E0B" w:rsidRPr="0086707F" w:rsidRDefault="008F5E0B" w:rsidP="00FF74B9">
      <w:pPr>
        <w:numPr>
          <w:ilvl w:val="0"/>
          <w:numId w:val="18"/>
        </w:numPr>
        <w:tabs>
          <w:tab w:val="clear" w:pos="1440"/>
        </w:tabs>
        <w:spacing w:line="360" w:lineRule="auto"/>
        <w:ind w:left="0" w:firstLine="709"/>
        <w:jc w:val="both"/>
        <w:rPr>
          <w:sz w:val="28"/>
          <w:szCs w:val="28"/>
        </w:rPr>
      </w:pPr>
      <w:r w:rsidRPr="0086707F">
        <w:rPr>
          <w:sz w:val="28"/>
          <w:szCs w:val="28"/>
        </w:rPr>
        <w:t>Совет директоров правомочен принимать свои решения, если на его заседании присутствует больше половины его членов;</w:t>
      </w:r>
    </w:p>
    <w:p w:rsidR="008F5E0B" w:rsidRPr="0086707F" w:rsidRDefault="008F5E0B" w:rsidP="00FF74B9">
      <w:pPr>
        <w:numPr>
          <w:ilvl w:val="0"/>
          <w:numId w:val="18"/>
        </w:numPr>
        <w:tabs>
          <w:tab w:val="clear" w:pos="1440"/>
        </w:tabs>
        <w:spacing w:line="360" w:lineRule="auto"/>
        <w:ind w:left="0" w:firstLine="709"/>
        <w:jc w:val="both"/>
        <w:rPr>
          <w:sz w:val="28"/>
          <w:szCs w:val="28"/>
        </w:rPr>
      </w:pPr>
      <w:r w:rsidRPr="0086707F">
        <w:rPr>
          <w:sz w:val="28"/>
          <w:szCs w:val="28"/>
        </w:rPr>
        <w:t>Решения Совета директоров принимается простым большинством голосов;</w:t>
      </w:r>
    </w:p>
    <w:p w:rsidR="008F5E0B" w:rsidRPr="0086707F" w:rsidRDefault="008F5E0B" w:rsidP="00FF74B9">
      <w:pPr>
        <w:numPr>
          <w:ilvl w:val="0"/>
          <w:numId w:val="18"/>
        </w:numPr>
        <w:tabs>
          <w:tab w:val="clear" w:pos="1440"/>
        </w:tabs>
        <w:spacing w:line="360" w:lineRule="auto"/>
        <w:ind w:left="0" w:firstLine="709"/>
        <w:jc w:val="both"/>
        <w:rPr>
          <w:sz w:val="28"/>
          <w:szCs w:val="28"/>
        </w:rPr>
      </w:pPr>
      <w:r w:rsidRPr="0086707F">
        <w:rPr>
          <w:sz w:val="28"/>
          <w:szCs w:val="28"/>
        </w:rPr>
        <w:t>Для проведения ревизий и аудита среди участников ХС Совет директоров имеет право привлечь независимых аудиторов и ревизоров, а также создать для этого комиссии из числа представителей самих участников;</w:t>
      </w:r>
    </w:p>
    <w:p w:rsidR="008F5E0B" w:rsidRPr="0086707F" w:rsidRDefault="008F5E0B" w:rsidP="00FF74B9">
      <w:pPr>
        <w:numPr>
          <w:ilvl w:val="0"/>
          <w:numId w:val="18"/>
        </w:numPr>
        <w:tabs>
          <w:tab w:val="clear" w:pos="1440"/>
        </w:tabs>
        <w:spacing w:line="360" w:lineRule="auto"/>
        <w:ind w:left="0" w:firstLine="709"/>
        <w:jc w:val="both"/>
        <w:rPr>
          <w:sz w:val="28"/>
          <w:szCs w:val="28"/>
        </w:rPr>
      </w:pPr>
      <w:r w:rsidRPr="0086707F">
        <w:rPr>
          <w:sz w:val="28"/>
          <w:szCs w:val="28"/>
        </w:rPr>
        <w:t>Совет директоров, в целях лучшего ведения и организации своей управленческой деятельности, вправе поручать участникам ХС исполнение функций по подготовке его решений, привлекать их к действиям по контролю и координации деятельности других участников ХС;</w:t>
      </w:r>
    </w:p>
    <w:p w:rsidR="008F5E0B" w:rsidRPr="0086707F" w:rsidRDefault="008F5E0B" w:rsidP="00FF74B9">
      <w:pPr>
        <w:numPr>
          <w:ilvl w:val="0"/>
          <w:numId w:val="18"/>
        </w:numPr>
        <w:tabs>
          <w:tab w:val="clear" w:pos="1440"/>
        </w:tabs>
        <w:spacing w:line="360" w:lineRule="auto"/>
        <w:ind w:left="0" w:firstLine="709"/>
        <w:jc w:val="both"/>
        <w:rPr>
          <w:sz w:val="28"/>
          <w:szCs w:val="28"/>
        </w:rPr>
      </w:pPr>
      <w:r w:rsidRPr="0086707F">
        <w:rPr>
          <w:sz w:val="28"/>
          <w:szCs w:val="28"/>
        </w:rPr>
        <w:t>В соответствии с действующим законодательством, при возникновении необходимостей, а также поступлении поручений Главы администрации округа Совет директоров может исполнить и дополнительные управленческие функции.</w:t>
      </w:r>
    </w:p>
    <w:p w:rsidR="008F5E0B" w:rsidRPr="0086707F" w:rsidRDefault="008F5E0B" w:rsidP="00FF74B9">
      <w:pPr>
        <w:spacing w:line="360" w:lineRule="auto"/>
        <w:ind w:firstLine="709"/>
        <w:jc w:val="both"/>
        <w:rPr>
          <w:sz w:val="28"/>
          <w:szCs w:val="28"/>
        </w:rPr>
      </w:pPr>
    </w:p>
    <w:p w:rsidR="008F5E0B" w:rsidRPr="0086707F" w:rsidRDefault="0086707F" w:rsidP="0086707F">
      <w:pPr>
        <w:spacing w:line="360" w:lineRule="auto"/>
        <w:ind w:firstLine="709"/>
        <w:jc w:val="center"/>
        <w:rPr>
          <w:b/>
          <w:sz w:val="28"/>
          <w:szCs w:val="28"/>
        </w:rPr>
      </w:pPr>
      <w:r w:rsidRPr="0086707F">
        <w:rPr>
          <w:sz w:val="28"/>
          <w:szCs w:val="28"/>
        </w:rPr>
        <w:br w:type="page"/>
      </w:r>
      <w:r w:rsidR="008F5E0B" w:rsidRPr="0086707F">
        <w:rPr>
          <w:b/>
          <w:sz w:val="28"/>
          <w:szCs w:val="28"/>
        </w:rPr>
        <w:t>Приложение В</w:t>
      </w:r>
    </w:p>
    <w:p w:rsidR="0086707F" w:rsidRPr="0086707F" w:rsidRDefault="0086707F" w:rsidP="00FF74B9">
      <w:pPr>
        <w:spacing w:line="360" w:lineRule="auto"/>
        <w:ind w:firstLine="709"/>
        <w:jc w:val="both"/>
        <w:rPr>
          <w:b/>
          <w:sz w:val="28"/>
          <w:szCs w:val="28"/>
        </w:rPr>
      </w:pPr>
    </w:p>
    <w:p w:rsidR="008F5E0B" w:rsidRPr="0086707F" w:rsidRDefault="008F5E0B" w:rsidP="00FF74B9">
      <w:pPr>
        <w:pStyle w:val="a"/>
        <w:numPr>
          <w:ilvl w:val="0"/>
          <w:numId w:val="0"/>
        </w:numPr>
        <w:spacing w:line="360" w:lineRule="auto"/>
        <w:ind w:firstLine="709"/>
        <w:jc w:val="both"/>
        <w:rPr>
          <w:szCs w:val="28"/>
        </w:rPr>
      </w:pPr>
      <w:r w:rsidRPr="0086707F">
        <w:rPr>
          <w:szCs w:val="28"/>
        </w:rPr>
        <w:t>Глава администрации</w:t>
      </w:r>
    </w:p>
    <w:p w:rsidR="008F5E0B" w:rsidRPr="0086707F" w:rsidRDefault="008F5E0B" w:rsidP="00FF74B9">
      <w:pPr>
        <w:spacing w:line="360" w:lineRule="auto"/>
        <w:ind w:firstLine="709"/>
        <w:jc w:val="both"/>
        <w:rPr>
          <w:sz w:val="28"/>
          <w:szCs w:val="28"/>
        </w:rPr>
      </w:pPr>
      <w:r w:rsidRPr="0086707F">
        <w:rPr>
          <w:b/>
          <w:sz w:val="28"/>
          <w:szCs w:val="28"/>
        </w:rPr>
        <w:t>Агинского Бурятского автономного округа</w:t>
      </w:r>
    </w:p>
    <w:p w:rsidR="008F5E0B" w:rsidRPr="0086707F" w:rsidRDefault="008F5E0B" w:rsidP="00FF74B9">
      <w:pPr>
        <w:pStyle w:val="4"/>
        <w:ind w:firstLine="709"/>
        <w:rPr>
          <w:b/>
          <w:szCs w:val="28"/>
        </w:rPr>
      </w:pPr>
      <w:r w:rsidRPr="0086707F">
        <w:rPr>
          <w:b/>
          <w:szCs w:val="28"/>
        </w:rPr>
        <w:t>ПОСТАНОВЛЕНИЕ</w:t>
      </w:r>
    </w:p>
    <w:p w:rsidR="008F5E0B" w:rsidRPr="0086707F" w:rsidRDefault="008F5E0B" w:rsidP="00FF74B9">
      <w:pPr>
        <w:spacing w:line="360" w:lineRule="auto"/>
        <w:ind w:firstLine="709"/>
        <w:jc w:val="both"/>
        <w:rPr>
          <w:sz w:val="28"/>
          <w:szCs w:val="28"/>
        </w:rPr>
      </w:pPr>
      <w:r w:rsidRPr="0086707F">
        <w:rPr>
          <w:sz w:val="28"/>
          <w:szCs w:val="28"/>
        </w:rPr>
        <w:t>п. Агинское</w:t>
      </w:r>
    </w:p>
    <w:p w:rsidR="008F5E0B" w:rsidRPr="0086707F" w:rsidRDefault="008F5E0B" w:rsidP="00FF74B9">
      <w:pPr>
        <w:spacing w:line="360" w:lineRule="auto"/>
        <w:ind w:firstLine="709"/>
        <w:jc w:val="both"/>
        <w:rPr>
          <w:sz w:val="28"/>
          <w:szCs w:val="28"/>
        </w:rPr>
      </w:pPr>
      <w:r w:rsidRPr="0086707F">
        <w:rPr>
          <w:sz w:val="28"/>
          <w:szCs w:val="28"/>
        </w:rPr>
        <w:t>«_____» _______________ 200____ г.</w:t>
      </w:r>
      <w:r w:rsidR="00FF74B9" w:rsidRPr="0086707F">
        <w:rPr>
          <w:sz w:val="28"/>
          <w:szCs w:val="28"/>
        </w:rPr>
        <w:t xml:space="preserve"> </w:t>
      </w:r>
      <w:r w:rsidRPr="0086707F">
        <w:rPr>
          <w:sz w:val="28"/>
          <w:szCs w:val="28"/>
        </w:rPr>
        <w:t>№ ___________</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О координационном Совете</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по вопросам создания и функционирования</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новых рабочих мест в сфере личных подсобных</w:t>
      </w:r>
    </w:p>
    <w:p w:rsidR="0086707F"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хозяйств сельского населения</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В целях улучшения</w:t>
      </w:r>
      <w:r w:rsidR="00FF74B9" w:rsidRPr="0086707F">
        <w:rPr>
          <w:sz w:val="28"/>
          <w:szCs w:val="28"/>
        </w:rPr>
        <w:t xml:space="preserve"> </w:t>
      </w:r>
      <w:r w:rsidRPr="0086707F">
        <w:rPr>
          <w:sz w:val="28"/>
          <w:szCs w:val="28"/>
        </w:rPr>
        <w:t>координации</w:t>
      </w:r>
      <w:r w:rsidR="00FF74B9" w:rsidRPr="0086707F">
        <w:rPr>
          <w:sz w:val="28"/>
          <w:szCs w:val="28"/>
        </w:rPr>
        <w:t xml:space="preserve"> </w:t>
      </w:r>
      <w:r w:rsidRPr="0086707F">
        <w:rPr>
          <w:sz w:val="28"/>
          <w:szCs w:val="28"/>
        </w:rPr>
        <w:t>деятельности</w:t>
      </w:r>
      <w:r w:rsidR="00FF74B9" w:rsidRPr="0086707F">
        <w:rPr>
          <w:sz w:val="28"/>
          <w:szCs w:val="28"/>
        </w:rPr>
        <w:t xml:space="preserve"> </w:t>
      </w:r>
      <w:r w:rsidRPr="0086707F">
        <w:rPr>
          <w:sz w:val="28"/>
          <w:szCs w:val="28"/>
        </w:rPr>
        <w:t>комитетов</w:t>
      </w:r>
      <w:r w:rsidR="00FF74B9" w:rsidRPr="0086707F">
        <w:rPr>
          <w:sz w:val="28"/>
          <w:szCs w:val="28"/>
        </w:rPr>
        <w:t xml:space="preserve"> </w:t>
      </w:r>
      <w:r w:rsidRPr="0086707F">
        <w:rPr>
          <w:sz w:val="28"/>
          <w:szCs w:val="28"/>
        </w:rPr>
        <w:t>и</w:t>
      </w:r>
      <w:r w:rsidR="00FF74B9" w:rsidRPr="0086707F">
        <w:rPr>
          <w:sz w:val="28"/>
          <w:szCs w:val="28"/>
        </w:rPr>
        <w:t xml:space="preserve"> </w:t>
      </w:r>
      <w:r w:rsidRPr="0086707F">
        <w:rPr>
          <w:sz w:val="28"/>
          <w:szCs w:val="28"/>
        </w:rPr>
        <w:t>служб администрации округа, для выработки основных направлений и предложений по вопросам создания и функционирования новых рабочих мест</w:t>
      </w:r>
      <w:r w:rsidR="00FF74B9" w:rsidRPr="0086707F">
        <w:rPr>
          <w:sz w:val="28"/>
          <w:szCs w:val="28"/>
        </w:rPr>
        <w:t xml:space="preserve"> </w:t>
      </w:r>
      <w:r w:rsidRPr="0086707F">
        <w:rPr>
          <w:sz w:val="28"/>
          <w:szCs w:val="28"/>
        </w:rPr>
        <w:t>в сфере личных подсобных хозяйств сельского населения</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ПОСТАНОВЛЯЮ:</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1.Создать</w:t>
      </w:r>
      <w:r w:rsidR="00FF74B9" w:rsidRPr="0086707F">
        <w:rPr>
          <w:sz w:val="28"/>
          <w:szCs w:val="28"/>
        </w:rPr>
        <w:t xml:space="preserve"> </w:t>
      </w:r>
      <w:r w:rsidRPr="0086707F">
        <w:rPr>
          <w:sz w:val="28"/>
          <w:szCs w:val="28"/>
        </w:rPr>
        <w:t>Координационный</w:t>
      </w:r>
      <w:r w:rsidR="00FF74B9" w:rsidRPr="0086707F">
        <w:rPr>
          <w:sz w:val="28"/>
          <w:szCs w:val="28"/>
        </w:rPr>
        <w:t xml:space="preserve"> </w:t>
      </w:r>
      <w:r w:rsidRPr="0086707F">
        <w:rPr>
          <w:sz w:val="28"/>
          <w:szCs w:val="28"/>
        </w:rPr>
        <w:t>Совет</w:t>
      </w:r>
      <w:r w:rsidR="00FF74B9" w:rsidRPr="0086707F">
        <w:rPr>
          <w:sz w:val="28"/>
          <w:szCs w:val="28"/>
        </w:rPr>
        <w:t xml:space="preserve"> </w:t>
      </w:r>
      <w:r w:rsidRPr="0086707F">
        <w:rPr>
          <w:sz w:val="28"/>
          <w:szCs w:val="28"/>
        </w:rPr>
        <w:t>по вопросам создания и функционирования новых рабочих мест в сфере личных подсобных хозяйств сельского населения.</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2.Утвердить прилагаемое Положение</w:t>
      </w:r>
      <w:r w:rsidR="00FF74B9" w:rsidRPr="0086707F">
        <w:rPr>
          <w:sz w:val="28"/>
          <w:szCs w:val="28"/>
        </w:rPr>
        <w:t xml:space="preserve"> </w:t>
      </w:r>
      <w:r w:rsidRPr="0086707F">
        <w:rPr>
          <w:sz w:val="28"/>
          <w:szCs w:val="28"/>
        </w:rPr>
        <w:t>о</w:t>
      </w:r>
      <w:r w:rsidR="00FF74B9" w:rsidRPr="0086707F">
        <w:rPr>
          <w:sz w:val="28"/>
          <w:szCs w:val="28"/>
        </w:rPr>
        <w:t xml:space="preserve"> </w:t>
      </w:r>
      <w:r w:rsidRPr="0086707F">
        <w:rPr>
          <w:sz w:val="28"/>
          <w:szCs w:val="28"/>
        </w:rPr>
        <w:t>координационном</w:t>
      </w:r>
      <w:r w:rsidR="00FF74B9" w:rsidRPr="0086707F">
        <w:rPr>
          <w:sz w:val="28"/>
          <w:szCs w:val="28"/>
        </w:rPr>
        <w:t xml:space="preserve"> </w:t>
      </w:r>
      <w:r w:rsidRPr="0086707F">
        <w:rPr>
          <w:sz w:val="28"/>
          <w:szCs w:val="28"/>
        </w:rPr>
        <w:t>Совете по вопросам создания и функционирования новых рабочих мест в сфере личных подсобных хозяйств сельского населения.</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3.Утвердить прилагаемый состав координационного Совета.</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4.Настоящее постановление вступает в силу со дня подписания.</w:t>
      </w:r>
    </w:p>
    <w:p w:rsidR="0086707F" w:rsidRPr="0086707F" w:rsidRDefault="008F5E0B" w:rsidP="00FF74B9">
      <w:pPr>
        <w:widowControl w:val="0"/>
        <w:autoSpaceDE w:val="0"/>
        <w:autoSpaceDN w:val="0"/>
        <w:adjustRightInd w:val="0"/>
        <w:spacing w:line="360" w:lineRule="auto"/>
        <w:ind w:firstLine="709"/>
        <w:jc w:val="both"/>
        <w:rPr>
          <w:b/>
          <w:sz w:val="28"/>
          <w:szCs w:val="28"/>
        </w:rPr>
      </w:pPr>
      <w:r w:rsidRPr="0086707F">
        <w:rPr>
          <w:b/>
          <w:sz w:val="28"/>
          <w:szCs w:val="28"/>
        </w:rPr>
        <w:t>Глава администрации</w:t>
      </w:r>
    </w:p>
    <w:p w:rsidR="008F5E0B" w:rsidRPr="0086707F" w:rsidRDefault="008F5E0B" w:rsidP="00FF74B9">
      <w:pPr>
        <w:widowControl w:val="0"/>
        <w:autoSpaceDE w:val="0"/>
        <w:autoSpaceDN w:val="0"/>
        <w:adjustRightInd w:val="0"/>
        <w:spacing w:line="360" w:lineRule="auto"/>
        <w:ind w:firstLine="709"/>
        <w:jc w:val="both"/>
        <w:rPr>
          <w:b/>
          <w:sz w:val="28"/>
          <w:szCs w:val="28"/>
        </w:rPr>
      </w:pPr>
      <w:r w:rsidRPr="0086707F">
        <w:rPr>
          <w:b/>
          <w:sz w:val="28"/>
          <w:szCs w:val="28"/>
        </w:rPr>
        <w:t>Б. Жамсуев</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Утверждено</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Постановлением Главы</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администрации Агинского Бурятского</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автономного округа</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 ____от «_____»___________ 2005 г.</w:t>
      </w:r>
    </w:p>
    <w:p w:rsidR="008F5E0B" w:rsidRPr="0086707F" w:rsidRDefault="008F5E0B" w:rsidP="00FF74B9">
      <w:pPr>
        <w:widowControl w:val="0"/>
        <w:autoSpaceDE w:val="0"/>
        <w:autoSpaceDN w:val="0"/>
        <w:adjustRightInd w:val="0"/>
        <w:spacing w:line="360" w:lineRule="auto"/>
        <w:ind w:firstLine="709"/>
        <w:jc w:val="both"/>
        <w:rPr>
          <w:b/>
          <w:sz w:val="28"/>
          <w:szCs w:val="28"/>
        </w:rPr>
      </w:pPr>
      <w:r w:rsidRPr="0086707F">
        <w:rPr>
          <w:b/>
          <w:sz w:val="28"/>
          <w:szCs w:val="28"/>
        </w:rPr>
        <w:t>СОСТАВ</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координационного</w:t>
      </w:r>
      <w:r w:rsidR="00FF74B9" w:rsidRPr="0086707F">
        <w:rPr>
          <w:sz w:val="28"/>
          <w:szCs w:val="28"/>
        </w:rPr>
        <w:t xml:space="preserve"> </w:t>
      </w:r>
      <w:r w:rsidRPr="0086707F">
        <w:rPr>
          <w:sz w:val="28"/>
          <w:szCs w:val="28"/>
        </w:rPr>
        <w:t>Совета</w:t>
      </w:r>
      <w:r w:rsidR="00FF74B9" w:rsidRPr="0086707F">
        <w:rPr>
          <w:sz w:val="28"/>
          <w:szCs w:val="28"/>
        </w:rPr>
        <w:t xml:space="preserve"> </w:t>
      </w:r>
      <w:r w:rsidRPr="0086707F">
        <w:rPr>
          <w:sz w:val="28"/>
          <w:szCs w:val="28"/>
        </w:rPr>
        <w:t>по вопросам создания и функционирования</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новых рабочих мест в сфере личных подсобных хозяйств сельского населения.</w:t>
      </w:r>
    </w:p>
    <w:p w:rsidR="008F5E0B" w:rsidRPr="0086707F" w:rsidRDefault="008F5E0B" w:rsidP="00FF74B9">
      <w:pPr>
        <w:spacing w:line="360" w:lineRule="auto"/>
        <w:ind w:firstLine="709"/>
        <w:jc w:val="both"/>
        <w:rPr>
          <w:sz w:val="28"/>
          <w:szCs w:val="28"/>
        </w:rPr>
      </w:pPr>
      <w:r w:rsidRPr="0086707F">
        <w:rPr>
          <w:sz w:val="28"/>
          <w:szCs w:val="28"/>
        </w:rPr>
        <w:t>1. Галсанов Б. Г. – первый заместитель Главы администрации округа, председатель Совета,</w:t>
      </w:r>
    </w:p>
    <w:p w:rsidR="008F5E0B" w:rsidRPr="0086707F" w:rsidRDefault="008F5E0B" w:rsidP="00FF74B9">
      <w:pPr>
        <w:spacing w:line="360" w:lineRule="auto"/>
        <w:ind w:firstLine="709"/>
        <w:jc w:val="both"/>
        <w:rPr>
          <w:sz w:val="28"/>
          <w:szCs w:val="28"/>
        </w:rPr>
      </w:pPr>
      <w:r w:rsidRPr="0086707F">
        <w:rPr>
          <w:sz w:val="28"/>
          <w:szCs w:val="28"/>
        </w:rPr>
        <w:t>2. Дугаров Д.Ц. – Председатель Агинской Бурятской окружной Думы, заместитель председателя</w:t>
      </w:r>
    </w:p>
    <w:p w:rsidR="008F5E0B" w:rsidRPr="0086707F" w:rsidRDefault="008F5E0B" w:rsidP="00FF74B9">
      <w:pPr>
        <w:spacing w:line="360" w:lineRule="auto"/>
        <w:ind w:firstLine="709"/>
        <w:jc w:val="both"/>
        <w:rPr>
          <w:sz w:val="28"/>
          <w:szCs w:val="28"/>
        </w:rPr>
      </w:pPr>
      <w:r w:rsidRPr="0086707F">
        <w:rPr>
          <w:sz w:val="28"/>
          <w:szCs w:val="28"/>
        </w:rPr>
        <w:t>3. Жаргалова Ж.Д. – главный специалист комитета по экономическому развитию и предпринимательству администрации округа, секретарь Совета.</w:t>
      </w:r>
    </w:p>
    <w:p w:rsidR="008F5E0B" w:rsidRPr="0086707F" w:rsidRDefault="008F5E0B" w:rsidP="00FF74B9">
      <w:pPr>
        <w:spacing w:line="360" w:lineRule="auto"/>
        <w:ind w:firstLine="709"/>
        <w:jc w:val="both"/>
        <w:rPr>
          <w:sz w:val="28"/>
          <w:szCs w:val="28"/>
        </w:rPr>
      </w:pPr>
      <w:r w:rsidRPr="0086707F">
        <w:rPr>
          <w:sz w:val="28"/>
          <w:szCs w:val="28"/>
        </w:rPr>
        <w:t>Члены Совета:</w:t>
      </w:r>
    </w:p>
    <w:p w:rsidR="008F5E0B" w:rsidRPr="0086707F" w:rsidRDefault="008F5E0B" w:rsidP="00FF74B9">
      <w:pPr>
        <w:spacing w:line="360" w:lineRule="auto"/>
        <w:ind w:firstLine="709"/>
        <w:jc w:val="both"/>
        <w:rPr>
          <w:sz w:val="28"/>
          <w:szCs w:val="28"/>
        </w:rPr>
      </w:pPr>
      <w:r w:rsidRPr="0086707F">
        <w:rPr>
          <w:sz w:val="28"/>
          <w:szCs w:val="28"/>
        </w:rPr>
        <w:t>4. Рабданов Т.Ч. – заместитель Главы администрации округа, председатель комитета сельского хозяйства администрации округа,</w:t>
      </w:r>
    </w:p>
    <w:p w:rsidR="008F5E0B" w:rsidRPr="0086707F" w:rsidRDefault="008F5E0B" w:rsidP="00FF74B9">
      <w:pPr>
        <w:spacing w:line="360" w:lineRule="auto"/>
        <w:ind w:firstLine="709"/>
        <w:jc w:val="both"/>
        <w:rPr>
          <w:sz w:val="28"/>
          <w:szCs w:val="28"/>
        </w:rPr>
      </w:pPr>
      <w:r w:rsidRPr="0086707F">
        <w:rPr>
          <w:sz w:val="28"/>
          <w:szCs w:val="28"/>
        </w:rPr>
        <w:t>5. Батоев Д.Б. – заместитель руководителя администрации Могойтуйского района, заведующий отделом экономики и управления государственным имуществом,</w:t>
      </w:r>
    </w:p>
    <w:p w:rsidR="008F5E0B" w:rsidRPr="0086707F" w:rsidRDefault="008F5E0B" w:rsidP="00FF74B9">
      <w:pPr>
        <w:spacing w:line="360" w:lineRule="auto"/>
        <w:ind w:firstLine="709"/>
        <w:jc w:val="both"/>
        <w:rPr>
          <w:sz w:val="28"/>
          <w:szCs w:val="28"/>
        </w:rPr>
      </w:pPr>
      <w:r w:rsidRPr="0086707F">
        <w:rPr>
          <w:sz w:val="28"/>
          <w:szCs w:val="28"/>
        </w:rPr>
        <w:t>6. Бадараев Б.Б. – заместитель руководителя администрации Агинского района, заведующий отделом по экономике, предпринимательству и имущественным отношениям,</w:t>
      </w:r>
    </w:p>
    <w:p w:rsidR="008F5E0B" w:rsidRPr="0086707F" w:rsidRDefault="008F5E0B" w:rsidP="00FF74B9">
      <w:pPr>
        <w:spacing w:line="360" w:lineRule="auto"/>
        <w:ind w:firstLine="709"/>
        <w:jc w:val="both"/>
        <w:rPr>
          <w:sz w:val="28"/>
          <w:szCs w:val="28"/>
        </w:rPr>
      </w:pPr>
      <w:r w:rsidRPr="0086707F">
        <w:rPr>
          <w:sz w:val="28"/>
          <w:szCs w:val="28"/>
        </w:rPr>
        <w:t>7. Николаев Д.С. -</w:t>
      </w:r>
      <w:r w:rsidR="00FF74B9" w:rsidRPr="0086707F">
        <w:rPr>
          <w:sz w:val="28"/>
          <w:szCs w:val="28"/>
        </w:rPr>
        <w:t xml:space="preserve"> </w:t>
      </w:r>
      <w:r w:rsidRPr="0086707F">
        <w:rPr>
          <w:sz w:val="28"/>
          <w:szCs w:val="28"/>
        </w:rPr>
        <w:t>заместитель руководителя администрации Дульдургинского района, заведующий отделом экономического развития и государственного имущества,</w:t>
      </w:r>
    </w:p>
    <w:p w:rsidR="008F5E0B" w:rsidRPr="0086707F" w:rsidRDefault="008F5E0B" w:rsidP="00FF74B9">
      <w:pPr>
        <w:spacing w:line="360" w:lineRule="auto"/>
        <w:ind w:firstLine="709"/>
        <w:jc w:val="both"/>
        <w:rPr>
          <w:sz w:val="28"/>
          <w:szCs w:val="28"/>
        </w:rPr>
      </w:pPr>
      <w:r w:rsidRPr="0086707F">
        <w:rPr>
          <w:sz w:val="28"/>
          <w:szCs w:val="28"/>
        </w:rPr>
        <w:t>8 . Батожаргалов Ж.Б. – председатель комитета по труду администрации округа,</w:t>
      </w:r>
    </w:p>
    <w:p w:rsidR="008F5E0B" w:rsidRPr="0086707F" w:rsidRDefault="008F5E0B" w:rsidP="00FF74B9">
      <w:pPr>
        <w:spacing w:line="360" w:lineRule="auto"/>
        <w:ind w:firstLine="709"/>
        <w:jc w:val="both"/>
        <w:rPr>
          <w:sz w:val="28"/>
          <w:szCs w:val="28"/>
        </w:rPr>
      </w:pPr>
      <w:r w:rsidRPr="0086707F">
        <w:rPr>
          <w:sz w:val="28"/>
          <w:szCs w:val="28"/>
        </w:rPr>
        <w:t>9. Батоболотов Г.Б. – главный специалист комитета по труду администрации округа,</w:t>
      </w:r>
    </w:p>
    <w:p w:rsidR="008F5E0B" w:rsidRPr="0086707F" w:rsidRDefault="008F5E0B" w:rsidP="00FF74B9">
      <w:pPr>
        <w:spacing w:line="360" w:lineRule="auto"/>
        <w:ind w:firstLine="709"/>
        <w:jc w:val="both"/>
        <w:rPr>
          <w:sz w:val="28"/>
          <w:szCs w:val="28"/>
        </w:rPr>
      </w:pPr>
      <w:r w:rsidRPr="0086707F">
        <w:rPr>
          <w:sz w:val="28"/>
          <w:szCs w:val="28"/>
        </w:rPr>
        <w:t>10. Дондоков А.Д. – начальник государственной племенной службы «Агинская»,</w:t>
      </w:r>
    </w:p>
    <w:p w:rsidR="008F5E0B" w:rsidRPr="0086707F" w:rsidRDefault="008F5E0B" w:rsidP="00FF74B9">
      <w:pPr>
        <w:spacing w:line="360" w:lineRule="auto"/>
        <w:ind w:firstLine="709"/>
        <w:jc w:val="both"/>
        <w:rPr>
          <w:sz w:val="28"/>
          <w:szCs w:val="28"/>
        </w:rPr>
      </w:pPr>
      <w:r w:rsidRPr="0086707F">
        <w:rPr>
          <w:sz w:val="28"/>
          <w:szCs w:val="28"/>
        </w:rPr>
        <w:t>11.</w:t>
      </w:r>
      <w:r w:rsidR="00FF74B9" w:rsidRPr="0086707F">
        <w:rPr>
          <w:sz w:val="28"/>
          <w:szCs w:val="28"/>
        </w:rPr>
        <w:t xml:space="preserve"> </w:t>
      </w:r>
      <w:r w:rsidRPr="0086707F">
        <w:rPr>
          <w:sz w:val="28"/>
          <w:szCs w:val="28"/>
        </w:rPr>
        <w:t>Готопов Г.Г. – директор ГУП «Продовольственный фонд Агинского Бурятского автономного округа».</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Утверждено Постановлением Главы</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администрации Агинского Бурятского</w:t>
      </w:r>
      <w:r w:rsidR="00FF74B9" w:rsidRPr="0086707F">
        <w:rPr>
          <w:sz w:val="28"/>
          <w:szCs w:val="28"/>
        </w:rPr>
        <w:t xml:space="preserve"> </w:t>
      </w:r>
      <w:r w:rsidRPr="0086707F">
        <w:rPr>
          <w:sz w:val="28"/>
          <w:szCs w:val="28"/>
        </w:rPr>
        <w:t>автономного округа</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 ____от «_____»___________ 2005 г.</w:t>
      </w:r>
    </w:p>
    <w:p w:rsidR="008F5E0B" w:rsidRPr="0086707F" w:rsidRDefault="008F5E0B" w:rsidP="00FF74B9">
      <w:pPr>
        <w:widowControl w:val="0"/>
        <w:autoSpaceDE w:val="0"/>
        <w:autoSpaceDN w:val="0"/>
        <w:adjustRightInd w:val="0"/>
        <w:spacing w:line="360" w:lineRule="auto"/>
        <w:ind w:firstLine="709"/>
        <w:jc w:val="both"/>
        <w:rPr>
          <w:b/>
          <w:sz w:val="28"/>
          <w:szCs w:val="28"/>
        </w:rPr>
      </w:pPr>
      <w:r w:rsidRPr="0086707F">
        <w:rPr>
          <w:b/>
          <w:sz w:val="28"/>
          <w:szCs w:val="28"/>
        </w:rPr>
        <w:t>ПОЛОЖЕНИЕ</w:t>
      </w:r>
    </w:p>
    <w:p w:rsidR="008F5E0B" w:rsidRPr="0086707F" w:rsidRDefault="008F5E0B" w:rsidP="00FF74B9">
      <w:pPr>
        <w:widowControl w:val="0"/>
        <w:autoSpaceDE w:val="0"/>
        <w:autoSpaceDN w:val="0"/>
        <w:adjustRightInd w:val="0"/>
        <w:spacing w:line="360" w:lineRule="auto"/>
        <w:ind w:firstLine="709"/>
        <w:jc w:val="both"/>
        <w:rPr>
          <w:b/>
          <w:sz w:val="28"/>
          <w:szCs w:val="28"/>
        </w:rPr>
      </w:pPr>
      <w:r w:rsidRPr="0086707F">
        <w:rPr>
          <w:b/>
          <w:sz w:val="28"/>
          <w:szCs w:val="28"/>
        </w:rPr>
        <w:t>о Координационном Совете по вопросам создания и функционирования новых рабочих мест в сфере личных подсобных хозяйств сельского населения</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1. Координационный Совет по вопросам создания и функционирования новых рабочих мест в сфере личных подсобных хозяйств сельского населения (далее - Совет)</w:t>
      </w:r>
      <w:r w:rsidR="00FF74B9" w:rsidRPr="0086707F">
        <w:rPr>
          <w:sz w:val="28"/>
          <w:szCs w:val="28"/>
        </w:rPr>
        <w:t xml:space="preserve"> </w:t>
      </w:r>
      <w:r w:rsidRPr="0086707F">
        <w:rPr>
          <w:sz w:val="28"/>
          <w:szCs w:val="28"/>
        </w:rPr>
        <w:t>является основным</w:t>
      </w:r>
      <w:r w:rsidR="00FF74B9" w:rsidRPr="0086707F">
        <w:rPr>
          <w:sz w:val="28"/>
          <w:szCs w:val="28"/>
        </w:rPr>
        <w:t xml:space="preserve"> </w:t>
      </w:r>
      <w:r w:rsidRPr="0086707F">
        <w:rPr>
          <w:sz w:val="28"/>
          <w:szCs w:val="28"/>
        </w:rPr>
        <w:t>коллегиальным органом администрации округа, который создан в целях осуществления практического взаимодействия заинтересованных структур по поддержке личных подсобных хозяйств, выработке основных направлений работы по созданию и функционированию новых рабочих мест в сфере личных подсобных хозяйств сельского населения.</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2. Совет в своей деятельности руководствуется Конституцией Российской Федерации, федеральными законами, иными нормативными актами Российской Федерации, Агинского Бурятского автономного округа и настоящим Положением.</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3. Основной задачей Совета является выработка согласованных решений и рекомендаций по вопросам создания и функционирования новых рабочих мест в сфере личных подсобных хозяйств сельского населения.</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4. Совет для выполнения возложенных на него задач</w:t>
      </w:r>
      <w:r w:rsidR="00FF74B9" w:rsidRPr="0086707F">
        <w:rPr>
          <w:sz w:val="28"/>
          <w:szCs w:val="28"/>
        </w:rPr>
        <w:t xml:space="preserve"> </w:t>
      </w:r>
      <w:r w:rsidRPr="0086707F">
        <w:rPr>
          <w:sz w:val="28"/>
          <w:szCs w:val="28"/>
        </w:rPr>
        <w:t>вправе:</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4.1. Запрашивать в установленном порядке у комитетов</w:t>
      </w:r>
      <w:r w:rsidR="00FF74B9" w:rsidRPr="0086707F">
        <w:rPr>
          <w:sz w:val="28"/>
          <w:szCs w:val="28"/>
        </w:rPr>
        <w:t xml:space="preserve"> </w:t>
      </w:r>
      <w:r w:rsidRPr="0086707F">
        <w:rPr>
          <w:sz w:val="28"/>
          <w:szCs w:val="28"/>
        </w:rPr>
        <w:t>администрации округа,</w:t>
      </w:r>
      <w:r w:rsidR="00FF74B9" w:rsidRPr="0086707F">
        <w:rPr>
          <w:sz w:val="28"/>
          <w:szCs w:val="28"/>
        </w:rPr>
        <w:t xml:space="preserve"> </w:t>
      </w:r>
      <w:r w:rsidRPr="0086707F">
        <w:rPr>
          <w:sz w:val="28"/>
          <w:szCs w:val="28"/>
        </w:rPr>
        <w:t>федеральных</w:t>
      </w:r>
      <w:r w:rsidR="00FF74B9" w:rsidRPr="0086707F">
        <w:rPr>
          <w:sz w:val="28"/>
          <w:szCs w:val="28"/>
        </w:rPr>
        <w:t xml:space="preserve"> </w:t>
      </w:r>
      <w:r w:rsidRPr="0086707F">
        <w:rPr>
          <w:sz w:val="28"/>
          <w:szCs w:val="28"/>
        </w:rPr>
        <w:t>служб</w:t>
      </w:r>
      <w:r w:rsidR="00FF74B9" w:rsidRPr="0086707F">
        <w:rPr>
          <w:sz w:val="28"/>
          <w:szCs w:val="28"/>
        </w:rPr>
        <w:t xml:space="preserve"> </w:t>
      </w:r>
      <w:r w:rsidRPr="0086707F">
        <w:rPr>
          <w:sz w:val="28"/>
          <w:szCs w:val="28"/>
        </w:rPr>
        <w:t>и</w:t>
      </w:r>
      <w:r w:rsidR="00FF74B9" w:rsidRPr="0086707F">
        <w:rPr>
          <w:sz w:val="28"/>
          <w:szCs w:val="28"/>
        </w:rPr>
        <w:t xml:space="preserve"> </w:t>
      </w:r>
      <w:r w:rsidRPr="0086707F">
        <w:rPr>
          <w:sz w:val="28"/>
          <w:szCs w:val="28"/>
        </w:rPr>
        <w:t>организаций</w:t>
      </w:r>
      <w:r w:rsidR="00FF74B9" w:rsidRPr="0086707F">
        <w:rPr>
          <w:sz w:val="28"/>
          <w:szCs w:val="28"/>
        </w:rPr>
        <w:t xml:space="preserve"> </w:t>
      </w:r>
      <w:r w:rsidRPr="0086707F">
        <w:rPr>
          <w:sz w:val="28"/>
          <w:szCs w:val="28"/>
        </w:rPr>
        <w:t>материалы необходимые для решения вопросов, входящих в его компетенцию.</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4.2. Заслушивать отчеты комитетов и служб администрации округа,</w:t>
      </w:r>
      <w:r w:rsidR="00FF74B9" w:rsidRPr="0086707F">
        <w:rPr>
          <w:sz w:val="28"/>
          <w:szCs w:val="28"/>
        </w:rPr>
        <w:t xml:space="preserve"> </w:t>
      </w:r>
      <w:r w:rsidRPr="0086707F">
        <w:rPr>
          <w:sz w:val="28"/>
          <w:szCs w:val="28"/>
        </w:rPr>
        <w:t>ее территориальных</w:t>
      </w:r>
      <w:r w:rsidR="00FF74B9" w:rsidRPr="0086707F">
        <w:rPr>
          <w:sz w:val="28"/>
          <w:szCs w:val="28"/>
        </w:rPr>
        <w:t xml:space="preserve"> </w:t>
      </w:r>
      <w:r w:rsidRPr="0086707F">
        <w:rPr>
          <w:sz w:val="28"/>
          <w:szCs w:val="28"/>
        </w:rPr>
        <w:t>подразделений,</w:t>
      </w:r>
      <w:r w:rsidR="00FF74B9" w:rsidRPr="0086707F">
        <w:rPr>
          <w:sz w:val="28"/>
          <w:szCs w:val="28"/>
        </w:rPr>
        <w:t xml:space="preserve"> </w:t>
      </w:r>
      <w:r w:rsidRPr="0086707F">
        <w:rPr>
          <w:sz w:val="28"/>
          <w:szCs w:val="28"/>
        </w:rPr>
        <w:t>государственных</w:t>
      </w:r>
      <w:r w:rsidR="00FF74B9" w:rsidRPr="0086707F">
        <w:rPr>
          <w:sz w:val="28"/>
          <w:szCs w:val="28"/>
        </w:rPr>
        <w:t xml:space="preserve"> </w:t>
      </w:r>
      <w:r w:rsidRPr="0086707F">
        <w:rPr>
          <w:sz w:val="28"/>
          <w:szCs w:val="28"/>
        </w:rPr>
        <w:t>предприятий</w:t>
      </w:r>
      <w:r w:rsidR="00FF74B9" w:rsidRPr="0086707F">
        <w:rPr>
          <w:sz w:val="28"/>
          <w:szCs w:val="28"/>
        </w:rPr>
        <w:t xml:space="preserve"> </w:t>
      </w:r>
      <w:r w:rsidRPr="0086707F">
        <w:rPr>
          <w:sz w:val="28"/>
          <w:szCs w:val="28"/>
        </w:rPr>
        <w:t>и организаций и иных предприятий по вопросам, касающихся создания и функционирования новых рабочих мест в сфере личных подсобных хозяйств сельского населения,</w:t>
      </w:r>
      <w:r w:rsidR="00FF74B9" w:rsidRPr="0086707F">
        <w:rPr>
          <w:sz w:val="28"/>
          <w:szCs w:val="28"/>
        </w:rPr>
        <w:t xml:space="preserve"> </w:t>
      </w:r>
      <w:r w:rsidRPr="0086707F">
        <w:rPr>
          <w:sz w:val="28"/>
          <w:szCs w:val="28"/>
        </w:rPr>
        <w:t>вносить им предложения и</w:t>
      </w:r>
      <w:r w:rsidR="00FF74B9" w:rsidRPr="0086707F">
        <w:rPr>
          <w:sz w:val="28"/>
          <w:szCs w:val="28"/>
        </w:rPr>
        <w:t xml:space="preserve"> </w:t>
      </w:r>
      <w:r w:rsidRPr="0086707F">
        <w:rPr>
          <w:sz w:val="28"/>
          <w:szCs w:val="28"/>
        </w:rPr>
        <w:t>рекомендации по вопросам, входящим в его компетенцию.</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4.3. Разрабатывать и вносить в органы государственной власти, законодательной власти и исполнительной власти округа предложения по выделению средств из окружного бюджета и других источников для реализации мер, направленных на решение основной задачи Совета.</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4.4.</w:t>
      </w:r>
      <w:r w:rsidR="00FF74B9" w:rsidRPr="0086707F">
        <w:rPr>
          <w:sz w:val="28"/>
          <w:szCs w:val="28"/>
        </w:rPr>
        <w:t xml:space="preserve"> </w:t>
      </w:r>
      <w:r w:rsidRPr="0086707F">
        <w:rPr>
          <w:sz w:val="28"/>
          <w:szCs w:val="28"/>
        </w:rPr>
        <w:t>Принимать участие в разработке программ, направленных на создание и функционирование</w:t>
      </w:r>
      <w:r w:rsidR="00FF74B9" w:rsidRPr="0086707F">
        <w:rPr>
          <w:sz w:val="28"/>
          <w:szCs w:val="28"/>
        </w:rPr>
        <w:t xml:space="preserve"> </w:t>
      </w:r>
      <w:r w:rsidRPr="0086707F">
        <w:rPr>
          <w:sz w:val="28"/>
          <w:szCs w:val="28"/>
        </w:rPr>
        <w:t>новых рабочих мест в сфере личных подсобных хозяйств сельского населения.</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4.5. Заслушивать на своих заседаниях вносимые организациями и учреждениями концепции и проекты решений по регулированию занятости населения в сфере личных подсобных хозяйств с целью выработки согласованных решений.</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4.6. Вносить рекомендации, предложения и программы органам муниципальных образований по созданию и функционированию новых рабочих мест в сфере личных подсобных хозяйств сельского населения.</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4.7. Освещать в средствах массовой информации, информировать население и трудовые коллективы о деятельности Совета по вопросам, связанным с регулированием занятости сельского населения.</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4.8.</w:t>
      </w:r>
      <w:r w:rsidR="00FF74B9" w:rsidRPr="0086707F">
        <w:rPr>
          <w:sz w:val="28"/>
          <w:szCs w:val="28"/>
        </w:rPr>
        <w:t xml:space="preserve"> </w:t>
      </w:r>
      <w:r w:rsidRPr="0086707F">
        <w:rPr>
          <w:sz w:val="28"/>
          <w:szCs w:val="28"/>
        </w:rPr>
        <w:t>Для решения конкретного задания привлекать специалистов данного направления или представителей соответствующих организаций.</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5. Создание Совета, утверждение Положения о Совете, назначение председателя, секретаря, утверждение персонального состава Совета осуществляется постановлением Главы администрации Агинского Бурятского автономного округа.</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6. Деятельностью Совета руководит председатель Совета, который несет персональную ответственность за выполнение возложенных на Совет задач, утверждает план работы.</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7. Председатель Совета и члены Совета осуществляют свою деятельность на общественных началах. Состав Совета 11 человек.</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Изменение в составе Совета производятся постановлением Главы администрации Агинского Бурятского автономного округа.</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8. Заседание Совета считается правомочным, если на нем присутствуют не менее половины членов Совета.</w:t>
      </w:r>
    </w:p>
    <w:p w:rsidR="008F5E0B" w:rsidRPr="0086707F" w:rsidRDefault="008F5E0B" w:rsidP="00FF74B9">
      <w:pPr>
        <w:widowControl w:val="0"/>
        <w:autoSpaceDE w:val="0"/>
        <w:autoSpaceDN w:val="0"/>
        <w:adjustRightInd w:val="0"/>
        <w:spacing w:line="360" w:lineRule="auto"/>
        <w:ind w:firstLine="709"/>
        <w:jc w:val="both"/>
        <w:rPr>
          <w:sz w:val="28"/>
          <w:szCs w:val="28"/>
        </w:rPr>
      </w:pPr>
      <w:r w:rsidRPr="0086707F">
        <w:rPr>
          <w:sz w:val="28"/>
          <w:szCs w:val="28"/>
        </w:rPr>
        <w:t>Назначает заседания и ведет их председатель Совета, а в его отсутствие заместитель председателя. Члены Совета не менее чем за неделю до заседания Совета получают материалы, которые будут обсуждаться на Совете.</w:t>
      </w:r>
    </w:p>
    <w:p w:rsidR="008F5E0B" w:rsidRPr="0086707F" w:rsidRDefault="008F5E0B" w:rsidP="00FF74B9">
      <w:pPr>
        <w:spacing w:line="360" w:lineRule="auto"/>
        <w:ind w:firstLine="709"/>
        <w:jc w:val="both"/>
        <w:rPr>
          <w:sz w:val="28"/>
          <w:szCs w:val="28"/>
        </w:rPr>
      </w:pPr>
      <w:r w:rsidRPr="0086707F">
        <w:rPr>
          <w:sz w:val="28"/>
          <w:szCs w:val="28"/>
        </w:rPr>
        <w:t>9.</w:t>
      </w:r>
      <w:r w:rsidR="00FF74B9" w:rsidRPr="0086707F">
        <w:rPr>
          <w:sz w:val="28"/>
          <w:szCs w:val="28"/>
        </w:rPr>
        <w:t xml:space="preserve"> </w:t>
      </w:r>
      <w:r w:rsidRPr="0086707F">
        <w:rPr>
          <w:sz w:val="28"/>
          <w:szCs w:val="28"/>
        </w:rPr>
        <w:t>Совет осуществляет свою деятельность в соответствии с планом работы, который принимается на заседании Совета и утверждается ее председателем. Периодичность заседаний Совета устанавливается на его заседании.</w:t>
      </w:r>
    </w:p>
    <w:p w:rsidR="008F5E0B" w:rsidRPr="0086707F" w:rsidRDefault="008F5E0B" w:rsidP="00FF74B9">
      <w:pPr>
        <w:spacing w:line="360" w:lineRule="auto"/>
        <w:ind w:firstLine="709"/>
        <w:jc w:val="both"/>
        <w:rPr>
          <w:sz w:val="28"/>
          <w:szCs w:val="28"/>
        </w:rPr>
      </w:pPr>
      <w:r w:rsidRPr="0086707F">
        <w:rPr>
          <w:sz w:val="28"/>
          <w:szCs w:val="28"/>
        </w:rPr>
        <w:t>Повестку дня и порядок проведения заседаний определяет председатель Совета.</w:t>
      </w:r>
    </w:p>
    <w:p w:rsidR="008F5E0B" w:rsidRPr="0086707F" w:rsidRDefault="008F5E0B" w:rsidP="00FF74B9">
      <w:pPr>
        <w:spacing w:line="360" w:lineRule="auto"/>
        <w:ind w:firstLine="709"/>
        <w:jc w:val="both"/>
        <w:rPr>
          <w:sz w:val="28"/>
          <w:szCs w:val="28"/>
        </w:rPr>
      </w:pPr>
      <w:r w:rsidRPr="0086707F">
        <w:rPr>
          <w:sz w:val="28"/>
          <w:szCs w:val="28"/>
        </w:rPr>
        <w:t>10. С согласия членов Совета на заседании Совета могут присутствовать представители органов государственной власти, общественных объединений и средств массовой информации.</w:t>
      </w:r>
    </w:p>
    <w:p w:rsidR="008F5E0B" w:rsidRPr="0086707F" w:rsidRDefault="008F5E0B" w:rsidP="00FF74B9">
      <w:pPr>
        <w:spacing w:line="360" w:lineRule="auto"/>
        <w:ind w:firstLine="709"/>
        <w:jc w:val="both"/>
        <w:rPr>
          <w:sz w:val="28"/>
          <w:szCs w:val="28"/>
        </w:rPr>
      </w:pPr>
      <w:r w:rsidRPr="0086707F">
        <w:rPr>
          <w:sz w:val="28"/>
          <w:szCs w:val="28"/>
        </w:rPr>
        <w:t>11. Решения Совета принимаются путем открытого голосования простым большинством голосов, присутствующих на заседании членов Совета и оформляются в виде протоколов их заседаний, которые подписываются председательствующим и подшиваются секретарем заседания.</w:t>
      </w:r>
    </w:p>
    <w:p w:rsidR="008F5E0B" w:rsidRPr="0086707F" w:rsidRDefault="008F5E0B" w:rsidP="00FF74B9">
      <w:pPr>
        <w:spacing w:line="360" w:lineRule="auto"/>
        <w:ind w:firstLine="709"/>
        <w:jc w:val="both"/>
        <w:rPr>
          <w:sz w:val="28"/>
          <w:szCs w:val="28"/>
        </w:rPr>
      </w:pPr>
      <w:r w:rsidRPr="0086707F">
        <w:rPr>
          <w:sz w:val="28"/>
          <w:szCs w:val="28"/>
        </w:rPr>
        <w:t>12. Решения Совета, принимаемые в пределах ее компетенции, являются обязательными для структурных подразделений органов исполнительной власти округа, а также для предприятий и организации, действующих в сфере ведения указанных органов. Решения, принимаемые Советом, доводятся до руководителей перечисленных органов.</w:t>
      </w:r>
    </w:p>
    <w:p w:rsidR="008F5E0B" w:rsidRPr="0086707F" w:rsidRDefault="008F5E0B" w:rsidP="00FF74B9">
      <w:pPr>
        <w:spacing w:line="360" w:lineRule="auto"/>
        <w:ind w:firstLine="709"/>
        <w:jc w:val="both"/>
        <w:rPr>
          <w:sz w:val="28"/>
          <w:szCs w:val="28"/>
        </w:rPr>
      </w:pPr>
      <w:r w:rsidRPr="0086707F">
        <w:rPr>
          <w:sz w:val="28"/>
          <w:szCs w:val="28"/>
        </w:rPr>
        <w:t>13. Организационно-техническое, информационное и документативное обеспечение Совета возлагается на комитет по экономическому развитию и предпринимательству администрации округа и осуществляется секретарем Совета.</w:t>
      </w:r>
    </w:p>
    <w:p w:rsidR="008F5E0B" w:rsidRPr="0086707F" w:rsidRDefault="008F5E0B" w:rsidP="00FF74B9">
      <w:pPr>
        <w:spacing w:line="360" w:lineRule="auto"/>
        <w:ind w:firstLine="709"/>
        <w:jc w:val="both"/>
        <w:rPr>
          <w:sz w:val="28"/>
          <w:szCs w:val="28"/>
        </w:rPr>
      </w:pPr>
      <w:r w:rsidRPr="0086707F">
        <w:rPr>
          <w:sz w:val="28"/>
          <w:szCs w:val="28"/>
        </w:rPr>
        <w:t>Секретарь Совета осуществляет подготовку проектов планов работы, обеспечивает проведение заседаний в установленный срок, оформляет протоколы заседаний Совета, обеспечивает их сохранность.</w:t>
      </w:r>
    </w:p>
    <w:p w:rsidR="008F5E0B" w:rsidRPr="0086707F" w:rsidRDefault="008F5E0B" w:rsidP="00FF74B9">
      <w:pPr>
        <w:spacing w:line="360" w:lineRule="auto"/>
        <w:ind w:firstLine="709"/>
        <w:jc w:val="both"/>
        <w:rPr>
          <w:sz w:val="28"/>
          <w:szCs w:val="28"/>
        </w:rPr>
      </w:pPr>
      <w:r w:rsidRPr="0086707F">
        <w:rPr>
          <w:sz w:val="28"/>
          <w:szCs w:val="28"/>
        </w:rPr>
        <w:t>14. Совет ежеквартально отчитывается о проделанной работе перед Главой администрации Агинского Бурятского автономного округа.</w:t>
      </w:r>
    </w:p>
    <w:p w:rsidR="008F5E0B" w:rsidRPr="0086707F" w:rsidRDefault="008F5E0B" w:rsidP="00FF74B9">
      <w:pPr>
        <w:spacing w:line="360" w:lineRule="auto"/>
        <w:ind w:firstLine="709"/>
        <w:jc w:val="both"/>
        <w:rPr>
          <w:sz w:val="28"/>
          <w:szCs w:val="28"/>
        </w:rPr>
      </w:pPr>
      <w:r w:rsidRPr="0086707F">
        <w:rPr>
          <w:sz w:val="28"/>
          <w:szCs w:val="28"/>
        </w:rPr>
        <w:t>15. Совет взаимодействует со средствами массовой информации с целью освещения вопросов создания и функционирования новых рабочих мест в сфере личных подсобных хозяйств сельского населения.</w:t>
      </w:r>
    </w:p>
    <w:p w:rsidR="008F5E0B" w:rsidRDefault="008F5E0B" w:rsidP="00FF74B9">
      <w:pPr>
        <w:spacing w:line="360" w:lineRule="auto"/>
        <w:ind w:firstLine="709"/>
        <w:jc w:val="both"/>
        <w:rPr>
          <w:sz w:val="28"/>
          <w:szCs w:val="28"/>
        </w:rPr>
      </w:pPr>
      <w:r w:rsidRPr="0086707F">
        <w:rPr>
          <w:sz w:val="28"/>
          <w:szCs w:val="28"/>
        </w:rPr>
        <w:t>16. Реорганизация и ликвидация Совета, а также внесение изменений и дополнений в данное Положение, осуществляется постановлением Главы администрации Агинского Бурятского автономного округа.</w:t>
      </w:r>
      <w:bookmarkStart w:id="1" w:name="_GoBack"/>
      <w:bookmarkEnd w:id="1"/>
    </w:p>
    <w:sectPr w:rsidR="008F5E0B" w:rsidSect="0086707F">
      <w:type w:val="nextColumn"/>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72F" w:rsidRDefault="00B5272F">
      <w:r>
        <w:separator/>
      </w:r>
    </w:p>
  </w:endnote>
  <w:endnote w:type="continuationSeparator" w:id="0">
    <w:p w:rsidR="00B5272F" w:rsidRDefault="00B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4B9" w:rsidRDefault="00FF74B9">
    <w:pPr>
      <w:pStyle w:val="a9"/>
      <w:framePr w:wrap="around" w:vAnchor="text" w:hAnchor="margin" w:xAlign="center" w:y="1"/>
      <w:rPr>
        <w:rStyle w:val="ab"/>
      </w:rPr>
    </w:pPr>
  </w:p>
  <w:p w:rsidR="00FF74B9" w:rsidRDefault="00FF74B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4B9" w:rsidRDefault="000B19D1">
    <w:pPr>
      <w:pStyle w:val="a9"/>
      <w:framePr w:wrap="around" w:vAnchor="text" w:hAnchor="margin" w:xAlign="center" w:y="1"/>
      <w:rPr>
        <w:rStyle w:val="ab"/>
      </w:rPr>
    </w:pPr>
    <w:r>
      <w:rPr>
        <w:rStyle w:val="ab"/>
        <w:noProof/>
      </w:rPr>
      <w:t>2</w:t>
    </w:r>
  </w:p>
  <w:p w:rsidR="00FF74B9" w:rsidRDefault="00FF74B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72F" w:rsidRDefault="00B5272F">
      <w:r>
        <w:separator/>
      </w:r>
    </w:p>
  </w:footnote>
  <w:footnote w:type="continuationSeparator" w:id="0">
    <w:p w:rsidR="00B5272F" w:rsidRDefault="00B527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730C"/>
    <w:multiLevelType w:val="hybridMultilevel"/>
    <w:tmpl w:val="B89CEC5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02D44016"/>
    <w:multiLevelType w:val="singleLevel"/>
    <w:tmpl w:val="A3B2629C"/>
    <w:lvl w:ilvl="0">
      <w:start w:val="1"/>
      <w:numFmt w:val="bullet"/>
      <w:lvlText w:val="-"/>
      <w:lvlJc w:val="left"/>
      <w:pPr>
        <w:tabs>
          <w:tab w:val="num" w:pos="720"/>
        </w:tabs>
        <w:ind w:left="720" w:hanging="360"/>
      </w:pPr>
      <w:rPr>
        <w:rFonts w:hint="default"/>
      </w:rPr>
    </w:lvl>
  </w:abstractNum>
  <w:abstractNum w:abstractNumId="2">
    <w:nsid w:val="0707509A"/>
    <w:multiLevelType w:val="hybridMultilevel"/>
    <w:tmpl w:val="E86C20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595054"/>
    <w:multiLevelType w:val="hybridMultilevel"/>
    <w:tmpl w:val="C3E6BFB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2296E3F"/>
    <w:multiLevelType w:val="hybridMultilevel"/>
    <w:tmpl w:val="9C32C054"/>
    <w:lvl w:ilvl="0" w:tplc="FFFFFFFF">
      <w:start w:val="1"/>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6E75D87"/>
    <w:multiLevelType w:val="singleLevel"/>
    <w:tmpl w:val="AF2CCC34"/>
    <w:lvl w:ilvl="0">
      <w:start w:val="2"/>
      <w:numFmt w:val="bullet"/>
      <w:lvlText w:val="-"/>
      <w:lvlJc w:val="left"/>
      <w:pPr>
        <w:tabs>
          <w:tab w:val="num" w:pos="360"/>
        </w:tabs>
        <w:ind w:left="360" w:hanging="360"/>
      </w:pPr>
      <w:rPr>
        <w:rFonts w:hint="default"/>
      </w:rPr>
    </w:lvl>
  </w:abstractNum>
  <w:abstractNum w:abstractNumId="6">
    <w:nsid w:val="17431D72"/>
    <w:multiLevelType w:val="hybridMultilevel"/>
    <w:tmpl w:val="71BE032A"/>
    <w:lvl w:ilvl="0" w:tplc="FFFFFFFF">
      <w:start w:val="6"/>
      <w:numFmt w:val="decimal"/>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AB96B57"/>
    <w:multiLevelType w:val="hybridMultilevel"/>
    <w:tmpl w:val="5B80902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4A80D04"/>
    <w:multiLevelType w:val="hybridMultilevel"/>
    <w:tmpl w:val="6E260BF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9A149B2"/>
    <w:multiLevelType w:val="hybridMultilevel"/>
    <w:tmpl w:val="8D9E6E3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2BAE64AE"/>
    <w:multiLevelType w:val="multilevel"/>
    <w:tmpl w:val="875C79F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31387F33"/>
    <w:multiLevelType w:val="singleLevel"/>
    <w:tmpl w:val="2A78936E"/>
    <w:lvl w:ilvl="0">
      <w:start w:val="1"/>
      <w:numFmt w:val="decimal"/>
      <w:lvlText w:val="%1."/>
      <w:lvlJc w:val="left"/>
      <w:pPr>
        <w:tabs>
          <w:tab w:val="num" w:pos="1247"/>
        </w:tabs>
        <w:ind w:left="1247" w:hanging="396"/>
      </w:pPr>
      <w:rPr>
        <w:rFonts w:cs="Times New Roman" w:hint="default"/>
      </w:rPr>
    </w:lvl>
  </w:abstractNum>
  <w:abstractNum w:abstractNumId="12">
    <w:nsid w:val="347B1144"/>
    <w:multiLevelType w:val="hybridMultilevel"/>
    <w:tmpl w:val="96A4A9EE"/>
    <w:lvl w:ilvl="0" w:tplc="FFFFFFFF">
      <w:start w:val="1"/>
      <w:numFmt w:val="bullet"/>
      <w:lvlText w:val=""/>
      <w:lvlJc w:val="left"/>
      <w:pPr>
        <w:tabs>
          <w:tab w:val="num" w:pos="1253"/>
        </w:tabs>
        <w:ind w:left="720" w:firstLine="284"/>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nsid w:val="39650C36"/>
    <w:multiLevelType w:val="hybridMultilevel"/>
    <w:tmpl w:val="82741602"/>
    <w:lvl w:ilvl="0" w:tplc="FFFFFFFF">
      <w:start w:val="1"/>
      <w:numFmt w:val="decimal"/>
      <w:lvlText w:val="%1."/>
      <w:lvlJc w:val="left"/>
      <w:pPr>
        <w:tabs>
          <w:tab w:val="num" w:pos="720"/>
        </w:tabs>
        <w:ind w:left="720" w:hanging="360"/>
      </w:pPr>
      <w:rPr>
        <w:rFonts w:cs="Times New Roman" w:hint="default"/>
      </w:rPr>
    </w:lvl>
    <w:lvl w:ilvl="1" w:tplc="FFFFFFFF">
      <w:start w:val="2"/>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44C62451"/>
    <w:multiLevelType w:val="hybridMultilevel"/>
    <w:tmpl w:val="FEACAD70"/>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4E512C2"/>
    <w:multiLevelType w:val="hybridMultilevel"/>
    <w:tmpl w:val="AC245E0A"/>
    <w:lvl w:ilvl="0" w:tplc="FFFFFFFF">
      <w:start w:val="1"/>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5334E4E"/>
    <w:multiLevelType w:val="hybridMultilevel"/>
    <w:tmpl w:val="A022B396"/>
    <w:lvl w:ilvl="0" w:tplc="FFFFFFFF">
      <w:start w:val="1"/>
      <w:numFmt w:val="decimal"/>
      <w:lvlText w:val="%1."/>
      <w:lvlJc w:val="left"/>
      <w:pPr>
        <w:tabs>
          <w:tab w:val="num" w:pos="1848"/>
        </w:tabs>
        <w:ind w:left="1848" w:hanging="1128"/>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7">
    <w:nsid w:val="559F754E"/>
    <w:multiLevelType w:val="hybridMultilevel"/>
    <w:tmpl w:val="E378F7B8"/>
    <w:lvl w:ilvl="0" w:tplc="FFFFFFFF">
      <w:start w:val="1"/>
      <w:numFmt w:val="bullet"/>
      <w:lvlText w:val=""/>
      <w:lvlJc w:val="left"/>
      <w:pPr>
        <w:tabs>
          <w:tab w:val="num" w:pos="1253"/>
        </w:tabs>
        <w:ind w:left="720" w:firstLine="284"/>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nsid w:val="58B00F1A"/>
    <w:multiLevelType w:val="hybridMultilevel"/>
    <w:tmpl w:val="77B83DBE"/>
    <w:lvl w:ilvl="0" w:tplc="FFFFFFFF">
      <w:numFmt w:val="bullet"/>
      <w:lvlText w:val=""/>
      <w:lvlJc w:val="left"/>
      <w:pPr>
        <w:tabs>
          <w:tab w:val="num" w:pos="768"/>
        </w:tabs>
        <w:ind w:left="768" w:hanging="408"/>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EBC1FBD"/>
    <w:multiLevelType w:val="singleLevel"/>
    <w:tmpl w:val="5E848016"/>
    <w:lvl w:ilvl="0">
      <w:start w:val="1"/>
      <w:numFmt w:val="upperRoman"/>
      <w:pStyle w:val="a"/>
      <w:lvlText w:val="%1."/>
      <w:lvlJc w:val="left"/>
      <w:pPr>
        <w:tabs>
          <w:tab w:val="num" w:pos="720"/>
        </w:tabs>
        <w:ind w:left="720" w:hanging="720"/>
      </w:pPr>
      <w:rPr>
        <w:rFonts w:cs="Times New Roman" w:hint="default"/>
      </w:rPr>
    </w:lvl>
  </w:abstractNum>
  <w:abstractNum w:abstractNumId="20">
    <w:nsid w:val="6C152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AD05775"/>
    <w:multiLevelType w:val="hybridMultilevel"/>
    <w:tmpl w:val="0C8CDC6E"/>
    <w:lvl w:ilvl="0" w:tplc="FFFFFFFF">
      <w:start w:val="1"/>
      <w:numFmt w:val="bullet"/>
      <w:lvlText w:val=""/>
      <w:lvlJc w:val="left"/>
      <w:pPr>
        <w:tabs>
          <w:tab w:val="num" w:pos="961"/>
        </w:tabs>
        <w:ind w:left="961" w:hanging="170"/>
      </w:pPr>
      <w:rPr>
        <w:rFonts w:ascii="Symbol" w:hAnsi="Symbol" w:hint="default"/>
      </w:rPr>
    </w:lvl>
    <w:lvl w:ilvl="1" w:tplc="FFFFFFFF" w:tentative="1">
      <w:start w:val="1"/>
      <w:numFmt w:val="bullet"/>
      <w:lvlText w:val="o"/>
      <w:lvlJc w:val="left"/>
      <w:pPr>
        <w:tabs>
          <w:tab w:val="num" w:pos="2231"/>
        </w:tabs>
        <w:ind w:left="2231" w:hanging="360"/>
      </w:pPr>
      <w:rPr>
        <w:rFonts w:ascii="Courier New" w:hAnsi="Courier New" w:hint="default"/>
      </w:rPr>
    </w:lvl>
    <w:lvl w:ilvl="2" w:tplc="FFFFFFFF" w:tentative="1">
      <w:start w:val="1"/>
      <w:numFmt w:val="bullet"/>
      <w:lvlText w:val=""/>
      <w:lvlJc w:val="left"/>
      <w:pPr>
        <w:tabs>
          <w:tab w:val="num" w:pos="2951"/>
        </w:tabs>
        <w:ind w:left="2951" w:hanging="360"/>
      </w:pPr>
      <w:rPr>
        <w:rFonts w:ascii="Wingdings" w:hAnsi="Wingdings" w:hint="default"/>
      </w:rPr>
    </w:lvl>
    <w:lvl w:ilvl="3" w:tplc="FFFFFFFF" w:tentative="1">
      <w:start w:val="1"/>
      <w:numFmt w:val="bullet"/>
      <w:lvlText w:val=""/>
      <w:lvlJc w:val="left"/>
      <w:pPr>
        <w:tabs>
          <w:tab w:val="num" w:pos="3671"/>
        </w:tabs>
        <w:ind w:left="3671" w:hanging="360"/>
      </w:pPr>
      <w:rPr>
        <w:rFonts w:ascii="Symbol" w:hAnsi="Symbol" w:hint="default"/>
      </w:rPr>
    </w:lvl>
    <w:lvl w:ilvl="4" w:tplc="FFFFFFFF" w:tentative="1">
      <w:start w:val="1"/>
      <w:numFmt w:val="bullet"/>
      <w:lvlText w:val="o"/>
      <w:lvlJc w:val="left"/>
      <w:pPr>
        <w:tabs>
          <w:tab w:val="num" w:pos="4391"/>
        </w:tabs>
        <w:ind w:left="4391" w:hanging="360"/>
      </w:pPr>
      <w:rPr>
        <w:rFonts w:ascii="Courier New" w:hAnsi="Courier New" w:hint="default"/>
      </w:rPr>
    </w:lvl>
    <w:lvl w:ilvl="5" w:tplc="FFFFFFFF" w:tentative="1">
      <w:start w:val="1"/>
      <w:numFmt w:val="bullet"/>
      <w:lvlText w:val=""/>
      <w:lvlJc w:val="left"/>
      <w:pPr>
        <w:tabs>
          <w:tab w:val="num" w:pos="5111"/>
        </w:tabs>
        <w:ind w:left="5111" w:hanging="360"/>
      </w:pPr>
      <w:rPr>
        <w:rFonts w:ascii="Wingdings" w:hAnsi="Wingdings" w:hint="default"/>
      </w:rPr>
    </w:lvl>
    <w:lvl w:ilvl="6" w:tplc="FFFFFFFF" w:tentative="1">
      <w:start w:val="1"/>
      <w:numFmt w:val="bullet"/>
      <w:lvlText w:val=""/>
      <w:lvlJc w:val="left"/>
      <w:pPr>
        <w:tabs>
          <w:tab w:val="num" w:pos="5831"/>
        </w:tabs>
        <w:ind w:left="5831" w:hanging="360"/>
      </w:pPr>
      <w:rPr>
        <w:rFonts w:ascii="Symbol" w:hAnsi="Symbol" w:hint="default"/>
      </w:rPr>
    </w:lvl>
    <w:lvl w:ilvl="7" w:tplc="FFFFFFFF" w:tentative="1">
      <w:start w:val="1"/>
      <w:numFmt w:val="bullet"/>
      <w:lvlText w:val="o"/>
      <w:lvlJc w:val="left"/>
      <w:pPr>
        <w:tabs>
          <w:tab w:val="num" w:pos="6551"/>
        </w:tabs>
        <w:ind w:left="6551" w:hanging="360"/>
      </w:pPr>
      <w:rPr>
        <w:rFonts w:ascii="Courier New" w:hAnsi="Courier New" w:hint="default"/>
      </w:rPr>
    </w:lvl>
    <w:lvl w:ilvl="8" w:tplc="FFFFFFFF" w:tentative="1">
      <w:start w:val="1"/>
      <w:numFmt w:val="bullet"/>
      <w:lvlText w:val=""/>
      <w:lvlJc w:val="left"/>
      <w:pPr>
        <w:tabs>
          <w:tab w:val="num" w:pos="7271"/>
        </w:tabs>
        <w:ind w:left="7271" w:hanging="360"/>
      </w:pPr>
      <w:rPr>
        <w:rFonts w:ascii="Wingdings" w:hAnsi="Wingdings" w:hint="default"/>
      </w:rPr>
    </w:lvl>
  </w:abstractNum>
  <w:num w:numId="1">
    <w:abstractNumId w:val="10"/>
  </w:num>
  <w:num w:numId="2">
    <w:abstractNumId w:val="18"/>
  </w:num>
  <w:num w:numId="3">
    <w:abstractNumId w:val="11"/>
  </w:num>
  <w:num w:numId="4">
    <w:abstractNumId w:val="1"/>
  </w:num>
  <w:num w:numId="5">
    <w:abstractNumId w:val="19"/>
  </w:num>
  <w:num w:numId="6">
    <w:abstractNumId w:val="20"/>
  </w:num>
  <w:num w:numId="7">
    <w:abstractNumId w:val="16"/>
  </w:num>
  <w:num w:numId="8">
    <w:abstractNumId w:val="4"/>
  </w:num>
  <w:num w:numId="9">
    <w:abstractNumId w:val="7"/>
  </w:num>
  <w:num w:numId="10">
    <w:abstractNumId w:val="14"/>
  </w:num>
  <w:num w:numId="11">
    <w:abstractNumId w:val="6"/>
  </w:num>
  <w:num w:numId="12">
    <w:abstractNumId w:val="9"/>
  </w:num>
  <w:num w:numId="13">
    <w:abstractNumId w:val="15"/>
  </w:num>
  <w:num w:numId="14">
    <w:abstractNumId w:val="2"/>
  </w:num>
  <w:num w:numId="15">
    <w:abstractNumId w:val="17"/>
  </w:num>
  <w:num w:numId="16">
    <w:abstractNumId w:val="12"/>
  </w:num>
  <w:num w:numId="17">
    <w:abstractNumId w:val="21"/>
  </w:num>
  <w:num w:numId="18">
    <w:abstractNumId w:val="0"/>
  </w:num>
  <w:num w:numId="19">
    <w:abstractNumId w:val="13"/>
  </w:num>
  <w:num w:numId="20">
    <w:abstractNumId w:val="3"/>
  </w:num>
  <w:num w:numId="21">
    <w:abstractNumId w:val="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2B5"/>
    <w:rsid w:val="000711ED"/>
    <w:rsid w:val="000B19D1"/>
    <w:rsid w:val="0086707F"/>
    <w:rsid w:val="008F5E0B"/>
    <w:rsid w:val="00B5272F"/>
    <w:rsid w:val="00BA42B5"/>
    <w:rsid w:val="00D26F61"/>
    <w:rsid w:val="00EB5A5B"/>
    <w:rsid w:val="00FF7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B4280792-7395-4E10-A2EC-28883D5A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pPr>
      <w:keepNext/>
      <w:spacing w:line="360" w:lineRule="auto"/>
      <w:ind w:firstLine="708"/>
      <w:jc w:val="both"/>
      <w:outlineLvl w:val="0"/>
    </w:pPr>
    <w:rPr>
      <w:color w:val="993366"/>
      <w:sz w:val="28"/>
    </w:rPr>
  </w:style>
  <w:style w:type="paragraph" w:styleId="2">
    <w:name w:val="heading 2"/>
    <w:basedOn w:val="a0"/>
    <w:next w:val="a0"/>
    <w:link w:val="20"/>
    <w:uiPriority w:val="9"/>
    <w:qFormat/>
    <w:pPr>
      <w:keepNext/>
      <w:ind w:left="7080" w:firstLine="708"/>
      <w:jc w:val="both"/>
      <w:outlineLvl w:val="1"/>
    </w:pPr>
    <w:rPr>
      <w:sz w:val="28"/>
    </w:rPr>
  </w:style>
  <w:style w:type="paragraph" w:styleId="3">
    <w:name w:val="heading 3"/>
    <w:basedOn w:val="a0"/>
    <w:next w:val="a0"/>
    <w:link w:val="30"/>
    <w:uiPriority w:val="9"/>
    <w:qFormat/>
    <w:pPr>
      <w:keepNext/>
      <w:spacing w:line="360" w:lineRule="auto"/>
      <w:jc w:val="center"/>
      <w:outlineLvl w:val="2"/>
    </w:pPr>
    <w:rPr>
      <w:sz w:val="28"/>
    </w:rPr>
  </w:style>
  <w:style w:type="paragraph" w:styleId="4">
    <w:name w:val="heading 4"/>
    <w:basedOn w:val="a0"/>
    <w:next w:val="a0"/>
    <w:link w:val="40"/>
    <w:uiPriority w:val="9"/>
    <w:qFormat/>
    <w:pPr>
      <w:keepNext/>
      <w:spacing w:line="360" w:lineRule="auto"/>
      <w:jc w:val="both"/>
      <w:outlineLvl w:val="3"/>
    </w:pPr>
    <w:rPr>
      <w:sz w:val="28"/>
    </w:rPr>
  </w:style>
  <w:style w:type="paragraph" w:styleId="5">
    <w:name w:val="heading 5"/>
    <w:basedOn w:val="a0"/>
    <w:next w:val="a0"/>
    <w:link w:val="50"/>
    <w:uiPriority w:val="9"/>
    <w:qFormat/>
    <w:pPr>
      <w:keepNext/>
      <w:ind w:firstLine="708"/>
      <w:outlineLvl w:val="4"/>
    </w:pPr>
    <w:rPr>
      <w:sz w:val="28"/>
    </w:rPr>
  </w:style>
  <w:style w:type="paragraph" w:styleId="6">
    <w:name w:val="heading 6"/>
    <w:basedOn w:val="a0"/>
    <w:next w:val="a0"/>
    <w:link w:val="60"/>
    <w:uiPriority w:val="9"/>
    <w:qFormat/>
    <w:pPr>
      <w:keepNext/>
      <w:jc w:val="center"/>
      <w:outlineLvl w:val="5"/>
    </w:pPr>
    <w:rPr>
      <w:b/>
      <w:sz w:val="28"/>
      <w:szCs w:val="20"/>
      <w:lang w:eastAsia="zh-CN"/>
    </w:rPr>
  </w:style>
  <w:style w:type="paragraph" w:styleId="7">
    <w:name w:val="heading 7"/>
    <w:basedOn w:val="a0"/>
    <w:next w:val="a0"/>
    <w:link w:val="70"/>
    <w:uiPriority w:val="9"/>
    <w:qFormat/>
    <w:pPr>
      <w:keepNext/>
      <w:ind w:left="252" w:hanging="252"/>
      <w:jc w:val="center"/>
      <w:outlineLvl w:val="6"/>
    </w:pPr>
    <w:rPr>
      <w:sz w:val="28"/>
    </w:rPr>
  </w:style>
  <w:style w:type="paragraph" w:styleId="8">
    <w:name w:val="heading 8"/>
    <w:basedOn w:val="a0"/>
    <w:next w:val="a0"/>
    <w:link w:val="80"/>
    <w:uiPriority w:val="9"/>
    <w:qFormat/>
    <w:pPr>
      <w:keepNext/>
      <w:spacing w:line="360" w:lineRule="auto"/>
      <w:jc w:val="both"/>
      <w:outlineLvl w:val="7"/>
    </w:pPr>
    <w:rPr>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
    <w:name w:val="Title"/>
    <w:basedOn w:val="a0"/>
    <w:link w:val="a4"/>
    <w:uiPriority w:val="10"/>
    <w:qFormat/>
    <w:pPr>
      <w:numPr>
        <w:numId w:val="5"/>
      </w:numPr>
      <w:jc w:val="center"/>
    </w:pPr>
    <w:rPr>
      <w:b/>
      <w:sz w:val="28"/>
      <w:szCs w:val="20"/>
    </w:rPr>
  </w:style>
  <w:style w:type="character" w:customStyle="1" w:styleId="a4">
    <w:name w:val="Название Знак"/>
    <w:link w:val="a"/>
    <w:uiPriority w:val="10"/>
    <w:rPr>
      <w:rFonts w:ascii="Cambria" w:eastAsia="Times New Roman" w:hAnsi="Cambria" w:cs="Times New Roman"/>
      <w:b/>
      <w:bCs/>
      <w:kern w:val="28"/>
      <w:sz w:val="32"/>
      <w:szCs w:val="32"/>
    </w:rPr>
  </w:style>
  <w:style w:type="paragraph" w:styleId="a5">
    <w:name w:val="Body Text"/>
    <w:basedOn w:val="a0"/>
    <w:link w:val="a6"/>
    <w:uiPriority w:val="99"/>
    <w:rPr>
      <w:sz w:val="28"/>
    </w:rPr>
  </w:style>
  <w:style w:type="character" w:customStyle="1" w:styleId="a6">
    <w:name w:val="Основной текст Знак"/>
    <w:link w:val="a5"/>
    <w:uiPriority w:val="99"/>
    <w:locked/>
    <w:rsid w:val="0086707F"/>
    <w:rPr>
      <w:rFonts w:cs="Times New Roman"/>
      <w:sz w:val="24"/>
      <w:szCs w:val="24"/>
    </w:rPr>
  </w:style>
  <w:style w:type="paragraph" w:styleId="31">
    <w:name w:val="Body Text 3"/>
    <w:basedOn w:val="a0"/>
    <w:link w:val="32"/>
    <w:uiPriority w:val="99"/>
    <w:rPr>
      <w:sz w:val="32"/>
    </w:rPr>
  </w:style>
  <w:style w:type="character" w:customStyle="1" w:styleId="32">
    <w:name w:val="Основной текст 3 Знак"/>
    <w:link w:val="31"/>
    <w:uiPriority w:val="99"/>
    <w:semiHidden/>
    <w:rPr>
      <w:sz w:val="16"/>
      <w:szCs w:val="16"/>
    </w:rPr>
  </w:style>
  <w:style w:type="paragraph" w:styleId="21">
    <w:name w:val="Body Text 2"/>
    <w:basedOn w:val="a0"/>
    <w:link w:val="22"/>
    <w:uiPriority w:val="99"/>
    <w:rPr>
      <w:color w:val="000000"/>
      <w:sz w:val="32"/>
    </w:rPr>
  </w:style>
  <w:style w:type="character" w:customStyle="1" w:styleId="22">
    <w:name w:val="Основной текст 2 Знак"/>
    <w:link w:val="21"/>
    <w:uiPriority w:val="99"/>
    <w:semiHidden/>
    <w:rPr>
      <w:sz w:val="24"/>
      <w:szCs w:val="24"/>
    </w:rPr>
  </w:style>
  <w:style w:type="paragraph" w:styleId="23">
    <w:name w:val="Body Text Indent 2"/>
    <w:basedOn w:val="a0"/>
    <w:link w:val="24"/>
    <w:uiPriority w:val="99"/>
    <w:pPr>
      <w:spacing w:line="360" w:lineRule="auto"/>
      <w:ind w:firstLine="708"/>
      <w:jc w:val="both"/>
    </w:pPr>
    <w:rPr>
      <w:color w:val="FF0000"/>
      <w:sz w:val="28"/>
    </w:rPr>
  </w:style>
  <w:style w:type="character" w:customStyle="1" w:styleId="24">
    <w:name w:val="Основной текст с отступом 2 Знак"/>
    <w:link w:val="23"/>
    <w:uiPriority w:val="99"/>
    <w:semiHidden/>
    <w:rPr>
      <w:sz w:val="24"/>
      <w:szCs w:val="24"/>
    </w:rPr>
  </w:style>
  <w:style w:type="paragraph" w:styleId="a7">
    <w:name w:val="Body Text Indent"/>
    <w:basedOn w:val="a0"/>
    <w:link w:val="a8"/>
    <w:uiPriority w:val="99"/>
    <w:pPr>
      <w:spacing w:line="360" w:lineRule="auto"/>
      <w:ind w:firstLine="708"/>
      <w:jc w:val="both"/>
    </w:pPr>
    <w:rPr>
      <w:sz w:val="28"/>
      <w:szCs w:val="28"/>
    </w:rPr>
  </w:style>
  <w:style w:type="character" w:customStyle="1" w:styleId="a8">
    <w:name w:val="Основной текст с отступом Знак"/>
    <w:link w:val="a7"/>
    <w:uiPriority w:val="99"/>
    <w:locked/>
    <w:rsid w:val="0086707F"/>
    <w:rPr>
      <w:rFonts w:cs="Times New Roman"/>
      <w:sz w:val="28"/>
      <w:szCs w:val="28"/>
    </w:rPr>
  </w:style>
  <w:style w:type="paragraph" w:styleId="33">
    <w:name w:val="Body Text Indent 3"/>
    <w:basedOn w:val="a0"/>
    <w:link w:val="34"/>
    <w:uiPriority w:val="99"/>
    <w:pPr>
      <w:ind w:firstLine="851"/>
      <w:jc w:val="both"/>
    </w:pPr>
    <w:rPr>
      <w:color w:val="0000FF"/>
      <w:sz w:val="28"/>
      <w:szCs w:val="20"/>
    </w:rPr>
  </w:style>
  <w:style w:type="character" w:customStyle="1" w:styleId="34">
    <w:name w:val="Основной текст с отступом 3 Знак"/>
    <w:link w:val="33"/>
    <w:uiPriority w:val="99"/>
    <w:semiHidden/>
    <w:rPr>
      <w:sz w:val="16"/>
      <w:szCs w:val="16"/>
    </w:rPr>
  </w:style>
  <w:style w:type="paragraph" w:styleId="a9">
    <w:name w:val="footer"/>
    <w:basedOn w:val="a0"/>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Pr>
      <w:rFonts w:cs="Times New Roman"/>
    </w:rPr>
  </w:style>
  <w:style w:type="paragraph" w:styleId="ac">
    <w:name w:val="annotation text"/>
    <w:basedOn w:val="a0"/>
    <w:link w:val="ad"/>
    <w:uiPriority w:val="99"/>
    <w:semiHidden/>
    <w:rPr>
      <w:sz w:val="20"/>
      <w:szCs w:val="20"/>
    </w:rPr>
  </w:style>
  <w:style w:type="character" w:customStyle="1" w:styleId="ad">
    <w:name w:val="Текст примечания Знак"/>
    <w:link w:val="ac"/>
    <w:uiPriority w:val="99"/>
    <w:semiHidden/>
  </w:style>
  <w:style w:type="paragraph" w:styleId="ae">
    <w:name w:val="annotation subject"/>
    <w:basedOn w:val="ac"/>
    <w:next w:val="ac"/>
    <w:link w:val="af"/>
    <w:uiPriority w:val="99"/>
    <w:semiHidden/>
    <w:rPr>
      <w:b/>
      <w:bCs/>
    </w:rPr>
  </w:style>
  <w:style w:type="character" w:customStyle="1" w:styleId="af">
    <w:name w:val="Тема примечания Знак"/>
    <w:link w:val="ae"/>
    <w:uiPriority w:val="99"/>
    <w:semiHidden/>
    <w:rPr>
      <w:b/>
      <w:bCs/>
    </w:rPr>
  </w:style>
  <w:style w:type="paragraph" w:styleId="af0">
    <w:name w:val="Balloon Text"/>
    <w:basedOn w:val="a0"/>
    <w:link w:val="af1"/>
    <w:uiPriority w:val="99"/>
    <w:semiHidden/>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 w:type="character" w:styleId="af2">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895767">
      <w:marLeft w:val="0"/>
      <w:marRight w:val="0"/>
      <w:marTop w:val="0"/>
      <w:marBottom w:val="0"/>
      <w:divBdr>
        <w:top w:val="none" w:sz="0" w:space="0" w:color="auto"/>
        <w:left w:val="none" w:sz="0" w:space="0" w:color="auto"/>
        <w:bottom w:val="none" w:sz="0" w:space="0" w:color="auto"/>
        <w:right w:val="none" w:sz="0" w:space="0" w:color="auto"/>
      </w:divBdr>
    </w:div>
    <w:div w:id="269895768">
      <w:marLeft w:val="0"/>
      <w:marRight w:val="0"/>
      <w:marTop w:val="0"/>
      <w:marBottom w:val="0"/>
      <w:divBdr>
        <w:top w:val="none" w:sz="0" w:space="0" w:color="auto"/>
        <w:left w:val="none" w:sz="0" w:space="0" w:color="auto"/>
        <w:bottom w:val="none" w:sz="0" w:space="0" w:color="auto"/>
        <w:right w:val="none" w:sz="0" w:space="0" w:color="auto"/>
      </w:divBdr>
    </w:div>
    <w:div w:id="269895769">
      <w:marLeft w:val="0"/>
      <w:marRight w:val="0"/>
      <w:marTop w:val="0"/>
      <w:marBottom w:val="0"/>
      <w:divBdr>
        <w:top w:val="none" w:sz="0" w:space="0" w:color="auto"/>
        <w:left w:val="none" w:sz="0" w:space="0" w:color="auto"/>
        <w:bottom w:val="none" w:sz="0" w:space="0" w:color="auto"/>
        <w:right w:val="none" w:sz="0" w:space="0" w:color="auto"/>
      </w:divBdr>
    </w:div>
    <w:div w:id="269895770">
      <w:marLeft w:val="0"/>
      <w:marRight w:val="0"/>
      <w:marTop w:val="0"/>
      <w:marBottom w:val="0"/>
      <w:divBdr>
        <w:top w:val="none" w:sz="0" w:space="0" w:color="auto"/>
        <w:left w:val="none" w:sz="0" w:space="0" w:color="auto"/>
        <w:bottom w:val="none" w:sz="0" w:space="0" w:color="auto"/>
        <w:right w:val="none" w:sz="0" w:space="0" w:color="auto"/>
      </w:divBdr>
    </w:div>
    <w:div w:id="2698957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24465</Words>
  <Characters>139451</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МРИ МНС России №1 по АБАО</Company>
  <LinksUpToDate>false</LinksUpToDate>
  <CharactersWithSpaces>163589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80W153</dc:creator>
  <cp:keywords/>
  <dc:description/>
  <cp:lastModifiedBy>admin</cp:lastModifiedBy>
  <cp:revision>2</cp:revision>
  <cp:lastPrinted>2005-03-30T16:08:00Z</cp:lastPrinted>
  <dcterms:created xsi:type="dcterms:W3CDTF">2014-02-28T21:42:00Z</dcterms:created>
  <dcterms:modified xsi:type="dcterms:W3CDTF">2014-02-28T21:42:00Z</dcterms:modified>
</cp:coreProperties>
</file>