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C7" w:rsidRPr="004C737E" w:rsidRDefault="00A3276A" w:rsidP="004C737E">
      <w:pPr>
        <w:pStyle w:val="1"/>
        <w:numPr>
          <w:ilvl w:val="0"/>
          <w:numId w:val="0"/>
        </w:numPr>
        <w:spacing w:before="0" w:after="0" w:line="360" w:lineRule="auto"/>
        <w:ind w:firstLine="709"/>
        <w:jc w:val="center"/>
        <w:rPr>
          <w:rFonts w:cs="Times New Roman"/>
          <w:sz w:val="28"/>
          <w:szCs w:val="28"/>
        </w:rPr>
      </w:pPr>
      <w:bookmarkStart w:id="0" w:name="_Toc214803210"/>
      <w:bookmarkStart w:id="1" w:name="_Toc217567511"/>
      <w:bookmarkStart w:id="2" w:name="_Toc217567666"/>
      <w:bookmarkStart w:id="3" w:name="_Toc217567667"/>
      <w:bookmarkStart w:id="4" w:name="_Toc217570264"/>
      <w:bookmarkStart w:id="5" w:name="_Toc217729724"/>
      <w:bookmarkStart w:id="6" w:name="_Toc221023228"/>
      <w:bookmarkStart w:id="7" w:name="_Toc221688693"/>
      <w:bookmarkStart w:id="8" w:name="_Toc221712541"/>
      <w:bookmarkStart w:id="9" w:name="_Toc222304037"/>
      <w:bookmarkStart w:id="10" w:name="_Toc222574956"/>
      <w:bookmarkStart w:id="11" w:name="_Toc231091969"/>
      <w:bookmarkStart w:id="12" w:name="_Toc231303241"/>
      <w:bookmarkStart w:id="13" w:name="_Toc231305034"/>
      <w:bookmarkStart w:id="14" w:name="_Toc231451228"/>
      <w:r w:rsidRPr="004C737E">
        <w:rPr>
          <w:rFonts w:cs="Times New Roman"/>
          <w:caps w:val="0"/>
          <w:sz w:val="28"/>
          <w:szCs w:val="28"/>
        </w:rPr>
        <w:t>Реферат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FB662A" w:rsidRPr="004C737E" w:rsidRDefault="00FB662A" w:rsidP="004C737E">
      <w:pPr>
        <w:widowControl/>
        <w:spacing w:line="360" w:lineRule="auto"/>
        <w:ind w:firstLine="709"/>
        <w:rPr>
          <w:sz w:val="28"/>
          <w:szCs w:val="28"/>
        </w:rPr>
      </w:pPr>
    </w:p>
    <w:p w:rsidR="00364BC7" w:rsidRPr="004C737E" w:rsidRDefault="00364BC7" w:rsidP="004C737E">
      <w:pPr>
        <w:widowControl/>
        <w:spacing w:line="360" w:lineRule="auto"/>
        <w:ind w:firstLine="709"/>
        <w:rPr>
          <w:sz w:val="28"/>
          <w:szCs w:val="28"/>
        </w:rPr>
      </w:pPr>
      <w:r w:rsidRPr="004C737E">
        <w:rPr>
          <w:sz w:val="28"/>
          <w:szCs w:val="28"/>
        </w:rPr>
        <w:t>Объем пояснительной записки 9</w:t>
      </w:r>
      <w:r w:rsidR="0070548A" w:rsidRPr="004C737E">
        <w:rPr>
          <w:sz w:val="28"/>
          <w:szCs w:val="28"/>
        </w:rPr>
        <w:t>6</w:t>
      </w:r>
      <w:r w:rsidRPr="004C737E">
        <w:rPr>
          <w:sz w:val="28"/>
          <w:szCs w:val="28"/>
        </w:rPr>
        <w:t xml:space="preserve"> стр., </w:t>
      </w:r>
      <w:r w:rsidR="00714D0D" w:rsidRPr="004C737E">
        <w:rPr>
          <w:sz w:val="28"/>
          <w:szCs w:val="28"/>
        </w:rPr>
        <w:t>24</w:t>
      </w:r>
      <w:r w:rsidRPr="004C737E">
        <w:rPr>
          <w:sz w:val="28"/>
          <w:szCs w:val="28"/>
        </w:rPr>
        <w:t xml:space="preserve"> таблиц</w:t>
      </w:r>
      <w:r w:rsidR="006769FC" w:rsidRPr="004C737E">
        <w:rPr>
          <w:sz w:val="28"/>
          <w:szCs w:val="28"/>
        </w:rPr>
        <w:t>ы</w:t>
      </w:r>
      <w:r w:rsidRPr="004C737E">
        <w:rPr>
          <w:sz w:val="28"/>
          <w:szCs w:val="28"/>
        </w:rPr>
        <w:t xml:space="preserve">, </w:t>
      </w:r>
      <w:r w:rsidR="00987B1A" w:rsidRPr="004C737E">
        <w:rPr>
          <w:sz w:val="28"/>
          <w:szCs w:val="28"/>
        </w:rPr>
        <w:t>38 источников</w:t>
      </w:r>
      <w:r w:rsidRPr="004C737E">
        <w:rPr>
          <w:sz w:val="28"/>
          <w:szCs w:val="28"/>
        </w:rPr>
        <w:t>, 4 приложения,</w:t>
      </w:r>
      <w:r w:rsidR="00E573AB" w:rsidRPr="004C737E">
        <w:rPr>
          <w:sz w:val="28"/>
          <w:szCs w:val="28"/>
        </w:rPr>
        <w:t xml:space="preserve"> </w:t>
      </w:r>
      <w:r w:rsidR="00C53486" w:rsidRPr="004C737E">
        <w:rPr>
          <w:sz w:val="28"/>
          <w:szCs w:val="28"/>
        </w:rPr>
        <w:t>1 лист графической части, 5</w:t>
      </w:r>
      <w:r w:rsidR="0014726D" w:rsidRPr="004C737E">
        <w:rPr>
          <w:sz w:val="28"/>
          <w:szCs w:val="28"/>
        </w:rPr>
        <w:t xml:space="preserve"> плакатов.</w:t>
      </w:r>
    </w:p>
    <w:p w:rsidR="00364BC7" w:rsidRPr="004C737E" w:rsidRDefault="00364BC7" w:rsidP="004C737E">
      <w:pPr>
        <w:widowControl/>
        <w:spacing w:line="360" w:lineRule="auto"/>
        <w:ind w:firstLine="709"/>
        <w:rPr>
          <w:sz w:val="28"/>
          <w:szCs w:val="28"/>
        </w:rPr>
      </w:pPr>
    </w:p>
    <w:p w:rsidR="00364BC7" w:rsidRPr="004C737E" w:rsidRDefault="00364BC7" w:rsidP="004C737E">
      <w:pPr>
        <w:widowControl/>
        <w:spacing w:line="360" w:lineRule="auto"/>
        <w:ind w:firstLine="709"/>
        <w:rPr>
          <w:sz w:val="28"/>
          <w:szCs w:val="28"/>
        </w:rPr>
      </w:pPr>
      <w:r w:rsidRPr="004C737E">
        <w:rPr>
          <w:sz w:val="28"/>
          <w:szCs w:val="28"/>
        </w:rPr>
        <w:t>ПРИБЫЛЬ ПРЕДПРИЯТИЯ, НАЛОГООБЛАГАЕМАЯ ПРИБЫЛЬ, ЧИСТАЯ ПРИБЫЛЬ, ВЫРУЧКА, МАРЖИНАЛЬНЫЙ ДОХОД, ФИНАНСОВЫЙ РЕЗУЛЬТАТ, ЭФФЕКТИВНОСТЬ, ЭФФЕКТ, ЗАТРАТЫ, СЕБЕСТОИМОСТЬ, РЕНТАБЕЛЬНОСТЬ, ОПЕРАЦИОННЫЙ РЫЧАГ, БЕЗУБЫТОЧНОСТЬ.</w:t>
      </w:r>
    </w:p>
    <w:p w:rsidR="00364BC7" w:rsidRPr="004C737E" w:rsidRDefault="00364BC7" w:rsidP="004C737E">
      <w:pPr>
        <w:widowControl/>
        <w:spacing w:line="360" w:lineRule="auto"/>
        <w:ind w:firstLine="709"/>
        <w:rPr>
          <w:sz w:val="28"/>
          <w:szCs w:val="28"/>
        </w:rPr>
      </w:pPr>
    </w:p>
    <w:p w:rsidR="00364BC7" w:rsidRPr="004C737E" w:rsidRDefault="00364BC7" w:rsidP="004C737E">
      <w:pPr>
        <w:widowControl/>
        <w:spacing w:line="360" w:lineRule="auto"/>
        <w:ind w:firstLine="709"/>
        <w:rPr>
          <w:sz w:val="28"/>
          <w:szCs w:val="28"/>
        </w:rPr>
      </w:pPr>
      <w:r w:rsidRPr="004C737E">
        <w:rPr>
          <w:sz w:val="28"/>
          <w:szCs w:val="28"/>
        </w:rPr>
        <w:t xml:space="preserve">Объектом исследования является </w:t>
      </w:r>
      <w:r w:rsidR="00EC2956" w:rsidRPr="004C737E">
        <w:rPr>
          <w:sz w:val="28"/>
          <w:szCs w:val="28"/>
        </w:rPr>
        <w:t>П</w:t>
      </w:r>
      <w:r w:rsidRPr="004C737E">
        <w:rPr>
          <w:sz w:val="28"/>
          <w:szCs w:val="28"/>
        </w:rPr>
        <w:t>РУП «Минский завод специального инструмента и технологической оснастки».</w:t>
      </w:r>
    </w:p>
    <w:p w:rsidR="00364BC7" w:rsidRPr="004C737E" w:rsidRDefault="00364BC7" w:rsidP="004C737E">
      <w:pPr>
        <w:widowControl/>
        <w:spacing w:line="360" w:lineRule="auto"/>
        <w:ind w:firstLine="709"/>
        <w:rPr>
          <w:sz w:val="28"/>
          <w:szCs w:val="28"/>
        </w:rPr>
      </w:pPr>
      <w:r w:rsidRPr="004C737E">
        <w:rPr>
          <w:sz w:val="28"/>
          <w:szCs w:val="28"/>
        </w:rPr>
        <w:t>Предметом исследования является прибыль предприятия и механизм ее формирования, распределения и использования.</w:t>
      </w:r>
    </w:p>
    <w:p w:rsidR="00364BC7" w:rsidRPr="004C737E" w:rsidRDefault="00364BC7" w:rsidP="004C737E">
      <w:pPr>
        <w:widowControl/>
        <w:spacing w:line="360" w:lineRule="auto"/>
        <w:ind w:firstLine="709"/>
        <w:rPr>
          <w:sz w:val="28"/>
          <w:szCs w:val="28"/>
        </w:rPr>
      </w:pPr>
      <w:r w:rsidRPr="004C737E">
        <w:rPr>
          <w:sz w:val="28"/>
          <w:szCs w:val="28"/>
        </w:rPr>
        <w:t>При выполнении работы использовались следующие методы: анализ и синтез, системный подход, метод сравнений.</w:t>
      </w:r>
    </w:p>
    <w:p w:rsidR="00364BC7" w:rsidRPr="004C737E" w:rsidRDefault="00364BC7" w:rsidP="004C737E">
      <w:pPr>
        <w:widowControl/>
        <w:spacing w:line="360" w:lineRule="auto"/>
        <w:ind w:firstLine="709"/>
        <w:rPr>
          <w:sz w:val="28"/>
          <w:szCs w:val="28"/>
        </w:rPr>
      </w:pPr>
      <w:r w:rsidRPr="004C737E">
        <w:rPr>
          <w:sz w:val="28"/>
          <w:szCs w:val="28"/>
        </w:rPr>
        <w:t xml:space="preserve">В процессе работы проведены следующие исследования и разработки: проанализирована производственно-хозяйственная деятельность </w:t>
      </w:r>
      <w:r w:rsidR="0018511E" w:rsidRPr="004C737E">
        <w:rPr>
          <w:sz w:val="28"/>
          <w:szCs w:val="28"/>
        </w:rPr>
        <w:t>П</w:t>
      </w:r>
      <w:r w:rsidRPr="004C737E">
        <w:rPr>
          <w:sz w:val="28"/>
          <w:szCs w:val="28"/>
        </w:rPr>
        <w:t>РУП «МЗ СИиТО», дана оценка механизму формирования прибыли, распределения и использования, выявлены факторы, влияющие на ее величину, и проведен факторный анализ прибыли, предложены мероприятия по увеличению прибыли и совершенствованию механизма ее формирования.</w:t>
      </w:r>
    </w:p>
    <w:p w:rsidR="00364BC7" w:rsidRPr="004C737E" w:rsidRDefault="00364BC7" w:rsidP="004C737E">
      <w:pPr>
        <w:widowControl/>
        <w:spacing w:line="360" w:lineRule="auto"/>
        <w:ind w:firstLine="709"/>
        <w:rPr>
          <w:sz w:val="28"/>
          <w:szCs w:val="28"/>
        </w:rPr>
      </w:pPr>
      <w:r w:rsidRPr="004C737E">
        <w:rPr>
          <w:sz w:val="28"/>
          <w:szCs w:val="28"/>
        </w:rPr>
        <w:t>Экономическая и социальная значимость состоит в том, что проведенный анализ и внесенные предложения, при условии их реализации, позволят предприятию создать эффективную систему управления прибылью.</w:t>
      </w:r>
    </w:p>
    <w:p w:rsidR="00364BC7" w:rsidRPr="004C737E" w:rsidRDefault="00364BC7" w:rsidP="004C737E">
      <w:pPr>
        <w:widowControl/>
        <w:spacing w:line="360" w:lineRule="auto"/>
        <w:ind w:firstLine="709"/>
        <w:rPr>
          <w:sz w:val="28"/>
          <w:szCs w:val="28"/>
        </w:rPr>
      </w:pPr>
      <w:r w:rsidRPr="004C737E">
        <w:rPr>
          <w:sz w:val="28"/>
          <w:szCs w:val="28"/>
        </w:rPr>
        <w:t xml:space="preserve">Автор работы подтверждает, что приведенный в ней расчетно-аналитический материал правильно и объективно отражает состояние исследуемого объекта, а все заимствованные из литературных и других </w:t>
      </w:r>
      <w:r w:rsidRPr="004C737E">
        <w:rPr>
          <w:sz w:val="28"/>
          <w:szCs w:val="28"/>
        </w:rPr>
        <w:lastRenderedPageBreak/>
        <w:t>источников теоретические, методологические и методические положения и концепции сопровождаются ссылками на их авторов.</w:t>
      </w:r>
    </w:p>
    <w:p w:rsidR="008C15F6" w:rsidRPr="004C737E" w:rsidRDefault="00364BC7" w:rsidP="004C737E">
      <w:pPr>
        <w:widowControl/>
        <w:spacing w:line="360" w:lineRule="auto"/>
        <w:ind w:firstLine="709"/>
        <w:jc w:val="center"/>
        <w:rPr>
          <w:b/>
          <w:sz w:val="28"/>
          <w:szCs w:val="28"/>
        </w:rPr>
      </w:pPr>
      <w:r w:rsidRPr="004C737E">
        <w:rPr>
          <w:sz w:val="28"/>
          <w:szCs w:val="28"/>
        </w:rPr>
        <w:br w:type="page"/>
      </w:r>
      <w:r w:rsidR="00A1389B" w:rsidRPr="004C737E">
        <w:rPr>
          <w:b/>
          <w:sz w:val="28"/>
          <w:szCs w:val="28"/>
        </w:rPr>
        <w:t>Содержание</w:t>
      </w:r>
    </w:p>
    <w:p w:rsidR="00941E0A" w:rsidRPr="004C737E" w:rsidRDefault="00C12146" w:rsidP="004C737E">
      <w:pPr>
        <w:pStyle w:val="11"/>
        <w:spacing w:before="0" w:after="0" w:line="360" w:lineRule="auto"/>
        <w:ind w:left="0" w:firstLine="0"/>
        <w:jc w:val="both"/>
        <w:rPr>
          <w:bCs w:val="0"/>
          <w:caps w:val="0"/>
        </w:rPr>
      </w:pPr>
      <w:r w:rsidRPr="004C737E">
        <w:rPr>
          <w:smallCaps/>
        </w:rPr>
        <w:fldChar w:fldCharType="begin"/>
      </w:r>
      <w:r w:rsidRPr="004C737E">
        <w:rPr>
          <w:smallCaps/>
        </w:rPr>
        <w:instrText xml:space="preserve"> TOC \o "1-3" \h \z \u </w:instrText>
      </w:r>
      <w:r w:rsidRPr="004C737E">
        <w:rPr>
          <w:smallCaps/>
        </w:rPr>
        <w:fldChar w:fldCharType="separate"/>
      </w:r>
      <w:hyperlink w:anchor="_Toc231451228" w:history="1"/>
    </w:p>
    <w:p w:rsidR="00941E0A" w:rsidRPr="004C737E" w:rsidRDefault="008D649E" w:rsidP="004C737E">
      <w:pPr>
        <w:pStyle w:val="11"/>
        <w:spacing w:before="0" w:after="0" w:line="360" w:lineRule="auto"/>
        <w:ind w:left="0" w:firstLine="0"/>
        <w:jc w:val="both"/>
        <w:rPr>
          <w:bCs w:val="0"/>
          <w:caps w:val="0"/>
        </w:rPr>
      </w:pPr>
      <w:hyperlink w:anchor="_Toc231451229" w:history="1">
        <w:r w:rsidR="008B2BF4" w:rsidRPr="004C737E">
          <w:rPr>
            <w:rStyle w:val="a8"/>
            <w:caps w:val="0"/>
            <w:color w:val="auto"/>
          </w:rPr>
          <w:t>Введение</w:t>
        </w:r>
      </w:hyperlink>
    </w:p>
    <w:p w:rsidR="00941E0A" w:rsidRPr="004C737E" w:rsidRDefault="008D649E" w:rsidP="004C737E">
      <w:pPr>
        <w:pStyle w:val="11"/>
        <w:spacing w:before="0" w:after="0" w:line="360" w:lineRule="auto"/>
        <w:ind w:left="0" w:firstLine="0"/>
        <w:jc w:val="both"/>
        <w:rPr>
          <w:bCs w:val="0"/>
          <w:caps w:val="0"/>
        </w:rPr>
      </w:pPr>
      <w:hyperlink w:anchor="_Toc231451230" w:history="1">
        <w:r w:rsidR="00941E0A" w:rsidRPr="004C737E">
          <w:rPr>
            <w:rStyle w:val="a8"/>
            <w:color w:val="auto"/>
          </w:rPr>
          <w:t>1</w:t>
        </w:r>
        <w:r w:rsidR="00941E0A" w:rsidRPr="004C737E">
          <w:rPr>
            <w:bCs w:val="0"/>
            <w:caps w:val="0"/>
          </w:rPr>
          <w:tab/>
        </w:r>
        <w:r w:rsidR="008B2BF4" w:rsidRPr="004C737E">
          <w:rPr>
            <w:rStyle w:val="a8"/>
            <w:caps w:val="0"/>
            <w:color w:val="auto"/>
          </w:rPr>
          <w:t>Прибыль как основной оценочный показатель деятельности предприятия и объект управления</w:t>
        </w:r>
      </w:hyperlink>
    </w:p>
    <w:p w:rsidR="00941E0A" w:rsidRPr="004C737E" w:rsidRDefault="008D649E" w:rsidP="00A3276A">
      <w:pPr>
        <w:pStyle w:val="21"/>
      </w:pPr>
      <w:hyperlink w:anchor="_Toc231451231" w:history="1">
        <w:r w:rsidR="00941E0A" w:rsidRPr="004C737E">
          <w:rPr>
            <w:rStyle w:val="a8"/>
            <w:color w:val="auto"/>
          </w:rPr>
          <w:t>1.1</w:t>
        </w:r>
        <w:r w:rsidR="00941E0A" w:rsidRPr="004C737E">
          <w:tab/>
        </w:r>
        <w:r w:rsidR="00941E0A" w:rsidRPr="004C737E">
          <w:rPr>
            <w:rStyle w:val="a8"/>
            <w:color w:val="auto"/>
          </w:rPr>
          <w:t>Прибыль как экономическая категория</w:t>
        </w:r>
      </w:hyperlink>
    </w:p>
    <w:p w:rsidR="00941E0A" w:rsidRPr="004C737E" w:rsidRDefault="008D649E" w:rsidP="00A3276A">
      <w:pPr>
        <w:pStyle w:val="31"/>
      </w:pPr>
      <w:hyperlink w:anchor="_Toc231451232" w:history="1">
        <w:r w:rsidR="00941E0A" w:rsidRPr="004C737E">
          <w:rPr>
            <w:rStyle w:val="a8"/>
            <w:color w:val="auto"/>
          </w:rPr>
          <w:t>1.1.1</w:t>
        </w:r>
        <w:r w:rsidR="00941E0A" w:rsidRPr="004C737E">
          <w:tab/>
        </w:r>
        <w:r w:rsidR="00941E0A" w:rsidRPr="004C737E">
          <w:rPr>
            <w:rStyle w:val="a8"/>
            <w:color w:val="auto"/>
          </w:rPr>
          <w:t>Экономическая сущность прибыли</w:t>
        </w:r>
      </w:hyperlink>
    </w:p>
    <w:p w:rsidR="00941E0A" w:rsidRPr="004C737E" w:rsidRDefault="008D649E" w:rsidP="00A3276A">
      <w:pPr>
        <w:pStyle w:val="31"/>
      </w:pPr>
      <w:hyperlink w:anchor="_Toc231451233" w:history="1">
        <w:r w:rsidR="00941E0A" w:rsidRPr="004C737E">
          <w:rPr>
            <w:rStyle w:val="a8"/>
            <w:color w:val="auto"/>
          </w:rPr>
          <w:t>1.1.2</w:t>
        </w:r>
        <w:r w:rsidR="00941E0A" w:rsidRPr="004C737E">
          <w:tab/>
        </w:r>
        <w:r w:rsidR="00941E0A" w:rsidRPr="004C737E">
          <w:rPr>
            <w:rStyle w:val="a8"/>
            <w:color w:val="auto"/>
          </w:rPr>
          <w:t>Функции и виды прибыли</w:t>
        </w:r>
      </w:hyperlink>
    </w:p>
    <w:p w:rsidR="00941E0A" w:rsidRPr="004C737E" w:rsidRDefault="008D649E" w:rsidP="00A3276A">
      <w:pPr>
        <w:pStyle w:val="31"/>
      </w:pPr>
      <w:hyperlink w:anchor="_Toc231451234" w:history="1">
        <w:r w:rsidR="00941E0A" w:rsidRPr="004C737E">
          <w:rPr>
            <w:rStyle w:val="a8"/>
            <w:color w:val="auto"/>
          </w:rPr>
          <w:t>1.1.3</w:t>
        </w:r>
        <w:r w:rsidR="00941E0A" w:rsidRPr="004C737E">
          <w:tab/>
        </w:r>
        <w:r w:rsidR="00941E0A" w:rsidRPr="004C737E">
          <w:rPr>
            <w:rStyle w:val="a8"/>
            <w:color w:val="auto"/>
          </w:rPr>
          <w:t>Факторы, влияющие на прибыль</w:t>
        </w:r>
      </w:hyperlink>
    </w:p>
    <w:p w:rsidR="00941E0A" w:rsidRPr="004C737E" w:rsidRDefault="008D649E" w:rsidP="00A3276A">
      <w:pPr>
        <w:pStyle w:val="21"/>
      </w:pPr>
      <w:hyperlink w:anchor="_Toc231451235" w:history="1">
        <w:r w:rsidR="00941E0A" w:rsidRPr="004C737E">
          <w:rPr>
            <w:rStyle w:val="a8"/>
            <w:color w:val="auto"/>
          </w:rPr>
          <w:t>1.2</w:t>
        </w:r>
        <w:r w:rsidR="00941E0A" w:rsidRPr="004C737E">
          <w:tab/>
        </w:r>
        <w:r w:rsidR="00941E0A" w:rsidRPr="004C737E">
          <w:rPr>
            <w:rStyle w:val="a8"/>
            <w:color w:val="auto"/>
          </w:rPr>
          <w:t>Прибыль как объект управления</w:t>
        </w:r>
      </w:hyperlink>
    </w:p>
    <w:p w:rsidR="00941E0A" w:rsidRPr="004C737E" w:rsidRDefault="008D649E" w:rsidP="00A3276A">
      <w:pPr>
        <w:pStyle w:val="31"/>
      </w:pPr>
      <w:hyperlink w:anchor="_Toc231451236" w:history="1">
        <w:r w:rsidR="00941E0A" w:rsidRPr="004C737E">
          <w:rPr>
            <w:rStyle w:val="a8"/>
            <w:color w:val="auto"/>
          </w:rPr>
          <w:t>1.2.1</w:t>
        </w:r>
        <w:r w:rsidR="00941E0A" w:rsidRPr="004C737E">
          <w:tab/>
        </w:r>
        <w:r w:rsidR="00941E0A" w:rsidRPr="004C737E">
          <w:rPr>
            <w:rStyle w:val="a8"/>
            <w:color w:val="auto"/>
          </w:rPr>
          <w:t>Сущность, цели и задачи управления прибылью</w:t>
        </w:r>
      </w:hyperlink>
    </w:p>
    <w:p w:rsidR="00941E0A" w:rsidRPr="004C737E" w:rsidRDefault="008D649E" w:rsidP="00A3276A">
      <w:pPr>
        <w:pStyle w:val="21"/>
      </w:pPr>
      <w:hyperlink w:anchor="_Toc231451237" w:history="1">
        <w:r w:rsidR="00941E0A" w:rsidRPr="004C737E">
          <w:rPr>
            <w:rStyle w:val="a8"/>
            <w:color w:val="auto"/>
          </w:rPr>
          <w:t>1.3</w:t>
        </w:r>
        <w:r w:rsidR="00941E0A" w:rsidRPr="004C737E">
          <w:tab/>
        </w:r>
        <w:r w:rsidR="00941E0A" w:rsidRPr="004C737E">
          <w:rPr>
            <w:rStyle w:val="a8"/>
            <w:color w:val="auto"/>
          </w:rPr>
          <w:t>Основные инструменты управления прибылью</w:t>
        </w:r>
      </w:hyperlink>
    </w:p>
    <w:p w:rsidR="00941E0A" w:rsidRPr="004C737E" w:rsidRDefault="008D649E" w:rsidP="00A3276A">
      <w:pPr>
        <w:pStyle w:val="31"/>
      </w:pPr>
      <w:hyperlink w:anchor="_Toc231451238" w:history="1">
        <w:r w:rsidR="00941E0A" w:rsidRPr="004C737E">
          <w:rPr>
            <w:rStyle w:val="a8"/>
            <w:color w:val="auto"/>
          </w:rPr>
          <w:t>1.3.1</w:t>
        </w:r>
        <w:r w:rsidR="00941E0A" w:rsidRPr="004C737E">
          <w:tab/>
        </w:r>
        <w:r w:rsidR="00941E0A" w:rsidRPr="004C737E">
          <w:rPr>
            <w:rStyle w:val="a8"/>
            <w:color w:val="auto"/>
          </w:rPr>
          <w:t>Механизм формирования и распределения прибыли</w:t>
        </w:r>
      </w:hyperlink>
    </w:p>
    <w:p w:rsidR="00941E0A" w:rsidRPr="004C737E" w:rsidRDefault="008D649E" w:rsidP="00A3276A">
      <w:pPr>
        <w:pStyle w:val="31"/>
      </w:pPr>
      <w:hyperlink w:anchor="_Toc231451239" w:history="1">
        <w:r w:rsidR="00941E0A" w:rsidRPr="004C737E">
          <w:rPr>
            <w:rStyle w:val="a8"/>
            <w:color w:val="auto"/>
          </w:rPr>
          <w:t>1.3.2</w:t>
        </w:r>
        <w:r w:rsidR="00941E0A" w:rsidRPr="004C737E">
          <w:tab/>
        </w:r>
        <w:r w:rsidR="00941E0A" w:rsidRPr="004C737E">
          <w:rPr>
            <w:rStyle w:val="a8"/>
            <w:color w:val="auto"/>
          </w:rPr>
          <w:t>Методы анализа и планирования прибыли</w:t>
        </w:r>
      </w:hyperlink>
    </w:p>
    <w:p w:rsidR="00941E0A" w:rsidRPr="004C737E" w:rsidRDefault="008D649E" w:rsidP="004C737E">
      <w:pPr>
        <w:pStyle w:val="11"/>
        <w:spacing w:before="0" w:after="0" w:line="360" w:lineRule="auto"/>
        <w:ind w:left="0" w:firstLine="0"/>
        <w:jc w:val="both"/>
        <w:rPr>
          <w:bCs w:val="0"/>
          <w:caps w:val="0"/>
        </w:rPr>
      </w:pPr>
      <w:hyperlink w:anchor="_Toc231451240" w:history="1">
        <w:r w:rsidR="00941E0A" w:rsidRPr="004C737E">
          <w:rPr>
            <w:rStyle w:val="a8"/>
            <w:color w:val="auto"/>
          </w:rPr>
          <w:t>2</w:t>
        </w:r>
        <w:r w:rsidR="00941E0A" w:rsidRPr="004C737E">
          <w:rPr>
            <w:bCs w:val="0"/>
            <w:caps w:val="0"/>
          </w:rPr>
          <w:tab/>
        </w:r>
        <w:r w:rsidR="008B2BF4" w:rsidRPr="004C737E">
          <w:rPr>
            <w:rStyle w:val="a8"/>
            <w:caps w:val="0"/>
            <w:color w:val="auto"/>
          </w:rPr>
          <w:t>Анализ управ</w:t>
        </w:r>
        <w:r w:rsidR="00C6188D" w:rsidRPr="004C737E">
          <w:rPr>
            <w:rStyle w:val="a8"/>
            <w:caps w:val="0"/>
            <w:color w:val="auto"/>
          </w:rPr>
          <w:t>ления прибылью на предприятии ПРУП «М</w:t>
        </w:r>
        <w:r w:rsidR="008B2BF4" w:rsidRPr="004C737E">
          <w:rPr>
            <w:rStyle w:val="a8"/>
            <w:caps w:val="0"/>
            <w:color w:val="auto"/>
          </w:rPr>
          <w:t>инский завод специнструмента и технологической оснастки»</w:t>
        </w:r>
      </w:hyperlink>
      <w:r w:rsidR="004C737E" w:rsidRPr="004C737E">
        <w:rPr>
          <w:bCs w:val="0"/>
          <w:caps w:val="0"/>
        </w:rPr>
        <w:t xml:space="preserve"> </w:t>
      </w:r>
    </w:p>
    <w:p w:rsidR="00941E0A" w:rsidRPr="004C737E" w:rsidRDefault="008D649E" w:rsidP="00A3276A">
      <w:pPr>
        <w:pStyle w:val="21"/>
        <w:rPr>
          <w:lang w:val="en-US"/>
        </w:rPr>
      </w:pPr>
      <w:hyperlink w:anchor="_Toc231451241" w:history="1">
        <w:r w:rsidR="00941E0A" w:rsidRPr="004C737E">
          <w:rPr>
            <w:rStyle w:val="a8"/>
            <w:color w:val="auto"/>
          </w:rPr>
          <w:t>2.1</w:t>
        </w:r>
        <w:r w:rsidR="00941E0A" w:rsidRPr="004C737E">
          <w:tab/>
        </w:r>
        <w:r w:rsidR="00941E0A" w:rsidRPr="004C737E">
          <w:rPr>
            <w:rStyle w:val="a8"/>
            <w:color w:val="auto"/>
          </w:rPr>
          <w:t>Характеристика предприятия и основных направлений его деятельности</w:t>
        </w:r>
      </w:hyperlink>
    </w:p>
    <w:p w:rsidR="00941E0A" w:rsidRPr="004C737E" w:rsidRDefault="008D649E" w:rsidP="00A3276A">
      <w:pPr>
        <w:pStyle w:val="21"/>
      </w:pPr>
      <w:hyperlink w:anchor="_Toc231451242" w:history="1">
        <w:r w:rsidR="00941E0A" w:rsidRPr="004C737E">
          <w:rPr>
            <w:rStyle w:val="a8"/>
            <w:color w:val="auto"/>
          </w:rPr>
          <w:t>2.2</w:t>
        </w:r>
        <w:r w:rsidR="00941E0A" w:rsidRPr="004C737E">
          <w:tab/>
        </w:r>
        <w:r w:rsidR="00941E0A" w:rsidRPr="004C737E">
          <w:rPr>
            <w:rStyle w:val="a8"/>
            <w:color w:val="auto"/>
          </w:rPr>
          <w:t>Анализ формирования, распределения и использования прибыли</w:t>
        </w:r>
      </w:hyperlink>
    </w:p>
    <w:p w:rsidR="00941E0A" w:rsidRPr="004C737E" w:rsidRDefault="008D649E" w:rsidP="00A3276A">
      <w:pPr>
        <w:pStyle w:val="31"/>
      </w:pPr>
      <w:hyperlink w:anchor="_Toc231451243" w:history="1">
        <w:r w:rsidR="00941E0A" w:rsidRPr="004C737E">
          <w:rPr>
            <w:rStyle w:val="a8"/>
            <w:color w:val="auto"/>
          </w:rPr>
          <w:t>2.2.1</w:t>
        </w:r>
        <w:r w:rsidR="00941E0A" w:rsidRPr="004C737E">
          <w:tab/>
        </w:r>
        <w:r w:rsidR="00941E0A" w:rsidRPr="004C737E">
          <w:rPr>
            <w:rStyle w:val="a8"/>
            <w:color w:val="auto"/>
          </w:rPr>
          <w:t>Анализ состава, структуры и динамики прибыли предприятия</w:t>
        </w:r>
      </w:hyperlink>
    </w:p>
    <w:p w:rsidR="00941E0A" w:rsidRPr="004C737E" w:rsidRDefault="008D649E" w:rsidP="00A3276A">
      <w:pPr>
        <w:pStyle w:val="31"/>
      </w:pPr>
      <w:hyperlink w:anchor="_Toc231451244" w:history="1">
        <w:r w:rsidR="00941E0A" w:rsidRPr="004C737E">
          <w:rPr>
            <w:rStyle w:val="a8"/>
            <w:color w:val="auto"/>
          </w:rPr>
          <w:t>2.2.2</w:t>
        </w:r>
        <w:r w:rsidR="00941E0A" w:rsidRPr="004C737E">
          <w:tab/>
        </w:r>
        <w:r w:rsidR="00941E0A" w:rsidRPr="004C737E">
          <w:rPr>
            <w:rStyle w:val="a8"/>
            <w:color w:val="auto"/>
          </w:rPr>
          <w:t>Факторный анализ прибыли от реализации продукции</w:t>
        </w:r>
      </w:hyperlink>
    </w:p>
    <w:p w:rsidR="00941E0A" w:rsidRPr="004C737E" w:rsidRDefault="008D649E" w:rsidP="00A3276A">
      <w:pPr>
        <w:pStyle w:val="21"/>
      </w:pPr>
      <w:hyperlink w:anchor="_Toc231451245" w:history="1">
        <w:r w:rsidR="00941E0A" w:rsidRPr="004C737E">
          <w:rPr>
            <w:rStyle w:val="a8"/>
            <w:color w:val="auto"/>
          </w:rPr>
          <w:t>2.3</w:t>
        </w:r>
        <w:r w:rsidR="00941E0A" w:rsidRPr="004C737E">
          <w:tab/>
        </w:r>
        <w:r w:rsidR="00941E0A" w:rsidRPr="004C737E">
          <w:rPr>
            <w:rStyle w:val="a8"/>
            <w:color w:val="auto"/>
          </w:rPr>
          <w:t>Анализ формирования, распределения и использования чистой прибыли предприятия</w:t>
        </w:r>
      </w:hyperlink>
    </w:p>
    <w:p w:rsidR="00941E0A" w:rsidRPr="004C737E" w:rsidRDefault="008D649E" w:rsidP="00A3276A">
      <w:pPr>
        <w:pStyle w:val="31"/>
      </w:pPr>
      <w:hyperlink w:anchor="_Toc231451246" w:history="1">
        <w:r w:rsidR="00941E0A" w:rsidRPr="004C737E">
          <w:rPr>
            <w:rStyle w:val="a8"/>
            <w:color w:val="auto"/>
          </w:rPr>
          <w:t>2.3.1</w:t>
        </w:r>
        <w:r w:rsidR="00941E0A" w:rsidRPr="004C737E">
          <w:tab/>
        </w:r>
        <w:r w:rsidR="00941E0A" w:rsidRPr="004C737E">
          <w:rPr>
            <w:rStyle w:val="a8"/>
            <w:color w:val="auto"/>
          </w:rPr>
          <w:t>Анализ показателей рентабельности</w:t>
        </w:r>
      </w:hyperlink>
    </w:p>
    <w:p w:rsidR="00941E0A" w:rsidRPr="004C737E" w:rsidRDefault="008D649E" w:rsidP="00A3276A">
      <w:pPr>
        <w:pStyle w:val="21"/>
      </w:pPr>
      <w:hyperlink w:anchor="_Toc231451247" w:history="1">
        <w:r w:rsidR="00941E0A" w:rsidRPr="004C737E">
          <w:rPr>
            <w:rStyle w:val="a8"/>
            <w:color w:val="auto"/>
          </w:rPr>
          <w:t>2.4</w:t>
        </w:r>
        <w:r w:rsidR="00941E0A" w:rsidRPr="004C737E">
          <w:tab/>
        </w:r>
        <w:r w:rsidR="00941E0A" w:rsidRPr="004C737E">
          <w:rPr>
            <w:rStyle w:val="a8"/>
            <w:color w:val="auto"/>
          </w:rPr>
          <w:t>Выявление резервов увеличения прибыли предприятия</w:t>
        </w:r>
      </w:hyperlink>
    </w:p>
    <w:p w:rsidR="00941E0A" w:rsidRPr="004C737E" w:rsidRDefault="008D649E" w:rsidP="004C737E">
      <w:pPr>
        <w:pStyle w:val="11"/>
        <w:spacing w:before="0" w:after="0" w:line="360" w:lineRule="auto"/>
        <w:ind w:left="0" w:firstLine="0"/>
        <w:jc w:val="both"/>
        <w:rPr>
          <w:bCs w:val="0"/>
          <w:caps w:val="0"/>
        </w:rPr>
      </w:pPr>
      <w:hyperlink w:anchor="_Toc231451248" w:history="1">
        <w:r w:rsidR="00941E0A" w:rsidRPr="004C737E">
          <w:rPr>
            <w:rStyle w:val="a8"/>
            <w:color w:val="auto"/>
          </w:rPr>
          <w:t>3</w:t>
        </w:r>
        <w:r w:rsidR="00941E0A" w:rsidRPr="004C737E">
          <w:rPr>
            <w:bCs w:val="0"/>
            <w:caps w:val="0"/>
          </w:rPr>
          <w:tab/>
        </w:r>
        <w:r w:rsidR="008B2BF4" w:rsidRPr="004C737E">
          <w:rPr>
            <w:rStyle w:val="a8"/>
            <w:caps w:val="0"/>
            <w:color w:val="auto"/>
          </w:rPr>
          <w:t>Совершенствование системы управления прибылью на ПРУП «Минский завод специнструмента и технологической оснастки»</w:t>
        </w:r>
      </w:hyperlink>
      <w:r w:rsidR="004C737E" w:rsidRPr="004C737E">
        <w:rPr>
          <w:bCs w:val="0"/>
          <w:caps w:val="0"/>
        </w:rPr>
        <w:t xml:space="preserve"> </w:t>
      </w:r>
    </w:p>
    <w:p w:rsidR="00941E0A" w:rsidRDefault="008D649E" w:rsidP="00A3276A">
      <w:pPr>
        <w:pStyle w:val="21"/>
        <w:rPr>
          <w:rStyle w:val="a8"/>
          <w:color w:val="auto"/>
          <w:lang w:val="en-US"/>
        </w:rPr>
      </w:pPr>
      <w:hyperlink w:anchor="_Toc231451249" w:history="1">
        <w:r w:rsidR="00941E0A" w:rsidRPr="004C737E">
          <w:rPr>
            <w:rStyle w:val="a8"/>
            <w:color w:val="auto"/>
          </w:rPr>
          <w:t>3.1</w:t>
        </w:r>
        <w:r w:rsidR="00941E0A" w:rsidRPr="004C737E">
          <w:tab/>
        </w:r>
        <w:r w:rsidR="00941E0A" w:rsidRPr="004C737E">
          <w:rPr>
            <w:rStyle w:val="a8"/>
            <w:color w:val="auto"/>
          </w:rPr>
          <w:t>Предложения по увеличению прибыли предприятия и их экономическое обоснование</w:t>
        </w:r>
      </w:hyperlink>
    </w:p>
    <w:p w:rsidR="00941E0A" w:rsidRPr="004C737E" w:rsidRDefault="004C737E" w:rsidP="004C737E">
      <w:pPr>
        <w:widowControl/>
        <w:spacing w:line="240" w:lineRule="auto"/>
        <w:rPr>
          <w:sz w:val="28"/>
          <w:szCs w:val="24"/>
        </w:rPr>
      </w:pPr>
      <w:r>
        <w:rPr>
          <w:sz w:val="28"/>
          <w:szCs w:val="24"/>
          <w:lang w:val="en-US"/>
        </w:rPr>
        <w:br w:type="page"/>
      </w:r>
      <w:hyperlink w:anchor="_Toc231451250" w:history="1">
        <w:r w:rsidR="00941E0A" w:rsidRPr="004C737E">
          <w:rPr>
            <w:rStyle w:val="a8"/>
            <w:color w:val="auto"/>
            <w:sz w:val="28"/>
            <w:szCs w:val="28"/>
          </w:rPr>
          <w:t>3.2</w:t>
        </w:r>
        <w:r w:rsidR="00941E0A" w:rsidRPr="004C737E">
          <w:rPr>
            <w:sz w:val="28"/>
            <w:szCs w:val="24"/>
          </w:rPr>
          <w:tab/>
        </w:r>
        <w:r w:rsidR="00941E0A" w:rsidRPr="004C737E">
          <w:rPr>
            <w:rStyle w:val="a8"/>
            <w:color w:val="auto"/>
            <w:sz w:val="28"/>
            <w:szCs w:val="28"/>
          </w:rPr>
          <w:t>Совершенствование механизма формирования и планирования прибыли</w:t>
        </w:r>
      </w:hyperlink>
    </w:p>
    <w:p w:rsidR="00941E0A" w:rsidRPr="004C737E" w:rsidRDefault="008D649E" w:rsidP="00A3276A">
      <w:pPr>
        <w:pStyle w:val="31"/>
      </w:pPr>
      <w:hyperlink w:anchor="_Toc231451251" w:history="1">
        <w:r w:rsidR="00941E0A" w:rsidRPr="004C737E">
          <w:rPr>
            <w:rStyle w:val="a8"/>
            <w:color w:val="auto"/>
          </w:rPr>
          <w:t>3.2.1</w:t>
        </w:r>
        <w:r w:rsidR="00941E0A" w:rsidRPr="004C737E">
          <w:tab/>
        </w:r>
        <w:r w:rsidR="00941E0A" w:rsidRPr="004C737E">
          <w:rPr>
            <w:rStyle w:val="a8"/>
            <w:color w:val="auto"/>
          </w:rPr>
          <w:t>Предложения по совершенствованию механизма формирования прибыли</w:t>
        </w:r>
        <w:r w:rsidR="00E6387F" w:rsidRPr="004C737E">
          <w:rPr>
            <w:rStyle w:val="a8"/>
            <w:color w:val="auto"/>
          </w:rPr>
          <w:t xml:space="preserve"> от реализации продукции</w:t>
        </w:r>
      </w:hyperlink>
    </w:p>
    <w:p w:rsidR="00941E0A" w:rsidRPr="004C737E" w:rsidRDefault="008D649E" w:rsidP="00A3276A">
      <w:pPr>
        <w:pStyle w:val="31"/>
      </w:pPr>
      <w:hyperlink w:anchor="_Toc231451252" w:history="1">
        <w:r w:rsidR="00941E0A" w:rsidRPr="004C737E">
          <w:rPr>
            <w:rStyle w:val="a8"/>
            <w:color w:val="auto"/>
          </w:rPr>
          <w:t>3.2.2</w:t>
        </w:r>
        <w:r w:rsidR="00941E0A" w:rsidRPr="004C737E">
          <w:tab/>
        </w:r>
        <w:r w:rsidR="00941E0A" w:rsidRPr="004C737E">
          <w:rPr>
            <w:rStyle w:val="a8"/>
            <w:color w:val="auto"/>
          </w:rPr>
          <w:t xml:space="preserve">Формирование прибыли на основе </w:t>
        </w:r>
        <w:r w:rsidR="00941E0A" w:rsidRPr="004C737E">
          <w:rPr>
            <w:rStyle w:val="a8"/>
            <w:color w:val="auto"/>
            <w:lang w:val="en-US"/>
          </w:rPr>
          <w:t>CVP</w:t>
        </w:r>
        <w:r w:rsidR="00941E0A" w:rsidRPr="004C737E">
          <w:rPr>
            <w:rStyle w:val="a8"/>
            <w:color w:val="auto"/>
          </w:rPr>
          <w:t>-анализа</w:t>
        </w:r>
      </w:hyperlink>
    </w:p>
    <w:p w:rsidR="00941E0A" w:rsidRPr="004C737E" w:rsidRDefault="008D649E" w:rsidP="00A3276A">
      <w:pPr>
        <w:pStyle w:val="31"/>
      </w:pPr>
      <w:hyperlink w:anchor="_Toc231451253" w:history="1">
        <w:r w:rsidR="00941E0A" w:rsidRPr="004C737E">
          <w:rPr>
            <w:rStyle w:val="a8"/>
            <w:color w:val="auto"/>
          </w:rPr>
          <w:t>3.2.3</w:t>
        </w:r>
        <w:r w:rsidR="00941E0A" w:rsidRPr="004C737E">
          <w:tab/>
        </w:r>
        <w:r w:rsidR="00941E0A" w:rsidRPr="004C737E">
          <w:rPr>
            <w:rStyle w:val="a8"/>
            <w:color w:val="auto"/>
          </w:rPr>
          <w:t>Оптимизация портфеля продукции с целью максимизации прибыли на основе маржинального анализа</w:t>
        </w:r>
      </w:hyperlink>
    </w:p>
    <w:p w:rsidR="00941E0A" w:rsidRPr="004C737E" w:rsidRDefault="008D649E" w:rsidP="00A3276A">
      <w:pPr>
        <w:pStyle w:val="31"/>
      </w:pPr>
      <w:hyperlink w:anchor="_Toc231451254" w:history="1">
        <w:r w:rsidR="00941E0A" w:rsidRPr="004C737E">
          <w:rPr>
            <w:rStyle w:val="a8"/>
            <w:color w:val="auto"/>
          </w:rPr>
          <w:t>3.2.4</w:t>
        </w:r>
        <w:r w:rsidR="00941E0A" w:rsidRPr="004C737E">
          <w:tab/>
        </w:r>
        <w:r w:rsidR="00941E0A" w:rsidRPr="004C737E">
          <w:rPr>
            <w:rStyle w:val="a8"/>
            <w:color w:val="auto"/>
          </w:rPr>
          <w:t>Формирование прибыли на основе операционного рычага</w:t>
        </w:r>
      </w:hyperlink>
    </w:p>
    <w:p w:rsidR="00941E0A" w:rsidRPr="004C737E" w:rsidRDefault="008D649E" w:rsidP="00A3276A">
      <w:pPr>
        <w:pStyle w:val="21"/>
      </w:pPr>
      <w:hyperlink w:anchor="_Toc231451255" w:history="1">
        <w:r w:rsidR="00941E0A" w:rsidRPr="004C737E">
          <w:rPr>
            <w:rStyle w:val="a8"/>
            <w:color w:val="auto"/>
          </w:rPr>
          <w:t>3.3</w:t>
        </w:r>
        <w:r w:rsidR="00941E0A" w:rsidRPr="004C737E">
          <w:tab/>
        </w:r>
        <w:r w:rsidR="00941E0A" w:rsidRPr="004C737E">
          <w:rPr>
            <w:rStyle w:val="a8"/>
            <w:color w:val="auto"/>
          </w:rPr>
          <w:t>Совершенствование механизма распределения и использования чистой прибыли</w:t>
        </w:r>
      </w:hyperlink>
    </w:p>
    <w:p w:rsidR="00941E0A" w:rsidRPr="004C737E" w:rsidRDefault="008D649E" w:rsidP="004C737E">
      <w:pPr>
        <w:pStyle w:val="11"/>
        <w:spacing w:before="0" w:after="0" w:line="360" w:lineRule="auto"/>
        <w:ind w:left="0" w:firstLine="0"/>
        <w:jc w:val="both"/>
        <w:rPr>
          <w:bCs w:val="0"/>
          <w:caps w:val="0"/>
        </w:rPr>
      </w:pPr>
      <w:hyperlink w:anchor="_Toc231451256" w:history="1">
        <w:r w:rsidR="00941E0A" w:rsidRPr="004C737E">
          <w:rPr>
            <w:rStyle w:val="a8"/>
            <w:color w:val="auto"/>
          </w:rPr>
          <w:t>4</w:t>
        </w:r>
        <w:r w:rsidR="00941E0A" w:rsidRPr="004C737E">
          <w:rPr>
            <w:bCs w:val="0"/>
            <w:caps w:val="0"/>
          </w:rPr>
          <w:tab/>
        </w:r>
        <w:r w:rsidR="008B2BF4" w:rsidRPr="004C737E">
          <w:rPr>
            <w:rStyle w:val="a8"/>
            <w:caps w:val="0"/>
            <w:color w:val="auto"/>
          </w:rPr>
          <w:t>Конструкторско-технологическая часть</w:t>
        </w:r>
      </w:hyperlink>
    </w:p>
    <w:p w:rsidR="00941E0A" w:rsidRPr="004C737E" w:rsidRDefault="008D649E" w:rsidP="00A3276A">
      <w:pPr>
        <w:pStyle w:val="21"/>
      </w:pPr>
      <w:hyperlink w:anchor="_Toc231451257" w:history="1">
        <w:r w:rsidR="00941E0A" w:rsidRPr="004C737E">
          <w:rPr>
            <w:rStyle w:val="a8"/>
            <w:color w:val="auto"/>
          </w:rPr>
          <w:t>4.1</w:t>
        </w:r>
        <w:r w:rsidR="00941E0A" w:rsidRPr="004C737E">
          <w:tab/>
        </w:r>
        <w:r w:rsidR="00941E0A" w:rsidRPr="004C737E">
          <w:rPr>
            <w:rStyle w:val="a8"/>
            <w:color w:val="auto"/>
          </w:rPr>
          <w:t>Крепёжная планка изолятора логического с транзисторным выходом</w:t>
        </w:r>
      </w:hyperlink>
    </w:p>
    <w:p w:rsidR="00941E0A" w:rsidRPr="004C737E" w:rsidRDefault="008D649E" w:rsidP="004C737E">
      <w:pPr>
        <w:pStyle w:val="11"/>
        <w:spacing w:before="0" w:after="0" w:line="360" w:lineRule="auto"/>
        <w:ind w:left="0" w:firstLine="0"/>
        <w:jc w:val="both"/>
        <w:rPr>
          <w:bCs w:val="0"/>
          <w:caps w:val="0"/>
        </w:rPr>
      </w:pPr>
      <w:hyperlink w:anchor="_Toc231451258" w:history="1">
        <w:r w:rsidR="00941E0A" w:rsidRPr="004C737E">
          <w:rPr>
            <w:rStyle w:val="a8"/>
            <w:color w:val="auto"/>
          </w:rPr>
          <w:t>5</w:t>
        </w:r>
        <w:r w:rsidR="00941E0A" w:rsidRPr="004C737E">
          <w:rPr>
            <w:bCs w:val="0"/>
            <w:caps w:val="0"/>
          </w:rPr>
          <w:tab/>
        </w:r>
        <w:r w:rsidR="008B2BF4" w:rsidRPr="004C737E">
          <w:rPr>
            <w:rStyle w:val="a8"/>
            <w:caps w:val="0"/>
            <w:color w:val="auto"/>
          </w:rPr>
          <w:t>Пути оптимизации условий труда экономических служб предприятия</w:t>
        </w:r>
      </w:hyperlink>
    </w:p>
    <w:p w:rsidR="00941E0A" w:rsidRPr="004C737E" w:rsidRDefault="008D649E" w:rsidP="00A3276A">
      <w:pPr>
        <w:pStyle w:val="21"/>
      </w:pPr>
      <w:hyperlink w:anchor="_Toc231451259" w:history="1">
        <w:r w:rsidR="00941E0A" w:rsidRPr="004C737E">
          <w:rPr>
            <w:rStyle w:val="a8"/>
            <w:color w:val="auto"/>
          </w:rPr>
          <w:t>5.1</w:t>
        </w:r>
        <w:r w:rsidR="00941E0A" w:rsidRPr="004C737E">
          <w:tab/>
        </w:r>
        <w:r w:rsidR="00941E0A" w:rsidRPr="004C737E">
          <w:rPr>
            <w:rStyle w:val="a8"/>
            <w:color w:val="auto"/>
          </w:rPr>
          <w:t>Особенности труда экономических служб ПРУП «Минского завода специнструмента и технологической оснастки»</w:t>
        </w:r>
      </w:hyperlink>
      <w:r w:rsidR="004C737E" w:rsidRPr="004C737E">
        <w:t xml:space="preserve"> </w:t>
      </w:r>
    </w:p>
    <w:p w:rsidR="00941E0A" w:rsidRPr="004C737E" w:rsidRDefault="008D649E" w:rsidP="00A3276A">
      <w:pPr>
        <w:pStyle w:val="21"/>
      </w:pPr>
      <w:hyperlink w:anchor="_Toc231451260" w:history="1">
        <w:r w:rsidR="00941E0A" w:rsidRPr="004C737E">
          <w:rPr>
            <w:rStyle w:val="a8"/>
            <w:color w:val="auto"/>
          </w:rPr>
          <w:t>5.2</w:t>
        </w:r>
        <w:r w:rsidR="00941E0A" w:rsidRPr="004C737E">
          <w:tab/>
        </w:r>
        <w:r w:rsidR="00941E0A" w:rsidRPr="004C737E">
          <w:rPr>
            <w:rStyle w:val="a8"/>
            <w:color w:val="auto"/>
          </w:rPr>
          <w:t>Пути улучшения условий труда работников экономических служб на предприятии ПРУП «Минский завод специнструмента и технологической оснастки»</w:t>
        </w:r>
      </w:hyperlink>
      <w:r w:rsidR="004C737E" w:rsidRPr="004C737E">
        <w:t xml:space="preserve"> </w:t>
      </w:r>
    </w:p>
    <w:p w:rsidR="00941E0A" w:rsidRPr="004C737E" w:rsidRDefault="008D649E" w:rsidP="004C737E">
      <w:pPr>
        <w:pStyle w:val="11"/>
        <w:spacing w:before="0" w:after="0" w:line="360" w:lineRule="auto"/>
        <w:ind w:left="0" w:firstLine="0"/>
        <w:jc w:val="both"/>
        <w:rPr>
          <w:bCs w:val="0"/>
          <w:caps w:val="0"/>
        </w:rPr>
      </w:pPr>
      <w:hyperlink w:anchor="_Toc231451261" w:history="1">
        <w:r w:rsidR="008B2BF4" w:rsidRPr="004C737E">
          <w:rPr>
            <w:rStyle w:val="a8"/>
            <w:caps w:val="0"/>
            <w:color w:val="auto"/>
          </w:rPr>
          <w:t>Заключение</w:t>
        </w:r>
      </w:hyperlink>
    </w:p>
    <w:p w:rsidR="00941E0A" w:rsidRPr="004C737E" w:rsidRDefault="008D649E" w:rsidP="004C737E">
      <w:pPr>
        <w:pStyle w:val="11"/>
        <w:spacing w:before="0" w:after="0" w:line="360" w:lineRule="auto"/>
        <w:ind w:left="0" w:firstLine="0"/>
        <w:jc w:val="both"/>
        <w:rPr>
          <w:bCs w:val="0"/>
          <w:caps w:val="0"/>
        </w:rPr>
      </w:pPr>
      <w:hyperlink w:anchor="_Toc231451262" w:history="1">
        <w:r w:rsidR="008B2BF4" w:rsidRPr="004C737E">
          <w:rPr>
            <w:rStyle w:val="a8"/>
            <w:caps w:val="0"/>
            <w:color w:val="auto"/>
          </w:rPr>
          <w:t>Список литературы</w:t>
        </w:r>
      </w:hyperlink>
    </w:p>
    <w:p w:rsidR="00941E0A" w:rsidRPr="004C737E" w:rsidRDefault="008D649E" w:rsidP="004C737E">
      <w:pPr>
        <w:pStyle w:val="11"/>
        <w:spacing w:before="0" w:after="0" w:line="360" w:lineRule="auto"/>
        <w:ind w:left="0" w:firstLine="0"/>
        <w:jc w:val="both"/>
        <w:rPr>
          <w:bCs w:val="0"/>
          <w:caps w:val="0"/>
        </w:rPr>
      </w:pPr>
      <w:hyperlink w:anchor="_Toc231451263" w:history="1">
        <w:r w:rsidR="008B2BF4" w:rsidRPr="004C737E">
          <w:rPr>
            <w:rStyle w:val="a8"/>
            <w:caps w:val="0"/>
            <w:color w:val="auto"/>
          </w:rPr>
          <w:t>Приложение</w:t>
        </w:r>
        <w:r w:rsidR="00941E0A" w:rsidRPr="004C737E">
          <w:rPr>
            <w:rStyle w:val="a8"/>
            <w:color w:val="auto"/>
          </w:rPr>
          <w:t xml:space="preserve"> А И</w:t>
        </w:r>
        <w:r w:rsidR="00941E0A" w:rsidRPr="004C737E">
          <w:rPr>
            <w:rStyle w:val="a8"/>
            <w:caps w:val="0"/>
            <w:color w:val="auto"/>
          </w:rPr>
          <w:t>сходные данные для факторного анализа</w:t>
        </w:r>
      </w:hyperlink>
    </w:p>
    <w:p w:rsidR="00941E0A" w:rsidRPr="004C737E" w:rsidRDefault="008D649E" w:rsidP="004C737E">
      <w:pPr>
        <w:pStyle w:val="11"/>
        <w:spacing w:before="0" w:after="0" w:line="360" w:lineRule="auto"/>
        <w:ind w:left="0" w:firstLine="0"/>
        <w:jc w:val="both"/>
        <w:rPr>
          <w:bCs w:val="0"/>
          <w:caps w:val="0"/>
        </w:rPr>
      </w:pPr>
      <w:hyperlink w:anchor="_Toc231451264" w:history="1">
        <w:r w:rsidR="008B2BF4" w:rsidRPr="004C737E">
          <w:rPr>
            <w:rStyle w:val="a8"/>
            <w:caps w:val="0"/>
            <w:color w:val="auto"/>
          </w:rPr>
          <w:t>Приложение</w:t>
        </w:r>
        <w:r w:rsidR="00941E0A" w:rsidRPr="004C737E">
          <w:rPr>
            <w:rStyle w:val="a8"/>
            <w:color w:val="auto"/>
          </w:rPr>
          <w:t xml:space="preserve"> Б ф</w:t>
        </w:r>
        <w:r w:rsidR="00941E0A" w:rsidRPr="004C737E">
          <w:rPr>
            <w:rStyle w:val="a8"/>
            <w:caps w:val="0"/>
            <w:color w:val="auto"/>
          </w:rPr>
          <w:t xml:space="preserve">ормирование прибыли на основе </w:t>
        </w:r>
        <w:r w:rsidR="00D56DE0" w:rsidRPr="004C737E">
          <w:rPr>
            <w:rStyle w:val="a8"/>
            <w:caps w:val="0"/>
            <w:color w:val="auto"/>
            <w:lang w:val="en-US"/>
          </w:rPr>
          <w:t>CVP</w:t>
        </w:r>
        <w:r w:rsidR="00941E0A" w:rsidRPr="004C737E">
          <w:rPr>
            <w:rStyle w:val="a8"/>
            <w:caps w:val="0"/>
            <w:color w:val="auto"/>
          </w:rPr>
          <w:t>-анализа</w:t>
        </w:r>
      </w:hyperlink>
    </w:p>
    <w:p w:rsidR="00941E0A" w:rsidRPr="004C737E" w:rsidRDefault="008D649E" w:rsidP="004C737E">
      <w:pPr>
        <w:pStyle w:val="11"/>
        <w:spacing w:before="0" w:after="0" w:line="360" w:lineRule="auto"/>
        <w:ind w:left="0" w:firstLine="0"/>
        <w:jc w:val="both"/>
        <w:rPr>
          <w:bCs w:val="0"/>
          <w:caps w:val="0"/>
        </w:rPr>
      </w:pPr>
      <w:hyperlink w:anchor="_Toc231451265" w:history="1">
        <w:r w:rsidR="008B2BF4" w:rsidRPr="004C737E">
          <w:rPr>
            <w:rStyle w:val="a8"/>
            <w:caps w:val="0"/>
            <w:color w:val="auto"/>
          </w:rPr>
          <w:t>Приложение</w:t>
        </w:r>
        <w:r w:rsidR="00941E0A" w:rsidRPr="004C737E">
          <w:rPr>
            <w:rStyle w:val="a8"/>
            <w:color w:val="auto"/>
          </w:rPr>
          <w:t xml:space="preserve"> В о</w:t>
        </w:r>
        <w:r w:rsidR="00941E0A" w:rsidRPr="004C737E">
          <w:rPr>
            <w:rStyle w:val="a8"/>
            <w:caps w:val="0"/>
            <w:color w:val="auto"/>
          </w:rPr>
          <w:t>птимизация портфеля продукции</w:t>
        </w:r>
      </w:hyperlink>
    </w:p>
    <w:p w:rsidR="00941E0A" w:rsidRPr="004C737E" w:rsidRDefault="008D649E" w:rsidP="004C737E">
      <w:pPr>
        <w:pStyle w:val="11"/>
        <w:spacing w:before="0" w:after="0" w:line="360" w:lineRule="auto"/>
        <w:ind w:left="0" w:firstLine="0"/>
        <w:jc w:val="both"/>
        <w:rPr>
          <w:bCs w:val="0"/>
          <w:caps w:val="0"/>
        </w:rPr>
      </w:pPr>
      <w:hyperlink w:anchor="_Toc231451266" w:history="1">
        <w:r w:rsidR="008B2BF4" w:rsidRPr="004C737E">
          <w:rPr>
            <w:rStyle w:val="a8"/>
            <w:caps w:val="0"/>
            <w:color w:val="auto"/>
          </w:rPr>
          <w:t>Приложение</w:t>
        </w:r>
        <w:r w:rsidR="00941E0A" w:rsidRPr="004C737E">
          <w:rPr>
            <w:rStyle w:val="a8"/>
            <w:color w:val="auto"/>
          </w:rPr>
          <w:t xml:space="preserve"> Г ф</w:t>
        </w:r>
        <w:r w:rsidR="00941E0A" w:rsidRPr="004C737E">
          <w:rPr>
            <w:rStyle w:val="a8"/>
            <w:caps w:val="0"/>
            <w:color w:val="auto"/>
          </w:rPr>
          <w:t>ормирование прибыли на основе операционного рычага</w:t>
        </w:r>
      </w:hyperlink>
    </w:p>
    <w:p w:rsidR="00DF6A1A" w:rsidRPr="004C737E" w:rsidRDefault="00C12146" w:rsidP="004C737E">
      <w:pPr>
        <w:pStyle w:val="1"/>
        <w:numPr>
          <w:ilvl w:val="0"/>
          <w:numId w:val="0"/>
        </w:numPr>
        <w:spacing w:before="0" w:after="0" w:line="360" w:lineRule="auto"/>
        <w:jc w:val="center"/>
        <w:rPr>
          <w:rFonts w:cs="Times New Roman"/>
          <w:sz w:val="28"/>
          <w:szCs w:val="28"/>
        </w:rPr>
      </w:pPr>
      <w:r w:rsidRPr="004C737E">
        <w:rPr>
          <w:smallCaps/>
        </w:rPr>
        <w:fldChar w:fldCharType="end"/>
      </w:r>
      <w:r w:rsidR="0011000E" w:rsidRPr="004C737E">
        <w:rPr>
          <w:rFonts w:cs="Times New Roman"/>
          <w:sz w:val="28"/>
          <w:szCs w:val="28"/>
        </w:rPr>
        <w:br w:type="page"/>
      </w:r>
      <w:bookmarkStart w:id="15" w:name="_Toc214803211"/>
      <w:bookmarkStart w:id="16" w:name="_Toc217567512"/>
      <w:bookmarkStart w:id="17" w:name="_Toc217567668"/>
      <w:bookmarkStart w:id="18" w:name="_Toc217729725"/>
      <w:bookmarkStart w:id="19" w:name="_Toc221023229"/>
      <w:bookmarkStart w:id="20" w:name="_Toc222046292"/>
      <w:bookmarkStart w:id="21" w:name="_Toc231451229"/>
      <w:r w:rsidR="00DF6A1A" w:rsidRPr="004C737E">
        <w:rPr>
          <w:rFonts w:cs="Times New Roman"/>
          <w:sz w:val="28"/>
          <w:szCs w:val="28"/>
        </w:rPr>
        <w:t>ВВЕДЕНИЕ</w:t>
      </w:r>
      <w:bookmarkEnd w:id="15"/>
      <w:bookmarkEnd w:id="16"/>
      <w:bookmarkEnd w:id="17"/>
      <w:bookmarkEnd w:id="18"/>
      <w:bookmarkEnd w:id="19"/>
      <w:bookmarkEnd w:id="20"/>
      <w:bookmarkEnd w:id="21"/>
    </w:p>
    <w:p w:rsidR="00FB662A" w:rsidRPr="004C737E" w:rsidRDefault="00FB662A" w:rsidP="004C737E">
      <w:pPr>
        <w:widowControl/>
        <w:spacing w:line="360" w:lineRule="auto"/>
        <w:ind w:firstLine="709"/>
        <w:rPr>
          <w:sz w:val="28"/>
          <w:szCs w:val="28"/>
        </w:rPr>
      </w:pPr>
    </w:p>
    <w:p w:rsidR="00DF6A1A" w:rsidRPr="004C737E" w:rsidRDefault="00DF6A1A" w:rsidP="004C737E">
      <w:pPr>
        <w:widowControl/>
        <w:spacing w:line="360" w:lineRule="auto"/>
        <w:ind w:firstLine="709"/>
        <w:rPr>
          <w:sz w:val="28"/>
          <w:szCs w:val="28"/>
        </w:rPr>
      </w:pPr>
      <w:r w:rsidRPr="004C737E">
        <w:rPr>
          <w:sz w:val="28"/>
          <w:szCs w:val="28"/>
        </w:rPr>
        <w:t>Прибыль является одной из самых сложных экономических категорий, которая характеризует финансовый результат производственно-хозяйственной деятельности предприятия. Являясь главной движущей силой рыночной экономики, прибыль обеспечивает интересы государства, собственников и персонала предприятия.</w:t>
      </w:r>
    </w:p>
    <w:p w:rsidR="00DF6A1A" w:rsidRPr="004C737E" w:rsidRDefault="00DF6A1A" w:rsidP="004C737E">
      <w:pPr>
        <w:widowControl/>
        <w:spacing w:line="360" w:lineRule="auto"/>
        <w:ind w:firstLine="709"/>
        <w:rPr>
          <w:sz w:val="28"/>
          <w:szCs w:val="28"/>
        </w:rPr>
      </w:pPr>
      <w:r w:rsidRPr="004C737E">
        <w:rPr>
          <w:sz w:val="28"/>
          <w:szCs w:val="28"/>
        </w:rPr>
        <w:t>Прибыль составляет основу экономического развития предприятия, так как создает базу для расширения и модернизации производства, удовлетворения социальных и иных потребностей членов трудового коллектива и собственника.</w:t>
      </w:r>
    </w:p>
    <w:p w:rsidR="00DF6A1A" w:rsidRPr="004C737E" w:rsidRDefault="00DF6A1A" w:rsidP="004C737E">
      <w:pPr>
        <w:widowControl/>
        <w:spacing w:line="360" w:lineRule="auto"/>
        <w:ind w:firstLine="709"/>
        <w:rPr>
          <w:sz w:val="28"/>
          <w:szCs w:val="28"/>
        </w:rPr>
      </w:pPr>
      <w:r w:rsidRPr="004C737E">
        <w:rPr>
          <w:sz w:val="28"/>
          <w:szCs w:val="28"/>
        </w:rPr>
        <w:t>В условиях перехода к рыночной экономике значение прибыли усиливается. Это объясняется тем, что предприятие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Поэтому каждое предприятие заинтересовано в увеличение суммы прибыли и решение этой задачи в значительной степени зависит от эффективности системы управления прибылью на предприятии. Этим и объясняется актуальность темы дипломного проекта.</w:t>
      </w:r>
    </w:p>
    <w:p w:rsidR="00DF6A1A" w:rsidRPr="004C737E" w:rsidRDefault="00DF6A1A" w:rsidP="004C737E">
      <w:pPr>
        <w:widowControl/>
        <w:spacing w:line="360" w:lineRule="auto"/>
        <w:ind w:firstLine="709"/>
        <w:rPr>
          <w:sz w:val="28"/>
          <w:szCs w:val="28"/>
        </w:rPr>
      </w:pPr>
      <w:r w:rsidRPr="004C737E">
        <w:rPr>
          <w:sz w:val="28"/>
          <w:szCs w:val="28"/>
        </w:rPr>
        <w:t xml:space="preserve">Объектом исследования является </w:t>
      </w:r>
      <w:r w:rsidR="00BC25BF" w:rsidRPr="004C737E">
        <w:rPr>
          <w:sz w:val="28"/>
          <w:szCs w:val="28"/>
        </w:rPr>
        <w:t>П</w:t>
      </w:r>
      <w:r w:rsidRPr="004C737E">
        <w:rPr>
          <w:sz w:val="28"/>
          <w:szCs w:val="28"/>
        </w:rPr>
        <w:t>РУП «Минский завод специального инструмента и технологической оснастки».</w:t>
      </w:r>
    </w:p>
    <w:p w:rsidR="00DF6A1A" w:rsidRPr="004C737E" w:rsidRDefault="00DF6A1A" w:rsidP="004C737E">
      <w:pPr>
        <w:widowControl/>
        <w:spacing w:line="360" w:lineRule="auto"/>
        <w:ind w:firstLine="709"/>
        <w:rPr>
          <w:sz w:val="28"/>
          <w:szCs w:val="28"/>
        </w:rPr>
      </w:pPr>
      <w:r w:rsidRPr="004C737E">
        <w:rPr>
          <w:sz w:val="28"/>
          <w:szCs w:val="28"/>
        </w:rPr>
        <w:t>Предметом исследования является прибыль и механизм управления прибылью.</w:t>
      </w:r>
    </w:p>
    <w:p w:rsidR="00DF6A1A" w:rsidRPr="00A3276A" w:rsidRDefault="00DF6A1A" w:rsidP="004C737E">
      <w:pPr>
        <w:widowControl/>
        <w:spacing w:line="360" w:lineRule="auto"/>
        <w:ind w:firstLine="709"/>
        <w:rPr>
          <w:sz w:val="28"/>
          <w:szCs w:val="28"/>
        </w:rPr>
      </w:pPr>
      <w:r w:rsidRPr="004C737E">
        <w:rPr>
          <w:sz w:val="28"/>
          <w:szCs w:val="28"/>
        </w:rPr>
        <w:t>Целью дипломного проекта является изучение теоретических основ механизма управления прибылью на предприятии, анализ ее формирования, распределения и использования, выявление факторов, влияющих на финансовый результат предприятия, а также разработка рекомендаций по совершенствованию управления прибылью на предприятии.</w:t>
      </w:r>
    </w:p>
    <w:p w:rsidR="00DF6A1A" w:rsidRPr="004C737E" w:rsidRDefault="00DF6A1A" w:rsidP="004C737E">
      <w:pPr>
        <w:widowControl/>
        <w:spacing w:line="360" w:lineRule="auto"/>
        <w:ind w:firstLine="709"/>
        <w:rPr>
          <w:sz w:val="28"/>
          <w:szCs w:val="28"/>
        </w:rPr>
      </w:pPr>
      <w:r w:rsidRPr="004C737E">
        <w:rPr>
          <w:sz w:val="28"/>
          <w:szCs w:val="28"/>
        </w:rPr>
        <w:t>Для достижения поставленной цели в дипломном проекте необходимо решить следующие задачи:</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исследовать механизм формирования и показатели прибыли;</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рассмотреть факторы, влияющие на величину прибыли;</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изучить процесс, методы и инструменты управления прибылью;</w:t>
      </w:r>
    </w:p>
    <w:p w:rsidR="00DF6A1A" w:rsidRPr="004C737E" w:rsidRDefault="00DF6A1A" w:rsidP="004C737E">
      <w:pPr>
        <w:widowControl/>
        <w:numPr>
          <w:ilvl w:val="0"/>
          <w:numId w:val="2"/>
        </w:numPr>
        <w:tabs>
          <w:tab w:val="left" w:pos="1080"/>
        </w:tabs>
        <w:spacing w:line="360" w:lineRule="auto"/>
        <w:ind w:left="0" w:firstLine="709"/>
        <w:rPr>
          <w:sz w:val="28"/>
          <w:szCs w:val="28"/>
        </w:rPr>
      </w:pPr>
      <w:r w:rsidRPr="004C737E">
        <w:rPr>
          <w:sz w:val="28"/>
          <w:szCs w:val="28"/>
        </w:rPr>
        <w:t>исследовать процесс распределения и использования прибыли предприятия;</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провести анализ состава и динамики прибыли;</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провести факторный анализ прибыли;</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провести анализ рентабельности предприятия;</w:t>
      </w:r>
    </w:p>
    <w:p w:rsidR="00DF6A1A" w:rsidRPr="004C737E" w:rsidRDefault="00DF6A1A" w:rsidP="004C737E">
      <w:pPr>
        <w:widowControl/>
        <w:numPr>
          <w:ilvl w:val="0"/>
          <w:numId w:val="2"/>
        </w:numPr>
        <w:spacing w:line="360" w:lineRule="auto"/>
        <w:ind w:left="0" w:firstLine="709"/>
        <w:rPr>
          <w:sz w:val="28"/>
          <w:szCs w:val="28"/>
        </w:rPr>
      </w:pPr>
      <w:r w:rsidRPr="004C737E">
        <w:rPr>
          <w:sz w:val="28"/>
          <w:szCs w:val="28"/>
        </w:rPr>
        <w:t>разработать мероприятия, направленные на увеличения прибыли и улучшения ее распределения и использования;</w:t>
      </w:r>
    </w:p>
    <w:p w:rsidR="00DF6A1A" w:rsidRPr="004C737E" w:rsidRDefault="00DF6A1A" w:rsidP="004C737E">
      <w:pPr>
        <w:widowControl/>
        <w:numPr>
          <w:ilvl w:val="0"/>
          <w:numId w:val="35"/>
        </w:numPr>
        <w:spacing w:line="360" w:lineRule="auto"/>
        <w:ind w:firstLine="709"/>
        <w:rPr>
          <w:sz w:val="28"/>
          <w:szCs w:val="28"/>
        </w:rPr>
      </w:pPr>
      <w:r w:rsidRPr="004C737E">
        <w:rPr>
          <w:sz w:val="28"/>
          <w:szCs w:val="28"/>
        </w:rPr>
        <w:t>разработать предложения по совершенствованию системы управления прибылью на исследуемом предприятии.</w:t>
      </w:r>
    </w:p>
    <w:p w:rsidR="0011000E" w:rsidRPr="004C737E" w:rsidRDefault="00DF6A1A" w:rsidP="004C737E">
      <w:pPr>
        <w:widowControl/>
        <w:spacing w:line="360" w:lineRule="auto"/>
        <w:ind w:firstLine="709"/>
        <w:rPr>
          <w:sz w:val="28"/>
          <w:szCs w:val="28"/>
        </w:rPr>
      </w:pPr>
      <w:r w:rsidRPr="004C737E">
        <w:rPr>
          <w:sz w:val="28"/>
          <w:szCs w:val="28"/>
        </w:rPr>
        <w:t>Информационной базой работы послужили труды отечественных и зарубежных ученых, а также данные финансовой отчетности предприятия.</w:t>
      </w:r>
    </w:p>
    <w:p w:rsidR="00590ABB" w:rsidRPr="004C737E" w:rsidRDefault="00590ABB" w:rsidP="00A3276A">
      <w:pPr>
        <w:pStyle w:val="1"/>
        <w:tabs>
          <w:tab w:val="clear" w:pos="2052"/>
        </w:tabs>
        <w:spacing w:before="0" w:after="0" w:line="360" w:lineRule="auto"/>
        <w:ind w:left="709" w:firstLine="0"/>
        <w:jc w:val="center"/>
        <w:rPr>
          <w:rFonts w:cs="Times New Roman"/>
          <w:sz w:val="28"/>
          <w:szCs w:val="28"/>
        </w:rPr>
      </w:pPr>
      <w:r w:rsidRPr="004C737E">
        <w:rPr>
          <w:rFonts w:cs="Times New Roman"/>
          <w:sz w:val="28"/>
          <w:szCs w:val="28"/>
        </w:rPr>
        <w:br w:type="page"/>
      </w:r>
      <w:bookmarkStart w:id="22" w:name="_Toc214803212"/>
      <w:bookmarkStart w:id="23" w:name="_Toc217567513"/>
      <w:bookmarkStart w:id="24" w:name="_Toc217567669"/>
      <w:bookmarkStart w:id="25" w:name="_Toc217729726"/>
      <w:bookmarkStart w:id="26" w:name="_Toc221023230"/>
      <w:bookmarkStart w:id="27" w:name="_Toc231451230"/>
      <w:r w:rsidR="00A3276A" w:rsidRPr="004C737E">
        <w:rPr>
          <w:rFonts w:cs="Times New Roman"/>
          <w:caps w:val="0"/>
          <w:sz w:val="28"/>
          <w:szCs w:val="28"/>
        </w:rPr>
        <w:t>Прибыль как основной оценочный показатель деятельности предприятия и объект управления</w:t>
      </w:r>
      <w:bookmarkEnd w:id="22"/>
      <w:bookmarkEnd w:id="23"/>
      <w:bookmarkEnd w:id="24"/>
      <w:bookmarkEnd w:id="25"/>
      <w:bookmarkEnd w:id="26"/>
      <w:bookmarkEnd w:id="27"/>
    </w:p>
    <w:p w:rsidR="00FB662A" w:rsidRPr="004C737E" w:rsidRDefault="00FB662A" w:rsidP="00A3276A">
      <w:pPr>
        <w:widowControl/>
        <w:spacing w:line="360" w:lineRule="auto"/>
        <w:ind w:left="709"/>
        <w:jc w:val="center"/>
        <w:rPr>
          <w:sz w:val="28"/>
          <w:szCs w:val="28"/>
        </w:rPr>
      </w:pPr>
    </w:p>
    <w:p w:rsidR="00590ABB" w:rsidRPr="004C737E" w:rsidRDefault="00590ABB" w:rsidP="00A3276A">
      <w:pPr>
        <w:pStyle w:val="2"/>
        <w:spacing w:line="360" w:lineRule="auto"/>
        <w:ind w:left="709" w:firstLine="0"/>
        <w:jc w:val="center"/>
        <w:rPr>
          <w:rFonts w:cs="Times New Roman"/>
        </w:rPr>
      </w:pPr>
      <w:bookmarkStart w:id="28" w:name="_Toc214803213"/>
      <w:bookmarkStart w:id="29" w:name="_Toc217567514"/>
      <w:bookmarkStart w:id="30" w:name="_Toc217567670"/>
      <w:bookmarkStart w:id="31" w:name="_Toc217729727"/>
      <w:bookmarkStart w:id="32" w:name="_Toc221023231"/>
      <w:bookmarkStart w:id="33" w:name="_Toc231451231"/>
      <w:r w:rsidRPr="004C737E">
        <w:rPr>
          <w:rFonts w:cs="Times New Roman"/>
        </w:rPr>
        <w:t>Прибыль как экономическая категория</w:t>
      </w:r>
      <w:bookmarkEnd w:id="28"/>
      <w:bookmarkEnd w:id="29"/>
      <w:bookmarkEnd w:id="30"/>
      <w:bookmarkEnd w:id="31"/>
      <w:bookmarkEnd w:id="32"/>
      <w:bookmarkEnd w:id="33"/>
    </w:p>
    <w:p w:rsidR="00FB662A" w:rsidRPr="004C737E" w:rsidRDefault="00FB662A" w:rsidP="00A3276A">
      <w:pPr>
        <w:widowControl/>
        <w:spacing w:line="360" w:lineRule="auto"/>
        <w:ind w:left="709"/>
        <w:jc w:val="center"/>
        <w:rPr>
          <w:sz w:val="28"/>
          <w:szCs w:val="28"/>
        </w:rPr>
      </w:pPr>
    </w:p>
    <w:p w:rsidR="00590ABB" w:rsidRPr="004C737E" w:rsidRDefault="00590ABB" w:rsidP="00A3276A">
      <w:pPr>
        <w:pStyle w:val="3"/>
        <w:tabs>
          <w:tab w:val="clear" w:pos="2340"/>
        </w:tabs>
        <w:spacing w:line="360" w:lineRule="auto"/>
        <w:ind w:left="709" w:firstLine="0"/>
        <w:jc w:val="center"/>
        <w:rPr>
          <w:rFonts w:cs="Times New Roman"/>
          <w:szCs w:val="28"/>
        </w:rPr>
      </w:pPr>
      <w:bookmarkStart w:id="34" w:name="_Toc214803214"/>
      <w:bookmarkStart w:id="35" w:name="_Toc217567515"/>
      <w:bookmarkStart w:id="36" w:name="_Toc217567671"/>
      <w:bookmarkStart w:id="37" w:name="_Toc217729728"/>
      <w:bookmarkStart w:id="38" w:name="_Toc231451232"/>
      <w:r w:rsidRPr="004C737E">
        <w:rPr>
          <w:rFonts w:cs="Times New Roman"/>
          <w:szCs w:val="28"/>
        </w:rPr>
        <w:t>Экономическая сущность прибыли</w:t>
      </w:r>
      <w:bookmarkEnd w:id="34"/>
      <w:bookmarkEnd w:id="35"/>
      <w:bookmarkEnd w:id="36"/>
      <w:bookmarkEnd w:id="37"/>
      <w:bookmarkEnd w:id="38"/>
    </w:p>
    <w:p w:rsidR="00590ABB" w:rsidRPr="004C737E" w:rsidRDefault="00590ABB" w:rsidP="004C737E">
      <w:pPr>
        <w:widowControl/>
        <w:spacing w:line="360" w:lineRule="auto"/>
        <w:ind w:firstLine="709"/>
        <w:rPr>
          <w:sz w:val="28"/>
          <w:szCs w:val="28"/>
        </w:rPr>
      </w:pPr>
      <w:r w:rsidRPr="004C737E">
        <w:rPr>
          <w:sz w:val="28"/>
          <w:szCs w:val="28"/>
        </w:rPr>
        <w:t>Прибыль – это денежное выражение основной части денежных накоплений, создаваемых предприятиями любой формы соб</w:t>
      </w:r>
      <w:r w:rsidR="00594F1D" w:rsidRPr="004C737E">
        <w:rPr>
          <w:sz w:val="28"/>
          <w:szCs w:val="28"/>
        </w:rPr>
        <w:t>ственности.</w:t>
      </w:r>
    </w:p>
    <w:p w:rsidR="00590ABB" w:rsidRPr="004C737E" w:rsidRDefault="00590ABB" w:rsidP="004C737E">
      <w:pPr>
        <w:pStyle w:val="a4"/>
        <w:spacing w:line="360" w:lineRule="auto"/>
        <w:ind w:firstLine="709"/>
        <w:jc w:val="both"/>
        <w:rPr>
          <w:sz w:val="28"/>
          <w:szCs w:val="28"/>
        </w:rPr>
      </w:pPr>
      <w:r w:rsidRPr="004C737E">
        <w:rPr>
          <w:sz w:val="28"/>
          <w:szCs w:val="28"/>
        </w:rPr>
        <w:t>Как экономическая категория прибыль характеризует конечный финансовый результат и, являясь наиболее важным оценочным показателем производственно-хозяйственной деятельности предприятия, в самом общем виде представляет собой превышение доходов над за</w:t>
      </w:r>
      <w:r w:rsidR="002604A6" w:rsidRPr="004C737E">
        <w:rPr>
          <w:sz w:val="28"/>
          <w:szCs w:val="28"/>
        </w:rPr>
        <w:t>тратами [38</w:t>
      </w:r>
      <w:r w:rsidR="00594F1D" w:rsidRPr="004C737E">
        <w:rPr>
          <w:sz w:val="28"/>
          <w:szCs w:val="28"/>
        </w:rPr>
        <w:t>].</w:t>
      </w:r>
    </w:p>
    <w:p w:rsidR="00590ABB" w:rsidRPr="004C737E" w:rsidRDefault="00590ABB" w:rsidP="004C737E">
      <w:pPr>
        <w:widowControl/>
        <w:spacing w:line="360" w:lineRule="auto"/>
        <w:ind w:firstLine="709"/>
        <w:rPr>
          <w:sz w:val="28"/>
          <w:szCs w:val="28"/>
        </w:rPr>
      </w:pPr>
      <w:r w:rsidRPr="004C737E">
        <w:rPr>
          <w:sz w:val="28"/>
          <w:szCs w:val="28"/>
        </w:rPr>
        <w:t>По мере развития экономической теории определение категории «прибыль» постоянно уточнялось. В настоящее время ее рассматривают с позиций двух уровней: микро- и макроэкономического. Формирование прибыли на этих уровнях различно. На уровне предприятия ее формирование связано с процессом образования, а на государственном уровне с определением места прибыли в доходе страны.</w:t>
      </w:r>
    </w:p>
    <w:p w:rsidR="00590ABB" w:rsidRPr="004C737E" w:rsidRDefault="00590ABB" w:rsidP="004C737E">
      <w:pPr>
        <w:widowControl/>
        <w:spacing w:line="360" w:lineRule="auto"/>
        <w:ind w:firstLine="709"/>
        <w:rPr>
          <w:sz w:val="28"/>
          <w:szCs w:val="28"/>
        </w:rPr>
      </w:pPr>
      <w:r w:rsidRPr="004C737E">
        <w:rPr>
          <w:sz w:val="28"/>
          <w:szCs w:val="28"/>
        </w:rPr>
        <w:t>Сущность категории «прибыль» является предметом исследования многих ученых экономистов, и, до настоящего времени оставаясь объектом дискуссии, рассматривается с различных позиций.</w:t>
      </w:r>
    </w:p>
    <w:p w:rsidR="00590ABB" w:rsidRPr="004C737E" w:rsidRDefault="00590ABB" w:rsidP="004C737E">
      <w:pPr>
        <w:widowControl/>
        <w:spacing w:line="360" w:lineRule="auto"/>
        <w:ind w:firstLine="709"/>
        <w:rPr>
          <w:sz w:val="28"/>
          <w:szCs w:val="28"/>
        </w:rPr>
      </w:pPr>
      <w:r w:rsidRPr="004C737E">
        <w:rPr>
          <w:sz w:val="28"/>
          <w:szCs w:val="28"/>
        </w:rPr>
        <w:t>В «Краткой экономической энциклопедии» прибыль определяется как «экономическая категория, выражающая конечные результаты хозяйственной деятельности отдельного предприятия, отрасли, народного хозяйства в целом; одна из основных форм стоимости прибавочного продукта; одна из форм чистого дохода» [7].</w:t>
      </w:r>
    </w:p>
    <w:p w:rsidR="00590ABB" w:rsidRPr="004C737E" w:rsidRDefault="00590ABB" w:rsidP="004C737E">
      <w:pPr>
        <w:widowControl/>
        <w:spacing w:line="360" w:lineRule="auto"/>
        <w:ind w:firstLine="709"/>
        <w:rPr>
          <w:sz w:val="28"/>
          <w:szCs w:val="28"/>
        </w:rPr>
      </w:pPr>
      <w:r w:rsidRPr="004C737E">
        <w:rPr>
          <w:sz w:val="28"/>
          <w:szCs w:val="28"/>
        </w:rPr>
        <w:t>В зарубежной литературе прибыль трактуется как:</w:t>
      </w:r>
    </w:p>
    <w:p w:rsidR="00590ABB" w:rsidRPr="004C737E" w:rsidRDefault="00590ABB" w:rsidP="004C737E">
      <w:pPr>
        <w:pStyle w:val="a4"/>
        <w:numPr>
          <w:ilvl w:val="0"/>
          <w:numId w:val="38"/>
        </w:numPr>
        <w:spacing w:line="360" w:lineRule="auto"/>
        <w:ind w:left="0"/>
        <w:jc w:val="both"/>
        <w:rPr>
          <w:sz w:val="28"/>
          <w:szCs w:val="28"/>
        </w:rPr>
      </w:pPr>
      <w:r w:rsidRPr="004C737E">
        <w:rPr>
          <w:sz w:val="28"/>
          <w:szCs w:val="28"/>
        </w:rPr>
        <w:t>доход тех, кто обеспечивает экономику предпринимательскими способностями или нормальной прибылью;</w:t>
      </w:r>
    </w:p>
    <w:p w:rsidR="00590ABB" w:rsidRPr="004C737E" w:rsidRDefault="00590ABB" w:rsidP="004C737E">
      <w:pPr>
        <w:pStyle w:val="a4"/>
        <w:numPr>
          <w:ilvl w:val="0"/>
          <w:numId w:val="39"/>
        </w:numPr>
        <w:spacing w:line="360" w:lineRule="auto"/>
        <w:ind w:left="0"/>
        <w:jc w:val="both"/>
        <w:rPr>
          <w:sz w:val="28"/>
          <w:szCs w:val="28"/>
        </w:rPr>
      </w:pPr>
      <w:r w:rsidRPr="004C737E">
        <w:rPr>
          <w:sz w:val="28"/>
          <w:szCs w:val="28"/>
        </w:rPr>
        <w:t>вознаграждение предпринимателя за риск, новые идеи и усилия, которые он вкладывает в бизнес;</w:t>
      </w:r>
    </w:p>
    <w:p w:rsidR="00590ABB" w:rsidRPr="004C737E" w:rsidRDefault="00DD1F62" w:rsidP="004C737E">
      <w:pPr>
        <w:pStyle w:val="a4"/>
        <w:numPr>
          <w:ilvl w:val="0"/>
          <w:numId w:val="40"/>
        </w:numPr>
        <w:spacing w:line="360" w:lineRule="auto"/>
        <w:ind w:left="0"/>
        <w:jc w:val="both"/>
        <w:rPr>
          <w:sz w:val="28"/>
          <w:szCs w:val="28"/>
        </w:rPr>
      </w:pPr>
      <w:r w:rsidRPr="004C737E">
        <w:rPr>
          <w:sz w:val="28"/>
          <w:szCs w:val="28"/>
        </w:rPr>
        <w:t>«безусловный»</w:t>
      </w:r>
      <w:r w:rsidR="00590ABB" w:rsidRPr="004C737E">
        <w:rPr>
          <w:sz w:val="28"/>
          <w:szCs w:val="28"/>
        </w:rPr>
        <w:t xml:space="preserve"> доход от факторов производства;</w:t>
      </w:r>
    </w:p>
    <w:p w:rsidR="00590ABB" w:rsidRPr="004C737E" w:rsidRDefault="00590ABB" w:rsidP="004C737E">
      <w:pPr>
        <w:pStyle w:val="a4"/>
        <w:numPr>
          <w:ilvl w:val="0"/>
          <w:numId w:val="41"/>
        </w:numPr>
        <w:spacing w:line="360" w:lineRule="auto"/>
        <w:ind w:left="0"/>
        <w:jc w:val="both"/>
        <w:rPr>
          <w:sz w:val="28"/>
          <w:szCs w:val="28"/>
        </w:rPr>
      </w:pPr>
      <w:r w:rsidRPr="004C737E">
        <w:rPr>
          <w:sz w:val="28"/>
          <w:szCs w:val="28"/>
        </w:rPr>
        <w:t>основной объект реализации распределительной функции финансов предприятий;</w:t>
      </w:r>
    </w:p>
    <w:p w:rsidR="00590ABB" w:rsidRPr="004C737E" w:rsidRDefault="00DD1F62" w:rsidP="004C737E">
      <w:pPr>
        <w:pStyle w:val="a4"/>
        <w:numPr>
          <w:ilvl w:val="0"/>
          <w:numId w:val="3"/>
        </w:numPr>
        <w:spacing w:line="360" w:lineRule="auto"/>
        <w:ind w:left="0" w:firstLine="709"/>
        <w:jc w:val="both"/>
        <w:rPr>
          <w:sz w:val="28"/>
          <w:szCs w:val="28"/>
        </w:rPr>
      </w:pPr>
      <w:r w:rsidRPr="004C737E">
        <w:rPr>
          <w:sz w:val="28"/>
          <w:szCs w:val="28"/>
        </w:rPr>
        <w:t>«монопольный»</w:t>
      </w:r>
      <w:r w:rsidR="00594F1D" w:rsidRPr="004C737E">
        <w:rPr>
          <w:sz w:val="28"/>
          <w:szCs w:val="28"/>
        </w:rPr>
        <w:t xml:space="preserve"> доход и т. д.</w:t>
      </w:r>
    </w:p>
    <w:p w:rsidR="00590ABB" w:rsidRPr="004C737E" w:rsidRDefault="00590ABB" w:rsidP="004C737E">
      <w:pPr>
        <w:widowControl/>
        <w:spacing w:line="360" w:lineRule="auto"/>
        <w:ind w:firstLine="709"/>
        <w:rPr>
          <w:sz w:val="28"/>
          <w:szCs w:val="28"/>
        </w:rPr>
      </w:pPr>
      <w:r w:rsidRPr="004C737E">
        <w:rPr>
          <w:sz w:val="28"/>
          <w:szCs w:val="28"/>
        </w:rPr>
        <w:t>Анализируя существующие определения категории «прибыль», на наш взгляд, можно выделить следующие основные характеристики прибыли, которые позволяют раскрыть ее сущност</w:t>
      </w:r>
      <w:r w:rsidR="002604A6" w:rsidRPr="004C737E">
        <w:rPr>
          <w:sz w:val="28"/>
          <w:szCs w:val="28"/>
        </w:rPr>
        <w:t>ь [38</w:t>
      </w:r>
      <w:r w:rsidRPr="004C737E">
        <w:rPr>
          <w:sz w:val="28"/>
          <w:szCs w:val="28"/>
        </w:rPr>
        <w:t>]:</w:t>
      </w:r>
    </w:p>
    <w:p w:rsidR="00590ABB" w:rsidRPr="004C737E" w:rsidRDefault="00302929" w:rsidP="004C737E">
      <w:pPr>
        <w:pStyle w:val="a3"/>
        <w:numPr>
          <w:ilvl w:val="0"/>
          <w:numId w:val="42"/>
        </w:numPr>
        <w:spacing w:before="0" w:beforeAutospacing="0" w:after="0" w:afterAutospacing="0" w:line="360" w:lineRule="auto"/>
        <w:ind w:left="0"/>
        <w:rPr>
          <w:sz w:val="28"/>
          <w:szCs w:val="28"/>
        </w:rPr>
      </w:pPr>
      <w:r w:rsidRPr="004C737E">
        <w:rPr>
          <w:sz w:val="28"/>
          <w:szCs w:val="28"/>
        </w:rPr>
        <w:t>п</w:t>
      </w:r>
      <w:r w:rsidR="00590ABB" w:rsidRPr="004C737E">
        <w:rPr>
          <w:sz w:val="28"/>
          <w:szCs w:val="28"/>
        </w:rPr>
        <w:t>рибыль представляет собой форму дохода предпринимателя, осуществляющего определенный вид деятельно</w:t>
      </w:r>
      <w:r w:rsidRPr="004C737E">
        <w:rPr>
          <w:sz w:val="28"/>
          <w:szCs w:val="28"/>
        </w:rPr>
        <w:t>сти;</w:t>
      </w:r>
    </w:p>
    <w:p w:rsidR="00590ABB" w:rsidRPr="004C737E" w:rsidRDefault="00302929" w:rsidP="004C737E">
      <w:pPr>
        <w:pStyle w:val="a3"/>
        <w:numPr>
          <w:ilvl w:val="0"/>
          <w:numId w:val="43"/>
        </w:numPr>
        <w:spacing w:before="0" w:beforeAutospacing="0" w:after="0" w:afterAutospacing="0" w:line="360" w:lineRule="auto"/>
        <w:ind w:left="0"/>
        <w:rPr>
          <w:sz w:val="28"/>
          <w:szCs w:val="28"/>
        </w:rPr>
      </w:pPr>
      <w:r w:rsidRPr="004C737E">
        <w:rPr>
          <w:sz w:val="28"/>
          <w:szCs w:val="28"/>
        </w:rPr>
        <w:t>п</w:t>
      </w:r>
      <w:r w:rsidR="00590ABB" w:rsidRPr="004C737E">
        <w:rPr>
          <w:sz w:val="28"/>
          <w:szCs w:val="28"/>
        </w:rPr>
        <w:t>рибыль в усредненном виде характеризует цену функционирующего капитала</w:t>
      </w:r>
      <w:r w:rsidRPr="004C737E">
        <w:rPr>
          <w:sz w:val="28"/>
          <w:szCs w:val="28"/>
        </w:rPr>
        <w:t>;</w:t>
      </w:r>
    </w:p>
    <w:p w:rsidR="00590ABB" w:rsidRPr="004C737E" w:rsidRDefault="00302929" w:rsidP="004C737E">
      <w:pPr>
        <w:pStyle w:val="a3"/>
        <w:numPr>
          <w:ilvl w:val="0"/>
          <w:numId w:val="44"/>
        </w:numPr>
        <w:spacing w:before="0" w:beforeAutospacing="0" w:after="0" w:afterAutospacing="0" w:line="360" w:lineRule="auto"/>
        <w:ind w:left="0"/>
        <w:rPr>
          <w:sz w:val="28"/>
          <w:szCs w:val="28"/>
        </w:rPr>
      </w:pPr>
      <w:r w:rsidRPr="004C737E">
        <w:rPr>
          <w:sz w:val="28"/>
          <w:szCs w:val="28"/>
        </w:rPr>
        <w:t>п</w:t>
      </w:r>
      <w:r w:rsidR="00590ABB" w:rsidRPr="004C737E">
        <w:rPr>
          <w:sz w:val="28"/>
          <w:szCs w:val="28"/>
        </w:rPr>
        <w:t>рибыль является в определенной мере платой за риск осуществления предпринимательской деятельности, так как не является гарантированным доходом пред</w:t>
      </w:r>
      <w:r w:rsidRPr="004C737E">
        <w:rPr>
          <w:sz w:val="28"/>
          <w:szCs w:val="28"/>
        </w:rPr>
        <w:t>принимателя;</w:t>
      </w:r>
    </w:p>
    <w:p w:rsidR="00590ABB" w:rsidRPr="004C737E" w:rsidRDefault="00302929" w:rsidP="004C737E">
      <w:pPr>
        <w:pStyle w:val="a3"/>
        <w:numPr>
          <w:ilvl w:val="0"/>
          <w:numId w:val="45"/>
        </w:numPr>
        <w:spacing w:before="0" w:beforeAutospacing="0" w:after="0" w:afterAutospacing="0" w:line="360" w:lineRule="auto"/>
        <w:ind w:left="0"/>
        <w:rPr>
          <w:sz w:val="28"/>
          <w:szCs w:val="28"/>
        </w:rPr>
      </w:pPr>
      <w:r w:rsidRPr="004C737E">
        <w:rPr>
          <w:sz w:val="28"/>
          <w:szCs w:val="28"/>
        </w:rPr>
        <w:t>п</w:t>
      </w:r>
      <w:r w:rsidR="00590ABB" w:rsidRPr="004C737E">
        <w:rPr>
          <w:sz w:val="28"/>
          <w:szCs w:val="28"/>
        </w:rPr>
        <w:t>рибыль в количественном выражении является остаточным показателем, который характеризует только часть полученного в процессе предпринимательской деятельности дохода, который «очищен» от понесенных затрат на осуществление этой дея</w:t>
      </w:r>
      <w:r w:rsidRPr="004C737E">
        <w:rPr>
          <w:sz w:val="28"/>
          <w:szCs w:val="28"/>
        </w:rPr>
        <w:t>тельности;</w:t>
      </w:r>
    </w:p>
    <w:p w:rsidR="00590ABB" w:rsidRPr="004C737E" w:rsidRDefault="00302929" w:rsidP="004C737E">
      <w:pPr>
        <w:pStyle w:val="a3"/>
        <w:numPr>
          <w:ilvl w:val="0"/>
          <w:numId w:val="46"/>
        </w:numPr>
        <w:spacing w:before="0" w:beforeAutospacing="0" w:after="0" w:afterAutospacing="0" w:line="360" w:lineRule="auto"/>
        <w:ind w:left="0"/>
        <w:rPr>
          <w:sz w:val="28"/>
          <w:szCs w:val="28"/>
        </w:rPr>
      </w:pPr>
      <w:r w:rsidRPr="004C737E">
        <w:rPr>
          <w:sz w:val="28"/>
          <w:szCs w:val="28"/>
        </w:rPr>
        <w:t>п</w:t>
      </w:r>
      <w:r w:rsidR="00590ABB" w:rsidRPr="004C737E">
        <w:rPr>
          <w:sz w:val="28"/>
          <w:szCs w:val="28"/>
        </w:rPr>
        <w:t>рибыль является стоимостным показателем.</w:t>
      </w:r>
    </w:p>
    <w:p w:rsidR="00590ABB" w:rsidRPr="004C737E" w:rsidRDefault="00590ABB" w:rsidP="004C737E">
      <w:pPr>
        <w:widowControl/>
        <w:spacing w:line="360" w:lineRule="auto"/>
        <w:ind w:firstLine="709"/>
        <w:rPr>
          <w:sz w:val="28"/>
          <w:szCs w:val="28"/>
        </w:rPr>
      </w:pPr>
      <w:r w:rsidRPr="004C737E">
        <w:rPr>
          <w:sz w:val="28"/>
          <w:szCs w:val="28"/>
        </w:rPr>
        <w:t>Из всего многообразия определений, на наш взгляд, наиболее полно отражает сущность категории прибыль следующее определение: «Прибыль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w:t>
      </w:r>
    </w:p>
    <w:p w:rsidR="00590ABB" w:rsidRPr="004C737E" w:rsidRDefault="004C737E" w:rsidP="004C737E">
      <w:pPr>
        <w:widowControl/>
        <w:spacing w:line="360" w:lineRule="auto"/>
        <w:ind w:firstLine="709"/>
        <w:jc w:val="center"/>
        <w:rPr>
          <w:b/>
          <w:sz w:val="28"/>
          <w:szCs w:val="28"/>
        </w:rPr>
      </w:pPr>
      <w:r>
        <w:rPr>
          <w:sz w:val="28"/>
          <w:szCs w:val="28"/>
        </w:rPr>
        <w:br w:type="page"/>
      </w:r>
      <w:r w:rsidRPr="00A3276A">
        <w:rPr>
          <w:b/>
          <w:sz w:val="28"/>
          <w:szCs w:val="28"/>
        </w:rPr>
        <w:t>1.1.2</w:t>
      </w:r>
      <w:bookmarkStart w:id="39" w:name="_Toc214803215"/>
      <w:bookmarkStart w:id="40" w:name="_Toc217567516"/>
      <w:bookmarkStart w:id="41" w:name="_Toc217567672"/>
      <w:bookmarkStart w:id="42" w:name="_Toc217729729"/>
      <w:bookmarkStart w:id="43" w:name="_Toc231451233"/>
      <w:r w:rsidRPr="00A3276A">
        <w:rPr>
          <w:b/>
          <w:sz w:val="28"/>
          <w:szCs w:val="28"/>
        </w:rPr>
        <w:t xml:space="preserve"> </w:t>
      </w:r>
      <w:r w:rsidR="00590ABB" w:rsidRPr="004C737E">
        <w:rPr>
          <w:b/>
          <w:sz w:val="28"/>
          <w:szCs w:val="28"/>
        </w:rPr>
        <w:t>Функции и виды прибыли</w:t>
      </w:r>
      <w:bookmarkEnd w:id="39"/>
      <w:bookmarkEnd w:id="40"/>
      <w:bookmarkEnd w:id="41"/>
      <w:bookmarkEnd w:id="42"/>
      <w:bookmarkEnd w:id="43"/>
    </w:p>
    <w:p w:rsidR="00590ABB" w:rsidRPr="004C737E" w:rsidRDefault="00590ABB" w:rsidP="004C737E">
      <w:pPr>
        <w:widowControl/>
        <w:spacing w:line="360" w:lineRule="auto"/>
        <w:ind w:firstLine="709"/>
        <w:rPr>
          <w:sz w:val="28"/>
          <w:szCs w:val="28"/>
        </w:rPr>
      </w:pPr>
      <w:r w:rsidRPr="004C737E">
        <w:rPr>
          <w:sz w:val="28"/>
          <w:szCs w:val="28"/>
        </w:rPr>
        <w:t>Сущность прибыли как одной из важнейших экономических категорий рыночных отношений реализуется в выполняемых ею функциях, к которым относят</w:t>
      </w:r>
      <w:r w:rsidR="000F68D1" w:rsidRPr="004C737E">
        <w:rPr>
          <w:sz w:val="28"/>
          <w:szCs w:val="28"/>
        </w:rPr>
        <w:t>ся [25</w:t>
      </w:r>
      <w:r w:rsidRPr="004C737E">
        <w:rPr>
          <w:sz w:val="28"/>
          <w:szCs w:val="28"/>
        </w:rPr>
        <w:t>]</w:t>
      </w:r>
      <w:r w:rsidR="004D74A8" w:rsidRPr="004C737E">
        <w:rPr>
          <w:sz w:val="28"/>
          <w:szCs w:val="28"/>
        </w:rPr>
        <w:t>:</w:t>
      </w:r>
    </w:p>
    <w:p w:rsidR="00590ABB" w:rsidRPr="004C737E" w:rsidRDefault="00590ABB" w:rsidP="004C737E">
      <w:pPr>
        <w:widowControl/>
        <w:numPr>
          <w:ilvl w:val="0"/>
          <w:numId w:val="31"/>
        </w:numPr>
        <w:spacing w:line="360" w:lineRule="auto"/>
        <w:ind w:firstLine="709"/>
        <w:rPr>
          <w:sz w:val="28"/>
          <w:szCs w:val="28"/>
        </w:rPr>
      </w:pPr>
      <w:r w:rsidRPr="004C737E">
        <w:rPr>
          <w:sz w:val="28"/>
          <w:szCs w:val="28"/>
        </w:rPr>
        <w:t>оценочная функция;</w:t>
      </w:r>
    </w:p>
    <w:p w:rsidR="00590ABB" w:rsidRPr="004C737E" w:rsidRDefault="00590ABB" w:rsidP="004C737E">
      <w:pPr>
        <w:widowControl/>
        <w:numPr>
          <w:ilvl w:val="0"/>
          <w:numId w:val="31"/>
        </w:numPr>
        <w:spacing w:line="360" w:lineRule="auto"/>
        <w:ind w:firstLine="709"/>
        <w:rPr>
          <w:sz w:val="28"/>
          <w:szCs w:val="28"/>
        </w:rPr>
      </w:pPr>
      <w:r w:rsidRPr="004C737E">
        <w:rPr>
          <w:sz w:val="28"/>
          <w:szCs w:val="28"/>
        </w:rPr>
        <w:t>стимулирующая функция;</w:t>
      </w:r>
    </w:p>
    <w:p w:rsidR="00590ABB" w:rsidRPr="004C737E" w:rsidRDefault="00590ABB" w:rsidP="004C737E">
      <w:pPr>
        <w:widowControl/>
        <w:numPr>
          <w:ilvl w:val="0"/>
          <w:numId w:val="31"/>
        </w:numPr>
        <w:spacing w:line="360" w:lineRule="auto"/>
        <w:ind w:firstLine="709"/>
        <w:rPr>
          <w:sz w:val="28"/>
          <w:szCs w:val="28"/>
        </w:rPr>
      </w:pPr>
      <w:r w:rsidRPr="004C737E">
        <w:rPr>
          <w:sz w:val="28"/>
          <w:szCs w:val="28"/>
        </w:rPr>
        <w:t>воспроизводственная функция;</w:t>
      </w:r>
    </w:p>
    <w:p w:rsidR="00590ABB" w:rsidRPr="004C737E" w:rsidRDefault="00590ABB" w:rsidP="004C737E">
      <w:pPr>
        <w:widowControl/>
        <w:numPr>
          <w:ilvl w:val="0"/>
          <w:numId w:val="31"/>
        </w:numPr>
        <w:spacing w:line="360" w:lineRule="auto"/>
        <w:ind w:firstLine="709"/>
        <w:rPr>
          <w:sz w:val="28"/>
          <w:szCs w:val="28"/>
        </w:rPr>
      </w:pPr>
      <w:r w:rsidRPr="004C737E">
        <w:rPr>
          <w:sz w:val="28"/>
          <w:szCs w:val="28"/>
        </w:rPr>
        <w:t>социальная функция.</w:t>
      </w:r>
    </w:p>
    <w:p w:rsidR="006451C1" w:rsidRPr="004C737E" w:rsidRDefault="00590ABB" w:rsidP="004C737E">
      <w:pPr>
        <w:widowControl/>
        <w:spacing w:line="360" w:lineRule="auto"/>
        <w:ind w:firstLine="709"/>
        <w:rPr>
          <w:sz w:val="28"/>
          <w:szCs w:val="28"/>
        </w:rPr>
      </w:pPr>
      <w:r w:rsidRPr="004C737E">
        <w:rPr>
          <w:sz w:val="28"/>
          <w:szCs w:val="28"/>
        </w:rPr>
        <w:t>Прибыль, являясь главной движущей силой рыночной экономики, характеризуется многообразием видов, классификация которых представлена в таблице 1.1.</w:t>
      </w:r>
    </w:p>
    <w:p w:rsidR="00D07314" w:rsidRPr="004C737E" w:rsidRDefault="00D07314" w:rsidP="004C737E">
      <w:pPr>
        <w:widowControl/>
        <w:spacing w:line="360" w:lineRule="auto"/>
        <w:ind w:firstLine="709"/>
        <w:rPr>
          <w:sz w:val="28"/>
          <w:szCs w:val="28"/>
        </w:rPr>
      </w:pPr>
    </w:p>
    <w:p w:rsidR="006451C1" w:rsidRPr="004C737E" w:rsidRDefault="006451C1" w:rsidP="004C737E">
      <w:pPr>
        <w:widowControl/>
        <w:spacing w:line="360" w:lineRule="auto"/>
        <w:ind w:firstLine="709"/>
        <w:rPr>
          <w:sz w:val="28"/>
          <w:szCs w:val="28"/>
        </w:rPr>
      </w:pPr>
      <w:r w:rsidRPr="004C737E">
        <w:rPr>
          <w:sz w:val="28"/>
          <w:szCs w:val="28"/>
        </w:rPr>
        <w:t>Таб</w:t>
      </w:r>
      <w:r w:rsidR="00DF10D1" w:rsidRPr="004C737E">
        <w:rPr>
          <w:sz w:val="28"/>
          <w:szCs w:val="28"/>
        </w:rPr>
        <w:t xml:space="preserve">лица 1.1 – </w:t>
      </w:r>
      <w:r w:rsidRPr="004C737E">
        <w:rPr>
          <w:sz w:val="28"/>
          <w:szCs w:val="28"/>
        </w:rPr>
        <w:t>Классификация видов прибыли</w:t>
      </w:r>
    </w:p>
    <w:tbl>
      <w:tblPr>
        <w:tblStyle w:val="a6"/>
        <w:tblW w:w="0" w:type="auto"/>
        <w:jc w:val="center"/>
        <w:tblLook w:val="01E0" w:firstRow="1" w:lastRow="1" w:firstColumn="1" w:lastColumn="1" w:noHBand="0" w:noVBand="0"/>
      </w:tblPr>
      <w:tblGrid>
        <w:gridCol w:w="4845"/>
        <w:gridCol w:w="3925"/>
      </w:tblGrid>
      <w:tr w:rsidR="006451C1" w:rsidRPr="004C737E" w:rsidTr="00A3276A">
        <w:trPr>
          <w:trHeight w:val="328"/>
          <w:jc w:val="center"/>
        </w:trPr>
        <w:tc>
          <w:tcPr>
            <w:tcW w:w="4845" w:type="dxa"/>
            <w:vAlign w:val="center"/>
          </w:tcPr>
          <w:p w:rsidR="006451C1" w:rsidRPr="004C737E" w:rsidRDefault="006451C1" w:rsidP="004C737E">
            <w:pPr>
              <w:widowControl/>
              <w:spacing w:line="360" w:lineRule="auto"/>
              <w:jc w:val="left"/>
            </w:pPr>
            <w:r w:rsidRPr="004C737E">
              <w:t>Признак классификации</w:t>
            </w:r>
          </w:p>
        </w:tc>
        <w:tc>
          <w:tcPr>
            <w:tcW w:w="3925" w:type="dxa"/>
            <w:vAlign w:val="center"/>
          </w:tcPr>
          <w:p w:rsidR="006451C1" w:rsidRPr="004C737E" w:rsidRDefault="006451C1" w:rsidP="004C737E">
            <w:pPr>
              <w:widowControl/>
              <w:spacing w:line="360" w:lineRule="auto"/>
              <w:jc w:val="left"/>
            </w:pPr>
            <w:r w:rsidRPr="004C737E">
              <w:t>Виды прибыли</w:t>
            </w:r>
          </w:p>
        </w:tc>
      </w:tr>
      <w:tr w:rsidR="004C53DE" w:rsidRPr="004C737E" w:rsidTr="00A3276A">
        <w:trPr>
          <w:trHeight w:val="343"/>
          <w:jc w:val="center"/>
        </w:trPr>
        <w:tc>
          <w:tcPr>
            <w:tcW w:w="4845" w:type="dxa"/>
            <w:vAlign w:val="center"/>
          </w:tcPr>
          <w:p w:rsidR="004C53DE" w:rsidRPr="004C737E" w:rsidRDefault="009B752D" w:rsidP="004C737E">
            <w:pPr>
              <w:widowControl/>
              <w:spacing w:line="360" w:lineRule="auto"/>
              <w:jc w:val="left"/>
            </w:pPr>
            <w:r w:rsidRPr="004C737E">
              <w:t>1</w:t>
            </w:r>
          </w:p>
        </w:tc>
        <w:tc>
          <w:tcPr>
            <w:tcW w:w="3925" w:type="dxa"/>
            <w:vAlign w:val="center"/>
          </w:tcPr>
          <w:p w:rsidR="004C53DE" w:rsidRPr="004C737E" w:rsidRDefault="009B752D" w:rsidP="004C737E">
            <w:pPr>
              <w:widowControl/>
              <w:spacing w:line="360" w:lineRule="auto"/>
              <w:jc w:val="left"/>
            </w:pPr>
            <w:r w:rsidRPr="004C737E">
              <w:t>2</w:t>
            </w:r>
          </w:p>
        </w:tc>
      </w:tr>
      <w:tr w:rsidR="006451C1" w:rsidRPr="004C737E" w:rsidTr="00AC09B2">
        <w:trPr>
          <w:trHeight w:val="1847"/>
          <w:jc w:val="center"/>
        </w:trPr>
        <w:tc>
          <w:tcPr>
            <w:tcW w:w="4845" w:type="dxa"/>
            <w:tcBorders>
              <w:bottom w:val="nil"/>
            </w:tcBorders>
          </w:tcPr>
          <w:p w:rsidR="006451C1" w:rsidRPr="004C737E" w:rsidRDefault="006451C1" w:rsidP="004C737E">
            <w:pPr>
              <w:widowControl/>
              <w:spacing w:line="360" w:lineRule="auto"/>
              <w:jc w:val="left"/>
              <w:rPr>
                <w:i/>
              </w:rPr>
            </w:pPr>
            <w:r w:rsidRPr="004C737E">
              <w:rPr>
                <w:i/>
              </w:rPr>
              <w:t>1</w:t>
            </w:r>
            <w:r w:rsidR="00203384" w:rsidRPr="004C737E">
              <w:rPr>
                <w:i/>
              </w:rPr>
              <w:t>.</w:t>
            </w:r>
            <w:r w:rsidRPr="004C737E">
              <w:rPr>
                <w:i/>
              </w:rPr>
              <w:t xml:space="preserve"> По источникам формирования прибыли</w:t>
            </w:r>
          </w:p>
          <w:p w:rsidR="006451C1" w:rsidRPr="004C737E" w:rsidRDefault="006451C1" w:rsidP="004C737E">
            <w:pPr>
              <w:widowControl/>
              <w:spacing w:line="360" w:lineRule="auto"/>
              <w:jc w:val="left"/>
            </w:pPr>
            <w:r w:rsidRPr="004C737E">
              <w:t>1.1 в разрезе предметов деятельности</w:t>
            </w:r>
          </w:p>
          <w:p w:rsidR="006451C1" w:rsidRPr="004C737E" w:rsidRDefault="006451C1" w:rsidP="004C737E">
            <w:pPr>
              <w:widowControl/>
              <w:spacing w:line="360" w:lineRule="auto"/>
              <w:jc w:val="left"/>
            </w:pPr>
          </w:p>
          <w:p w:rsidR="006451C1" w:rsidRPr="004C737E" w:rsidRDefault="006451C1" w:rsidP="004C737E">
            <w:pPr>
              <w:widowControl/>
              <w:spacing w:line="360" w:lineRule="auto"/>
              <w:jc w:val="left"/>
            </w:pPr>
          </w:p>
          <w:p w:rsidR="006451C1" w:rsidRPr="004C737E" w:rsidRDefault="006451C1" w:rsidP="004C737E">
            <w:pPr>
              <w:widowControl/>
              <w:spacing w:line="360" w:lineRule="auto"/>
              <w:jc w:val="left"/>
            </w:pPr>
          </w:p>
        </w:tc>
        <w:tc>
          <w:tcPr>
            <w:tcW w:w="3925" w:type="dxa"/>
            <w:tcBorders>
              <w:bottom w:val="nil"/>
            </w:tcBorders>
          </w:tcPr>
          <w:p w:rsidR="006451C1" w:rsidRPr="004C737E" w:rsidRDefault="006451C1" w:rsidP="004C737E">
            <w:pPr>
              <w:widowControl/>
              <w:spacing w:line="360" w:lineRule="auto"/>
              <w:jc w:val="left"/>
            </w:pPr>
          </w:p>
          <w:p w:rsidR="006451C1" w:rsidRPr="004C737E" w:rsidRDefault="006451C1" w:rsidP="004C737E">
            <w:pPr>
              <w:widowControl/>
              <w:spacing w:line="360" w:lineRule="auto"/>
              <w:jc w:val="left"/>
            </w:pPr>
            <w:r w:rsidRPr="004C737E">
              <w:t>1</w:t>
            </w:r>
            <w:r w:rsidR="00C636D1" w:rsidRPr="004C737E">
              <w:t>.</w:t>
            </w:r>
            <w:r w:rsidRPr="004C737E">
              <w:t xml:space="preserve"> Прибыль от реализации продукции основного производства</w:t>
            </w:r>
          </w:p>
          <w:p w:rsidR="006451C1" w:rsidRPr="004C737E" w:rsidRDefault="006451C1" w:rsidP="004C737E">
            <w:pPr>
              <w:widowControl/>
              <w:spacing w:line="360" w:lineRule="auto"/>
              <w:jc w:val="left"/>
            </w:pPr>
            <w:r w:rsidRPr="004C737E">
              <w:t>2</w:t>
            </w:r>
            <w:r w:rsidR="00C636D1" w:rsidRPr="004C737E">
              <w:t>.</w:t>
            </w:r>
            <w:r w:rsidRPr="004C737E">
              <w:t xml:space="preserve"> Прибыль от прочей реализации</w:t>
            </w:r>
          </w:p>
          <w:p w:rsidR="006451C1" w:rsidRPr="004C737E" w:rsidRDefault="006451C1" w:rsidP="004C737E">
            <w:pPr>
              <w:widowControl/>
              <w:spacing w:line="360" w:lineRule="auto"/>
              <w:jc w:val="left"/>
            </w:pPr>
            <w:r w:rsidRPr="004C737E">
              <w:t>3</w:t>
            </w:r>
            <w:r w:rsidR="00C636D1" w:rsidRPr="004C737E">
              <w:t>.</w:t>
            </w:r>
            <w:r w:rsidRPr="004C737E">
              <w:t xml:space="preserve"> Прибыль от внереализационных операций</w:t>
            </w:r>
          </w:p>
        </w:tc>
      </w:tr>
      <w:tr w:rsidR="00296C1A" w:rsidRPr="004C737E" w:rsidTr="00A3276A">
        <w:trPr>
          <w:cantSplit/>
          <w:trHeight w:val="347"/>
          <w:jc w:val="center"/>
        </w:trPr>
        <w:tc>
          <w:tcPr>
            <w:tcW w:w="4845" w:type="dxa"/>
            <w:tcBorders>
              <w:bottom w:val="nil"/>
            </w:tcBorders>
          </w:tcPr>
          <w:p w:rsidR="00296C1A" w:rsidRPr="004C737E" w:rsidRDefault="00296C1A" w:rsidP="004C737E">
            <w:pPr>
              <w:widowControl/>
              <w:spacing w:line="360" w:lineRule="auto"/>
              <w:jc w:val="left"/>
              <w:rPr>
                <w:i/>
              </w:rPr>
            </w:pPr>
            <w:r w:rsidRPr="004C737E">
              <w:t>1.2 в разрезе видов деятельности</w:t>
            </w:r>
          </w:p>
        </w:tc>
        <w:tc>
          <w:tcPr>
            <w:tcW w:w="3925" w:type="dxa"/>
            <w:tcBorders>
              <w:bottom w:val="nil"/>
            </w:tcBorders>
          </w:tcPr>
          <w:p w:rsidR="00296C1A" w:rsidRPr="004C737E" w:rsidRDefault="00296C1A" w:rsidP="004C737E">
            <w:pPr>
              <w:widowControl/>
              <w:spacing w:line="360" w:lineRule="auto"/>
              <w:jc w:val="left"/>
            </w:pPr>
            <w:r w:rsidRPr="004C737E">
              <w:t>1. Прибыль от операционной деятельности</w:t>
            </w:r>
          </w:p>
          <w:p w:rsidR="00296C1A" w:rsidRPr="004C737E" w:rsidRDefault="00296C1A" w:rsidP="004C737E">
            <w:pPr>
              <w:widowControl/>
              <w:spacing w:line="360" w:lineRule="auto"/>
              <w:jc w:val="left"/>
            </w:pPr>
            <w:r w:rsidRPr="004C737E">
              <w:t>2. Прибыль от инвестиционной деятельности</w:t>
            </w:r>
          </w:p>
          <w:p w:rsidR="00296C1A" w:rsidRPr="004C737E" w:rsidRDefault="00296C1A" w:rsidP="004C737E">
            <w:pPr>
              <w:widowControl/>
              <w:spacing w:line="360" w:lineRule="auto"/>
              <w:jc w:val="left"/>
            </w:pPr>
            <w:r w:rsidRPr="004C737E">
              <w:t>3. Прибыль от финансовой деятельности</w:t>
            </w:r>
          </w:p>
        </w:tc>
      </w:tr>
      <w:tr w:rsidR="005658A2" w:rsidRPr="004C737E" w:rsidTr="00A3276A">
        <w:trPr>
          <w:trHeight w:val="1028"/>
          <w:jc w:val="center"/>
        </w:trPr>
        <w:tc>
          <w:tcPr>
            <w:tcW w:w="4845" w:type="dxa"/>
          </w:tcPr>
          <w:p w:rsidR="005658A2" w:rsidRPr="004C737E" w:rsidRDefault="005658A2" w:rsidP="004C737E">
            <w:pPr>
              <w:widowControl/>
              <w:spacing w:line="360" w:lineRule="auto"/>
              <w:jc w:val="left"/>
            </w:pPr>
            <w:r w:rsidRPr="004C737E">
              <w:t xml:space="preserve">2. </w:t>
            </w:r>
            <w:r w:rsidRPr="004C737E">
              <w:rPr>
                <w:i/>
              </w:rPr>
              <w:t>По составу элементов, формирующих прибыль</w:t>
            </w:r>
          </w:p>
        </w:tc>
        <w:tc>
          <w:tcPr>
            <w:tcW w:w="3925" w:type="dxa"/>
          </w:tcPr>
          <w:p w:rsidR="005658A2" w:rsidRPr="004C737E" w:rsidRDefault="005658A2" w:rsidP="004C737E">
            <w:pPr>
              <w:widowControl/>
              <w:spacing w:line="360" w:lineRule="auto"/>
              <w:jc w:val="left"/>
            </w:pPr>
            <w:r w:rsidRPr="004C737E">
              <w:t>1. Прибыль предприятия</w:t>
            </w:r>
          </w:p>
          <w:p w:rsidR="005658A2" w:rsidRPr="004C737E" w:rsidRDefault="005658A2" w:rsidP="004C737E">
            <w:pPr>
              <w:widowControl/>
              <w:spacing w:line="360" w:lineRule="auto"/>
              <w:jc w:val="left"/>
            </w:pPr>
            <w:r w:rsidRPr="004C737E">
              <w:t>2. Валовая прибыль</w:t>
            </w:r>
          </w:p>
          <w:p w:rsidR="005658A2" w:rsidRPr="004C737E" w:rsidRDefault="005658A2" w:rsidP="004C737E">
            <w:pPr>
              <w:widowControl/>
              <w:spacing w:line="360" w:lineRule="auto"/>
              <w:jc w:val="left"/>
            </w:pPr>
            <w:r w:rsidRPr="004C737E">
              <w:t>3. Маржинальная прибыль</w:t>
            </w:r>
          </w:p>
        </w:tc>
      </w:tr>
      <w:tr w:rsidR="005658A2" w:rsidRPr="004C737E" w:rsidTr="00A3276A">
        <w:trPr>
          <w:trHeight w:val="1028"/>
          <w:jc w:val="center"/>
        </w:trPr>
        <w:tc>
          <w:tcPr>
            <w:tcW w:w="4845" w:type="dxa"/>
          </w:tcPr>
          <w:p w:rsidR="005658A2" w:rsidRPr="004C737E" w:rsidRDefault="005658A2" w:rsidP="004C737E">
            <w:pPr>
              <w:widowControl/>
              <w:spacing w:line="360" w:lineRule="auto"/>
              <w:jc w:val="left"/>
            </w:pPr>
            <w:r w:rsidRPr="004C737E">
              <w:t xml:space="preserve">3. </w:t>
            </w:r>
            <w:r w:rsidRPr="004C737E">
              <w:rPr>
                <w:i/>
              </w:rPr>
              <w:t>По характеру налогообложения</w:t>
            </w:r>
          </w:p>
        </w:tc>
        <w:tc>
          <w:tcPr>
            <w:tcW w:w="3925" w:type="dxa"/>
          </w:tcPr>
          <w:p w:rsidR="005658A2" w:rsidRPr="004C737E" w:rsidRDefault="005658A2" w:rsidP="004C737E">
            <w:pPr>
              <w:widowControl/>
              <w:spacing w:line="360" w:lineRule="auto"/>
              <w:jc w:val="left"/>
            </w:pPr>
            <w:r w:rsidRPr="004C737E">
              <w:t>1. Прибыль, облагаемая налогом на прибыль</w:t>
            </w:r>
          </w:p>
          <w:p w:rsidR="005658A2" w:rsidRPr="004C737E" w:rsidRDefault="005658A2" w:rsidP="004C737E">
            <w:pPr>
              <w:widowControl/>
              <w:spacing w:line="360" w:lineRule="auto"/>
              <w:jc w:val="left"/>
            </w:pPr>
            <w:r w:rsidRPr="004C737E">
              <w:t>2. Прибыль, облагаемая налогом на доход</w:t>
            </w:r>
          </w:p>
          <w:p w:rsidR="005658A2" w:rsidRPr="004C737E" w:rsidRDefault="005658A2" w:rsidP="004C737E">
            <w:pPr>
              <w:widowControl/>
              <w:spacing w:line="360" w:lineRule="auto"/>
              <w:jc w:val="left"/>
            </w:pPr>
            <w:r w:rsidRPr="004C737E">
              <w:t>3. Льготируемая прибыль</w:t>
            </w:r>
          </w:p>
        </w:tc>
      </w:tr>
      <w:tr w:rsidR="005658A2" w:rsidRPr="004C737E" w:rsidTr="00A3276A">
        <w:trPr>
          <w:trHeight w:val="1356"/>
          <w:jc w:val="center"/>
        </w:trPr>
        <w:tc>
          <w:tcPr>
            <w:tcW w:w="4845" w:type="dxa"/>
          </w:tcPr>
          <w:p w:rsidR="005658A2" w:rsidRPr="004C737E" w:rsidRDefault="005658A2" w:rsidP="004C737E">
            <w:pPr>
              <w:widowControl/>
              <w:spacing w:line="360" w:lineRule="auto"/>
              <w:jc w:val="left"/>
            </w:pPr>
            <w:r w:rsidRPr="004C737E">
              <w:t xml:space="preserve">4. </w:t>
            </w:r>
            <w:r w:rsidRPr="004C737E">
              <w:rPr>
                <w:i/>
              </w:rPr>
              <w:t>По степени «очистки» от налога на прибыль</w:t>
            </w:r>
          </w:p>
        </w:tc>
        <w:tc>
          <w:tcPr>
            <w:tcW w:w="3925" w:type="dxa"/>
          </w:tcPr>
          <w:p w:rsidR="005658A2" w:rsidRPr="004C737E" w:rsidRDefault="005658A2" w:rsidP="004C737E">
            <w:pPr>
              <w:widowControl/>
              <w:spacing w:line="360" w:lineRule="auto"/>
              <w:jc w:val="left"/>
            </w:pPr>
            <w:r w:rsidRPr="004C737E">
              <w:t>1. Прибыль до налогообложения (прибыль предприятия)</w:t>
            </w:r>
          </w:p>
          <w:p w:rsidR="005658A2" w:rsidRPr="004C737E" w:rsidRDefault="005658A2" w:rsidP="004C737E">
            <w:pPr>
              <w:widowControl/>
              <w:spacing w:line="360" w:lineRule="auto"/>
              <w:jc w:val="left"/>
            </w:pPr>
            <w:r w:rsidRPr="004C737E">
              <w:t>2. Налогооблагаемая прибыль</w:t>
            </w:r>
          </w:p>
          <w:p w:rsidR="005658A2" w:rsidRPr="004C737E" w:rsidRDefault="005658A2" w:rsidP="004C737E">
            <w:pPr>
              <w:widowControl/>
              <w:spacing w:line="360" w:lineRule="auto"/>
              <w:jc w:val="left"/>
            </w:pPr>
            <w:r w:rsidRPr="004C737E">
              <w:t>3. Чистая прибыль</w:t>
            </w:r>
          </w:p>
        </w:tc>
      </w:tr>
      <w:tr w:rsidR="005658A2" w:rsidRPr="004C737E" w:rsidTr="00A3276A">
        <w:trPr>
          <w:trHeight w:val="686"/>
          <w:jc w:val="center"/>
        </w:trPr>
        <w:tc>
          <w:tcPr>
            <w:tcW w:w="4845" w:type="dxa"/>
          </w:tcPr>
          <w:p w:rsidR="005658A2" w:rsidRPr="004C737E" w:rsidRDefault="005658A2" w:rsidP="004C737E">
            <w:pPr>
              <w:widowControl/>
              <w:spacing w:line="360" w:lineRule="auto"/>
              <w:jc w:val="left"/>
            </w:pPr>
            <w:r w:rsidRPr="004C737E">
              <w:t xml:space="preserve">5. </w:t>
            </w:r>
            <w:r w:rsidRPr="004C737E">
              <w:rPr>
                <w:i/>
              </w:rPr>
              <w:t>По характеру инфляционной «очистки»</w:t>
            </w:r>
          </w:p>
        </w:tc>
        <w:tc>
          <w:tcPr>
            <w:tcW w:w="3925" w:type="dxa"/>
          </w:tcPr>
          <w:p w:rsidR="005658A2" w:rsidRPr="004C737E" w:rsidRDefault="005658A2" w:rsidP="004C737E">
            <w:pPr>
              <w:widowControl/>
              <w:spacing w:line="360" w:lineRule="auto"/>
              <w:jc w:val="left"/>
            </w:pPr>
            <w:r w:rsidRPr="004C737E">
              <w:t>1. Номинальная прибыль</w:t>
            </w:r>
          </w:p>
          <w:p w:rsidR="005658A2" w:rsidRPr="004C737E" w:rsidRDefault="005658A2" w:rsidP="004C737E">
            <w:pPr>
              <w:widowControl/>
              <w:spacing w:line="360" w:lineRule="auto"/>
              <w:jc w:val="left"/>
            </w:pPr>
            <w:r w:rsidRPr="004C737E">
              <w:t>2. Реальная прибыль</w:t>
            </w:r>
          </w:p>
        </w:tc>
      </w:tr>
      <w:tr w:rsidR="005658A2" w:rsidRPr="004C737E" w:rsidTr="00A3276A">
        <w:trPr>
          <w:trHeight w:val="686"/>
          <w:jc w:val="center"/>
        </w:trPr>
        <w:tc>
          <w:tcPr>
            <w:tcW w:w="4845" w:type="dxa"/>
          </w:tcPr>
          <w:p w:rsidR="005658A2" w:rsidRPr="004C737E" w:rsidRDefault="005658A2" w:rsidP="004C737E">
            <w:pPr>
              <w:pStyle w:val="a3"/>
              <w:spacing w:before="0" w:beforeAutospacing="0" w:after="0" w:afterAutospacing="0" w:line="360" w:lineRule="auto"/>
              <w:jc w:val="left"/>
              <w:rPr>
                <w:i/>
                <w:sz w:val="20"/>
                <w:szCs w:val="20"/>
              </w:rPr>
            </w:pPr>
            <w:r w:rsidRPr="004C737E">
              <w:rPr>
                <w:sz w:val="20"/>
                <w:szCs w:val="20"/>
              </w:rPr>
              <w:t xml:space="preserve">6. </w:t>
            </w:r>
            <w:r w:rsidRPr="004C737E">
              <w:rPr>
                <w:i/>
                <w:sz w:val="20"/>
                <w:szCs w:val="20"/>
              </w:rPr>
              <w:t xml:space="preserve">По регулярности формирования </w:t>
            </w:r>
          </w:p>
          <w:p w:rsidR="005658A2" w:rsidRPr="004C737E" w:rsidRDefault="005658A2" w:rsidP="004C737E">
            <w:pPr>
              <w:widowControl/>
              <w:spacing w:line="360" w:lineRule="auto"/>
              <w:jc w:val="left"/>
            </w:pPr>
          </w:p>
        </w:tc>
        <w:tc>
          <w:tcPr>
            <w:tcW w:w="3925" w:type="dxa"/>
          </w:tcPr>
          <w:p w:rsidR="005658A2" w:rsidRPr="004C737E" w:rsidRDefault="005658A2" w:rsidP="004C737E">
            <w:pPr>
              <w:widowControl/>
              <w:spacing w:line="360" w:lineRule="auto"/>
              <w:jc w:val="left"/>
            </w:pPr>
            <w:r w:rsidRPr="004C737E">
              <w:t>1. Прибыль, формируемая регулярно</w:t>
            </w:r>
          </w:p>
          <w:p w:rsidR="005658A2" w:rsidRPr="004C737E" w:rsidRDefault="005658A2" w:rsidP="004C737E">
            <w:pPr>
              <w:widowControl/>
              <w:spacing w:line="360" w:lineRule="auto"/>
              <w:jc w:val="left"/>
            </w:pPr>
            <w:r w:rsidRPr="004C737E">
              <w:t>2. «Чрезвычайная» прибыль</w:t>
            </w:r>
          </w:p>
        </w:tc>
      </w:tr>
      <w:tr w:rsidR="005658A2" w:rsidRPr="004C737E" w:rsidTr="00A3276A">
        <w:trPr>
          <w:trHeight w:val="1013"/>
          <w:jc w:val="center"/>
        </w:trPr>
        <w:tc>
          <w:tcPr>
            <w:tcW w:w="4845" w:type="dxa"/>
          </w:tcPr>
          <w:p w:rsidR="005658A2" w:rsidRPr="004C737E" w:rsidRDefault="005658A2" w:rsidP="004C737E">
            <w:pPr>
              <w:pStyle w:val="a3"/>
              <w:spacing w:before="0" w:beforeAutospacing="0" w:after="0" w:afterAutospacing="0" w:line="360" w:lineRule="auto"/>
              <w:jc w:val="left"/>
              <w:rPr>
                <w:sz w:val="20"/>
                <w:szCs w:val="20"/>
              </w:rPr>
            </w:pPr>
            <w:r w:rsidRPr="004C737E">
              <w:rPr>
                <w:sz w:val="20"/>
                <w:szCs w:val="20"/>
              </w:rPr>
              <w:t xml:space="preserve">7. </w:t>
            </w:r>
            <w:r w:rsidRPr="004C737E">
              <w:rPr>
                <w:i/>
                <w:sz w:val="20"/>
                <w:szCs w:val="20"/>
              </w:rPr>
              <w:t>По направлениям использования</w:t>
            </w:r>
            <w:r w:rsidRPr="004C737E">
              <w:rPr>
                <w:sz w:val="20"/>
                <w:szCs w:val="20"/>
              </w:rPr>
              <w:t xml:space="preserve"> </w:t>
            </w:r>
          </w:p>
        </w:tc>
        <w:tc>
          <w:tcPr>
            <w:tcW w:w="3925" w:type="dxa"/>
          </w:tcPr>
          <w:p w:rsidR="005658A2" w:rsidRPr="004C737E" w:rsidRDefault="005658A2" w:rsidP="004C737E">
            <w:pPr>
              <w:widowControl/>
              <w:spacing w:line="360" w:lineRule="auto"/>
              <w:jc w:val="left"/>
            </w:pPr>
            <w:r w:rsidRPr="004C737E">
              <w:t>1. Капитализированная прибыль</w:t>
            </w:r>
          </w:p>
          <w:p w:rsidR="005658A2" w:rsidRPr="004C737E" w:rsidRDefault="005658A2" w:rsidP="004C737E">
            <w:pPr>
              <w:widowControl/>
              <w:spacing w:line="360" w:lineRule="auto"/>
              <w:jc w:val="left"/>
            </w:pPr>
            <w:r w:rsidRPr="004C737E">
              <w:t>2. Зарезервированная прибыль</w:t>
            </w:r>
          </w:p>
          <w:p w:rsidR="005658A2" w:rsidRPr="004C737E" w:rsidRDefault="005658A2" w:rsidP="004C737E">
            <w:pPr>
              <w:widowControl/>
              <w:spacing w:line="360" w:lineRule="auto"/>
              <w:jc w:val="left"/>
            </w:pPr>
            <w:r w:rsidRPr="004C737E">
              <w:t>3. Потребленная прибыль</w:t>
            </w:r>
          </w:p>
        </w:tc>
      </w:tr>
      <w:tr w:rsidR="005658A2" w:rsidRPr="004C737E" w:rsidTr="00A3276A">
        <w:trPr>
          <w:trHeight w:val="1371"/>
          <w:jc w:val="center"/>
        </w:trPr>
        <w:tc>
          <w:tcPr>
            <w:tcW w:w="4845" w:type="dxa"/>
          </w:tcPr>
          <w:p w:rsidR="005658A2" w:rsidRPr="004C737E" w:rsidRDefault="005658A2" w:rsidP="004C737E">
            <w:pPr>
              <w:pStyle w:val="a3"/>
              <w:spacing w:before="0" w:beforeAutospacing="0" w:after="0" w:afterAutospacing="0" w:line="360" w:lineRule="auto"/>
              <w:jc w:val="left"/>
              <w:rPr>
                <w:sz w:val="20"/>
                <w:szCs w:val="20"/>
              </w:rPr>
            </w:pPr>
            <w:r w:rsidRPr="004C737E">
              <w:rPr>
                <w:sz w:val="20"/>
                <w:szCs w:val="20"/>
              </w:rPr>
              <w:t xml:space="preserve">8. </w:t>
            </w:r>
            <w:r w:rsidRPr="004C737E">
              <w:rPr>
                <w:i/>
                <w:sz w:val="20"/>
                <w:szCs w:val="20"/>
              </w:rPr>
              <w:t>В зависимости от уровня деловой активности</w:t>
            </w:r>
            <w:r w:rsidRPr="004C737E">
              <w:rPr>
                <w:sz w:val="20"/>
                <w:szCs w:val="20"/>
              </w:rPr>
              <w:t xml:space="preserve"> </w:t>
            </w:r>
          </w:p>
        </w:tc>
        <w:tc>
          <w:tcPr>
            <w:tcW w:w="3925" w:type="dxa"/>
          </w:tcPr>
          <w:p w:rsidR="005658A2" w:rsidRPr="004C737E" w:rsidRDefault="005658A2" w:rsidP="004C737E">
            <w:pPr>
              <w:widowControl/>
              <w:spacing w:line="360" w:lineRule="auto"/>
              <w:jc w:val="left"/>
            </w:pPr>
            <w:r w:rsidRPr="004C737E">
              <w:t>1. Нормальная прибыль</w:t>
            </w:r>
          </w:p>
          <w:p w:rsidR="005658A2" w:rsidRPr="004C737E" w:rsidRDefault="005658A2" w:rsidP="004C737E">
            <w:pPr>
              <w:widowControl/>
              <w:spacing w:line="360" w:lineRule="auto"/>
              <w:jc w:val="left"/>
            </w:pPr>
            <w:r w:rsidRPr="004C737E">
              <w:t>2. Минимальная прибыль</w:t>
            </w:r>
          </w:p>
          <w:p w:rsidR="005658A2" w:rsidRPr="004C737E" w:rsidRDefault="005658A2" w:rsidP="004C737E">
            <w:pPr>
              <w:widowControl/>
              <w:spacing w:line="360" w:lineRule="auto"/>
              <w:jc w:val="left"/>
            </w:pPr>
            <w:r w:rsidRPr="004C737E">
              <w:t>3. Целевая прибыль</w:t>
            </w:r>
          </w:p>
          <w:p w:rsidR="005658A2" w:rsidRPr="004C737E" w:rsidRDefault="005658A2" w:rsidP="004C737E">
            <w:pPr>
              <w:widowControl/>
              <w:spacing w:line="360" w:lineRule="auto"/>
              <w:jc w:val="left"/>
            </w:pPr>
            <w:r w:rsidRPr="004C737E">
              <w:t>4. Максимальная прибыль</w:t>
            </w:r>
          </w:p>
        </w:tc>
      </w:tr>
      <w:tr w:rsidR="005658A2" w:rsidRPr="004C737E" w:rsidTr="00A3276A">
        <w:trPr>
          <w:trHeight w:val="686"/>
          <w:jc w:val="center"/>
        </w:trPr>
        <w:tc>
          <w:tcPr>
            <w:tcW w:w="4845" w:type="dxa"/>
          </w:tcPr>
          <w:p w:rsidR="005658A2" w:rsidRPr="004C737E" w:rsidRDefault="005658A2" w:rsidP="004C737E">
            <w:pPr>
              <w:pStyle w:val="a3"/>
              <w:spacing w:before="0" w:beforeAutospacing="0" w:after="0" w:afterAutospacing="0" w:line="360" w:lineRule="auto"/>
              <w:jc w:val="left"/>
              <w:rPr>
                <w:sz w:val="20"/>
                <w:szCs w:val="20"/>
              </w:rPr>
            </w:pPr>
            <w:r w:rsidRPr="004C737E">
              <w:rPr>
                <w:sz w:val="20"/>
                <w:szCs w:val="20"/>
              </w:rPr>
              <w:t xml:space="preserve">9. </w:t>
            </w:r>
            <w:r w:rsidRPr="004C737E">
              <w:rPr>
                <w:i/>
                <w:sz w:val="20"/>
                <w:szCs w:val="20"/>
              </w:rPr>
              <w:t>В зависимости от степени отражения в бухгалтерской отчетности</w:t>
            </w:r>
          </w:p>
        </w:tc>
        <w:tc>
          <w:tcPr>
            <w:tcW w:w="3925" w:type="dxa"/>
          </w:tcPr>
          <w:p w:rsidR="005658A2" w:rsidRPr="004C737E" w:rsidRDefault="005658A2" w:rsidP="004C737E">
            <w:pPr>
              <w:widowControl/>
              <w:spacing w:line="360" w:lineRule="auto"/>
              <w:jc w:val="left"/>
            </w:pPr>
            <w:r w:rsidRPr="004C737E">
              <w:t xml:space="preserve">1. Экономическая прибыль </w:t>
            </w:r>
          </w:p>
          <w:p w:rsidR="005658A2" w:rsidRPr="004C737E" w:rsidRDefault="005658A2" w:rsidP="004C737E">
            <w:pPr>
              <w:keepNext/>
              <w:widowControl/>
              <w:spacing w:line="360" w:lineRule="auto"/>
              <w:jc w:val="left"/>
            </w:pPr>
            <w:r w:rsidRPr="004C737E">
              <w:t>2. Бухгалтерская прибыль</w:t>
            </w:r>
          </w:p>
        </w:tc>
      </w:tr>
    </w:tbl>
    <w:p w:rsidR="00D07314" w:rsidRPr="004C737E" w:rsidRDefault="00D07314" w:rsidP="004C737E">
      <w:pPr>
        <w:widowControl/>
        <w:spacing w:line="360" w:lineRule="auto"/>
        <w:ind w:firstLine="709"/>
        <w:rPr>
          <w:sz w:val="28"/>
          <w:szCs w:val="28"/>
        </w:rPr>
      </w:pPr>
    </w:p>
    <w:p w:rsidR="00DF10D1" w:rsidRPr="004C737E" w:rsidRDefault="00DF10D1" w:rsidP="004C737E">
      <w:pPr>
        <w:widowControl/>
        <w:spacing w:line="360" w:lineRule="auto"/>
        <w:ind w:firstLine="709"/>
        <w:rPr>
          <w:sz w:val="28"/>
          <w:szCs w:val="28"/>
        </w:rPr>
      </w:pPr>
      <w:r w:rsidRPr="004C737E">
        <w:rPr>
          <w:sz w:val="28"/>
          <w:szCs w:val="28"/>
        </w:rPr>
        <w:t>Несмотря на довольно значительный перечень рассмотренных классификационных признаков, он, тем не менее, не отражает всего многообразия видов прибыли, используемых в научной литературе и практике.</w:t>
      </w:r>
    </w:p>
    <w:p w:rsidR="0036120E" w:rsidRPr="004C737E" w:rsidRDefault="0036120E" w:rsidP="004C737E">
      <w:pPr>
        <w:widowControl/>
        <w:spacing w:line="360" w:lineRule="auto"/>
        <w:ind w:firstLine="709"/>
        <w:rPr>
          <w:sz w:val="28"/>
          <w:szCs w:val="28"/>
        </w:rPr>
      </w:pPr>
    </w:p>
    <w:p w:rsidR="00DF10D1" w:rsidRPr="004C737E" w:rsidRDefault="00DF10D1" w:rsidP="004C737E">
      <w:pPr>
        <w:pStyle w:val="3"/>
        <w:tabs>
          <w:tab w:val="clear" w:pos="2340"/>
        </w:tabs>
        <w:spacing w:line="360" w:lineRule="auto"/>
        <w:jc w:val="center"/>
        <w:rPr>
          <w:rFonts w:cs="Times New Roman"/>
          <w:szCs w:val="28"/>
        </w:rPr>
      </w:pPr>
      <w:bookmarkStart w:id="44" w:name="_Toc214803216"/>
      <w:bookmarkStart w:id="45" w:name="_Toc217567517"/>
      <w:bookmarkStart w:id="46" w:name="_Toc217567673"/>
      <w:bookmarkStart w:id="47" w:name="_Toc217729730"/>
      <w:bookmarkStart w:id="48" w:name="_Toc231451234"/>
      <w:r w:rsidRPr="004C737E">
        <w:rPr>
          <w:rFonts w:cs="Times New Roman"/>
          <w:szCs w:val="28"/>
        </w:rPr>
        <w:t>Факторы, влияющие на прибыль</w:t>
      </w:r>
      <w:bookmarkEnd w:id="44"/>
      <w:bookmarkEnd w:id="45"/>
      <w:bookmarkEnd w:id="46"/>
      <w:bookmarkEnd w:id="47"/>
      <w:bookmarkEnd w:id="48"/>
    </w:p>
    <w:p w:rsidR="00DF10D1" w:rsidRPr="004C737E" w:rsidRDefault="00DF10D1" w:rsidP="004C737E">
      <w:pPr>
        <w:widowControl/>
        <w:spacing w:line="360" w:lineRule="auto"/>
        <w:ind w:firstLine="709"/>
        <w:rPr>
          <w:sz w:val="28"/>
          <w:szCs w:val="28"/>
        </w:rPr>
      </w:pPr>
      <w:r w:rsidRPr="004C737E">
        <w:rPr>
          <w:sz w:val="28"/>
          <w:szCs w:val="28"/>
        </w:rPr>
        <w:t>Прибыль формируется под воздействием большого количества факторов, которые находятся в тесной взаимосвязи и взаимо</w:t>
      </w:r>
      <w:r w:rsidR="002F4EEB" w:rsidRPr="004C737E">
        <w:rPr>
          <w:sz w:val="28"/>
          <w:szCs w:val="28"/>
        </w:rPr>
        <w:t xml:space="preserve">зависимости </w:t>
      </w:r>
      <w:r w:rsidRPr="004C737E">
        <w:rPr>
          <w:sz w:val="28"/>
          <w:szCs w:val="28"/>
        </w:rPr>
        <w:t>[2]. Это требует их изучения и анализа с целью выявления резервов увеличения прибыли на предприятии.</w:t>
      </w:r>
    </w:p>
    <w:p w:rsidR="00DF10D1" w:rsidRPr="004C737E" w:rsidRDefault="00DF10D1" w:rsidP="004C737E">
      <w:pPr>
        <w:widowControl/>
        <w:spacing w:line="360" w:lineRule="auto"/>
        <w:ind w:firstLine="709"/>
        <w:rPr>
          <w:sz w:val="28"/>
          <w:szCs w:val="28"/>
        </w:rPr>
      </w:pPr>
      <w:r w:rsidRPr="004C737E">
        <w:rPr>
          <w:sz w:val="28"/>
          <w:szCs w:val="28"/>
        </w:rPr>
        <w:t>Все факторы, влияющие на прибыль, можно классифицировать по различным признакам.</w:t>
      </w:r>
    </w:p>
    <w:p w:rsidR="00DF10D1" w:rsidRPr="004C737E" w:rsidRDefault="00DF10D1" w:rsidP="004C737E">
      <w:pPr>
        <w:widowControl/>
        <w:spacing w:line="360" w:lineRule="auto"/>
        <w:ind w:firstLine="709"/>
        <w:rPr>
          <w:sz w:val="28"/>
          <w:szCs w:val="28"/>
        </w:rPr>
      </w:pPr>
      <w:r w:rsidRPr="004C737E">
        <w:rPr>
          <w:sz w:val="28"/>
          <w:szCs w:val="28"/>
        </w:rPr>
        <w:t xml:space="preserve">Так, учитывая, что предприятие является одновременно и субъектом, и объектом экономических отношений, все факторы, влияющие на прибыль, можно разделить </w:t>
      </w:r>
      <w:r w:rsidRPr="004C737E">
        <w:rPr>
          <w:i/>
          <w:sz w:val="28"/>
          <w:szCs w:val="28"/>
        </w:rPr>
        <w:t>на внешние и внутренние факторы</w:t>
      </w:r>
      <w:r w:rsidRPr="004C737E">
        <w:rPr>
          <w:sz w:val="28"/>
          <w:szCs w:val="28"/>
        </w:rPr>
        <w:t>.</w:t>
      </w:r>
    </w:p>
    <w:p w:rsidR="000F2431" w:rsidRDefault="008D649E" w:rsidP="004C737E">
      <w:pPr>
        <w:widowControl/>
        <w:spacing w:line="360" w:lineRule="auto"/>
        <w:ind w:firstLine="709"/>
        <w:rPr>
          <w:sz w:val="28"/>
          <w:szCs w:val="28"/>
          <w:lang w:val="en-US"/>
        </w:rPr>
      </w:pPr>
      <w:r>
        <w:rPr>
          <w:sz w:val="28"/>
          <w:szCs w:val="28"/>
        </w:rPr>
      </w:r>
      <w:r>
        <w:rPr>
          <w:sz w:val="28"/>
          <w:szCs w:val="28"/>
        </w:rPr>
        <w:pict>
          <v:group id="_x0000_s1026" editas="canvas" style="width:435.4pt;height:469.8pt;mso-position-horizontal-relative:char;mso-position-vertical-relative:line" coordorigin="1566,5481" coordsize="8716,93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6;top:5481;width:8716;height:934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17;top:5616;width:6928;height:405">
              <v:textbox style="mso-next-textbox:#_x0000_s1028" inset="5.4pt,2.7pt,5.4pt,2.7pt">
                <w:txbxContent>
                  <w:p w:rsidR="00A3276A" w:rsidRPr="00E766D9" w:rsidRDefault="00A3276A" w:rsidP="00EF03AA">
                    <w:pPr>
                      <w:widowControl/>
                      <w:spacing w:line="240" w:lineRule="auto"/>
                      <w:jc w:val="center"/>
                      <w:rPr>
                        <w:sz w:val="21"/>
                        <w:szCs w:val="28"/>
                      </w:rPr>
                    </w:pPr>
                    <w:r w:rsidRPr="00E766D9">
                      <w:rPr>
                        <w:sz w:val="21"/>
                        <w:szCs w:val="28"/>
                      </w:rPr>
                      <w:t>Факторы, влияющие на прибыль</w:t>
                    </w:r>
                  </w:p>
                </w:txbxContent>
              </v:textbox>
            </v:shape>
            <v:shape id="_x0000_s1029" type="#_x0000_t202" style="position:absolute;left:2553;top:6291;width:2581;height:405">
              <v:textbox style="mso-next-textbox:#_x0000_s1029" inset="5.4pt,2.7pt,5.4pt,2.7pt">
                <w:txbxContent>
                  <w:p w:rsidR="00A3276A" w:rsidRPr="00E766D9" w:rsidRDefault="00A3276A" w:rsidP="00EF03AA">
                    <w:pPr>
                      <w:widowControl/>
                      <w:spacing w:line="240" w:lineRule="auto"/>
                      <w:jc w:val="center"/>
                      <w:rPr>
                        <w:sz w:val="21"/>
                        <w:szCs w:val="28"/>
                      </w:rPr>
                    </w:pPr>
                    <w:r w:rsidRPr="00E766D9">
                      <w:rPr>
                        <w:sz w:val="21"/>
                        <w:szCs w:val="28"/>
                      </w:rPr>
                      <w:t>Внешние факторы</w:t>
                    </w:r>
                  </w:p>
                </w:txbxContent>
              </v:textbox>
            </v:shape>
            <v:shape id="_x0000_s1030" type="#_x0000_t202" style="position:absolute;left:6356;top:6291;width:2853;height:405">
              <v:textbox style="mso-next-textbox:#_x0000_s1030" inset="5.4pt,2.7pt,5.4pt,2.7pt">
                <w:txbxContent>
                  <w:p w:rsidR="00A3276A" w:rsidRPr="00E766D9" w:rsidRDefault="00A3276A" w:rsidP="00EF03AA">
                    <w:pPr>
                      <w:widowControl/>
                      <w:spacing w:line="240" w:lineRule="auto"/>
                      <w:jc w:val="center"/>
                      <w:rPr>
                        <w:sz w:val="21"/>
                        <w:szCs w:val="28"/>
                      </w:rPr>
                    </w:pPr>
                    <w:r w:rsidRPr="00E766D9">
                      <w:rPr>
                        <w:sz w:val="21"/>
                        <w:szCs w:val="28"/>
                      </w:rPr>
                      <w:t>Внутренние факторы</w:t>
                    </w:r>
                  </w:p>
                </w:txbxContent>
              </v:textbox>
            </v:shape>
            <v:shapetype id="_x0000_t32" coordsize="21600,21600" o:spt="32" o:oned="t" path="m,l21600,21600e" filled="f">
              <v:path arrowok="t" fillok="f" o:connecttype="none"/>
              <o:lock v:ext="edit" shapetype="t"/>
            </v:shapetype>
            <v:shape id="_x0000_s1031" type="#_x0000_t32" style="position:absolute;left:3844;top:6021;width:2037;height:270;flip:x" o:connectortype="straight">
              <v:stroke endarrow="block"/>
            </v:shape>
            <v:shape id="_x0000_s1032" type="#_x0000_t32" style="position:absolute;left:5881;top:6021;width:1902;height:270" o:connectortype="straight">
              <v:stroke endarrow="block"/>
            </v:shape>
            <v:shape id="_x0000_s1033" type="#_x0000_t202" style="position:absolute;left:2281;top:6966;width:3125;height:405">
              <v:textbox style="mso-next-textbox:#_x0000_s1033" inset="5.4pt,2.7pt,5.4pt,2.7pt">
                <w:txbxContent>
                  <w:p w:rsidR="00A3276A" w:rsidRPr="00E766D9" w:rsidRDefault="00A3276A" w:rsidP="004D6404">
                    <w:pPr>
                      <w:widowControl/>
                      <w:spacing w:line="240" w:lineRule="auto"/>
                      <w:jc w:val="center"/>
                      <w:rPr>
                        <w:sz w:val="18"/>
                        <w:szCs w:val="24"/>
                      </w:rPr>
                    </w:pPr>
                    <w:r w:rsidRPr="00E766D9">
                      <w:rPr>
                        <w:sz w:val="18"/>
                        <w:szCs w:val="24"/>
                      </w:rPr>
                      <w:t>Степень политической стабильности</w:t>
                    </w:r>
                  </w:p>
                </w:txbxContent>
              </v:textbox>
            </v:shape>
            <v:line id="_x0000_s1034" style="position:absolute" from="3775,6696" to="3775,6966"/>
            <v:shape id="_x0000_s1035" type="#_x0000_t202" style="position:absolute;left:5949;top:6966;width:3532;height:405">
              <v:textbox style="mso-next-textbox:#_x0000_s1035" inset="5.4pt,2.7pt,5.4pt,2.7pt">
                <w:txbxContent>
                  <w:p w:rsidR="00A3276A" w:rsidRPr="00E766D9" w:rsidRDefault="00A3276A" w:rsidP="0062062F">
                    <w:pPr>
                      <w:widowControl/>
                      <w:spacing w:line="240" w:lineRule="auto"/>
                      <w:jc w:val="center"/>
                      <w:rPr>
                        <w:sz w:val="18"/>
                        <w:szCs w:val="24"/>
                      </w:rPr>
                    </w:pPr>
                    <w:r w:rsidRPr="00E766D9">
                      <w:rPr>
                        <w:sz w:val="18"/>
                        <w:szCs w:val="24"/>
                      </w:rPr>
                      <w:t>Объём производства</w:t>
                    </w:r>
                  </w:p>
                </w:txbxContent>
              </v:textbox>
            </v:shape>
            <v:line id="_x0000_s1036" style="position:absolute" from="7715,6696" to="7715,6966"/>
            <v:shape id="_x0000_s1037" type="#_x0000_t202" style="position:absolute;left:2281;top:7371;width:3125;height:405">
              <v:textbox style="mso-next-textbox:#_x0000_s1037" inset="5.4pt,2.7pt,5.4pt,2.7pt">
                <w:txbxContent>
                  <w:p w:rsidR="00A3276A" w:rsidRPr="00E766D9" w:rsidRDefault="00A3276A" w:rsidP="0062062F">
                    <w:pPr>
                      <w:widowControl/>
                      <w:spacing w:line="240" w:lineRule="auto"/>
                      <w:rPr>
                        <w:sz w:val="18"/>
                        <w:szCs w:val="24"/>
                      </w:rPr>
                    </w:pPr>
                    <w:r w:rsidRPr="00E766D9">
                      <w:rPr>
                        <w:sz w:val="18"/>
                        <w:szCs w:val="24"/>
                      </w:rPr>
                      <w:t>Состояние экономики государства</w:t>
                    </w:r>
                  </w:p>
                </w:txbxContent>
              </v:textbox>
            </v:shape>
            <v:shape id="_x0000_s1038" type="#_x0000_t202" style="position:absolute;left:2281;top:8586;width:3125;height:405">
              <v:textbox style="mso-next-textbox:#_x0000_s1038" inset="5.4pt,2.7pt,5.4pt,2.7pt">
                <w:txbxContent>
                  <w:p w:rsidR="00A3276A" w:rsidRPr="00E766D9" w:rsidRDefault="00A3276A" w:rsidP="004D6404">
                    <w:pPr>
                      <w:widowControl/>
                      <w:spacing w:line="240" w:lineRule="auto"/>
                      <w:jc w:val="center"/>
                      <w:rPr>
                        <w:sz w:val="18"/>
                        <w:szCs w:val="24"/>
                      </w:rPr>
                    </w:pPr>
                    <w:r w:rsidRPr="00E766D9">
                      <w:rPr>
                        <w:sz w:val="18"/>
                        <w:szCs w:val="24"/>
                      </w:rPr>
                      <w:t>Темпы инфляции</w:t>
                    </w:r>
                  </w:p>
                </w:txbxContent>
              </v:textbox>
            </v:shape>
            <v:shape id="_x0000_s1039" type="#_x0000_t202" style="position:absolute;left:2281;top:8991;width:3125;height:405">
              <v:textbox style="mso-next-textbox:#_x0000_s1039" inset="5.4pt,2.7pt,5.4pt,2.7pt">
                <w:txbxContent>
                  <w:p w:rsidR="00A3276A" w:rsidRPr="00E766D9" w:rsidRDefault="00A3276A" w:rsidP="004D6404">
                    <w:pPr>
                      <w:widowControl/>
                      <w:spacing w:line="240" w:lineRule="auto"/>
                      <w:jc w:val="center"/>
                      <w:rPr>
                        <w:sz w:val="18"/>
                        <w:szCs w:val="24"/>
                      </w:rPr>
                    </w:pPr>
                    <w:r w:rsidRPr="00E766D9">
                      <w:rPr>
                        <w:sz w:val="18"/>
                        <w:szCs w:val="24"/>
                      </w:rPr>
                      <w:t>Ставка процента за кредит</w:t>
                    </w:r>
                  </w:p>
                </w:txbxContent>
              </v:textbox>
            </v:shape>
            <v:shape id="_x0000_s1040" type="#_x0000_t202" style="position:absolute;left:2281;top:10476;width:3125;height:405">
              <v:textbox style="mso-next-textbox:#_x0000_s1040" inset="5.4pt,2.7pt,5.4pt,2.7pt">
                <w:txbxContent>
                  <w:p w:rsidR="00A3276A" w:rsidRPr="00E766D9" w:rsidRDefault="00A3276A" w:rsidP="004D6404">
                    <w:pPr>
                      <w:widowControl/>
                      <w:spacing w:line="240" w:lineRule="auto"/>
                      <w:jc w:val="center"/>
                      <w:rPr>
                        <w:sz w:val="18"/>
                        <w:szCs w:val="24"/>
                      </w:rPr>
                    </w:pPr>
                    <w:r w:rsidRPr="00E766D9">
                      <w:rPr>
                        <w:sz w:val="18"/>
                        <w:szCs w:val="24"/>
                      </w:rPr>
                      <w:t>Цены поставщиков</w:t>
                    </w:r>
                  </w:p>
                </w:txbxContent>
              </v:textbox>
            </v:shape>
            <v:shape id="_x0000_s1041" type="#_x0000_t202" style="position:absolute;left:2281;top:10881;width:3125;height:405">
              <v:textbox style="mso-next-textbox:#_x0000_s1041" inset="5.4pt,2.7pt,5.4pt,2.7pt">
                <w:txbxContent>
                  <w:p w:rsidR="00A3276A" w:rsidRPr="00E766D9" w:rsidRDefault="00A3276A" w:rsidP="004D6404">
                    <w:pPr>
                      <w:widowControl/>
                      <w:spacing w:line="240" w:lineRule="auto"/>
                      <w:jc w:val="center"/>
                      <w:rPr>
                        <w:sz w:val="18"/>
                        <w:szCs w:val="24"/>
                      </w:rPr>
                    </w:pPr>
                    <w:r w:rsidRPr="00E766D9">
                      <w:rPr>
                        <w:sz w:val="18"/>
                        <w:szCs w:val="24"/>
                      </w:rPr>
                      <w:t>Спрос на продукцию</w:t>
                    </w:r>
                  </w:p>
                </w:txbxContent>
              </v:textbox>
            </v:shape>
            <v:shape id="_x0000_s1042" type="#_x0000_t202" style="position:absolute;left:2281;top:11286;width:3125;height:540">
              <v:textbox style="mso-next-textbox:#_x0000_s1042" inset="5.4pt,2.7pt,5.4pt,2.7pt">
                <w:txbxContent>
                  <w:p w:rsidR="00A3276A" w:rsidRPr="00E766D9" w:rsidRDefault="00A3276A" w:rsidP="004D6404">
                    <w:pPr>
                      <w:widowControl/>
                      <w:spacing w:line="240" w:lineRule="auto"/>
                      <w:jc w:val="center"/>
                      <w:rPr>
                        <w:sz w:val="18"/>
                        <w:szCs w:val="24"/>
                      </w:rPr>
                    </w:pPr>
                    <w:r w:rsidRPr="00E766D9">
                      <w:rPr>
                        <w:sz w:val="18"/>
                        <w:szCs w:val="24"/>
                      </w:rPr>
                      <w:t>Государственное регулирование ценообразования</w:t>
                    </w:r>
                  </w:p>
                </w:txbxContent>
              </v:textbox>
            </v:shape>
            <v:shape id="_x0000_s1043" type="#_x0000_t202" style="position:absolute;left:2281;top:11826;width:3125;height:540">
              <v:textbox style="mso-next-textbox:#_x0000_s1043" inset="5.4pt,2.7pt,5.4pt,2.7pt">
                <w:txbxContent>
                  <w:p w:rsidR="00A3276A" w:rsidRPr="00E766D9" w:rsidRDefault="00A3276A" w:rsidP="004D6404">
                    <w:pPr>
                      <w:widowControl/>
                      <w:spacing w:line="240" w:lineRule="auto"/>
                      <w:jc w:val="center"/>
                      <w:rPr>
                        <w:sz w:val="18"/>
                        <w:szCs w:val="24"/>
                      </w:rPr>
                    </w:pPr>
                    <w:r w:rsidRPr="00E766D9">
                      <w:rPr>
                        <w:sz w:val="18"/>
                        <w:szCs w:val="24"/>
                      </w:rPr>
                      <w:t>Налоговая и кредитная политика государства</w:t>
                    </w:r>
                  </w:p>
                </w:txbxContent>
              </v:textbox>
            </v:shape>
            <v:shape id="_x0000_s1044" type="#_x0000_t202" style="position:absolute;left:5949;top:7371;width:3532;height:405">
              <v:textbox style="mso-next-textbox:#_x0000_s1044" inset="5.4pt,2.7pt,5.4pt,2.7pt">
                <w:txbxContent>
                  <w:p w:rsidR="00A3276A" w:rsidRPr="00E766D9" w:rsidRDefault="00A3276A" w:rsidP="004D6404">
                    <w:pPr>
                      <w:widowControl/>
                      <w:spacing w:line="240" w:lineRule="auto"/>
                      <w:jc w:val="center"/>
                      <w:rPr>
                        <w:sz w:val="18"/>
                        <w:szCs w:val="24"/>
                      </w:rPr>
                    </w:pPr>
                    <w:r w:rsidRPr="00E766D9">
                      <w:rPr>
                        <w:sz w:val="18"/>
                        <w:szCs w:val="24"/>
                      </w:rPr>
                      <w:t>Ассортимент и качество продукции</w:t>
                    </w:r>
                  </w:p>
                </w:txbxContent>
              </v:textbox>
            </v:shape>
            <v:shape id="_x0000_s1045" type="#_x0000_t202" style="position:absolute;left:5949;top:7776;width:3532;height:405">
              <v:textbox style="mso-next-textbox:#_x0000_s1045" inset="5.4pt,2.7pt,5.4pt,2.7pt">
                <w:txbxContent>
                  <w:p w:rsidR="00A3276A" w:rsidRPr="00E766D9" w:rsidRDefault="00A3276A" w:rsidP="004D6404">
                    <w:pPr>
                      <w:widowControl/>
                      <w:spacing w:line="240" w:lineRule="auto"/>
                      <w:jc w:val="center"/>
                      <w:rPr>
                        <w:sz w:val="18"/>
                        <w:szCs w:val="24"/>
                      </w:rPr>
                    </w:pPr>
                    <w:r w:rsidRPr="00E766D9">
                      <w:rPr>
                        <w:sz w:val="18"/>
                        <w:szCs w:val="24"/>
                      </w:rPr>
                      <w:t>Структура и качество продукции</w:t>
                    </w:r>
                  </w:p>
                </w:txbxContent>
              </v:textbox>
            </v:shape>
            <v:shape id="_x0000_s1046" type="#_x0000_t202" style="position:absolute;left:5949;top:8181;width:3532;height:540">
              <v:textbox style="mso-next-textbox:#_x0000_s1046" inset="5.4pt,2.7pt,5.4pt,2.7pt">
                <w:txbxContent>
                  <w:p w:rsidR="00A3276A" w:rsidRPr="00E766D9" w:rsidRDefault="00A3276A" w:rsidP="004D6404">
                    <w:pPr>
                      <w:widowControl/>
                      <w:spacing w:line="240" w:lineRule="auto"/>
                      <w:jc w:val="center"/>
                      <w:rPr>
                        <w:sz w:val="18"/>
                        <w:szCs w:val="24"/>
                      </w:rPr>
                    </w:pPr>
                    <w:r w:rsidRPr="00E766D9">
                      <w:rPr>
                        <w:sz w:val="18"/>
                        <w:szCs w:val="24"/>
                      </w:rPr>
                      <w:t>Эффективность использования основных фондов</w:t>
                    </w:r>
                  </w:p>
                </w:txbxContent>
              </v:textbox>
            </v:shape>
            <v:shape id="_x0000_s1047" type="#_x0000_t202" style="position:absolute;left:5949;top:8721;width:3532;height:540">
              <v:textbox style="mso-next-textbox:#_x0000_s1047" inset="5.4pt,2.7pt,5.4pt,2.7pt">
                <w:txbxContent>
                  <w:p w:rsidR="00A3276A" w:rsidRPr="00E766D9" w:rsidRDefault="00A3276A" w:rsidP="004D6404">
                    <w:pPr>
                      <w:widowControl/>
                      <w:spacing w:line="240" w:lineRule="auto"/>
                      <w:jc w:val="center"/>
                      <w:rPr>
                        <w:sz w:val="18"/>
                        <w:szCs w:val="24"/>
                      </w:rPr>
                    </w:pPr>
                    <w:r w:rsidRPr="00E766D9">
                      <w:rPr>
                        <w:sz w:val="18"/>
                        <w:szCs w:val="24"/>
                      </w:rPr>
                      <w:t>Структура товарной и реализованной продукции</w:t>
                    </w:r>
                  </w:p>
                </w:txbxContent>
              </v:textbox>
            </v:shape>
            <v:shape id="_x0000_s1048" type="#_x0000_t202" style="position:absolute;left:5949;top:9666;width:3532;height:405">
              <v:textbox style="mso-next-textbox:#_x0000_s1048" inset="5.4pt,2.7pt,5.4pt,2.7pt">
                <w:txbxContent>
                  <w:p w:rsidR="00A3276A" w:rsidRPr="00E766D9" w:rsidRDefault="00A3276A" w:rsidP="00374C75">
                    <w:pPr>
                      <w:widowControl/>
                      <w:spacing w:line="240" w:lineRule="auto"/>
                      <w:jc w:val="center"/>
                      <w:rPr>
                        <w:sz w:val="18"/>
                        <w:szCs w:val="24"/>
                      </w:rPr>
                    </w:pPr>
                    <w:r w:rsidRPr="00E766D9">
                      <w:rPr>
                        <w:sz w:val="18"/>
                        <w:szCs w:val="24"/>
                      </w:rPr>
                      <w:t>Себестоимость продукции</w:t>
                    </w:r>
                  </w:p>
                </w:txbxContent>
              </v:textbox>
            </v:shape>
            <v:shape id="_x0000_s1049" type="#_x0000_t202" style="position:absolute;left:5949;top:10071;width:3532;height:405">
              <v:textbox style="mso-next-textbox:#_x0000_s1049" inset="5.4pt,2.7pt,5.4pt,2.7pt">
                <w:txbxContent>
                  <w:p w:rsidR="00A3276A" w:rsidRPr="00E766D9" w:rsidRDefault="00A3276A" w:rsidP="00374C75">
                    <w:pPr>
                      <w:widowControl/>
                      <w:spacing w:line="240" w:lineRule="auto"/>
                      <w:jc w:val="center"/>
                      <w:rPr>
                        <w:sz w:val="18"/>
                        <w:szCs w:val="24"/>
                      </w:rPr>
                    </w:pPr>
                    <w:r w:rsidRPr="00E766D9">
                      <w:rPr>
                        <w:sz w:val="18"/>
                        <w:szCs w:val="24"/>
                      </w:rPr>
                      <w:t>Структура затрат производства</w:t>
                    </w:r>
                  </w:p>
                </w:txbxContent>
              </v:textbox>
            </v:shape>
            <v:shape id="_x0000_s1050" type="#_x0000_t202" style="position:absolute;left:2281;top:12730;width:4143;height:716">
              <v:textbox style="mso-next-textbox:#_x0000_s1050">
                <w:txbxContent>
                  <w:p w:rsidR="00A3276A" w:rsidRPr="00585842" w:rsidRDefault="00A3276A" w:rsidP="004D6404">
                    <w:pPr>
                      <w:widowControl/>
                      <w:spacing w:line="240" w:lineRule="auto"/>
                      <w:jc w:val="center"/>
                      <w:rPr>
                        <w:sz w:val="24"/>
                        <w:szCs w:val="24"/>
                      </w:rPr>
                    </w:pPr>
                    <w:r>
                      <w:rPr>
                        <w:sz w:val="24"/>
                        <w:szCs w:val="24"/>
                      </w:rPr>
                      <w:t>Государственное регулирование экономики</w:t>
                    </w:r>
                  </w:p>
                </w:txbxContent>
              </v:textbox>
            </v:shape>
            <v:shape id="_x0000_s1051" type="#_x0000_t202" style="position:absolute;left:2282;top:13446;width:4143;height:716">
              <v:textbox style="mso-next-textbox:#_x0000_s1051">
                <w:txbxContent>
                  <w:p w:rsidR="00A3276A" w:rsidRPr="00DF2F82" w:rsidRDefault="00A3276A" w:rsidP="004D6404">
                    <w:pPr>
                      <w:widowControl/>
                      <w:spacing w:line="240" w:lineRule="auto"/>
                      <w:jc w:val="center"/>
                      <w:rPr>
                        <w:sz w:val="24"/>
                        <w:szCs w:val="24"/>
                      </w:rPr>
                    </w:pPr>
                    <w:r>
                      <w:rPr>
                        <w:sz w:val="24"/>
                        <w:szCs w:val="24"/>
                      </w:rPr>
                      <w:t>Платёжеспособный спрос потребителей</w:t>
                    </w:r>
                  </w:p>
                </w:txbxContent>
              </v:textbox>
            </v:shape>
            <v:shape id="_x0000_s1052" type="#_x0000_t202" style="position:absolute;left:5949;top:10476;width:3532;height:537">
              <v:textbox style="mso-next-textbox:#_x0000_s1052">
                <w:txbxContent>
                  <w:p w:rsidR="00A3276A" w:rsidRPr="004D6404" w:rsidRDefault="00A3276A" w:rsidP="00374C75">
                    <w:pPr>
                      <w:widowControl/>
                      <w:spacing w:line="240" w:lineRule="auto"/>
                      <w:jc w:val="center"/>
                      <w:rPr>
                        <w:sz w:val="24"/>
                        <w:szCs w:val="24"/>
                      </w:rPr>
                    </w:pPr>
                    <w:r>
                      <w:rPr>
                        <w:sz w:val="24"/>
                        <w:szCs w:val="24"/>
                      </w:rPr>
                      <w:t>Ценовая политика</w:t>
                    </w:r>
                  </w:p>
                </w:txbxContent>
              </v:textbox>
            </v:shape>
            <v:shape id="_x0000_s1053" type="#_x0000_t202" style="position:absolute;left:2282;top:14162;width:4144;height:537">
              <v:textbox style="mso-next-textbox:#_x0000_s1053">
                <w:txbxContent>
                  <w:p w:rsidR="00A3276A" w:rsidRPr="004D6404" w:rsidRDefault="00A3276A" w:rsidP="004D6404">
                    <w:pPr>
                      <w:widowControl/>
                      <w:spacing w:line="240" w:lineRule="auto"/>
                      <w:jc w:val="center"/>
                      <w:rPr>
                        <w:sz w:val="24"/>
                        <w:szCs w:val="24"/>
                      </w:rPr>
                    </w:pPr>
                    <w:r>
                      <w:rPr>
                        <w:sz w:val="24"/>
                        <w:szCs w:val="24"/>
                      </w:rPr>
                      <w:t>Ёмкость рынка</w:t>
                    </w:r>
                  </w:p>
                </w:txbxContent>
              </v:textbox>
            </v:shape>
            <v:shape id="_x0000_s1054" type="#_x0000_t202" style="position:absolute;left:1566;top:8454;width:4145;height:537">
              <v:textbox style="mso-next-textbox:#_x0000_s1054">
                <w:txbxContent>
                  <w:p w:rsidR="00A3276A" w:rsidRPr="0062062F" w:rsidRDefault="00A3276A" w:rsidP="004D6404">
                    <w:pPr>
                      <w:widowControl/>
                      <w:spacing w:line="240" w:lineRule="auto"/>
                      <w:jc w:val="center"/>
                      <w:rPr>
                        <w:sz w:val="24"/>
                        <w:szCs w:val="24"/>
                      </w:rPr>
                    </w:pPr>
                    <w:r>
                      <w:rPr>
                        <w:sz w:val="24"/>
                        <w:szCs w:val="24"/>
                      </w:rPr>
                      <w:t>Демографическая ситуация в стране</w:t>
                    </w:r>
                  </w:p>
                </w:txbxContent>
              </v:textbox>
            </v:shape>
            <v:shape id="_x0000_s1055" type="#_x0000_t202" style="position:absolute;left:1805;top:9598;width:4144;height:537">
              <v:textbox style="mso-next-textbox:#_x0000_s1055">
                <w:txbxContent>
                  <w:p w:rsidR="00A3276A" w:rsidRPr="00585842" w:rsidRDefault="00A3276A" w:rsidP="004D6404">
                    <w:pPr>
                      <w:widowControl/>
                      <w:spacing w:line="240" w:lineRule="auto"/>
                      <w:jc w:val="center"/>
                      <w:rPr>
                        <w:sz w:val="24"/>
                        <w:szCs w:val="24"/>
                      </w:rPr>
                    </w:pPr>
                    <w:r w:rsidRPr="00585842">
                      <w:rPr>
                        <w:sz w:val="24"/>
                        <w:szCs w:val="24"/>
                      </w:rPr>
                      <w:t>Конъюнктура рынка</w:t>
                    </w:r>
                  </w:p>
                </w:txbxContent>
              </v:textbox>
            </v:shape>
            <w10:wrap type="none"/>
            <w10:anchorlock/>
          </v:group>
        </w:pict>
      </w:r>
    </w:p>
    <w:p w:rsidR="0014025C" w:rsidRPr="004C737E" w:rsidRDefault="0014025C" w:rsidP="004C737E">
      <w:pPr>
        <w:widowControl/>
        <w:spacing w:line="360" w:lineRule="auto"/>
        <w:ind w:firstLine="709"/>
        <w:rPr>
          <w:sz w:val="28"/>
          <w:szCs w:val="28"/>
        </w:rPr>
      </w:pPr>
      <w:r w:rsidRPr="004C737E">
        <w:rPr>
          <w:sz w:val="28"/>
          <w:szCs w:val="28"/>
        </w:rPr>
        <w:t>Рисунок 1.</w:t>
      </w:r>
      <w:r w:rsidR="00A84490" w:rsidRPr="004C737E">
        <w:rPr>
          <w:sz w:val="28"/>
          <w:szCs w:val="28"/>
        </w:rPr>
        <w:t>1</w:t>
      </w:r>
      <w:r w:rsidR="00AC1A9E" w:rsidRPr="004C737E">
        <w:rPr>
          <w:sz w:val="28"/>
          <w:szCs w:val="28"/>
        </w:rPr>
        <w:t xml:space="preserve"> – Факторы, влияющие на прибыль</w:t>
      </w:r>
    </w:p>
    <w:p w:rsidR="00374C75" w:rsidRPr="004C737E" w:rsidRDefault="00374C75" w:rsidP="004C737E">
      <w:pPr>
        <w:widowControl/>
        <w:spacing w:line="360" w:lineRule="auto"/>
        <w:ind w:firstLine="709"/>
        <w:rPr>
          <w:b/>
          <w:sz w:val="28"/>
          <w:szCs w:val="28"/>
        </w:rPr>
      </w:pPr>
    </w:p>
    <w:p w:rsidR="004567CC" w:rsidRPr="004C737E" w:rsidRDefault="004567CC" w:rsidP="004C737E">
      <w:pPr>
        <w:widowControl/>
        <w:spacing w:line="360" w:lineRule="auto"/>
        <w:ind w:firstLine="709"/>
        <w:rPr>
          <w:i/>
          <w:sz w:val="28"/>
          <w:szCs w:val="28"/>
        </w:rPr>
      </w:pPr>
      <w:r w:rsidRPr="004C737E">
        <w:rPr>
          <w:sz w:val="28"/>
          <w:szCs w:val="28"/>
        </w:rPr>
        <w:t xml:space="preserve">В свою очередь внутренние факторы подразделяются на </w:t>
      </w:r>
      <w:r w:rsidRPr="004C737E">
        <w:rPr>
          <w:i/>
          <w:sz w:val="28"/>
          <w:szCs w:val="28"/>
        </w:rPr>
        <w:t>внепроизводствен</w:t>
      </w:r>
      <w:r w:rsidR="00F311E6" w:rsidRPr="004C737E">
        <w:rPr>
          <w:i/>
          <w:sz w:val="28"/>
          <w:szCs w:val="28"/>
        </w:rPr>
        <w:t>ные и производственные факторы.</w:t>
      </w:r>
    </w:p>
    <w:p w:rsidR="0044357C" w:rsidRPr="004C737E" w:rsidRDefault="0044357C" w:rsidP="004C737E">
      <w:pPr>
        <w:widowControl/>
        <w:spacing w:line="360" w:lineRule="auto"/>
        <w:ind w:firstLine="709"/>
        <w:rPr>
          <w:sz w:val="28"/>
          <w:szCs w:val="28"/>
        </w:rPr>
      </w:pPr>
      <w:r w:rsidRPr="004C737E">
        <w:rPr>
          <w:sz w:val="28"/>
          <w:szCs w:val="28"/>
        </w:rPr>
        <w:t>Таким образом, прибыль как стоимостная категория испытывает воздействие различных факторов, носящих регулярный и случайный характер. Устранение негативного влияния этих факторов осуществляется с помощью управления прибылью</w:t>
      </w:r>
      <w:r w:rsidR="00374C75" w:rsidRPr="004C737E">
        <w:rPr>
          <w:sz w:val="28"/>
          <w:szCs w:val="28"/>
        </w:rPr>
        <w:t>.</w:t>
      </w:r>
    </w:p>
    <w:p w:rsidR="00E766D9" w:rsidRDefault="00E766D9" w:rsidP="004C737E">
      <w:pPr>
        <w:widowControl/>
        <w:spacing w:line="360" w:lineRule="auto"/>
        <w:ind w:firstLine="709"/>
        <w:rPr>
          <w:sz w:val="28"/>
          <w:szCs w:val="28"/>
        </w:rPr>
        <w:sectPr w:rsidR="00E766D9" w:rsidSect="004C737E">
          <w:footerReference w:type="even" r:id="rId7"/>
          <w:footerReference w:type="default" r:id="rId8"/>
          <w:type w:val="nextColumn"/>
          <w:pgSz w:w="11906" w:h="16838"/>
          <w:pgMar w:top="1134" w:right="851" w:bottom="1134" w:left="1701" w:header="709" w:footer="709" w:gutter="0"/>
          <w:pgNumType w:start="4"/>
          <w:cols w:space="708"/>
          <w:titlePg/>
          <w:docGrid w:linePitch="381"/>
        </w:sectPr>
      </w:pPr>
    </w:p>
    <w:p w:rsidR="0044357C" w:rsidRPr="004C737E" w:rsidRDefault="0044357C" w:rsidP="00E766D9">
      <w:pPr>
        <w:pStyle w:val="2"/>
        <w:spacing w:line="360" w:lineRule="auto"/>
        <w:jc w:val="center"/>
        <w:rPr>
          <w:rFonts w:cs="Times New Roman"/>
        </w:rPr>
      </w:pPr>
      <w:bookmarkStart w:id="49" w:name="_Toc214803217"/>
      <w:bookmarkStart w:id="50" w:name="_Toc217567518"/>
      <w:bookmarkStart w:id="51" w:name="_Toc217567674"/>
      <w:bookmarkStart w:id="52" w:name="_Toc217729731"/>
      <w:bookmarkStart w:id="53" w:name="_Toc221023232"/>
      <w:bookmarkStart w:id="54" w:name="_Toc231451235"/>
      <w:r w:rsidRPr="004C737E">
        <w:rPr>
          <w:rFonts w:cs="Times New Roman"/>
        </w:rPr>
        <w:t>Прибыль как объект управления</w:t>
      </w:r>
      <w:bookmarkEnd w:id="49"/>
      <w:bookmarkEnd w:id="50"/>
      <w:bookmarkEnd w:id="51"/>
      <w:bookmarkEnd w:id="52"/>
      <w:bookmarkEnd w:id="53"/>
      <w:bookmarkEnd w:id="54"/>
    </w:p>
    <w:p w:rsidR="0036120E" w:rsidRPr="004C737E" w:rsidRDefault="0036120E" w:rsidP="00E766D9">
      <w:pPr>
        <w:widowControl/>
        <w:spacing w:line="360" w:lineRule="auto"/>
        <w:ind w:firstLine="709"/>
        <w:jc w:val="center"/>
        <w:rPr>
          <w:sz w:val="28"/>
          <w:szCs w:val="28"/>
        </w:rPr>
      </w:pPr>
    </w:p>
    <w:p w:rsidR="0044357C" w:rsidRPr="004C737E" w:rsidRDefault="0044357C" w:rsidP="00E766D9">
      <w:pPr>
        <w:pStyle w:val="3"/>
        <w:tabs>
          <w:tab w:val="clear" w:pos="2340"/>
        </w:tabs>
        <w:spacing w:line="360" w:lineRule="auto"/>
        <w:jc w:val="center"/>
        <w:rPr>
          <w:rFonts w:cs="Times New Roman"/>
          <w:szCs w:val="28"/>
        </w:rPr>
      </w:pPr>
      <w:bookmarkStart w:id="55" w:name="_Toc214803218"/>
      <w:bookmarkStart w:id="56" w:name="_Toc217567519"/>
      <w:bookmarkStart w:id="57" w:name="_Toc217567675"/>
      <w:bookmarkStart w:id="58" w:name="_Toc217729732"/>
      <w:bookmarkStart w:id="59" w:name="_Toc231451236"/>
      <w:r w:rsidRPr="004C737E">
        <w:rPr>
          <w:rFonts w:cs="Times New Roman"/>
          <w:szCs w:val="28"/>
        </w:rPr>
        <w:t>Сущность, цели и задачи управления прибылью</w:t>
      </w:r>
      <w:bookmarkEnd w:id="55"/>
      <w:bookmarkEnd w:id="56"/>
      <w:bookmarkEnd w:id="57"/>
      <w:bookmarkEnd w:id="58"/>
      <w:bookmarkEnd w:id="59"/>
    </w:p>
    <w:p w:rsidR="0044357C" w:rsidRPr="004C737E" w:rsidRDefault="0044357C" w:rsidP="004C737E">
      <w:pPr>
        <w:widowControl/>
        <w:spacing w:line="360" w:lineRule="auto"/>
        <w:ind w:firstLine="709"/>
        <w:rPr>
          <w:sz w:val="28"/>
          <w:szCs w:val="28"/>
        </w:rPr>
      </w:pPr>
      <w:r w:rsidRPr="004C737E">
        <w:rPr>
          <w:sz w:val="28"/>
          <w:szCs w:val="28"/>
        </w:rPr>
        <w:t>Управление прибылью представляет собой процесс выработки и принятия управленческих решений по всем основным аспектам её формирования, распределения и использования на предприятии. </w:t>
      </w:r>
    </w:p>
    <w:p w:rsidR="00F311E6" w:rsidRPr="004C737E" w:rsidRDefault="00F311E6" w:rsidP="004C737E">
      <w:pPr>
        <w:widowControl/>
        <w:spacing w:line="360" w:lineRule="auto"/>
        <w:ind w:firstLine="709"/>
        <w:rPr>
          <w:sz w:val="28"/>
          <w:szCs w:val="28"/>
        </w:rPr>
      </w:pPr>
      <w:r w:rsidRPr="004C737E">
        <w:rPr>
          <w:sz w:val="28"/>
          <w:szCs w:val="28"/>
        </w:rPr>
        <w:t>Главной целью управления прибылью является обеспечение максимизации благосостояния собственников и персонала предприятия в текущем перио</w:t>
      </w:r>
      <w:r w:rsidR="00EF11F8" w:rsidRPr="004C737E">
        <w:rPr>
          <w:sz w:val="28"/>
          <w:szCs w:val="28"/>
        </w:rPr>
        <w:t>де</w:t>
      </w:r>
      <w:r w:rsidRPr="004C737E">
        <w:rPr>
          <w:sz w:val="28"/>
          <w:szCs w:val="28"/>
        </w:rPr>
        <w:t xml:space="preserve"> и в перспективе.</w:t>
      </w:r>
    </w:p>
    <w:p w:rsidR="00F311E6" w:rsidRPr="004C737E" w:rsidRDefault="00F311E6" w:rsidP="004C737E">
      <w:pPr>
        <w:widowControl/>
        <w:spacing w:line="360" w:lineRule="auto"/>
        <w:ind w:firstLine="709"/>
        <w:rPr>
          <w:sz w:val="28"/>
          <w:szCs w:val="28"/>
        </w:rPr>
      </w:pPr>
      <w:r w:rsidRPr="004C737E">
        <w:rPr>
          <w:sz w:val="28"/>
          <w:szCs w:val="28"/>
        </w:rPr>
        <w:t>Для достижения главной цели управления прибылью необходимо решить следующие основные задачи [23]:</w:t>
      </w:r>
    </w:p>
    <w:p w:rsidR="00F311E6" w:rsidRPr="004C737E" w:rsidRDefault="00F311E6" w:rsidP="004C737E">
      <w:pPr>
        <w:widowControl/>
        <w:numPr>
          <w:ilvl w:val="0"/>
          <w:numId w:val="47"/>
        </w:numPr>
        <w:spacing w:line="360" w:lineRule="auto"/>
        <w:ind w:left="0"/>
        <w:rPr>
          <w:sz w:val="28"/>
          <w:szCs w:val="28"/>
        </w:rPr>
      </w:pPr>
      <w:r w:rsidRPr="004C737E">
        <w:rPr>
          <w:sz w:val="28"/>
          <w:szCs w:val="28"/>
        </w:rPr>
        <w:t xml:space="preserve">Обеспечение максимизации размера формируемой прибыли, соответствующего ресурсному потенциалу предприятия и рыночной конъюнктуре. Эта задача реализуется путем оптимизации состава ресурсов предприятия и обеспечения их эффективного использования. </w:t>
      </w:r>
    </w:p>
    <w:p w:rsidR="00F311E6" w:rsidRPr="004C737E" w:rsidRDefault="00710639" w:rsidP="004C737E">
      <w:pPr>
        <w:widowControl/>
        <w:numPr>
          <w:ilvl w:val="0"/>
          <w:numId w:val="48"/>
        </w:numPr>
        <w:spacing w:line="360" w:lineRule="auto"/>
        <w:ind w:left="0"/>
        <w:rPr>
          <w:sz w:val="28"/>
          <w:szCs w:val="28"/>
        </w:rPr>
      </w:pPr>
      <w:r w:rsidRPr="004C737E">
        <w:rPr>
          <w:sz w:val="28"/>
          <w:szCs w:val="28"/>
        </w:rPr>
        <w:t>О</w:t>
      </w:r>
      <w:r w:rsidR="00F311E6" w:rsidRPr="004C737E">
        <w:rPr>
          <w:sz w:val="28"/>
          <w:szCs w:val="28"/>
        </w:rPr>
        <w:t>беспечение оптимальной пропорциональности между уровнем формируемой прибыли и допустимым уровнем риска или исходя из заданного уровня риска, необходимо определить соответствующий ему уровень при</w:t>
      </w:r>
      <w:r w:rsidRPr="004C737E">
        <w:rPr>
          <w:sz w:val="28"/>
          <w:szCs w:val="28"/>
        </w:rPr>
        <w:t>были.</w:t>
      </w:r>
    </w:p>
    <w:p w:rsidR="00F311E6" w:rsidRPr="004C737E" w:rsidRDefault="00710639" w:rsidP="004C737E">
      <w:pPr>
        <w:widowControl/>
        <w:numPr>
          <w:ilvl w:val="0"/>
          <w:numId w:val="49"/>
        </w:numPr>
        <w:spacing w:line="360" w:lineRule="auto"/>
        <w:ind w:left="0"/>
        <w:rPr>
          <w:sz w:val="28"/>
          <w:szCs w:val="28"/>
        </w:rPr>
      </w:pPr>
      <w:r w:rsidRPr="004C737E">
        <w:rPr>
          <w:sz w:val="28"/>
          <w:szCs w:val="28"/>
        </w:rPr>
        <w:t>О</w:t>
      </w:r>
      <w:r w:rsidR="00F311E6" w:rsidRPr="004C737E">
        <w:rPr>
          <w:sz w:val="28"/>
          <w:szCs w:val="28"/>
        </w:rPr>
        <w:t>беспечение высокого качества формируемой прибыли. В процессе формирования прибыли предприятия должны быть в первую очередь реализованы резервы ее роста за счет операционной и инвестиционной деятельности, которые обеспечивают основу перспективного развития предприятия. В рамках операционной деятельности основное внимание должно быть уделено обеспечению роста прибыли за счет расширения объема выпуска продукции и освоен</w:t>
      </w:r>
      <w:r w:rsidRPr="004C737E">
        <w:rPr>
          <w:sz w:val="28"/>
          <w:szCs w:val="28"/>
        </w:rPr>
        <w:t>ия новых перспективных ее видов.</w:t>
      </w:r>
    </w:p>
    <w:p w:rsidR="00F311E6" w:rsidRPr="004C737E" w:rsidRDefault="00710639" w:rsidP="004C737E">
      <w:pPr>
        <w:widowControl/>
        <w:numPr>
          <w:ilvl w:val="0"/>
          <w:numId w:val="50"/>
        </w:numPr>
        <w:spacing w:line="360" w:lineRule="auto"/>
        <w:ind w:left="0"/>
        <w:rPr>
          <w:sz w:val="28"/>
          <w:szCs w:val="28"/>
        </w:rPr>
      </w:pPr>
      <w:r w:rsidRPr="004C737E">
        <w:rPr>
          <w:sz w:val="28"/>
          <w:szCs w:val="28"/>
        </w:rPr>
        <w:t>О</w:t>
      </w:r>
      <w:r w:rsidR="00F311E6" w:rsidRPr="004C737E">
        <w:rPr>
          <w:sz w:val="28"/>
          <w:szCs w:val="28"/>
        </w:rPr>
        <w:t>беспечение выплаты необходимого уровня дохода на инвестированный капитал собственникам предприятия. Этот уровень при успешной деятельности предприятия должен быть не ниже средней нормы доходности на рынке капитала, а также при необходимости возмещать повышенный предпринимательский риск, связанный со спецификой деятельности предприятия, а также инфляционные поте</w:t>
      </w:r>
      <w:r w:rsidRPr="004C737E">
        <w:rPr>
          <w:sz w:val="28"/>
          <w:szCs w:val="28"/>
        </w:rPr>
        <w:t>ри.</w:t>
      </w:r>
    </w:p>
    <w:p w:rsidR="00F311E6" w:rsidRPr="004C737E" w:rsidRDefault="00710639" w:rsidP="004C737E">
      <w:pPr>
        <w:widowControl/>
        <w:numPr>
          <w:ilvl w:val="0"/>
          <w:numId w:val="51"/>
        </w:numPr>
        <w:spacing w:line="360" w:lineRule="auto"/>
        <w:ind w:left="0"/>
        <w:rPr>
          <w:sz w:val="28"/>
          <w:szCs w:val="28"/>
        </w:rPr>
      </w:pPr>
      <w:r w:rsidRPr="004C737E">
        <w:rPr>
          <w:sz w:val="28"/>
          <w:szCs w:val="28"/>
        </w:rPr>
        <w:t>О</w:t>
      </w:r>
      <w:r w:rsidR="00F311E6" w:rsidRPr="004C737E">
        <w:rPr>
          <w:sz w:val="28"/>
          <w:szCs w:val="28"/>
        </w:rPr>
        <w:t>беспечение достаточного объема финансовых ресурсов за счет прибыли в соответствии с задачами развития предприятия в предстоящем периоде. Так как прибыль является основным внутренним источником формирования финансовых ресурсов предприятия, ее размер определяет потенциальную возможность создания фонда развития, резервного и других специальных фондов, обеспечивающих предстоящее развитие предприятия. При этом в самофинансировании развития предприятия прибыли должна отводиться главенствующая роль</w:t>
      </w:r>
      <w:r w:rsidRPr="004C737E">
        <w:rPr>
          <w:sz w:val="28"/>
          <w:szCs w:val="28"/>
        </w:rPr>
        <w:t>.</w:t>
      </w:r>
    </w:p>
    <w:p w:rsidR="00F311E6" w:rsidRPr="004C737E" w:rsidRDefault="00710639" w:rsidP="004C737E">
      <w:pPr>
        <w:widowControl/>
        <w:numPr>
          <w:ilvl w:val="0"/>
          <w:numId w:val="52"/>
        </w:numPr>
        <w:spacing w:line="360" w:lineRule="auto"/>
        <w:ind w:left="0"/>
        <w:rPr>
          <w:sz w:val="28"/>
          <w:szCs w:val="28"/>
        </w:rPr>
      </w:pPr>
      <w:r w:rsidRPr="004C737E">
        <w:rPr>
          <w:sz w:val="28"/>
          <w:szCs w:val="28"/>
        </w:rPr>
        <w:t>О</w:t>
      </w:r>
      <w:r w:rsidR="00F311E6" w:rsidRPr="004C737E">
        <w:rPr>
          <w:sz w:val="28"/>
          <w:szCs w:val="28"/>
        </w:rPr>
        <w:t>беспечение постоянного возрастания рыночной стоимости предприятия. Эта задача призвана обеспечивать максимизацию благосостояния собственников в перспективном периоде. Темп роста рыночной стоимости в значительной степени определяется уровнем капитализации прибыли, полученной предприятием в отчет</w:t>
      </w:r>
      <w:r w:rsidRPr="004C737E">
        <w:rPr>
          <w:sz w:val="28"/>
          <w:szCs w:val="28"/>
        </w:rPr>
        <w:t>ном периоде.</w:t>
      </w:r>
    </w:p>
    <w:p w:rsidR="00F311E6" w:rsidRPr="004C737E" w:rsidRDefault="00710639" w:rsidP="004C737E">
      <w:pPr>
        <w:widowControl/>
        <w:numPr>
          <w:ilvl w:val="0"/>
          <w:numId w:val="53"/>
        </w:numPr>
        <w:spacing w:line="360" w:lineRule="auto"/>
        <w:ind w:left="0"/>
        <w:rPr>
          <w:sz w:val="28"/>
          <w:szCs w:val="28"/>
        </w:rPr>
      </w:pPr>
      <w:r w:rsidRPr="004C737E">
        <w:rPr>
          <w:sz w:val="28"/>
          <w:szCs w:val="28"/>
        </w:rPr>
        <w:t>О</w:t>
      </w:r>
      <w:r w:rsidR="00F311E6" w:rsidRPr="004C737E">
        <w:rPr>
          <w:sz w:val="28"/>
          <w:szCs w:val="28"/>
        </w:rPr>
        <w:t>беспечение эффективности программ участия персонала в прибыли. Программы участия персонала в прибыли, призванные гармонизировать интересы собственников предприятия и его наемных работников, должны, с одной стороны, стимулировать повышение эффективности труда работников с целью увеличения прибыли, а с другой стороны, должны обеспечивать</w:t>
      </w:r>
      <w:r w:rsidR="00F803CC">
        <w:rPr>
          <w:sz w:val="28"/>
          <w:szCs w:val="28"/>
        </w:rPr>
        <w:t xml:space="preserve"> </w:t>
      </w:r>
      <w:r w:rsidR="00F311E6" w:rsidRPr="004C737E">
        <w:rPr>
          <w:sz w:val="28"/>
          <w:szCs w:val="28"/>
        </w:rPr>
        <w:t>их социальную защиту, которую государство в современных условиях полностью обеспечить не в состоянии.</w:t>
      </w:r>
    </w:p>
    <w:p w:rsidR="00F311E6" w:rsidRPr="004C737E" w:rsidRDefault="00F311E6" w:rsidP="004C737E">
      <w:pPr>
        <w:widowControl/>
        <w:spacing w:line="360" w:lineRule="auto"/>
        <w:ind w:firstLine="709"/>
        <w:rPr>
          <w:sz w:val="28"/>
          <w:szCs w:val="28"/>
        </w:rPr>
      </w:pPr>
      <w:r w:rsidRPr="004C737E">
        <w:rPr>
          <w:sz w:val="28"/>
          <w:szCs w:val="28"/>
        </w:rPr>
        <w:t>Процесс управления прибылью предприятия базируется на определенном механизме, который включает следующие эле</w:t>
      </w:r>
      <w:r w:rsidR="009C1414" w:rsidRPr="004C737E">
        <w:rPr>
          <w:sz w:val="28"/>
          <w:szCs w:val="28"/>
        </w:rPr>
        <w:t>менты [9</w:t>
      </w:r>
      <w:r w:rsidRPr="004C737E">
        <w:rPr>
          <w:sz w:val="28"/>
          <w:szCs w:val="28"/>
        </w:rPr>
        <w:t>]:</w:t>
      </w:r>
    </w:p>
    <w:p w:rsidR="00F311E6" w:rsidRPr="004C737E" w:rsidRDefault="0050163C" w:rsidP="004C737E">
      <w:pPr>
        <w:widowControl/>
        <w:numPr>
          <w:ilvl w:val="0"/>
          <w:numId w:val="54"/>
        </w:numPr>
        <w:spacing w:line="360" w:lineRule="auto"/>
        <w:ind w:left="0"/>
        <w:rPr>
          <w:sz w:val="28"/>
          <w:szCs w:val="28"/>
        </w:rPr>
      </w:pPr>
      <w:r w:rsidRPr="004C737E">
        <w:rPr>
          <w:sz w:val="28"/>
          <w:szCs w:val="28"/>
        </w:rPr>
        <w:t>Г</w:t>
      </w:r>
      <w:r w:rsidR="00F311E6" w:rsidRPr="004C737E">
        <w:rPr>
          <w:sz w:val="28"/>
          <w:szCs w:val="28"/>
        </w:rPr>
        <w:t>осударственное правовое и нормативное регулирование вопросов формирования и распределения прибыли пред</w:t>
      </w:r>
      <w:r w:rsidRPr="004C737E">
        <w:rPr>
          <w:sz w:val="28"/>
          <w:szCs w:val="28"/>
        </w:rPr>
        <w:t>приятия.</w:t>
      </w:r>
    </w:p>
    <w:p w:rsidR="00F311E6" w:rsidRPr="004C737E" w:rsidRDefault="0050163C" w:rsidP="004C737E">
      <w:pPr>
        <w:widowControl/>
        <w:numPr>
          <w:ilvl w:val="0"/>
          <w:numId w:val="55"/>
        </w:numPr>
        <w:spacing w:line="360" w:lineRule="auto"/>
        <w:ind w:left="0"/>
        <w:rPr>
          <w:sz w:val="28"/>
          <w:szCs w:val="28"/>
        </w:rPr>
      </w:pPr>
      <w:r w:rsidRPr="004C737E">
        <w:rPr>
          <w:sz w:val="28"/>
          <w:szCs w:val="28"/>
        </w:rPr>
        <w:t>Р</w:t>
      </w:r>
      <w:r w:rsidR="00F311E6" w:rsidRPr="004C737E">
        <w:rPr>
          <w:sz w:val="28"/>
          <w:szCs w:val="28"/>
        </w:rPr>
        <w:t>ыночный механизм регулирования формирования и использования прибыли предприятия. Спрос и предложение на товарном и финансовом рынках формируют уровень цен на продукцию, стоимость привлечения кредитов, доходность отдельных ценных бумаг, среднюю норму доходности капита</w:t>
      </w:r>
      <w:r w:rsidRPr="004C737E">
        <w:rPr>
          <w:sz w:val="28"/>
          <w:szCs w:val="28"/>
        </w:rPr>
        <w:t>ла.</w:t>
      </w:r>
    </w:p>
    <w:p w:rsidR="00F311E6" w:rsidRPr="004C737E" w:rsidRDefault="0050163C" w:rsidP="004C737E">
      <w:pPr>
        <w:widowControl/>
        <w:numPr>
          <w:ilvl w:val="0"/>
          <w:numId w:val="56"/>
        </w:numPr>
        <w:spacing w:line="360" w:lineRule="auto"/>
        <w:ind w:left="0"/>
        <w:rPr>
          <w:sz w:val="28"/>
          <w:szCs w:val="28"/>
        </w:rPr>
      </w:pPr>
      <w:r w:rsidRPr="004C737E">
        <w:rPr>
          <w:sz w:val="28"/>
          <w:szCs w:val="28"/>
        </w:rPr>
        <w:t>В</w:t>
      </w:r>
      <w:r w:rsidR="00F311E6" w:rsidRPr="004C737E">
        <w:rPr>
          <w:sz w:val="28"/>
          <w:szCs w:val="28"/>
        </w:rPr>
        <w:t>нутренний механизм регулирования формирования, распределения и использования прибыли предприятия, который регламентирует оперативные управленческие решения по вопросам формирования, распределения и использова</w:t>
      </w:r>
      <w:r w:rsidRPr="004C737E">
        <w:rPr>
          <w:sz w:val="28"/>
          <w:szCs w:val="28"/>
        </w:rPr>
        <w:t>ния прибыли.</w:t>
      </w:r>
    </w:p>
    <w:p w:rsidR="00F311E6" w:rsidRPr="004C737E" w:rsidRDefault="0050163C" w:rsidP="004C737E">
      <w:pPr>
        <w:widowControl/>
        <w:numPr>
          <w:ilvl w:val="0"/>
          <w:numId w:val="57"/>
        </w:numPr>
        <w:spacing w:line="360" w:lineRule="auto"/>
        <w:ind w:left="0"/>
        <w:rPr>
          <w:sz w:val="28"/>
          <w:szCs w:val="28"/>
        </w:rPr>
      </w:pPr>
      <w:r w:rsidRPr="004C737E">
        <w:rPr>
          <w:sz w:val="28"/>
          <w:szCs w:val="28"/>
        </w:rPr>
        <w:t>С</w:t>
      </w:r>
      <w:r w:rsidR="00F311E6" w:rsidRPr="004C737E">
        <w:rPr>
          <w:sz w:val="28"/>
          <w:szCs w:val="28"/>
        </w:rPr>
        <w:t>истема конкретных методов и приемов формирования и использования прибыли. К числу основных из них относят метод технико-экономических расчетов, балансовый метод, экономико-статистические, экономико-математические, сравнения и другие методы.</w:t>
      </w:r>
      <w:r w:rsidR="007E1733" w:rsidRPr="004C737E">
        <w:rPr>
          <w:sz w:val="28"/>
          <w:szCs w:val="28"/>
        </w:rPr>
        <w:t xml:space="preserve"> </w:t>
      </w:r>
      <w:r w:rsidR="00F311E6" w:rsidRPr="004C737E">
        <w:rPr>
          <w:sz w:val="28"/>
          <w:szCs w:val="28"/>
        </w:rPr>
        <w:t>Важной составной частью механизма управления прибылью предприятия являются ее анализ, который представляет собой процесс исследования условий и результатов ее формирования и распределения.</w:t>
      </w:r>
    </w:p>
    <w:p w:rsidR="00F311E6" w:rsidRPr="004C737E" w:rsidRDefault="00F311E6" w:rsidP="004C737E">
      <w:pPr>
        <w:widowControl/>
        <w:spacing w:line="360" w:lineRule="auto"/>
        <w:ind w:firstLine="709"/>
        <w:rPr>
          <w:sz w:val="28"/>
          <w:szCs w:val="28"/>
        </w:rPr>
      </w:pPr>
      <w:r w:rsidRPr="004C737E">
        <w:rPr>
          <w:sz w:val="28"/>
          <w:szCs w:val="28"/>
        </w:rPr>
        <w:t>Создание эффективного механизма у</w:t>
      </w:r>
      <w:r w:rsidR="007E1733" w:rsidRPr="004C737E">
        <w:rPr>
          <w:sz w:val="28"/>
          <w:szCs w:val="28"/>
        </w:rPr>
        <w:t xml:space="preserve">правления прибылью позволяет в </w:t>
      </w:r>
      <w:r w:rsidRPr="004C737E">
        <w:rPr>
          <w:sz w:val="28"/>
          <w:szCs w:val="28"/>
        </w:rPr>
        <w:t xml:space="preserve">полном </w:t>
      </w:r>
      <w:r w:rsidR="007E1733" w:rsidRPr="004C737E">
        <w:rPr>
          <w:sz w:val="28"/>
          <w:szCs w:val="28"/>
        </w:rPr>
        <w:t xml:space="preserve">объеме реализовать стоящие </w:t>
      </w:r>
      <w:r w:rsidRPr="004C737E">
        <w:rPr>
          <w:sz w:val="28"/>
          <w:szCs w:val="28"/>
        </w:rPr>
        <w:t>пе</w:t>
      </w:r>
      <w:r w:rsidR="007E1733" w:rsidRPr="004C737E">
        <w:rPr>
          <w:sz w:val="28"/>
          <w:szCs w:val="28"/>
        </w:rPr>
        <w:t xml:space="preserve">ред </w:t>
      </w:r>
      <w:r w:rsidRPr="004C737E">
        <w:rPr>
          <w:sz w:val="28"/>
          <w:szCs w:val="28"/>
        </w:rPr>
        <w:t>предприятием</w:t>
      </w:r>
      <w:r w:rsidR="007E1733" w:rsidRPr="004C737E">
        <w:rPr>
          <w:sz w:val="28"/>
          <w:szCs w:val="28"/>
        </w:rPr>
        <w:t xml:space="preserve"> цели и </w:t>
      </w:r>
      <w:r w:rsidRPr="004C737E">
        <w:rPr>
          <w:sz w:val="28"/>
          <w:szCs w:val="28"/>
        </w:rPr>
        <w:t>задачи и</w:t>
      </w:r>
      <w:r w:rsidR="007E1733" w:rsidRPr="004C737E">
        <w:rPr>
          <w:sz w:val="28"/>
          <w:szCs w:val="28"/>
        </w:rPr>
        <w:t xml:space="preserve"> </w:t>
      </w:r>
      <w:r w:rsidRPr="004C737E">
        <w:rPr>
          <w:sz w:val="28"/>
          <w:szCs w:val="28"/>
        </w:rPr>
        <w:t>способствует результ</w:t>
      </w:r>
      <w:r w:rsidR="007E1733" w:rsidRPr="004C737E">
        <w:rPr>
          <w:sz w:val="28"/>
          <w:szCs w:val="28"/>
        </w:rPr>
        <w:t xml:space="preserve">ативному осуществлению функций этого </w:t>
      </w:r>
      <w:r w:rsidRPr="004C737E">
        <w:rPr>
          <w:sz w:val="28"/>
          <w:szCs w:val="28"/>
        </w:rPr>
        <w:t>управле</w:t>
      </w:r>
      <w:r w:rsidR="00D07314" w:rsidRPr="004C737E">
        <w:rPr>
          <w:sz w:val="28"/>
          <w:szCs w:val="28"/>
        </w:rPr>
        <w:t>ния.</w:t>
      </w:r>
    </w:p>
    <w:p w:rsidR="0036120E" w:rsidRPr="004C737E" w:rsidRDefault="0036120E" w:rsidP="004C737E">
      <w:pPr>
        <w:widowControl/>
        <w:spacing w:line="360" w:lineRule="auto"/>
        <w:ind w:firstLine="709"/>
        <w:rPr>
          <w:sz w:val="28"/>
          <w:szCs w:val="28"/>
        </w:rPr>
      </w:pPr>
    </w:p>
    <w:p w:rsidR="00F311E6" w:rsidRPr="004C737E" w:rsidRDefault="00F311E6" w:rsidP="00E766D9">
      <w:pPr>
        <w:pStyle w:val="2"/>
        <w:spacing w:line="360" w:lineRule="auto"/>
        <w:jc w:val="center"/>
        <w:rPr>
          <w:rFonts w:cs="Times New Roman"/>
        </w:rPr>
      </w:pPr>
      <w:bookmarkStart w:id="60" w:name="_Toc217567520"/>
      <w:bookmarkStart w:id="61" w:name="_Toc217567676"/>
      <w:bookmarkStart w:id="62" w:name="_Toc217729733"/>
      <w:bookmarkStart w:id="63" w:name="_Toc221023233"/>
      <w:bookmarkStart w:id="64" w:name="_Toc231451237"/>
      <w:r w:rsidRPr="004C737E">
        <w:rPr>
          <w:rFonts w:cs="Times New Roman"/>
        </w:rPr>
        <w:t>Основные инструменты управления прибылью</w:t>
      </w:r>
      <w:bookmarkEnd w:id="60"/>
      <w:bookmarkEnd w:id="61"/>
      <w:bookmarkEnd w:id="62"/>
      <w:bookmarkEnd w:id="63"/>
      <w:bookmarkEnd w:id="64"/>
    </w:p>
    <w:p w:rsidR="0036120E" w:rsidRPr="004C737E" w:rsidRDefault="0036120E" w:rsidP="00E766D9">
      <w:pPr>
        <w:widowControl/>
        <w:spacing w:line="360" w:lineRule="auto"/>
        <w:ind w:firstLine="709"/>
        <w:jc w:val="center"/>
        <w:rPr>
          <w:sz w:val="28"/>
          <w:szCs w:val="28"/>
        </w:rPr>
      </w:pPr>
    </w:p>
    <w:p w:rsidR="00F311E6" w:rsidRPr="004C737E" w:rsidRDefault="0048757B" w:rsidP="00E766D9">
      <w:pPr>
        <w:pStyle w:val="3"/>
        <w:tabs>
          <w:tab w:val="clear" w:pos="2340"/>
        </w:tabs>
        <w:spacing w:line="360" w:lineRule="auto"/>
        <w:jc w:val="center"/>
        <w:rPr>
          <w:rFonts w:cs="Times New Roman"/>
          <w:szCs w:val="28"/>
        </w:rPr>
      </w:pPr>
      <w:bookmarkStart w:id="65" w:name="_Toc217567521"/>
      <w:bookmarkStart w:id="66" w:name="_Toc217567677"/>
      <w:bookmarkStart w:id="67" w:name="_Toc217729734"/>
      <w:bookmarkStart w:id="68" w:name="_Toc231451238"/>
      <w:r w:rsidRPr="004C737E">
        <w:rPr>
          <w:rFonts w:cs="Times New Roman"/>
          <w:szCs w:val="28"/>
        </w:rPr>
        <w:t xml:space="preserve">Механизм формирования </w:t>
      </w:r>
      <w:r w:rsidR="00F311E6" w:rsidRPr="004C737E">
        <w:rPr>
          <w:rFonts w:cs="Times New Roman"/>
          <w:szCs w:val="28"/>
        </w:rPr>
        <w:t>и распределения прибыли</w:t>
      </w:r>
      <w:bookmarkEnd w:id="65"/>
      <w:bookmarkEnd w:id="66"/>
      <w:bookmarkEnd w:id="67"/>
      <w:bookmarkEnd w:id="68"/>
    </w:p>
    <w:p w:rsidR="00F311E6" w:rsidRPr="004C737E" w:rsidRDefault="00F311E6" w:rsidP="004C737E">
      <w:pPr>
        <w:widowControl/>
        <w:spacing w:line="360" w:lineRule="auto"/>
        <w:ind w:firstLine="709"/>
        <w:rPr>
          <w:sz w:val="28"/>
          <w:szCs w:val="28"/>
        </w:rPr>
      </w:pPr>
      <w:r w:rsidRPr="004C737E">
        <w:rPr>
          <w:sz w:val="28"/>
          <w:szCs w:val="28"/>
        </w:rPr>
        <w:t>Механизм формирования и распределения прибыли, подобно финансовому механизму, состоит из трех взаимосвязанных звеньев:</w:t>
      </w:r>
    </w:p>
    <w:p w:rsidR="00F311E6" w:rsidRPr="004C737E" w:rsidRDefault="00C76DA7" w:rsidP="004C737E">
      <w:pPr>
        <w:widowControl/>
        <w:numPr>
          <w:ilvl w:val="0"/>
          <w:numId w:val="58"/>
        </w:numPr>
        <w:spacing w:line="360" w:lineRule="auto"/>
        <w:ind w:left="0"/>
        <w:rPr>
          <w:sz w:val="28"/>
          <w:szCs w:val="28"/>
        </w:rPr>
      </w:pPr>
      <w:r w:rsidRPr="004C737E">
        <w:rPr>
          <w:sz w:val="28"/>
          <w:szCs w:val="28"/>
        </w:rPr>
        <w:t>ф</w:t>
      </w:r>
      <w:r w:rsidR="00F311E6" w:rsidRPr="004C737E">
        <w:rPr>
          <w:sz w:val="28"/>
          <w:szCs w:val="28"/>
        </w:rPr>
        <w:t>инансовые органы непосредственно осуществляет процесс формирования и распределения финансовых ре</w:t>
      </w:r>
      <w:r w:rsidRPr="004C737E">
        <w:rPr>
          <w:sz w:val="28"/>
          <w:szCs w:val="28"/>
        </w:rPr>
        <w:t>зультатов;</w:t>
      </w:r>
    </w:p>
    <w:p w:rsidR="00F311E6" w:rsidRPr="00E766D9" w:rsidRDefault="00C76DA7" w:rsidP="004C737E">
      <w:pPr>
        <w:widowControl/>
        <w:numPr>
          <w:ilvl w:val="0"/>
          <w:numId w:val="59"/>
        </w:numPr>
        <w:spacing w:line="360" w:lineRule="auto"/>
        <w:ind w:left="0"/>
        <w:rPr>
          <w:sz w:val="28"/>
          <w:szCs w:val="28"/>
        </w:rPr>
      </w:pPr>
      <w:r w:rsidRPr="004C737E">
        <w:rPr>
          <w:sz w:val="28"/>
          <w:szCs w:val="28"/>
        </w:rPr>
        <w:t>ф</w:t>
      </w:r>
      <w:r w:rsidR="00F311E6" w:rsidRPr="004C737E">
        <w:rPr>
          <w:sz w:val="28"/>
          <w:szCs w:val="28"/>
        </w:rPr>
        <w:t>ункциональное звено определяет принципы организации и функционирования механизма формирования и распределения прибыли, которые вытекают из общих принципов хозяйственной самостоятельности предприятия, материальной ответственности и заинтересованности, самофинансиро</w:t>
      </w:r>
      <w:r w:rsidR="00163F44" w:rsidRPr="004C737E">
        <w:rPr>
          <w:sz w:val="28"/>
          <w:szCs w:val="28"/>
        </w:rPr>
        <w:t>вания:</w:t>
      </w:r>
    </w:p>
    <w:p w:rsidR="00E766D9" w:rsidRDefault="00E766D9" w:rsidP="00E766D9">
      <w:pPr>
        <w:widowControl/>
        <w:spacing w:line="360" w:lineRule="auto"/>
        <w:ind w:left="709"/>
        <w:rPr>
          <w:sz w:val="28"/>
          <w:szCs w:val="28"/>
        </w:rPr>
        <w:sectPr w:rsidR="00E766D9" w:rsidSect="00E766D9">
          <w:pgSz w:w="11906" w:h="16838"/>
          <w:pgMar w:top="1134" w:right="851" w:bottom="1134" w:left="1701" w:header="709" w:footer="709" w:gutter="0"/>
          <w:pgNumType w:start="4"/>
          <w:cols w:space="708"/>
          <w:titlePg/>
          <w:docGrid w:linePitch="381"/>
        </w:sectPr>
      </w:pPr>
    </w:p>
    <w:p w:rsidR="00163F44" w:rsidRPr="004C737E" w:rsidRDefault="00163F44" w:rsidP="004C737E">
      <w:pPr>
        <w:widowControl/>
        <w:numPr>
          <w:ilvl w:val="0"/>
          <w:numId w:val="34"/>
        </w:numPr>
        <w:spacing w:line="360" w:lineRule="auto"/>
        <w:ind w:left="0" w:firstLine="709"/>
        <w:rPr>
          <w:sz w:val="28"/>
          <w:szCs w:val="28"/>
        </w:rPr>
      </w:pPr>
      <w:r w:rsidRPr="004C737E">
        <w:rPr>
          <w:sz w:val="28"/>
          <w:szCs w:val="28"/>
        </w:rPr>
        <w:t>порядок и условия формирования прибыли; определения и выявления убытков; распределения чистой прибыли и покрытия убытков; учета формирования финансовых результатов и составления отчет</w:t>
      </w:r>
      <w:r w:rsidR="004E194E" w:rsidRPr="004C737E">
        <w:rPr>
          <w:sz w:val="28"/>
          <w:szCs w:val="28"/>
        </w:rPr>
        <w:t>ности;</w:t>
      </w:r>
    </w:p>
    <w:p w:rsidR="00163F44" w:rsidRPr="004C737E" w:rsidRDefault="00163F44" w:rsidP="004C737E">
      <w:pPr>
        <w:widowControl/>
        <w:numPr>
          <w:ilvl w:val="0"/>
          <w:numId w:val="34"/>
        </w:numPr>
        <w:spacing w:line="360" w:lineRule="auto"/>
        <w:ind w:left="0" w:firstLine="709"/>
        <w:rPr>
          <w:sz w:val="28"/>
          <w:szCs w:val="28"/>
        </w:rPr>
      </w:pPr>
      <w:r w:rsidRPr="004C737E">
        <w:rPr>
          <w:sz w:val="28"/>
          <w:szCs w:val="28"/>
        </w:rPr>
        <w:t>финансовые рычаги, стимулы и санкции: нормативы образования фондов потребления, фондов накопления и резервных фондов; налоговые ставки и льготы; ставки штрафов и пени, уплачиваемые за счет чистой при</w:t>
      </w:r>
      <w:r w:rsidR="004E194E" w:rsidRPr="004C737E">
        <w:rPr>
          <w:sz w:val="28"/>
          <w:szCs w:val="28"/>
        </w:rPr>
        <w:t>были.</w:t>
      </w:r>
    </w:p>
    <w:p w:rsidR="00163F44" w:rsidRPr="004C737E" w:rsidRDefault="00C90F6B" w:rsidP="004C737E">
      <w:pPr>
        <w:widowControl/>
        <w:numPr>
          <w:ilvl w:val="0"/>
          <w:numId w:val="60"/>
        </w:numPr>
        <w:spacing w:line="360" w:lineRule="auto"/>
        <w:ind w:left="0"/>
        <w:rPr>
          <w:sz w:val="28"/>
          <w:szCs w:val="28"/>
        </w:rPr>
      </w:pPr>
      <w:r w:rsidRPr="004C737E">
        <w:rPr>
          <w:sz w:val="28"/>
          <w:szCs w:val="28"/>
        </w:rPr>
        <w:t>н</w:t>
      </w:r>
      <w:r w:rsidR="00163F44" w:rsidRPr="004C737E">
        <w:rPr>
          <w:sz w:val="28"/>
          <w:szCs w:val="28"/>
        </w:rPr>
        <w:t>ормативно-правовое звено представляет собой систему нормативно-правовых актов (приказов, постановлений, методических рекомендаций и др.), регламентирующих применение финансовых методов, рычагов и стимулов и позволяющих обеспечить функционирование и дальнейшее развитие механизма формирования и распределения прибыли на законной осно</w:t>
      </w:r>
      <w:r w:rsidR="004E194E" w:rsidRPr="004C737E">
        <w:rPr>
          <w:sz w:val="28"/>
          <w:szCs w:val="28"/>
        </w:rPr>
        <w:t>ве.</w:t>
      </w:r>
    </w:p>
    <w:p w:rsidR="00163F44" w:rsidRPr="004C737E" w:rsidRDefault="00163F44" w:rsidP="004C737E">
      <w:pPr>
        <w:widowControl/>
        <w:spacing w:line="360" w:lineRule="auto"/>
        <w:ind w:firstLine="709"/>
        <w:rPr>
          <w:sz w:val="28"/>
          <w:szCs w:val="28"/>
        </w:rPr>
      </w:pPr>
      <w:r w:rsidRPr="004C737E">
        <w:rPr>
          <w:sz w:val="28"/>
          <w:szCs w:val="28"/>
        </w:rPr>
        <w:t>Обобщая подходы к определению сущности прибыли и учитывая требования действующего законодательства, механизм формирования основных видов прибыли можно представить в виде блок-схемы (ри</w:t>
      </w:r>
      <w:r w:rsidR="00A84490" w:rsidRPr="004C737E">
        <w:rPr>
          <w:sz w:val="28"/>
          <w:szCs w:val="28"/>
        </w:rPr>
        <w:t>сунок </w:t>
      </w:r>
      <w:r w:rsidRPr="004C737E">
        <w:rPr>
          <w:sz w:val="28"/>
          <w:szCs w:val="28"/>
        </w:rPr>
        <w:t>1.</w:t>
      </w:r>
      <w:r w:rsidR="00A84490" w:rsidRPr="004C737E">
        <w:rPr>
          <w:sz w:val="28"/>
          <w:szCs w:val="28"/>
        </w:rPr>
        <w:t>2</w:t>
      </w:r>
      <w:r w:rsidR="004E194E" w:rsidRPr="004C737E">
        <w:rPr>
          <w:sz w:val="28"/>
          <w:szCs w:val="28"/>
        </w:rPr>
        <w:t>).</w:t>
      </w:r>
    </w:p>
    <w:p w:rsidR="00163F44" w:rsidRPr="004C737E" w:rsidRDefault="00163F44" w:rsidP="004C737E">
      <w:pPr>
        <w:widowControl/>
        <w:spacing w:line="360" w:lineRule="auto"/>
        <w:ind w:firstLine="709"/>
        <w:rPr>
          <w:sz w:val="28"/>
          <w:szCs w:val="28"/>
        </w:rPr>
      </w:pPr>
      <w:r w:rsidRPr="004C737E">
        <w:rPr>
          <w:sz w:val="28"/>
          <w:szCs w:val="28"/>
        </w:rPr>
        <w:t xml:space="preserve">Как видно в механизме формирования </w:t>
      </w:r>
      <w:r w:rsidRPr="004C737E">
        <w:rPr>
          <w:i/>
          <w:sz w:val="28"/>
          <w:szCs w:val="28"/>
        </w:rPr>
        <w:t>прибыли предприятия</w:t>
      </w:r>
      <w:r w:rsidRPr="004C737E">
        <w:rPr>
          <w:sz w:val="28"/>
          <w:szCs w:val="28"/>
        </w:rPr>
        <w:t xml:space="preserve"> учитывается прибыль от всех видов деятельности прибыль от реализации основной продукции, от прочей реализации от внереализационных операций. Необходимо отметить, что подавляющую часть (95-97%) прибыли предприятия получают от реализации основной продукции, поэтому этой части прибыли должно быть уделено главное внимание.</w:t>
      </w:r>
    </w:p>
    <w:p w:rsidR="00E766D9" w:rsidRDefault="00E766D9" w:rsidP="004C737E">
      <w:pPr>
        <w:widowControl/>
        <w:spacing w:line="360" w:lineRule="auto"/>
        <w:ind w:firstLine="709"/>
        <w:rPr>
          <w:sz w:val="28"/>
          <w:szCs w:val="28"/>
        </w:rPr>
        <w:sectPr w:rsidR="00E766D9" w:rsidSect="00E766D9">
          <w:pgSz w:w="11906" w:h="16838"/>
          <w:pgMar w:top="1134" w:right="851" w:bottom="1134" w:left="1701" w:header="709" w:footer="709" w:gutter="0"/>
          <w:pgNumType w:start="4"/>
          <w:cols w:space="708"/>
          <w:titlePg/>
          <w:docGrid w:linePitch="381"/>
        </w:sectPr>
      </w:pPr>
    </w:p>
    <w:p w:rsidR="00163F44" w:rsidRPr="004C737E" w:rsidRDefault="008D649E" w:rsidP="004C737E">
      <w:pPr>
        <w:widowControl/>
        <w:spacing w:line="360" w:lineRule="auto"/>
        <w:ind w:firstLine="709"/>
        <w:rPr>
          <w:sz w:val="28"/>
          <w:szCs w:val="28"/>
        </w:rPr>
      </w:pPr>
      <w:r>
        <w:rPr>
          <w:sz w:val="28"/>
          <w:szCs w:val="28"/>
        </w:rPr>
      </w:r>
      <w:r>
        <w:rPr>
          <w:sz w:val="28"/>
          <w:szCs w:val="28"/>
        </w:rPr>
        <w:pict>
          <v:group id="_x0000_s1056" editas="canvas" style="width:411.6pt;height:524.15pt;mso-position-horizontal-relative:char;mso-position-vertical-relative:line" coordorigin="2199,4800" coordsize="7539,9477">
            <o:lock v:ext="edit" aspectratio="t"/>
            <v:shape id="_x0000_s1057" type="#_x0000_t75" style="position:absolute;left:2199;top:4800;width:7539;height:9477" o:preferrelative="f">
              <v:fill o:detectmouseclick="t"/>
              <v:path o:extrusionok="t" o:connecttype="none"/>
              <o:lock v:ext="edit" text="t"/>
            </v:shape>
            <v:rect id="_x0000_s1058" style="position:absolute;left:4938;top:4939;width:1835;height:697">
              <v:textbox style="mso-next-textbox:#_x0000_s1058" inset="2.18439mm,1.0922mm,2.18439mm,1.0922mm">
                <w:txbxContent>
                  <w:p w:rsidR="00A3276A" w:rsidRPr="00E766D9" w:rsidRDefault="00A3276A" w:rsidP="00A5601B">
                    <w:pPr>
                      <w:widowControl/>
                      <w:spacing w:line="240" w:lineRule="auto"/>
                      <w:jc w:val="center"/>
                      <w:rPr>
                        <w:sz w:val="17"/>
                      </w:rPr>
                    </w:pPr>
                    <w:r w:rsidRPr="00E766D9">
                      <w:rPr>
                        <w:sz w:val="17"/>
                      </w:rPr>
                      <w:t>Выручка от прочей реализации (без налогов с выручки)</w:t>
                    </w:r>
                  </w:p>
                </w:txbxContent>
              </v:textbox>
            </v:rect>
            <v:rect id="_x0000_s1059" style="position:absolute;left:2538;top:4939;width:1835;height:697">
              <v:textbox style="mso-next-textbox:#_x0000_s1059" inset="2.18439mm,1.0922mm,2.18439mm,1.0922mm">
                <w:txbxContent>
                  <w:p w:rsidR="00A3276A" w:rsidRPr="00E766D9" w:rsidRDefault="00A3276A" w:rsidP="00A5601B">
                    <w:pPr>
                      <w:widowControl/>
                      <w:spacing w:line="240" w:lineRule="auto"/>
                      <w:jc w:val="center"/>
                      <w:rPr>
                        <w:sz w:val="17"/>
                      </w:rPr>
                    </w:pPr>
                    <w:r w:rsidRPr="00E766D9">
                      <w:rPr>
                        <w:sz w:val="17"/>
                      </w:rPr>
                      <w:t>Выручка от реализации продукции (без налогов с выручки)</w:t>
                    </w:r>
                  </w:p>
                </w:txbxContent>
              </v:textbox>
            </v:rect>
            <v:rect id="_x0000_s1060" style="position:absolute;left:7197;top:4939;width:2259;height:697">
              <v:textbox style="mso-next-textbox:#_x0000_s1060" inset="2.18439mm,1.0922mm,2.18439mm,1.0922mm">
                <w:txbxContent>
                  <w:p w:rsidR="00A3276A" w:rsidRPr="00E766D9" w:rsidRDefault="00A3276A" w:rsidP="00A5601B">
                    <w:pPr>
                      <w:widowControl/>
                      <w:spacing w:line="240" w:lineRule="auto"/>
                      <w:jc w:val="center"/>
                      <w:rPr>
                        <w:sz w:val="17"/>
                      </w:rPr>
                    </w:pPr>
                    <w:r w:rsidRPr="00E766D9">
                      <w:rPr>
                        <w:sz w:val="17"/>
                      </w:rPr>
                      <w:t>Доходы от внереализационных операций</w:t>
                    </w:r>
                  </w:p>
                  <w:p w:rsidR="00A3276A" w:rsidRPr="00E766D9" w:rsidRDefault="00A3276A" w:rsidP="00A5601B">
                    <w:pPr>
                      <w:widowControl/>
                      <w:spacing w:line="240" w:lineRule="auto"/>
                      <w:jc w:val="center"/>
                      <w:rPr>
                        <w:sz w:val="17"/>
                      </w:rPr>
                    </w:pPr>
                    <w:r w:rsidRPr="00E766D9">
                      <w:rPr>
                        <w:sz w:val="17"/>
                      </w:rPr>
                      <w:t>(без налогов с выручки)</w:t>
                    </w:r>
                  </w:p>
                </w:txbxContent>
              </v:textbox>
            </v:rect>
            <v:rect id="_x0000_s1061" style="position:absolute;left:2538;top:6054;width:1835;height:696">
              <v:textbox style="mso-next-textbox:#_x0000_s1061" inset="2.18439mm,1.0922mm,2.18439mm,1.0922mm">
                <w:txbxContent>
                  <w:p w:rsidR="00A3276A" w:rsidRPr="00E766D9" w:rsidRDefault="00A3276A" w:rsidP="005C3C3D">
                    <w:pPr>
                      <w:widowControl/>
                      <w:spacing w:line="240" w:lineRule="auto"/>
                      <w:jc w:val="center"/>
                      <w:rPr>
                        <w:sz w:val="17"/>
                      </w:rPr>
                    </w:pPr>
                    <w:r w:rsidRPr="00E766D9">
                      <w:rPr>
                        <w:sz w:val="17"/>
                      </w:rPr>
                      <w:t>Себестоимость реализованной продукции</w:t>
                    </w:r>
                  </w:p>
                </w:txbxContent>
              </v:textbox>
            </v:rect>
            <v:rect id="_x0000_s1062" style="position:absolute;left:4938;top:6054;width:1835;height:697">
              <v:textbox style="mso-next-textbox:#_x0000_s1062" inset="2.18439mm,1.0922mm,2.18439mm,1.0922mm">
                <w:txbxContent>
                  <w:p w:rsidR="00A3276A" w:rsidRPr="00E766D9" w:rsidRDefault="00A3276A" w:rsidP="005C3C3D">
                    <w:pPr>
                      <w:widowControl/>
                      <w:spacing w:line="240" w:lineRule="auto"/>
                      <w:jc w:val="center"/>
                      <w:rPr>
                        <w:sz w:val="17"/>
                      </w:rPr>
                    </w:pPr>
                    <w:r w:rsidRPr="00E766D9">
                      <w:rPr>
                        <w:sz w:val="17"/>
                      </w:rPr>
                      <w:t>Затраты, связанные с прочей реализацией</w:t>
                    </w:r>
                  </w:p>
                </w:txbxContent>
              </v:textbox>
            </v:rect>
            <v:rect id="_x0000_s1063" style="position:absolute;left:7479;top:6054;width:1694;height:697">
              <v:textbox style="mso-next-textbox:#_x0000_s1063" inset="2.18439mm,1.0922mm,2.18439mm,1.0922mm">
                <w:txbxContent>
                  <w:p w:rsidR="00A3276A" w:rsidRPr="00E766D9" w:rsidRDefault="00A3276A" w:rsidP="005C3C3D">
                    <w:pPr>
                      <w:widowControl/>
                      <w:spacing w:line="240" w:lineRule="auto"/>
                      <w:jc w:val="center"/>
                      <w:rPr>
                        <w:sz w:val="17"/>
                      </w:rPr>
                    </w:pPr>
                    <w:r w:rsidRPr="00E766D9">
                      <w:rPr>
                        <w:sz w:val="17"/>
                      </w:rPr>
                      <w:t>Расходы, связанные с внереализационной</w:t>
                    </w:r>
                    <w:r w:rsidRPr="00E766D9">
                      <w:rPr>
                        <w:sz w:val="24"/>
                        <w:szCs w:val="24"/>
                      </w:rPr>
                      <w:t xml:space="preserve"> </w:t>
                    </w:r>
                    <w:r w:rsidRPr="00E766D9">
                      <w:rPr>
                        <w:sz w:val="17"/>
                      </w:rPr>
                      <w:t>деятельностью</w:t>
                    </w:r>
                  </w:p>
                </w:txbxContent>
              </v:textbox>
            </v:rect>
            <v:rect id="_x0000_s1064" style="position:absolute;left:4938;top:8005;width:1835;height:558">
              <v:textbox style="mso-next-textbox:#_x0000_s1064" inset="2.18439mm,1.0922mm,2.18439mm,1.0922mm">
                <w:txbxContent>
                  <w:p w:rsidR="00A3276A" w:rsidRPr="00E766D9" w:rsidRDefault="00A3276A" w:rsidP="00B93DB3">
                    <w:pPr>
                      <w:widowControl/>
                      <w:spacing w:line="240" w:lineRule="auto"/>
                      <w:jc w:val="center"/>
                      <w:rPr>
                        <w:b/>
                        <w:sz w:val="21"/>
                        <w:szCs w:val="24"/>
                      </w:rPr>
                    </w:pPr>
                    <w:r w:rsidRPr="00E766D9">
                      <w:rPr>
                        <w:b/>
                        <w:sz w:val="21"/>
                        <w:szCs w:val="24"/>
                      </w:rPr>
                      <w:t>ПРИБЫЛЬ</w:t>
                    </w:r>
                  </w:p>
                  <w:p w:rsidR="00A3276A" w:rsidRPr="00E766D9" w:rsidRDefault="00A3276A" w:rsidP="00B93DB3">
                    <w:pPr>
                      <w:widowControl/>
                      <w:spacing w:line="240" w:lineRule="auto"/>
                      <w:jc w:val="center"/>
                      <w:rPr>
                        <w:b/>
                        <w:sz w:val="21"/>
                        <w:szCs w:val="24"/>
                      </w:rPr>
                    </w:pPr>
                    <w:r w:rsidRPr="00E766D9">
                      <w:rPr>
                        <w:b/>
                        <w:sz w:val="21"/>
                        <w:szCs w:val="24"/>
                      </w:rPr>
                      <w:t>ПРЕДПРИЯТИЯ</w:t>
                    </w:r>
                  </w:p>
                </w:txbxContent>
              </v:textbox>
            </v:rect>
            <v:rect id="_x0000_s1065" style="position:absolute;left:2538;top:9120;width:1694;height:697">
              <v:textbox style="mso-next-textbox:#_x0000_s1065" inset="2.18439mm,1.0922mm,2.18439mm,1.0922mm">
                <w:txbxContent>
                  <w:p w:rsidR="00A3276A" w:rsidRPr="00E766D9" w:rsidRDefault="00A3276A" w:rsidP="00B93DB3">
                    <w:pPr>
                      <w:widowControl/>
                      <w:spacing w:line="240" w:lineRule="auto"/>
                      <w:jc w:val="center"/>
                      <w:rPr>
                        <w:sz w:val="21"/>
                        <w:szCs w:val="24"/>
                      </w:rPr>
                    </w:pPr>
                    <w:r w:rsidRPr="00E766D9">
                      <w:rPr>
                        <w:sz w:val="21"/>
                        <w:szCs w:val="24"/>
                      </w:rPr>
                      <w:t>Льготируемая</w:t>
                    </w:r>
                  </w:p>
                  <w:p w:rsidR="00A3276A" w:rsidRPr="00E766D9" w:rsidRDefault="00A3276A" w:rsidP="00B93DB3">
                    <w:pPr>
                      <w:widowControl/>
                      <w:spacing w:line="240" w:lineRule="auto"/>
                      <w:jc w:val="center"/>
                      <w:rPr>
                        <w:sz w:val="21"/>
                        <w:szCs w:val="24"/>
                      </w:rPr>
                    </w:pPr>
                    <w:r w:rsidRPr="00E766D9">
                      <w:rPr>
                        <w:sz w:val="21"/>
                        <w:szCs w:val="24"/>
                      </w:rPr>
                      <w:t>прибыль</w:t>
                    </w:r>
                  </w:p>
                </w:txbxContent>
              </v:textbox>
            </v:rect>
            <v:rect id="_x0000_s1066" style="position:absolute;left:4938;top:9120;width:1835;height:836">
              <v:textbox style="mso-next-textbox:#_x0000_s1066" inset="2.18439mm,1.0922mm,2.18439mm,1.0922mm">
                <w:txbxContent>
                  <w:p w:rsidR="00A3276A" w:rsidRPr="00E766D9" w:rsidRDefault="00A3276A" w:rsidP="00B93DB3">
                    <w:pPr>
                      <w:widowControl/>
                      <w:spacing w:line="240" w:lineRule="auto"/>
                      <w:jc w:val="center"/>
                      <w:rPr>
                        <w:sz w:val="21"/>
                        <w:szCs w:val="24"/>
                        <w:lang w:val="en-US"/>
                      </w:rPr>
                    </w:pPr>
                    <w:r w:rsidRPr="00E766D9">
                      <w:rPr>
                        <w:sz w:val="21"/>
                        <w:szCs w:val="24"/>
                      </w:rPr>
                      <w:t xml:space="preserve">Прибыль, </w:t>
                    </w:r>
                  </w:p>
                  <w:p w:rsidR="00A3276A" w:rsidRPr="00E766D9" w:rsidRDefault="00A3276A" w:rsidP="00B93DB3">
                    <w:pPr>
                      <w:widowControl/>
                      <w:spacing w:line="240" w:lineRule="auto"/>
                      <w:jc w:val="center"/>
                      <w:rPr>
                        <w:sz w:val="21"/>
                        <w:szCs w:val="24"/>
                        <w:lang w:val="en-US"/>
                      </w:rPr>
                    </w:pPr>
                    <w:r w:rsidRPr="00E766D9">
                      <w:rPr>
                        <w:sz w:val="21"/>
                        <w:szCs w:val="24"/>
                      </w:rPr>
                      <w:t>облагаемая</w:t>
                    </w:r>
                  </w:p>
                  <w:p w:rsidR="00A3276A" w:rsidRPr="00E766D9" w:rsidRDefault="00A3276A" w:rsidP="00B93DB3">
                    <w:pPr>
                      <w:widowControl/>
                      <w:spacing w:line="240" w:lineRule="auto"/>
                      <w:jc w:val="center"/>
                      <w:rPr>
                        <w:sz w:val="21"/>
                        <w:szCs w:val="24"/>
                      </w:rPr>
                    </w:pPr>
                    <w:r w:rsidRPr="00E766D9">
                      <w:rPr>
                        <w:sz w:val="21"/>
                        <w:szCs w:val="24"/>
                      </w:rPr>
                      <w:t>налогом на доход</w:t>
                    </w:r>
                  </w:p>
                </w:txbxContent>
              </v:textbox>
            </v:rect>
            <v:rect id="_x0000_s1067" style="position:absolute;left:7620;top:9260;width:1553;height:556">
              <v:textbox style="mso-next-textbox:#_x0000_s1067" inset="2.18439mm,1.0922mm,2.18439mm,1.0922mm">
                <w:txbxContent>
                  <w:p w:rsidR="00A3276A" w:rsidRPr="00E766D9" w:rsidRDefault="00A3276A" w:rsidP="00B93DB3">
                    <w:pPr>
                      <w:widowControl/>
                      <w:spacing w:line="240" w:lineRule="auto"/>
                      <w:jc w:val="center"/>
                      <w:rPr>
                        <w:sz w:val="21"/>
                        <w:szCs w:val="24"/>
                        <w:lang w:val="en-US"/>
                      </w:rPr>
                    </w:pPr>
                    <w:r w:rsidRPr="00E766D9">
                      <w:rPr>
                        <w:sz w:val="21"/>
                        <w:szCs w:val="24"/>
                      </w:rPr>
                      <w:t>Налог на</w:t>
                    </w:r>
                  </w:p>
                  <w:p w:rsidR="00A3276A" w:rsidRPr="00E766D9" w:rsidRDefault="00A3276A" w:rsidP="00B93DB3">
                    <w:pPr>
                      <w:widowControl/>
                      <w:spacing w:line="240" w:lineRule="auto"/>
                      <w:jc w:val="center"/>
                      <w:rPr>
                        <w:sz w:val="21"/>
                        <w:szCs w:val="24"/>
                      </w:rPr>
                    </w:pPr>
                    <w:r w:rsidRPr="00E766D9">
                      <w:rPr>
                        <w:sz w:val="21"/>
                        <w:szCs w:val="24"/>
                      </w:rPr>
                      <w:t>недвижимость</w:t>
                    </w:r>
                  </w:p>
                </w:txbxContent>
              </v:textbox>
            </v:rect>
            <v:rect id="_x0000_s1068" style="position:absolute;left:4656;top:10374;width:2625;height:558">
              <v:textbox style="mso-next-textbox:#_x0000_s1068" inset="2.18439mm,1.0922mm,2.18439mm,1.0922mm">
                <w:txbxContent>
                  <w:p w:rsidR="00A3276A" w:rsidRPr="00E766D9" w:rsidRDefault="00A3276A" w:rsidP="00B93DB3">
                    <w:pPr>
                      <w:widowControl/>
                      <w:spacing w:line="240" w:lineRule="auto"/>
                      <w:jc w:val="center"/>
                      <w:rPr>
                        <w:b/>
                        <w:sz w:val="21"/>
                        <w:szCs w:val="24"/>
                      </w:rPr>
                    </w:pPr>
                    <w:r w:rsidRPr="00E766D9">
                      <w:rPr>
                        <w:b/>
                        <w:sz w:val="21"/>
                        <w:szCs w:val="24"/>
                      </w:rPr>
                      <w:t>НАЛОГООБЛОГАЕМАЯ</w:t>
                    </w:r>
                  </w:p>
                  <w:p w:rsidR="00A3276A" w:rsidRPr="00E766D9" w:rsidRDefault="00A3276A" w:rsidP="00B93DB3">
                    <w:pPr>
                      <w:widowControl/>
                      <w:spacing w:line="240" w:lineRule="auto"/>
                      <w:jc w:val="center"/>
                      <w:rPr>
                        <w:b/>
                        <w:sz w:val="21"/>
                        <w:szCs w:val="24"/>
                      </w:rPr>
                    </w:pPr>
                    <w:r w:rsidRPr="00E766D9">
                      <w:rPr>
                        <w:b/>
                        <w:sz w:val="21"/>
                        <w:szCs w:val="24"/>
                      </w:rPr>
                      <w:t>ПРИБЫЛЬ</w:t>
                    </w:r>
                  </w:p>
                </w:txbxContent>
              </v:textbox>
            </v:rect>
            <v:rect id="_x0000_s1069" style="position:absolute;left:7761;top:10374;width:1414;height:558">
              <v:textbox style="mso-next-textbox:#_x0000_s1069" inset="2.18439mm,1.0922mm,2.18439mm,1.0922mm">
                <w:txbxContent>
                  <w:p w:rsidR="00A3276A" w:rsidRPr="00E766D9" w:rsidRDefault="00A3276A" w:rsidP="00B93DB3">
                    <w:pPr>
                      <w:widowControl/>
                      <w:spacing w:line="240" w:lineRule="auto"/>
                      <w:jc w:val="center"/>
                      <w:rPr>
                        <w:sz w:val="21"/>
                        <w:szCs w:val="24"/>
                      </w:rPr>
                    </w:pPr>
                    <w:r w:rsidRPr="00E766D9">
                      <w:rPr>
                        <w:sz w:val="21"/>
                        <w:szCs w:val="24"/>
                      </w:rPr>
                      <w:t>Налог на доходы</w:t>
                    </w:r>
                  </w:p>
                </w:txbxContent>
              </v:textbox>
            </v:rect>
            <v:rect id="_x0000_s1070" style="position:absolute;left:4656;top:11350;width:2398;height:418">
              <v:textbox style="mso-next-textbox:#_x0000_s1070" inset="2.18439mm,1.0922mm,2.18439mm,1.0922mm">
                <w:txbxContent>
                  <w:p w:rsidR="00A3276A" w:rsidRPr="00E766D9" w:rsidRDefault="00A3276A" w:rsidP="00B93DB3">
                    <w:pPr>
                      <w:widowControl/>
                      <w:spacing w:line="240" w:lineRule="auto"/>
                      <w:jc w:val="center"/>
                      <w:rPr>
                        <w:sz w:val="24"/>
                        <w:szCs w:val="24"/>
                      </w:rPr>
                    </w:pPr>
                    <w:r w:rsidRPr="00E766D9">
                      <w:rPr>
                        <w:sz w:val="24"/>
                        <w:szCs w:val="24"/>
                      </w:rPr>
                      <w:t>Налог на прибыль</w:t>
                    </w:r>
                  </w:p>
                </w:txbxContent>
              </v:textbox>
            </v:rect>
            <v:rect id="_x0000_s1071" style="position:absolute;left:4656;top:11907;width:2398;height:419">
              <v:textbox style="mso-next-textbox:#_x0000_s1071" inset="2.18439mm,1.0922mm,2.18439mm,1.0922mm">
                <w:txbxContent>
                  <w:p w:rsidR="00A3276A" w:rsidRPr="00E766D9" w:rsidRDefault="00A3276A" w:rsidP="00B93DB3">
                    <w:pPr>
                      <w:widowControl/>
                      <w:spacing w:line="240" w:lineRule="auto"/>
                      <w:jc w:val="center"/>
                      <w:rPr>
                        <w:b/>
                        <w:sz w:val="21"/>
                        <w:szCs w:val="24"/>
                      </w:rPr>
                    </w:pPr>
                    <w:r w:rsidRPr="00E766D9">
                      <w:rPr>
                        <w:b/>
                        <w:sz w:val="21"/>
                        <w:szCs w:val="24"/>
                      </w:rPr>
                      <w:t>ЧИСТАЯ ПРИБЫЛЬ</w:t>
                    </w:r>
                  </w:p>
                </w:txbxContent>
              </v:textbox>
            </v:rect>
            <v:rect id="_x0000_s1072" style="position:absolute;left:4232;top:12604;width:3247;height:558">
              <v:textbox style="mso-next-textbox:#_x0000_s1072" inset="2.18439mm,1.0922mm,2.18439mm,1.0922mm">
                <w:txbxContent>
                  <w:p w:rsidR="00A3276A" w:rsidRPr="00E766D9" w:rsidRDefault="00A3276A" w:rsidP="00B93DB3">
                    <w:pPr>
                      <w:widowControl/>
                      <w:spacing w:line="240" w:lineRule="auto"/>
                      <w:jc w:val="center"/>
                      <w:rPr>
                        <w:sz w:val="24"/>
                        <w:szCs w:val="24"/>
                      </w:rPr>
                    </w:pPr>
                    <w:r w:rsidRPr="00E766D9">
                      <w:rPr>
                        <w:sz w:val="21"/>
                        <w:szCs w:val="24"/>
                      </w:rPr>
                      <w:t>Налоги и неналоговые платежи, уплачиваемые с чистой прибыли</w:t>
                    </w:r>
                  </w:p>
                </w:txbxContent>
              </v:textbox>
            </v:rect>
            <v:line id="_x0000_s1073" style="position:absolute;flip:x" from="3385,5636" to="3386,6054"/>
            <v:line id="_x0000_s1074" style="position:absolute" from="5785,5636" to="5786,6055"/>
            <v:line id="_x0000_s1075" style="position:absolute" from="8326,5636" to="8327,6055"/>
            <v:line id="_x0000_s1076" style="position:absolute" from="3385,6333" to="3386,6472"/>
            <v:line id="_x0000_s1077" style="position:absolute" from="5785,6333" to="5786,6472"/>
            <v:line id="_x0000_s1078" style="position:absolute" from="8326,6333" to="8327,6472"/>
            <v:line id="_x0000_s1079" style="position:absolute" from="3385,6751" to="3386,6890"/>
            <v:line id="_x0000_s1080" style="position:absolute" from="5785,6751" to="5786,7169"/>
            <v:line id="_x0000_s1081" style="position:absolute;flip:x" from="8326,6751" to="8327,7169"/>
            <v:line id="_x0000_s1082" style="position:absolute" from="3385,7866" to="8326,7867"/>
            <v:line id="_x0000_s1083" style="position:absolute" from="5785,7169" to="5786,7448"/>
            <v:line id="_x0000_s1084" style="position:absolute;flip:x" from="3385,8841" to="5785,8843"/>
            <v:line id="_x0000_s1085" style="position:absolute" from="5785,8841" to="8467,8842"/>
            <v:line id="_x0000_s1086" style="position:absolute" from="3385,8841" to="3386,9120"/>
            <v:line id="_x0000_s1087" style="position:absolute" from="5785,8563" to="5786,8841"/>
            <v:line id="_x0000_s1088" style="position:absolute" from="8467,8841" to="8468,9260"/>
            <v:line id="_x0000_s1089" style="position:absolute" from="5785,8841" to="5786,9120"/>
            <v:line id="_x0000_s1090" style="position:absolute" from="8326,9817" to="8327,10235"/>
            <v:line id="_x0000_s1091" style="position:absolute" from="3244,10235" to="8326,10236"/>
            <v:line id="_x0000_s1092" style="position:absolute" from="5785,10096" to="8467,10097"/>
            <v:line id="_x0000_s1093" style="position:absolute" from="8467,10096" to="8468,10374"/>
            <v:line id="_x0000_s1094" style="position:absolute" from="5785,9956" to="5786,10374"/>
            <v:line id="_x0000_s1095" style="position:absolute;flip:x" from="3244,9817" to="3245,13440"/>
            <v:line id="_x0000_s1096" style="position:absolute" from="5785,10932" to="5786,11350"/>
            <v:rect id="_x0000_s1097" style="position:absolute;left:4034;top:13580;width:3953;height:557">
              <v:textbox style="mso-next-textbox:#_x0000_s1097" inset="2.18439mm,1.0922mm,2.18439mm,1.0922mm">
                <w:txbxContent>
                  <w:p w:rsidR="00A3276A" w:rsidRPr="00E766D9" w:rsidRDefault="00A3276A" w:rsidP="00B93DB3">
                    <w:pPr>
                      <w:widowControl/>
                      <w:spacing w:line="240" w:lineRule="auto"/>
                      <w:jc w:val="center"/>
                      <w:rPr>
                        <w:sz w:val="21"/>
                        <w:szCs w:val="24"/>
                      </w:rPr>
                    </w:pPr>
                    <w:r w:rsidRPr="00E766D9">
                      <w:rPr>
                        <w:b/>
                        <w:sz w:val="21"/>
                        <w:szCs w:val="24"/>
                      </w:rPr>
                      <w:t>Чистая прибыль, остающаяся в распоряжении предприятия</w:t>
                    </w:r>
                  </w:p>
                </w:txbxContent>
              </v:textbox>
            </v:rect>
            <v:line id="_x0000_s1098" style="position:absolute;flip:y" from="3244,13440" to="5785,13441"/>
            <v:line id="_x0000_s1099" style="position:absolute;flip:x y" from="8467,10932" to="8468,13440"/>
            <v:line id="_x0000_s1100" style="position:absolute;flip:x y" from="5785,13440" to="8468,13441"/>
            <v:line id="_x0000_s1101" style="position:absolute" from="5785,11768" to="5785,11907"/>
            <v:rect id="_x0000_s1102" style="position:absolute;left:2538;top:6890;width:1835;height:697">
              <v:textbox style="mso-next-textbox:#_x0000_s1102" inset="2.18439mm,1.0922mm,2.18439mm,1.0922mm">
                <w:txbxContent>
                  <w:p w:rsidR="00A3276A" w:rsidRPr="00E766D9" w:rsidRDefault="00A3276A" w:rsidP="005C3C3D">
                    <w:pPr>
                      <w:widowControl/>
                      <w:spacing w:line="240" w:lineRule="auto"/>
                      <w:jc w:val="center"/>
                      <w:rPr>
                        <w:sz w:val="17"/>
                        <w:lang w:val="en-US"/>
                      </w:rPr>
                    </w:pPr>
                    <w:r w:rsidRPr="00E766D9">
                      <w:rPr>
                        <w:sz w:val="17"/>
                      </w:rPr>
                      <w:t>ПРИБЫЛЬ ОТ</w:t>
                    </w:r>
                  </w:p>
                  <w:p w:rsidR="00A3276A" w:rsidRPr="00E766D9" w:rsidRDefault="00A3276A" w:rsidP="005C3C3D">
                    <w:pPr>
                      <w:widowControl/>
                      <w:spacing w:line="240" w:lineRule="auto"/>
                      <w:jc w:val="center"/>
                      <w:rPr>
                        <w:sz w:val="17"/>
                        <w:lang w:val="en-US"/>
                      </w:rPr>
                    </w:pPr>
                    <w:r w:rsidRPr="00E766D9">
                      <w:rPr>
                        <w:sz w:val="17"/>
                      </w:rPr>
                      <w:t xml:space="preserve"> РЕАЛИЗАЦИИ</w:t>
                    </w:r>
                  </w:p>
                  <w:p w:rsidR="00A3276A" w:rsidRPr="00E766D9" w:rsidRDefault="00A3276A" w:rsidP="005C3C3D">
                    <w:pPr>
                      <w:widowControl/>
                      <w:spacing w:line="240" w:lineRule="auto"/>
                      <w:jc w:val="center"/>
                      <w:rPr>
                        <w:sz w:val="17"/>
                      </w:rPr>
                    </w:pPr>
                    <w:r w:rsidRPr="00E766D9">
                      <w:rPr>
                        <w:sz w:val="17"/>
                      </w:rPr>
                      <w:t xml:space="preserve"> ПРОДУКЦИИ</w:t>
                    </w:r>
                  </w:p>
                </w:txbxContent>
              </v:textbox>
            </v:rect>
            <v:rect id="_x0000_s1103" style="position:absolute;left:4938;top:6890;width:1835;height:698">
              <v:textbox style="mso-next-textbox:#_x0000_s1103" inset="2.18439mm,1.0922mm,2.18439mm,1.0922mm">
                <w:txbxContent>
                  <w:p w:rsidR="00A3276A" w:rsidRPr="00E766D9" w:rsidRDefault="00A3276A" w:rsidP="005C3C3D">
                    <w:pPr>
                      <w:widowControl/>
                      <w:spacing w:line="240" w:lineRule="auto"/>
                      <w:jc w:val="center"/>
                      <w:rPr>
                        <w:sz w:val="17"/>
                        <w:lang w:val="en-US"/>
                      </w:rPr>
                    </w:pPr>
                    <w:r w:rsidRPr="00E766D9">
                      <w:rPr>
                        <w:sz w:val="17"/>
                      </w:rPr>
                      <w:t>ПРИБЫЛЬ ОТ</w:t>
                    </w:r>
                  </w:p>
                  <w:p w:rsidR="00A3276A" w:rsidRPr="00E766D9" w:rsidRDefault="00A3276A" w:rsidP="005C3C3D">
                    <w:pPr>
                      <w:widowControl/>
                      <w:spacing w:line="240" w:lineRule="auto"/>
                      <w:jc w:val="center"/>
                      <w:rPr>
                        <w:sz w:val="17"/>
                        <w:lang w:val="en-US"/>
                      </w:rPr>
                    </w:pPr>
                    <w:r w:rsidRPr="00E766D9">
                      <w:rPr>
                        <w:sz w:val="17"/>
                      </w:rPr>
                      <w:t xml:space="preserve">ПРОЧЕЙ </w:t>
                    </w:r>
                  </w:p>
                  <w:p w:rsidR="00A3276A" w:rsidRPr="00E766D9" w:rsidRDefault="00A3276A" w:rsidP="005C3C3D">
                    <w:pPr>
                      <w:widowControl/>
                      <w:spacing w:line="240" w:lineRule="auto"/>
                      <w:jc w:val="center"/>
                      <w:rPr>
                        <w:sz w:val="17"/>
                      </w:rPr>
                    </w:pPr>
                    <w:r w:rsidRPr="00E766D9">
                      <w:rPr>
                        <w:sz w:val="17"/>
                      </w:rPr>
                      <w:t>РЕАЛИЗАЦИИ</w:t>
                    </w:r>
                  </w:p>
                </w:txbxContent>
              </v:textbox>
            </v:rect>
            <v:rect id="_x0000_s1104" style="position:absolute;left:7197;top:6890;width:2259;height:697">
              <v:textbox style="mso-next-textbox:#_x0000_s1104" inset="2.18439mm,1.0922mm,2.18439mm,1.0922mm">
                <w:txbxContent>
                  <w:p w:rsidR="00A3276A" w:rsidRPr="00E766D9" w:rsidRDefault="00A3276A" w:rsidP="005C3C3D">
                    <w:pPr>
                      <w:widowControl/>
                      <w:spacing w:line="240" w:lineRule="auto"/>
                      <w:jc w:val="center"/>
                      <w:rPr>
                        <w:sz w:val="17"/>
                        <w:lang w:val="en-US"/>
                      </w:rPr>
                    </w:pPr>
                    <w:r w:rsidRPr="00E766D9">
                      <w:rPr>
                        <w:sz w:val="17"/>
                      </w:rPr>
                      <w:t>ПРИБЫЛЬ ОТ</w:t>
                    </w:r>
                  </w:p>
                  <w:p w:rsidR="00A3276A" w:rsidRPr="00E766D9" w:rsidRDefault="00A3276A" w:rsidP="005C3C3D">
                    <w:pPr>
                      <w:widowControl/>
                      <w:spacing w:line="240" w:lineRule="auto"/>
                      <w:jc w:val="center"/>
                      <w:rPr>
                        <w:sz w:val="17"/>
                      </w:rPr>
                    </w:pPr>
                    <w:r w:rsidRPr="00E766D9">
                      <w:rPr>
                        <w:sz w:val="17"/>
                      </w:rPr>
                      <w:t>ВНЕРЕАЛИЗАЦИОННОЙ</w:t>
                    </w:r>
                    <w:r w:rsidRPr="00E766D9">
                      <w:rPr>
                        <w:sz w:val="24"/>
                        <w:szCs w:val="24"/>
                      </w:rPr>
                      <w:t xml:space="preserve"> </w:t>
                    </w:r>
                    <w:r w:rsidRPr="00E766D9">
                      <w:rPr>
                        <w:sz w:val="17"/>
                      </w:rPr>
                      <w:t>ДЕЯТЕЛЬНОСТИ</w:t>
                    </w:r>
                  </w:p>
                </w:txbxContent>
              </v:textbox>
            </v:rect>
            <v:line id="_x0000_s1105" style="position:absolute" from="5785,13162" to="5785,13440"/>
            <v:line id="_x0000_s1106" style="position:absolute" from="5785,12326" to="5785,12604"/>
            <v:line id="_x0000_s1107" style="position:absolute" from="8326,7587" to="8326,7866"/>
            <v:line id="_x0000_s1108" style="position:absolute" from="3385,7587" to="3385,7866"/>
            <v:line id="_x0000_s1109" style="position:absolute" from="5785,7587" to="5785,8005"/>
            <v:line id="_x0000_s1110" style="position:absolute" from="5728,13440" to="5870,13440"/>
            <v:line id="_x0000_s1111" style="position:absolute;flip:x y" from="5728,13440" to="5732,13584"/>
            <w10:wrap type="none"/>
            <w10:anchorlock/>
          </v:group>
        </w:pict>
      </w:r>
    </w:p>
    <w:p w:rsidR="00163F44" w:rsidRPr="004C737E" w:rsidRDefault="00A84490" w:rsidP="004C737E">
      <w:pPr>
        <w:pStyle w:val="a3"/>
        <w:spacing w:before="0" w:beforeAutospacing="0" w:after="0" w:afterAutospacing="0" w:line="360" w:lineRule="auto"/>
        <w:ind w:firstLine="709"/>
        <w:rPr>
          <w:sz w:val="28"/>
          <w:szCs w:val="28"/>
        </w:rPr>
      </w:pPr>
      <w:r w:rsidRPr="004C737E">
        <w:rPr>
          <w:sz w:val="28"/>
          <w:szCs w:val="28"/>
        </w:rPr>
        <w:t>Рисунок 1.2 –</w:t>
      </w:r>
      <w:r w:rsidR="00163F44" w:rsidRPr="004C737E">
        <w:rPr>
          <w:sz w:val="28"/>
          <w:szCs w:val="28"/>
        </w:rPr>
        <w:t xml:space="preserve"> Механизм формирования основных видов прибыли</w:t>
      </w:r>
    </w:p>
    <w:p w:rsidR="00E766D9" w:rsidRPr="00A3276A" w:rsidRDefault="00E766D9" w:rsidP="004C737E">
      <w:pPr>
        <w:widowControl/>
        <w:spacing w:line="360" w:lineRule="auto"/>
        <w:ind w:firstLine="709"/>
        <w:rPr>
          <w:sz w:val="28"/>
          <w:szCs w:val="28"/>
        </w:rPr>
      </w:pPr>
    </w:p>
    <w:p w:rsidR="00A75AED" w:rsidRPr="004C737E" w:rsidRDefault="00A75AED" w:rsidP="004C737E">
      <w:pPr>
        <w:widowControl/>
        <w:spacing w:line="360" w:lineRule="auto"/>
        <w:ind w:firstLine="709"/>
        <w:rPr>
          <w:sz w:val="28"/>
          <w:szCs w:val="28"/>
        </w:rPr>
      </w:pPr>
      <w:r w:rsidRPr="004C737E">
        <w:rPr>
          <w:sz w:val="28"/>
          <w:szCs w:val="28"/>
        </w:rPr>
        <w:t>Механизм распределения и использования прибыли является составной частью системы управления прибылью.</w:t>
      </w:r>
    </w:p>
    <w:p w:rsidR="00A75AED" w:rsidRPr="004C737E" w:rsidRDefault="00A75AED" w:rsidP="004C737E">
      <w:pPr>
        <w:widowControl/>
        <w:spacing w:line="360" w:lineRule="auto"/>
        <w:ind w:firstLine="709"/>
        <w:rPr>
          <w:sz w:val="28"/>
          <w:szCs w:val="28"/>
        </w:rPr>
      </w:pPr>
      <w:r w:rsidRPr="004C737E">
        <w:rPr>
          <w:sz w:val="28"/>
          <w:szCs w:val="28"/>
        </w:rPr>
        <w:t>Распределение прибыли осуществляется по трем направлениям: бюджет;</w:t>
      </w:r>
      <w:r w:rsidR="00FB5515" w:rsidRPr="004C737E">
        <w:rPr>
          <w:sz w:val="28"/>
          <w:szCs w:val="28"/>
        </w:rPr>
        <w:t xml:space="preserve"> </w:t>
      </w:r>
      <w:r w:rsidRPr="004C737E">
        <w:rPr>
          <w:sz w:val="28"/>
          <w:szCs w:val="28"/>
        </w:rPr>
        <w:t>предприятие;</w:t>
      </w:r>
      <w:r w:rsidR="00FB5515" w:rsidRPr="004C737E">
        <w:rPr>
          <w:sz w:val="28"/>
          <w:szCs w:val="28"/>
        </w:rPr>
        <w:t xml:space="preserve"> </w:t>
      </w:r>
      <w:r w:rsidRPr="004C737E">
        <w:rPr>
          <w:sz w:val="28"/>
          <w:szCs w:val="28"/>
        </w:rPr>
        <w:t>собственники предпри</w:t>
      </w:r>
      <w:r w:rsidR="00DA5F05" w:rsidRPr="004C737E">
        <w:rPr>
          <w:sz w:val="28"/>
          <w:szCs w:val="28"/>
        </w:rPr>
        <w:t>ятия</w:t>
      </w:r>
      <w:r w:rsidR="00E1105C" w:rsidRPr="004C737E">
        <w:rPr>
          <w:sz w:val="28"/>
          <w:szCs w:val="28"/>
        </w:rPr>
        <w:t xml:space="preserve"> [19</w:t>
      </w:r>
      <w:r w:rsidRPr="004C737E">
        <w:rPr>
          <w:sz w:val="28"/>
          <w:szCs w:val="28"/>
        </w:rPr>
        <w:t>]</w:t>
      </w:r>
      <w:r w:rsidR="00DA5F05" w:rsidRPr="004C737E">
        <w:rPr>
          <w:sz w:val="28"/>
          <w:szCs w:val="28"/>
        </w:rPr>
        <w:t>.</w:t>
      </w:r>
    </w:p>
    <w:p w:rsidR="00A75AED" w:rsidRPr="004C737E" w:rsidRDefault="00A75AED" w:rsidP="004C737E">
      <w:pPr>
        <w:widowControl/>
        <w:spacing w:line="360" w:lineRule="auto"/>
        <w:ind w:firstLine="709"/>
        <w:rPr>
          <w:sz w:val="28"/>
          <w:szCs w:val="28"/>
        </w:rPr>
      </w:pPr>
      <w:r w:rsidRPr="004C737E">
        <w:rPr>
          <w:sz w:val="28"/>
          <w:szCs w:val="28"/>
        </w:rPr>
        <w:t>Взаимоотношения предприятий и государства по поводу прибыли строятся на основе налогооб</w:t>
      </w:r>
      <w:r w:rsidR="00FB5515" w:rsidRPr="004C737E">
        <w:rPr>
          <w:sz w:val="28"/>
          <w:szCs w:val="28"/>
        </w:rPr>
        <w:t xml:space="preserve">ложения прибыли. </w:t>
      </w:r>
      <w:r w:rsidRPr="004C737E">
        <w:rPr>
          <w:sz w:val="28"/>
          <w:szCs w:val="28"/>
        </w:rPr>
        <w:t>В условиях рыночного хозяйствования государство не вмешивается в процесс распределения прибыли, остающейся в распоряжении предприятия после уплаты налогов. Тем не менее, посредством предоставления налоговых льгот стимулирует направление прибыли на капитальные вложения производственного назначения и строительство жилья,</w:t>
      </w:r>
      <w:r w:rsidR="00E5700C" w:rsidRPr="004C737E">
        <w:rPr>
          <w:sz w:val="28"/>
          <w:szCs w:val="28"/>
        </w:rPr>
        <w:t xml:space="preserve"> на благотворительные цели и т.</w:t>
      </w:r>
      <w:r w:rsidRPr="004C737E">
        <w:rPr>
          <w:sz w:val="28"/>
          <w:szCs w:val="28"/>
        </w:rPr>
        <w:t>д. законодательно установлен минимальный размер резервного фонда для акционерных обществ, регулируется порядок создания резерва по сомнительным долгам и под обесценение ценных бумаг.</w:t>
      </w:r>
    </w:p>
    <w:p w:rsidR="00A75AED" w:rsidRPr="004C737E" w:rsidRDefault="00A75AED" w:rsidP="004C737E">
      <w:pPr>
        <w:widowControl/>
        <w:spacing w:line="360" w:lineRule="auto"/>
        <w:ind w:firstLine="709"/>
        <w:rPr>
          <w:sz w:val="28"/>
          <w:szCs w:val="28"/>
        </w:rPr>
      </w:pPr>
      <w:r w:rsidRPr="004C737E">
        <w:rPr>
          <w:sz w:val="28"/>
          <w:szCs w:val="28"/>
        </w:rPr>
        <w:t>На предприятии распределению подлежит прибыль после уплаты налогов и выплаты дивидендов. Из этой прибыли также уплачиваются некоторые налоги в местные бюджеты и взыскиваются экономические санкции.</w:t>
      </w:r>
    </w:p>
    <w:p w:rsidR="00A75AED" w:rsidRPr="004C737E" w:rsidRDefault="00A75AED" w:rsidP="004C737E">
      <w:pPr>
        <w:widowControl/>
        <w:spacing w:line="360" w:lineRule="auto"/>
        <w:ind w:firstLine="709"/>
        <w:rPr>
          <w:sz w:val="28"/>
          <w:szCs w:val="28"/>
        </w:rPr>
      </w:pPr>
      <w:r w:rsidRPr="004C737E">
        <w:rPr>
          <w:sz w:val="28"/>
          <w:szCs w:val="28"/>
        </w:rPr>
        <w:t>Распределение этой части прибыли отражает процесс формирования фондов и резервов предприятия для финансирования потребностей производственного и социального развития.</w:t>
      </w:r>
    </w:p>
    <w:p w:rsidR="00A75AED" w:rsidRPr="004C737E" w:rsidRDefault="00A75AED" w:rsidP="004C737E">
      <w:pPr>
        <w:widowControl/>
        <w:spacing w:line="360" w:lineRule="auto"/>
        <w:ind w:firstLine="709"/>
        <w:rPr>
          <w:sz w:val="28"/>
          <w:szCs w:val="28"/>
        </w:rPr>
      </w:pPr>
      <w:r w:rsidRPr="004C737E">
        <w:rPr>
          <w:sz w:val="28"/>
          <w:szCs w:val="28"/>
        </w:rPr>
        <w:t>Пропорции этого распределения в значительной мере воздействуют на эффективность деятельности предприятия как пози</w:t>
      </w:r>
      <w:r w:rsidR="00FB5515" w:rsidRPr="004C737E">
        <w:rPr>
          <w:sz w:val="28"/>
          <w:szCs w:val="28"/>
        </w:rPr>
        <w:t xml:space="preserve">тивно, так и </w:t>
      </w:r>
      <w:r w:rsidR="000C721D" w:rsidRPr="004C737E">
        <w:rPr>
          <w:sz w:val="28"/>
          <w:szCs w:val="28"/>
        </w:rPr>
        <w:t>негативно. Поэтому</w:t>
      </w:r>
      <w:r w:rsidRPr="004C737E">
        <w:rPr>
          <w:sz w:val="28"/>
          <w:szCs w:val="28"/>
        </w:rPr>
        <w:t xml:space="preserve"> механизм распределения прибыли должен быть построен таким образом, чтобы гарантировать предприятию выполнение финансовых обязательств перед государством и способствовать повышению эффективности производства</w:t>
      </w:r>
      <w:r w:rsidR="00FB5515" w:rsidRPr="004C737E">
        <w:rPr>
          <w:sz w:val="28"/>
          <w:szCs w:val="28"/>
        </w:rPr>
        <w:t>.</w:t>
      </w:r>
    </w:p>
    <w:p w:rsidR="00A75AED" w:rsidRPr="004C737E" w:rsidRDefault="00A75AED" w:rsidP="004C737E">
      <w:pPr>
        <w:widowControl/>
        <w:spacing w:line="360" w:lineRule="auto"/>
        <w:ind w:firstLine="709"/>
        <w:rPr>
          <w:sz w:val="28"/>
          <w:szCs w:val="28"/>
        </w:rPr>
      </w:pPr>
      <w:r w:rsidRPr="004C737E">
        <w:rPr>
          <w:sz w:val="28"/>
          <w:szCs w:val="28"/>
        </w:rPr>
        <w:t xml:space="preserve">Таким образом, часть прибыли предприятия в виде налогов и сборов поступает в бюджет государства и используется на нужды общества, оставшаяся </w:t>
      </w:r>
      <w:r w:rsidR="00FB5515" w:rsidRPr="004C737E">
        <w:rPr>
          <w:sz w:val="28"/>
          <w:szCs w:val="28"/>
        </w:rPr>
        <w:t>часть прибыли – чистая прибыль – используется</w:t>
      </w:r>
      <w:r w:rsidRPr="004C737E">
        <w:rPr>
          <w:sz w:val="28"/>
          <w:szCs w:val="28"/>
        </w:rPr>
        <w:t xml:space="preserve"> по усмотрению предприятия и может быть направлена на создание следующих фондов (рисунок 1.</w:t>
      </w:r>
      <w:r w:rsidR="00A84490" w:rsidRPr="004C737E">
        <w:rPr>
          <w:sz w:val="28"/>
          <w:szCs w:val="28"/>
        </w:rPr>
        <w:t>3</w:t>
      </w:r>
      <w:r w:rsidRPr="004C737E">
        <w:rPr>
          <w:sz w:val="28"/>
          <w:szCs w:val="28"/>
        </w:rPr>
        <w:t>)</w:t>
      </w:r>
      <w:r w:rsidR="004029EC" w:rsidRPr="004C737E">
        <w:rPr>
          <w:sz w:val="28"/>
          <w:szCs w:val="28"/>
        </w:rPr>
        <w:t>.</w:t>
      </w:r>
    </w:p>
    <w:p w:rsidR="00E766D9" w:rsidRDefault="00E766D9" w:rsidP="004C737E">
      <w:pPr>
        <w:widowControl/>
        <w:spacing w:line="360" w:lineRule="auto"/>
        <w:ind w:firstLine="709"/>
        <w:rPr>
          <w:sz w:val="28"/>
          <w:szCs w:val="28"/>
        </w:rPr>
        <w:sectPr w:rsidR="00E766D9" w:rsidSect="00E766D9">
          <w:pgSz w:w="11906" w:h="16838"/>
          <w:pgMar w:top="1134" w:right="851" w:bottom="1134" w:left="1701" w:header="709" w:footer="709" w:gutter="0"/>
          <w:pgNumType w:start="4"/>
          <w:cols w:space="708"/>
          <w:titlePg/>
          <w:docGrid w:linePitch="381"/>
        </w:sectPr>
      </w:pPr>
    </w:p>
    <w:p w:rsidR="00067257" w:rsidRPr="004C737E" w:rsidRDefault="008D649E" w:rsidP="004C737E">
      <w:pPr>
        <w:widowControl/>
        <w:spacing w:line="360" w:lineRule="auto"/>
        <w:ind w:firstLine="709"/>
        <w:rPr>
          <w:sz w:val="28"/>
          <w:szCs w:val="28"/>
        </w:rPr>
      </w:pPr>
      <w:r>
        <w:rPr>
          <w:noProof/>
        </w:rPr>
        <w:pict>
          <v:shape id="_x0000_s1112" type="#_x0000_t202" style="position:absolute;left:0;text-align:left;margin-left:26.7pt;margin-top:108pt;width:144.3pt;height:36pt;z-index:251650560" stroked="f">
            <v:textbox style="mso-next-textbox:#_x0000_s1112">
              <w:txbxContent>
                <w:p w:rsidR="00A3276A" w:rsidRPr="00F07567" w:rsidRDefault="00A3276A" w:rsidP="00F07567">
                  <w:pPr>
                    <w:widowControl/>
                    <w:spacing w:line="240" w:lineRule="auto"/>
                    <w:jc w:val="center"/>
                    <w:rPr>
                      <w:b/>
                      <w:sz w:val="24"/>
                      <w:szCs w:val="24"/>
                    </w:rPr>
                  </w:pPr>
                  <w:r>
                    <w:rPr>
                      <w:b/>
                      <w:sz w:val="24"/>
                      <w:szCs w:val="24"/>
                    </w:rPr>
                    <w:t>Налогооблагаемая прибыль</w:t>
                  </w:r>
                </w:p>
              </w:txbxContent>
            </v:textbox>
          </v:shape>
        </w:pict>
      </w:r>
      <w:r>
        <w:rPr>
          <w:noProof/>
        </w:rPr>
        <w:pict>
          <v:shapetype id="_x0000_t109" coordsize="21600,21600" o:spt="109" path="m,l,21600r21600,l21600,xe">
            <v:stroke joinstyle="miter"/>
            <v:path gradientshapeok="t" o:connecttype="rect"/>
          </v:shapetype>
          <v:shape id="_x0000_s1113" type="#_x0000_t109" style="position:absolute;left:0;text-align:left;margin-left:9pt;margin-top:99pt;width:180pt;height:54pt;z-index:251649536"/>
        </w:pict>
      </w:r>
      <w:r>
        <w:rPr>
          <w:noProof/>
        </w:rPr>
        <w:pict>
          <v:shape id="_x0000_s1114" type="#_x0000_t202" style="position:absolute;left:0;text-align:left;margin-left:9pt;margin-top:9pt;width:162pt;height:54pt;z-index:251648512" stroked="f">
            <v:textbox style="mso-next-textbox:#_x0000_s1114">
              <w:txbxContent>
                <w:p w:rsidR="00A3276A" w:rsidRPr="00B007E4" w:rsidRDefault="00A3276A" w:rsidP="00B007E4">
                  <w:pPr>
                    <w:widowControl/>
                    <w:spacing w:line="240" w:lineRule="auto"/>
                    <w:jc w:val="center"/>
                    <w:rPr>
                      <w:b/>
                      <w:sz w:val="24"/>
                      <w:szCs w:val="24"/>
                    </w:rPr>
                  </w:pPr>
                  <w:r>
                    <w:rPr>
                      <w:b/>
                      <w:sz w:val="24"/>
                      <w:szCs w:val="24"/>
                    </w:rPr>
                    <w:t>Прибыль предприятия (до выплаты налогов и процентов)</w:t>
                  </w:r>
                </w:p>
              </w:txbxContent>
            </v:textbox>
          </v:shape>
        </w:pict>
      </w:r>
      <w:r>
        <w:rPr>
          <w:noProof/>
        </w:rPr>
        <w:pict>
          <v:shape id="_x0000_s1115" type="#_x0000_t109" style="position:absolute;left:0;text-align:left;margin-left:0;margin-top:0;width:180pt;height:1in;z-index:251647488"/>
        </w:pict>
      </w:r>
      <w:r>
        <w:rPr>
          <w:sz w:val="28"/>
          <w:szCs w:val="28"/>
        </w:rPr>
      </w:r>
      <w:r>
        <w:rPr>
          <w:sz w:val="28"/>
          <w:szCs w:val="28"/>
        </w:rPr>
        <w:pict>
          <v:group id="_x0000_s1116" editas="canvas" style="width:337.05pt;height:311.65pt;mso-position-horizontal-relative:char;mso-position-vertical-relative:line" coordorigin="2275,3652" coordsize="7212,6627">
            <o:lock v:ext="edit" aspectratio="t"/>
            <v:shape id="_x0000_s1117" type="#_x0000_t75" style="position:absolute;left:2275;top:3652;width:7212;height:6627" o:preferrelative="f">
              <v:fill o:detectmouseclick="t"/>
              <v:path o:extrusionok="t" o:connecttype="none"/>
              <o:lock v:ext="edit" text="t"/>
            </v:shape>
            <v:shape id="_x0000_s1118" type="#_x0000_t109" style="position:absolute;left:2281;top:6223;width:2717;height:540"/>
            <v:shape id="_x0000_s1119" type="#_x0000_t202" style="position:absolute;left:2417;top:6358;width:2309;height:399" stroked="f">
              <v:textbox style="mso-next-textbox:#_x0000_s1119" inset="1.80339mm,.90169mm,1.80339mm,.90169mm">
                <w:txbxContent>
                  <w:p w:rsidR="00A3276A" w:rsidRPr="00E766D9" w:rsidRDefault="00A3276A" w:rsidP="00F07567">
                    <w:pPr>
                      <w:widowControl/>
                      <w:spacing w:line="240" w:lineRule="auto"/>
                      <w:jc w:val="center"/>
                      <w:rPr>
                        <w:b/>
                        <w:sz w:val="17"/>
                        <w:szCs w:val="24"/>
                      </w:rPr>
                    </w:pPr>
                    <w:r w:rsidRPr="00E766D9">
                      <w:rPr>
                        <w:b/>
                        <w:sz w:val="17"/>
                        <w:szCs w:val="24"/>
                      </w:rPr>
                      <w:t>Чистая прибыль</w:t>
                    </w:r>
                  </w:p>
                </w:txbxContent>
              </v:textbox>
            </v:shape>
            <v:line id="_x0000_s1120" style="position:absolute;flip:y" from="3631,4738" to="3631,5143">
              <v:stroke endarrow="block"/>
            </v:line>
            <v:shape id="_x0000_s1121" type="#_x0000_t109" style="position:absolute;left:7036;top:3658;width:2445;height:1215"/>
            <v:shape id="_x0000_s1122" type="#_x0000_t202" style="position:absolute;left:7172;top:3793;width:2172;height:945" stroked="f">
              <v:textbox style="mso-next-textbox:#_x0000_s1122" inset="1.80339mm,.90169mm,1.80339mm,.90169mm">
                <w:txbxContent>
                  <w:p w:rsidR="00A3276A" w:rsidRPr="00E766D9" w:rsidRDefault="00A3276A" w:rsidP="00EC4969">
                    <w:pPr>
                      <w:widowControl/>
                      <w:spacing w:line="240" w:lineRule="auto"/>
                      <w:rPr>
                        <w:sz w:val="17"/>
                        <w:szCs w:val="24"/>
                      </w:rPr>
                    </w:pPr>
                    <w:r w:rsidRPr="00E766D9">
                      <w:rPr>
                        <w:sz w:val="17"/>
                        <w:szCs w:val="24"/>
                      </w:rPr>
                      <w:t>Выплата процентов за использование заёмного капитала, налога на недвижимость</w:t>
                    </w:r>
                  </w:p>
                </w:txbxContent>
              </v:textbox>
            </v:shape>
            <v:shape id="_x0000_s1123" type="#_x0000_t109" style="position:absolute;left:7036;top:4873;width:2445;height:540"/>
            <v:shape id="_x0000_s1124" type="#_x0000_t202" style="position:absolute;left:7166;top:5002;width:2172;height:405" stroked="f">
              <v:textbox style="mso-next-textbox:#_x0000_s1124" inset="1.80339mm,.90169mm,1.80339mm,.90169mm">
                <w:txbxContent>
                  <w:p w:rsidR="00A3276A" w:rsidRPr="00E766D9" w:rsidRDefault="00A3276A" w:rsidP="00E7355D">
                    <w:pPr>
                      <w:widowControl/>
                      <w:spacing w:line="240" w:lineRule="auto"/>
                      <w:jc w:val="center"/>
                      <w:rPr>
                        <w:sz w:val="17"/>
                        <w:szCs w:val="24"/>
                      </w:rPr>
                    </w:pPr>
                    <w:r w:rsidRPr="00E766D9">
                      <w:rPr>
                        <w:sz w:val="17"/>
                        <w:szCs w:val="24"/>
                      </w:rPr>
                      <w:t>Налог на прибыль</w:t>
                    </w:r>
                  </w:p>
                </w:txbxContent>
              </v:textbox>
            </v:shape>
            <v:line id="_x0000_s1125" style="position:absolute" from="4998,4198" to="7036,4198">
              <v:stroke endarrow="block"/>
            </v:lin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26" type="#_x0000_t35" style="position:absolute;left:5132;top:3238;width:404;height:3405;rotation:270;flip:y" o:connectortype="elbow" adj="-20520,10797,209918">
              <v:stroke endarrow="block"/>
            </v:shape>
            <v:line id="_x0000_s1127" style="position:absolute;flip:y" from="3639,5953" to="3639,6223">
              <v:stroke endarrow="block"/>
            </v:line>
            <v:shape id="_x0000_s1128" type="#_x0000_t109" style="position:absolute;left:2281;top:7978;width:1630;height:2295"/>
            <v:shape id="_x0000_s1129" type="#_x0000_t109" style="position:absolute;left:4183;top:7978;width:1630;height:2295"/>
            <v:shape id="_x0000_s1130" type="#_x0000_t109" style="position:absolute;left:6085;top:7978;width:1494;height:2295"/>
            <v:shape id="_x0000_s1131" type="#_x0000_t109" style="position:absolute;left:7851;top:7978;width:1494;height:2295"/>
            <v:shape id="_x0000_s1132" type="#_x0000_t32" style="position:absolute;left:3637;top:6763;width:3;height:810;flip:x" o:connectortype="straight"/>
            <v:shape id="_x0000_s1133" type="#_x0000_t32" style="position:absolute;left:4997;top:7573;width:1;height:405" o:connectortype="straight">
              <v:stroke endarrow="block"/>
            </v:shape>
            <v:line id="_x0000_s1134" style="position:absolute" from="3096,7573" to="3096,7978">
              <v:stroke endarrow="block"/>
            </v:line>
            <v:shape id="_x0000_s1135" type="#_x0000_t202" style="position:absolute;left:2417;top:8113;width:1358;height:1755" stroked="f">
              <v:textbox style="mso-next-textbox:#_x0000_s1135" inset="1.80339mm,.90169mm,1.80339mm,.90169mm">
                <w:txbxContent>
                  <w:p w:rsidR="00A3276A" w:rsidRPr="00E766D9" w:rsidRDefault="00A3276A" w:rsidP="00F8107F">
                    <w:pPr>
                      <w:widowControl/>
                      <w:spacing w:line="240" w:lineRule="auto"/>
                      <w:jc w:val="center"/>
                      <w:rPr>
                        <w:sz w:val="17"/>
                        <w:szCs w:val="24"/>
                      </w:rPr>
                    </w:pPr>
                    <w:r w:rsidRPr="00E766D9">
                      <w:rPr>
                        <w:b/>
                        <w:sz w:val="17"/>
                        <w:szCs w:val="24"/>
                      </w:rPr>
                      <w:t xml:space="preserve">Фонд накопления: </w:t>
                    </w:r>
                    <w:r w:rsidRPr="00E766D9">
                      <w:rPr>
                        <w:sz w:val="17"/>
                        <w:szCs w:val="24"/>
                      </w:rPr>
                      <w:t>инвестиции в основной капитал, прирост основного капитала</w:t>
                    </w:r>
                  </w:p>
                </w:txbxContent>
              </v:textbox>
            </v:shape>
            <v:shape id="_x0000_s1136" type="#_x0000_t202" style="position:absolute;left:4319;top:8113;width:1358;height:2025" stroked="f">
              <v:textbox style="mso-next-textbox:#_x0000_s1136" inset="1.80339mm,.90169mm,1.80339mm,.90169mm">
                <w:txbxContent>
                  <w:p w:rsidR="00A3276A" w:rsidRPr="00E766D9" w:rsidRDefault="00A3276A" w:rsidP="00F8107F">
                    <w:pPr>
                      <w:widowControl/>
                      <w:spacing w:line="240" w:lineRule="auto"/>
                      <w:jc w:val="center"/>
                      <w:rPr>
                        <w:b/>
                        <w:sz w:val="17"/>
                        <w:szCs w:val="24"/>
                      </w:rPr>
                    </w:pPr>
                    <w:r w:rsidRPr="00E766D9">
                      <w:rPr>
                        <w:b/>
                        <w:sz w:val="17"/>
                        <w:szCs w:val="24"/>
                      </w:rPr>
                      <w:t>Фонд потребления:</w:t>
                    </w:r>
                  </w:p>
                  <w:p w:rsidR="00A3276A" w:rsidRPr="00E766D9" w:rsidRDefault="00A3276A" w:rsidP="00F8107F">
                    <w:pPr>
                      <w:widowControl/>
                      <w:spacing w:line="240" w:lineRule="auto"/>
                      <w:jc w:val="center"/>
                      <w:rPr>
                        <w:sz w:val="17"/>
                        <w:szCs w:val="24"/>
                      </w:rPr>
                    </w:pPr>
                    <w:r w:rsidRPr="00E766D9">
                      <w:rPr>
                        <w:sz w:val="17"/>
                        <w:szCs w:val="24"/>
                      </w:rPr>
                      <w:t>Выплата дивидендов, премий, оплата путёвок, развитие персонала</w:t>
                    </w:r>
                  </w:p>
                </w:txbxContent>
              </v:textbox>
            </v:shape>
            <v:shape id="_x0000_s1137" type="#_x0000_t202" style="position:absolute;left:6221;top:8113;width:1222;height:2025" stroked="f">
              <v:textbox style="mso-next-textbox:#_x0000_s1137" inset="1.80339mm,.90169mm,1.80339mm,.90169mm">
                <w:txbxContent>
                  <w:p w:rsidR="00A3276A" w:rsidRPr="00E766D9" w:rsidRDefault="00A3276A" w:rsidP="00E015A6">
                    <w:pPr>
                      <w:widowControl/>
                      <w:spacing w:line="240" w:lineRule="auto"/>
                      <w:jc w:val="center"/>
                      <w:rPr>
                        <w:sz w:val="17"/>
                        <w:szCs w:val="24"/>
                      </w:rPr>
                    </w:pPr>
                    <w:r w:rsidRPr="00E766D9">
                      <w:rPr>
                        <w:b/>
                        <w:sz w:val="17"/>
                        <w:szCs w:val="24"/>
                      </w:rPr>
                      <w:t xml:space="preserve">Резервный фонд: </w:t>
                    </w:r>
                    <w:r w:rsidRPr="00E766D9">
                      <w:rPr>
                        <w:sz w:val="17"/>
                        <w:szCs w:val="24"/>
                      </w:rPr>
                      <w:t>резервный фонд оплаты труда, различные страховые фонды</w:t>
                    </w:r>
                  </w:p>
                </w:txbxContent>
              </v:textbox>
            </v:shape>
            <v:shape id="_x0000_s1138" type="#_x0000_t32" style="position:absolute;left:3096;top:7573;width:3668;height:1" o:connectortype="straight"/>
            <v:line id="_x0000_s1139" style="position:absolute" from="6764,7573" to="6764,7978">
              <v:stroke endarrow="block"/>
            </v:line>
            <v:shape id="_x0000_s1140" type="#_x0000_t202" style="position:absolute;left:7987;top:8113;width:1222;height:2025" stroked="f">
              <v:textbox style="mso-next-textbox:#_x0000_s1140" inset="1.80339mm,.90169mm,1.80339mm,.90169mm">
                <w:txbxContent>
                  <w:p w:rsidR="00A3276A" w:rsidRPr="00E766D9" w:rsidRDefault="00A3276A" w:rsidP="008C049B">
                    <w:pPr>
                      <w:widowControl/>
                      <w:spacing w:line="240" w:lineRule="auto"/>
                      <w:jc w:val="center"/>
                      <w:rPr>
                        <w:b/>
                        <w:sz w:val="17"/>
                        <w:szCs w:val="24"/>
                      </w:rPr>
                    </w:pPr>
                    <w:r w:rsidRPr="00E766D9">
                      <w:rPr>
                        <w:b/>
                        <w:sz w:val="17"/>
                        <w:szCs w:val="24"/>
                      </w:rPr>
                      <w:t>Налоги и отчисления штрафы, пени, неустойки, выплачиваемые из чистой прибыли</w:t>
                    </w:r>
                  </w:p>
                </w:txbxContent>
              </v:textbox>
            </v:shape>
            <v:shapetype id="_x0000_t33" coordsize="21600,21600" o:spt="33" o:oned="t" path="m,l21600,r,21600e" filled="f">
              <v:stroke joinstyle="miter"/>
              <v:path arrowok="t" fillok="f" o:connecttype="none"/>
              <o:lock v:ext="edit" shapetype="t"/>
            </v:shapetype>
            <v:shape id="_x0000_s1141" type="#_x0000_t33" style="position:absolute;left:3639;top:7033;width:4959;height:945" o:connectortype="elbow" adj="-11574,-96737,-11574">
              <v:stroke endarrow="block"/>
            </v:shape>
            <w10:wrap type="none"/>
            <w10:anchorlock/>
          </v:group>
        </w:pict>
      </w:r>
    </w:p>
    <w:p w:rsidR="00EC3DC9" w:rsidRPr="004C737E" w:rsidRDefault="00A84490" w:rsidP="004C737E">
      <w:pPr>
        <w:widowControl/>
        <w:spacing w:line="360" w:lineRule="auto"/>
        <w:ind w:firstLine="709"/>
        <w:rPr>
          <w:sz w:val="28"/>
          <w:szCs w:val="28"/>
        </w:rPr>
      </w:pPr>
      <w:r w:rsidRPr="004C737E">
        <w:rPr>
          <w:sz w:val="28"/>
          <w:szCs w:val="28"/>
        </w:rPr>
        <w:t>Рисунок 1.3</w:t>
      </w:r>
      <w:r w:rsidR="00EC3DC9" w:rsidRPr="004C737E">
        <w:rPr>
          <w:sz w:val="28"/>
          <w:szCs w:val="28"/>
        </w:rPr>
        <w:t xml:space="preserve"> – Механизм распределения и использования чистой прибыли</w:t>
      </w:r>
    </w:p>
    <w:p w:rsidR="00856D87" w:rsidRPr="004C737E" w:rsidRDefault="00856D87" w:rsidP="004C737E">
      <w:pPr>
        <w:widowControl/>
        <w:spacing w:line="360" w:lineRule="auto"/>
        <w:ind w:firstLine="709"/>
        <w:rPr>
          <w:sz w:val="28"/>
          <w:szCs w:val="28"/>
        </w:rPr>
      </w:pPr>
    </w:p>
    <w:p w:rsidR="00856D87" w:rsidRPr="004C737E" w:rsidRDefault="00856D87" w:rsidP="004C737E">
      <w:pPr>
        <w:widowControl/>
        <w:tabs>
          <w:tab w:val="num" w:pos="0"/>
        </w:tabs>
        <w:spacing w:line="360" w:lineRule="auto"/>
        <w:ind w:firstLine="709"/>
        <w:rPr>
          <w:sz w:val="28"/>
          <w:szCs w:val="28"/>
        </w:rPr>
      </w:pPr>
      <w:r w:rsidRPr="004C737E">
        <w:rPr>
          <w:sz w:val="28"/>
          <w:szCs w:val="28"/>
        </w:rPr>
        <w:t>Для обеспечения оптимального размера и соотношения между фондом накопления и фондом потребления, а также рациональных пропорций между входящими в их состав специальными фондами необходимо придерживаться следующих принципов:</w:t>
      </w:r>
    </w:p>
    <w:p w:rsidR="00151398" w:rsidRPr="004C737E" w:rsidRDefault="007525F6" w:rsidP="004C737E">
      <w:pPr>
        <w:widowControl/>
        <w:numPr>
          <w:ilvl w:val="0"/>
          <w:numId w:val="4"/>
        </w:numPr>
        <w:tabs>
          <w:tab w:val="num" w:pos="1134"/>
        </w:tabs>
        <w:spacing w:line="360" w:lineRule="auto"/>
        <w:ind w:firstLine="709"/>
        <w:rPr>
          <w:sz w:val="28"/>
          <w:szCs w:val="28"/>
        </w:rPr>
      </w:pPr>
      <w:r w:rsidRPr="004C737E">
        <w:rPr>
          <w:sz w:val="28"/>
          <w:szCs w:val="28"/>
        </w:rPr>
        <w:t>н</w:t>
      </w:r>
      <w:r w:rsidR="00151398" w:rsidRPr="004C737E">
        <w:rPr>
          <w:sz w:val="28"/>
          <w:szCs w:val="28"/>
        </w:rPr>
        <w:t>еобходимость расширения производства и обновление производственного потенциала, связанная с изменением рыночной конъюнктуры;</w:t>
      </w:r>
    </w:p>
    <w:p w:rsidR="00151398" w:rsidRPr="004C737E" w:rsidRDefault="007525F6" w:rsidP="004C737E">
      <w:pPr>
        <w:widowControl/>
        <w:numPr>
          <w:ilvl w:val="0"/>
          <w:numId w:val="4"/>
        </w:numPr>
        <w:tabs>
          <w:tab w:val="num" w:pos="1134"/>
        </w:tabs>
        <w:spacing w:line="360" w:lineRule="auto"/>
        <w:ind w:firstLine="709"/>
        <w:rPr>
          <w:sz w:val="28"/>
          <w:szCs w:val="28"/>
        </w:rPr>
      </w:pPr>
      <w:r w:rsidRPr="004C737E">
        <w:rPr>
          <w:sz w:val="28"/>
          <w:szCs w:val="28"/>
        </w:rPr>
        <w:t>п</w:t>
      </w:r>
      <w:r w:rsidR="00151398" w:rsidRPr="004C737E">
        <w:rPr>
          <w:sz w:val="28"/>
          <w:szCs w:val="28"/>
        </w:rPr>
        <w:t>рибыль направляется в первую очередь на накопление;</w:t>
      </w:r>
    </w:p>
    <w:p w:rsidR="00151398" w:rsidRPr="004C737E" w:rsidRDefault="00D830A8" w:rsidP="004C737E">
      <w:pPr>
        <w:widowControl/>
        <w:numPr>
          <w:ilvl w:val="0"/>
          <w:numId w:val="4"/>
        </w:numPr>
        <w:tabs>
          <w:tab w:val="num" w:pos="1134"/>
        </w:tabs>
        <w:spacing w:line="360" w:lineRule="auto"/>
        <w:ind w:firstLine="709"/>
        <w:rPr>
          <w:sz w:val="28"/>
          <w:szCs w:val="28"/>
        </w:rPr>
      </w:pPr>
      <w:r w:rsidRPr="004C737E">
        <w:rPr>
          <w:sz w:val="28"/>
          <w:szCs w:val="28"/>
        </w:rPr>
        <w:t>у</w:t>
      </w:r>
      <w:r w:rsidR="00151398" w:rsidRPr="004C737E">
        <w:rPr>
          <w:sz w:val="28"/>
          <w:szCs w:val="28"/>
        </w:rPr>
        <w:t>величение средств на развитие, приводит к увеличению объема реализации и прибыли.</w:t>
      </w:r>
    </w:p>
    <w:p w:rsidR="00AD2EBE" w:rsidRPr="004C737E" w:rsidRDefault="00AD2EBE" w:rsidP="004C737E">
      <w:pPr>
        <w:widowControl/>
        <w:spacing w:line="360" w:lineRule="auto"/>
        <w:ind w:firstLine="709"/>
        <w:rPr>
          <w:sz w:val="28"/>
          <w:szCs w:val="28"/>
        </w:rPr>
      </w:pPr>
      <w:r w:rsidRPr="004C737E">
        <w:rPr>
          <w:sz w:val="28"/>
          <w:szCs w:val="28"/>
        </w:rPr>
        <w:t xml:space="preserve">В АО могут быть образованы в добровольном порядке следующие фонды: </w:t>
      </w:r>
    </w:p>
    <w:p w:rsidR="00AD2EBE" w:rsidRPr="004C737E" w:rsidRDefault="00920CD7" w:rsidP="004C737E">
      <w:pPr>
        <w:widowControl/>
        <w:numPr>
          <w:ilvl w:val="0"/>
          <w:numId w:val="61"/>
        </w:numPr>
        <w:spacing w:line="360" w:lineRule="auto"/>
        <w:ind w:left="0"/>
        <w:rPr>
          <w:sz w:val="28"/>
          <w:szCs w:val="28"/>
        </w:rPr>
      </w:pPr>
      <w:r w:rsidRPr="004C737E">
        <w:rPr>
          <w:sz w:val="28"/>
          <w:szCs w:val="28"/>
        </w:rPr>
        <w:t>ф</w:t>
      </w:r>
      <w:r w:rsidR="00AD2EBE" w:rsidRPr="004C737E">
        <w:rPr>
          <w:sz w:val="28"/>
          <w:szCs w:val="28"/>
        </w:rPr>
        <w:t>онд акционирования работников – для приобретения у акционеров акций общества для их последующего распределения среди работников предприятия с целью стимулирования и премирования высококвалифицированных специалистов.</w:t>
      </w:r>
    </w:p>
    <w:p w:rsidR="00AD2EBE" w:rsidRPr="004C737E" w:rsidRDefault="00920CD7" w:rsidP="004C737E">
      <w:pPr>
        <w:widowControl/>
        <w:numPr>
          <w:ilvl w:val="0"/>
          <w:numId w:val="61"/>
        </w:numPr>
        <w:spacing w:line="360" w:lineRule="auto"/>
        <w:ind w:left="0"/>
        <w:rPr>
          <w:sz w:val="28"/>
          <w:szCs w:val="28"/>
        </w:rPr>
      </w:pPr>
      <w:r w:rsidRPr="004C737E">
        <w:rPr>
          <w:sz w:val="28"/>
          <w:szCs w:val="28"/>
        </w:rPr>
        <w:t>д</w:t>
      </w:r>
      <w:r w:rsidR="00AD2EBE" w:rsidRPr="004C737E">
        <w:rPr>
          <w:sz w:val="28"/>
          <w:szCs w:val="28"/>
        </w:rPr>
        <w:t>ивидендный фонд – для выплаты дивидендов по привилегированным акциям.</w:t>
      </w:r>
    </w:p>
    <w:p w:rsidR="00AD2EBE" w:rsidRPr="004C737E" w:rsidRDefault="00AD2EBE" w:rsidP="004C737E">
      <w:pPr>
        <w:widowControl/>
        <w:spacing w:line="360" w:lineRule="auto"/>
        <w:ind w:firstLine="709"/>
        <w:rPr>
          <w:sz w:val="28"/>
          <w:szCs w:val="28"/>
        </w:rPr>
      </w:pPr>
      <w:r w:rsidRPr="004C737E">
        <w:rPr>
          <w:sz w:val="28"/>
          <w:szCs w:val="28"/>
        </w:rPr>
        <w:t>Таким образом, для эффективного управления прибылью необходимо учитывать как особенности ее формирования, так и направления рационального распределения и использования.</w:t>
      </w:r>
    </w:p>
    <w:p w:rsidR="0036120E" w:rsidRPr="004C737E" w:rsidRDefault="0036120E" w:rsidP="004C737E">
      <w:pPr>
        <w:widowControl/>
        <w:spacing w:line="360" w:lineRule="auto"/>
        <w:ind w:firstLine="709"/>
        <w:rPr>
          <w:sz w:val="28"/>
          <w:szCs w:val="28"/>
        </w:rPr>
      </w:pPr>
    </w:p>
    <w:p w:rsidR="00A908DD" w:rsidRPr="004C737E" w:rsidRDefault="00A908DD" w:rsidP="00E766D9">
      <w:pPr>
        <w:pStyle w:val="3"/>
        <w:tabs>
          <w:tab w:val="clear" w:pos="2340"/>
        </w:tabs>
        <w:spacing w:line="360" w:lineRule="auto"/>
        <w:jc w:val="center"/>
        <w:rPr>
          <w:rFonts w:cs="Times New Roman"/>
          <w:szCs w:val="28"/>
        </w:rPr>
      </w:pPr>
      <w:bookmarkStart w:id="69" w:name="_Toc217567524"/>
      <w:bookmarkStart w:id="70" w:name="_Toc217567678"/>
      <w:bookmarkStart w:id="71" w:name="_Toc217729735"/>
      <w:bookmarkStart w:id="72" w:name="_Toc231451239"/>
      <w:r w:rsidRPr="004C737E">
        <w:rPr>
          <w:rFonts w:cs="Times New Roman"/>
          <w:szCs w:val="28"/>
        </w:rPr>
        <w:t>Методы анализа и планирования прибыли</w:t>
      </w:r>
      <w:bookmarkEnd w:id="69"/>
      <w:bookmarkEnd w:id="70"/>
      <w:bookmarkEnd w:id="71"/>
      <w:bookmarkEnd w:id="72"/>
    </w:p>
    <w:p w:rsidR="00A908DD" w:rsidRPr="004C737E" w:rsidRDefault="00A908DD" w:rsidP="004C737E">
      <w:pPr>
        <w:widowControl/>
        <w:spacing w:line="360" w:lineRule="auto"/>
        <w:ind w:firstLine="709"/>
        <w:rPr>
          <w:sz w:val="28"/>
          <w:szCs w:val="28"/>
        </w:rPr>
      </w:pPr>
      <w:r w:rsidRPr="004C737E">
        <w:rPr>
          <w:sz w:val="28"/>
          <w:szCs w:val="28"/>
        </w:rPr>
        <w:t xml:space="preserve">Методы анализа прибыли являются важной составной частью механизма управления прибылью. </w:t>
      </w:r>
    </w:p>
    <w:p w:rsidR="00A908DD" w:rsidRPr="004C737E" w:rsidRDefault="00A908DD" w:rsidP="004C737E">
      <w:pPr>
        <w:widowControl/>
        <w:spacing w:line="360" w:lineRule="auto"/>
        <w:ind w:firstLine="709"/>
        <w:rPr>
          <w:sz w:val="28"/>
          <w:szCs w:val="28"/>
        </w:rPr>
      </w:pPr>
      <w:r w:rsidRPr="004C737E">
        <w:rPr>
          <w:sz w:val="28"/>
          <w:szCs w:val="28"/>
        </w:rPr>
        <w:t>Анализ приб</w:t>
      </w:r>
      <w:r w:rsidR="00451655" w:rsidRPr="004C737E">
        <w:rPr>
          <w:sz w:val="28"/>
          <w:szCs w:val="28"/>
        </w:rPr>
        <w:t xml:space="preserve">ыли представляет собой процесс исследования </w:t>
      </w:r>
      <w:r w:rsidRPr="004C737E">
        <w:rPr>
          <w:sz w:val="28"/>
          <w:szCs w:val="28"/>
        </w:rPr>
        <w:t xml:space="preserve">условий и результатов ее формирования и </w:t>
      </w:r>
      <w:r w:rsidR="00451655" w:rsidRPr="004C737E">
        <w:rPr>
          <w:sz w:val="28"/>
          <w:szCs w:val="28"/>
        </w:rPr>
        <w:t xml:space="preserve">использования с целью выявления </w:t>
      </w:r>
      <w:r w:rsidRPr="004C737E">
        <w:rPr>
          <w:sz w:val="28"/>
          <w:szCs w:val="28"/>
        </w:rPr>
        <w:t>резер</w:t>
      </w:r>
      <w:r w:rsidR="00451655" w:rsidRPr="004C737E">
        <w:rPr>
          <w:sz w:val="28"/>
          <w:szCs w:val="28"/>
        </w:rPr>
        <w:t xml:space="preserve">вов </w:t>
      </w:r>
      <w:r w:rsidRPr="004C737E">
        <w:rPr>
          <w:sz w:val="28"/>
          <w:szCs w:val="28"/>
        </w:rPr>
        <w:t>для</w:t>
      </w:r>
      <w:r w:rsidR="00451655" w:rsidRPr="004C737E">
        <w:rPr>
          <w:sz w:val="28"/>
          <w:szCs w:val="28"/>
        </w:rPr>
        <w:t xml:space="preserve"> </w:t>
      </w:r>
      <w:r w:rsidRPr="004C737E">
        <w:rPr>
          <w:sz w:val="28"/>
          <w:szCs w:val="28"/>
        </w:rPr>
        <w:t xml:space="preserve">повышения эффективности управления ею на предприятии. </w:t>
      </w:r>
    </w:p>
    <w:p w:rsidR="00A908DD" w:rsidRPr="004C737E" w:rsidRDefault="00A908DD" w:rsidP="004C737E">
      <w:pPr>
        <w:widowControl/>
        <w:spacing w:line="360" w:lineRule="auto"/>
        <w:ind w:firstLine="709"/>
        <w:rPr>
          <w:sz w:val="28"/>
          <w:szCs w:val="28"/>
        </w:rPr>
      </w:pPr>
      <w:r w:rsidRPr="004C737E">
        <w:rPr>
          <w:sz w:val="28"/>
          <w:szCs w:val="28"/>
        </w:rPr>
        <w:t xml:space="preserve">В научной литературе выделяют </w:t>
      </w:r>
      <w:r w:rsidR="002F3C8B" w:rsidRPr="004C737E">
        <w:rPr>
          <w:sz w:val="28"/>
          <w:szCs w:val="28"/>
        </w:rPr>
        <w:t>пять</w:t>
      </w:r>
      <w:r w:rsidRPr="004C737E">
        <w:rPr>
          <w:sz w:val="28"/>
          <w:szCs w:val="28"/>
        </w:rPr>
        <w:t xml:space="preserve"> </w:t>
      </w:r>
      <w:r w:rsidR="002F3C8B" w:rsidRPr="004C737E">
        <w:rPr>
          <w:sz w:val="28"/>
          <w:szCs w:val="28"/>
        </w:rPr>
        <w:t>основных</w:t>
      </w:r>
      <w:r w:rsidRPr="004C737E">
        <w:rPr>
          <w:sz w:val="28"/>
          <w:szCs w:val="28"/>
        </w:rPr>
        <w:t xml:space="preserve"> </w:t>
      </w:r>
      <w:r w:rsidR="002F3C8B" w:rsidRPr="004C737E">
        <w:rPr>
          <w:sz w:val="28"/>
          <w:szCs w:val="28"/>
        </w:rPr>
        <w:t>методов</w:t>
      </w:r>
      <w:r w:rsidRPr="004C737E">
        <w:rPr>
          <w:sz w:val="28"/>
          <w:szCs w:val="28"/>
        </w:rPr>
        <w:t xml:space="preserve"> анализа прибыли предприятия [</w:t>
      </w:r>
      <w:r w:rsidR="000F2B15" w:rsidRPr="004C737E">
        <w:rPr>
          <w:sz w:val="28"/>
          <w:szCs w:val="28"/>
        </w:rPr>
        <w:t>26</w:t>
      </w:r>
      <w:r w:rsidR="002F3C8B" w:rsidRPr="004C737E">
        <w:rPr>
          <w:sz w:val="28"/>
          <w:szCs w:val="28"/>
        </w:rPr>
        <w:t>].</w:t>
      </w:r>
    </w:p>
    <w:p w:rsidR="00EA73D4" w:rsidRPr="004C737E" w:rsidRDefault="00EA73D4" w:rsidP="004C737E">
      <w:pPr>
        <w:widowControl/>
        <w:spacing w:line="360" w:lineRule="auto"/>
        <w:ind w:firstLine="709"/>
        <w:rPr>
          <w:sz w:val="28"/>
          <w:szCs w:val="28"/>
        </w:rPr>
      </w:pPr>
      <w:r w:rsidRPr="004C737E">
        <w:rPr>
          <w:i/>
          <w:sz w:val="28"/>
          <w:szCs w:val="28"/>
        </w:rPr>
        <w:t>По объектам исследования</w:t>
      </w:r>
      <w:r w:rsidRPr="004C737E">
        <w:rPr>
          <w:sz w:val="28"/>
          <w:szCs w:val="28"/>
        </w:rPr>
        <w:t xml:space="preserve"> выделяют:</w:t>
      </w:r>
    </w:p>
    <w:p w:rsidR="00EA73D4" w:rsidRPr="004C737E" w:rsidRDefault="00EA73D4" w:rsidP="004C737E">
      <w:pPr>
        <w:widowControl/>
        <w:numPr>
          <w:ilvl w:val="1"/>
          <w:numId w:val="5"/>
        </w:numPr>
        <w:spacing w:line="360" w:lineRule="auto"/>
        <w:ind w:left="0" w:firstLine="709"/>
        <w:rPr>
          <w:sz w:val="28"/>
          <w:szCs w:val="28"/>
        </w:rPr>
      </w:pPr>
      <w:r w:rsidRPr="004C737E">
        <w:rPr>
          <w:sz w:val="28"/>
          <w:szCs w:val="28"/>
        </w:rPr>
        <w:t>анализ формирования прибыли</w:t>
      </w:r>
      <w:r w:rsidR="000F2B15" w:rsidRPr="004C737E">
        <w:rPr>
          <w:sz w:val="28"/>
          <w:szCs w:val="28"/>
        </w:rPr>
        <w:t>;</w:t>
      </w:r>
    </w:p>
    <w:p w:rsidR="00EA73D4" w:rsidRPr="004C737E" w:rsidRDefault="00EA73D4" w:rsidP="004C737E">
      <w:pPr>
        <w:widowControl/>
        <w:numPr>
          <w:ilvl w:val="1"/>
          <w:numId w:val="5"/>
        </w:numPr>
        <w:spacing w:line="360" w:lineRule="auto"/>
        <w:ind w:left="0" w:firstLine="709"/>
        <w:rPr>
          <w:sz w:val="28"/>
          <w:szCs w:val="28"/>
        </w:rPr>
      </w:pPr>
      <w:r w:rsidRPr="004C737E">
        <w:rPr>
          <w:sz w:val="28"/>
          <w:szCs w:val="28"/>
        </w:rPr>
        <w:t>анализ распределения и использования прибыли</w:t>
      </w:r>
      <w:r w:rsidR="000F2B15" w:rsidRPr="004C737E">
        <w:rPr>
          <w:sz w:val="28"/>
          <w:szCs w:val="28"/>
        </w:rPr>
        <w:t>.</w:t>
      </w:r>
    </w:p>
    <w:p w:rsidR="00EA73D4" w:rsidRPr="004C737E" w:rsidRDefault="00EA73D4" w:rsidP="004C737E">
      <w:pPr>
        <w:widowControl/>
        <w:spacing w:line="360" w:lineRule="auto"/>
        <w:ind w:firstLine="709"/>
        <w:rPr>
          <w:sz w:val="28"/>
          <w:szCs w:val="28"/>
        </w:rPr>
      </w:pPr>
      <w:r w:rsidRPr="004C737E">
        <w:rPr>
          <w:i/>
          <w:sz w:val="28"/>
          <w:szCs w:val="28"/>
        </w:rPr>
        <w:t>По организации проведения</w:t>
      </w:r>
      <w:r w:rsidRPr="004C737E">
        <w:rPr>
          <w:sz w:val="28"/>
          <w:szCs w:val="28"/>
        </w:rPr>
        <w:t xml:space="preserve"> выделяют:</w:t>
      </w:r>
    </w:p>
    <w:p w:rsidR="00EA73D4" w:rsidRPr="004C737E" w:rsidRDefault="00EA73D4" w:rsidP="004C737E">
      <w:pPr>
        <w:widowControl/>
        <w:numPr>
          <w:ilvl w:val="2"/>
          <w:numId w:val="5"/>
        </w:numPr>
        <w:spacing w:line="360" w:lineRule="auto"/>
        <w:ind w:left="0"/>
        <w:rPr>
          <w:sz w:val="28"/>
          <w:szCs w:val="28"/>
        </w:rPr>
      </w:pPr>
      <w:r w:rsidRPr="004C737E">
        <w:rPr>
          <w:sz w:val="28"/>
          <w:szCs w:val="28"/>
        </w:rPr>
        <w:t>внутренний анализ прибыли;</w:t>
      </w:r>
    </w:p>
    <w:p w:rsidR="00EA73D4" w:rsidRPr="004C737E" w:rsidRDefault="00EA73D4" w:rsidP="004C737E">
      <w:pPr>
        <w:widowControl/>
        <w:numPr>
          <w:ilvl w:val="2"/>
          <w:numId w:val="5"/>
        </w:numPr>
        <w:spacing w:line="360" w:lineRule="auto"/>
        <w:ind w:left="0"/>
        <w:rPr>
          <w:sz w:val="28"/>
          <w:szCs w:val="28"/>
        </w:rPr>
      </w:pPr>
      <w:r w:rsidRPr="004C737E">
        <w:rPr>
          <w:sz w:val="28"/>
          <w:szCs w:val="28"/>
        </w:rPr>
        <w:t>внешний анализ прибыли.</w:t>
      </w:r>
    </w:p>
    <w:p w:rsidR="00EA73D4" w:rsidRPr="004C737E" w:rsidRDefault="00EA73D4" w:rsidP="004C737E">
      <w:pPr>
        <w:widowControl/>
        <w:spacing w:line="360" w:lineRule="auto"/>
        <w:ind w:firstLine="709"/>
        <w:rPr>
          <w:sz w:val="28"/>
          <w:szCs w:val="28"/>
        </w:rPr>
      </w:pPr>
      <w:r w:rsidRPr="004C737E">
        <w:rPr>
          <w:i/>
          <w:sz w:val="28"/>
          <w:szCs w:val="28"/>
        </w:rPr>
        <w:t>По масштабам деятельности</w:t>
      </w:r>
      <w:r w:rsidRPr="004C737E">
        <w:rPr>
          <w:sz w:val="28"/>
          <w:szCs w:val="28"/>
        </w:rPr>
        <w:t xml:space="preserve"> выделяют следующие формы анализа прибыли:</w:t>
      </w:r>
    </w:p>
    <w:p w:rsidR="00EA73D4" w:rsidRPr="004C737E" w:rsidRDefault="00EA73D4" w:rsidP="004C737E">
      <w:pPr>
        <w:widowControl/>
        <w:numPr>
          <w:ilvl w:val="3"/>
          <w:numId w:val="5"/>
        </w:numPr>
        <w:tabs>
          <w:tab w:val="clear" w:pos="1440"/>
          <w:tab w:val="num" w:pos="1080"/>
        </w:tabs>
        <w:spacing w:line="360" w:lineRule="auto"/>
        <w:ind w:left="0" w:firstLine="709"/>
        <w:rPr>
          <w:sz w:val="28"/>
          <w:szCs w:val="28"/>
        </w:rPr>
      </w:pPr>
      <w:r w:rsidRPr="004C737E">
        <w:rPr>
          <w:sz w:val="28"/>
          <w:szCs w:val="28"/>
        </w:rPr>
        <w:t>анализ прибыли по предприятию в целом;</w:t>
      </w:r>
    </w:p>
    <w:p w:rsidR="00EA73D4" w:rsidRPr="004C737E" w:rsidRDefault="00EA73D4" w:rsidP="004C737E">
      <w:pPr>
        <w:widowControl/>
        <w:numPr>
          <w:ilvl w:val="3"/>
          <w:numId w:val="5"/>
        </w:numPr>
        <w:tabs>
          <w:tab w:val="clear" w:pos="1440"/>
          <w:tab w:val="num" w:pos="1080"/>
        </w:tabs>
        <w:spacing w:line="360" w:lineRule="auto"/>
        <w:ind w:left="0" w:firstLine="709"/>
        <w:rPr>
          <w:sz w:val="28"/>
          <w:szCs w:val="28"/>
        </w:rPr>
      </w:pPr>
      <w:r w:rsidRPr="004C737E">
        <w:rPr>
          <w:sz w:val="28"/>
          <w:szCs w:val="28"/>
        </w:rPr>
        <w:t>анализ прибыли по структурному подразделению (центру ответственности)</w:t>
      </w:r>
      <w:r w:rsidR="00D807AC" w:rsidRPr="004C737E">
        <w:rPr>
          <w:sz w:val="28"/>
          <w:szCs w:val="28"/>
        </w:rPr>
        <w:t>;</w:t>
      </w:r>
    </w:p>
    <w:p w:rsidR="00EA73D4" w:rsidRPr="004C737E" w:rsidRDefault="00EA73D4" w:rsidP="004C737E">
      <w:pPr>
        <w:widowControl/>
        <w:numPr>
          <w:ilvl w:val="3"/>
          <w:numId w:val="5"/>
        </w:numPr>
        <w:tabs>
          <w:tab w:val="clear" w:pos="1440"/>
          <w:tab w:val="num" w:pos="1080"/>
        </w:tabs>
        <w:spacing w:line="360" w:lineRule="auto"/>
        <w:ind w:left="0" w:firstLine="709"/>
        <w:rPr>
          <w:sz w:val="28"/>
          <w:szCs w:val="28"/>
        </w:rPr>
      </w:pPr>
      <w:r w:rsidRPr="004C737E">
        <w:rPr>
          <w:sz w:val="28"/>
          <w:szCs w:val="28"/>
        </w:rPr>
        <w:t>анализ прибыли по отдельной операции.</w:t>
      </w:r>
    </w:p>
    <w:p w:rsidR="00EA73D4" w:rsidRPr="004C737E" w:rsidRDefault="00EA73D4" w:rsidP="004C737E">
      <w:pPr>
        <w:widowControl/>
        <w:spacing w:line="360" w:lineRule="auto"/>
        <w:ind w:firstLine="709"/>
        <w:rPr>
          <w:sz w:val="28"/>
          <w:szCs w:val="28"/>
        </w:rPr>
      </w:pPr>
      <w:r w:rsidRPr="004C737E">
        <w:rPr>
          <w:i/>
          <w:sz w:val="28"/>
          <w:szCs w:val="28"/>
        </w:rPr>
        <w:t>По объему исследования</w:t>
      </w:r>
      <w:r w:rsidRPr="004C737E">
        <w:rPr>
          <w:sz w:val="28"/>
          <w:szCs w:val="28"/>
        </w:rPr>
        <w:t xml:space="preserve"> выделяют:</w:t>
      </w:r>
    </w:p>
    <w:p w:rsidR="00EA73D4" w:rsidRPr="004C737E" w:rsidRDefault="00EA73D4" w:rsidP="004C737E">
      <w:pPr>
        <w:widowControl/>
        <w:numPr>
          <w:ilvl w:val="0"/>
          <w:numId w:val="32"/>
        </w:numPr>
        <w:tabs>
          <w:tab w:val="clear" w:pos="1440"/>
          <w:tab w:val="num" w:pos="1080"/>
        </w:tabs>
        <w:spacing w:line="360" w:lineRule="auto"/>
        <w:ind w:left="0" w:firstLine="709"/>
        <w:rPr>
          <w:sz w:val="28"/>
          <w:szCs w:val="28"/>
        </w:rPr>
      </w:pPr>
      <w:r w:rsidRPr="004C737E">
        <w:rPr>
          <w:sz w:val="28"/>
          <w:szCs w:val="28"/>
        </w:rPr>
        <w:t>полный анализ прибыли;</w:t>
      </w:r>
    </w:p>
    <w:p w:rsidR="00EA73D4" w:rsidRPr="004C737E" w:rsidRDefault="00EA73D4" w:rsidP="004C737E">
      <w:pPr>
        <w:widowControl/>
        <w:numPr>
          <w:ilvl w:val="0"/>
          <w:numId w:val="32"/>
        </w:numPr>
        <w:tabs>
          <w:tab w:val="clear" w:pos="1440"/>
          <w:tab w:val="num" w:pos="1080"/>
        </w:tabs>
        <w:spacing w:line="360" w:lineRule="auto"/>
        <w:ind w:left="0" w:firstLine="709"/>
        <w:rPr>
          <w:sz w:val="28"/>
          <w:szCs w:val="28"/>
        </w:rPr>
      </w:pPr>
      <w:r w:rsidRPr="004C737E">
        <w:rPr>
          <w:sz w:val="28"/>
          <w:szCs w:val="28"/>
        </w:rPr>
        <w:t>тематический анализ прибыли.</w:t>
      </w:r>
    </w:p>
    <w:p w:rsidR="00EA73D4" w:rsidRPr="004C737E" w:rsidRDefault="00EA73D4" w:rsidP="004C737E">
      <w:pPr>
        <w:widowControl/>
        <w:spacing w:line="360" w:lineRule="auto"/>
        <w:ind w:firstLine="709"/>
        <w:rPr>
          <w:sz w:val="28"/>
          <w:szCs w:val="28"/>
        </w:rPr>
      </w:pPr>
      <w:r w:rsidRPr="004C737E">
        <w:rPr>
          <w:i/>
          <w:sz w:val="28"/>
          <w:szCs w:val="28"/>
        </w:rPr>
        <w:t>По периоду проведения</w:t>
      </w:r>
      <w:r w:rsidRPr="004C737E">
        <w:rPr>
          <w:sz w:val="28"/>
          <w:szCs w:val="28"/>
        </w:rPr>
        <w:t xml:space="preserve"> выделяют:</w:t>
      </w:r>
    </w:p>
    <w:p w:rsidR="00EA73D4" w:rsidRPr="004C737E" w:rsidRDefault="00EA73D4" w:rsidP="004C737E">
      <w:pPr>
        <w:widowControl/>
        <w:numPr>
          <w:ilvl w:val="0"/>
          <w:numId w:val="33"/>
        </w:numPr>
        <w:tabs>
          <w:tab w:val="clear" w:pos="1440"/>
          <w:tab w:val="num" w:pos="1080"/>
        </w:tabs>
        <w:spacing w:line="360" w:lineRule="auto"/>
        <w:ind w:left="0" w:firstLine="709"/>
        <w:rPr>
          <w:sz w:val="28"/>
          <w:szCs w:val="28"/>
        </w:rPr>
      </w:pPr>
      <w:r w:rsidRPr="004C737E">
        <w:rPr>
          <w:sz w:val="28"/>
          <w:szCs w:val="28"/>
        </w:rPr>
        <w:t>предварительный анализ прибыли</w:t>
      </w:r>
      <w:r w:rsidR="003D57FD" w:rsidRPr="004C737E">
        <w:rPr>
          <w:sz w:val="28"/>
          <w:szCs w:val="28"/>
        </w:rPr>
        <w:t>;</w:t>
      </w:r>
    </w:p>
    <w:p w:rsidR="00EA73D4" w:rsidRPr="004C737E" w:rsidRDefault="00EA73D4" w:rsidP="004C737E">
      <w:pPr>
        <w:widowControl/>
        <w:numPr>
          <w:ilvl w:val="0"/>
          <w:numId w:val="33"/>
        </w:numPr>
        <w:tabs>
          <w:tab w:val="clear" w:pos="1440"/>
          <w:tab w:val="num" w:pos="1080"/>
        </w:tabs>
        <w:spacing w:line="360" w:lineRule="auto"/>
        <w:ind w:left="0" w:firstLine="709"/>
        <w:rPr>
          <w:sz w:val="28"/>
          <w:szCs w:val="28"/>
        </w:rPr>
      </w:pPr>
      <w:r w:rsidRPr="004C737E">
        <w:rPr>
          <w:sz w:val="28"/>
          <w:szCs w:val="28"/>
        </w:rPr>
        <w:t>текущий (или оперативный) анализ прибыли</w:t>
      </w:r>
      <w:r w:rsidR="003D57FD" w:rsidRPr="004C737E">
        <w:rPr>
          <w:sz w:val="28"/>
          <w:szCs w:val="28"/>
        </w:rPr>
        <w:t>;</w:t>
      </w:r>
    </w:p>
    <w:p w:rsidR="00EA73D4" w:rsidRPr="004C737E" w:rsidRDefault="00EA73D4" w:rsidP="004C737E">
      <w:pPr>
        <w:widowControl/>
        <w:numPr>
          <w:ilvl w:val="0"/>
          <w:numId w:val="33"/>
        </w:numPr>
        <w:tabs>
          <w:tab w:val="clear" w:pos="1440"/>
          <w:tab w:val="num" w:pos="1080"/>
        </w:tabs>
        <w:spacing w:line="360" w:lineRule="auto"/>
        <w:ind w:left="0" w:firstLine="709"/>
        <w:rPr>
          <w:sz w:val="28"/>
          <w:szCs w:val="28"/>
        </w:rPr>
      </w:pPr>
      <w:r w:rsidRPr="004C737E">
        <w:rPr>
          <w:sz w:val="28"/>
          <w:szCs w:val="28"/>
        </w:rPr>
        <w:t>последующий (или ретроспективный)</w:t>
      </w:r>
      <w:r w:rsidR="00F803CC">
        <w:rPr>
          <w:sz w:val="28"/>
          <w:szCs w:val="28"/>
        </w:rPr>
        <w:t xml:space="preserve"> </w:t>
      </w:r>
      <w:r w:rsidRPr="004C737E">
        <w:rPr>
          <w:sz w:val="28"/>
          <w:szCs w:val="28"/>
        </w:rPr>
        <w:t>анализ прибыли</w:t>
      </w:r>
      <w:r w:rsidR="003D57FD" w:rsidRPr="004C737E">
        <w:rPr>
          <w:sz w:val="28"/>
          <w:szCs w:val="28"/>
        </w:rPr>
        <w:t>.</w:t>
      </w:r>
    </w:p>
    <w:p w:rsidR="00EA73D4" w:rsidRPr="004C737E" w:rsidRDefault="00EA73D4" w:rsidP="004C737E">
      <w:pPr>
        <w:widowControl/>
        <w:spacing w:line="360" w:lineRule="auto"/>
        <w:ind w:firstLine="709"/>
        <w:rPr>
          <w:sz w:val="28"/>
          <w:szCs w:val="28"/>
        </w:rPr>
      </w:pPr>
      <w:r w:rsidRPr="004C737E">
        <w:rPr>
          <w:sz w:val="28"/>
          <w:szCs w:val="28"/>
        </w:rPr>
        <w:t>Анализ прибыли необходим для корректировки направлений деятельности, реализации мероприятий, направленных на увеличение прибыли.</w:t>
      </w:r>
    </w:p>
    <w:p w:rsidR="00EA73D4" w:rsidRPr="004C737E" w:rsidRDefault="00EA73D4" w:rsidP="004C737E">
      <w:pPr>
        <w:widowControl/>
        <w:spacing w:line="360" w:lineRule="auto"/>
        <w:ind w:firstLine="709"/>
        <w:rPr>
          <w:sz w:val="28"/>
          <w:szCs w:val="28"/>
        </w:rPr>
      </w:pPr>
      <w:r w:rsidRPr="004C737E">
        <w:rPr>
          <w:sz w:val="28"/>
          <w:szCs w:val="28"/>
        </w:rPr>
        <w:t>Однако создание эффективной системы управление прибылью предполагает не только анализ прибыли и ее планирование (прогнозирование).</w:t>
      </w:r>
    </w:p>
    <w:p w:rsidR="000C721D" w:rsidRPr="004C737E" w:rsidRDefault="000C721D" w:rsidP="004C737E">
      <w:pPr>
        <w:widowControl/>
        <w:spacing w:line="360" w:lineRule="auto"/>
        <w:ind w:firstLine="709"/>
        <w:rPr>
          <w:sz w:val="28"/>
          <w:szCs w:val="28"/>
        </w:rPr>
      </w:pPr>
      <w:r w:rsidRPr="004C737E">
        <w:rPr>
          <w:sz w:val="28"/>
          <w:szCs w:val="28"/>
        </w:rPr>
        <w:t>Планирование (прогнозирование) является одним из инструментов управления прибылью</w:t>
      </w:r>
    </w:p>
    <w:p w:rsidR="000C721D" w:rsidRPr="004C737E" w:rsidRDefault="000C721D" w:rsidP="004C737E">
      <w:pPr>
        <w:widowControl/>
        <w:spacing w:line="360" w:lineRule="auto"/>
        <w:ind w:firstLine="709"/>
        <w:rPr>
          <w:sz w:val="28"/>
          <w:szCs w:val="28"/>
        </w:rPr>
      </w:pPr>
      <w:r w:rsidRPr="004C737E">
        <w:rPr>
          <w:sz w:val="28"/>
          <w:szCs w:val="28"/>
        </w:rPr>
        <w:t>В отечественной практике чаще всего применяются метод прямого счета и аналитический метод.</w:t>
      </w:r>
    </w:p>
    <w:p w:rsidR="000C721D" w:rsidRPr="004C737E" w:rsidRDefault="000C721D" w:rsidP="004C737E">
      <w:pPr>
        <w:widowControl/>
        <w:spacing w:line="360" w:lineRule="auto"/>
        <w:ind w:firstLine="709"/>
        <w:rPr>
          <w:sz w:val="28"/>
          <w:szCs w:val="28"/>
        </w:rPr>
      </w:pPr>
      <w:r w:rsidRPr="004C737E">
        <w:rPr>
          <w:bCs/>
          <w:i/>
          <w:iCs/>
          <w:sz w:val="28"/>
          <w:szCs w:val="28"/>
        </w:rPr>
        <w:t>Метод прямого счета</w:t>
      </w:r>
      <w:r w:rsidRPr="004C737E">
        <w:rPr>
          <w:sz w:val="28"/>
          <w:szCs w:val="28"/>
        </w:rPr>
        <w:t xml:space="preserve"> применяется, как правило, при небольшом ассортименте выпускаемой продукции. Сущность его заключается в том, что прибыль определяется как разница между выручкой от реализации продукции (за вычетом налогов с выручки) в соответствующих ценах и полной ее себестоимостью реализованной продукции.</w:t>
      </w:r>
    </w:p>
    <w:p w:rsidR="000C721D" w:rsidRPr="004C737E" w:rsidRDefault="000C721D" w:rsidP="004C737E">
      <w:pPr>
        <w:widowControl/>
        <w:spacing w:line="360" w:lineRule="auto"/>
        <w:ind w:firstLine="709"/>
        <w:rPr>
          <w:sz w:val="28"/>
          <w:szCs w:val="28"/>
        </w:rPr>
      </w:pPr>
      <w:r w:rsidRPr="004C737E">
        <w:rPr>
          <w:sz w:val="28"/>
          <w:szCs w:val="28"/>
        </w:rPr>
        <w:t xml:space="preserve">Метод прямого счета прост и доступен, однако он не позволяет выявить влияние отдельных факторов на плановую прибыль, и при большой номенклатуре выпускаемой продукции очень трудоемок. </w:t>
      </w:r>
    </w:p>
    <w:p w:rsidR="000C721D" w:rsidRPr="004C737E" w:rsidRDefault="000C721D" w:rsidP="004C737E">
      <w:pPr>
        <w:widowControl/>
        <w:spacing w:line="360" w:lineRule="auto"/>
        <w:ind w:firstLine="709"/>
        <w:rPr>
          <w:sz w:val="28"/>
          <w:szCs w:val="28"/>
        </w:rPr>
      </w:pPr>
      <w:r w:rsidRPr="004C737E">
        <w:rPr>
          <w:bCs/>
          <w:i/>
          <w:iCs/>
          <w:sz w:val="28"/>
          <w:szCs w:val="28"/>
        </w:rPr>
        <w:t>Аналитический метод</w:t>
      </w:r>
      <w:r w:rsidRPr="004C737E">
        <w:rPr>
          <w:sz w:val="28"/>
          <w:szCs w:val="28"/>
        </w:rPr>
        <w:t xml:space="preserve"> формирования прибыли применяется при большом ассортименте выпускаемой продукции. Преимущество этого метода состоит в том, что он позволяет определить влияние отдельных факторов на плановую прибыль. При аналитическом методе приб</w:t>
      </w:r>
      <w:r w:rsidR="00050B2F" w:rsidRPr="004C737E">
        <w:rPr>
          <w:sz w:val="28"/>
          <w:szCs w:val="28"/>
        </w:rPr>
        <w:t xml:space="preserve">ыль определяется не по каждому </w:t>
      </w:r>
      <w:r w:rsidRPr="004C737E">
        <w:rPr>
          <w:sz w:val="28"/>
          <w:szCs w:val="28"/>
        </w:rPr>
        <w:t xml:space="preserve">виду выпускаемой в предстоящем году продукции, а по всей сравнимой продукции в целом. </w:t>
      </w:r>
      <w:r w:rsidRPr="004C737E">
        <w:rPr>
          <w:i/>
          <w:sz w:val="28"/>
          <w:szCs w:val="28"/>
        </w:rPr>
        <w:t>Исчисление прибыли аналитическим методом включает следующие этапы:</w:t>
      </w:r>
    </w:p>
    <w:p w:rsidR="00E16273" w:rsidRPr="004C737E" w:rsidRDefault="00E16273" w:rsidP="004C737E">
      <w:pPr>
        <w:widowControl/>
        <w:numPr>
          <w:ilvl w:val="2"/>
          <w:numId w:val="62"/>
        </w:numPr>
        <w:spacing w:line="360" w:lineRule="auto"/>
        <w:ind w:left="0"/>
        <w:rPr>
          <w:sz w:val="28"/>
          <w:szCs w:val="28"/>
        </w:rPr>
      </w:pPr>
      <w:r w:rsidRPr="004C737E">
        <w:rPr>
          <w:sz w:val="28"/>
          <w:szCs w:val="28"/>
        </w:rPr>
        <w:t>Определение базового уровня рентабельности как частного от деления прибыли отчетного года на полную себестоимость сравнимой товарной продукции этого же периода</w:t>
      </w:r>
      <w:r w:rsidR="00311F56" w:rsidRPr="004C737E">
        <w:rPr>
          <w:sz w:val="28"/>
          <w:szCs w:val="28"/>
        </w:rPr>
        <w:t>.</w:t>
      </w:r>
    </w:p>
    <w:p w:rsidR="00E16273" w:rsidRPr="004C737E" w:rsidRDefault="00E16273" w:rsidP="004C737E">
      <w:pPr>
        <w:widowControl/>
        <w:numPr>
          <w:ilvl w:val="2"/>
          <w:numId w:val="63"/>
        </w:numPr>
        <w:spacing w:line="360" w:lineRule="auto"/>
        <w:ind w:left="0"/>
        <w:rPr>
          <w:sz w:val="28"/>
          <w:szCs w:val="28"/>
        </w:rPr>
      </w:pPr>
      <w:r w:rsidRPr="004C737E">
        <w:rPr>
          <w:sz w:val="28"/>
          <w:szCs w:val="28"/>
        </w:rPr>
        <w:t>Исчисление объема товарной продукции в плановом периоде по себестоимости отчетного года и определение прибыли на товарную продукцию, исходя из базового уровня</w:t>
      </w:r>
      <w:r w:rsidR="00311F56" w:rsidRPr="004C737E">
        <w:rPr>
          <w:sz w:val="28"/>
          <w:szCs w:val="28"/>
        </w:rPr>
        <w:t xml:space="preserve"> рентабельности.</w:t>
      </w:r>
    </w:p>
    <w:p w:rsidR="00E16273" w:rsidRPr="004C737E" w:rsidRDefault="00E16273" w:rsidP="004C737E">
      <w:pPr>
        <w:widowControl/>
        <w:numPr>
          <w:ilvl w:val="2"/>
          <w:numId w:val="64"/>
        </w:numPr>
        <w:spacing w:line="360" w:lineRule="auto"/>
        <w:ind w:left="0"/>
        <w:rPr>
          <w:sz w:val="28"/>
          <w:szCs w:val="28"/>
        </w:rPr>
      </w:pPr>
      <w:r w:rsidRPr="004C737E">
        <w:rPr>
          <w:sz w:val="28"/>
          <w:szCs w:val="28"/>
        </w:rPr>
        <w:t>Учет влияния на плановую прибыль различных факторов: снижения (повышения) себестоимости сравнимой продукции, повышения качества ее и сортности изменения ассортимента, цен и т.д.</w:t>
      </w:r>
    </w:p>
    <w:p w:rsidR="00E16273" w:rsidRPr="004C737E" w:rsidRDefault="00E16273" w:rsidP="004C737E">
      <w:pPr>
        <w:widowControl/>
        <w:numPr>
          <w:ilvl w:val="2"/>
          <w:numId w:val="65"/>
        </w:numPr>
        <w:spacing w:line="360" w:lineRule="auto"/>
        <w:ind w:left="0"/>
        <w:rPr>
          <w:sz w:val="28"/>
          <w:szCs w:val="28"/>
        </w:rPr>
      </w:pPr>
      <w:r w:rsidRPr="004C737E">
        <w:rPr>
          <w:sz w:val="28"/>
          <w:szCs w:val="28"/>
        </w:rPr>
        <w:t>Определение прибыли планируемого года с учетом влияния одного фактора – изменения объема сравнимой товарной продукции - на основе базового уровня рентабельности и планируемого объема товарной продукции по себестоимости отчетного года</w:t>
      </w:r>
      <w:r w:rsidR="00311F56" w:rsidRPr="004C737E">
        <w:rPr>
          <w:sz w:val="28"/>
          <w:szCs w:val="28"/>
        </w:rPr>
        <w:t>.</w:t>
      </w:r>
    </w:p>
    <w:p w:rsidR="00E16273" w:rsidRPr="004C737E" w:rsidRDefault="00E16273" w:rsidP="004C737E">
      <w:pPr>
        <w:widowControl/>
        <w:numPr>
          <w:ilvl w:val="2"/>
          <w:numId w:val="66"/>
        </w:numPr>
        <w:spacing w:line="360" w:lineRule="auto"/>
        <w:ind w:left="0"/>
        <w:rPr>
          <w:sz w:val="28"/>
          <w:szCs w:val="28"/>
        </w:rPr>
      </w:pPr>
      <w:r w:rsidRPr="004C737E">
        <w:rPr>
          <w:sz w:val="28"/>
          <w:szCs w:val="28"/>
        </w:rPr>
        <w:t>Оценка влияния на плановую прибыль изменения себестоимости, цен, ассортимента, сортности, на основе которой корректируется плановая прибыль и плановый уровень рентабельности. При формировании прибыли необходимо также учитывать прибыль, которая может быть получена от реализации остатков готовой продукции на складе, прибыль в товарах, отгруженных.</w:t>
      </w:r>
    </w:p>
    <w:p w:rsidR="000E7B12" w:rsidRPr="004C737E" w:rsidRDefault="000E7B12" w:rsidP="004C737E">
      <w:pPr>
        <w:widowControl/>
        <w:spacing w:line="360" w:lineRule="auto"/>
        <w:ind w:firstLine="709"/>
        <w:rPr>
          <w:sz w:val="28"/>
          <w:szCs w:val="28"/>
        </w:rPr>
      </w:pPr>
      <w:r w:rsidRPr="004C737E">
        <w:rPr>
          <w:sz w:val="28"/>
          <w:szCs w:val="28"/>
        </w:rPr>
        <w:t xml:space="preserve">Для формирования прибыли от прочей реализации, от внереализационных операций можно использовать как традиционные, так и специальные методы (экспертные, статистические, </w:t>
      </w:r>
      <w:r w:rsidR="00460C5D" w:rsidRPr="004C737E">
        <w:rPr>
          <w:sz w:val="28"/>
          <w:szCs w:val="28"/>
        </w:rPr>
        <w:t>экономико-математические и др.).</w:t>
      </w:r>
    </w:p>
    <w:p w:rsidR="000E7B12" w:rsidRPr="00A3276A" w:rsidRDefault="000E7B12" w:rsidP="004C737E">
      <w:pPr>
        <w:widowControl/>
        <w:spacing w:line="360" w:lineRule="auto"/>
        <w:ind w:firstLine="709"/>
        <w:rPr>
          <w:sz w:val="28"/>
          <w:szCs w:val="28"/>
        </w:rPr>
      </w:pPr>
      <w:r w:rsidRPr="004C737E">
        <w:rPr>
          <w:sz w:val="28"/>
          <w:szCs w:val="28"/>
        </w:rPr>
        <w:t>Одним из наиболее эффективных инструментов управления операционной</w:t>
      </w:r>
      <w:r w:rsidR="00460C5D" w:rsidRPr="004C737E">
        <w:rPr>
          <w:sz w:val="28"/>
          <w:szCs w:val="28"/>
        </w:rPr>
        <w:t xml:space="preserve"> прибылью </w:t>
      </w:r>
      <w:r w:rsidRPr="004C737E">
        <w:rPr>
          <w:sz w:val="28"/>
          <w:szCs w:val="28"/>
        </w:rPr>
        <w:t>является маржинальный анализ, который базируется на изучении соотношения между тремя группами важнейших экономических показателей: затраты – объем производства (ре</w:t>
      </w:r>
      <w:r w:rsidR="00460C5D" w:rsidRPr="004C737E">
        <w:rPr>
          <w:sz w:val="28"/>
          <w:szCs w:val="28"/>
        </w:rPr>
        <w:t xml:space="preserve">ализации) продукции – прибыли, </w:t>
      </w:r>
      <w:r w:rsidRPr="004C737E">
        <w:rPr>
          <w:sz w:val="28"/>
          <w:szCs w:val="28"/>
        </w:rPr>
        <w:t>и прогнозировании величины каждого из этих показателей при заданном значении других</w:t>
      </w:r>
      <w:r w:rsidR="00460C5D" w:rsidRPr="004C737E">
        <w:rPr>
          <w:sz w:val="28"/>
          <w:szCs w:val="28"/>
        </w:rPr>
        <w:t>.</w:t>
      </w:r>
    </w:p>
    <w:p w:rsidR="000E7B12" w:rsidRPr="004C737E" w:rsidRDefault="000E7B12" w:rsidP="004C737E">
      <w:pPr>
        <w:widowControl/>
        <w:spacing w:line="360" w:lineRule="auto"/>
        <w:ind w:firstLine="709"/>
        <w:rPr>
          <w:sz w:val="28"/>
          <w:szCs w:val="28"/>
        </w:rPr>
      </w:pPr>
      <w:r w:rsidRPr="004C737E">
        <w:rPr>
          <w:sz w:val="28"/>
          <w:szCs w:val="28"/>
        </w:rPr>
        <w:t>На основе маржинального анализа базируются различные методы формирования прибыли от реализации.</w:t>
      </w:r>
    </w:p>
    <w:p w:rsidR="000E7B12" w:rsidRPr="004C737E" w:rsidRDefault="000E7B12" w:rsidP="004C737E">
      <w:pPr>
        <w:widowControl/>
        <w:spacing w:line="360" w:lineRule="auto"/>
        <w:ind w:firstLine="709"/>
        <w:rPr>
          <w:sz w:val="28"/>
          <w:szCs w:val="28"/>
        </w:rPr>
      </w:pPr>
      <w:r w:rsidRPr="004C737E">
        <w:rPr>
          <w:sz w:val="28"/>
          <w:szCs w:val="28"/>
        </w:rPr>
        <w:t xml:space="preserve">Одним из таких методом является </w:t>
      </w:r>
      <w:r w:rsidRPr="004C737E">
        <w:rPr>
          <w:i/>
          <w:sz w:val="28"/>
          <w:szCs w:val="28"/>
        </w:rPr>
        <w:t xml:space="preserve">метод формирования прибыли на основе </w:t>
      </w:r>
      <w:r w:rsidRPr="004C737E">
        <w:rPr>
          <w:i/>
          <w:sz w:val="28"/>
          <w:szCs w:val="28"/>
          <w:lang w:val="fr-FR"/>
        </w:rPr>
        <w:t>CVP</w:t>
      </w:r>
      <w:r w:rsidRPr="004C737E">
        <w:rPr>
          <w:i/>
          <w:sz w:val="28"/>
          <w:szCs w:val="28"/>
        </w:rPr>
        <w:t xml:space="preserve"> – анализа (анализа взаимосвязи издержек, объема реализации и прибыли)</w:t>
      </w:r>
      <w:r w:rsidRPr="004C737E">
        <w:rPr>
          <w:b/>
          <w:sz w:val="28"/>
          <w:szCs w:val="28"/>
        </w:rPr>
        <w:t xml:space="preserve">, </w:t>
      </w:r>
      <w:r w:rsidRPr="004C737E">
        <w:rPr>
          <w:sz w:val="28"/>
          <w:szCs w:val="28"/>
        </w:rPr>
        <w:t>который позволяет выявить роль отдельных факторов в формировании прибыли от реализации и обеспечить эффективное управление этим процессом на предприятии</w:t>
      </w:r>
      <w:r w:rsidR="00361CDF" w:rsidRPr="004C737E">
        <w:rPr>
          <w:sz w:val="28"/>
          <w:szCs w:val="28"/>
        </w:rPr>
        <w:t xml:space="preserve"> </w:t>
      </w:r>
      <w:r w:rsidRPr="004C737E">
        <w:rPr>
          <w:sz w:val="28"/>
          <w:szCs w:val="28"/>
        </w:rPr>
        <w:t>[</w:t>
      </w:r>
      <w:r w:rsidR="006E6780" w:rsidRPr="004C737E">
        <w:rPr>
          <w:sz w:val="28"/>
          <w:szCs w:val="28"/>
        </w:rPr>
        <w:t>14</w:t>
      </w:r>
      <w:r w:rsidRPr="004C737E">
        <w:rPr>
          <w:sz w:val="28"/>
          <w:szCs w:val="28"/>
        </w:rPr>
        <w:t>]</w:t>
      </w:r>
      <w:r w:rsidR="00361CDF" w:rsidRPr="004C737E">
        <w:rPr>
          <w:sz w:val="28"/>
          <w:szCs w:val="28"/>
        </w:rPr>
        <w:t>.</w:t>
      </w:r>
      <w:r w:rsidRPr="004C737E">
        <w:rPr>
          <w:sz w:val="28"/>
          <w:szCs w:val="28"/>
        </w:rPr>
        <w:t xml:space="preserve"> Данный метод основан на сопоставлении выручки от реализации продукции с общей суммой за</w:t>
      </w:r>
      <w:r w:rsidR="00460C5D" w:rsidRPr="004C737E">
        <w:rPr>
          <w:sz w:val="28"/>
          <w:szCs w:val="28"/>
        </w:rPr>
        <w:t xml:space="preserve">трат, подразделяемых </w:t>
      </w:r>
      <w:r w:rsidRPr="004C737E">
        <w:rPr>
          <w:sz w:val="28"/>
          <w:szCs w:val="28"/>
        </w:rPr>
        <w:t xml:space="preserve">в зависимости от их реакции на изменение объема производства на переменные и постоянные затраты и оперирует категорией «маржинальный доход» </w:t>
      </w:r>
    </w:p>
    <w:p w:rsidR="000E7B12" w:rsidRPr="004C737E" w:rsidRDefault="000E7B12" w:rsidP="004C737E">
      <w:pPr>
        <w:widowControl/>
        <w:spacing w:line="360" w:lineRule="auto"/>
        <w:ind w:firstLine="709"/>
        <w:rPr>
          <w:sz w:val="28"/>
          <w:szCs w:val="28"/>
        </w:rPr>
      </w:pPr>
      <w:r w:rsidRPr="004C737E">
        <w:rPr>
          <w:sz w:val="28"/>
          <w:szCs w:val="28"/>
        </w:rPr>
        <w:t>Как известно, переменные затраты зависят от объема производства продукции и изменяются пропорционально объема пропорционально объему производства. В основном это прямые затраты ресурсов на производство и реализацию продукции (прямая заработная плата, расход сырья, материалов, топлива, электроэнер</w:t>
      </w:r>
      <w:r w:rsidR="00460C5D" w:rsidRPr="004C737E">
        <w:rPr>
          <w:sz w:val="28"/>
          <w:szCs w:val="28"/>
        </w:rPr>
        <w:t>гии и др.).</w:t>
      </w:r>
    </w:p>
    <w:p w:rsidR="000E7B12" w:rsidRPr="004C737E" w:rsidRDefault="000E7B12" w:rsidP="004C737E">
      <w:pPr>
        <w:widowControl/>
        <w:spacing w:line="360" w:lineRule="auto"/>
        <w:ind w:firstLine="709"/>
        <w:rPr>
          <w:sz w:val="28"/>
          <w:szCs w:val="28"/>
        </w:rPr>
      </w:pPr>
      <w:r w:rsidRPr="004C737E">
        <w:rPr>
          <w:sz w:val="28"/>
          <w:szCs w:val="28"/>
        </w:rPr>
        <w:t>Постоянные затраты не зависят от динамики производства и продажи продукции и их общая сумма остается неизменной в течение определенного периода времени. Одна их часть связана с производственной деятельностью предприятия (амортизация, арендная плата, заработная плата управленческого и обслуживающего персонала, общехозяйственные расходы), другая – с управлением и организацией производства и сбыта про</w:t>
      </w:r>
      <w:r w:rsidR="00460C5D" w:rsidRPr="004C737E">
        <w:rPr>
          <w:sz w:val="28"/>
          <w:szCs w:val="28"/>
        </w:rPr>
        <w:t>дукции.</w:t>
      </w:r>
    </w:p>
    <w:p w:rsidR="000E7B12" w:rsidRPr="004C737E" w:rsidRDefault="000E7B12" w:rsidP="004C737E">
      <w:pPr>
        <w:widowControl/>
        <w:spacing w:line="360" w:lineRule="auto"/>
        <w:ind w:firstLine="709"/>
        <w:rPr>
          <w:sz w:val="28"/>
          <w:szCs w:val="28"/>
        </w:rPr>
      </w:pPr>
      <w:r w:rsidRPr="004C737E">
        <w:rPr>
          <w:i/>
          <w:sz w:val="28"/>
          <w:szCs w:val="28"/>
        </w:rPr>
        <w:t>Маржинальный доход</w:t>
      </w:r>
      <w:r w:rsidRPr="004C737E">
        <w:rPr>
          <w:sz w:val="28"/>
          <w:szCs w:val="28"/>
        </w:rPr>
        <w:t xml:space="preserve"> представляет собой разницу между выручкой от реализации и переменными издержками, т.е. включают постоянные издержки и прибыль.</w:t>
      </w:r>
    </w:p>
    <w:p w:rsidR="000E7B12" w:rsidRPr="00A3276A" w:rsidRDefault="000E7B12" w:rsidP="004C737E">
      <w:pPr>
        <w:widowControl/>
        <w:spacing w:line="360" w:lineRule="auto"/>
        <w:ind w:firstLine="709"/>
        <w:rPr>
          <w:sz w:val="28"/>
          <w:szCs w:val="28"/>
        </w:rPr>
      </w:pPr>
      <w:r w:rsidRPr="004C737E">
        <w:rPr>
          <w:sz w:val="28"/>
          <w:szCs w:val="28"/>
        </w:rPr>
        <w:t>Механизм формирования прибыли при использовании этого метода отличается от традиционного подхода к формированию прибыли и может быть представлен в виде блок-схемы (рисунок 1.</w:t>
      </w:r>
      <w:r w:rsidR="00014FC4" w:rsidRPr="004C737E">
        <w:rPr>
          <w:sz w:val="28"/>
          <w:szCs w:val="28"/>
        </w:rPr>
        <w:t>4</w:t>
      </w:r>
      <w:r w:rsidRPr="004C737E">
        <w:rPr>
          <w:sz w:val="28"/>
          <w:szCs w:val="28"/>
        </w:rPr>
        <w:t>).</w:t>
      </w:r>
    </w:p>
    <w:p w:rsidR="000E7B12" w:rsidRPr="004C737E" w:rsidRDefault="000E7B12" w:rsidP="004C737E">
      <w:pPr>
        <w:widowControl/>
        <w:spacing w:line="360" w:lineRule="auto"/>
        <w:ind w:firstLine="709"/>
        <w:rPr>
          <w:sz w:val="28"/>
          <w:szCs w:val="28"/>
        </w:rPr>
      </w:pPr>
      <w:r w:rsidRPr="004C737E">
        <w:rPr>
          <w:sz w:val="28"/>
          <w:szCs w:val="28"/>
        </w:rPr>
        <w:t xml:space="preserve">Как видно, механизм формирования прибыли на основе </w:t>
      </w:r>
      <w:r w:rsidRPr="004C737E">
        <w:rPr>
          <w:sz w:val="28"/>
          <w:szCs w:val="28"/>
          <w:lang w:val="fr-FR"/>
        </w:rPr>
        <w:t>CVP</w:t>
      </w:r>
      <w:r w:rsidRPr="004C737E">
        <w:rPr>
          <w:sz w:val="28"/>
          <w:szCs w:val="28"/>
        </w:rPr>
        <w:t xml:space="preserve"> – анализа предусматривает последовательное формирование маржинального дохода, при</w:t>
      </w:r>
      <w:r w:rsidR="009E73BD" w:rsidRPr="004C737E">
        <w:rPr>
          <w:sz w:val="28"/>
          <w:szCs w:val="28"/>
        </w:rPr>
        <w:t xml:space="preserve">были </w:t>
      </w:r>
      <w:r w:rsidRPr="004C737E">
        <w:rPr>
          <w:sz w:val="28"/>
          <w:szCs w:val="28"/>
        </w:rPr>
        <w:t>до налогооблож</w:t>
      </w:r>
      <w:r w:rsidR="009E73BD" w:rsidRPr="004C737E">
        <w:rPr>
          <w:sz w:val="28"/>
          <w:szCs w:val="28"/>
        </w:rPr>
        <w:t>ения и чистой прибыли.</w:t>
      </w:r>
    </w:p>
    <w:p w:rsidR="000E7B12" w:rsidRPr="004C737E" w:rsidRDefault="000E7B12" w:rsidP="004C737E">
      <w:pPr>
        <w:widowControl/>
        <w:spacing w:line="360" w:lineRule="auto"/>
        <w:ind w:firstLine="709"/>
        <w:rPr>
          <w:sz w:val="28"/>
          <w:szCs w:val="28"/>
        </w:rPr>
      </w:pPr>
      <w:r w:rsidRPr="004C737E">
        <w:rPr>
          <w:sz w:val="28"/>
          <w:szCs w:val="28"/>
        </w:rPr>
        <w:t xml:space="preserve">Механизм формирования прибыли на основе </w:t>
      </w:r>
      <w:r w:rsidRPr="004C737E">
        <w:rPr>
          <w:sz w:val="28"/>
          <w:szCs w:val="28"/>
          <w:lang w:val="fr-FR"/>
        </w:rPr>
        <w:t>CVP</w:t>
      </w:r>
      <w:r w:rsidRPr="004C737E">
        <w:rPr>
          <w:sz w:val="28"/>
          <w:szCs w:val="28"/>
        </w:rPr>
        <w:t xml:space="preserve"> – анализа основан на зависимости прибыли от следующих основных факторов:</w:t>
      </w:r>
    </w:p>
    <w:p w:rsidR="00672160" w:rsidRPr="004C737E" w:rsidRDefault="00672160" w:rsidP="004C737E">
      <w:pPr>
        <w:widowControl/>
        <w:numPr>
          <w:ilvl w:val="1"/>
          <w:numId w:val="6"/>
        </w:numPr>
        <w:spacing w:line="360" w:lineRule="auto"/>
        <w:rPr>
          <w:sz w:val="28"/>
          <w:szCs w:val="28"/>
        </w:rPr>
      </w:pPr>
      <w:r w:rsidRPr="004C737E">
        <w:rPr>
          <w:sz w:val="28"/>
          <w:szCs w:val="28"/>
        </w:rPr>
        <w:t>объема реализации продукции в стоимостном или натуральном выражении;</w:t>
      </w:r>
    </w:p>
    <w:p w:rsidR="00672160" w:rsidRPr="004C737E" w:rsidRDefault="00672160" w:rsidP="004C737E">
      <w:pPr>
        <w:widowControl/>
        <w:numPr>
          <w:ilvl w:val="1"/>
          <w:numId w:val="6"/>
        </w:numPr>
        <w:spacing w:line="360" w:lineRule="auto"/>
        <w:rPr>
          <w:sz w:val="28"/>
          <w:szCs w:val="28"/>
        </w:rPr>
      </w:pPr>
      <w:r w:rsidRPr="004C737E">
        <w:rPr>
          <w:sz w:val="28"/>
          <w:szCs w:val="28"/>
        </w:rPr>
        <w:t>выручки от реализации (за вычетом налогов с выручки);</w:t>
      </w:r>
    </w:p>
    <w:p w:rsidR="00672160" w:rsidRPr="004C737E" w:rsidRDefault="00672160" w:rsidP="004C737E">
      <w:pPr>
        <w:widowControl/>
        <w:numPr>
          <w:ilvl w:val="1"/>
          <w:numId w:val="6"/>
        </w:numPr>
        <w:spacing w:line="360" w:lineRule="auto"/>
        <w:rPr>
          <w:sz w:val="28"/>
          <w:szCs w:val="28"/>
        </w:rPr>
      </w:pPr>
      <w:r w:rsidRPr="004C737E">
        <w:rPr>
          <w:sz w:val="28"/>
          <w:szCs w:val="28"/>
        </w:rPr>
        <w:t>суммы переменных и постоянных затрат;</w:t>
      </w:r>
    </w:p>
    <w:p w:rsidR="00672160" w:rsidRPr="004C737E" w:rsidRDefault="00672160" w:rsidP="004C737E">
      <w:pPr>
        <w:widowControl/>
        <w:numPr>
          <w:ilvl w:val="1"/>
          <w:numId w:val="6"/>
        </w:numPr>
        <w:spacing w:line="360" w:lineRule="auto"/>
        <w:rPr>
          <w:sz w:val="28"/>
          <w:szCs w:val="28"/>
        </w:rPr>
      </w:pPr>
      <w:r w:rsidRPr="004C737E">
        <w:rPr>
          <w:sz w:val="28"/>
          <w:szCs w:val="28"/>
        </w:rPr>
        <w:t>соотношения между переменными и постоянными затратами.</w:t>
      </w:r>
    </w:p>
    <w:p w:rsidR="00C37846" w:rsidRPr="004C737E" w:rsidRDefault="00C37846" w:rsidP="004C737E">
      <w:pPr>
        <w:widowControl/>
        <w:spacing w:line="360" w:lineRule="auto"/>
        <w:ind w:firstLine="709"/>
        <w:rPr>
          <w:sz w:val="28"/>
          <w:szCs w:val="28"/>
        </w:rPr>
      </w:pPr>
    </w:p>
    <w:p w:rsidR="00C37846" w:rsidRPr="004C737E" w:rsidRDefault="008D649E" w:rsidP="004C737E">
      <w:pPr>
        <w:widowControl/>
        <w:spacing w:line="360" w:lineRule="auto"/>
        <w:ind w:firstLine="709"/>
        <w:rPr>
          <w:sz w:val="28"/>
          <w:szCs w:val="28"/>
        </w:rPr>
      </w:pPr>
      <w:r>
        <w:rPr>
          <w:sz w:val="28"/>
          <w:szCs w:val="28"/>
        </w:rPr>
      </w:r>
      <w:r>
        <w:rPr>
          <w:sz w:val="28"/>
          <w:szCs w:val="28"/>
        </w:rPr>
        <w:pict>
          <v:group id="_x0000_s1142" editas="canvas" style="width:394.3pt;height:282.7pt;mso-position-horizontal-relative:char;mso-position-vertical-relative:line" coordorigin="2279,303" coordsize="7200,5130">
            <o:lock v:ext="edit" aspectratio="t"/>
            <v:shape id="_x0000_s1143" type="#_x0000_t75" style="position:absolute;left:2279;top:303;width:7200;height:5130" o:preferrelative="f">
              <v:fill o:detectmouseclick="t"/>
              <v:path o:extrusionok="t" o:connecttype="none"/>
              <o:lock v:ext="edit" text="t"/>
            </v:shape>
            <v:shape id="_x0000_s1144" type="#_x0000_t202" style="position:absolute;left:2279;top:303;width:2989;height:405">
              <v:textbox style="mso-next-textbox:#_x0000_s1144" inset="2.10819mm,1.0541mm,2.10819mm,1.0541mm">
                <w:txbxContent>
                  <w:p w:rsidR="00A3276A" w:rsidRPr="00E766D9" w:rsidRDefault="00A3276A" w:rsidP="00C37846">
                    <w:pPr>
                      <w:widowControl/>
                      <w:spacing w:line="240" w:lineRule="auto"/>
                      <w:jc w:val="center"/>
                      <w:rPr>
                        <w:szCs w:val="24"/>
                      </w:rPr>
                    </w:pPr>
                    <w:r w:rsidRPr="00E766D9">
                      <w:rPr>
                        <w:szCs w:val="24"/>
                      </w:rPr>
                      <w:t>Выручка от реализации продукции</w:t>
                    </w:r>
                  </w:p>
                </w:txbxContent>
              </v:textbox>
            </v:shape>
            <v:shape id="_x0000_s1145" type="#_x0000_t202" style="position:absolute;left:7034;top:708;width:2310;height:540">
              <v:textbox style="mso-next-textbox:#_x0000_s1145" inset="2.10819mm,1.0541mm,2.10819mm,1.0541mm">
                <w:txbxContent>
                  <w:p w:rsidR="00A3276A" w:rsidRPr="00E766D9" w:rsidRDefault="00A3276A" w:rsidP="00C37846">
                    <w:pPr>
                      <w:widowControl/>
                      <w:spacing w:line="240" w:lineRule="auto"/>
                      <w:jc w:val="center"/>
                      <w:rPr>
                        <w:szCs w:val="24"/>
                      </w:rPr>
                    </w:pPr>
                    <w:r w:rsidRPr="00E766D9">
                      <w:rPr>
                        <w:szCs w:val="24"/>
                      </w:rPr>
                      <w:t>Налоги и отчисления с выручки</w:t>
                    </w:r>
                  </w:p>
                </w:txbxContent>
              </v:textbox>
            </v:shape>
            <v:line id="_x0000_s1146" style="position:absolute" from="3773,978" to="7034,979">
              <v:stroke endarrow="block"/>
            </v:line>
            <v:shape id="_x0000_s1147" type="#_x0000_t202" style="position:absolute;left:7034;top:1923;width:2309;height:540">
              <v:textbox style="mso-next-textbox:#_x0000_s1147" inset="2.10819mm,1.0541mm,2.10819mm,1.0541mm">
                <w:txbxContent>
                  <w:p w:rsidR="00A3276A" w:rsidRPr="00E766D9" w:rsidRDefault="00A3276A" w:rsidP="00C37846">
                    <w:pPr>
                      <w:widowControl/>
                      <w:spacing w:line="240" w:lineRule="auto"/>
                      <w:jc w:val="center"/>
                      <w:rPr>
                        <w:szCs w:val="24"/>
                      </w:rPr>
                    </w:pPr>
                    <w:r w:rsidRPr="00E766D9">
                      <w:rPr>
                        <w:szCs w:val="24"/>
                      </w:rPr>
                      <w:t>Переменные текущие издержки</w:t>
                    </w:r>
                  </w:p>
                </w:txbxContent>
              </v:textbox>
            </v:shape>
            <v:line id="_x0000_s1148" style="position:absolute" from="3773,1923" to="3774,2598">
              <v:stroke endarrow="block"/>
            </v:line>
            <v:line id="_x0000_s1149" style="position:absolute" from="3773,2193" to="7034,2194">
              <v:stroke endarrow="block"/>
            </v:line>
            <v:shape id="_x0000_s1150" type="#_x0000_t202" style="position:absolute;left:7034;top:3138;width:2309;height:540">
              <v:textbox style="mso-next-textbox:#_x0000_s1150" inset="2.10819mm,1.0541mm,2.10819mm,1.0541mm">
                <w:txbxContent>
                  <w:p w:rsidR="00A3276A" w:rsidRPr="00E766D9" w:rsidRDefault="00A3276A" w:rsidP="00C37846">
                    <w:pPr>
                      <w:widowControl/>
                      <w:spacing w:line="240" w:lineRule="auto"/>
                      <w:jc w:val="center"/>
                      <w:rPr>
                        <w:szCs w:val="24"/>
                      </w:rPr>
                    </w:pPr>
                    <w:r w:rsidRPr="00E766D9">
                      <w:rPr>
                        <w:szCs w:val="24"/>
                      </w:rPr>
                      <w:t>Постоянные текущие издержки</w:t>
                    </w:r>
                  </w:p>
                </w:txbxContent>
              </v:textbox>
            </v:shape>
            <v:line id="_x0000_s1151" style="position:absolute" from="3773,3138" to="3774,3813">
              <v:stroke endarrow="block"/>
            </v:line>
            <v:line id="_x0000_s1152" style="position:absolute" from="3773,3408" to="7034,3409">
              <v:stroke endarrow="block"/>
            </v:line>
            <v:shape id="_x0000_s1153" type="#_x0000_t202" style="position:absolute;left:7034;top:4218;width:2309;height:810">
              <v:textbox style="mso-next-textbox:#_x0000_s1153" inset="2.10819mm,1.0541mm,2.10819mm,1.0541mm">
                <w:txbxContent>
                  <w:p w:rsidR="00A3276A" w:rsidRPr="00E766D9" w:rsidRDefault="00A3276A" w:rsidP="00C37846">
                    <w:pPr>
                      <w:widowControl/>
                      <w:spacing w:line="240" w:lineRule="auto"/>
                      <w:jc w:val="center"/>
                      <w:rPr>
                        <w:szCs w:val="24"/>
                      </w:rPr>
                    </w:pPr>
                    <w:r w:rsidRPr="00E766D9">
                      <w:rPr>
                        <w:szCs w:val="24"/>
                      </w:rPr>
                      <w:t>Налог на прибыль и другие обязательные платежи за счёт прибыли</w:t>
                    </w:r>
                  </w:p>
                </w:txbxContent>
              </v:textbox>
            </v:shape>
            <v:line id="_x0000_s1154" style="position:absolute" from="3773,4353" to="3774,4893">
              <v:stroke endarrow="block"/>
            </v:line>
            <v:line id="_x0000_s1155" style="position:absolute" from="3773,4623" to="7034,4624">
              <v:stroke endarrow="block"/>
            </v:line>
            <v:line id="_x0000_s1156" style="position:absolute" from="3773,708" to="3774,1248">
              <v:stroke endarrow="block"/>
            </v:line>
            <v:shape id="_x0000_s1157" type="#_x0000_t202" style="position:absolute;left:2415;top:1248;width:3523;height:675">
              <v:textbox style="mso-next-textbox:#_x0000_s1157" inset="2.10819mm,1.0541mm,2.10819mm,1.0541mm">
                <w:txbxContent>
                  <w:p w:rsidR="00A3276A" w:rsidRPr="00E766D9" w:rsidRDefault="00A3276A" w:rsidP="00000BBA">
                    <w:pPr>
                      <w:widowControl/>
                      <w:spacing w:line="240" w:lineRule="auto"/>
                      <w:jc w:val="center"/>
                      <w:rPr>
                        <w:szCs w:val="24"/>
                      </w:rPr>
                    </w:pPr>
                    <w:r w:rsidRPr="00E766D9">
                      <w:rPr>
                        <w:szCs w:val="24"/>
                      </w:rPr>
                      <w:t>Выручка от реализации продукции (без налогов с выручки)</w:t>
                    </w:r>
                  </w:p>
                </w:txbxContent>
              </v:textbox>
            </v:shape>
            <v:shape id="_x0000_s1158" type="#_x0000_t202" style="position:absolute;left:2407;top:2620;width:3532;height:518">
              <v:textbox style="mso-next-textbox:#_x0000_s1158" inset="2.10819mm,1.0541mm,2.10819mm,1.0541mm">
                <w:txbxContent>
                  <w:p w:rsidR="00A3276A" w:rsidRPr="00E766D9" w:rsidRDefault="00A3276A" w:rsidP="00000BBA">
                    <w:pPr>
                      <w:widowControl/>
                      <w:spacing w:line="240" w:lineRule="auto"/>
                      <w:jc w:val="center"/>
                      <w:rPr>
                        <w:b/>
                        <w:szCs w:val="24"/>
                      </w:rPr>
                    </w:pPr>
                    <w:r w:rsidRPr="00E766D9">
                      <w:rPr>
                        <w:b/>
                        <w:szCs w:val="24"/>
                      </w:rPr>
                      <w:t>МАРЖИНАЛЬНЫЙ ДОХОД</w:t>
                    </w:r>
                  </w:p>
                </w:txbxContent>
              </v:textbox>
            </v:shape>
            <v:shape id="_x0000_s1159" type="#_x0000_t202" style="position:absolute;left:2407;top:3835;width:3532;height:534">
              <v:textbox style="mso-next-textbox:#_x0000_s1159" inset="2.10819mm,1.0541mm,2.10819mm,1.0541mm">
                <w:txbxContent>
                  <w:p w:rsidR="00A3276A" w:rsidRPr="00E766D9" w:rsidRDefault="00A3276A" w:rsidP="00904ED4">
                    <w:pPr>
                      <w:widowControl/>
                      <w:spacing w:line="240" w:lineRule="auto"/>
                      <w:jc w:val="center"/>
                      <w:rPr>
                        <w:b/>
                        <w:szCs w:val="24"/>
                      </w:rPr>
                    </w:pPr>
                    <w:r w:rsidRPr="00E766D9">
                      <w:rPr>
                        <w:b/>
                        <w:szCs w:val="24"/>
                      </w:rPr>
                      <w:t>ПРИБЫЛЬ ДО НАЛОГООБЛОЖЕНИЯ</w:t>
                    </w:r>
                  </w:p>
                </w:txbxContent>
              </v:textbox>
            </v:shape>
            <v:shape id="_x0000_s1160" type="#_x0000_t202" style="position:absolute;left:2415;top:4893;width:3532;height:396">
              <v:textbox style="mso-next-textbox:#_x0000_s1160" inset="2.10819mm,1.0541mm,2.10819mm,1.0541mm">
                <w:txbxContent>
                  <w:p w:rsidR="00A3276A" w:rsidRPr="00E766D9" w:rsidRDefault="00A3276A" w:rsidP="00904ED4">
                    <w:pPr>
                      <w:widowControl/>
                      <w:spacing w:line="240" w:lineRule="auto"/>
                      <w:ind w:firstLine="180"/>
                      <w:jc w:val="center"/>
                      <w:rPr>
                        <w:b/>
                        <w:szCs w:val="24"/>
                      </w:rPr>
                    </w:pPr>
                    <w:r w:rsidRPr="00E766D9">
                      <w:rPr>
                        <w:b/>
                        <w:szCs w:val="24"/>
                      </w:rPr>
                      <w:t>ЧИСТАЯ ПРИБЫЛЬ</w:t>
                    </w:r>
                  </w:p>
                </w:txbxContent>
              </v:textbox>
            </v:shape>
            <w10:wrap type="none"/>
            <w10:anchorlock/>
          </v:group>
        </w:pict>
      </w:r>
    </w:p>
    <w:p w:rsidR="00C37846" w:rsidRPr="004C737E" w:rsidRDefault="00C37846" w:rsidP="004C737E">
      <w:pPr>
        <w:widowControl/>
        <w:spacing w:line="360" w:lineRule="auto"/>
        <w:ind w:firstLine="709"/>
        <w:rPr>
          <w:sz w:val="28"/>
          <w:szCs w:val="28"/>
        </w:rPr>
      </w:pPr>
      <w:r w:rsidRPr="004C737E">
        <w:rPr>
          <w:sz w:val="28"/>
          <w:szCs w:val="28"/>
        </w:rPr>
        <w:t xml:space="preserve">Рисунок 1.4 – Механизм формирования прибыли на основе </w:t>
      </w:r>
      <w:r w:rsidRPr="004C737E">
        <w:rPr>
          <w:sz w:val="28"/>
          <w:szCs w:val="28"/>
          <w:lang w:val="en-US"/>
        </w:rPr>
        <w:t>CVP</w:t>
      </w:r>
      <w:r w:rsidRPr="004C737E">
        <w:rPr>
          <w:sz w:val="28"/>
          <w:szCs w:val="28"/>
        </w:rPr>
        <w:t xml:space="preserve"> – анализа</w:t>
      </w:r>
    </w:p>
    <w:p w:rsidR="00C37846" w:rsidRPr="004C737E" w:rsidRDefault="00C37846" w:rsidP="004C737E">
      <w:pPr>
        <w:widowControl/>
        <w:spacing w:line="360" w:lineRule="auto"/>
        <w:ind w:firstLine="709"/>
        <w:rPr>
          <w:sz w:val="28"/>
          <w:szCs w:val="28"/>
        </w:rPr>
      </w:pPr>
    </w:p>
    <w:p w:rsidR="00A3276A" w:rsidRPr="00A3276A" w:rsidRDefault="00672160" w:rsidP="00A3276A">
      <w:pPr>
        <w:widowControl/>
        <w:spacing w:line="360" w:lineRule="auto"/>
        <w:ind w:firstLine="709"/>
        <w:rPr>
          <w:sz w:val="28"/>
          <w:szCs w:val="28"/>
        </w:rPr>
      </w:pPr>
      <w:r w:rsidRPr="004C737E">
        <w:rPr>
          <w:sz w:val="28"/>
          <w:szCs w:val="28"/>
        </w:rPr>
        <w:t>Использование данного метода формирования прибыли позволяет решить следующие задачи:</w:t>
      </w:r>
    </w:p>
    <w:p w:rsidR="000D042C" w:rsidRPr="004C737E" w:rsidRDefault="000D042C" w:rsidP="00A3276A">
      <w:pPr>
        <w:widowControl/>
        <w:spacing w:line="360" w:lineRule="auto"/>
        <w:ind w:firstLine="709"/>
        <w:rPr>
          <w:sz w:val="28"/>
          <w:szCs w:val="28"/>
        </w:rPr>
      </w:pPr>
      <w:r w:rsidRPr="004C737E">
        <w:rPr>
          <w:sz w:val="28"/>
          <w:szCs w:val="28"/>
        </w:rPr>
        <w:t>Более точно исчислить влияние факторов на изменение суммы прибыли и на этой основе более эффективно управлять процессов формирования и прогнозирования ее ве</w:t>
      </w:r>
      <w:r w:rsidR="0071662D" w:rsidRPr="004C737E">
        <w:rPr>
          <w:sz w:val="28"/>
          <w:szCs w:val="28"/>
        </w:rPr>
        <w:t>личины;</w:t>
      </w:r>
    </w:p>
    <w:p w:rsidR="000D042C" w:rsidRPr="004C737E" w:rsidRDefault="00A1508B" w:rsidP="004C737E">
      <w:pPr>
        <w:widowControl/>
        <w:numPr>
          <w:ilvl w:val="2"/>
          <w:numId w:val="6"/>
        </w:numPr>
        <w:tabs>
          <w:tab w:val="left" w:pos="720"/>
        </w:tabs>
        <w:spacing w:line="360" w:lineRule="auto"/>
        <w:rPr>
          <w:sz w:val="28"/>
          <w:szCs w:val="28"/>
        </w:rPr>
      </w:pPr>
      <w:r w:rsidRPr="004C737E">
        <w:rPr>
          <w:sz w:val="28"/>
          <w:szCs w:val="28"/>
        </w:rPr>
        <w:t>о</w:t>
      </w:r>
      <w:r w:rsidR="000D042C" w:rsidRPr="004C737E">
        <w:rPr>
          <w:sz w:val="28"/>
          <w:szCs w:val="28"/>
        </w:rPr>
        <w:t>пределить критический объем реализации продукции, обеспечивающий безубыточную работу предприятия, как в краткосрочном, так и долгосрочном пе</w:t>
      </w:r>
      <w:r w:rsidR="0071662D" w:rsidRPr="004C737E">
        <w:rPr>
          <w:sz w:val="28"/>
          <w:szCs w:val="28"/>
        </w:rPr>
        <w:t>риоде;</w:t>
      </w:r>
    </w:p>
    <w:p w:rsidR="000D042C" w:rsidRPr="004C737E" w:rsidRDefault="00A1508B" w:rsidP="004C737E">
      <w:pPr>
        <w:widowControl/>
        <w:numPr>
          <w:ilvl w:val="2"/>
          <w:numId w:val="6"/>
        </w:numPr>
        <w:spacing w:line="360" w:lineRule="auto"/>
        <w:rPr>
          <w:sz w:val="28"/>
          <w:szCs w:val="28"/>
        </w:rPr>
      </w:pPr>
      <w:r w:rsidRPr="004C737E">
        <w:rPr>
          <w:sz w:val="28"/>
          <w:szCs w:val="28"/>
        </w:rPr>
        <w:t>о</w:t>
      </w:r>
      <w:r w:rsidR="000D042C" w:rsidRPr="004C737E">
        <w:rPr>
          <w:sz w:val="28"/>
          <w:szCs w:val="28"/>
        </w:rPr>
        <w:t>пределить объем реализации продукции, обеспечивающий получение запланированной (целевой) суммы прибыли от реализации или определить плановую сумму прибыли при заданном плано</w:t>
      </w:r>
      <w:r w:rsidR="0071662D" w:rsidRPr="004C737E">
        <w:rPr>
          <w:sz w:val="28"/>
          <w:szCs w:val="28"/>
        </w:rPr>
        <w:t>вом объеме реализации продукции;</w:t>
      </w:r>
    </w:p>
    <w:p w:rsidR="000D042C" w:rsidRPr="004C737E" w:rsidRDefault="00A1508B" w:rsidP="004C737E">
      <w:pPr>
        <w:widowControl/>
        <w:numPr>
          <w:ilvl w:val="2"/>
          <w:numId w:val="6"/>
        </w:numPr>
        <w:spacing w:line="360" w:lineRule="auto"/>
        <w:rPr>
          <w:sz w:val="28"/>
          <w:szCs w:val="28"/>
        </w:rPr>
      </w:pPr>
      <w:r w:rsidRPr="004C737E">
        <w:rPr>
          <w:sz w:val="28"/>
          <w:szCs w:val="28"/>
        </w:rPr>
        <w:t>о</w:t>
      </w:r>
      <w:r w:rsidR="000D042C" w:rsidRPr="004C737E">
        <w:rPr>
          <w:sz w:val="28"/>
          <w:szCs w:val="28"/>
        </w:rPr>
        <w:t>пределить «запас финансовой прочности» предприятия, который представляет собой разницу между плановым объем производства и реализации и объемом безубыточности и показывает размер возможного снижения объема реализации в стоимостном выражении при неблагоприятной конъюнктуре рынка, который позволяет ему осуществлять прибыльную деятель</w:t>
      </w:r>
      <w:r w:rsidR="0071662D" w:rsidRPr="004C737E">
        <w:rPr>
          <w:sz w:val="28"/>
          <w:szCs w:val="28"/>
        </w:rPr>
        <w:t>ность;</w:t>
      </w:r>
    </w:p>
    <w:p w:rsidR="00EE52A6" w:rsidRPr="004C737E" w:rsidRDefault="00A1508B" w:rsidP="004C737E">
      <w:pPr>
        <w:widowControl/>
        <w:numPr>
          <w:ilvl w:val="2"/>
          <w:numId w:val="6"/>
        </w:numPr>
        <w:spacing w:line="360" w:lineRule="auto"/>
        <w:rPr>
          <w:sz w:val="28"/>
          <w:szCs w:val="28"/>
        </w:rPr>
      </w:pPr>
      <w:r w:rsidRPr="004C737E">
        <w:rPr>
          <w:sz w:val="28"/>
          <w:szCs w:val="28"/>
        </w:rPr>
        <w:t>о</w:t>
      </w:r>
      <w:r w:rsidR="00EE52A6" w:rsidRPr="004C737E">
        <w:rPr>
          <w:sz w:val="28"/>
          <w:szCs w:val="28"/>
        </w:rPr>
        <w:t>босновать оптимальный вариант управленческих решений, касающихся изменения производственной мощности, ассортимента продукции, ценовой политики, вариантов оборудования, технологии производства, приобретении комплектующих деталей с целью минимизации затрат и, как следствие, увеличения прибыли.</w:t>
      </w:r>
    </w:p>
    <w:p w:rsidR="00EE015E" w:rsidRPr="004C737E" w:rsidRDefault="00EE015E" w:rsidP="004C737E">
      <w:pPr>
        <w:widowControl/>
        <w:spacing w:line="360" w:lineRule="auto"/>
        <w:ind w:firstLine="709"/>
        <w:rPr>
          <w:sz w:val="28"/>
          <w:szCs w:val="28"/>
        </w:rPr>
      </w:pPr>
      <w:r w:rsidRPr="004C737E">
        <w:rPr>
          <w:sz w:val="28"/>
          <w:szCs w:val="28"/>
        </w:rPr>
        <w:t xml:space="preserve">Рассмотренные методы формирования прибыли создают возможность при их реализации формировать на перспективу размеры прироста прибыли, определять направления ее максимизации и заблаговременно принимать меры по оптимизации структуры затрат в целях укрепления финансового положения предприятия и его дальнейшего эффективного развития. </w:t>
      </w:r>
    </w:p>
    <w:p w:rsidR="00EE015E" w:rsidRPr="004C737E" w:rsidRDefault="00EE015E" w:rsidP="004C737E">
      <w:pPr>
        <w:widowControl/>
        <w:spacing w:line="360" w:lineRule="auto"/>
        <w:ind w:firstLine="709"/>
        <w:rPr>
          <w:sz w:val="28"/>
          <w:szCs w:val="28"/>
        </w:rPr>
      </w:pPr>
      <w:r w:rsidRPr="004C737E">
        <w:rPr>
          <w:sz w:val="28"/>
          <w:szCs w:val="28"/>
        </w:rPr>
        <w:t>Прибыль, как известно, характеризует абсолютную эффективность производственно-хозяйственной деятельности предприятия. Наряду с этой оценкой необходимо также рассчитывать и относительные показа</w:t>
      </w:r>
      <w:r w:rsidR="00C708DE" w:rsidRPr="004C737E">
        <w:rPr>
          <w:sz w:val="28"/>
          <w:szCs w:val="28"/>
        </w:rPr>
        <w:t xml:space="preserve">тели эффективности – </w:t>
      </w:r>
      <w:r w:rsidRPr="004C737E">
        <w:rPr>
          <w:sz w:val="28"/>
          <w:szCs w:val="28"/>
        </w:rPr>
        <w:t>показатели рентабельности.</w:t>
      </w:r>
    </w:p>
    <w:p w:rsidR="00EE015E" w:rsidRPr="004C737E" w:rsidRDefault="00EE015E" w:rsidP="004C737E">
      <w:pPr>
        <w:widowControl/>
        <w:spacing w:line="360" w:lineRule="auto"/>
        <w:ind w:firstLine="709"/>
        <w:rPr>
          <w:sz w:val="28"/>
          <w:szCs w:val="28"/>
        </w:rPr>
      </w:pPr>
      <w:r w:rsidRPr="004C737E">
        <w:rPr>
          <w:sz w:val="28"/>
          <w:szCs w:val="28"/>
        </w:rPr>
        <w:t>В зависимости от того, какие показатели используются в расчетах, различают несколько показателей рентабельности. В числителе их стоит обычно одна из трех величин: прибыль предприятия, прибыль от реализации, чистая прибыль. В знаменателе – один из следующих показателей: затраты на производство реализованной продукции, стоимость основных и оборотных средств, выручка от реализации, затраты на производство единицы продукции, собственный капитал и др.</w:t>
      </w:r>
    </w:p>
    <w:p w:rsidR="00EE015E" w:rsidRPr="004C737E" w:rsidRDefault="00EE015E" w:rsidP="004C737E">
      <w:pPr>
        <w:widowControl/>
        <w:spacing w:line="360" w:lineRule="auto"/>
        <w:ind w:firstLine="709"/>
        <w:rPr>
          <w:sz w:val="28"/>
          <w:szCs w:val="28"/>
        </w:rPr>
      </w:pPr>
      <w:r w:rsidRPr="004C737E">
        <w:rPr>
          <w:i/>
          <w:sz w:val="28"/>
          <w:szCs w:val="28"/>
        </w:rPr>
        <w:t xml:space="preserve">Рентабельность </w:t>
      </w:r>
      <w:r w:rsidRPr="004C737E">
        <w:rPr>
          <w:sz w:val="28"/>
          <w:szCs w:val="28"/>
        </w:rPr>
        <w:t>– это относительный показатель эффективности</w:t>
      </w:r>
      <w:r w:rsidR="00F803CC">
        <w:rPr>
          <w:sz w:val="28"/>
          <w:szCs w:val="28"/>
        </w:rPr>
        <w:t xml:space="preserve"> </w:t>
      </w:r>
      <w:r w:rsidRPr="004C737E">
        <w:rPr>
          <w:sz w:val="28"/>
          <w:szCs w:val="28"/>
        </w:rPr>
        <w:t>производственно-хозяйственной деятельности предприятия, характеризующий уровень отдачи затрат и степень использования ресурсов.</w:t>
      </w:r>
    </w:p>
    <w:p w:rsidR="00EE015E" w:rsidRPr="004C737E" w:rsidRDefault="00EE015E" w:rsidP="004C737E">
      <w:pPr>
        <w:widowControl/>
        <w:spacing w:line="360" w:lineRule="auto"/>
        <w:ind w:firstLine="709"/>
        <w:rPr>
          <w:sz w:val="28"/>
          <w:szCs w:val="28"/>
        </w:rPr>
      </w:pPr>
      <w:r w:rsidRPr="004C737E">
        <w:rPr>
          <w:sz w:val="28"/>
          <w:szCs w:val="28"/>
        </w:rPr>
        <w:t>Деятельность предприятия считается рентабельной, если валовой доход достаточен не только для покрытия затрат предприятия, но и для образования прибыли. Рентабельность дает представление о способности предприятия к приращению собственного капитала (прибыли).</w:t>
      </w:r>
    </w:p>
    <w:p w:rsidR="000D6E59" w:rsidRPr="004C737E" w:rsidRDefault="00EE015E" w:rsidP="004C737E">
      <w:pPr>
        <w:widowControl/>
        <w:spacing w:line="360" w:lineRule="auto"/>
        <w:ind w:firstLine="709"/>
        <w:rPr>
          <w:sz w:val="28"/>
          <w:szCs w:val="28"/>
        </w:rPr>
      </w:pPr>
      <w:r w:rsidRPr="004C737E">
        <w:rPr>
          <w:sz w:val="28"/>
          <w:szCs w:val="28"/>
        </w:rPr>
        <w:t xml:space="preserve">Наиболее полно отражает эффективность работы предприятия рентабельность производства (рентабельность активов) или общая рентабельность, которая </w:t>
      </w:r>
      <w:r w:rsidR="000D6E59" w:rsidRPr="004C737E">
        <w:rPr>
          <w:sz w:val="28"/>
          <w:szCs w:val="28"/>
        </w:rPr>
        <w:t>показывает, сколько рублей прибыли приходится на 1 рубль, вложенный в основные и оборотные средства и рассчитывается по формуле</w:t>
      </w:r>
    </w:p>
    <w:p w:rsidR="000D6E59" w:rsidRPr="004C737E" w:rsidRDefault="000D6E59" w:rsidP="004C737E">
      <w:pPr>
        <w:widowControl/>
        <w:spacing w:line="360" w:lineRule="auto"/>
        <w:ind w:firstLine="709"/>
        <w:rPr>
          <w:sz w:val="28"/>
          <w:szCs w:val="28"/>
        </w:rPr>
      </w:pPr>
    </w:p>
    <w:p w:rsidR="000D6E59" w:rsidRPr="004C737E" w:rsidRDefault="008C5D8A" w:rsidP="004C737E">
      <w:pPr>
        <w:widowControl/>
        <w:tabs>
          <w:tab w:val="left" w:pos="8460"/>
        </w:tabs>
        <w:spacing w:line="360" w:lineRule="auto"/>
        <w:ind w:firstLine="709"/>
        <w:rPr>
          <w:sz w:val="28"/>
          <w:szCs w:val="28"/>
        </w:rPr>
      </w:pPr>
      <w:r w:rsidRPr="004C737E">
        <w:rPr>
          <w:position w:val="-34"/>
          <w:sz w:val="28"/>
          <w:szCs w:val="28"/>
        </w:rPr>
        <w:object w:dxaOrig="2580" w:dyaOrig="760">
          <v:shape id="_x0000_i1029" type="#_x0000_t75" style="width:129pt;height:38.25pt" o:ole="" fillcolor="window">
            <v:imagedata r:id="rId9" o:title=""/>
          </v:shape>
          <o:OLEObject Type="Embed" ProgID="Equation.3" ShapeID="_x0000_i1029" DrawAspect="Content" ObjectID="_1459054530" r:id="rId10"/>
        </w:object>
      </w:r>
      <w:r w:rsidR="008D1900" w:rsidRPr="004C737E">
        <w:rPr>
          <w:sz w:val="28"/>
          <w:szCs w:val="28"/>
        </w:rPr>
        <w:t>, (1.1</w:t>
      </w:r>
      <w:r w:rsidR="000D6E59" w:rsidRPr="004C737E">
        <w:rPr>
          <w:sz w:val="28"/>
          <w:szCs w:val="28"/>
        </w:rPr>
        <w:t>)</w:t>
      </w:r>
    </w:p>
    <w:p w:rsidR="000D6E59" w:rsidRPr="004C737E" w:rsidRDefault="000D6E59" w:rsidP="004C737E">
      <w:pPr>
        <w:widowControl/>
        <w:spacing w:line="360" w:lineRule="auto"/>
        <w:ind w:firstLine="709"/>
        <w:rPr>
          <w:sz w:val="28"/>
          <w:szCs w:val="28"/>
        </w:rPr>
      </w:pPr>
    </w:p>
    <w:p w:rsidR="000D6E59" w:rsidRPr="004C737E" w:rsidRDefault="000D6E59" w:rsidP="004C737E">
      <w:pPr>
        <w:widowControl/>
        <w:spacing w:line="360" w:lineRule="auto"/>
        <w:ind w:firstLine="709"/>
        <w:rPr>
          <w:sz w:val="28"/>
          <w:szCs w:val="28"/>
        </w:rPr>
      </w:pPr>
      <w:r w:rsidRPr="004C737E">
        <w:rPr>
          <w:sz w:val="28"/>
          <w:szCs w:val="28"/>
        </w:rPr>
        <w:t>где П</w:t>
      </w:r>
      <w:r w:rsidRPr="004C737E">
        <w:rPr>
          <w:sz w:val="28"/>
          <w:szCs w:val="28"/>
          <w:vertAlign w:val="subscript"/>
        </w:rPr>
        <w:t>п</w:t>
      </w:r>
      <w:r w:rsidRPr="004C737E">
        <w:rPr>
          <w:sz w:val="28"/>
          <w:szCs w:val="28"/>
        </w:rPr>
        <w:t xml:space="preserve"> – прибыль предприятия (до налогообложения или чистая) предприятия, ден. ед.;</w:t>
      </w:r>
    </w:p>
    <w:p w:rsidR="000D6E59" w:rsidRPr="004C737E" w:rsidRDefault="000D6E59" w:rsidP="004C737E">
      <w:pPr>
        <w:widowControl/>
        <w:spacing w:line="360" w:lineRule="auto"/>
        <w:ind w:firstLine="709"/>
        <w:rPr>
          <w:sz w:val="28"/>
          <w:szCs w:val="28"/>
        </w:rPr>
      </w:pPr>
      <w:r w:rsidRPr="004C737E">
        <w:rPr>
          <w:sz w:val="28"/>
          <w:szCs w:val="28"/>
        </w:rPr>
        <w:t>ОПФ</w:t>
      </w:r>
      <w:r w:rsidRPr="004C737E">
        <w:rPr>
          <w:sz w:val="28"/>
          <w:szCs w:val="28"/>
          <w:vertAlign w:val="subscript"/>
        </w:rPr>
        <w:t>с</w:t>
      </w:r>
      <w:r w:rsidRPr="004C737E">
        <w:rPr>
          <w:sz w:val="28"/>
          <w:szCs w:val="28"/>
        </w:rPr>
        <w:t xml:space="preserve"> – среднегодовая стоимость основных производственных фондов, ден. ед.;</w:t>
      </w:r>
    </w:p>
    <w:p w:rsidR="00A3276A" w:rsidRPr="00A3276A" w:rsidRDefault="000D6E59" w:rsidP="004C737E">
      <w:pPr>
        <w:widowControl/>
        <w:spacing w:line="360" w:lineRule="auto"/>
        <w:ind w:firstLine="709"/>
        <w:rPr>
          <w:sz w:val="28"/>
          <w:szCs w:val="28"/>
        </w:rPr>
      </w:pPr>
      <w:r w:rsidRPr="004C737E">
        <w:rPr>
          <w:sz w:val="28"/>
          <w:szCs w:val="28"/>
        </w:rPr>
        <w:t>ОС</w:t>
      </w:r>
      <w:r w:rsidRPr="004C737E">
        <w:rPr>
          <w:sz w:val="28"/>
          <w:szCs w:val="28"/>
          <w:vertAlign w:val="subscript"/>
        </w:rPr>
        <w:t>с</w:t>
      </w:r>
      <w:r w:rsidRPr="004C737E">
        <w:rPr>
          <w:sz w:val="28"/>
          <w:szCs w:val="28"/>
        </w:rPr>
        <w:t xml:space="preserve"> – среднегодовая величина нормируемых оборотных средств, ден. ед.</w:t>
      </w:r>
    </w:p>
    <w:p w:rsidR="000D6E59" w:rsidRPr="004C737E" w:rsidRDefault="000D6E59" w:rsidP="004C737E">
      <w:pPr>
        <w:widowControl/>
        <w:spacing w:line="360" w:lineRule="auto"/>
        <w:ind w:firstLine="709"/>
        <w:rPr>
          <w:sz w:val="28"/>
          <w:szCs w:val="28"/>
        </w:rPr>
      </w:pPr>
      <w:r w:rsidRPr="004C737E">
        <w:rPr>
          <w:sz w:val="28"/>
          <w:szCs w:val="28"/>
        </w:rPr>
        <w:t>Если рентабельность производства будет меньше банковского процента по депозитам, то предприятие может принять решение о прекращении своей деятельности или переходе в другую отрасль производства.</w:t>
      </w:r>
    </w:p>
    <w:p w:rsidR="00EE015E" w:rsidRPr="004C737E" w:rsidRDefault="00EE015E" w:rsidP="004C737E">
      <w:pPr>
        <w:widowControl/>
        <w:spacing w:line="360" w:lineRule="auto"/>
        <w:ind w:firstLine="709"/>
        <w:rPr>
          <w:sz w:val="28"/>
          <w:szCs w:val="28"/>
        </w:rPr>
      </w:pPr>
      <w:r w:rsidRPr="004C737E">
        <w:rPr>
          <w:i/>
          <w:sz w:val="28"/>
          <w:szCs w:val="28"/>
        </w:rPr>
        <w:t>Рентабельность продукции</w:t>
      </w:r>
      <w:r w:rsidRPr="004C737E">
        <w:rPr>
          <w:sz w:val="28"/>
          <w:szCs w:val="28"/>
        </w:rPr>
        <w:t xml:space="preserve"> характеризует эффективность производства всей продукции на предприятии и определяется по формуле</w:t>
      </w:r>
    </w:p>
    <w:p w:rsidR="0014025C" w:rsidRPr="004C737E" w:rsidRDefault="0014025C" w:rsidP="004C737E">
      <w:pPr>
        <w:widowControl/>
        <w:spacing w:line="360" w:lineRule="auto"/>
        <w:ind w:firstLine="709"/>
        <w:rPr>
          <w:sz w:val="28"/>
          <w:szCs w:val="28"/>
        </w:rPr>
      </w:pPr>
    </w:p>
    <w:p w:rsidR="00EE015E" w:rsidRPr="004C737E" w:rsidRDefault="008C5D8A" w:rsidP="004C737E">
      <w:pPr>
        <w:widowControl/>
        <w:spacing w:line="360" w:lineRule="auto"/>
        <w:ind w:firstLine="709"/>
        <w:rPr>
          <w:sz w:val="28"/>
          <w:szCs w:val="28"/>
        </w:rPr>
      </w:pPr>
      <w:r w:rsidRPr="004C737E">
        <w:rPr>
          <w:position w:val="-38"/>
          <w:sz w:val="28"/>
          <w:szCs w:val="28"/>
        </w:rPr>
        <w:object w:dxaOrig="1700" w:dyaOrig="800">
          <v:shape id="_x0000_i1030" type="#_x0000_t75" style="width:84.75pt;height:39.75pt" o:ole="">
            <v:imagedata r:id="rId11" o:title=""/>
          </v:shape>
          <o:OLEObject Type="Embed" ProgID="Equation.3" ShapeID="_x0000_i1030" DrawAspect="Content" ObjectID="_1459054531" r:id="rId12"/>
        </w:object>
      </w:r>
      <w:r w:rsidR="00EE015E" w:rsidRPr="004C737E">
        <w:rPr>
          <w:sz w:val="28"/>
          <w:szCs w:val="28"/>
        </w:rPr>
        <w:t xml:space="preserve">, </w:t>
      </w:r>
      <w:r w:rsidR="00F97872" w:rsidRPr="004C737E">
        <w:rPr>
          <w:sz w:val="28"/>
          <w:szCs w:val="28"/>
        </w:rPr>
        <w:t>(1.2</w:t>
      </w:r>
      <w:r w:rsidR="00EE015E" w:rsidRPr="004C737E">
        <w:rPr>
          <w:sz w:val="28"/>
          <w:szCs w:val="28"/>
        </w:rPr>
        <w:t>)</w:t>
      </w:r>
    </w:p>
    <w:p w:rsidR="0014025C" w:rsidRPr="004C737E" w:rsidRDefault="0014025C" w:rsidP="004C737E">
      <w:pPr>
        <w:widowControl/>
        <w:spacing w:line="360" w:lineRule="auto"/>
        <w:ind w:firstLine="709"/>
        <w:rPr>
          <w:sz w:val="28"/>
          <w:szCs w:val="28"/>
        </w:rPr>
      </w:pPr>
    </w:p>
    <w:p w:rsidR="00EE015E" w:rsidRPr="004C737E" w:rsidRDefault="00EE015E" w:rsidP="004C737E">
      <w:pPr>
        <w:widowControl/>
        <w:spacing w:line="360" w:lineRule="auto"/>
        <w:ind w:firstLine="709"/>
        <w:rPr>
          <w:sz w:val="28"/>
          <w:szCs w:val="28"/>
        </w:rPr>
      </w:pPr>
      <w:r w:rsidRPr="004C737E">
        <w:rPr>
          <w:sz w:val="28"/>
          <w:szCs w:val="28"/>
        </w:rPr>
        <w:t xml:space="preserve">где </w:t>
      </w:r>
      <w:r w:rsidR="00CC0E72" w:rsidRPr="004C737E">
        <w:rPr>
          <w:sz w:val="28"/>
          <w:szCs w:val="28"/>
        </w:rPr>
        <w:t>С</w:t>
      </w:r>
      <w:r w:rsidR="00CC0E72" w:rsidRPr="004C737E">
        <w:rPr>
          <w:sz w:val="28"/>
          <w:szCs w:val="28"/>
          <w:vertAlign w:val="subscript"/>
        </w:rPr>
        <w:t>рп</w:t>
      </w:r>
      <w:r w:rsidRPr="004C737E">
        <w:rPr>
          <w:sz w:val="28"/>
          <w:szCs w:val="28"/>
        </w:rPr>
        <w:t xml:space="preserve"> – себестоимость реализованной продукции, ден.</w:t>
      </w:r>
      <w:r w:rsidR="009517BB" w:rsidRPr="004C737E">
        <w:rPr>
          <w:sz w:val="28"/>
          <w:szCs w:val="28"/>
        </w:rPr>
        <w:t xml:space="preserve"> </w:t>
      </w:r>
      <w:r w:rsidRPr="004C737E">
        <w:rPr>
          <w:sz w:val="28"/>
          <w:szCs w:val="28"/>
        </w:rPr>
        <w:t>ед.</w:t>
      </w:r>
    </w:p>
    <w:p w:rsidR="00EE015E" w:rsidRPr="004C737E" w:rsidRDefault="00EE015E" w:rsidP="004C737E">
      <w:pPr>
        <w:widowControl/>
        <w:spacing w:line="360" w:lineRule="auto"/>
        <w:ind w:firstLine="709"/>
        <w:rPr>
          <w:sz w:val="28"/>
          <w:szCs w:val="28"/>
        </w:rPr>
      </w:pPr>
      <w:r w:rsidRPr="004C737E">
        <w:rPr>
          <w:sz w:val="28"/>
          <w:szCs w:val="28"/>
        </w:rPr>
        <w:t xml:space="preserve">Для оценки эффективности производства и реализации отдельных видов продукции используется </w:t>
      </w:r>
      <w:r w:rsidRPr="004C737E">
        <w:rPr>
          <w:i/>
          <w:sz w:val="28"/>
          <w:szCs w:val="28"/>
        </w:rPr>
        <w:t>рентабельность изделия</w:t>
      </w:r>
      <w:r w:rsidR="00260DB8" w:rsidRPr="004C737E">
        <w:rPr>
          <w:sz w:val="28"/>
          <w:szCs w:val="28"/>
        </w:rPr>
        <w:t>. Она орпеделяется по формуле</w:t>
      </w:r>
    </w:p>
    <w:p w:rsidR="0014025C" w:rsidRPr="004C737E" w:rsidRDefault="0014025C" w:rsidP="004C737E">
      <w:pPr>
        <w:widowControl/>
        <w:spacing w:line="360" w:lineRule="auto"/>
        <w:ind w:firstLine="709"/>
        <w:rPr>
          <w:sz w:val="28"/>
          <w:szCs w:val="28"/>
        </w:rPr>
      </w:pPr>
    </w:p>
    <w:p w:rsidR="00EE015E" w:rsidRPr="004C737E" w:rsidRDefault="008C5D8A" w:rsidP="004C737E">
      <w:pPr>
        <w:widowControl/>
        <w:spacing w:line="360" w:lineRule="auto"/>
        <w:ind w:firstLine="709"/>
        <w:rPr>
          <w:sz w:val="28"/>
          <w:szCs w:val="28"/>
        </w:rPr>
      </w:pPr>
      <w:r w:rsidRPr="004C737E">
        <w:rPr>
          <w:position w:val="-32"/>
          <w:sz w:val="28"/>
          <w:szCs w:val="28"/>
        </w:rPr>
        <w:object w:dxaOrig="2480" w:dyaOrig="780">
          <v:shape id="_x0000_i1031" type="#_x0000_t75" style="width:123.75pt;height:39pt" o:ole="" fillcolor="window">
            <v:imagedata r:id="rId13" o:title=""/>
          </v:shape>
          <o:OLEObject Type="Embed" ProgID="Equation.3" ShapeID="_x0000_i1031" DrawAspect="Content" ObjectID="_1459054532" r:id="rId14"/>
        </w:object>
      </w:r>
      <w:r w:rsidR="00EE015E" w:rsidRPr="004C737E">
        <w:rPr>
          <w:sz w:val="28"/>
          <w:szCs w:val="28"/>
        </w:rPr>
        <w:t xml:space="preserve">, </w:t>
      </w:r>
      <w:r w:rsidR="00F97872" w:rsidRPr="004C737E">
        <w:rPr>
          <w:sz w:val="28"/>
          <w:szCs w:val="28"/>
        </w:rPr>
        <w:t>(1.3</w:t>
      </w:r>
      <w:r w:rsidR="00EE015E" w:rsidRPr="004C737E">
        <w:rPr>
          <w:sz w:val="28"/>
          <w:szCs w:val="28"/>
        </w:rPr>
        <w:t>)</w:t>
      </w:r>
    </w:p>
    <w:p w:rsidR="0014025C" w:rsidRPr="004C737E" w:rsidRDefault="0014025C" w:rsidP="004C737E">
      <w:pPr>
        <w:widowControl/>
        <w:spacing w:line="360" w:lineRule="auto"/>
        <w:ind w:firstLine="709"/>
        <w:rPr>
          <w:sz w:val="28"/>
          <w:szCs w:val="28"/>
        </w:rPr>
      </w:pPr>
    </w:p>
    <w:p w:rsidR="00EE015E" w:rsidRPr="004C737E" w:rsidRDefault="00EE015E" w:rsidP="004C737E">
      <w:pPr>
        <w:widowControl/>
        <w:spacing w:line="360" w:lineRule="auto"/>
        <w:ind w:firstLine="709"/>
        <w:rPr>
          <w:sz w:val="28"/>
          <w:szCs w:val="28"/>
        </w:rPr>
      </w:pPr>
      <w:r w:rsidRPr="004C737E">
        <w:rPr>
          <w:sz w:val="28"/>
          <w:szCs w:val="28"/>
        </w:rPr>
        <w:t xml:space="preserve">где </w:t>
      </w:r>
      <w:r w:rsidR="00CC0E72" w:rsidRPr="004C737E">
        <w:rPr>
          <w:sz w:val="28"/>
          <w:szCs w:val="28"/>
        </w:rPr>
        <w:t>Ц</w:t>
      </w:r>
      <w:r w:rsidR="00CC0E72" w:rsidRPr="004C737E">
        <w:rPr>
          <w:sz w:val="28"/>
          <w:szCs w:val="28"/>
          <w:vertAlign w:val="subscript"/>
        </w:rPr>
        <w:t>рын</w:t>
      </w:r>
      <w:r w:rsidRPr="004C737E">
        <w:rPr>
          <w:sz w:val="28"/>
          <w:szCs w:val="28"/>
        </w:rPr>
        <w:t xml:space="preserve"> – рыночная цена изделия, ден.</w:t>
      </w:r>
      <w:r w:rsidR="009517BB" w:rsidRPr="004C737E">
        <w:rPr>
          <w:sz w:val="28"/>
          <w:szCs w:val="28"/>
        </w:rPr>
        <w:t xml:space="preserve"> </w:t>
      </w:r>
      <w:r w:rsidRPr="004C737E">
        <w:rPr>
          <w:sz w:val="28"/>
          <w:szCs w:val="28"/>
        </w:rPr>
        <w:t>ед.;</w:t>
      </w:r>
    </w:p>
    <w:p w:rsidR="00EE015E" w:rsidRPr="004C737E" w:rsidRDefault="00CC0E72" w:rsidP="004C737E">
      <w:pPr>
        <w:widowControl/>
        <w:spacing w:line="360" w:lineRule="auto"/>
        <w:ind w:firstLine="709"/>
        <w:rPr>
          <w:sz w:val="28"/>
          <w:szCs w:val="28"/>
        </w:rPr>
      </w:pPr>
      <w:r w:rsidRPr="004C737E">
        <w:rPr>
          <w:sz w:val="28"/>
          <w:szCs w:val="28"/>
        </w:rPr>
        <w:t>С</w:t>
      </w:r>
      <w:r w:rsidRPr="004C737E">
        <w:rPr>
          <w:sz w:val="28"/>
          <w:szCs w:val="28"/>
          <w:vertAlign w:val="subscript"/>
        </w:rPr>
        <w:t>п</w:t>
      </w:r>
      <w:r w:rsidRPr="004C737E">
        <w:rPr>
          <w:sz w:val="28"/>
          <w:szCs w:val="28"/>
        </w:rPr>
        <w:t xml:space="preserve"> </w:t>
      </w:r>
      <w:r w:rsidR="00EE015E" w:rsidRPr="004C737E">
        <w:rPr>
          <w:sz w:val="28"/>
          <w:szCs w:val="28"/>
        </w:rPr>
        <w:t>– полная себестоимость изделия, ден.</w:t>
      </w:r>
      <w:r w:rsidR="009517BB" w:rsidRPr="004C737E">
        <w:rPr>
          <w:sz w:val="28"/>
          <w:szCs w:val="28"/>
        </w:rPr>
        <w:t xml:space="preserve"> </w:t>
      </w:r>
      <w:r w:rsidR="00EE015E" w:rsidRPr="004C737E">
        <w:rPr>
          <w:sz w:val="28"/>
          <w:szCs w:val="28"/>
        </w:rPr>
        <w:t>ед.</w:t>
      </w:r>
    </w:p>
    <w:p w:rsidR="00EE015E" w:rsidRPr="004C737E" w:rsidRDefault="00EE015E" w:rsidP="004C737E">
      <w:pPr>
        <w:widowControl/>
        <w:spacing w:line="360" w:lineRule="auto"/>
        <w:ind w:firstLine="709"/>
        <w:rPr>
          <w:sz w:val="28"/>
          <w:szCs w:val="28"/>
        </w:rPr>
      </w:pPr>
      <w:r w:rsidRPr="004C737E">
        <w:rPr>
          <w:i/>
          <w:sz w:val="28"/>
          <w:szCs w:val="28"/>
        </w:rPr>
        <w:t>Рентабельность продаж</w:t>
      </w:r>
      <w:r w:rsidRPr="004C737E">
        <w:rPr>
          <w:b/>
          <w:i/>
          <w:sz w:val="28"/>
          <w:szCs w:val="28"/>
        </w:rPr>
        <w:t xml:space="preserve"> </w:t>
      </w:r>
      <w:r w:rsidRPr="004C737E">
        <w:rPr>
          <w:sz w:val="28"/>
          <w:szCs w:val="28"/>
        </w:rPr>
        <w:t>показывает, сколько рублей прибыли приходится на одни рубль выручки от реализации, и определяется по формуле</w:t>
      </w:r>
    </w:p>
    <w:p w:rsidR="00EE015E" w:rsidRPr="004C737E" w:rsidRDefault="008C5D8A" w:rsidP="004C737E">
      <w:pPr>
        <w:widowControl/>
        <w:spacing w:line="360" w:lineRule="auto"/>
        <w:ind w:firstLine="709"/>
        <w:rPr>
          <w:sz w:val="28"/>
          <w:szCs w:val="28"/>
        </w:rPr>
      </w:pPr>
      <w:r w:rsidRPr="004C737E">
        <w:rPr>
          <w:position w:val="-24"/>
          <w:sz w:val="28"/>
          <w:szCs w:val="28"/>
        </w:rPr>
        <w:object w:dxaOrig="1780" w:dyaOrig="660">
          <v:shape id="_x0000_i1032" type="#_x0000_t75" style="width:89.25pt;height:33pt" o:ole="">
            <v:imagedata r:id="rId15" o:title=""/>
          </v:shape>
          <o:OLEObject Type="Embed" ProgID="Equation.3" ShapeID="_x0000_i1032" DrawAspect="Content" ObjectID="_1459054533" r:id="rId16"/>
        </w:object>
      </w:r>
      <w:r w:rsidR="00EE015E" w:rsidRPr="004C737E">
        <w:rPr>
          <w:sz w:val="28"/>
          <w:szCs w:val="28"/>
        </w:rPr>
        <w:t>,</w:t>
      </w:r>
      <w:r w:rsidR="00F97872" w:rsidRPr="004C737E">
        <w:rPr>
          <w:sz w:val="28"/>
          <w:szCs w:val="28"/>
        </w:rPr>
        <w:t xml:space="preserve"> (1.4</w:t>
      </w:r>
      <w:r w:rsidR="00EE015E" w:rsidRPr="004C737E">
        <w:rPr>
          <w:sz w:val="28"/>
          <w:szCs w:val="28"/>
        </w:rPr>
        <w:t>)</w:t>
      </w:r>
    </w:p>
    <w:p w:rsidR="0014025C" w:rsidRPr="004C737E" w:rsidRDefault="0014025C" w:rsidP="004C737E">
      <w:pPr>
        <w:widowControl/>
        <w:spacing w:line="360" w:lineRule="auto"/>
        <w:ind w:firstLine="709"/>
        <w:rPr>
          <w:sz w:val="28"/>
          <w:szCs w:val="28"/>
        </w:rPr>
      </w:pPr>
    </w:p>
    <w:p w:rsidR="00EE015E" w:rsidRPr="004C737E" w:rsidRDefault="00EE015E" w:rsidP="004C737E">
      <w:pPr>
        <w:widowControl/>
        <w:spacing w:line="360" w:lineRule="auto"/>
        <w:ind w:firstLine="709"/>
        <w:rPr>
          <w:sz w:val="28"/>
          <w:szCs w:val="28"/>
        </w:rPr>
      </w:pPr>
      <w:r w:rsidRPr="004C737E">
        <w:rPr>
          <w:sz w:val="28"/>
          <w:szCs w:val="28"/>
        </w:rPr>
        <w:t>где ВР – выручка от реализации продукции, ден.</w:t>
      </w:r>
      <w:r w:rsidR="009517BB" w:rsidRPr="004C737E">
        <w:rPr>
          <w:sz w:val="28"/>
          <w:szCs w:val="28"/>
        </w:rPr>
        <w:t xml:space="preserve"> </w:t>
      </w:r>
      <w:r w:rsidRPr="004C737E">
        <w:rPr>
          <w:sz w:val="28"/>
          <w:szCs w:val="28"/>
        </w:rPr>
        <w:t>ед.</w:t>
      </w:r>
    </w:p>
    <w:p w:rsidR="00EE015E" w:rsidRPr="004C737E" w:rsidRDefault="00EE015E" w:rsidP="004C737E">
      <w:pPr>
        <w:widowControl/>
        <w:spacing w:line="360" w:lineRule="auto"/>
        <w:ind w:firstLine="709"/>
        <w:rPr>
          <w:sz w:val="28"/>
          <w:szCs w:val="28"/>
        </w:rPr>
      </w:pPr>
      <w:r w:rsidRPr="004C737E">
        <w:rPr>
          <w:sz w:val="28"/>
          <w:szCs w:val="28"/>
        </w:rPr>
        <w:t>На основании выше изложенного можно констатировать, что управление прибылью является очень сложным и многоступенчатым процессом, однако высокая роль прибыли и рентабельности в развитии предприятия и обеспечении интересов его собственников и персонала определяют необходимость эффективного и непрерывного управления прибылью на предприятии.</w:t>
      </w:r>
    </w:p>
    <w:p w:rsidR="006048D7" w:rsidRPr="004C737E" w:rsidRDefault="00AE7097" w:rsidP="00A3276A">
      <w:pPr>
        <w:pStyle w:val="1"/>
        <w:tabs>
          <w:tab w:val="clear" w:pos="2052"/>
        </w:tabs>
        <w:spacing w:before="0" w:after="0" w:line="360" w:lineRule="auto"/>
        <w:ind w:left="709" w:firstLine="0"/>
        <w:jc w:val="center"/>
        <w:rPr>
          <w:rFonts w:cs="Times New Roman"/>
          <w:sz w:val="28"/>
          <w:szCs w:val="28"/>
        </w:rPr>
      </w:pPr>
      <w:r w:rsidRPr="004C737E">
        <w:rPr>
          <w:rFonts w:cs="Times New Roman"/>
          <w:sz w:val="28"/>
          <w:szCs w:val="28"/>
        </w:rPr>
        <w:br w:type="page"/>
      </w:r>
      <w:bookmarkStart w:id="73" w:name="_Toc217567525"/>
      <w:bookmarkStart w:id="74" w:name="_Toc217567679"/>
      <w:bookmarkStart w:id="75" w:name="_Toc217729736"/>
      <w:bookmarkStart w:id="76" w:name="_Toc221023234"/>
      <w:bookmarkStart w:id="77" w:name="_Toc231451240"/>
      <w:r w:rsidR="00A3276A" w:rsidRPr="004C737E">
        <w:rPr>
          <w:rFonts w:cs="Times New Roman"/>
          <w:caps w:val="0"/>
          <w:sz w:val="28"/>
          <w:szCs w:val="28"/>
        </w:rPr>
        <w:t>Анализ управления прибылью на предприятии «</w:t>
      </w:r>
      <w:r w:rsidR="00A3276A">
        <w:rPr>
          <w:rFonts w:cs="Times New Roman"/>
          <w:caps w:val="0"/>
          <w:sz w:val="28"/>
          <w:szCs w:val="28"/>
        </w:rPr>
        <w:t>М</w:t>
      </w:r>
      <w:r w:rsidR="00A3276A" w:rsidRPr="004C737E">
        <w:rPr>
          <w:rFonts w:cs="Times New Roman"/>
          <w:caps w:val="0"/>
          <w:sz w:val="28"/>
          <w:szCs w:val="28"/>
        </w:rPr>
        <w:t>инский завод специнструмента и технологической оснастки»</w:t>
      </w:r>
      <w:bookmarkEnd w:id="73"/>
      <w:bookmarkEnd w:id="74"/>
      <w:bookmarkEnd w:id="75"/>
      <w:bookmarkEnd w:id="76"/>
      <w:bookmarkEnd w:id="77"/>
    </w:p>
    <w:p w:rsidR="0036120E" w:rsidRPr="004C737E" w:rsidRDefault="0036120E" w:rsidP="003A7B3F">
      <w:pPr>
        <w:widowControl/>
        <w:spacing w:line="360" w:lineRule="auto"/>
        <w:ind w:firstLine="709"/>
        <w:jc w:val="center"/>
        <w:rPr>
          <w:sz w:val="28"/>
          <w:szCs w:val="28"/>
        </w:rPr>
      </w:pPr>
    </w:p>
    <w:p w:rsidR="004C3C6E" w:rsidRPr="004C737E" w:rsidRDefault="00DB0980" w:rsidP="003A7B3F">
      <w:pPr>
        <w:pStyle w:val="2"/>
        <w:spacing w:line="360" w:lineRule="auto"/>
        <w:jc w:val="center"/>
        <w:rPr>
          <w:rFonts w:cs="Times New Roman"/>
        </w:rPr>
      </w:pPr>
      <w:bookmarkStart w:id="78" w:name="_Toc217567526"/>
      <w:bookmarkStart w:id="79" w:name="_Toc217567680"/>
      <w:bookmarkStart w:id="80" w:name="_Toc217729737"/>
      <w:bookmarkStart w:id="81" w:name="_Toc221023235"/>
      <w:bookmarkStart w:id="82" w:name="_Toc231451241"/>
      <w:r w:rsidRPr="004C737E">
        <w:rPr>
          <w:rFonts w:cs="Times New Roman"/>
        </w:rPr>
        <w:t>Характеристика предприятия и основных направлений его деятельности</w:t>
      </w:r>
      <w:bookmarkEnd w:id="78"/>
      <w:bookmarkEnd w:id="79"/>
      <w:bookmarkEnd w:id="80"/>
      <w:bookmarkEnd w:id="81"/>
      <w:bookmarkEnd w:id="82"/>
    </w:p>
    <w:p w:rsidR="0036120E" w:rsidRPr="004C737E" w:rsidRDefault="0036120E" w:rsidP="004C737E">
      <w:pPr>
        <w:widowControl/>
        <w:spacing w:line="360" w:lineRule="auto"/>
        <w:ind w:firstLine="709"/>
        <w:rPr>
          <w:sz w:val="28"/>
          <w:szCs w:val="28"/>
        </w:rPr>
      </w:pPr>
    </w:p>
    <w:p w:rsidR="004D2308" w:rsidRPr="004C737E" w:rsidRDefault="004D2308" w:rsidP="004C737E">
      <w:pPr>
        <w:widowControl/>
        <w:spacing w:line="360" w:lineRule="auto"/>
        <w:ind w:firstLine="709"/>
        <w:rPr>
          <w:sz w:val="28"/>
          <w:szCs w:val="28"/>
        </w:rPr>
      </w:pPr>
      <w:r w:rsidRPr="004C737E">
        <w:rPr>
          <w:sz w:val="28"/>
          <w:szCs w:val="28"/>
        </w:rPr>
        <w:t xml:space="preserve">Производственное республиканское унитарное предприятие «Минский завод специального инструмента и технологической оснастки» (МЗ СИиТО) входит в состав производственного объединения «Минский тракторный завод» (ПО МТЗ). </w:t>
      </w:r>
      <w:r w:rsidR="0052781D" w:rsidRPr="004C737E">
        <w:rPr>
          <w:sz w:val="28"/>
          <w:szCs w:val="28"/>
        </w:rPr>
        <w:t xml:space="preserve">ПРУП </w:t>
      </w:r>
      <w:r w:rsidRPr="004C737E">
        <w:rPr>
          <w:sz w:val="28"/>
          <w:szCs w:val="28"/>
        </w:rPr>
        <w:t>«МЗ СИиТО» создан в 1964 году на базе инструментального производства МТЗ на основании приказа Министра тракторного и сельхо</w:t>
      </w:r>
      <w:r w:rsidR="00E27913" w:rsidRPr="004C737E">
        <w:rPr>
          <w:sz w:val="28"/>
          <w:szCs w:val="28"/>
        </w:rPr>
        <w:t>змашиностроения СССР от 18.02.64</w:t>
      </w:r>
      <w:r w:rsidRPr="004C737E">
        <w:rPr>
          <w:sz w:val="28"/>
          <w:szCs w:val="28"/>
        </w:rPr>
        <w:t xml:space="preserve"> №</w:t>
      </w:r>
      <w:r w:rsidR="008A10DC" w:rsidRPr="004C737E">
        <w:rPr>
          <w:sz w:val="28"/>
          <w:szCs w:val="28"/>
        </w:rPr>
        <w:t xml:space="preserve"> </w:t>
      </w:r>
      <w:r w:rsidRPr="004C737E">
        <w:rPr>
          <w:sz w:val="28"/>
          <w:szCs w:val="28"/>
        </w:rPr>
        <w:t>38. Форма собственности – государственная. Решением горисполкома г. Минска от 07.12.2000 г. МЗ СИиТО зарегистрирован в Едином государственном регистре юридических лиц и индив</w:t>
      </w:r>
      <w:r w:rsidR="008A10DC" w:rsidRPr="004C737E">
        <w:rPr>
          <w:sz w:val="28"/>
          <w:szCs w:val="28"/>
        </w:rPr>
        <w:t>идуальных предпринимателей за № </w:t>
      </w:r>
      <w:r w:rsidRPr="004C737E">
        <w:rPr>
          <w:sz w:val="28"/>
          <w:szCs w:val="28"/>
        </w:rPr>
        <w:t>100068251.</w:t>
      </w:r>
    </w:p>
    <w:p w:rsidR="004D2308" w:rsidRPr="00A3276A" w:rsidRDefault="004D2308" w:rsidP="004C737E">
      <w:pPr>
        <w:widowControl/>
        <w:spacing w:line="360" w:lineRule="auto"/>
        <w:ind w:firstLine="709"/>
        <w:rPr>
          <w:sz w:val="28"/>
          <w:szCs w:val="28"/>
        </w:rPr>
      </w:pPr>
      <w:r w:rsidRPr="004C737E">
        <w:rPr>
          <w:sz w:val="28"/>
          <w:szCs w:val="28"/>
        </w:rPr>
        <w:t>Предприятие ведет бухгалтерский учет и статистическую отчетность в установленном порядке и несет ответственность за их достоверность. В соответствии с законодательством предприятие предоставляет утвержденную бухгалтерскую и статистическую отчетность в налоговую инспекцию и другие государственные органы. Цены на выпускаемую продукцию устанавливаются самостоятельно в соответствии с действующим законодательством Республики Беларусь. Предприятие самостоятельно определяет и применяет формы и системы оплаты труда своих работников. Все работники подлежат обязательному социальному страхованию и социальному обеспечению. Для этих целей предприятие вносит в пенсионный фонд отчисления от фонда заработной платы в порядке и размерах установленным действующим законодательством.</w:t>
      </w:r>
    </w:p>
    <w:p w:rsidR="004D2308" w:rsidRPr="004C737E" w:rsidRDefault="0052781D" w:rsidP="004C737E">
      <w:pPr>
        <w:widowControl/>
        <w:spacing w:line="360" w:lineRule="auto"/>
        <w:ind w:firstLine="709"/>
        <w:rPr>
          <w:sz w:val="28"/>
          <w:szCs w:val="28"/>
        </w:rPr>
      </w:pPr>
      <w:r w:rsidRPr="004C737E">
        <w:rPr>
          <w:sz w:val="28"/>
          <w:szCs w:val="28"/>
        </w:rPr>
        <w:t xml:space="preserve">ПРУП </w:t>
      </w:r>
      <w:r w:rsidR="004D2308" w:rsidRPr="004C737E">
        <w:rPr>
          <w:sz w:val="28"/>
          <w:szCs w:val="28"/>
        </w:rPr>
        <w:t>«МЗ СИиТО» з</w:t>
      </w:r>
      <w:r w:rsidR="003F7BF7" w:rsidRPr="004C737E">
        <w:rPr>
          <w:sz w:val="28"/>
          <w:szCs w:val="28"/>
        </w:rPr>
        <w:t>анимает площадь в 39,1 тыс. м</w:t>
      </w:r>
      <w:r w:rsidR="003F7BF7" w:rsidRPr="004C737E">
        <w:rPr>
          <w:sz w:val="28"/>
          <w:szCs w:val="28"/>
          <w:vertAlign w:val="superscript"/>
        </w:rPr>
        <w:t>2</w:t>
      </w:r>
      <w:r w:rsidR="004D2308" w:rsidRPr="004C737E">
        <w:rPr>
          <w:sz w:val="28"/>
          <w:szCs w:val="28"/>
        </w:rPr>
        <w:t xml:space="preserve"> около </w:t>
      </w:r>
      <w:smartTag w:uri="urn:schemas-microsoft-com:office:smarttags" w:element="metricconverter">
        <w:smartTagPr>
          <w:attr w:name="ProductID" w:val="4 га"/>
        </w:smartTagPr>
        <w:r w:rsidR="004D2308" w:rsidRPr="004C737E">
          <w:rPr>
            <w:sz w:val="28"/>
            <w:szCs w:val="28"/>
          </w:rPr>
          <w:t>4 га</w:t>
        </w:r>
      </w:smartTag>
      <w:r w:rsidR="004D2308" w:rsidRPr="004C737E">
        <w:rPr>
          <w:sz w:val="28"/>
          <w:szCs w:val="28"/>
        </w:rPr>
        <w:t>. Здание завода представляет собой единый корпус общ</w:t>
      </w:r>
      <w:r w:rsidR="00507CC5" w:rsidRPr="004C737E">
        <w:rPr>
          <w:sz w:val="28"/>
          <w:szCs w:val="28"/>
        </w:rPr>
        <w:t>ей площадью 35,2 тыс. </w:t>
      </w:r>
      <w:r w:rsidR="003F7BF7" w:rsidRPr="004C737E">
        <w:rPr>
          <w:sz w:val="28"/>
          <w:szCs w:val="28"/>
        </w:rPr>
        <w:t>м</w:t>
      </w:r>
      <w:r w:rsidR="003F7BF7" w:rsidRPr="004C737E">
        <w:rPr>
          <w:sz w:val="28"/>
          <w:szCs w:val="28"/>
          <w:vertAlign w:val="superscript"/>
        </w:rPr>
        <w:t>2</w:t>
      </w:r>
      <w:r w:rsidR="004D2308" w:rsidRPr="004C737E">
        <w:rPr>
          <w:sz w:val="28"/>
          <w:szCs w:val="28"/>
        </w:rPr>
        <w:t>. Площадь производств</w:t>
      </w:r>
      <w:r w:rsidR="003F7BF7" w:rsidRPr="004C737E">
        <w:rPr>
          <w:sz w:val="28"/>
          <w:szCs w:val="28"/>
        </w:rPr>
        <w:t>енных помещений – 18,3 тыс. м</w:t>
      </w:r>
      <w:r w:rsidR="003F7BF7" w:rsidRPr="004C737E">
        <w:rPr>
          <w:sz w:val="28"/>
          <w:szCs w:val="28"/>
          <w:vertAlign w:val="superscript"/>
        </w:rPr>
        <w:t>2</w:t>
      </w:r>
      <w:r w:rsidR="004D2308" w:rsidRPr="004C737E">
        <w:rPr>
          <w:sz w:val="28"/>
          <w:szCs w:val="28"/>
        </w:rPr>
        <w:t>, вспом</w:t>
      </w:r>
      <w:r w:rsidR="003F7BF7" w:rsidRPr="004C737E">
        <w:rPr>
          <w:sz w:val="28"/>
          <w:szCs w:val="28"/>
        </w:rPr>
        <w:t>огательных – 8,9 тыс. м</w:t>
      </w:r>
      <w:r w:rsidR="003F7BF7" w:rsidRPr="004C737E">
        <w:rPr>
          <w:sz w:val="28"/>
          <w:szCs w:val="28"/>
          <w:vertAlign w:val="superscript"/>
        </w:rPr>
        <w:t>2</w:t>
      </w:r>
      <w:r w:rsidR="004D2308" w:rsidRPr="004C737E">
        <w:rPr>
          <w:sz w:val="28"/>
          <w:szCs w:val="28"/>
        </w:rPr>
        <w:t>,</w:t>
      </w:r>
      <w:r w:rsidR="00F803CC">
        <w:rPr>
          <w:sz w:val="28"/>
          <w:szCs w:val="28"/>
        </w:rPr>
        <w:t xml:space="preserve"> </w:t>
      </w:r>
      <w:r w:rsidR="004D2308" w:rsidRPr="004C737E">
        <w:rPr>
          <w:sz w:val="28"/>
          <w:szCs w:val="28"/>
        </w:rPr>
        <w:t>конторс</w:t>
      </w:r>
      <w:r w:rsidR="003F7BF7" w:rsidRPr="004C737E">
        <w:rPr>
          <w:sz w:val="28"/>
          <w:szCs w:val="28"/>
        </w:rPr>
        <w:t>ко-бытовых – 8,0 тыс. м</w:t>
      </w:r>
      <w:r w:rsidR="003F7BF7" w:rsidRPr="004C737E">
        <w:rPr>
          <w:sz w:val="28"/>
          <w:szCs w:val="28"/>
          <w:vertAlign w:val="superscript"/>
        </w:rPr>
        <w:t>2</w:t>
      </w:r>
      <w:r w:rsidR="003F7BF7" w:rsidRPr="004C737E">
        <w:rPr>
          <w:sz w:val="28"/>
          <w:szCs w:val="28"/>
        </w:rPr>
        <w:t xml:space="preserve">, </w:t>
      </w:r>
      <w:r w:rsidR="004D2308" w:rsidRPr="004C737E">
        <w:rPr>
          <w:sz w:val="28"/>
          <w:szCs w:val="28"/>
        </w:rPr>
        <w:t>открытых складов – 1,9 тыс</w:t>
      </w:r>
      <w:r w:rsidR="003F7BF7" w:rsidRPr="004C737E">
        <w:rPr>
          <w:sz w:val="28"/>
          <w:szCs w:val="28"/>
        </w:rPr>
        <w:t>. м</w:t>
      </w:r>
      <w:r w:rsidR="003F7BF7" w:rsidRPr="004C737E">
        <w:rPr>
          <w:sz w:val="28"/>
          <w:szCs w:val="28"/>
          <w:vertAlign w:val="superscript"/>
        </w:rPr>
        <w:t>2</w:t>
      </w:r>
      <w:r w:rsidR="004D2308" w:rsidRPr="004C737E">
        <w:rPr>
          <w:sz w:val="28"/>
          <w:szCs w:val="28"/>
        </w:rPr>
        <w:t>, гаражное хозяйст</w:t>
      </w:r>
      <w:r w:rsidR="003F7BF7" w:rsidRPr="004C737E">
        <w:rPr>
          <w:sz w:val="28"/>
          <w:szCs w:val="28"/>
        </w:rPr>
        <w:t>во занимает 0,77 тыс. м</w:t>
      </w:r>
      <w:r w:rsidR="003F7BF7" w:rsidRPr="004C737E">
        <w:rPr>
          <w:sz w:val="28"/>
          <w:szCs w:val="28"/>
          <w:vertAlign w:val="superscript"/>
        </w:rPr>
        <w:t>2</w:t>
      </w:r>
      <w:r w:rsidR="004D2308" w:rsidRPr="004C737E">
        <w:rPr>
          <w:sz w:val="28"/>
          <w:szCs w:val="28"/>
        </w:rPr>
        <w:t>.</w:t>
      </w:r>
    </w:p>
    <w:p w:rsidR="004D2308" w:rsidRPr="004C737E" w:rsidRDefault="004D2308" w:rsidP="004C737E">
      <w:pPr>
        <w:widowControl/>
        <w:spacing w:line="360" w:lineRule="auto"/>
        <w:ind w:firstLine="709"/>
        <w:rPr>
          <w:sz w:val="28"/>
          <w:szCs w:val="28"/>
        </w:rPr>
      </w:pPr>
      <w:r w:rsidRPr="004C737E">
        <w:rPr>
          <w:sz w:val="28"/>
          <w:szCs w:val="28"/>
        </w:rPr>
        <w:t>Основными</w:t>
      </w:r>
      <w:r w:rsidR="00F803CC">
        <w:rPr>
          <w:sz w:val="28"/>
          <w:szCs w:val="28"/>
        </w:rPr>
        <w:t xml:space="preserve"> </w:t>
      </w:r>
      <w:r w:rsidRPr="004C737E">
        <w:rPr>
          <w:sz w:val="28"/>
          <w:szCs w:val="28"/>
        </w:rPr>
        <w:t>направлениями деятельности предприятия являются:</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производство и реализация средств технологического оснащения, товаров народного потребления, запасных частей, других видов машиностроительной продукции и оказание услуг по заказам потребителей;</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проведение технического перевооружения и реконструкции действующего производства;</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выполнение конструкторских и проектно-технологических работ для технического перевооружения, реконструкции и капитального ремонта;</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организация фирменной торговли, сервисного обслуживания реализованной потребителям продукции и товаров;</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осуществление внешнеэкономической деятельности;</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выполнение конструкторских и проектно-технологических работ по разработке новой техники и ее испытание;</w:t>
      </w:r>
    </w:p>
    <w:p w:rsidR="004D2308" w:rsidRPr="004C737E" w:rsidRDefault="004D2308" w:rsidP="004C737E">
      <w:pPr>
        <w:pStyle w:val="ab"/>
        <w:numPr>
          <w:ilvl w:val="0"/>
          <w:numId w:val="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 xml:space="preserve">организация маркетинговой деятельности и материально-технического снабжения. </w:t>
      </w:r>
    </w:p>
    <w:p w:rsidR="00FF7EF1" w:rsidRPr="004C737E" w:rsidRDefault="00FF7EF1" w:rsidP="004C737E">
      <w:pPr>
        <w:widowControl/>
        <w:spacing w:line="360" w:lineRule="auto"/>
        <w:ind w:firstLine="709"/>
        <w:rPr>
          <w:sz w:val="28"/>
          <w:szCs w:val="28"/>
        </w:rPr>
      </w:pPr>
      <w:r w:rsidRPr="004C737E">
        <w:rPr>
          <w:sz w:val="28"/>
          <w:szCs w:val="28"/>
        </w:rPr>
        <w:t>В настоящее время производственное республиканское унитарное предприятие «Минский завод специального инструмента и технологической оснастки» (ПРУП «МЗ СИиТО») – это предприятие по производству инструмента и технологической оснастки для МТЗ заводов-филиалов производственного объединения МТЗ промышленных предприятий РБ и СНГ.</w:t>
      </w:r>
    </w:p>
    <w:p w:rsidR="00FF7EF1" w:rsidRPr="004C737E" w:rsidRDefault="008A10DC" w:rsidP="004C737E">
      <w:pPr>
        <w:widowControl/>
        <w:spacing w:line="360" w:lineRule="auto"/>
        <w:ind w:firstLine="709"/>
        <w:rPr>
          <w:sz w:val="28"/>
          <w:szCs w:val="28"/>
        </w:rPr>
      </w:pPr>
      <w:r w:rsidRPr="004C737E">
        <w:rPr>
          <w:sz w:val="28"/>
          <w:szCs w:val="28"/>
        </w:rPr>
        <w:t>П</w:t>
      </w:r>
      <w:r w:rsidR="00FF7EF1" w:rsidRPr="004C737E">
        <w:rPr>
          <w:sz w:val="28"/>
          <w:szCs w:val="28"/>
        </w:rPr>
        <w:t xml:space="preserve">РУП «МЗ СИиТО» уже более 30 лет выпускает </w:t>
      </w:r>
      <w:r w:rsidR="002A0639" w:rsidRPr="004C737E">
        <w:rPr>
          <w:sz w:val="28"/>
          <w:szCs w:val="28"/>
        </w:rPr>
        <w:t xml:space="preserve">продукцию </w:t>
      </w:r>
      <w:r w:rsidR="00FF7EF1" w:rsidRPr="004C737E">
        <w:rPr>
          <w:sz w:val="28"/>
          <w:szCs w:val="28"/>
        </w:rPr>
        <w:t>производственного назначения и потребительские товары. Большая доля в производственной программе приходится на производство специального инструмента и технологической оснастки широкой номенклатуры. Продукция завода известна во всех странах СНГ и Прибалтике.</w:t>
      </w:r>
    </w:p>
    <w:p w:rsidR="00DB0980" w:rsidRDefault="00FF7EF1" w:rsidP="004C737E">
      <w:pPr>
        <w:widowControl/>
        <w:spacing w:line="360" w:lineRule="auto"/>
        <w:ind w:firstLine="709"/>
        <w:rPr>
          <w:sz w:val="28"/>
          <w:szCs w:val="28"/>
        </w:rPr>
      </w:pPr>
      <w:r w:rsidRPr="004C737E">
        <w:rPr>
          <w:sz w:val="28"/>
          <w:szCs w:val="28"/>
        </w:rPr>
        <w:t>Организационная структура управления предприятием представлена на рисунке 2.1.</w:t>
      </w:r>
    </w:p>
    <w:p w:rsidR="00AC09B2" w:rsidRDefault="00AC09B2" w:rsidP="004C737E">
      <w:pPr>
        <w:widowControl/>
        <w:spacing w:line="360" w:lineRule="auto"/>
        <w:ind w:firstLine="709"/>
        <w:rPr>
          <w:sz w:val="28"/>
          <w:szCs w:val="28"/>
        </w:rPr>
      </w:pPr>
    </w:p>
    <w:p w:rsidR="00AC09B2" w:rsidRPr="004C737E" w:rsidRDefault="00AC09B2" w:rsidP="004C737E">
      <w:pPr>
        <w:widowControl/>
        <w:spacing w:line="360" w:lineRule="auto"/>
        <w:ind w:firstLine="709"/>
        <w:rPr>
          <w:sz w:val="28"/>
          <w:szCs w:val="28"/>
        </w:rPr>
      </w:pPr>
    </w:p>
    <w:p w:rsidR="009B3614" w:rsidRPr="004C737E" w:rsidRDefault="009B3614" w:rsidP="004C737E">
      <w:pPr>
        <w:widowControl/>
        <w:spacing w:line="360" w:lineRule="auto"/>
        <w:ind w:firstLine="709"/>
        <w:rPr>
          <w:sz w:val="28"/>
          <w:szCs w:val="28"/>
        </w:rPr>
        <w:sectPr w:rsidR="009B3614" w:rsidRPr="004C737E" w:rsidSect="00E766D9">
          <w:pgSz w:w="11906" w:h="16838"/>
          <w:pgMar w:top="1134" w:right="851" w:bottom="1134" w:left="1701" w:header="709" w:footer="709" w:gutter="0"/>
          <w:pgNumType w:start="4"/>
          <w:cols w:space="708"/>
          <w:titlePg/>
          <w:docGrid w:linePitch="381"/>
        </w:sectPr>
      </w:pPr>
    </w:p>
    <w:p w:rsidR="00871F83" w:rsidRPr="004C737E" w:rsidRDefault="008D649E" w:rsidP="004C737E">
      <w:pPr>
        <w:widowControl/>
        <w:spacing w:line="360" w:lineRule="auto"/>
        <w:ind w:firstLine="709"/>
        <w:rPr>
          <w:sz w:val="28"/>
          <w:szCs w:val="28"/>
        </w:rPr>
      </w:pPr>
      <w:r>
        <w:rPr>
          <w:sz w:val="28"/>
          <w:szCs w:val="28"/>
        </w:rPr>
      </w:r>
      <w:r>
        <w:rPr>
          <w:sz w:val="28"/>
          <w:szCs w:val="28"/>
        </w:rPr>
        <w:pict>
          <v:group id="_x0000_s1161" editas="canvas" style="width:655.35pt;height:298.45pt;mso-position-horizontal-relative:char;mso-position-vertical-relative:line" coordorigin="1357,1794" coordsize="14934,6801">
            <o:lock v:ext="edit" aspectratio="t"/>
            <v:shape id="_x0000_s1162" type="#_x0000_t75" style="position:absolute;left:1357;top:1794;width:14934;height:6801"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63" type="#_x0000_t84" style="position:absolute;left:7235;top:1802;width:3278;height:858">
              <v:textbox style="mso-next-textbox:#_x0000_s1163" inset="2.22136mm,1.1107mm,2.22136mm,1.1107mm">
                <w:txbxContent>
                  <w:p w:rsidR="00A3276A" w:rsidRPr="003A7B3F" w:rsidRDefault="00A3276A" w:rsidP="009B3614">
                    <w:pPr>
                      <w:pStyle w:val="AAAAAAAAAAAAAAA"/>
                      <w:ind w:firstLine="0"/>
                      <w:jc w:val="center"/>
                      <w:rPr>
                        <w:b/>
                        <w:bCs/>
                        <w:sz w:val="24"/>
                        <w:szCs w:val="24"/>
                      </w:rPr>
                    </w:pPr>
                    <w:r w:rsidRPr="003A7B3F">
                      <w:rPr>
                        <w:b/>
                        <w:bCs/>
                        <w:sz w:val="24"/>
                        <w:szCs w:val="24"/>
                      </w:rPr>
                      <w:t>Директор предприятия</w:t>
                    </w:r>
                  </w:p>
                </w:txbxContent>
              </v:textbox>
            </v:shape>
            <v:shape id="_x0000_s1164" type="#_x0000_t84" style="position:absolute;left:1579;top:3077;width:3278;height:783">
              <v:textbox style="mso-next-textbox:#_x0000_s1164" inset="2.22136mm,1.1107mm,2.22136mm,1.1107mm">
                <w:txbxContent>
                  <w:p w:rsidR="00A3276A" w:rsidRPr="003A7B3F" w:rsidRDefault="00A3276A" w:rsidP="009B3614">
                    <w:pPr>
                      <w:pStyle w:val="AAAAAAAAAAAAAAA"/>
                      <w:tabs>
                        <w:tab w:val="clear" w:pos="540"/>
                        <w:tab w:val="left" w:pos="284"/>
                      </w:tabs>
                      <w:ind w:firstLine="0"/>
                      <w:rPr>
                        <w:sz w:val="15"/>
                        <w:szCs w:val="16"/>
                      </w:rPr>
                    </w:pPr>
                    <w:r w:rsidRPr="003A7B3F">
                      <w:rPr>
                        <w:sz w:val="15"/>
                        <w:szCs w:val="16"/>
                      </w:rPr>
                      <w:t>Зам. директора по  общим вопросам</w:t>
                    </w:r>
                  </w:p>
                </w:txbxContent>
              </v:textbox>
            </v:shape>
            <v:shape id="_x0000_s1165" type="#_x0000_t84" style="position:absolute;left:5351;top:3077;width:3278;height:783">
              <v:textbox style="mso-next-textbox:#_x0000_s1165" inset="2.22136mm,1.1107mm,2.22136mm,1.1107mm">
                <w:txbxContent>
                  <w:p w:rsidR="00A3276A" w:rsidRPr="003A7B3F" w:rsidRDefault="00A3276A" w:rsidP="00CE0B9B">
                    <w:pPr>
                      <w:pStyle w:val="AAAAAAAAAAAAAAA"/>
                      <w:spacing w:line="240" w:lineRule="auto"/>
                      <w:ind w:firstLine="0"/>
                      <w:jc w:val="center"/>
                      <w:rPr>
                        <w:sz w:val="15"/>
                        <w:szCs w:val="16"/>
                      </w:rPr>
                    </w:pPr>
                    <w:r w:rsidRPr="003A7B3F">
                      <w:rPr>
                        <w:sz w:val="15"/>
                        <w:szCs w:val="16"/>
                      </w:rPr>
                      <w:t>Зам. директора по экономике- 1-й заместитель</w:t>
                    </w:r>
                  </w:p>
                </w:txbxContent>
              </v:textbox>
            </v:shape>
            <v:shape id="_x0000_s1166" type="#_x0000_t84" style="position:absolute;left:5350;top:6895;width:3279;height:755">
              <v:textbox style="mso-next-textbox:#_x0000_s1166"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Бухгалтерия</w:t>
                    </w:r>
                  </w:p>
                </w:txbxContent>
              </v:textbox>
            </v:shape>
            <v:shape id="_x0000_s1167" type="#_x0000_t84" style="position:absolute;left:9218;top:3077;width:3279;height:783">
              <v:textbox style="mso-next-textbox:#_x0000_s1167" inset="2.22136mm,1.1107mm,2.22136mm,1.1107mm">
                <w:txbxContent>
                  <w:p w:rsidR="00A3276A" w:rsidRPr="003A7B3F" w:rsidRDefault="00A3276A" w:rsidP="00AC68EA">
                    <w:pPr>
                      <w:pStyle w:val="AAAAAAAAAAAAAAA"/>
                      <w:ind w:firstLine="0"/>
                      <w:jc w:val="center"/>
                      <w:rPr>
                        <w:sz w:val="15"/>
                        <w:szCs w:val="16"/>
                      </w:rPr>
                    </w:pPr>
                    <w:r w:rsidRPr="003A7B3F">
                      <w:rPr>
                        <w:sz w:val="15"/>
                        <w:szCs w:val="16"/>
                      </w:rPr>
                      <w:t>Зам. директора по производству</w:t>
                    </w:r>
                  </w:p>
                </w:txbxContent>
              </v:textbox>
            </v:shape>
            <v:shape id="_x0000_s1168" type="#_x0000_t84" style="position:absolute;left:12871;top:3077;width:3278;height:783">
              <v:textbox style="mso-next-textbox:#_x0000_s1168" inset="2.22136mm,1.1107mm,2.22136mm,1.1107mm">
                <w:txbxContent>
                  <w:p w:rsidR="00A3276A" w:rsidRPr="003A7B3F" w:rsidRDefault="00A3276A" w:rsidP="00AC68EA">
                    <w:pPr>
                      <w:pStyle w:val="AAAAAAAAAAAAAAA"/>
                      <w:ind w:firstLine="0"/>
                      <w:jc w:val="center"/>
                      <w:rPr>
                        <w:sz w:val="15"/>
                        <w:szCs w:val="16"/>
                      </w:rPr>
                    </w:pPr>
                    <w:r w:rsidRPr="003A7B3F">
                      <w:rPr>
                        <w:sz w:val="15"/>
                        <w:szCs w:val="16"/>
                      </w:rPr>
                      <w:t>Главный инженер</w:t>
                    </w:r>
                  </w:p>
                </w:txbxContent>
              </v:textbox>
            </v:shape>
            <v:rect id="_x0000_s1169" style="position:absolute;left:1579;top:4133;width:3278;height:640">
              <v:textbox style="mso-next-textbox:#_x0000_s1169"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Транспортный участок</w:t>
                    </w:r>
                  </w:p>
                </w:txbxContent>
              </v:textbox>
            </v:rect>
            <v:rect id="_x0000_s1170" style="position:absolute;left:1581;top:4779;width:3276;height:638">
              <v:textbox style="mso-next-textbox:#_x0000_s1170"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Ремонтно-строительный участок</w:t>
                    </w:r>
                  </w:p>
                </w:txbxContent>
              </v:textbox>
            </v:rect>
            <v:rect id="_x0000_s1171" style="position:absolute;left:5355;top:6060;width:3279;height:640">
              <v:textbox style="mso-next-textbox:#_x0000_s1171" inset="2.22136mm,1.1107mm,2.22136mm,1.1107mm">
                <w:txbxContent>
                  <w:p w:rsidR="00A3276A" w:rsidRPr="003A7B3F" w:rsidRDefault="00A3276A" w:rsidP="009A3060">
                    <w:pPr>
                      <w:pStyle w:val="AAAAAAAAAAAAAAA"/>
                      <w:spacing w:line="240" w:lineRule="auto"/>
                      <w:ind w:firstLine="0"/>
                      <w:jc w:val="center"/>
                      <w:rPr>
                        <w:sz w:val="15"/>
                        <w:szCs w:val="16"/>
                      </w:rPr>
                    </w:pPr>
                    <w:r w:rsidRPr="003A7B3F">
                      <w:rPr>
                        <w:sz w:val="15"/>
                        <w:szCs w:val="16"/>
                      </w:rPr>
                      <w:t>Отдел материально-технического снабжения</w:t>
                    </w:r>
                  </w:p>
                </w:txbxContent>
              </v:textbox>
            </v:rect>
            <v:rect id="_x0000_s1172" style="position:absolute;left:5355;top:5421;width:3279;height:639">
              <v:textbox style="mso-next-textbox:#_x0000_s1172"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Отдел продаж</w:t>
                    </w:r>
                  </w:p>
                </w:txbxContent>
              </v:textbox>
            </v:rect>
            <v:rect id="_x0000_s1173" style="position:absolute;left:5355;top:4785;width:3279;height:638">
              <v:textbox style="mso-next-textbox:#_x0000_s1173"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Сектор АСУП</w:t>
                    </w:r>
                  </w:p>
                </w:txbxContent>
              </v:textbox>
            </v:rect>
            <v:rect id="_x0000_s1174" style="position:absolute;left:5355;top:4136;width:3277;height:637">
              <v:textbox style="mso-next-textbox:#_x0000_s1174"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Планово-экономический отдел</w:t>
                    </w:r>
                  </w:p>
                </w:txbxContent>
              </v:textbox>
            </v:rect>
            <v:rect id="_x0000_s1175" style="position:absolute;left:1583;top:6691;width:3274;height:638">
              <v:textbox style="mso-next-textbox:#_x0000_s1175"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Административно-хозяйственная группа</w:t>
                    </w:r>
                  </w:p>
                </w:txbxContent>
              </v:textbox>
            </v:rect>
            <v:rect id="_x0000_s1176" style="position:absolute;left:1579;top:6054;width:3276;height:637">
              <v:textbox style="mso-next-textbox:#_x0000_s1176"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Энергетический участок</w:t>
                    </w:r>
                  </w:p>
                </w:txbxContent>
              </v:textbox>
            </v:rect>
            <v:rect id="_x0000_s1177" style="position:absolute;left:1579;top:5423;width:3276;height:637">
              <v:textbox style="mso-next-textbox:#_x0000_s1177" inset="2.22136mm,1.1107mm,2.22136mm,1.1107mm">
                <w:txbxContent>
                  <w:p w:rsidR="00A3276A" w:rsidRPr="003A7B3F" w:rsidRDefault="00A3276A" w:rsidP="009B3614">
                    <w:pPr>
                      <w:pStyle w:val="AAAAAAAAAAAAAAA"/>
                      <w:ind w:firstLine="0"/>
                      <w:jc w:val="center"/>
                      <w:rPr>
                        <w:sz w:val="15"/>
                        <w:szCs w:val="16"/>
                      </w:rPr>
                    </w:pPr>
                    <w:r w:rsidRPr="003A7B3F">
                      <w:rPr>
                        <w:sz w:val="15"/>
                        <w:szCs w:val="16"/>
                      </w:rPr>
                      <w:t>Котельная</w:t>
                    </w:r>
                  </w:p>
                </w:txbxContent>
              </v:textbox>
            </v:rect>
            <v:rect id="_x0000_s1178" style="position:absolute;left:12873;top:5419;width:3276;height:635">
              <v:textbox style="mso-next-textbox:#_x0000_s1178" inset="2.22136mm,1.1107mm,2.22136mm,1.1107mm">
                <w:txbxContent>
                  <w:p w:rsidR="00A3276A" w:rsidRPr="003A7B3F" w:rsidRDefault="00A3276A" w:rsidP="00AC68EA">
                    <w:pPr>
                      <w:pStyle w:val="AAAAAAAAAAAAAAA"/>
                      <w:ind w:firstLine="0"/>
                      <w:jc w:val="center"/>
                      <w:rPr>
                        <w:sz w:val="15"/>
                        <w:szCs w:val="16"/>
                      </w:rPr>
                    </w:pPr>
                    <w:r w:rsidRPr="003A7B3F">
                      <w:rPr>
                        <w:sz w:val="15"/>
                        <w:szCs w:val="16"/>
                      </w:rPr>
                      <w:t>Ремонтно-инструментальный цех</w:t>
                    </w:r>
                  </w:p>
                </w:txbxContent>
              </v:textbox>
            </v:rect>
            <v:rect id="_x0000_s1179" style="position:absolute;left:12873;top:4779;width:3276;height:638">
              <v:textbox style="mso-next-textbox:#_x0000_s1179" inset="2.22136mm,1.1107mm,2.22136mm,1.1107mm">
                <w:txbxContent>
                  <w:p w:rsidR="00A3276A" w:rsidRPr="003A7B3F" w:rsidRDefault="00A3276A" w:rsidP="00AC68EA">
                    <w:pPr>
                      <w:pStyle w:val="AAAAAAAAAAAAAAA"/>
                      <w:ind w:firstLine="0"/>
                      <w:jc w:val="center"/>
                      <w:rPr>
                        <w:sz w:val="15"/>
                        <w:szCs w:val="16"/>
                      </w:rPr>
                    </w:pPr>
                    <w:r w:rsidRPr="003A7B3F">
                      <w:rPr>
                        <w:sz w:val="15"/>
                        <w:szCs w:val="16"/>
                      </w:rPr>
                      <w:t>Технический отдел</w:t>
                    </w:r>
                  </w:p>
                </w:txbxContent>
              </v:textbox>
            </v:rect>
            <v:rect id="_x0000_s1180" style="position:absolute;left:12875;top:4133;width:3274;height:638">
              <v:textbox style="mso-next-textbox:#_x0000_s1180" inset="2.22136mm,1.1107mm,2.22136mm,1.1107mm">
                <w:txbxContent>
                  <w:p w:rsidR="00A3276A" w:rsidRPr="003A7B3F" w:rsidRDefault="00A3276A" w:rsidP="00AC68EA">
                    <w:pPr>
                      <w:pStyle w:val="AAAAAAAAAAAAAAA"/>
                      <w:ind w:firstLine="0"/>
                      <w:jc w:val="center"/>
                      <w:rPr>
                        <w:sz w:val="15"/>
                        <w:szCs w:val="16"/>
                      </w:rPr>
                    </w:pPr>
                    <w:r w:rsidRPr="003A7B3F">
                      <w:rPr>
                        <w:sz w:val="15"/>
                        <w:szCs w:val="16"/>
                      </w:rPr>
                      <w:t>Инженер по охране труда</w:t>
                    </w:r>
                  </w:p>
                </w:txbxContent>
              </v:textbox>
            </v:rect>
            <v:rect id="_x0000_s1181" style="position:absolute;left:9292;top:4136;width:3205;height:637">
              <v:textbox style="mso-next-textbox:#_x0000_s1181" inset="2.22136mm,1.1107mm,2.22136mm,1.1107mm">
                <w:txbxContent>
                  <w:p w:rsidR="00A3276A" w:rsidRPr="003A7B3F" w:rsidRDefault="00A3276A" w:rsidP="00AC68EA">
                    <w:pPr>
                      <w:widowControl/>
                      <w:spacing w:line="240" w:lineRule="auto"/>
                      <w:jc w:val="center"/>
                      <w:rPr>
                        <w:sz w:val="26"/>
                        <w:szCs w:val="16"/>
                      </w:rPr>
                    </w:pPr>
                    <w:r w:rsidRPr="003A7B3F">
                      <w:rPr>
                        <w:sz w:val="15"/>
                        <w:szCs w:val="16"/>
                      </w:rPr>
                      <w:t>Инструментальный цех производства режущего инструмента</w:t>
                    </w:r>
                  </w:p>
                </w:txbxContent>
              </v:textbox>
            </v:rect>
            <v:shape id="_x0000_s1182" type="#_x0000_t32" style="position:absolute;left:3228;top:2792;width:11296;height:14" o:connectortype="straight"/>
            <v:shape id="_x0000_s1183" type="#_x0000_t32" style="position:absolute;left:10857;top:2806;width:3;height:271;flip:y" o:connectortype="straight"/>
            <v:shape id="_x0000_s1184" type="#_x0000_t32" style="position:absolute;left:6990;top:2792;width:10;height:285;flip:y" o:connectortype="straight"/>
            <v:shape id="_x0000_s1185" type="#_x0000_t32" style="position:absolute;left:3219;top:2792;width:2;height:285;flip:y" o:connectortype="straight"/>
            <v:shape id="_x0000_s1186" type="#_x0000_t32" style="position:absolute;left:14510;top:2792;width:15;height:285;flip:y" o:connectortype="straight"/>
            <v:shape id="_x0000_s1187" type="#_x0000_t32" style="position:absolute;left:8875;top:2660;width:2;height:132" o:connectortype="straight"/>
            <v:shape id="_x0000_s1188" type="#_x0000_t32" style="position:absolute;left:10857;top:3860;width:38;height:275" o:connectortype="straight"/>
            <v:shape id="_x0000_s1189" type="#_x0000_t32" style="position:absolute;left:6990;top:3860;width:4;height:276" o:connectortype="straight"/>
            <v:shape id="_x0000_s1190" type="#_x0000_t32" style="position:absolute;left:5153;top:3469;width:198;height:2;flip:x" o:connectortype="straight"/>
            <v:shape id="_x0000_s1191" type="#_x0000_t32" style="position:absolute;left:5153;top:4480;width:196;height:2;flip:x" o:connectortype="straight"/>
            <v:shape id="_x0000_s1192" type="#_x0000_t32" style="position:absolute;left:5159;top:5111;width:196;height:2;flip:x" o:connectortype="straight"/>
            <v:shape id="_x0000_s1193" type="#_x0000_t32" style="position:absolute;left:5160;top:5739;width:195;height:2;flip:x y" o:connectortype="straight"/>
            <v:shape id="_x0000_s1194" type="#_x0000_t32" style="position:absolute;left:5160;top:6378;width:195;height:2" o:connectortype="straight"/>
            <v:shape id="_x0000_s1195" type="#_x0000_t32" style="position:absolute;left:5159;top:7273;width:191;height:2;flip:x" o:connectortype="straight"/>
            <v:shape id="_x0000_s1196" type="#_x0000_t32" style="position:absolute;left:1390;top:3469;width:189;height:2;flip:x" o:connectortype="straight"/>
            <v:shape id="_x0000_s1197" type="#_x0000_t32" style="position:absolute;left:1390;top:4453;width:189;height:1;flip:x" o:connectortype="straight"/>
            <v:shape id="_x0000_s1198" type="#_x0000_t32" style="position:absolute;left:1391;top:5098;width:190;height:2;flip:x" o:connectortype="straight"/>
            <v:shape id="_x0000_s1199" type="#_x0000_t32" style="position:absolute;left:1391;top:5742;width:188;height:2;flip:x" o:connectortype="straight"/>
            <v:shape id="_x0000_s1200" type="#_x0000_t32" style="position:absolute;left:1393;top:6373;width:186;height:4;flip:x" o:connectortype="straight"/>
            <v:shape id="_x0000_s1201" type="#_x0000_t32" style="position:absolute;left:12675;top:3469;width:196;height:2;flip:x" o:connectortype="straight"/>
            <v:shape id="_x0000_s1202" type="#_x0000_t32" style="position:absolute;left:12675;top:4452;width:200;height:4;flip:x" o:connectortype="straight"/>
            <v:shape id="_x0000_s1203" type="#_x0000_t32" style="position:absolute;left:12675;top:5098;width:198;height:2;flip:x" o:connectortype="straight"/>
            <v:shape id="_x0000_s1204" type="#_x0000_t32" style="position:absolute;left:12675;top:5735;width:198;height:2;flip:x y" o:connectortype="straight"/>
            <v:shape id="_x0000_s1205" type="#_x0000_t32" style="position:absolute;left:12675;top:3470;width:0;height:2266" o:connectortype="straight"/>
            <v:shape id="_x0000_s1206" type="#_x0000_t202" style="position:absolute;left:9292;top:5006;width:3022;height:566">
              <v:textbox style="mso-next-textbox:#_x0000_s1206" inset="2.33681mm,1.1684mm,2.33681mm,1.1684mm">
                <w:txbxContent>
                  <w:p w:rsidR="00A3276A" w:rsidRPr="003A7B3F" w:rsidRDefault="00A3276A" w:rsidP="009B3614">
                    <w:pPr>
                      <w:widowControl/>
                      <w:spacing w:line="240" w:lineRule="auto"/>
                      <w:jc w:val="center"/>
                      <w:rPr>
                        <w:sz w:val="26"/>
                        <w:szCs w:val="24"/>
                      </w:rPr>
                    </w:pPr>
                    <w:r w:rsidRPr="003A7B3F">
                      <w:rPr>
                        <w:sz w:val="15"/>
                        <w:szCs w:val="16"/>
                      </w:rPr>
                      <w:t>Цех приспособлений и пресс-форм</w:t>
                    </w:r>
                  </w:p>
                </w:txbxContent>
              </v:textbox>
            </v:shape>
            <v:shape id="_x0000_s1207" type="#_x0000_t202" style="position:absolute;left:9292;top:5950;width:3022;height:567">
              <v:textbox style="mso-next-textbox:#_x0000_s1207" inset="2.33681mm,1.1684mm,2.33681mm,1.1684mm">
                <w:txbxContent>
                  <w:p w:rsidR="00A3276A" w:rsidRPr="003A7B3F" w:rsidRDefault="00A3276A" w:rsidP="009B3614">
                    <w:pPr>
                      <w:widowControl/>
                      <w:spacing w:line="240" w:lineRule="auto"/>
                      <w:jc w:val="center"/>
                      <w:rPr>
                        <w:sz w:val="26"/>
                        <w:szCs w:val="24"/>
                      </w:rPr>
                    </w:pPr>
                    <w:r w:rsidRPr="003A7B3F">
                      <w:rPr>
                        <w:sz w:val="15"/>
                        <w:szCs w:val="16"/>
                      </w:rPr>
                      <w:t>Цех штампов</w:t>
                    </w:r>
                  </w:p>
                </w:txbxContent>
              </v:textbox>
            </v:shape>
            <v:shape id="_x0000_s1208" type="#_x0000_t202" style="position:absolute;left:9292;top:6706;width:3022;height:567">
              <v:textbox style="mso-next-textbox:#_x0000_s1208" inset="2.33681mm,1.1684mm,2.33681mm,1.1684mm">
                <w:txbxContent>
                  <w:p w:rsidR="00A3276A" w:rsidRPr="003A7B3F" w:rsidRDefault="00A3276A" w:rsidP="009B3614">
                    <w:pPr>
                      <w:widowControl/>
                      <w:spacing w:line="240" w:lineRule="auto"/>
                      <w:jc w:val="center"/>
                      <w:rPr>
                        <w:sz w:val="26"/>
                        <w:szCs w:val="24"/>
                      </w:rPr>
                    </w:pPr>
                    <w:r w:rsidRPr="003A7B3F">
                      <w:rPr>
                        <w:sz w:val="15"/>
                        <w:szCs w:val="16"/>
                      </w:rPr>
                      <w:t>Кузнечно-термический цех</w:t>
                    </w:r>
                  </w:p>
                </w:txbxContent>
              </v:textbox>
            </v:shape>
            <v:shape id="_x0000_s1209" type="#_x0000_t202" style="position:absolute;left:9292;top:7650;width:3022;height:567">
              <v:textbox style="mso-next-textbox:#_x0000_s1209" inset="2.33681mm,1.1684mm,2.33681mm,1.1684mm">
                <w:txbxContent>
                  <w:p w:rsidR="00A3276A" w:rsidRPr="003A7B3F" w:rsidRDefault="00A3276A" w:rsidP="009B3614">
                    <w:pPr>
                      <w:widowControl/>
                      <w:spacing w:line="240" w:lineRule="auto"/>
                      <w:jc w:val="center"/>
                      <w:rPr>
                        <w:sz w:val="26"/>
                        <w:szCs w:val="24"/>
                      </w:rPr>
                    </w:pPr>
                    <w:r w:rsidRPr="003A7B3F">
                      <w:rPr>
                        <w:sz w:val="15"/>
                        <w:szCs w:val="16"/>
                      </w:rPr>
                      <w:t>Участок товаров народного потребления</w:t>
                    </w:r>
                  </w:p>
                </w:txbxContent>
              </v:textbox>
            </v:shape>
            <v:line id="_x0000_s1210" style="position:absolute" from="1357,3494" to="1357,6328"/>
            <v:line id="_x0000_s1211" style="position:absolute" from="5135,3494" to="5135,7273"/>
            <v:line id="_x0000_s1212" style="position:absolute" from="9103,3494" to="9103,3494"/>
            <v:line id="_x0000_s1213" style="position:absolute" from="8914,3494" to="8914,7839"/>
            <v:line id="_x0000_s1214" style="position:absolute" from="8914,7839" to="9292,7839"/>
            <v:line id="_x0000_s1215" style="position:absolute" from="8914,6895" to="9292,6895"/>
            <v:line id="_x0000_s1216" style="position:absolute" from="8914,6328" to="9292,6328"/>
            <v:line id="_x0000_s1217" style="position:absolute" from="8914,5195" to="9292,5195"/>
            <v:line id="_x0000_s1218" style="position:absolute" from="8914,4439" to="9292,4439"/>
            <v:line id="_x0000_s1219" style="position:absolute" from="8914,3494" to="9292,3495"/>
            <w10:wrap type="none"/>
            <w10:anchorlock/>
          </v:group>
        </w:pict>
      </w:r>
    </w:p>
    <w:p w:rsidR="009B3614" w:rsidRPr="004C737E" w:rsidRDefault="00871F83" w:rsidP="004C737E">
      <w:pPr>
        <w:widowControl/>
        <w:spacing w:line="360" w:lineRule="auto"/>
        <w:ind w:firstLine="709"/>
        <w:rPr>
          <w:sz w:val="28"/>
          <w:szCs w:val="28"/>
        </w:rPr>
      </w:pPr>
      <w:r w:rsidRPr="004C737E">
        <w:rPr>
          <w:sz w:val="28"/>
          <w:szCs w:val="28"/>
        </w:rPr>
        <w:t xml:space="preserve">Рисунок 2.1 – Организационная структура управления предприятием </w:t>
      </w:r>
      <w:r w:rsidR="00E66FD5" w:rsidRPr="004C737E">
        <w:rPr>
          <w:sz w:val="28"/>
          <w:szCs w:val="28"/>
        </w:rPr>
        <w:t>П</w:t>
      </w:r>
      <w:r w:rsidRPr="004C737E">
        <w:rPr>
          <w:sz w:val="28"/>
          <w:szCs w:val="28"/>
        </w:rPr>
        <w:t>РУП «МЗ СИиТО»</w:t>
      </w:r>
    </w:p>
    <w:p w:rsidR="00871F83" w:rsidRPr="004C737E" w:rsidRDefault="00871F83" w:rsidP="004C737E">
      <w:pPr>
        <w:widowControl/>
        <w:spacing w:line="360" w:lineRule="auto"/>
        <w:ind w:firstLine="709"/>
        <w:rPr>
          <w:b/>
          <w:sz w:val="28"/>
          <w:szCs w:val="28"/>
        </w:rPr>
        <w:sectPr w:rsidR="00871F83" w:rsidRPr="004C737E" w:rsidSect="004C737E">
          <w:type w:val="nextColumn"/>
          <w:pgSz w:w="16838" w:h="11906" w:orient="landscape"/>
          <w:pgMar w:top="1134" w:right="851" w:bottom="1134" w:left="1701" w:header="709" w:footer="709" w:gutter="0"/>
          <w:cols w:space="708"/>
          <w:docGrid w:linePitch="381"/>
        </w:sectPr>
      </w:pPr>
    </w:p>
    <w:p w:rsidR="00871F83" w:rsidRPr="004C737E" w:rsidRDefault="00871F83" w:rsidP="004C737E">
      <w:pPr>
        <w:widowControl/>
        <w:spacing w:line="360" w:lineRule="auto"/>
        <w:ind w:firstLine="709"/>
        <w:rPr>
          <w:sz w:val="28"/>
          <w:szCs w:val="28"/>
        </w:rPr>
      </w:pPr>
      <w:r w:rsidRPr="004C737E">
        <w:rPr>
          <w:sz w:val="28"/>
          <w:szCs w:val="28"/>
        </w:rPr>
        <w:t>В состав завода входят четыре цеха и участок ТНП:</w:t>
      </w:r>
    </w:p>
    <w:p w:rsidR="00871F83" w:rsidRPr="004C737E" w:rsidRDefault="00871F83" w:rsidP="004C737E">
      <w:pPr>
        <w:pStyle w:val="ab"/>
        <w:numPr>
          <w:ilvl w:val="0"/>
          <w:numId w:val="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инструментальный цех производство режущего инструмента (резцы свёрла протяжки фрезы и т.д.);</w:t>
      </w:r>
    </w:p>
    <w:p w:rsidR="00871F83" w:rsidRPr="004C737E" w:rsidRDefault="00871F83" w:rsidP="004C737E">
      <w:pPr>
        <w:pStyle w:val="ab"/>
        <w:numPr>
          <w:ilvl w:val="0"/>
          <w:numId w:val="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цех приспособлений и пресс-форм;</w:t>
      </w:r>
    </w:p>
    <w:p w:rsidR="00871F83" w:rsidRPr="004C737E" w:rsidRDefault="00871F83" w:rsidP="004C737E">
      <w:pPr>
        <w:pStyle w:val="ab"/>
        <w:numPr>
          <w:ilvl w:val="0"/>
          <w:numId w:val="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цех штампов для горячего и холодной штамповки;</w:t>
      </w:r>
    </w:p>
    <w:p w:rsidR="00871F83" w:rsidRPr="004C737E" w:rsidRDefault="00871F83" w:rsidP="004C737E">
      <w:pPr>
        <w:pStyle w:val="ab"/>
        <w:numPr>
          <w:ilvl w:val="0"/>
          <w:numId w:val="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кузнечно-термический цех для изготовления заготовок, листового и профильного металла, термообработки и гальванопокрытия;</w:t>
      </w:r>
    </w:p>
    <w:p w:rsidR="00871F83" w:rsidRPr="004C737E" w:rsidRDefault="00871F83" w:rsidP="004C737E">
      <w:pPr>
        <w:pStyle w:val="ab"/>
        <w:numPr>
          <w:ilvl w:val="0"/>
          <w:numId w:val="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участок товаров народного потребления.</w:t>
      </w:r>
    </w:p>
    <w:p w:rsidR="00871F83" w:rsidRPr="004C737E" w:rsidRDefault="00871F83" w:rsidP="004C737E">
      <w:pPr>
        <w:widowControl/>
        <w:spacing w:line="360" w:lineRule="auto"/>
        <w:ind w:firstLine="709"/>
        <w:rPr>
          <w:sz w:val="28"/>
          <w:szCs w:val="28"/>
        </w:rPr>
      </w:pPr>
      <w:r w:rsidRPr="004C737E">
        <w:rPr>
          <w:sz w:val="28"/>
          <w:szCs w:val="28"/>
        </w:rPr>
        <w:t>Продукция производственного назначения предназначается для использования в производстве других предприятий машиностроительного комплекса. К ней относятся специальный инструмент и технологическая оснастка следующих наименований:</w:t>
      </w:r>
    </w:p>
    <w:p w:rsidR="00871F83" w:rsidRPr="004C737E" w:rsidRDefault="002F0510" w:rsidP="004C737E">
      <w:pPr>
        <w:pStyle w:val="ab"/>
        <w:numPr>
          <w:ilvl w:val="0"/>
          <w:numId w:val="6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м</w:t>
      </w:r>
      <w:r w:rsidR="00871F83" w:rsidRPr="004C737E">
        <w:rPr>
          <w:rFonts w:ascii="Times New Roman" w:hAnsi="Times New Roman" w:cs="Times New Roman"/>
          <w:sz w:val="28"/>
          <w:szCs w:val="28"/>
        </w:rPr>
        <w:t>еталлорежущий инструмент (резцы, ножи к сборным фрезам, свёрла, центровки зенкера, развёртки, фрезы всех видов, комбинированный инструмент, протяж</w:t>
      </w:r>
      <w:r w:rsidR="0071662D" w:rsidRPr="004C737E">
        <w:rPr>
          <w:rFonts w:ascii="Times New Roman" w:hAnsi="Times New Roman" w:cs="Times New Roman"/>
          <w:sz w:val="28"/>
          <w:szCs w:val="28"/>
        </w:rPr>
        <w:t>ки,</w:t>
      </w:r>
      <w:r w:rsidR="00F803CC">
        <w:rPr>
          <w:rFonts w:ascii="Times New Roman" w:hAnsi="Times New Roman" w:cs="Times New Roman"/>
          <w:sz w:val="28"/>
          <w:szCs w:val="28"/>
        </w:rPr>
        <w:t xml:space="preserve"> </w:t>
      </w:r>
      <w:r w:rsidR="0071662D" w:rsidRPr="004C737E">
        <w:rPr>
          <w:rFonts w:ascii="Times New Roman" w:hAnsi="Times New Roman" w:cs="Times New Roman"/>
          <w:sz w:val="28"/>
          <w:szCs w:val="28"/>
        </w:rPr>
        <w:t>долбяки,</w:t>
      </w:r>
      <w:r w:rsidR="00F803CC">
        <w:rPr>
          <w:rFonts w:ascii="Times New Roman" w:hAnsi="Times New Roman" w:cs="Times New Roman"/>
          <w:sz w:val="28"/>
          <w:szCs w:val="28"/>
        </w:rPr>
        <w:t xml:space="preserve"> </w:t>
      </w:r>
      <w:r w:rsidR="0071662D" w:rsidRPr="004C737E">
        <w:rPr>
          <w:rFonts w:ascii="Times New Roman" w:hAnsi="Times New Roman" w:cs="Times New Roman"/>
          <w:sz w:val="28"/>
          <w:szCs w:val="28"/>
        </w:rPr>
        <w:t>шевера, метчики);</w:t>
      </w:r>
    </w:p>
    <w:p w:rsidR="00871F83" w:rsidRPr="004C737E" w:rsidRDefault="002F0510" w:rsidP="004C737E">
      <w:pPr>
        <w:pStyle w:val="ab"/>
        <w:numPr>
          <w:ilvl w:val="0"/>
          <w:numId w:val="68"/>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в</w:t>
      </w:r>
      <w:r w:rsidR="00871F83" w:rsidRPr="004C737E">
        <w:rPr>
          <w:rFonts w:ascii="Times New Roman" w:hAnsi="Times New Roman" w:cs="Times New Roman"/>
          <w:sz w:val="28"/>
          <w:szCs w:val="28"/>
        </w:rPr>
        <w:t>спомогательный инструмент (оправки, удлинители, планшайбы, втулки, державки, стойки, бор штанги, резце</w:t>
      </w:r>
      <w:r w:rsidR="0071662D" w:rsidRPr="004C737E">
        <w:rPr>
          <w:rFonts w:ascii="Times New Roman" w:hAnsi="Times New Roman" w:cs="Times New Roman"/>
          <w:sz w:val="28"/>
          <w:szCs w:val="28"/>
        </w:rPr>
        <w:t>держатели, зубила);</w:t>
      </w:r>
    </w:p>
    <w:p w:rsidR="00871F83" w:rsidRPr="004C737E" w:rsidRDefault="002F0510" w:rsidP="004C737E">
      <w:pPr>
        <w:pStyle w:val="ab"/>
        <w:numPr>
          <w:ilvl w:val="0"/>
          <w:numId w:val="69"/>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п</w:t>
      </w:r>
      <w:r w:rsidR="00871F83" w:rsidRPr="004C737E">
        <w:rPr>
          <w:rFonts w:ascii="Times New Roman" w:hAnsi="Times New Roman" w:cs="Times New Roman"/>
          <w:sz w:val="28"/>
          <w:szCs w:val="28"/>
        </w:rPr>
        <w:t>риспособления (мелкие, крупные),</w:t>
      </w:r>
      <w:r w:rsidR="0071662D" w:rsidRPr="004C737E">
        <w:rPr>
          <w:rFonts w:ascii="Times New Roman" w:hAnsi="Times New Roman" w:cs="Times New Roman"/>
          <w:sz w:val="28"/>
          <w:szCs w:val="28"/>
        </w:rPr>
        <w:t xml:space="preserve"> агрегатные станки и узлы к ним;</w:t>
      </w:r>
    </w:p>
    <w:p w:rsidR="00871F83" w:rsidRPr="004C737E" w:rsidRDefault="002F0510" w:rsidP="004C737E">
      <w:pPr>
        <w:pStyle w:val="ab"/>
        <w:numPr>
          <w:ilvl w:val="0"/>
          <w:numId w:val="70"/>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и</w:t>
      </w:r>
      <w:r w:rsidR="00871F83" w:rsidRPr="004C737E">
        <w:rPr>
          <w:rFonts w:ascii="Times New Roman" w:hAnsi="Times New Roman" w:cs="Times New Roman"/>
          <w:sz w:val="28"/>
          <w:szCs w:val="28"/>
        </w:rPr>
        <w:t xml:space="preserve">змерительный инструмент (контрольные оправки, эталонные шестерни, </w:t>
      </w:r>
      <w:r w:rsidR="0071662D" w:rsidRPr="004C737E">
        <w:rPr>
          <w:rFonts w:ascii="Times New Roman" w:hAnsi="Times New Roman" w:cs="Times New Roman"/>
          <w:sz w:val="28"/>
          <w:szCs w:val="28"/>
        </w:rPr>
        <w:t>калибры, скобы, пробки, кольца);</w:t>
      </w:r>
    </w:p>
    <w:p w:rsidR="00871F83" w:rsidRPr="004C737E" w:rsidRDefault="002F0510" w:rsidP="004C737E">
      <w:pPr>
        <w:pStyle w:val="ab"/>
        <w:numPr>
          <w:ilvl w:val="0"/>
          <w:numId w:val="7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к</w:t>
      </w:r>
      <w:r w:rsidR="00871F83" w:rsidRPr="004C737E">
        <w:rPr>
          <w:rFonts w:ascii="Times New Roman" w:hAnsi="Times New Roman" w:cs="Times New Roman"/>
          <w:sz w:val="28"/>
          <w:szCs w:val="28"/>
        </w:rPr>
        <w:t>онтрольные приспособления (ключи динамометрические, головки винторезные, кулачки, центра, диски эталонные, оправки, ско</w:t>
      </w:r>
      <w:r w:rsidR="0071662D" w:rsidRPr="004C737E">
        <w:rPr>
          <w:rFonts w:ascii="Times New Roman" w:hAnsi="Times New Roman" w:cs="Times New Roman"/>
          <w:sz w:val="28"/>
          <w:szCs w:val="28"/>
        </w:rPr>
        <w:t>бы, линейки, нутромеры, призмы);</w:t>
      </w:r>
    </w:p>
    <w:p w:rsidR="00871F83" w:rsidRPr="004C737E" w:rsidRDefault="002F0510" w:rsidP="004C737E">
      <w:pPr>
        <w:pStyle w:val="ab"/>
        <w:numPr>
          <w:ilvl w:val="0"/>
          <w:numId w:val="72"/>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п</w:t>
      </w:r>
      <w:r w:rsidR="00871F83" w:rsidRPr="004C737E">
        <w:rPr>
          <w:rFonts w:ascii="Times New Roman" w:hAnsi="Times New Roman" w:cs="Times New Roman"/>
          <w:sz w:val="28"/>
          <w:szCs w:val="28"/>
        </w:rPr>
        <w:t>ресс-формы для пластмассо</w:t>
      </w:r>
      <w:r w:rsidR="0071662D" w:rsidRPr="004C737E">
        <w:rPr>
          <w:rFonts w:ascii="Times New Roman" w:hAnsi="Times New Roman" w:cs="Times New Roman"/>
          <w:sz w:val="28"/>
          <w:szCs w:val="28"/>
        </w:rPr>
        <w:t>вых и резинотехнических изделий;</w:t>
      </w:r>
    </w:p>
    <w:p w:rsidR="00871F83" w:rsidRPr="004C737E" w:rsidRDefault="002F0510" w:rsidP="004C737E">
      <w:pPr>
        <w:pStyle w:val="ab"/>
        <w:numPr>
          <w:ilvl w:val="0"/>
          <w:numId w:val="73"/>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ш</w:t>
      </w:r>
      <w:r w:rsidR="00871F83" w:rsidRPr="004C737E">
        <w:rPr>
          <w:rFonts w:ascii="Times New Roman" w:hAnsi="Times New Roman" w:cs="Times New Roman"/>
          <w:sz w:val="28"/>
          <w:szCs w:val="28"/>
        </w:rPr>
        <w:t>тампы д</w:t>
      </w:r>
      <w:r w:rsidR="0071662D" w:rsidRPr="004C737E">
        <w:rPr>
          <w:rFonts w:ascii="Times New Roman" w:hAnsi="Times New Roman" w:cs="Times New Roman"/>
          <w:sz w:val="28"/>
          <w:szCs w:val="28"/>
        </w:rPr>
        <w:t>ля холодной и горячей штамповки;</w:t>
      </w:r>
    </w:p>
    <w:p w:rsidR="00871F83" w:rsidRPr="004C737E" w:rsidRDefault="002F0510" w:rsidP="004C737E">
      <w:pPr>
        <w:pStyle w:val="ab"/>
        <w:numPr>
          <w:ilvl w:val="0"/>
          <w:numId w:val="74"/>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м</w:t>
      </w:r>
      <w:r w:rsidR="00871F83" w:rsidRPr="004C737E">
        <w:rPr>
          <w:rFonts w:ascii="Times New Roman" w:hAnsi="Times New Roman" w:cs="Times New Roman"/>
          <w:sz w:val="28"/>
          <w:szCs w:val="28"/>
        </w:rPr>
        <w:t>етизы и нормали (болты, винты, гайки, шпильки, штифты, п</w:t>
      </w:r>
      <w:r w:rsidR="0071662D" w:rsidRPr="004C737E">
        <w:rPr>
          <w:rFonts w:ascii="Times New Roman" w:hAnsi="Times New Roman" w:cs="Times New Roman"/>
          <w:sz w:val="28"/>
          <w:szCs w:val="28"/>
        </w:rPr>
        <w:t>робки, шпонки, головки сменные);</w:t>
      </w:r>
    </w:p>
    <w:p w:rsidR="00766966" w:rsidRDefault="002F0510" w:rsidP="004C737E">
      <w:pPr>
        <w:pStyle w:val="ab"/>
        <w:numPr>
          <w:ilvl w:val="0"/>
          <w:numId w:val="76"/>
        </w:numPr>
        <w:spacing w:line="360" w:lineRule="auto"/>
        <w:jc w:val="both"/>
        <w:rPr>
          <w:rFonts w:ascii="Times New Roman" w:hAnsi="Times New Roman" w:cs="Times New Roman"/>
          <w:sz w:val="28"/>
          <w:szCs w:val="28"/>
        </w:rPr>
      </w:pPr>
      <w:r w:rsidRPr="00766966">
        <w:rPr>
          <w:rFonts w:ascii="Times New Roman" w:hAnsi="Times New Roman" w:cs="Times New Roman"/>
          <w:sz w:val="28"/>
          <w:szCs w:val="28"/>
        </w:rPr>
        <w:t>с</w:t>
      </w:r>
      <w:r w:rsidR="00871F83" w:rsidRPr="00766966">
        <w:rPr>
          <w:rFonts w:ascii="Times New Roman" w:hAnsi="Times New Roman" w:cs="Times New Roman"/>
          <w:sz w:val="28"/>
          <w:szCs w:val="28"/>
        </w:rPr>
        <w:t>адовый и строительный инстру</w:t>
      </w:r>
      <w:r w:rsidR="0071662D" w:rsidRPr="00766966">
        <w:rPr>
          <w:rFonts w:ascii="Times New Roman" w:hAnsi="Times New Roman" w:cs="Times New Roman"/>
          <w:sz w:val="28"/>
          <w:szCs w:val="28"/>
        </w:rPr>
        <w:t>мент;</w:t>
      </w:r>
    </w:p>
    <w:p w:rsidR="00871F83" w:rsidRPr="00766966" w:rsidRDefault="002F0510" w:rsidP="004C737E">
      <w:pPr>
        <w:pStyle w:val="ab"/>
        <w:numPr>
          <w:ilvl w:val="0"/>
          <w:numId w:val="76"/>
        </w:numPr>
        <w:spacing w:line="360" w:lineRule="auto"/>
        <w:jc w:val="both"/>
        <w:rPr>
          <w:rFonts w:ascii="Times New Roman" w:hAnsi="Times New Roman" w:cs="Times New Roman"/>
          <w:sz w:val="28"/>
          <w:szCs w:val="28"/>
        </w:rPr>
      </w:pPr>
      <w:r w:rsidRPr="00766966">
        <w:rPr>
          <w:rFonts w:ascii="Times New Roman" w:hAnsi="Times New Roman" w:cs="Times New Roman"/>
          <w:sz w:val="28"/>
          <w:szCs w:val="28"/>
        </w:rPr>
        <w:t>т</w:t>
      </w:r>
      <w:r w:rsidR="00871F83" w:rsidRPr="00766966">
        <w:rPr>
          <w:rFonts w:ascii="Times New Roman" w:hAnsi="Times New Roman" w:cs="Times New Roman"/>
          <w:sz w:val="28"/>
          <w:szCs w:val="28"/>
        </w:rPr>
        <w:t>овары народного потребления (наборы метчиков, вороток, рычаги клапана автомобиля ВАЗ, ножницы хозяй</w:t>
      </w:r>
      <w:r w:rsidR="0071662D" w:rsidRPr="00766966">
        <w:rPr>
          <w:rFonts w:ascii="Times New Roman" w:hAnsi="Times New Roman" w:cs="Times New Roman"/>
          <w:sz w:val="28"/>
          <w:szCs w:val="28"/>
        </w:rPr>
        <w:t>ственные, и др.);</w:t>
      </w:r>
    </w:p>
    <w:p w:rsidR="00871F83" w:rsidRPr="004C737E" w:rsidRDefault="002F0510" w:rsidP="004C737E">
      <w:pPr>
        <w:pStyle w:val="ab"/>
        <w:numPr>
          <w:ilvl w:val="0"/>
          <w:numId w:val="77"/>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и</w:t>
      </w:r>
      <w:r w:rsidR="00871F83" w:rsidRPr="004C737E">
        <w:rPr>
          <w:rFonts w:ascii="Times New Roman" w:hAnsi="Times New Roman" w:cs="Times New Roman"/>
          <w:sz w:val="28"/>
          <w:szCs w:val="28"/>
        </w:rPr>
        <w:t>зделия из пластмассы (скребки оконные и автомобильные, доска разделочная, стойка для компакт-дисков, крышка полиэтиленовая, стяжка, дюбеля, горшок для цветов, вешалки).</w:t>
      </w:r>
    </w:p>
    <w:p w:rsidR="00871F83" w:rsidRPr="004C737E" w:rsidRDefault="00871F83" w:rsidP="004C737E">
      <w:pPr>
        <w:widowControl/>
        <w:spacing w:line="360" w:lineRule="auto"/>
        <w:ind w:firstLine="709"/>
        <w:rPr>
          <w:sz w:val="28"/>
          <w:szCs w:val="28"/>
        </w:rPr>
      </w:pPr>
      <w:r w:rsidRPr="004C737E">
        <w:rPr>
          <w:sz w:val="28"/>
          <w:szCs w:val="28"/>
        </w:rPr>
        <w:t>Производимые заводом ТНП, являются товарами длительного пользования, с одной стороны, а также товарами повседневно</w:t>
      </w:r>
      <w:r w:rsidR="003A0176" w:rsidRPr="004C737E">
        <w:rPr>
          <w:sz w:val="28"/>
          <w:szCs w:val="28"/>
        </w:rPr>
        <w:t xml:space="preserve">го спроса – </w:t>
      </w:r>
      <w:r w:rsidRPr="004C737E">
        <w:rPr>
          <w:sz w:val="28"/>
          <w:szCs w:val="28"/>
        </w:rPr>
        <w:t>с другой.</w:t>
      </w:r>
    </w:p>
    <w:p w:rsidR="00871F83" w:rsidRPr="004C737E" w:rsidRDefault="00871F83" w:rsidP="004C737E">
      <w:pPr>
        <w:widowControl/>
        <w:spacing w:line="360" w:lineRule="auto"/>
        <w:ind w:firstLine="709"/>
        <w:rPr>
          <w:sz w:val="28"/>
          <w:szCs w:val="28"/>
        </w:rPr>
      </w:pPr>
      <w:r w:rsidRPr="004C737E">
        <w:rPr>
          <w:sz w:val="28"/>
          <w:szCs w:val="28"/>
        </w:rPr>
        <w:t>Товары производственного назначения, изготавливаемые предприятием, можно классифицировать следующим образом:</w:t>
      </w:r>
    </w:p>
    <w:p w:rsidR="00871F83" w:rsidRPr="004C737E" w:rsidRDefault="00871F83" w:rsidP="004C737E">
      <w:pPr>
        <w:widowControl/>
        <w:numPr>
          <w:ilvl w:val="0"/>
          <w:numId w:val="9"/>
        </w:numPr>
        <w:tabs>
          <w:tab w:val="left" w:pos="540"/>
          <w:tab w:val="left" w:pos="720"/>
        </w:tabs>
        <w:spacing w:line="360" w:lineRule="auto"/>
        <w:rPr>
          <w:sz w:val="28"/>
          <w:szCs w:val="28"/>
        </w:rPr>
      </w:pPr>
      <w:r w:rsidRPr="004C737E">
        <w:rPr>
          <w:sz w:val="28"/>
          <w:szCs w:val="28"/>
        </w:rPr>
        <w:t xml:space="preserve"> оборудование (различные пресс-формы, штампы, матрицы и др.);</w:t>
      </w:r>
    </w:p>
    <w:p w:rsidR="00871F83" w:rsidRPr="004C737E" w:rsidRDefault="00871F83" w:rsidP="004C737E">
      <w:pPr>
        <w:widowControl/>
        <w:numPr>
          <w:ilvl w:val="0"/>
          <w:numId w:val="9"/>
        </w:numPr>
        <w:tabs>
          <w:tab w:val="left" w:pos="720"/>
        </w:tabs>
        <w:spacing w:line="360" w:lineRule="auto"/>
        <w:rPr>
          <w:sz w:val="28"/>
          <w:szCs w:val="28"/>
        </w:rPr>
      </w:pPr>
      <w:r w:rsidRPr="004C737E">
        <w:rPr>
          <w:sz w:val="28"/>
          <w:szCs w:val="28"/>
        </w:rPr>
        <w:t xml:space="preserve"> готовые детали (запасные части к тракторам, заказам и другим механизмам);</w:t>
      </w:r>
    </w:p>
    <w:p w:rsidR="00871F83" w:rsidRPr="004C737E" w:rsidRDefault="00871F83" w:rsidP="004C737E">
      <w:pPr>
        <w:widowControl/>
        <w:numPr>
          <w:ilvl w:val="0"/>
          <w:numId w:val="9"/>
        </w:numPr>
        <w:tabs>
          <w:tab w:val="left" w:pos="720"/>
        </w:tabs>
        <w:spacing w:line="360" w:lineRule="auto"/>
        <w:rPr>
          <w:sz w:val="28"/>
          <w:szCs w:val="28"/>
        </w:rPr>
      </w:pPr>
      <w:r w:rsidRPr="004C737E">
        <w:rPr>
          <w:sz w:val="28"/>
          <w:szCs w:val="28"/>
        </w:rPr>
        <w:t xml:space="preserve"> полуфабрикаты (различные узлы и механизмы, которые самостоятельно, без дальнейшей доработки заказчиком функционировать не могут).</w:t>
      </w:r>
    </w:p>
    <w:p w:rsidR="00871F83" w:rsidRPr="004C737E" w:rsidRDefault="00871F83" w:rsidP="004C737E">
      <w:pPr>
        <w:widowControl/>
        <w:spacing w:line="360" w:lineRule="auto"/>
        <w:ind w:firstLine="709"/>
        <w:rPr>
          <w:sz w:val="28"/>
          <w:szCs w:val="28"/>
        </w:rPr>
      </w:pPr>
      <w:r w:rsidRPr="004C737E">
        <w:rPr>
          <w:sz w:val="28"/>
          <w:szCs w:val="28"/>
        </w:rPr>
        <w:t>В номенклатуре товаров народного потребления ярко выделяются следующие ассортиментные группы товаров:</w:t>
      </w:r>
    </w:p>
    <w:p w:rsidR="00871F83" w:rsidRPr="004C737E" w:rsidRDefault="00871F83" w:rsidP="004C737E">
      <w:pPr>
        <w:widowControl/>
        <w:numPr>
          <w:ilvl w:val="0"/>
          <w:numId w:val="10"/>
        </w:numPr>
        <w:spacing w:line="360" w:lineRule="auto"/>
        <w:rPr>
          <w:sz w:val="28"/>
          <w:szCs w:val="28"/>
        </w:rPr>
      </w:pPr>
      <w:r w:rsidRPr="004C737E">
        <w:rPr>
          <w:sz w:val="28"/>
          <w:szCs w:val="28"/>
        </w:rPr>
        <w:t xml:space="preserve"> товары строительного назначения: шпателя 5 видов, кельмы штукатура и печника, дюбеля;</w:t>
      </w:r>
    </w:p>
    <w:p w:rsidR="00871F83" w:rsidRPr="004C737E" w:rsidRDefault="00871F83" w:rsidP="004C737E">
      <w:pPr>
        <w:widowControl/>
        <w:numPr>
          <w:ilvl w:val="0"/>
          <w:numId w:val="10"/>
        </w:numPr>
        <w:spacing w:line="360" w:lineRule="auto"/>
        <w:rPr>
          <w:sz w:val="28"/>
          <w:szCs w:val="28"/>
        </w:rPr>
      </w:pPr>
      <w:r w:rsidRPr="004C737E">
        <w:rPr>
          <w:sz w:val="28"/>
          <w:szCs w:val="28"/>
        </w:rPr>
        <w:t xml:space="preserve"> садовый инвентарь: секаторы и ножницы кусторезные, сучкорезы, лопатки и др.;</w:t>
      </w:r>
    </w:p>
    <w:p w:rsidR="00871F83" w:rsidRPr="004C737E" w:rsidRDefault="00871F83" w:rsidP="004C737E">
      <w:pPr>
        <w:widowControl/>
        <w:numPr>
          <w:ilvl w:val="0"/>
          <w:numId w:val="10"/>
        </w:numPr>
        <w:spacing w:line="360" w:lineRule="auto"/>
        <w:rPr>
          <w:sz w:val="28"/>
          <w:szCs w:val="28"/>
        </w:rPr>
      </w:pPr>
      <w:r w:rsidRPr="004C737E">
        <w:rPr>
          <w:sz w:val="28"/>
          <w:szCs w:val="28"/>
        </w:rPr>
        <w:t xml:space="preserve"> пластмассовые изделия, используемые в домашнем обиходе: вешалки для брюк и юбок, горшок цветочный, крышка полиэтиленовая, скребки оконный и автомобильный, стяжка кабельная, доска разделочная, стойка для компакт-дисков.</w:t>
      </w:r>
    </w:p>
    <w:p w:rsidR="00871F83" w:rsidRPr="004C737E" w:rsidRDefault="00871F83" w:rsidP="004C737E">
      <w:pPr>
        <w:widowControl/>
        <w:spacing w:line="360" w:lineRule="auto"/>
        <w:ind w:firstLine="709"/>
        <w:rPr>
          <w:sz w:val="28"/>
          <w:szCs w:val="28"/>
        </w:rPr>
      </w:pPr>
      <w:r w:rsidRPr="004C737E">
        <w:rPr>
          <w:sz w:val="28"/>
          <w:szCs w:val="28"/>
        </w:rPr>
        <w:t>В номенклатуре товаров производственного назначения выделяются следующие ассортиментные группы:</w:t>
      </w:r>
    </w:p>
    <w:p w:rsidR="00871F83" w:rsidRPr="004C737E" w:rsidRDefault="00871F83" w:rsidP="004C737E">
      <w:pPr>
        <w:widowControl/>
        <w:numPr>
          <w:ilvl w:val="0"/>
          <w:numId w:val="11"/>
        </w:numPr>
        <w:spacing w:line="360" w:lineRule="auto"/>
        <w:rPr>
          <w:sz w:val="28"/>
          <w:szCs w:val="28"/>
        </w:rPr>
      </w:pPr>
      <w:r w:rsidRPr="004C737E">
        <w:rPr>
          <w:sz w:val="28"/>
          <w:szCs w:val="28"/>
        </w:rPr>
        <w:t>металлорежущий инструмент;</w:t>
      </w:r>
    </w:p>
    <w:p w:rsidR="00871F83" w:rsidRPr="004C737E" w:rsidRDefault="00871F83" w:rsidP="004C737E">
      <w:pPr>
        <w:widowControl/>
        <w:numPr>
          <w:ilvl w:val="0"/>
          <w:numId w:val="11"/>
        </w:numPr>
        <w:spacing w:line="360" w:lineRule="auto"/>
        <w:rPr>
          <w:sz w:val="28"/>
          <w:szCs w:val="28"/>
        </w:rPr>
      </w:pPr>
      <w:r w:rsidRPr="004C737E">
        <w:rPr>
          <w:sz w:val="28"/>
          <w:szCs w:val="28"/>
        </w:rPr>
        <w:t>вспомогательный;</w:t>
      </w:r>
    </w:p>
    <w:p w:rsidR="00871F83" w:rsidRPr="004C737E" w:rsidRDefault="00871F83" w:rsidP="004C737E">
      <w:pPr>
        <w:widowControl/>
        <w:numPr>
          <w:ilvl w:val="0"/>
          <w:numId w:val="11"/>
        </w:numPr>
        <w:spacing w:line="360" w:lineRule="auto"/>
        <w:rPr>
          <w:sz w:val="28"/>
          <w:szCs w:val="28"/>
        </w:rPr>
      </w:pPr>
      <w:r w:rsidRPr="004C737E">
        <w:rPr>
          <w:sz w:val="28"/>
          <w:szCs w:val="28"/>
        </w:rPr>
        <w:t>измерительный;</w:t>
      </w:r>
    </w:p>
    <w:p w:rsidR="00871F83" w:rsidRPr="004C737E" w:rsidRDefault="00871F83" w:rsidP="004C737E">
      <w:pPr>
        <w:widowControl/>
        <w:numPr>
          <w:ilvl w:val="0"/>
          <w:numId w:val="11"/>
        </w:numPr>
        <w:spacing w:line="360" w:lineRule="auto"/>
        <w:rPr>
          <w:sz w:val="28"/>
          <w:szCs w:val="28"/>
        </w:rPr>
      </w:pPr>
      <w:r w:rsidRPr="004C737E">
        <w:rPr>
          <w:sz w:val="28"/>
          <w:szCs w:val="28"/>
        </w:rPr>
        <w:t>контрольные приспособления;</w:t>
      </w:r>
    </w:p>
    <w:p w:rsidR="00871F83" w:rsidRPr="004C737E" w:rsidRDefault="00871F83" w:rsidP="004C737E">
      <w:pPr>
        <w:widowControl/>
        <w:numPr>
          <w:ilvl w:val="0"/>
          <w:numId w:val="11"/>
        </w:numPr>
        <w:spacing w:line="360" w:lineRule="auto"/>
        <w:rPr>
          <w:sz w:val="28"/>
          <w:szCs w:val="28"/>
        </w:rPr>
      </w:pPr>
      <w:r w:rsidRPr="004C737E">
        <w:rPr>
          <w:sz w:val="28"/>
          <w:szCs w:val="28"/>
        </w:rPr>
        <w:t>метизы и нормали.</w:t>
      </w:r>
    </w:p>
    <w:p w:rsidR="00871F83" w:rsidRPr="004C737E" w:rsidRDefault="00871F83" w:rsidP="004C737E">
      <w:pPr>
        <w:widowControl/>
        <w:spacing w:line="360" w:lineRule="auto"/>
        <w:ind w:firstLine="709"/>
        <w:rPr>
          <w:sz w:val="28"/>
          <w:szCs w:val="28"/>
        </w:rPr>
      </w:pPr>
      <w:r w:rsidRPr="004C737E">
        <w:rPr>
          <w:sz w:val="28"/>
          <w:szCs w:val="28"/>
        </w:rPr>
        <w:t>Основными потребителями продукции завода являются предприятия Республики Беларусь и стран СНГ:</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РУП «Минский тракторный завод»</w:t>
      </w:r>
      <w:r w:rsidR="00871F83" w:rsidRPr="004C737E">
        <w:rPr>
          <w:rFonts w:ascii="Times New Roman" w:hAnsi="Times New Roman" w:cs="Times New Roman"/>
          <w:sz w:val="28"/>
          <w:szCs w:val="28"/>
        </w:rPr>
        <w:t>.</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Минский подшипниковый завод.</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Бобруйский завод тракторных деталей и агрегатов.</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Сморгонский автоагрегатный завод.</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Витебский завод тракторных запасных частей.</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БелАЗ, г. Жодино.</w:t>
      </w:r>
    </w:p>
    <w:p w:rsidR="00871F83" w:rsidRPr="004C737E" w:rsidRDefault="00871F83"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Борисовский завод агрегатов.</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Автоагрегатный завод «</w:t>
      </w:r>
      <w:r w:rsidR="00871F83" w:rsidRPr="004C737E">
        <w:rPr>
          <w:rFonts w:ascii="Times New Roman" w:hAnsi="Times New Roman" w:cs="Times New Roman"/>
          <w:sz w:val="28"/>
          <w:szCs w:val="28"/>
        </w:rPr>
        <w:t>АМОЗиЛ», г. Рославль.</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«EastEx L.L.C.»</w:t>
      </w:r>
      <w:r w:rsidR="00871F83" w:rsidRPr="004C737E">
        <w:rPr>
          <w:rFonts w:ascii="Times New Roman" w:hAnsi="Times New Roman" w:cs="Times New Roman"/>
          <w:sz w:val="28"/>
          <w:szCs w:val="28"/>
        </w:rPr>
        <w:t>, г. Вильнюс Литва.</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ОАО «УралАТИ»</w:t>
      </w:r>
      <w:r w:rsidR="00871F83" w:rsidRPr="004C737E">
        <w:rPr>
          <w:rFonts w:ascii="Times New Roman" w:hAnsi="Times New Roman" w:cs="Times New Roman"/>
          <w:sz w:val="28"/>
          <w:szCs w:val="28"/>
        </w:rPr>
        <w:t>, г. Асбест.</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ЗАО «Оренбургский радиатор»</w:t>
      </w:r>
      <w:r w:rsidR="00871F83" w:rsidRPr="004C737E">
        <w:rPr>
          <w:rFonts w:ascii="Times New Roman" w:hAnsi="Times New Roman" w:cs="Times New Roman"/>
          <w:sz w:val="28"/>
          <w:szCs w:val="28"/>
        </w:rPr>
        <w:t>, г. Оренбург</w:t>
      </w:r>
      <w:r w:rsidRPr="004C737E">
        <w:rPr>
          <w:rFonts w:ascii="Times New Roman" w:hAnsi="Times New Roman" w:cs="Times New Roman"/>
          <w:sz w:val="28"/>
          <w:szCs w:val="28"/>
        </w:rPr>
        <w:t>.</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Рославльский ЧП «Колос Агро»</w:t>
      </w:r>
      <w:r w:rsidR="00871F83" w:rsidRPr="004C737E">
        <w:rPr>
          <w:rFonts w:ascii="Times New Roman" w:hAnsi="Times New Roman" w:cs="Times New Roman"/>
          <w:sz w:val="28"/>
          <w:szCs w:val="28"/>
        </w:rPr>
        <w:t>, г. Ровно</w:t>
      </w:r>
      <w:r w:rsidRPr="004C737E">
        <w:rPr>
          <w:rFonts w:ascii="Times New Roman" w:hAnsi="Times New Roman" w:cs="Times New Roman"/>
          <w:sz w:val="28"/>
          <w:szCs w:val="28"/>
        </w:rPr>
        <w:t>,</w:t>
      </w:r>
      <w:r w:rsidR="00871F83" w:rsidRPr="004C737E">
        <w:rPr>
          <w:rFonts w:ascii="Times New Roman" w:hAnsi="Times New Roman" w:cs="Times New Roman"/>
          <w:sz w:val="28"/>
          <w:szCs w:val="28"/>
        </w:rPr>
        <w:t xml:space="preserve"> Украина.</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УП «Антонар»</w:t>
      </w:r>
      <w:r w:rsidR="00871F83" w:rsidRPr="004C737E">
        <w:rPr>
          <w:rFonts w:ascii="Times New Roman" w:hAnsi="Times New Roman" w:cs="Times New Roman"/>
          <w:sz w:val="28"/>
          <w:szCs w:val="28"/>
        </w:rPr>
        <w:t>, г. Минск.</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ОДО «Сателлит»</w:t>
      </w:r>
      <w:r w:rsidR="00871F83" w:rsidRPr="004C737E">
        <w:rPr>
          <w:rFonts w:ascii="Times New Roman" w:hAnsi="Times New Roman" w:cs="Times New Roman"/>
          <w:sz w:val="28"/>
          <w:szCs w:val="28"/>
        </w:rPr>
        <w:t>, г. Минск.</w:t>
      </w:r>
    </w:p>
    <w:p w:rsidR="00871F83" w:rsidRPr="004C737E" w:rsidRDefault="00FA6D4E" w:rsidP="004C737E">
      <w:pPr>
        <w:pStyle w:val="ab"/>
        <w:numPr>
          <w:ilvl w:val="1"/>
          <w:numId w:val="11"/>
        </w:numPr>
        <w:spacing w:line="360" w:lineRule="auto"/>
        <w:jc w:val="both"/>
        <w:rPr>
          <w:rFonts w:ascii="Times New Roman" w:hAnsi="Times New Roman" w:cs="Times New Roman"/>
          <w:sz w:val="28"/>
          <w:szCs w:val="28"/>
        </w:rPr>
      </w:pPr>
      <w:r w:rsidRPr="004C737E">
        <w:rPr>
          <w:rFonts w:ascii="Times New Roman" w:hAnsi="Times New Roman" w:cs="Times New Roman"/>
          <w:sz w:val="28"/>
          <w:szCs w:val="28"/>
        </w:rPr>
        <w:t>СООО «Арвит-авто»</w:t>
      </w:r>
      <w:r w:rsidR="00871F83" w:rsidRPr="004C737E">
        <w:rPr>
          <w:rFonts w:ascii="Times New Roman" w:hAnsi="Times New Roman" w:cs="Times New Roman"/>
          <w:sz w:val="28"/>
          <w:szCs w:val="28"/>
        </w:rPr>
        <w:t>, г. Минск.</w:t>
      </w:r>
    </w:p>
    <w:p w:rsidR="00871F83" w:rsidRPr="004C737E" w:rsidRDefault="00871F83" w:rsidP="004C737E">
      <w:pPr>
        <w:widowControl/>
        <w:spacing w:line="360" w:lineRule="auto"/>
        <w:ind w:firstLine="709"/>
        <w:rPr>
          <w:sz w:val="28"/>
          <w:szCs w:val="28"/>
        </w:rPr>
      </w:pPr>
      <w:r w:rsidRPr="004C737E">
        <w:rPr>
          <w:sz w:val="28"/>
          <w:szCs w:val="28"/>
        </w:rPr>
        <w:t xml:space="preserve">Основным потребителем продукции </w:t>
      </w:r>
      <w:r w:rsidR="0052781D" w:rsidRPr="004C737E">
        <w:rPr>
          <w:sz w:val="28"/>
          <w:szCs w:val="28"/>
        </w:rPr>
        <w:t>П</w:t>
      </w:r>
      <w:r w:rsidRPr="004C737E">
        <w:rPr>
          <w:sz w:val="28"/>
          <w:szCs w:val="28"/>
        </w:rPr>
        <w:t xml:space="preserve">РУП «МЗ СИиТО» на территории Республики Беларусь является Минский тракторный завод </w:t>
      </w:r>
      <w:r w:rsidR="00881A8C" w:rsidRPr="004C737E">
        <w:rPr>
          <w:sz w:val="28"/>
          <w:szCs w:val="28"/>
        </w:rPr>
        <w:t>и заводы, входящие в состав ПО «МТЗ»</w:t>
      </w:r>
      <w:r w:rsidRPr="004C737E">
        <w:rPr>
          <w:sz w:val="28"/>
          <w:szCs w:val="28"/>
        </w:rPr>
        <w:t>, заводы-смежники. Преимущества реализации продукции данному потребителю заключаются, с одной стороны, минимальными транспортными издержками, а, с дру</w:t>
      </w:r>
      <w:r w:rsidR="00881A8C" w:rsidRPr="004C737E">
        <w:rPr>
          <w:sz w:val="28"/>
          <w:szCs w:val="28"/>
        </w:rPr>
        <w:t>гой,</w:t>
      </w:r>
      <w:r w:rsidRPr="004C737E">
        <w:rPr>
          <w:sz w:val="28"/>
          <w:szCs w:val="28"/>
        </w:rPr>
        <w:t xml:space="preserve"> постоянный</w:t>
      </w:r>
      <w:r w:rsidR="00881A8C" w:rsidRPr="004C737E">
        <w:rPr>
          <w:sz w:val="28"/>
          <w:szCs w:val="28"/>
        </w:rPr>
        <w:t xml:space="preserve"> рост </w:t>
      </w:r>
      <w:r w:rsidR="002510E3" w:rsidRPr="004C737E">
        <w:rPr>
          <w:sz w:val="28"/>
          <w:szCs w:val="28"/>
        </w:rPr>
        <w:t>его ё</w:t>
      </w:r>
      <w:r w:rsidR="00881A8C" w:rsidRPr="004C737E">
        <w:rPr>
          <w:sz w:val="28"/>
          <w:szCs w:val="28"/>
        </w:rPr>
        <w:t>мкости за счё</w:t>
      </w:r>
      <w:r w:rsidRPr="004C737E">
        <w:rPr>
          <w:sz w:val="28"/>
          <w:szCs w:val="28"/>
        </w:rPr>
        <w:t>т увеличения выпуска продукции, освоение производства новых моделей ПО «МТЗ»</w:t>
      </w:r>
      <w:r w:rsidR="00881A8C" w:rsidRPr="004C737E">
        <w:rPr>
          <w:sz w:val="28"/>
          <w:szCs w:val="28"/>
        </w:rPr>
        <w:t>.</w:t>
      </w:r>
    </w:p>
    <w:p w:rsidR="00871F83" w:rsidRPr="004C737E" w:rsidRDefault="00871F83" w:rsidP="004C737E">
      <w:pPr>
        <w:widowControl/>
        <w:spacing w:line="360" w:lineRule="auto"/>
        <w:ind w:firstLine="709"/>
        <w:rPr>
          <w:sz w:val="28"/>
          <w:szCs w:val="28"/>
        </w:rPr>
      </w:pPr>
      <w:r w:rsidRPr="004C737E">
        <w:rPr>
          <w:sz w:val="28"/>
          <w:szCs w:val="28"/>
        </w:rPr>
        <w:t>В условиях высокой на</w:t>
      </w:r>
      <w:r w:rsidR="009F6A1D" w:rsidRPr="004C737E">
        <w:rPr>
          <w:sz w:val="28"/>
          <w:szCs w:val="28"/>
        </w:rPr>
        <w:t xml:space="preserve">сыщенности рынков инструментом </w:t>
      </w:r>
      <w:r w:rsidR="0052781D" w:rsidRPr="004C737E">
        <w:rPr>
          <w:sz w:val="28"/>
          <w:szCs w:val="28"/>
        </w:rPr>
        <w:t xml:space="preserve">ПРУП </w:t>
      </w:r>
      <w:r w:rsidRPr="004C737E">
        <w:rPr>
          <w:sz w:val="28"/>
          <w:szCs w:val="28"/>
        </w:rPr>
        <w:t>«МЗ СИиТО» ставит своей целью удовлетворять все требования потребителей, расширять условия взаимовыгодного сотрудничества, путем повышения технического ур</w:t>
      </w:r>
      <w:r w:rsidR="009F6A1D" w:rsidRPr="004C737E">
        <w:rPr>
          <w:sz w:val="28"/>
          <w:szCs w:val="28"/>
        </w:rPr>
        <w:t>овня и качества инструмента, т.</w:t>
      </w:r>
      <w:r w:rsidRPr="004C737E">
        <w:rPr>
          <w:sz w:val="28"/>
          <w:szCs w:val="28"/>
        </w:rPr>
        <w:t>е. увеличивать выпуск прогрессивного инструмента и оснастки, позволяющего потребителю снизить затраты, связанные с его экс</w:t>
      </w:r>
      <w:r w:rsidR="009F6A1D" w:rsidRPr="004C737E">
        <w:rPr>
          <w:sz w:val="28"/>
          <w:szCs w:val="28"/>
        </w:rPr>
        <w:t>плуатацией.</w:t>
      </w:r>
    </w:p>
    <w:p w:rsidR="00871F83" w:rsidRPr="004C737E" w:rsidRDefault="00871F83" w:rsidP="004C737E">
      <w:pPr>
        <w:widowControl/>
        <w:spacing w:line="360" w:lineRule="auto"/>
        <w:ind w:firstLine="709"/>
        <w:rPr>
          <w:sz w:val="28"/>
          <w:szCs w:val="28"/>
        </w:rPr>
      </w:pPr>
      <w:r w:rsidRPr="004C737E">
        <w:rPr>
          <w:sz w:val="28"/>
          <w:szCs w:val="28"/>
        </w:rPr>
        <w:t>Как видно, кроме внутренних потребителей, предприятие часть своей продукции поставляет на внешний рынок, что в немалой степени позволяет ему увеличить свою прибыль за счет экспортных поставок (таблиц</w:t>
      </w:r>
      <w:r w:rsidR="009F6A1D" w:rsidRPr="004C737E">
        <w:rPr>
          <w:sz w:val="28"/>
          <w:szCs w:val="28"/>
        </w:rPr>
        <w:t>а</w:t>
      </w:r>
      <w:r w:rsidRPr="004C737E">
        <w:rPr>
          <w:sz w:val="28"/>
          <w:szCs w:val="28"/>
        </w:rPr>
        <w:t xml:space="preserve"> 2.1).</w:t>
      </w:r>
    </w:p>
    <w:p w:rsidR="00893C3C" w:rsidRPr="004C737E" w:rsidRDefault="00893C3C" w:rsidP="004C737E">
      <w:pPr>
        <w:widowControl/>
        <w:spacing w:line="360" w:lineRule="auto"/>
        <w:ind w:firstLine="709"/>
        <w:rPr>
          <w:sz w:val="28"/>
          <w:szCs w:val="28"/>
        </w:rPr>
      </w:pPr>
    </w:p>
    <w:p w:rsidR="00893C3C" w:rsidRPr="004C737E" w:rsidRDefault="00893C3C" w:rsidP="004C737E">
      <w:pPr>
        <w:widowControl/>
        <w:spacing w:line="360" w:lineRule="auto"/>
        <w:ind w:firstLine="709"/>
        <w:rPr>
          <w:sz w:val="28"/>
          <w:szCs w:val="28"/>
        </w:rPr>
      </w:pPr>
      <w:r w:rsidRPr="004C737E">
        <w:rPr>
          <w:sz w:val="28"/>
          <w:szCs w:val="28"/>
        </w:rPr>
        <w:t>Таблица 2.1 – Состав и стру</w:t>
      </w:r>
      <w:r w:rsidR="00DC08DC" w:rsidRPr="004C737E">
        <w:rPr>
          <w:sz w:val="28"/>
          <w:szCs w:val="28"/>
        </w:rPr>
        <w:t>ктура экспортных поставок в 2006-2008</w:t>
      </w:r>
      <w:r w:rsidRPr="004C737E">
        <w:rPr>
          <w:sz w:val="28"/>
          <w:szCs w:val="28"/>
        </w:rPr>
        <w:t xml:space="preserve"> гг.</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148"/>
        <w:gridCol w:w="1097"/>
        <w:gridCol w:w="1154"/>
        <w:gridCol w:w="978"/>
        <w:gridCol w:w="1145"/>
        <w:gridCol w:w="974"/>
      </w:tblGrid>
      <w:tr w:rsidR="00893C3C" w:rsidRPr="003A7B3F" w:rsidTr="003A7B3F">
        <w:trPr>
          <w:trHeight w:val="361"/>
          <w:jc w:val="center"/>
        </w:trPr>
        <w:tc>
          <w:tcPr>
            <w:tcW w:w="2511" w:type="dxa"/>
            <w:vMerge w:val="restart"/>
            <w:vAlign w:val="center"/>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Показатель</w:t>
            </w:r>
          </w:p>
        </w:tc>
        <w:tc>
          <w:tcPr>
            <w:tcW w:w="6496" w:type="dxa"/>
            <w:gridSpan w:val="6"/>
            <w:vAlign w:val="center"/>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Год</w:t>
            </w:r>
          </w:p>
        </w:tc>
      </w:tr>
      <w:tr w:rsidR="00D40A9A" w:rsidRPr="003A7B3F" w:rsidTr="003A7B3F">
        <w:trPr>
          <w:trHeight w:val="401"/>
          <w:jc w:val="center"/>
        </w:trPr>
        <w:tc>
          <w:tcPr>
            <w:tcW w:w="2511" w:type="dxa"/>
            <w:vMerge/>
          </w:tcPr>
          <w:p w:rsidR="00893C3C" w:rsidRPr="003A7B3F" w:rsidRDefault="00893C3C" w:rsidP="003A7B3F">
            <w:pPr>
              <w:pStyle w:val="ab"/>
              <w:spacing w:line="360" w:lineRule="auto"/>
              <w:rPr>
                <w:rFonts w:ascii="Times New Roman" w:hAnsi="Times New Roman" w:cs="Times New Roman"/>
              </w:rPr>
            </w:pPr>
          </w:p>
        </w:tc>
        <w:tc>
          <w:tcPr>
            <w:tcW w:w="2245" w:type="dxa"/>
            <w:gridSpan w:val="2"/>
            <w:vAlign w:val="center"/>
          </w:tcPr>
          <w:p w:rsidR="00893C3C" w:rsidRPr="003A7B3F" w:rsidRDefault="00DC08DC" w:rsidP="003A7B3F">
            <w:pPr>
              <w:pStyle w:val="ab"/>
              <w:spacing w:line="360" w:lineRule="auto"/>
              <w:rPr>
                <w:rFonts w:ascii="Times New Roman" w:hAnsi="Times New Roman" w:cs="Times New Roman"/>
              </w:rPr>
            </w:pPr>
            <w:r w:rsidRPr="003A7B3F">
              <w:rPr>
                <w:rFonts w:ascii="Times New Roman" w:hAnsi="Times New Roman" w:cs="Times New Roman"/>
              </w:rPr>
              <w:t>2006</w:t>
            </w:r>
          </w:p>
        </w:tc>
        <w:tc>
          <w:tcPr>
            <w:tcW w:w="2132" w:type="dxa"/>
            <w:gridSpan w:val="2"/>
            <w:vAlign w:val="center"/>
          </w:tcPr>
          <w:p w:rsidR="00893C3C" w:rsidRPr="003A7B3F" w:rsidRDefault="00DC08DC" w:rsidP="003A7B3F">
            <w:pPr>
              <w:pStyle w:val="ab"/>
              <w:spacing w:line="360" w:lineRule="auto"/>
              <w:rPr>
                <w:rFonts w:ascii="Times New Roman" w:hAnsi="Times New Roman" w:cs="Times New Roman"/>
              </w:rPr>
            </w:pPr>
            <w:r w:rsidRPr="003A7B3F">
              <w:rPr>
                <w:rFonts w:ascii="Times New Roman" w:hAnsi="Times New Roman" w:cs="Times New Roman"/>
              </w:rPr>
              <w:t>2007</w:t>
            </w:r>
          </w:p>
        </w:tc>
        <w:tc>
          <w:tcPr>
            <w:tcW w:w="2119" w:type="dxa"/>
            <w:gridSpan w:val="2"/>
            <w:vAlign w:val="center"/>
          </w:tcPr>
          <w:p w:rsidR="00893C3C" w:rsidRPr="003A7B3F" w:rsidRDefault="00DC08DC" w:rsidP="003A7B3F">
            <w:pPr>
              <w:pStyle w:val="ab"/>
              <w:spacing w:line="360" w:lineRule="auto"/>
              <w:rPr>
                <w:rFonts w:ascii="Times New Roman" w:hAnsi="Times New Roman" w:cs="Times New Roman"/>
              </w:rPr>
            </w:pPr>
            <w:r w:rsidRPr="003A7B3F">
              <w:rPr>
                <w:rFonts w:ascii="Times New Roman" w:hAnsi="Times New Roman" w:cs="Times New Roman"/>
              </w:rPr>
              <w:t>2008</w:t>
            </w:r>
          </w:p>
        </w:tc>
      </w:tr>
      <w:tr w:rsidR="00D40A9A" w:rsidRPr="003A7B3F" w:rsidTr="003A7B3F">
        <w:trPr>
          <w:trHeight w:val="401"/>
          <w:jc w:val="center"/>
        </w:trPr>
        <w:tc>
          <w:tcPr>
            <w:tcW w:w="2511" w:type="dxa"/>
            <w:vMerge/>
          </w:tcPr>
          <w:p w:rsidR="00893C3C" w:rsidRPr="003A7B3F" w:rsidRDefault="00893C3C" w:rsidP="003A7B3F">
            <w:pPr>
              <w:pStyle w:val="ab"/>
              <w:spacing w:line="360" w:lineRule="auto"/>
              <w:rPr>
                <w:rFonts w:ascii="Times New Roman" w:hAnsi="Times New Roman" w:cs="Times New Roman"/>
              </w:rPr>
            </w:pP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Сумма,</w:t>
            </w:r>
          </w:p>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тыс. долл.</w:t>
            </w:r>
          </w:p>
        </w:tc>
        <w:tc>
          <w:tcPr>
            <w:tcW w:w="1097" w:type="dxa"/>
          </w:tcPr>
          <w:p w:rsidR="00385E2A"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 xml:space="preserve">Доля, </w:t>
            </w:r>
          </w:p>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Сумма,</w:t>
            </w:r>
          </w:p>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тыс. долл.</w:t>
            </w:r>
          </w:p>
        </w:tc>
        <w:tc>
          <w:tcPr>
            <w:tcW w:w="978" w:type="dxa"/>
          </w:tcPr>
          <w:p w:rsidR="00D40A9A"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 xml:space="preserve">Доля, </w:t>
            </w:r>
          </w:p>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Сумма,</w:t>
            </w:r>
          </w:p>
          <w:p w:rsidR="00893C3C" w:rsidRPr="003A7B3F" w:rsidRDefault="00893C3C" w:rsidP="00766966">
            <w:pPr>
              <w:pStyle w:val="ab"/>
              <w:spacing w:line="360" w:lineRule="auto"/>
              <w:rPr>
                <w:rFonts w:ascii="Times New Roman" w:hAnsi="Times New Roman" w:cs="Times New Roman"/>
              </w:rPr>
            </w:pPr>
            <w:r w:rsidRPr="003A7B3F">
              <w:rPr>
                <w:rFonts w:ascii="Times New Roman" w:hAnsi="Times New Roman" w:cs="Times New Roman"/>
              </w:rPr>
              <w:t>тыс. долл.</w:t>
            </w:r>
          </w:p>
        </w:tc>
        <w:tc>
          <w:tcPr>
            <w:tcW w:w="973"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Доля,</w:t>
            </w:r>
            <w:r w:rsidR="00D804A3" w:rsidRPr="003A7B3F">
              <w:rPr>
                <w:rFonts w:ascii="Times New Roman" w:hAnsi="Times New Roman" w:cs="Times New Roman"/>
              </w:rPr>
              <w:t xml:space="preserve"> </w:t>
            </w:r>
            <w:r w:rsidRPr="003A7B3F">
              <w:rPr>
                <w:rFonts w:ascii="Times New Roman" w:hAnsi="Times New Roman" w:cs="Times New Roman"/>
              </w:rPr>
              <w:t>%</w:t>
            </w:r>
          </w:p>
        </w:tc>
      </w:tr>
      <w:tr w:rsidR="00D40A9A" w:rsidRPr="003A7B3F" w:rsidTr="003A7B3F">
        <w:trPr>
          <w:trHeight w:val="429"/>
          <w:jc w:val="center"/>
        </w:trPr>
        <w:tc>
          <w:tcPr>
            <w:tcW w:w="2511" w:type="dxa"/>
          </w:tcPr>
          <w:p w:rsidR="00893C3C" w:rsidRPr="003A7B3F" w:rsidRDefault="00893C3C" w:rsidP="00766966">
            <w:pPr>
              <w:pStyle w:val="ab"/>
              <w:spacing w:line="360" w:lineRule="auto"/>
              <w:rPr>
                <w:rFonts w:ascii="Times New Roman" w:hAnsi="Times New Roman" w:cs="Times New Roman"/>
              </w:rPr>
            </w:pPr>
            <w:r w:rsidRPr="003A7B3F">
              <w:rPr>
                <w:rFonts w:ascii="Times New Roman" w:hAnsi="Times New Roman" w:cs="Times New Roman"/>
              </w:rPr>
              <w:t>Экспорт, всего, в том числе:</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4703,0</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w:t>
            </w:r>
            <w:r w:rsidR="0047463D" w:rsidRPr="003A7B3F">
              <w:rPr>
                <w:rFonts w:ascii="Times New Roman" w:hAnsi="Times New Roman" w:cs="Times New Roman"/>
              </w:rPr>
              <w:t>00,00</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4459,9</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100,00</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3851,5</w:t>
            </w:r>
          </w:p>
        </w:tc>
        <w:tc>
          <w:tcPr>
            <w:tcW w:w="973"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100,00</w:t>
            </w:r>
          </w:p>
        </w:tc>
      </w:tr>
      <w:tr w:rsidR="00D40A9A" w:rsidRPr="003A7B3F" w:rsidTr="003A7B3F">
        <w:trPr>
          <w:trHeight w:val="669"/>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 Продукция, всего, в том числе:</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4604,1</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97,89</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4331,5</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97,12</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3662,4</w:t>
            </w:r>
          </w:p>
        </w:tc>
        <w:tc>
          <w:tcPr>
            <w:tcW w:w="973" w:type="dxa"/>
          </w:tcPr>
          <w:p w:rsidR="00893C3C" w:rsidRPr="003A7B3F" w:rsidRDefault="004E079B" w:rsidP="003A7B3F">
            <w:pPr>
              <w:pStyle w:val="ab"/>
              <w:spacing w:line="360" w:lineRule="auto"/>
              <w:rPr>
                <w:rFonts w:ascii="Times New Roman" w:hAnsi="Times New Roman" w:cs="Times New Roman"/>
              </w:rPr>
            </w:pPr>
            <w:r w:rsidRPr="003A7B3F">
              <w:rPr>
                <w:rFonts w:ascii="Times New Roman" w:hAnsi="Times New Roman" w:cs="Times New Roman"/>
              </w:rPr>
              <w:t>95,09</w:t>
            </w:r>
          </w:p>
        </w:tc>
      </w:tr>
      <w:tr w:rsidR="00D40A9A" w:rsidRPr="003A7B3F" w:rsidTr="003A7B3F">
        <w:trPr>
          <w:trHeight w:val="327"/>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1.1 В Россию</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3915,1</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83,24</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3503,0</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78,54</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3219,0</w:t>
            </w:r>
          </w:p>
        </w:tc>
        <w:tc>
          <w:tcPr>
            <w:tcW w:w="973" w:type="dxa"/>
          </w:tcPr>
          <w:p w:rsidR="00893C3C" w:rsidRPr="003A7B3F" w:rsidRDefault="004E079B" w:rsidP="003A7B3F">
            <w:pPr>
              <w:pStyle w:val="ab"/>
              <w:spacing w:line="360" w:lineRule="auto"/>
              <w:rPr>
                <w:rFonts w:ascii="Times New Roman" w:hAnsi="Times New Roman" w:cs="Times New Roman"/>
              </w:rPr>
            </w:pPr>
            <w:r w:rsidRPr="003A7B3F">
              <w:rPr>
                <w:rFonts w:ascii="Times New Roman" w:hAnsi="Times New Roman" w:cs="Times New Roman"/>
              </w:rPr>
              <w:t>83,57</w:t>
            </w:r>
          </w:p>
        </w:tc>
      </w:tr>
      <w:tr w:rsidR="00D40A9A" w:rsidRPr="003A7B3F" w:rsidTr="00AC09B2">
        <w:trPr>
          <w:trHeight w:val="351"/>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1.2 В другие страны СНГ</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400,0</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8,50</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150,0</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3,36</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110,0</w:t>
            </w:r>
          </w:p>
        </w:tc>
        <w:tc>
          <w:tcPr>
            <w:tcW w:w="973"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2,86</w:t>
            </w:r>
          </w:p>
        </w:tc>
      </w:tr>
      <w:tr w:rsidR="00D40A9A" w:rsidRPr="003A7B3F" w:rsidTr="003A7B3F">
        <w:trPr>
          <w:trHeight w:val="327"/>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1.3 За пределы СНГ</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289,0</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6,15</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678,5</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15,22</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333,4</w:t>
            </w:r>
          </w:p>
        </w:tc>
        <w:tc>
          <w:tcPr>
            <w:tcW w:w="973"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8,66</w:t>
            </w:r>
          </w:p>
        </w:tc>
      </w:tr>
      <w:tr w:rsidR="00D40A9A" w:rsidRPr="003A7B3F" w:rsidTr="003A7B3F">
        <w:trPr>
          <w:trHeight w:val="654"/>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 Услуги, всего, в том числе:</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98,9</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2,11</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128,4</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2,88</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189,1</w:t>
            </w:r>
          </w:p>
        </w:tc>
        <w:tc>
          <w:tcPr>
            <w:tcW w:w="973" w:type="dxa"/>
          </w:tcPr>
          <w:p w:rsidR="00893C3C" w:rsidRPr="003A7B3F" w:rsidRDefault="004E079B" w:rsidP="003A7B3F">
            <w:pPr>
              <w:pStyle w:val="ab"/>
              <w:spacing w:line="360" w:lineRule="auto"/>
              <w:rPr>
                <w:rFonts w:ascii="Times New Roman" w:hAnsi="Times New Roman" w:cs="Times New Roman"/>
              </w:rPr>
            </w:pPr>
            <w:r w:rsidRPr="003A7B3F">
              <w:rPr>
                <w:rFonts w:ascii="Times New Roman" w:hAnsi="Times New Roman" w:cs="Times New Roman"/>
              </w:rPr>
              <w:t>4,91</w:t>
            </w:r>
          </w:p>
        </w:tc>
      </w:tr>
      <w:tr w:rsidR="00D40A9A" w:rsidRPr="003A7B3F" w:rsidTr="003A7B3F">
        <w:trPr>
          <w:trHeight w:val="327"/>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2.1 В Россию</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4,5</w:t>
            </w:r>
          </w:p>
        </w:tc>
        <w:tc>
          <w:tcPr>
            <w:tcW w:w="1097"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0,01</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58,9</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1,32</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63,1</w:t>
            </w:r>
          </w:p>
        </w:tc>
        <w:tc>
          <w:tcPr>
            <w:tcW w:w="973"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1,64</w:t>
            </w:r>
          </w:p>
        </w:tc>
      </w:tr>
      <w:tr w:rsidR="00D40A9A" w:rsidRPr="003A7B3F" w:rsidTr="003A7B3F">
        <w:trPr>
          <w:trHeight w:val="342"/>
          <w:jc w:val="center"/>
        </w:trPr>
        <w:tc>
          <w:tcPr>
            <w:tcW w:w="2511"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2.2 За пределы СНГ</w:t>
            </w:r>
          </w:p>
        </w:tc>
        <w:tc>
          <w:tcPr>
            <w:tcW w:w="114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94,4</w:t>
            </w:r>
          </w:p>
        </w:tc>
        <w:tc>
          <w:tcPr>
            <w:tcW w:w="1097" w:type="dxa"/>
          </w:tcPr>
          <w:p w:rsidR="00893C3C" w:rsidRPr="003A7B3F" w:rsidRDefault="0052781D" w:rsidP="003A7B3F">
            <w:pPr>
              <w:pStyle w:val="ab"/>
              <w:spacing w:line="360" w:lineRule="auto"/>
              <w:rPr>
                <w:rFonts w:ascii="Times New Roman" w:hAnsi="Times New Roman" w:cs="Times New Roman"/>
              </w:rPr>
            </w:pPr>
            <w:r w:rsidRPr="003A7B3F">
              <w:rPr>
                <w:rFonts w:ascii="Times New Roman" w:hAnsi="Times New Roman" w:cs="Times New Roman"/>
              </w:rPr>
              <w:t>2,01</w:t>
            </w:r>
          </w:p>
        </w:tc>
        <w:tc>
          <w:tcPr>
            <w:tcW w:w="1154"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69,5</w:t>
            </w:r>
          </w:p>
        </w:tc>
        <w:tc>
          <w:tcPr>
            <w:tcW w:w="978"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1,56</w:t>
            </w:r>
          </w:p>
        </w:tc>
        <w:tc>
          <w:tcPr>
            <w:tcW w:w="1145" w:type="dxa"/>
          </w:tcPr>
          <w:p w:rsidR="00893C3C" w:rsidRPr="003A7B3F" w:rsidRDefault="00893C3C" w:rsidP="003A7B3F">
            <w:pPr>
              <w:pStyle w:val="ab"/>
              <w:spacing w:line="360" w:lineRule="auto"/>
              <w:rPr>
                <w:rFonts w:ascii="Times New Roman" w:hAnsi="Times New Roman" w:cs="Times New Roman"/>
              </w:rPr>
            </w:pPr>
            <w:r w:rsidRPr="003A7B3F">
              <w:rPr>
                <w:rFonts w:ascii="Times New Roman" w:hAnsi="Times New Roman" w:cs="Times New Roman"/>
              </w:rPr>
              <w:t>126,0</w:t>
            </w:r>
          </w:p>
        </w:tc>
        <w:tc>
          <w:tcPr>
            <w:tcW w:w="973" w:type="dxa"/>
          </w:tcPr>
          <w:p w:rsidR="00893C3C" w:rsidRPr="003A7B3F" w:rsidRDefault="004E079B" w:rsidP="003A7B3F">
            <w:pPr>
              <w:pStyle w:val="ab"/>
              <w:spacing w:line="360" w:lineRule="auto"/>
              <w:rPr>
                <w:rFonts w:ascii="Times New Roman" w:hAnsi="Times New Roman" w:cs="Times New Roman"/>
              </w:rPr>
            </w:pPr>
            <w:r w:rsidRPr="003A7B3F">
              <w:rPr>
                <w:rFonts w:ascii="Times New Roman" w:hAnsi="Times New Roman" w:cs="Times New Roman"/>
              </w:rPr>
              <w:t>3,27</w:t>
            </w:r>
          </w:p>
        </w:tc>
      </w:tr>
    </w:tbl>
    <w:p w:rsidR="00893C3C" w:rsidRPr="004C737E" w:rsidRDefault="00893C3C" w:rsidP="004C737E">
      <w:pPr>
        <w:widowControl/>
        <w:spacing w:line="360" w:lineRule="auto"/>
        <w:ind w:firstLine="709"/>
        <w:rPr>
          <w:b/>
          <w:sz w:val="28"/>
          <w:szCs w:val="28"/>
        </w:rPr>
      </w:pPr>
    </w:p>
    <w:p w:rsidR="00FA0025" w:rsidRPr="004C737E" w:rsidRDefault="00FA0025" w:rsidP="004C737E">
      <w:pPr>
        <w:widowControl/>
        <w:spacing w:line="360" w:lineRule="auto"/>
        <w:ind w:firstLine="709"/>
        <w:rPr>
          <w:sz w:val="28"/>
          <w:szCs w:val="28"/>
        </w:rPr>
      </w:pPr>
      <w:r w:rsidRPr="004C737E">
        <w:rPr>
          <w:sz w:val="28"/>
          <w:szCs w:val="28"/>
        </w:rPr>
        <w:t>Как видно из таблицы 2.1 наибольший удельный вес в структу</w:t>
      </w:r>
      <w:r w:rsidR="002510E3" w:rsidRPr="004C737E">
        <w:rPr>
          <w:sz w:val="28"/>
          <w:szCs w:val="28"/>
        </w:rPr>
        <w:t xml:space="preserve">ре экспорта имеет продукция, а </w:t>
      </w:r>
      <w:r w:rsidRPr="004C737E">
        <w:rPr>
          <w:sz w:val="28"/>
          <w:szCs w:val="28"/>
        </w:rPr>
        <w:t>основным ее потребителем продукции является Россия. Структура экспорта по годам изменяется. Так доля услуг, оказываемых за пределами страны, увеличилась за ан</w:t>
      </w:r>
      <w:r w:rsidR="00760225" w:rsidRPr="004C737E">
        <w:rPr>
          <w:sz w:val="28"/>
          <w:szCs w:val="28"/>
        </w:rPr>
        <w:t>ализируемый период с 2,11</w:t>
      </w:r>
      <w:r w:rsidR="005B208F" w:rsidRPr="004C737E">
        <w:rPr>
          <w:sz w:val="28"/>
          <w:szCs w:val="28"/>
        </w:rPr>
        <w:t xml:space="preserve"> % до 4,91</w:t>
      </w:r>
      <w:r w:rsidRPr="004C737E">
        <w:rPr>
          <w:sz w:val="28"/>
          <w:szCs w:val="28"/>
        </w:rPr>
        <w:t xml:space="preserve"> %, доля экспортируемой продукции изменялась по годам и в </w:t>
      </w:r>
      <w:smartTag w:uri="urn:schemas-microsoft-com:office:smarttags" w:element="metricconverter">
        <w:smartTagPr>
          <w:attr w:name="ProductID" w:val="2007 г"/>
        </w:smartTagPr>
        <w:r w:rsidRPr="004C737E">
          <w:rPr>
            <w:sz w:val="28"/>
            <w:szCs w:val="28"/>
          </w:rPr>
          <w:t>2007 г</w:t>
        </w:r>
      </w:smartTag>
      <w:r w:rsidR="00760225" w:rsidRPr="004C737E">
        <w:rPr>
          <w:sz w:val="28"/>
          <w:szCs w:val="28"/>
        </w:rPr>
        <w:t>. уменьшилась на 2,03</w:t>
      </w:r>
      <w:r w:rsidRPr="004C737E">
        <w:rPr>
          <w:sz w:val="28"/>
          <w:szCs w:val="28"/>
        </w:rPr>
        <w:t xml:space="preserve"> процентных пункта. Это произошло </w:t>
      </w:r>
      <w:r w:rsidR="007E6C7E" w:rsidRPr="004C737E">
        <w:rPr>
          <w:sz w:val="28"/>
          <w:szCs w:val="28"/>
        </w:rPr>
        <w:t>за счё</w:t>
      </w:r>
      <w:r w:rsidR="00C65DC6" w:rsidRPr="004C737E">
        <w:rPr>
          <w:sz w:val="28"/>
          <w:szCs w:val="28"/>
        </w:rPr>
        <w:t>т уменьшения экспорта в другие страны СНГ (на 0,5</w:t>
      </w:r>
      <w:r w:rsidRPr="004C737E">
        <w:rPr>
          <w:sz w:val="28"/>
          <w:szCs w:val="28"/>
        </w:rPr>
        <w:t>%)</w:t>
      </w:r>
      <w:r w:rsidR="00C65DC6" w:rsidRPr="004C737E">
        <w:rPr>
          <w:sz w:val="28"/>
          <w:szCs w:val="28"/>
        </w:rPr>
        <w:t>, а также с уменьшением экспорта за пределы СНГ (на 6,6%),</w:t>
      </w:r>
      <w:r w:rsidRPr="004C737E">
        <w:rPr>
          <w:sz w:val="28"/>
          <w:szCs w:val="28"/>
        </w:rPr>
        <w:t xml:space="preserve"> в связи с сокращением импорта металла из России и увеличением потребление металла предприятий, работающих на внутреннем рынке. Как видно за исследуемый период произошло уменьшение экспорта в 1,22 раза.</w:t>
      </w:r>
    </w:p>
    <w:p w:rsidR="00FA0025" w:rsidRPr="004C737E" w:rsidRDefault="00FA0025" w:rsidP="004C737E">
      <w:pPr>
        <w:widowControl/>
        <w:spacing w:line="360" w:lineRule="auto"/>
        <w:ind w:firstLine="709"/>
        <w:rPr>
          <w:sz w:val="28"/>
          <w:szCs w:val="28"/>
        </w:rPr>
      </w:pPr>
      <w:r w:rsidRPr="004C737E">
        <w:rPr>
          <w:sz w:val="28"/>
          <w:szCs w:val="28"/>
        </w:rPr>
        <w:t>Предприятие не только экспортирует продукцию и услуги, но и импортирует продукцию из России и стран СНГ, которую использует в своем производстве, при этом наблюдается положительное сальдо внешнеэкономической деятельности.</w:t>
      </w:r>
    </w:p>
    <w:p w:rsidR="00FA0025" w:rsidRPr="004C737E" w:rsidRDefault="00FA0025" w:rsidP="004C737E">
      <w:pPr>
        <w:widowControl/>
        <w:spacing w:line="360" w:lineRule="auto"/>
        <w:ind w:firstLine="709"/>
        <w:rPr>
          <w:sz w:val="28"/>
          <w:szCs w:val="28"/>
        </w:rPr>
      </w:pPr>
      <w:r w:rsidRPr="004C737E">
        <w:rPr>
          <w:sz w:val="28"/>
          <w:szCs w:val="28"/>
        </w:rPr>
        <w:t>Изменение структуры (рисунок 2.2) экспорта свидетельствует об изменении потребителей, это характерно и для поставщиков, поэтому дальнейшее наращивание объёмов производства в основном будет зависеть от выполнения договорных поставок в срок на более высоком и качественном уровне.</w:t>
      </w:r>
    </w:p>
    <w:p w:rsidR="00893C3C" w:rsidRPr="004C737E" w:rsidRDefault="00893C3C" w:rsidP="004C737E">
      <w:pPr>
        <w:widowControl/>
        <w:spacing w:line="360" w:lineRule="auto"/>
        <w:ind w:firstLine="709"/>
        <w:rPr>
          <w:b/>
          <w:sz w:val="28"/>
          <w:szCs w:val="28"/>
        </w:rPr>
      </w:pPr>
    </w:p>
    <w:p w:rsidR="00A13AC3" w:rsidRPr="004C737E" w:rsidRDefault="008C5D8A" w:rsidP="004C737E">
      <w:pPr>
        <w:widowControl/>
        <w:spacing w:line="360" w:lineRule="auto"/>
        <w:ind w:firstLine="709"/>
        <w:rPr>
          <w:sz w:val="28"/>
          <w:szCs w:val="28"/>
        </w:rPr>
      </w:pPr>
      <w:r w:rsidRPr="004C737E">
        <w:rPr>
          <w:sz w:val="28"/>
          <w:szCs w:val="28"/>
        </w:rPr>
        <w:object w:dxaOrig="7500" w:dyaOrig="3210">
          <v:shape id="_x0000_i1034" type="#_x0000_t75" style="width:375pt;height:160.5pt" o:ole="">
            <v:imagedata r:id="rId17" o:title=""/>
          </v:shape>
          <o:OLEObject Type="Embed" ProgID="MSGraph.Chart.8" ShapeID="_x0000_i1034" DrawAspect="Content" ObjectID="_1459054534" r:id="rId18">
            <o:FieldCodes>\s</o:FieldCodes>
          </o:OLEObject>
        </w:object>
      </w:r>
    </w:p>
    <w:p w:rsidR="00A13AC3" w:rsidRPr="004C737E" w:rsidRDefault="00A13AC3" w:rsidP="004C737E">
      <w:pPr>
        <w:widowControl/>
        <w:spacing w:line="360" w:lineRule="auto"/>
        <w:ind w:firstLine="709"/>
        <w:rPr>
          <w:sz w:val="28"/>
          <w:szCs w:val="28"/>
        </w:rPr>
      </w:pPr>
      <w:r w:rsidRPr="004C737E">
        <w:rPr>
          <w:sz w:val="28"/>
          <w:szCs w:val="28"/>
        </w:rPr>
        <w:t>Рисунок 2.2 – Дин</w:t>
      </w:r>
      <w:r w:rsidR="000D0225" w:rsidRPr="004C737E">
        <w:rPr>
          <w:sz w:val="28"/>
          <w:szCs w:val="28"/>
        </w:rPr>
        <w:t>амика структуры экспорта за 2006-2008</w:t>
      </w:r>
      <w:r w:rsidRPr="004C737E">
        <w:rPr>
          <w:sz w:val="28"/>
          <w:szCs w:val="28"/>
        </w:rPr>
        <w:t xml:space="preserve"> гг. (тыс. долл.)</w:t>
      </w:r>
    </w:p>
    <w:p w:rsidR="00A13AC3" w:rsidRPr="004C737E" w:rsidRDefault="00A13AC3" w:rsidP="004C737E">
      <w:pPr>
        <w:widowControl/>
        <w:spacing w:line="360" w:lineRule="auto"/>
        <w:ind w:firstLine="709"/>
        <w:rPr>
          <w:b/>
          <w:sz w:val="28"/>
          <w:szCs w:val="28"/>
        </w:rPr>
      </w:pPr>
    </w:p>
    <w:p w:rsidR="00017B72" w:rsidRPr="004C737E" w:rsidRDefault="003E6203" w:rsidP="004C737E">
      <w:pPr>
        <w:widowControl/>
        <w:spacing w:line="360" w:lineRule="auto"/>
        <w:ind w:firstLine="709"/>
        <w:rPr>
          <w:sz w:val="28"/>
          <w:szCs w:val="28"/>
        </w:rPr>
      </w:pPr>
      <w:r w:rsidRPr="004C737E">
        <w:rPr>
          <w:sz w:val="28"/>
          <w:szCs w:val="28"/>
        </w:rPr>
        <w:t>За период с 2006 по 2008</w:t>
      </w:r>
      <w:r w:rsidR="00017B72" w:rsidRPr="004C737E">
        <w:rPr>
          <w:sz w:val="28"/>
          <w:szCs w:val="28"/>
        </w:rPr>
        <w:t xml:space="preserve"> гг. основные показатели производственно-хозяйственной деятельности предприятия имели значения, представленные в таблице 2.2.</w:t>
      </w:r>
    </w:p>
    <w:p w:rsidR="00017B72" w:rsidRPr="004C737E" w:rsidRDefault="003A7B3F" w:rsidP="003A7B3F">
      <w:pPr>
        <w:widowControl/>
        <w:spacing w:line="360" w:lineRule="auto"/>
        <w:ind w:firstLine="709"/>
        <w:rPr>
          <w:sz w:val="28"/>
          <w:szCs w:val="28"/>
        </w:rPr>
      </w:pPr>
      <w:r>
        <w:rPr>
          <w:sz w:val="28"/>
          <w:szCs w:val="28"/>
        </w:rPr>
        <w:br w:type="page"/>
      </w:r>
      <w:r w:rsidR="00017B72" w:rsidRPr="004C737E">
        <w:rPr>
          <w:sz w:val="28"/>
          <w:szCs w:val="28"/>
        </w:rPr>
        <w:t>Таблица 2.2 – Показатели производственно-хозяйственной деятельности предприятия</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15"/>
        <w:gridCol w:w="1248"/>
        <w:gridCol w:w="1161"/>
        <w:gridCol w:w="1019"/>
        <w:gridCol w:w="1189"/>
        <w:gridCol w:w="947"/>
      </w:tblGrid>
      <w:tr w:rsidR="00017B72" w:rsidRPr="003A7B3F" w:rsidTr="00AC09B2">
        <w:trPr>
          <w:cantSplit/>
          <w:trHeight w:val="481"/>
          <w:jc w:val="center"/>
        </w:trPr>
        <w:tc>
          <w:tcPr>
            <w:tcW w:w="2592" w:type="dxa"/>
            <w:vMerge w:val="restart"/>
            <w:vAlign w:val="center"/>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Показатель</w:t>
            </w:r>
          </w:p>
        </w:tc>
        <w:tc>
          <w:tcPr>
            <w:tcW w:w="915" w:type="dxa"/>
            <w:vMerge w:val="restart"/>
            <w:vAlign w:val="center"/>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Ед.</w:t>
            </w:r>
          </w:p>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изм.</w:t>
            </w:r>
          </w:p>
        </w:tc>
        <w:tc>
          <w:tcPr>
            <w:tcW w:w="2409" w:type="dxa"/>
            <w:gridSpan w:val="2"/>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Год</w:t>
            </w:r>
          </w:p>
        </w:tc>
        <w:tc>
          <w:tcPr>
            <w:tcW w:w="1019" w:type="dxa"/>
            <w:vMerge w:val="restart"/>
          </w:tcPr>
          <w:p w:rsidR="00BF4261"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Темп измене</w:t>
            </w:r>
            <w:r w:rsidR="00BF4261" w:rsidRPr="003A7B3F">
              <w:rPr>
                <w:rFonts w:ascii="Times New Roman" w:hAnsi="Times New Roman" w:cs="Times New Roman"/>
              </w:rPr>
              <w:t>-</w:t>
            </w:r>
            <w:r w:rsidRPr="003A7B3F">
              <w:rPr>
                <w:rFonts w:ascii="Times New Roman" w:hAnsi="Times New Roman" w:cs="Times New Roman"/>
              </w:rPr>
              <w:t xml:space="preserve">ния, </w:t>
            </w:r>
          </w:p>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w:t>
            </w:r>
          </w:p>
        </w:tc>
        <w:tc>
          <w:tcPr>
            <w:tcW w:w="1189" w:type="dxa"/>
            <w:vMerge w:val="restart"/>
            <w:vAlign w:val="center"/>
          </w:tcPr>
          <w:p w:rsidR="00017B72" w:rsidRPr="003A7B3F" w:rsidRDefault="00730E9D" w:rsidP="003A7B3F">
            <w:pPr>
              <w:pStyle w:val="ab"/>
              <w:spacing w:line="360" w:lineRule="auto"/>
              <w:rPr>
                <w:rFonts w:ascii="Times New Roman" w:hAnsi="Times New Roman" w:cs="Times New Roman"/>
              </w:rPr>
            </w:pPr>
            <w:smartTag w:uri="urn:schemas-microsoft-com:office:smarttags" w:element="metricconverter">
              <w:smartTagPr>
                <w:attr w:name="ProductID" w:val="2008 г"/>
              </w:smartTagPr>
              <w:r w:rsidRPr="003A7B3F">
                <w:rPr>
                  <w:rFonts w:ascii="Times New Roman" w:hAnsi="Times New Roman" w:cs="Times New Roman"/>
                </w:rPr>
                <w:t>2008</w:t>
              </w:r>
              <w:r w:rsidR="00017B72" w:rsidRPr="003A7B3F">
                <w:rPr>
                  <w:rFonts w:ascii="Times New Roman" w:hAnsi="Times New Roman" w:cs="Times New Roman"/>
                </w:rPr>
                <w:t xml:space="preserve"> г</w:t>
              </w:r>
            </w:smartTag>
            <w:r w:rsidR="00017B72" w:rsidRPr="003A7B3F">
              <w:rPr>
                <w:rFonts w:ascii="Times New Roman" w:hAnsi="Times New Roman" w:cs="Times New Roman"/>
              </w:rPr>
              <w:t>.</w:t>
            </w:r>
          </w:p>
        </w:tc>
        <w:tc>
          <w:tcPr>
            <w:tcW w:w="947" w:type="dxa"/>
            <w:vMerge w:val="restart"/>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Темп изменения,</w:t>
            </w:r>
          </w:p>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w:t>
            </w:r>
          </w:p>
        </w:tc>
      </w:tr>
      <w:tr w:rsidR="00017B72" w:rsidRPr="003A7B3F" w:rsidTr="00AC09B2">
        <w:trPr>
          <w:cantSplit/>
          <w:trHeight w:val="481"/>
          <w:jc w:val="center"/>
        </w:trPr>
        <w:tc>
          <w:tcPr>
            <w:tcW w:w="2592" w:type="dxa"/>
            <w:vMerge/>
          </w:tcPr>
          <w:p w:rsidR="00017B72" w:rsidRPr="003A7B3F" w:rsidRDefault="00017B72" w:rsidP="003A7B3F">
            <w:pPr>
              <w:pStyle w:val="ab"/>
              <w:spacing w:line="360" w:lineRule="auto"/>
              <w:rPr>
                <w:rFonts w:ascii="Times New Roman" w:hAnsi="Times New Roman" w:cs="Times New Roman"/>
              </w:rPr>
            </w:pPr>
          </w:p>
        </w:tc>
        <w:tc>
          <w:tcPr>
            <w:tcW w:w="915" w:type="dxa"/>
            <w:vMerge/>
          </w:tcPr>
          <w:p w:rsidR="00017B72" w:rsidRPr="003A7B3F" w:rsidRDefault="00017B72" w:rsidP="003A7B3F">
            <w:pPr>
              <w:pStyle w:val="ab"/>
              <w:spacing w:line="360" w:lineRule="auto"/>
              <w:rPr>
                <w:rFonts w:ascii="Times New Roman" w:hAnsi="Times New Roman" w:cs="Times New Roman"/>
              </w:rPr>
            </w:pPr>
          </w:p>
        </w:tc>
        <w:tc>
          <w:tcPr>
            <w:tcW w:w="1248" w:type="dxa"/>
          </w:tcPr>
          <w:p w:rsidR="00017B72" w:rsidRPr="003A7B3F" w:rsidRDefault="00730E9D" w:rsidP="003A7B3F">
            <w:pPr>
              <w:pStyle w:val="ab"/>
              <w:spacing w:line="360" w:lineRule="auto"/>
              <w:rPr>
                <w:rFonts w:ascii="Times New Roman" w:hAnsi="Times New Roman" w:cs="Times New Roman"/>
              </w:rPr>
            </w:pPr>
            <w:r w:rsidRPr="003A7B3F">
              <w:rPr>
                <w:rFonts w:ascii="Times New Roman" w:hAnsi="Times New Roman" w:cs="Times New Roman"/>
              </w:rPr>
              <w:t>2006</w:t>
            </w:r>
          </w:p>
        </w:tc>
        <w:tc>
          <w:tcPr>
            <w:tcW w:w="1161" w:type="dxa"/>
          </w:tcPr>
          <w:p w:rsidR="00017B72" w:rsidRPr="003A7B3F" w:rsidRDefault="00730E9D" w:rsidP="003A7B3F">
            <w:pPr>
              <w:pStyle w:val="ab"/>
              <w:spacing w:line="360" w:lineRule="auto"/>
              <w:rPr>
                <w:rFonts w:ascii="Times New Roman" w:hAnsi="Times New Roman" w:cs="Times New Roman"/>
              </w:rPr>
            </w:pPr>
            <w:r w:rsidRPr="003A7B3F">
              <w:rPr>
                <w:rFonts w:ascii="Times New Roman" w:hAnsi="Times New Roman" w:cs="Times New Roman"/>
              </w:rPr>
              <w:t>2007</w:t>
            </w:r>
          </w:p>
        </w:tc>
        <w:tc>
          <w:tcPr>
            <w:tcW w:w="1019" w:type="dxa"/>
            <w:vMerge/>
          </w:tcPr>
          <w:p w:rsidR="00017B72" w:rsidRPr="003A7B3F" w:rsidRDefault="00017B72" w:rsidP="003A7B3F">
            <w:pPr>
              <w:pStyle w:val="ab"/>
              <w:spacing w:line="360" w:lineRule="auto"/>
              <w:rPr>
                <w:rFonts w:ascii="Times New Roman" w:hAnsi="Times New Roman" w:cs="Times New Roman"/>
              </w:rPr>
            </w:pPr>
          </w:p>
        </w:tc>
        <w:tc>
          <w:tcPr>
            <w:tcW w:w="1189" w:type="dxa"/>
            <w:vMerge/>
          </w:tcPr>
          <w:p w:rsidR="00017B72" w:rsidRPr="003A7B3F" w:rsidRDefault="00017B72" w:rsidP="003A7B3F">
            <w:pPr>
              <w:pStyle w:val="ab"/>
              <w:spacing w:line="360" w:lineRule="auto"/>
              <w:rPr>
                <w:rFonts w:ascii="Times New Roman" w:hAnsi="Times New Roman" w:cs="Times New Roman"/>
              </w:rPr>
            </w:pPr>
          </w:p>
        </w:tc>
        <w:tc>
          <w:tcPr>
            <w:tcW w:w="947" w:type="dxa"/>
            <w:vMerge/>
          </w:tcPr>
          <w:p w:rsidR="00017B72" w:rsidRPr="003A7B3F" w:rsidRDefault="00017B72" w:rsidP="003A7B3F">
            <w:pPr>
              <w:pStyle w:val="ab"/>
              <w:spacing w:line="360" w:lineRule="auto"/>
              <w:rPr>
                <w:rFonts w:ascii="Times New Roman" w:hAnsi="Times New Roman" w:cs="Times New Roman"/>
              </w:rPr>
            </w:pPr>
          </w:p>
        </w:tc>
      </w:tr>
      <w:tr w:rsidR="00017B72" w:rsidRPr="003A7B3F" w:rsidTr="00AC09B2">
        <w:trPr>
          <w:cantSplit/>
          <w:trHeight w:val="177"/>
          <w:jc w:val="center"/>
        </w:trPr>
        <w:tc>
          <w:tcPr>
            <w:tcW w:w="2592"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w:t>
            </w:r>
          </w:p>
        </w:tc>
        <w:tc>
          <w:tcPr>
            <w:tcW w:w="915"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2</w:t>
            </w:r>
          </w:p>
        </w:tc>
        <w:tc>
          <w:tcPr>
            <w:tcW w:w="1248"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3</w:t>
            </w:r>
          </w:p>
        </w:tc>
        <w:tc>
          <w:tcPr>
            <w:tcW w:w="1161"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4</w:t>
            </w:r>
          </w:p>
        </w:tc>
        <w:tc>
          <w:tcPr>
            <w:tcW w:w="1019"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5</w:t>
            </w:r>
          </w:p>
        </w:tc>
        <w:tc>
          <w:tcPr>
            <w:tcW w:w="1189"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6</w:t>
            </w:r>
          </w:p>
        </w:tc>
        <w:tc>
          <w:tcPr>
            <w:tcW w:w="947"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7</w:t>
            </w:r>
          </w:p>
        </w:tc>
      </w:tr>
      <w:tr w:rsidR="00017B72" w:rsidRPr="003A7B3F" w:rsidTr="00AC09B2">
        <w:trPr>
          <w:trHeight w:val="488"/>
          <w:jc w:val="center"/>
        </w:trPr>
        <w:tc>
          <w:tcPr>
            <w:tcW w:w="2592" w:type="dxa"/>
          </w:tcPr>
          <w:p w:rsidR="00017B72" w:rsidRPr="003A7B3F" w:rsidRDefault="000F7B5C" w:rsidP="003A7B3F">
            <w:pPr>
              <w:pStyle w:val="ab"/>
              <w:spacing w:line="360" w:lineRule="auto"/>
              <w:rPr>
                <w:rFonts w:ascii="Times New Roman" w:hAnsi="Times New Roman" w:cs="Times New Roman"/>
              </w:rPr>
            </w:pPr>
            <w:r w:rsidRPr="003A7B3F">
              <w:rPr>
                <w:rFonts w:ascii="Times New Roman" w:hAnsi="Times New Roman" w:cs="Times New Roman"/>
              </w:rPr>
              <w:t>Произведённая</w:t>
            </w:r>
            <w:r w:rsidR="00017B72" w:rsidRPr="003A7B3F">
              <w:rPr>
                <w:rFonts w:ascii="Times New Roman" w:hAnsi="Times New Roman" w:cs="Times New Roman"/>
              </w:rPr>
              <w:t xml:space="preserve"> продукция</w:t>
            </w:r>
          </w:p>
        </w:tc>
        <w:tc>
          <w:tcPr>
            <w:tcW w:w="915" w:type="dxa"/>
          </w:tcPr>
          <w:p w:rsidR="00017B72" w:rsidRPr="003A7B3F" w:rsidRDefault="00203045"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00E60140" w:rsidRPr="003A7B3F">
              <w:rPr>
                <w:rFonts w:ascii="Times New Roman" w:hAnsi="Times New Roman" w:cs="Times New Roman"/>
              </w:rPr>
              <w:t>р</w:t>
            </w:r>
            <w:r w:rsidR="00017B72" w:rsidRPr="003A7B3F">
              <w:rPr>
                <w:rFonts w:ascii="Times New Roman" w:hAnsi="Times New Roman" w:cs="Times New Roman"/>
              </w:rPr>
              <w:t>.</w:t>
            </w:r>
          </w:p>
        </w:tc>
        <w:tc>
          <w:tcPr>
            <w:tcW w:w="1248"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13442,4</w:t>
            </w:r>
            <w:r w:rsidR="00AA16A6" w:rsidRPr="003A7B3F">
              <w:rPr>
                <w:rFonts w:ascii="Times New Roman" w:hAnsi="Times New Roman" w:cs="Times New Roman"/>
              </w:rPr>
              <w:t>0</w:t>
            </w:r>
          </w:p>
        </w:tc>
        <w:tc>
          <w:tcPr>
            <w:tcW w:w="1161" w:type="dxa"/>
          </w:tcPr>
          <w:p w:rsidR="00017B72" w:rsidRPr="003A7B3F" w:rsidRDefault="0088172A" w:rsidP="003A7B3F">
            <w:pPr>
              <w:pStyle w:val="ab"/>
              <w:spacing w:line="360" w:lineRule="auto"/>
              <w:rPr>
                <w:rFonts w:ascii="Times New Roman" w:hAnsi="Times New Roman" w:cs="Times New Roman"/>
              </w:rPr>
            </w:pPr>
            <w:r w:rsidRPr="003A7B3F">
              <w:rPr>
                <w:rFonts w:ascii="Times New Roman" w:hAnsi="Times New Roman" w:cs="Times New Roman"/>
              </w:rPr>
              <w:t>1681</w:t>
            </w:r>
            <w:r w:rsidR="00017B72" w:rsidRPr="003A7B3F">
              <w:rPr>
                <w:rFonts w:ascii="Times New Roman" w:hAnsi="Times New Roman" w:cs="Times New Roman"/>
              </w:rPr>
              <w:t>5</w:t>
            </w:r>
            <w:r w:rsidRPr="003A7B3F">
              <w:rPr>
                <w:rFonts w:ascii="Times New Roman" w:hAnsi="Times New Roman" w:cs="Times New Roman"/>
              </w:rPr>
              <w:t>,0</w:t>
            </w:r>
            <w:r w:rsidR="00AA16A6" w:rsidRPr="003A7B3F">
              <w:rPr>
                <w:rFonts w:ascii="Times New Roman" w:hAnsi="Times New Roman" w:cs="Times New Roman"/>
              </w:rPr>
              <w:t>00</w:t>
            </w:r>
          </w:p>
        </w:tc>
        <w:tc>
          <w:tcPr>
            <w:tcW w:w="1019"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125,10</w:t>
            </w:r>
          </w:p>
        </w:tc>
        <w:tc>
          <w:tcPr>
            <w:tcW w:w="1189"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20475,9</w:t>
            </w:r>
            <w:r w:rsidR="00AA16A6" w:rsidRPr="003A7B3F">
              <w:rPr>
                <w:rFonts w:ascii="Times New Roman" w:hAnsi="Times New Roman" w:cs="Times New Roman"/>
              </w:rPr>
              <w:t>0</w:t>
            </w:r>
          </w:p>
        </w:tc>
        <w:tc>
          <w:tcPr>
            <w:tcW w:w="947" w:type="dxa"/>
          </w:tcPr>
          <w:p w:rsidR="00017B72" w:rsidRPr="003A7B3F" w:rsidRDefault="003F4AE4" w:rsidP="003A7B3F">
            <w:pPr>
              <w:pStyle w:val="ab"/>
              <w:spacing w:line="360" w:lineRule="auto"/>
              <w:rPr>
                <w:rFonts w:ascii="Times New Roman" w:hAnsi="Times New Roman" w:cs="Times New Roman"/>
              </w:rPr>
            </w:pPr>
            <w:r w:rsidRPr="003A7B3F">
              <w:rPr>
                <w:rFonts w:ascii="Times New Roman" w:hAnsi="Times New Roman" w:cs="Times New Roman"/>
              </w:rPr>
              <w:t>121,8</w:t>
            </w:r>
            <w:r w:rsidR="00017B72" w:rsidRPr="003A7B3F">
              <w:rPr>
                <w:rFonts w:ascii="Times New Roman" w:hAnsi="Times New Roman" w:cs="Times New Roman"/>
              </w:rPr>
              <w:t>0</w:t>
            </w:r>
          </w:p>
        </w:tc>
      </w:tr>
      <w:tr w:rsidR="00017B72" w:rsidRPr="003A7B3F" w:rsidTr="00AC09B2">
        <w:trPr>
          <w:trHeight w:val="488"/>
          <w:jc w:val="center"/>
        </w:trPr>
        <w:tc>
          <w:tcPr>
            <w:tcW w:w="2592"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Производственная себестоимость</w:t>
            </w:r>
          </w:p>
        </w:tc>
        <w:tc>
          <w:tcPr>
            <w:tcW w:w="915" w:type="dxa"/>
          </w:tcPr>
          <w:p w:rsidR="00017B72" w:rsidRPr="003A7B3F" w:rsidRDefault="00203045"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00E60140" w:rsidRPr="003A7B3F">
              <w:rPr>
                <w:rFonts w:ascii="Times New Roman" w:hAnsi="Times New Roman" w:cs="Times New Roman"/>
              </w:rPr>
              <w:t>р</w:t>
            </w:r>
            <w:r w:rsidR="00017B72" w:rsidRPr="003A7B3F">
              <w:rPr>
                <w:rFonts w:ascii="Times New Roman" w:hAnsi="Times New Roman" w:cs="Times New Roman"/>
              </w:rPr>
              <w:t>.</w:t>
            </w:r>
          </w:p>
        </w:tc>
        <w:tc>
          <w:tcPr>
            <w:tcW w:w="1248"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12842,4</w:t>
            </w:r>
            <w:r w:rsidR="00AA16A6" w:rsidRPr="003A7B3F">
              <w:rPr>
                <w:rFonts w:ascii="Times New Roman" w:hAnsi="Times New Roman" w:cs="Times New Roman"/>
              </w:rPr>
              <w:t>0</w:t>
            </w:r>
          </w:p>
        </w:tc>
        <w:tc>
          <w:tcPr>
            <w:tcW w:w="1161"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15848,0</w:t>
            </w:r>
            <w:r w:rsidR="00AA16A6" w:rsidRPr="003A7B3F">
              <w:rPr>
                <w:rFonts w:ascii="Times New Roman" w:hAnsi="Times New Roman" w:cs="Times New Roman"/>
              </w:rPr>
              <w:t>00</w:t>
            </w:r>
          </w:p>
        </w:tc>
        <w:tc>
          <w:tcPr>
            <w:tcW w:w="1019" w:type="dxa"/>
          </w:tcPr>
          <w:p w:rsidR="00017B72" w:rsidRPr="003A7B3F" w:rsidRDefault="003F4AE4" w:rsidP="003A7B3F">
            <w:pPr>
              <w:pStyle w:val="ab"/>
              <w:spacing w:line="360" w:lineRule="auto"/>
              <w:rPr>
                <w:rFonts w:ascii="Times New Roman" w:hAnsi="Times New Roman" w:cs="Times New Roman"/>
              </w:rPr>
            </w:pPr>
            <w:r w:rsidRPr="003A7B3F">
              <w:rPr>
                <w:rFonts w:ascii="Times New Roman" w:hAnsi="Times New Roman" w:cs="Times New Roman"/>
              </w:rPr>
              <w:t>123,4</w:t>
            </w:r>
            <w:r w:rsidR="00017B72" w:rsidRPr="003A7B3F">
              <w:rPr>
                <w:rFonts w:ascii="Times New Roman" w:hAnsi="Times New Roman" w:cs="Times New Roman"/>
              </w:rPr>
              <w:t>0</w:t>
            </w:r>
          </w:p>
        </w:tc>
        <w:tc>
          <w:tcPr>
            <w:tcW w:w="1189" w:type="dxa"/>
          </w:tcPr>
          <w:p w:rsidR="00017B72" w:rsidRPr="003A7B3F" w:rsidRDefault="00017B72" w:rsidP="003A7B3F">
            <w:pPr>
              <w:pStyle w:val="ab"/>
              <w:spacing w:line="360" w:lineRule="auto"/>
              <w:rPr>
                <w:rFonts w:ascii="Times New Roman" w:hAnsi="Times New Roman" w:cs="Times New Roman"/>
              </w:rPr>
            </w:pPr>
            <w:r w:rsidRPr="003A7B3F">
              <w:rPr>
                <w:rFonts w:ascii="Times New Roman" w:hAnsi="Times New Roman" w:cs="Times New Roman"/>
              </w:rPr>
              <w:t>18823,6</w:t>
            </w:r>
            <w:r w:rsidR="00AA16A6" w:rsidRPr="003A7B3F">
              <w:rPr>
                <w:rFonts w:ascii="Times New Roman" w:hAnsi="Times New Roman" w:cs="Times New Roman"/>
              </w:rPr>
              <w:t>0</w:t>
            </w:r>
          </w:p>
        </w:tc>
        <w:tc>
          <w:tcPr>
            <w:tcW w:w="947" w:type="dxa"/>
          </w:tcPr>
          <w:p w:rsidR="00017B72" w:rsidRPr="003A7B3F" w:rsidRDefault="00517E3B" w:rsidP="003A7B3F">
            <w:pPr>
              <w:pStyle w:val="ab"/>
              <w:spacing w:line="360" w:lineRule="auto"/>
              <w:rPr>
                <w:rFonts w:ascii="Times New Roman" w:hAnsi="Times New Roman" w:cs="Times New Roman"/>
              </w:rPr>
            </w:pPr>
            <w:r w:rsidRPr="003A7B3F">
              <w:rPr>
                <w:rFonts w:ascii="Times New Roman" w:hAnsi="Times New Roman" w:cs="Times New Roman"/>
              </w:rPr>
              <w:t>118,8</w:t>
            </w:r>
            <w:r w:rsidR="00017B72" w:rsidRPr="003A7B3F">
              <w:rPr>
                <w:rFonts w:ascii="Times New Roman" w:hAnsi="Times New Roman" w:cs="Times New Roman"/>
              </w:rPr>
              <w:t>0</w:t>
            </w:r>
          </w:p>
        </w:tc>
      </w:tr>
      <w:tr w:rsidR="00017B72" w:rsidRPr="003A7B3F" w:rsidTr="00AC09B2">
        <w:trPr>
          <w:trHeight w:val="488"/>
          <w:jc w:val="center"/>
        </w:trPr>
        <w:tc>
          <w:tcPr>
            <w:tcW w:w="2592" w:type="dxa"/>
            <w:tcBorders>
              <w:bottom w:val="nil"/>
            </w:tcBorders>
          </w:tcPr>
          <w:p w:rsidR="00017B72" w:rsidRPr="003A7B3F" w:rsidRDefault="000C22D9" w:rsidP="003A7B3F">
            <w:pPr>
              <w:pStyle w:val="ab"/>
              <w:spacing w:line="360" w:lineRule="auto"/>
              <w:rPr>
                <w:rFonts w:ascii="Times New Roman" w:hAnsi="Times New Roman" w:cs="Times New Roman"/>
              </w:rPr>
            </w:pPr>
            <w:r w:rsidRPr="003A7B3F">
              <w:rPr>
                <w:rFonts w:ascii="Times New Roman" w:hAnsi="Times New Roman" w:cs="Times New Roman"/>
              </w:rPr>
              <w:t>Затраты на 1 р.</w:t>
            </w:r>
            <w:r w:rsidR="00125956" w:rsidRPr="003A7B3F">
              <w:rPr>
                <w:rFonts w:ascii="Times New Roman" w:hAnsi="Times New Roman" w:cs="Times New Roman"/>
              </w:rPr>
              <w:t xml:space="preserve"> произведённой</w:t>
            </w:r>
            <w:r w:rsidR="00017B72" w:rsidRPr="003A7B3F">
              <w:rPr>
                <w:rFonts w:ascii="Times New Roman" w:hAnsi="Times New Roman" w:cs="Times New Roman"/>
              </w:rPr>
              <w:t xml:space="preserve"> продукции</w:t>
            </w:r>
          </w:p>
        </w:tc>
        <w:tc>
          <w:tcPr>
            <w:tcW w:w="915" w:type="dxa"/>
            <w:tcBorders>
              <w:bottom w:val="nil"/>
            </w:tcBorders>
          </w:tcPr>
          <w:p w:rsidR="00017B72" w:rsidRPr="003A7B3F" w:rsidRDefault="00203045"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Pr="003A7B3F">
              <w:rPr>
                <w:rFonts w:ascii="Times New Roman" w:hAnsi="Times New Roman" w:cs="Times New Roman"/>
              </w:rPr>
              <w:t>р</w:t>
            </w:r>
            <w:r w:rsidR="00017B72" w:rsidRPr="003A7B3F">
              <w:rPr>
                <w:rFonts w:ascii="Times New Roman" w:hAnsi="Times New Roman" w:cs="Times New Roman"/>
              </w:rPr>
              <w:t>.</w:t>
            </w:r>
          </w:p>
        </w:tc>
        <w:tc>
          <w:tcPr>
            <w:tcW w:w="1248" w:type="dxa"/>
            <w:tcBorders>
              <w:bottom w:val="nil"/>
            </w:tcBorders>
          </w:tcPr>
          <w:p w:rsidR="00017B72" w:rsidRPr="003A7B3F" w:rsidRDefault="00AD5DDC" w:rsidP="003A7B3F">
            <w:pPr>
              <w:pStyle w:val="ab"/>
              <w:spacing w:line="360" w:lineRule="auto"/>
              <w:rPr>
                <w:rFonts w:ascii="Times New Roman" w:hAnsi="Times New Roman" w:cs="Times New Roman"/>
              </w:rPr>
            </w:pPr>
            <w:r w:rsidRPr="003A7B3F">
              <w:rPr>
                <w:rFonts w:ascii="Times New Roman" w:hAnsi="Times New Roman" w:cs="Times New Roman"/>
              </w:rPr>
              <w:t>0,955</w:t>
            </w:r>
          </w:p>
        </w:tc>
        <w:tc>
          <w:tcPr>
            <w:tcW w:w="1161" w:type="dxa"/>
            <w:tcBorders>
              <w:bottom w:val="nil"/>
            </w:tcBorders>
          </w:tcPr>
          <w:p w:rsidR="00017B72" w:rsidRPr="003A7B3F" w:rsidRDefault="00AD5DDC" w:rsidP="003A7B3F">
            <w:pPr>
              <w:pStyle w:val="ab"/>
              <w:spacing w:line="360" w:lineRule="auto"/>
              <w:rPr>
                <w:rFonts w:ascii="Times New Roman" w:hAnsi="Times New Roman" w:cs="Times New Roman"/>
              </w:rPr>
            </w:pPr>
            <w:r w:rsidRPr="003A7B3F">
              <w:rPr>
                <w:rFonts w:ascii="Times New Roman" w:hAnsi="Times New Roman" w:cs="Times New Roman"/>
              </w:rPr>
              <w:t>0,942</w:t>
            </w:r>
          </w:p>
        </w:tc>
        <w:tc>
          <w:tcPr>
            <w:tcW w:w="1019" w:type="dxa"/>
            <w:tcBorders>
              <w:bottom w:val="nil"/>
            </w:tcBorders>
          </w:tcPr>
          <w:p w:rsidR="00017B72" w:rsidRPr="003A7B3F" w:rsidRDefault="0052686E" w:rsidP="003A7B3F">
            <w:pPr>
              <w:pStyle w:val="ab"/>
              <w:spacing w:line="360" w:lineRule="auto"/>
              <w:rPr>
                <w:rFonts w:ascii="Times New Roman" w:hAnsi="Times New Roman" w:cs="Times New Roman"/>
              </w:rPr>
            </w:pPr>
            <w:r w:rsidRPr="003A7B3F">
              <w:rPr>
                <w:rFonts w:ascii="Times New Roman" w:hAnsi="Times New Roman" w:cs="Times New Roman"/>
              </w:rPr>
              <w:t xml:space="preserve">– </w:t>
            </w:r>
            <w:r w:rsidR="00AD5DDC" w:rsidRPr="003A7B3F">
              <w:rPr>
                <w:rFonts w:ascii="Times New Roman" w:hAnsi="Times New Roman" w:cs="Times New Roman"/>
              </w:rPr>
              <w:t>1,3</w:t>
            </w:r>
          </w:p>
        </w:tc>
        <w:tc>
          <w:tcPr>
            <w:tcW w:w="1189" w:type="dxa"/>
            <w:tcBorders>
              <w:bottom w:val="nil"/>
            </w:tcBorders>
          </w:tcPr>
          <w:p w:rsidR="00017B72" w:rsidRPr="003A7B3F" w:rsidRDefault="00AD5DDC" w:rsidP="003A7B3F">
            <w:pPr>
              <w:pStyle w:val="ab"/>
              <w:spacing w:line="360" w:lineRule="auto"/>
              <w:rPr>
                <w:rFonts w:ascii="Times New Roman" w:hAnsi="Times New Roman" w:cs="Times New Roman"/>
              </w:rPr>
            </w:pPr>
            <w:r w:rsidRPr="003A7B3F">
              <w:rPr>
                <w:rFonts w:ascii="Times New Roman" w:hAnsi="Times New Roman" w:cs="Times New Roman"/>
              </w:rPr>
              <w:t>0,919</w:t>
            </w:r>
          </w:p>
        </w:tc>
        <w:tc>
          <w:tcPr>
            <w:tcW w:w="947" w:type="dxa"/>
            <w:tcBorders>
              <w:bottom w:val="nil"/>
            </w:tcBorders>
          </w:tcPr>
          <w:p w:rsidR="00017B72" w:rsidRPr="003A7B3F" w:rsidRDefault="0052686E" w:rsidP="003A7B3F">
            <w:pPr>
              <w:pStyle w:val="ab"/>
              <w:spacing w:line="360" w:lineRule="auto"/>
              <w:rPr>
                <w:rFonts w:ascii="Times New Roman" w:hAnsi="Times New Roman" w:cs="Times New Roman"/>
              </w:rPr>
            </w:pPr>
            <w:r w:rsidRPr="003A7B3F">
              <w:rPr>
                <w:rFonts w:ascii="Times New Roman" w:hAnsi="Times New Roman" w:cs="Times New Roman"/>
              </w:rPr>
              <w:t>–</w:t>
            </w:r>
            <w:r w:rsidR="00AD5DDC" w:rsidRPr="003A7B3F">
              <w:rPr>
                <w:rFonts w:ascii="Times New Roman" w:hAnsi="Times New Roman" w:cs="Times New Roman"/>
              </w:rPr>
              <w:t xml:space="preserve"> 2,3</w:t>
            </w:r>
          </w:p>
        </w:tc>
      </w:tr>
      <w:tr w:rsidR="00186ED0" w:rsidRPr="003A7B3F" w:rsidTr="00AC09B2">
        <w:trPr>
          <w:trHeight w:val="488"/>
          <w:jc w:val="center"/>
        </w:trPr>
        <w:tc>
          <w:tcPr>
            <w:tcW w:w="2592"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Реализованная продукция</w:t>
            </w:r>
          </w:p>
        </w:tc>
        <w:tc>
          <w:tcPr>
            <w:tcW w:w="915"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Pr="003A7B3F">
              <w:rPr>
                <w:rFonts w:ascii="Times New Roman" w:hAnsi="Times New Roman" w:cs="Times New Roman"/>
              </w:rPr>
              <w:t>р.</w:t>
            </w:r>
          </w:p>
        </w:tc>
        <w:tc>
          <w:tcPr>
            <w:tcW w:w="1248"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14648,60</w:t>
            </w:r>
          </w:p>
        </w:tc>
        <w:tc>
          <w:tcPr>
            <w:tcW w:w="1161"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17007,000</w:t>
            </w:r>
          </w:p>
        </w:tc>
        <w:tc>
          <w:tcPr>
            <w:tcW w:w="1019"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116,10</w:t>
            </w:r>
          </w:p>
        </w:tc>
        <w:tc>
          <w:tcPr>
            <w:tcW w:w="1189"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20893,10</w:t>
            </w:r>
          </w:p>
        </w:tc>
        <w:tc>
          <w:tcPr>
            <w:tcW w:w="947" w:type="dxa"/>
            <w:tcBorders>
              <w:bottom w:val="nil"/>
            </w:tcBorders>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122,80</w:t>
            </w:r>
          </w:p>
        </w:tc>
      </w:tr>
      <w:tr w:rsidR="00186ED0" w:rsidRPr="003A7B3F" w:rsidTr="00AC09B2">
        <w:trPr>
          <w:cantSplit/>
          <w:trHeight w:val="488"/>
          <w:jc w:val="center"/>
        </w:trPr>
        <w:tc>
          <w:tcPr>
            <w:tcW w:w="2592"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Себестоимость реализованной продукции</w:t>
            </w:r>
          </w:p>
        </w:tc>
        <w:tc>
          <w:tcPr>
            <w:tcW w:w="915"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Pr="003A7B3F">
              <w:rPr>
                <w:rFonts w:ascii="Times New Roman" w:hAnsi="Times New Roman" w:cs="Times New Roman"/>
              </w:rPr>
              <w:t>р.</w:t>
            </w:r>
          </w:p>
        </w:tc>
        <w:tc>
          <w:tcPr>
            <w:tcW w:w="1248"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lang w:val="en-US"/>
              </w:rPr>
              <w:t>1</w:t>
            </w:r>
            <w:r w:rsidRPr="003A7B3F">
              <w:rPr>
                <w:rFonts w:ascii="Times New Roman" w:hAnsi="Times New Roman" w:cs="Times New Roman"/>
              </w:rPr>
              <w:t>3931,50</w:t>
            </w:r>
          </w:p>
        </w:tc>
        <w:tc>
          <w:tcPr>
            <w:tcW w:w="1161"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16104,800</w:t>
            </w:r>
          </w:p>
        </w:tc>
        <w:tc>
          <w:tcPr>
            <w:tcW w:w="101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115,60</w:t>
            </w:r>
          </w:p>
        </w:tc>
        <w:tc>
          <w:tcPr>
            <w:tcW w:w="118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19406,30</w:t>
            </w:r>
          </w:p>
        </w:tc>
        <w:tc>
          <w:tcPr>
            <w:tcW w:w="947"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120,50</w:t>
            </w:r>
          </w:p>
        </w:tc>
      </w:tr>
      <w:tr w:rsidR="00186ED0" w:rsidRPr="003A7B3F" w:rsidTr="00AC09B2">
        <w:trPr>
          <w:trHeight w:val="488"/>
          <w:jc w:val="center"/>
        </w:trPr>
        <w:tc>
          <w:tcPr>
            <w:tcW w:w="2592"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Прибыль отчётного периода</w:t>
            </w:r>
          </w:p>
        </w:tc>
        <w:tc>
          <w:tcPr>
            <w:tcW w:w="915"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Pr="003A7B3F">
              <w:rPr>
                <w:rFonts w:ascii="Times New Roman" w:hAnsi="Times New Roman" w:cs="Times New Roman"/>
              </w:rPr>
              <w:t>р.</w:t>
            </w:r>
          </w:p>
        </w:tc>
        <w:tc>
          <w:tcPr>
            <w:tcW w:w="1248"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917,10</w:t>
            </w:r>
          </w:p>
        </w:tc>
        <w:tc>
          <w:tcPr>
            <w:tcW w:w="1161"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1186,000</w:t>
            </w:r>
          </w:p>
        </w:tc>
        <w:tc>
          <w:tcPr>
            <w:tcW w:w="101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129,30</w:t>
            </w:r>
          </w:p>
        </w:tc>
        <w:tc>
          <w:tcPr>
            <w:tcW w:w="118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1560,50</w:t>
            </w:r>
          </w:p>
        </w:tc>
        <w:tc>
          <w:tcPr>
            <w:tcW w:w="947"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131,50</w:t>
            </w:r>
          </w:p>
        </w:tc>
      </w:tr>
      <w:tr w:rsidR="00186ED0" w:rsidRPr="003A7B3F" w:rsidTr="00AC09B2">
        <w:trPr>
          <w:trHeight w:val="488"/>
          <w:jc w:val="center"/>
        </w:trPr>
        <w:tc>
          <w:tcPr>
            <w:tcW w:w="2592"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Чистая прибыль</w:t>
            </w:r>
          </w:p>
        </w:tc>
        <w:tc>
          <w:tcPr>
            <w:tcW w:w="915"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млн.</w:t>
            </w:r>
            <w:r w:rsidR="0015030B" w:rsidRPr="003A7B3F">
              <w:rPr>
                <w:rFonts w:ascii="Times New Roman" w:hAnsi="Times New Roman" w:cs="Times New Roman"/>
              </w:rPr>
              <w:t xml:space="preserve"> </w:t>
            </w:r>
            <w:r w:rsidRPr="003A7B3F">
              <w:rPr>
                <w:rFonts w:ascii="Times New Roman" w:hAnsi="Times New Roman" w:cs="Times New Roman"/>
              </w:rPr>
              <w:t>р.</w:t>
            </w:r>
          </w:p>
        </w:tc>
        <w:tc>
          <w:tcPr>
            <w:tcW w:w="1248"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670,20</w:t>
            </w:r>
          </w:p>
        </w:tc>
        <w:tc>
          <w:tcPr>
            <w:tcW w:w="1161"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784,400</w:t>
            </w:r>
          </w:p>
        </w:tc>
        <w:tc>
          <w:tcPr>
            <w:tcW w:w="101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117,04</w:t>
            </w:r>
          </w:p>
        </w:tc>
        <w:tc>
          <w:tcPr>
            <w:tcW w:w="1189"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1045,00</w:t>
            </w:r>
          </w:p>
        </w:tc>
        <w:tc>
          <w:tcPr>
            <w:tcW w:w="947" w:type="dxa"/>
          </w:tcPr>
          <w:p w:rsidR="00186ED0" w:rsidRPr="003A7B3F" w:rsidRDefault="00186ED0" w:rsidP="003A7B3F">
            <w:pPr>
              <w:pStyle w:val="ab"/>
              <w:spacing w:line="360" w:lineRule="auto"/>
              <w:rPr>
                <w:rFonts w:ascii="Times New Roman" w:hAnsi="Times New Roman" w:cs="Times New Roman"/>
              </w:rPr>
            </w:pPr>
            <w:r w:rsidRPr="003A7B3F">
              <w:rPr>
                <w:rFonts w:ascii="Times New Roman" w:hAnsi="Times New Roman" w:cs="Times New Roman"/>
              </w:rPr>
              <w:t>133,20</w:t>
            </w:r>
          </w:p>
        </w:tc>
      </w:tr>
    </w:tbl>
    <w:p w:rsidR="001E1662" w:rsidRPr="004C737E" w:rsidRDefault="001E1662" w:rsidP="004C737E">
      <w:pPr>
        <w:widowControl/>
        <w:spacing w:line="360" w:lineRule="auto"/>
        <w:ind w:firstLine="709"/>
        <w:rPr>
          <w:sz w:val="28"/>
          <w:szCs w:val="28"/>
        </w:rPr>
      </w:pPr>
    </w:p>
    <w:p w:rsidR="008958A9" w:rsidRPr="004C737E" w:rsidRDefault="001A4721" w:rsidP="004C737E">
      <w:pPr>
        <w:widowControl/>
        <w:spacing w:line="360" w:lineRule="auto"/>
        <w:ind w:firstLine="709"/>
        <w:rPr>
          <w:sz w:val="28"/>
          <w:szCs w:val="28"/>
        </w:rPr>
      </w:pPr>
      <w:r w:rsidRPr="004C737E">
        <w:rPr>
          <w:sz w:val="28"/>
          <w:szCs w:val="28"/>
        </w:rPr>
        <w:t xml:space="preserve">В соответствии с </w:t>
      </w:r>
      <w:r w:rsidR="008958A9" w:rsidRPr="004C737E">
        <w:rPr>
          <w:sz w:val="28"/>
          <w:szCs w:val="28"/>
        </w:rPr>
        <w:t>данными таблицы 2.2 на протяжении всего анализируемого периода объём това</w:t>
      </w:r>
      <w:r w:rsidR="009715B7" w:rsidRPr="004C737E">
        <w:rPr>
          <w:sz w:val="28"/>
          <w:szCs w:val="28"/>
        </w:rPr>
        <w:t xml:space="preserve">рной продукции возрастал: в </w:t>
      </w:r>
      <w:smartTag w:uri="urn:schemas-microsoft-com:office:smarttags" w:element="metricconverter">
        <w:smartTagPr>
          <w:attr w:name="ProductID" w:val="2007 г"/>
        </w:smartTagPr>
        <w:r w:rsidR="009715B7" w:rsidRPr="004C737E">
          <w:rPr>
            <w:sz w:val="28"/>
            <w:szCs w:val="28"/>
          </w:rPr>
          <w:t>2007</w:t>
        </w:r>
        <w:r w:rsidR="008958A9" w:rsidRPr="004C737E">
          <w:rPr>
            <w:sz w:val="28"/>
            <w:szCs w:val="28"/>
          </w:rPr>
          <w:t xml:space="preserve"> г</w:t>
        </w:r>
      </w:smartTag>
      <w:r w:rsidR="009715B7" w:rsidRPr="004C737E">
        <w:rPr>
          <w:sz w:val="28"/>
          <w:szCs w:val="28"/>
        </w:rPr>
        <w:t xml:space="preserve">. на 25,1% по сравнению с </w:t>
      </w:r>
      <w:smartTag w:uri="urn:schemas-microsoft-com:office:smarttags" w:element="metricconverter">
        <w:smartTagPr>
          <w:attr w:name="ProductID" w:val="2006 г"/>
        </w:smartTagPr>
        <w:r w:rsidR="009715B7" w:rsidRPr="004C737E">
          <w:rPr>
            <w:sz w:val="28"/>
            <w:szCs w:val="28"/>
          </w:rPr>
          <w:t>2006</w:t>
        </w:r>
        <w:r w:rsidR="008958A9" w:rsidRPr="004C737E">
          <w:rPr>
            <w:sz w:val="28"/>
            <w:szCs w:val="28"/>
          </w:rPr>
          <w:t xml:space="preserve"> г</w:t>
        </w:r>
      </w:smartTag>
      <w:r w:rsidR="009715B7" w:rsidRPr="004C737E">
        <w:rPr>
          <w:sz w:val="28"/>
          <w:szCs w:val="28"/>
        </w:rPr>
        <w:t xml:space="preserve">., в </w:t>
      </w:r>
      <w:smartTag w:uri="urn:schemas-microsoft-com:office:smarttags" w:element="metricconverter">
        <w:smartTagPr>
          <w:attr w:name="ProductID" w:val="2008 г"/>
        </w:smartTagPr>
        <w:r w:rsidR="009715B7" w:rsidRPr="004C737E">
          <w:rPr>
            <w:sz w:val="28"/>
            <w:szCs w:val="28"/>
          </w:rPr>
          <w:t>2008</w:t>
        </w:r>
        <w:r w:rsidR="008958A9" w:rsidRPr="004C737E">
          <w:rPr>
            <w:sz w:val="28"/>
            <w:szCs w:val="28"/>
          </w:rPr>
          <w:t xml:space="preserve"> г</w:t>
        </w:r>
      </w:smartTag>
      <w:r w:rsidR="00B46BB4" w:rsidRPr="004C737E">
        <w:rPr>
          <w:sz w:val="28"/>
          <w:szCs w:val="28"/>
        </w:rPr>
        <w:t>. составил 20475,9 млн. р</w:t>
      </w:r>
      <w:r w:rsidR="005C170A" w:rsidRPr="004C737E">
        <w:rPr>
          <w:sz w:val="28"/>
          <w:szCs w:val="28"/>
        </w:rPr>
        <w:t>., что на 21,8</w:t>
      </w:r>
      <w:r w:rsidR="009715B7" w:rsidRPr="004C737E">
        <w:rPr>
          <w:sz w:val="28"/>
          <w:szCs w:val="28"/>
        </w:rPr>
        <w:t> % больше чем в 2007</w:t>
      </w:r>
      <w:r w:rsidR="008958A9" w:rsidRPr="004C737E">
        <w:rPr>
          <w:sz w:val="28"/>
          <w:szCs w:val="28"/>
        </w:rPr>
        <w:t xml:space="preserve"> году. Практически по всем показателям наблюдается увеличение, что является положительной тенденцией. Так, например, темпы роста товар</w:t>
      </w:r>
      <w:r w:rsidR="006073C4" w:rsidRPr="004C737E">
        <w:rPr>
          <w:sz w:val="28"/>
          <w:szCs w:val="28"/>
        </w:rPr>
        <w:t>ной и реализованной продукции пре</w:t>
      </w:r>
      <w:r w:rsidR="008958A9" w:rsidRPr="004C737E">
        <w:rPr>
          <w:sz w:val="28"/>
          <w:szCs w:val="28"/>
        </w:rPr>
        <w:t xml:space="preserve">вышают темпы роста себестоимости товарной и реализованной продукции. За этот же период сократились затраты на 1 </w:t>
      </w:r>
      <w:r w:rsidR="002F5FDD" w:rsidRPr="004C737E">
        <w:rPr>
          <w:sz w:val="28"/>
          <w:szCs w:val="28"/>
        </w:rPr>
        <w:t xml:space="preserve">рубль товарной продукции: в </w:t>
      </w:r>
      <w:smartTag w:uri="urn:schemas-microsoft-com:office:smarttags" w:element="metricconverter">
        <w:smartTagPr>
          <w:attr w:name="ProductID" w:val="2007 г"/>
        </w:smartTagPr>
        <w:r w:rsidR="002F5FDD" w:rsidRPr="004C737E">
          <w:rPr>
            <w:sz w:val="28"/>
            <w:szCs w:val="28"/>
          </w:rPr>
          <w:t>2007</w:t>
        </w:r>
        <w:r w:rsidR="008958A9" w:rsidRPr="004C737E">
          <w:rPr>
            <w:sz w:val="28"/>
            <w:szCs w:val="28"/>
          </w:rPr>
          <w:t xml:space="preserve"> г</w:t>
        </w:r>
      </w:smartTag>
      <w:r w:rsidR="002F5FDD" w:rsidRPr="004C737E">
        <w:rPr>
          <w:sz w:val="28"/>
          <w:szCs w:val="28"/>
        </w:rPr>
        <w:t>. – на 1</w:t>
      </w:r>
      <w:r w:rsidR="00E92E6B" w:rsidRPr="004C737E">
        <w:rPr>
          <w:sz w:val="28"/>
          <w:szCs w:val="28"/>
        </w:rPr>
        <w:t xml:space="preserve">,33 % </w:t>
      </w:r>
      <w:r w:rsidR="002F5FDD" w:rsidRPr="004C737E">
        <w:rPr>
          <w:sz w:val="28"/>
          <w:szCs w:val="28"/>
        </w:rPr>
        <w:t xml:space="preserve">меньше по сравнению с </w:t>
      </w:r>
      <w:smartTag w:uri="urn:schemas-microsoft-com:office:smarttags" w:element="metricconverter">
        <w:smartTagPr>
          <w:attr w:name="ProductID" w:val="2006 г"/>
        </w:smartTagPr>
        <w:r w:rsidR="002F5FDD" w:rsidRPr="004C737E">
          <w:rPr>
            <w:sz w:val="28"/>
            <w:szCs w:val="28"/>
          </w:rPr>
          <w:t>2006</w:t>
        </w:r>
        <w:r w:rsidR="008958A9" w:rsidRPr="004C737E">
          <w:rPr>
            <w:sz w:val="28"/>
            <w:szCs w:val="28"/>
          </w:rPr>
          <w:t xml:space="preserve"> г</w:t>
        </w:r>
      </w:smartTag>
      <w:r w:rsidR="002F5FDD" w:rsidRPr="004C737E">
        <w:rPr>
          <w:sz w:val="28"/>
          <w:szCs w:val="28"/>
        </w:rPr>
        <w:t xml:space="preserve">., в </w:t>
      </w:r>
      <w:smartTag w:uri="urn:schemas-microsoft-com:office:smarttags" w:element="metricconverter">
        <w:smartTagPr>
          <w:attr w:name="ProductID" w:val="2008 г"/>
        </w:smartTagPr>
        <w:r w:rsidR="002F5FDD" w:rsidRPr="004C737E">
          <w:rPr>
            <w:sz w:val="28"/>
            <w:szCs w:val="28"/>
          </w:rPr>
          <w:t>2008</w:t>
        </w:r>
        <w:r w:rsidR="008958A9" w:rsidRPr="004C737E">
          <w:rPr>
            <w:sz w:val="28"/>
            <w:szCs w:val="28"/>
          </w:rPr>
          <w:t xml:space="preserve"> г</w:t>
        </w:r>
      </w:smartTag>
      <w:r w:rsidR="002F5FDD" w:rsidRPr="004C737E">
        <w:rPr>
          <w:sz w:val="28"/>
          <w:szCs w:val="28"/>
        </w:rPr>
        <w:t>. – на 2,3</w:t>
      </w:r>
      <w:r w:rsidR="00E92E6B" w:rsidRPr="004C737E">
        <w:rPr>
          <w:sz w:val="28"/>
          <w:szCs w:val="28"/>
        </w:rPr>
        <w:t xml:space="preserve"> %</w:t>
      </w:r>
      <w:r w:rsidR="002F5FDD" w:rsidRPr="004C737E">
        <w:rPr>
          <w:sz w:val="28"/>
          <w:szCs w:val="28"/>
        </w:rPr>
        <w:t xml:space="preserve"> по сравнению с </w:t>
      </w:r>
      <w:smartTag w:uri="urn:schemas-microsoft-com:office:smarttags" w:element="metricconverter">
        <w:smartTagPr>
          <w:attr w:name="ProductID" w:val="2007 г"/>
        </w:smartTagPr>
        <w:r w:rsidR="002F5FDD" w:rsidRPr="004C737E">
          <w:rPr>
            <w:sz w:val="28"/>
            <w:szCs w:val="28"/>
          </w:rPr>
          <w:t>2007</w:t>
        </w:r>
        <w:r w:rsidR="008958A9" w:rsidRPr="004C737E">
          <w:rPr>
            <w:sz w:val="28"/>
            <w:szCs w:val="28"/>
          </w:rPr>
          <w:t xml:space="preserve"> г</w:t>
        </w:r>
      </w:smartTag>
      <w:r w:rsidR="008958A9" w:rsidRPr="004C737E">
        <w:rPr>
          <w:sz w:val="28"/>
          <w:szCs w:val="28"/>
        </w:rPr>
        <w:t>.</w:t>
      </w:r>
    </w:p>
    <w:p w:rsidR="00F8319B" w:rsidRPr="004C737E" w:rsidRDefault="008958A9" w:rsidP="00AC09B2">
      <w:pPr>
        <w:widowControl/>
        <w:spacing w:line="360" w:lineRule="auto"/>
        <w:ind w:firstLine="709"/>
        <w:rPr>
          <w:sz w:val="28"/>
          <w:szCs w:val="28"/>
        </w:rPr>
      </w:pPr>
      <w:r w:rsidRPr="004C737E">
        <w:rPr>
          <w:sz w:val="28"/>
          <w:szCs w:val="28"/>
        </w:rPr>
        <w:t>Это свидетельствует о том, что на предприятии большое внимание уделяется изысканию резервов по снижению себестоимости продукции, снижение себестоимости продук</w:t>
      </w:r>
      <w:r w:rsidR="0031609D" w:rsidRPr="004C737E">
        <w:rPr>
          <w:sz w:val="28"/>
          <w:szCs w:val="28"/>
        </w:rPr>
        <w:t>ции на 4,6</w:t>
      </w:r>
      <w:r w:rsidRPr="004C737E">
        <w:rPr>
          <w:sz w:val="28"/>
          <w:szCs w:val="28"/>
        </w:rPr>
        <w:t xml:space="preserve">% в </w:t>
      </w:r>
      <w:smartTag w:uri="urn:schemas-microsoft-com:office:smarttags" w:element="metricconverter">
        <w:smartTagPr>
          <w:attr w:name="ProductID" w:val="2007 г"/>
        </w:smartTagPr>
        <w:r w:rsidRPr="004C737E">
          <w:rPr>
            <w:sz w:val="28"/>
            <w:szCs w:val="28"/>
          </w:rPr>
          <w:t>2007 г</w:t>
        </w:r>
      </w:smartTag>
      <w:r w:rsidRPr="004C737E">
        <w:rPr>
          <w:sz w:val="28"/>
          <w:szCs w:val="28"/>
        </w:rPr>
        <w:t>. связано с внедрением в этом году станков с ЧПУ, которое позволило снизить отходы на 3,8%</w:t>
      </w:r>
    </w:p>
    <w:p w:rsidR="004F59FF" w:rsidRPr="004C737E" w:rsidRDefault="004F59FF" w:rsidP="003A7B3F">
      <w:pPr>
        <w:pStyle w:val="2"/>
        <w:spacing w:line="360" w:lineRule="auto"/>
        <w:jc w:val="center"/>
        <w:rPr>
          <w:rFonts w:cs="Times New Roman"/>
        </w:rPr>
      </w:pPr>
      <w:bookmarkStart w:id="83" w:name="_Toc217567527"/>
      <w:bookmarkStart w:id="84" w:name="_Toc217567681"/>
      <w:bookmarkStart w:id="85" w:name="_Toc217729738"/>
      <w:bookmarkStart w:id="86" w:name="_Toc221023236"/>
      <w:bookmarkStart w:id="87" w:name="_Toc231451242"/>
      <w:r w:rsidRPr="004C737E">
        <w:rPr>
          <w:rFonts w:cs="Times New Roman"/>
        </w:rPr>
        <w:t>Анализ формирования, распределения и использования прибыли</w:t>
      </w:r>
      <w:bookmarkEnd w:id="83"/>
      <w:bookmarkEnd w:id="84"/>
      <w:bookmarkEnd w:id="85"/>
      <w:bookmarkEnd w:id="86"/>
      <w:bookmarkEnd w:id="87"/>
    </w:p>
    <w:p w:rsidR="00F8319B" w:rsidRPr="004C737E" w:rsidRDefault="00F8319B" w:rsidP="004C737E">
      <w:pPr>
        <w:widowControl/>
        <w:spacing w:line="360" w:lineRule="auto"/>
        <w:ind w:firstLine="709"/>
        <w:rPr>
          <w:sz w:val="28"/>
          <w:szCs w:val="28"/>
        </w:rPr>
      </w:pPr>
    </w:p>
    <w:p w:rsidR="001014CE" w:rsidRPr="004C737E" w:rsidRDefault="001014CE" w:rsidP="004C737E">
      <w:pPr>
        <w:widowControl/>
        <w:spacing w:line="360" w:lineRule="auto"/>
        <w:ind w:firstLine="709"/>
        <w:rPr>
          <w:sz w:val="28"/>
          <w:szCs w:val="28"/>
        </w:rPr>
      </w:pPr>
      <w:r w:rsidRPr="004C737E">
        <w:rPr>
          <w:sz w:val="28"/>
          <w:szCs w:val="28"/>
        </w:rPr>
        <w:t xml:space="preserve">Анализ формирования и использования прибыли включает следующие </w:t>
      </w:r>
      <w:r w:rsidRPr="004C737E">
        <w:rPr>
          <w:i/>
          <w:iCs/>
          <w:sz w:val="28"/>
          <w:szCs w:val="28"/>
        </w:rPr>
        <w:t xml:space="preserve">этапы </w:t>
      </w:r>
      <w:r w:rsidRPr="004C737E">
        <w:rPr>
          <w:sz w:val="28"/>
          <w:szCs w:val="28"/>
        </w:rPr>
        <w:t>[</w:t>
      </w:r>
      <w:r w:rsidR="002E582C" w:rsidRPr="004C737E">
        <w:rPr>
          <w:sz w:val="28"/>
          <w:szCs w:val="28"/>
        </w:rPr>
        <w:t>28</w:t>
      </w:r>
      <w:r w:rsidRPr="004C737E">
        <w:rPr>
          <w:sz w:val="28"/>
          <w:szCs w:val="28"/>
        </w:rPr>
        <w:t>]:</w:t>
      </w:r>
    </w:p>
    <w:p w:rsidR="001014CE" w:rsidRPr="004C737E" w:rsidRDefault="00A5760B" w:rsidP="004C737E">
      <w:pPr>
        <w:widowControl/>
        <w:numPr>
          <w:ilvl w:val="1"/>
          <w:numId w:val="78"/>
        </w:numPr>
        <w:spacing w:line="360" w:lineRule="auto"/>
        <w:rPr>
          <w:sz w:val="28"/>
          <w:szCs w:val="28"/>
        </w:rPr>
      </w:pPr>
      <w:r w:rsidRPr="004C737E">
        <w:rPr>
          <w:sz w:val="28"/>
          <w:szCs w:val="28"/>
        </w:rPr>
        <w:t>а</w:t>
      </w:r>
      <w:r w:rsidR="001014CE" w:rsidRPr="004C737E">
        <w:rPr>
          <w:sz w:val="28"/>
          <w:szCs w:val="28"/>
        </w:rPr>
        <w:t>нализ состава и динамики прибыли</w:t>
      </w:r>
      <w:r w:rsidRPr="004C737E">
        <w:rPr>
          <w:sz w:val="28"/>
          <w:szCs w:val="28"/>
        </w:rPr>
        <w:t xml:space="preserve"> предприятия;</w:t>
      </w:r>
    </w:p>
    <w:p w:rsidR="001014CE" w:rsidRPr="004C737E" w:rsidRDefault="00A5760B" w:rsidP="004C737E">
      <w:pPr>
        <w:widowControl/>
        <w:numPr>
          <w:ilvl w:val="1"/>
          <w:numId w:val="79"/>
        </w:numPr>
        <w:spacing w:line="360" w:lineRule="auto"/>
        <w:rPr>
          <w:sz w:val="28"/>
          <w:szCs w:val="28"/>
        </w:rPr>
      </w:pPr>
      <w:r w:rsidRPr="004C737E">
        <w:rPr>
          <w:sz w:val="28"/>
          <w:szCs w:val="28"/>
        </w:rPr>
        <w:t>а</w:t>
      </w:r>
      <w:r w:rsidR="001014CE" w:rsidRPr="004C737E">
        <w:rPr>
          <w:sz w:val="28"/>
          <w:szCs w:val="28"/>
        </w:rPr>
        <w:t>нализ состава и динамики прибыли о</w:t>
      </w:r>
      <w:r w:rsidRPr="004C737E">
        <w:rPr>
          <w:sz w:val="28"/>
          <w:szCs w:val="28"/>
        </w:rPr>
        <w:t>т реализации основной продукции;</w:t>
      </w:r>
    </w:p>
    <w:p w:rsidR="001014CE" w:rsidRPr="004C737E" w:rsidRDefault="00A5760B" w:rsidP="004C737E">
      <w:pPr>
        <w:widowControl/>
        <w:numPr>
          <w:ilvl w:val="1"/>
          <w:numId w:val="80"/>
        </w:numPr>
        <w:spacing w:line="360" w:lineRule="auto"/>
        <w:rPr>
          <w:sz w:val="28"/>
          <w:szCs w:val="28"/>
        </w:rPr>
      </w:pPr>
      <w:r w:rsidRPr="004C737E">
        <w:rPr>
          <w:sz w:val="28"/>
          <w:szCs w:val="28"/>
        </w:rPr>
        <w:t>а</w:t>
      </w:r>
      <w:r w:rsidR="001014CE" w:rsidRPr="004C737E">
        <w:rPr>
          <w:sz w:val="28"/>
          <w:szCs w:val="28"/>
        </w:rPr>
        <w:t>нализ формирования чистой прибыли предпри</w:t>
      </w:r>
      <w:r w:rsidRPr="004C737E">
        <w:rPr>
          <w:sz w:val="28"/>
          <w:szCs w:val="28"/>
        </w:rPr>
        <w:t>ятия;</w:t>
      </w:r>
    </w:p>
    <w:p w:rsidR="001014CE" w:rsidRPr="004C737E" w:rsidRDefault="00A5760B" w:rsidP="004C737E">
      <w:pPr>
        <w:widowControl/>
        <w:numPr>
          <w:ilvl w:val="1"/>
          <w:numId w:val="81"/>
        </w:numPr>
        <w:spacing w:line="360" w:lineRule="auto"/>
        <w:rPr>
          <w:sz w:val="28"/>
          <w:szCs w:val="28"/>
        </w:rPr>
      </w:pPr>
      <w:r w:rsidRPr="004C737E">
        <w:rPr>
          <w:sz w:val="28"/>
          <w:szCs w:val="28"/>
        </w:rPr>
        <w:t>а</w:t>
      </w:r>
      <w:r w:rsidR="001014CE" w:rsidRPr="004C737E">
        <w:rPr>
          <w:sz w:val="28"/>
          <w:szCs w:val="28"/>
        </w:rPr>
        <w:t>нализ распределения и использования чистой прибыли.</w:t>
      </w:r>
    </w:p>
    <w:p w:rsidR="00F8319B" w:rsidRPr="004C737E" w:rsidRDefault="00F8319B" w:rsidP="004C737E">
      <w:pPr>
        <w:widowControl/>
        <w:spacing w:line="360" w:lineRule="auto"/>
        <w:ind w:firstLine="709"/>
        <w:rPr>
          <w:sz w:val="28"/>
          <w:szCs w:val="28"/>
        </w:rPr>
      </w:pPr>
    </w:p>
    <w:p w:rsidR="00A13AC3" w:rsidRPr="004C737E" w:rsidRDefault="00F3736B" w:rsidP="003A7B3F">
      <w:pPr>
        <w:pStyle w:val="3"/>
        <w:tabs>
          <w:tab w:val="clear" w:pos="2340"/>
        </w:tabs>
        <w:spacing w:line="360" w:lineRule="auto"/>
        <w:jc w:val="center"/>
        <w:rPr>
          <w:rFonts w:cs="Times New Roman"/>
          <w:szCs w:val="28"/>
        </w:rPr>
      </w:pPr>
      <w:bookmarkStart w:id="88" w:name="_Toc217567528"/>
      <w:bookmarkStart w:id="89" w:name="_Toc217567682"/>
      <w:bookmarkStart w:id="90" w:name="_Toc217729739"/>
      <w:bookmarkStart w:id="91" w:name="_Toc231451243"/>
      <w:r w:rsidRPr="004C737E">
        <w:rPr>
          <w:rFonts w:cs="Times New Roman"/>
          <w:szCs w:val="28"/>
        </w:rPr>
        <w:t>Анализ состава, структуры и динамики прибыли предприятия</w:t>
      </w:r>
      <w:bookmarkEnd w:id="88"/>
      <w:bookmarkEnd w:id="89"/>
      <w:bookmarkEnd w:id="90"/>
      <w:bookmarkEnd w:id="91"/>
    </w:p>
    <w:p w:rsidR="00F3736B" w:rsidRPr="004C737E" w:rsidRDefault="00F3736B" w:rsidP="004C737E">
      <w:pPr>
        <w:widowControl/>
        <w:spacing w:line="360" w:lineRule="auto"/>
        <w:ind w:firstLine="709"/>
        <w:rPr>
          <w:sz w:val="28"/>
          <w:szCs w:val="28"/>
        </w:rPr>
      </w:pPr>
      <w:r w:rsidRPr="004C737E">
        <w:rPr>
          <w:sz w:val="28"/>
          <w:szCs w:val="28"/>
        </w:rPr>
        <w:t>В процессе анализа прибыли необходимо изучить состав прибыли предприятия, ее структуру и динамику (таблица 2.3)</w:t>
      </w:r>
      <w:r w:rsidR="00F8319B" w:rsidRPr="004C737E">
        <w:rPr>
          <w:sz w:val="28"/>
          <w:szCs w:val="28"/>
        </w:rPr>
        <w:t>.</w:t>
      </w:r>
    </w:p>
    <w:p w:rsidR="003A7B3F" w:rsidRPr="00A3276A" w:rsidRDefault="003A7B3F" w:rsidP="004C737E">
      <w:pPr>
        <w:widowControl/>
        <w:spacing w:line="360" w:lineRule="auto"/>
        <w:ind w:firstLine="709"/>
        <w:rPr>
          <w:sz w:val="28"/>
          <w:szCs w:val="28"/>
        </w:rPr>
      </w:pPr>
    </w:p>
    <w:p w:rsidR="00527546" w:rsidRPr="004C737E" w:rsidRDefault="00527546" w:rsidP="004C737E">
      <w:pPr>
        <w:widowControl/>
        <w:spacing w:line="360" w:lineRule="auto"/>
        <w:ind w:firstLine="709"/>
        <w:rPr>
          <w:sz w:val="28"/>
          <w:szCs w:val="28"/>
        </w:rPr>
      </w:pPr>
      <w:r w:rsidRPr="004C737E">
        <w:rPr>
          <w:sz w:val="28"/>
          <w:szCs w:val="28"/>
        </w:rPr>
        <w:t>Таблица 2.3 – Укрупненный анализ состава и дин</w:t>
      </w:r>
      <w:r w:rsidR="00516FEC" w:rsidRPr="004C737E">
        <w:rPr>
          <w:sz w:val="28"/>
          <w:szCs w:val="28"/>
        </w:rPr>
        <w:t>амики прибыли предприятия в 2006-2008</w:t>
      </w:r>
      <w:r w:rsidRPr="004C737E">
        <w:rPr>
          <w:sz w:val="28"/>
          <w:szCs w:val="28"/>
        </w:rPr>
        <w:t xml:space="preserve"> гг.</w:t>
      </w:r>
    </w:p>
    <w:tbl>
      <w:tblPr>
        <w:tblStyle w:val="a6"/>
        <w:tblW w:w="8910" w:type="dxa"/>
        <w:jc w:val="center"/>
        <w:tblLayout w:type="fixed"/>
        <w:tblLook w:val="01E0" w:firstRow="1" w:lastRow="1" w:firstColumn="1" w:lastColumn="1" w:noHBand="0" w:noVBand="0"/>
      </w:tblPr>
      <w:tblGrid>
        <w:gridCol w:w="1522"/>
        <w:gridCol w:w="825"/>
        <w:gridCol w:w="804"/>
        <w:gridCol w:w="804"/>
        <w:gridCol w:w="854"/>
        <w:gridCol w:w="915"/>
        <w:gridCol w:w="782"/>
        <w:gridCol w:w="854"/>
        <w:gridCol w:w="755"/>
        <w:gridCol w:w="795"/>
      </w:tblGrid>
      <w:tr w:rsidR="003523F1" w:rsidRPr="003A7B3F" w:rsidTr="003A7B3F">
        <w:trPr>
          <w:trHeight w:val="285"/>
          <w:jc w:val="center"/>
        </w:trPr>
        <w:tc>
          <w:tcPr>
            <w:tcW w:w="1522" w:type="dxa"/>
            <w:vMerge w:val="restart"/>
            <w:vAlign w:val="center"/>
          </w:tcPr>
          <w:p w:rsidR="003523F1" w:rsidRPr="003A7B3F" w:rsidRDefault="003523F1" w:rsidP="003A7B3F">
            <w:pPr>
              <w:widowControl/>
              <w:spacing w:line="360" w:lineRule="auto"/>
              <w:jc w:val="left"/>
            </w:pPr>
            <w:r w:rsidRPr="003A7B3F">
              <w:t>Показатель</w:t>
            </w:r>
          </w:p>
        </w:tc>
        <w:tc>
          <w:tcPr>
            <w:tcW w:w="4983" w:type="dxa"/>
            <w:gridSpan w:val="6"/>
          </w:tcPr>
          <w:p w:rsidR="003523F1" w:rsidRPr="003A7B3F" w:rsidRDefault="003523F1" w:rsidP="003A7B3F">
            <w:pPr>
              <w:widowControl/>
              <w:spacing w:line="360" w:lineRule="auto"/>
              <w:jc w:val="left"/>
            </w:pPr>
            <w:r w:rsidRPr="003A7B3F">
              <w:t>Год</w:t>
            </w:r>
          </w:p>
        </w:tc>
        <w:tc>
          <w:tcPr>
            <w:tcW w:w="1608" w:type="dxa"/>
            <w:gridSpan w:val="2"/>
            <w:vMerge w:val="restart"/>
          </w:tcPr>
          <w:p w:rsidR="003523F1" w:rsidRPr="003A7B3F" w:rsidRDefault="003523F1" w:rsidP="003A7B3F">
            <w:pPr>
              <w:widowControl/>
              <w:spacing w:line="360" w:lineRule="auto"/>
              <w:jc w:val="left"/>
            </w:pPr>
            <w:r w:rsidRPr="003A7B3F">
              <w:t>Абсолютное отклонение</w:t>
            </w:r>
          </w:p>
        </w:tc>
        <w:tc>
          <w:tcPr>
            <w:tcW w:w="795" w:type="dxa"/>
            <w:vMerge w:val="restart"/>
            <w:vAlign w:val="center"/>
          </w:tcPr>
          <w:p w:rsidR="003523F1" w:rsidRPr="003A7B3F" w:rsidRDefault="003523F1" w:rsidP="003A7B3F">
            <w:pPr>
              <w:widowControl/>
              <w:spacing w:line="360" w:lineRule="auto"/>
              <w:jc w:val="left"/>
            </w:pPr>
            <w:r w:rsidRPr="003A7B3F">
              <w:t>Темп</w:t>
            </w:r>
          </w:p>
          <w:p w:rsidR="003523F1" w:rsidRPr="003A7B3F" w:rsidRDefault="003523F1" w:rsidP="003A7B3F">
            <w:pPr>
              <w:widowControl/>
              <w:spacing w:line="360" w:lineRule="auto"/>
              <w:jc w:val="left"/>
            </w:pPr>
            <w:r w:rsidRPr="003A7B3F">
              <w:t>изме</w:t>
            </w:r>
          </w:p>
          <w:p w:rsidR="003523F1" w:rsidRPr="003A7B3F" w:rsidRDefault="003523F1" w:rsidP="003A7B3F">
            <w:pPr>
              <w:widowControl/>
              <w:spacing w:line="360" w:lineRule="auto"/>
              <w:jc w:val="left"/>
            </w:pPr>
            <w:r w:rsidRPr="003A7B3F">
              <w:t>нения</w:t>
            </w:r>
          </w:p>
        </w:tc>
      </w:tr>
      <w:tr w:rsidR="003523F1" w:rsidRPr="003A7B3F" w:rsidTr="003A7B3F">
        <w:trPr>
          <w:trHeight w:val="285"/>
          <w:jc w:val="center"/>
        </w:trPr>
        <w:tc>
          <w:tcPr>
            <w:tcW w:w="1522" w:type="dxa"/>
            <w:vMerge/>
          </w:tcPr>
          <w:p w:rsidR="003523F1" w:rsidRPr="003A7B3F" w:rsidRDefault="003523F1" w:rsidP="003A7B3F">
            <w:pPr>
              <w:widowControl/>
              <w:spacing w:line="360" w:lineRule="auto"/>
              <w:jc w:val="left"/>
            </w:pPr>
          </w:p>
        </w:tc>
        <w:tc>
          <w:tcPr>
            <w:tcW w:w="1629" w:type="dxa"/>
            <w:gridSpan w:val="2"/>
          </w:tcPr>
          <w:p w:rsidR="003523F1" w:rsidRPr="003A7B3F" w:rsidRDefault="003523F1" w:rsidP="003A7B3F">
            <w:pPr>
              <w:widowControl/>
              <w:spacing w:line="360" w:lineRule="auto"/>
              <w:jc w:val="left"/>
            </w:pPr>
            <w:r w:rsidRPr="003A7B3F">
              <w:t>200</w:t>
            </w:r>
            <w:r w:rsidR="00516FEC" w:rsidRPr="003A7B3F">
              <w:t>6</w:t>
            </w:r>
          </w:p>
        </w:tc>
        <w:tc>
          <w:tcPr>
            <w:tcW w:w="1658" w:type="dxa"/>
            <w:gridSpan w:val="2"/>
          </w:tcPr>
          <w:p w:rsidR="003523F1" w:rsidRPr="003A7B3F" w:rsidRDefault="003523F1" w:rsidP="003A7B3F">
            <w:pPr>
              <w:widowControl/>
              <w:spacing w:line="360" w:lineRule="auto"/>
              <w:jc w:val="left"/>
            </w:pPr>
            <w:r w:rsidRPr="003A7B3F">
              <w:t>200</w:t>
            </w:r>
            <w:r w:rsidR="00516FEC" w:rsidRPr="003A7B3F">
              <w:t>7</w:t>
            </w:r>
          </w:p>
        </w:tc>
        <w:tc>
          <w:tcPr>
            <w:tcW w:w="1697" w:type="dxa"/>
            <w:gridSpan w:val="2"/>
          </w:tcPr>
          <w:p w:rsidR="003523F1" w:rsidRPr="003A7B3F" w:rsidRDefault="003523F1" w:rsidP="003A7B3F">
            <w:pPr>
              <w:widowControl/>
              <w:spacing w:line="360" w:lineRule="auto"/>
              <w:jc w:val="left"/>
            </w:pPr>
            <w:r w:rsidRPr="003A7B3F">
              <w:t>200</w:t>
            </w:r>
            <w:r w:rsidR="00516FEC" w:rsidRPr="003A7B3F">
              <w:t>8</w:t>
            </w:r>
          </w:p>
        </w:tc>
        <w:tc>
          <w:tcPr>
            <w:tcW w:w="1608" w:type="dxa"/>
            <w:gridSpan w:val="2"/>
            <w:vMerge/>
          </w:tcPr>
          <w:p w:rsidR="003523F1" w:rsidRPr="003A7B3F" w:rsidRDefault="003523F1" w:rsidP="003A7B3F">
            <w:pPr>
              <w:widowControl/>
              <w:spacing w:line="360" w:lineRule="auto"/>
              <w:jc w:val="left"/>
            </w:pPr>
          </w:p>
        </w:tc>
        <w:tc>
          <w:tcPr>
            <w:tcW w:w="795" w:type="dxa"/>
            <w:vMerge/>
          </w:tcPr>
          <w:p w:rsidR="003523F1" w:rsidRPr="003A7B3F" w:rsidRDefault="003523F1" w:rsidP="003A7B3F">
            <w:pPr>
              <w:widowControl/>
              <w:spacing w:line="360" w:lineRule="auto"/>
              <w:jc w:val="left"/>
            </w:pPr>
          </w:p>
        </w:tc>
      </w:tr>
      <w:tr w:rsidR="003523F1" w:rsidRPr="003A7B3F" w:rsidTr="00766966">
        <w:trPr>
          <w:cantSplit/>
          <w:trHeight w:val="825"/>
          <w:jc w:val="center"/>
        </w:trPr>
        <w:tc>
          <w:tcPr>
            <w:tcW w:w="1522" w:type="dxa"/>
            <w:vMerge/>
          </w:tcPr>
          <w:p w:rsidR="003523F1" w:rsidRPr="003A7B3F" w:rsidRDefault="003523F1" w:rsidP="003A7B3F">
            <w:pPr>
              <w:widowControl/>
              <w:spacing w:line="360" w:lineRule="auto"/>
              <w:jc w:val="left"/>
            </w:pPr>
          </w:p>
        </w:tc>
        <w:tc>
          <w:tcPr>
            <w:tcW w:w="825"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Сумма,</w:t>
            </w:r>
          </w:p>
          <w:p w:rsidR="003523F1" w:rsidRPr="003A7B3F" w:rsidRDefault="003523F1" w:rsidP="00766966">
            <w:pPr>
              <w:widowControl/>
              <w:spacing w:line="240" w:lineRule="auto"/>
              <w:jc w:val="left"/>
            </w:pPr>
            <w:r w:rsidRPr="003A7B3F">
              <w:t>млн. р</w:t>
            </w:r>
          </w:p>
        </w:tc>
        <w:tc>
          <w:tcPr>
            <w:tcW w:w="804"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 xml:space="preserve">Уд. вес, </w:t>
            </w:r>
          </w:p>
          <w:p w:rsidR="003523F1" w:rsidRPr="003A7B3F" w:rsidRDefault="003523F1" w:rsidP="00766966">
            <w:pPr>
              <w:widowControl/>
              <w:spacing w:line="240" w:lineRule="auto"/>
              <w:jc w:val="left"/>
            </w:pPr>
            <w:r w:rsidRPr="003A7B3F">
              <w:t>%</w:t>
            </w:r>
          </w:p>
        </w:tc>
        <w:tc>
          <w:tcPr>
            <w:tcW w:w="804"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Сумма,</w:t>
            </w:r>
          </w:p>
          <w:p w:rsidR="003523F1" w:rsidRPr="003A7B3F" w:rsidRDefault="003523F1" w:rsidP="00766966">
            <w:pPr>
              <w:widowControl/>
              <w:spacing w:line="240" w:lineRule="auto"/>
              <w:jc w:val="left"/>
            </w:pPr>
            <w:r w:rsidRPr="003A7B3F">
              <w:t>млн. р</w:t>
            </w:r>
          </w:p>
        </w:tc>
        <w:tc>
          <w:tcPr>
            <w:tcW w:w="854"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 xml:space="preserve">Уд. вес, </w:t>
            </w:r>
          </w:p>
          <w:p w:rsidR="003523F1" w:rsidRPr="003A7B3F" w:rsidRDefault="003523F1" w:rsidP="00766966">
            <w:pPr>
              <w:widowControl/>
              <w:spacing w:line="240" w:lineRule="auto"/>
              <w:jc w:val="left"/>
            </w:pPr>
            <w:r w:rsidRPr="003A7B3F">
              <w:t>%</w:t>
            </w:r>
          </w:p>
        </w:tc>
        <w:tc>
          <w:tcPr>
            <w:tcW w:w="915"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Сумма,</w:t>
            </w:r>
          </w:p>
          <w:p w:rsidR="003523F1" w:rsidRPr="003A7B3F" w:rsidRDefault="003523F1" w:rsidP="00766966">
            <w:pPr>
              <w:widowControl/>
              <w:spacing w:line="240" w:lineRule="auto"/>
              <w:jc w:val="left"/>
            </w:pPr>
            <w:r w:rsidRPr="003A7B3F">
              <w:t>млн. р</w:t>
            </w:r>
          </w:p>
        </w:tc>
        <w:tc>
          <w:tcPr>
            <w:tcW w:w="782"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 xml:space="preserve">Уд. вес, </w:t>
            </w:r>
          </w:p>
          <w:p w:rsidR="003523F1" w:rsidRPr="003A7B3F" w:rsidRDefault="003523F1" w:rsidP="00766966">
            <w:pPr>
              <w:widowControl/>
              <w:spacing w:line="240" w:lineRule="auto"/>
              <w:jc w:val="left"/>
            </w:pPr>
            <w:r w:rsidRPr="003A7B3F">
              <w:t>%</w:t>
            </w:r>
          </w:p>
        </w:tc>
        <w:tc>
          <w:tcPr>
            <w:tcW w:w="854"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Сумма, млн. р.</w:t>
            </w:r>
          </w:p>
        </w:tc>
        <w:tc>
          <w:tcPr>
            <w:tcW w:w="755" w:type="dxa"/>
            <w:textDirection w:val="btLr"/>
          </w:tcPr>
          <w:p w:rsidR="003523F1" w:rsidRPr="003A7B3F" w:rsidRDefault="003523F1" w:rsidP="00766966">
            <w:pPr>
              <w:pStyle w:val="a3"/>
              <w:spacing w:before="0" w:beforeAutospacing="0" w:after="0" w:afterAutospacing="0"/>
              <w:jc w:val="left"/>
              <w:rPr>
                <w:sz w:val="20"/>
                <w:szCs w:val="20"/>
              </w:rPr>
            </w:pPr>
            <w:r w:rsidRPr="003A7B3F">
              <w:rPr>
                <w:sz w:val="20"/>
                <w:szCs w:val="20"/>
              </w:rPr>
              <w:t>Уд. вес, %</w:t>
            </w:r>
          </w:p>
        </w:tc>
        <w:tc>
          <w:tcPr>
            <w:tcW w:w="795" w:type="dxa"/>
            <w:vMerge/>
          </w:tcPr>
          <w:p w:rsidR="003523F1" w:rsidRPr="003A7B3F" w:rsidRDefault="003523F1" w:rsidP="003A7B3F">
            <w:pPr>
              <w:widowControl/>
              <w:spacing w:line="360" w:lineRule="auto"/>
              <w:jc w:val="left"/>
            </w:pPr>
          </w:p>
        </w:tc>
      </w:tr>
      <w:tr w:rsidR="003523F1" w:rsidRPr="003A7B3F" w:rsidTr="003A7B3F">
        <w:trPr>
          <w:trHeight w:val="285"/>
          <w:jc w:val="center"/>
        </w:trPr>
        <w:tc>
          <w:tcPr>
            <w:tcW w:w="1522"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Прибыль от реализации</w:t>
            </w:r>
          </w:p>
        </w:tc>
        <w:tc>
          <w:tcPr>
            <w:tcW w:w="825" w:type="dxa"/>
            <w:vAlign w:val="center"/>
          </w:tcPr>
          <w:p w:rsidR="003523F1" w:rsidRPr="003A7B3F" w:rsidRDefault="006D34C5" w:rsidP="003A7B3F">
            <w:pPr>
              <w:widowControl/>
              <w:spacing w:line="360" w:lineRule="auto"/>
              <w:jc w:val="left"/>
            </w:pPr>
            <w:r w:rsidRPr="003A7B3F">
              <w:t>717,1</w:t>
            </w:r>
          </w:p>
        </w:tc>
        <w:tc>
          <w:tcPr>
            <w:tcW w:w="804" w:type="dxa"/>
            <w:vAlign w:val="center"/>
          </w:tcPr>
          <w:p w:rsidR="003523F1" w:rsidRPr="003A7B3F" w:rsidRDefault="00DE1D51" w:rsidP="003A7B3F">
            <w:pPr>
              <w:widowControl/>
              <w:spacing w:line="360" w:lineRule="auto"/>
              <w:jc w:val="left"/>
            </w:pPr>
            <w:r w:rsidRPr="003A7B3F">
              <w:t>78,19</w:t>
            </w:r>
          </w:p>
        </w:tc>
        <w:tc>
          <w:tcPr>
            <w:tcW w:w="80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902,2</w:t>
            </w:r>
          </w:p>
        </w:tc>
        <w:tc>
          <w:tcPr>
            <w:tcW w:w="85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76,07</w:t>
            </w:r>
          </w:p>
        </w:tc>
        <w:tc>
          <w:tcPr>
            <w:tcW w:w="91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1486,8</w:t>
            </w:r>
          </w:p>
        </w:tc>
        <w:tc>
          <w:tcPr>
            <w:tcW w:w="782" w:type="dxa"/>
            <w:vAlign w:val="center"/>
          </w:tcPr>
          <w:p w:rsidR="003523F1" w:rsidRPr="003A7B3F" w:rsidRDefault="0094655F" w:rsidP="003A7B3F">
            <w:pPr>
              <w:pStyle w:val="a3"/>
              <w:spacing w:before="0" w:beforeAutospacing="0" w:after="0" w:afterAutospacing="0" w:line="360" w:lineRule="auto"/>
              <w:jc w:val="left"/>
              <w:rPr>
                <w:sz w:val="20"/>
                <w:szCs w:val="20"/>
              </w:rPr>
            </w:pPr>
            <w:r w:rsidRPr="003A7B3F">
              <w:rPr>
                <w:sz w:val="20"/>
                <w:szCs w:val="20"/>
              </w:rPr>
              <w:t>95,3</w:t>
            </w:r>
          </w:p>
        </w:tc>
        <w:tc>
          <w:tcPr>
            <w:tcW w:w="85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584,6</w:t>
            </w:r>
          </w:p>
        </w:tc>
        <w:tc>
          <w:tcPr>
            <w:tcW w:w="75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19,23</w:t>
            </w:r>
          </w:p>
        </w:tc>
        <w:tc>
          <w:tcPr>
            <w:tcW w:w="79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1,64</w:t>
            </w:r>
          </w:p>
        </w:tc>
      </w:tr>
      <w:tr w:rsidR="003523F1" w:rsidRPr="003A7B3F" w:rsidTr="003A7B3F">
        <w:trPr>
          <w:trHeight w:val="285"/>
          <w:jc w:val="center"/>
        </w:trPr>
        <w:tc>
          <w:tcPr>
            <w:tcW w:w="1522" w:type="dxa"/>
          </w:tcPr>
          <w:p w:rsidR="003523F1" w:rsidRPr="003A7B3F" w:rsidRDefault="003523F1" w:rsidP="003A7B3F">
            <w:pPr>
              <w:widowControl/>
              <w:spacing w:line="360" w:lineRule="auto"/>
              <w:jc w:val="left"/>
            </w:pPr>
            <w:r w:rsidRPr="003A7B3F">
              <w:t>Прибыль (убытки) от внереализационных операций</w:t>
            </w:r>
          </w:p>
        </w:tc>
        <w:tc>
          <w:tcPr>
            <w:tcW w:w="825" w:type="dxa"/>
            <w:vAlign w:val="center"/>
          </w:tcPr>
          <w:p w:rsidR="003523F1" w:rsidRPr="003A7B3F" w:rsidRDefault="00DE1D51" w:rsidP="003A7B3F">
            <w:pPr>
              <w:widowControl/>
              <w:spacing w:line="360" w:lineRule="auto"/>
              <w:jc w:val="left"/>
            </w:pPr>
            <w:r w:rsidRPr="003A7B3F">
              <w:t>200,0</w:t>
            </w:r>
          </w:p>
        </w:tc>
        <w:tc>
          <w:tcPr>
            <w:tcW w:w="804" w:type="dxa"/>
            <w:vAlign w:val="center"/>
          </w:tcPr>
          <w:p w:rsidR="003523F1" w:rsidRPr="003A7B3F" w:rsidRDefault="00DE1D51" w:rsidP="003A7B3F">
            <w:pPr>
              <w:widowControl/>
              <w:spacing w:line="360" w:lineRule="auto"/>
              <w:jc w:val="left"/>
            </w:pPr>
            <w:r w:rsidRPr="003A7B3F">
              <w:t>21,81</w:t>
            </w:r>
          </w:p>
        </w:tc>
        <w:tc>
          <w:tcPr>
            <w:tcW w:w="804" w:type="dxa"/>
            <w:vAlign w:val="center"/>
          </w:tcPr>
          <w:p w:rsidR="003523F1" w:rsidRPr="003A7B3F" w:rsidRDefault="006D34C5" w:rsidP="003A7B3F">
            <w:pPr>
              <w:pStyle w:val="a3"/>
              <w:spacing w:before="0" w:beforeAutospacing="0" w:after="0" w:afterAutospacing="0" w:line="360" w:lineRule="auto"/>
              <w:jc w:val="left"/>
              <w:rPr>
                <w:sz w:val="20"/>
                <w:szCs w:val="20"/>
              </w:rPr>
            </w:pPr>
            <w:r w:rsidRPr="003A7B3F">
              <w:rPr>
                <w:sz w:val="20"/>
                <w:szCs w:val="20"/>
              </w:rPr>
              <w:t>283</w:t>
            </w:r>
            <w:r w:rsidR="003523F1" w:rsidRPr="003A7B3F">
              <w:rPr>
                <w:sz w:val="20"/>
                <w:szCs w:val="20"/>
              </w:rPr>
              <w:t>,8</w:t>
            </w:r>
          </w:p>
        </w:tc>
        <w:tc>
          <w:tcPr>
            <w:tcW w:w="85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23,93</w:t>
            </w:r>
          </w:p>
        </w:tc>
        <w:tc>
          <w:tcPr>
            <w:tcW w:w="91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73,7</w:t>
            </w:r>
          </w:p>
        </w:tc>
        <w:tc>
          <w:tcPr>
            <w:tcW w:w="782" w:type="dxa"/>
            <w:vAlign w:val="center"/>
          </w:tcPr>
          <w:p w:rsidR="003523F1" w:rsidRPr="003A7B3F" w:rsidRDefault="0094655F" w:rsidP="003A7B3F">
            <w:pPr>
              <w:pStyle w:val="a3"/>
              <w:spacing w:before="0" w:beforeAutospacing="0" w:after="0" w:afterAutospacing="0" w:line="360" w:lineRule="auto"/>
              <w:jc w:val="left"/>
              <w:rPr>
                <w:sz w:val="20"/>
                <w:szCs w:val="20"/>
              </w:rPr>
            </w:pPr>
            <w:r w:rsidRPr="003A7B3F">
              <w:rPr>
                <w:sz w:val="20"/>
                <w:szCs w:val="20"/>
              </w:rPr>
              <w:t>4,7</w:t>
            </w:r>
          </w:p>
        </w:tc>
        <w:tc>
          <w:tcPr>
            <w:tcW w:w="854" w:type="dxa"/>
            <w:vAlign w:val="center"/>
          </w:tcPr>
          <w:p w:rsidR="003523F1" w:rsidRPr="003A7B3F" w:rsidRDefault="00B7321E" w:rsidP="003A7B3F">
            <w:pPr>
              <w:pStyle w:val="a3"/>
              <w:spacing w:before="0" w:beforeAutospacing="0" w:after="0" w:afterAutospacing="0" w:line="360" w:lineRule="auto"/>
              <w:jc w:val="left"/>
              <w:rPr>
                <w:sz w:val="20"/>
                <w:szCs w:val="20"/>
              </w:rPr>
            </w:pPr>
            <w:r w:rsidRPr="003A7B3F">
              <w:rPr>
                <w:sz w:val="20"/>
                <w:szCs w:val="20"/>
              </w:rPr>
              <w:t xml:space="preserve">– </w:t>
            </w:r>
            <w:r w:rsidR="003523F1" w:rsidRPr="003A7B3F">
              <w:rPr>
                <w:sz w:val="20"/>
                <w:szCs w:val="20"/>
              </w:rPr>
              <w:t>165,1</w:t>
            </w:r>
          </w:p>
        </w:tc>
        <w:tc>
          <w:tcPr>
            <w:tcW w:w="75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-19,23</w:t>
            </w:r>
          </w:p>
        </w:tc>
        <w:tc>
          <w:tcPr>
            <w:tcW w:w="795" w:type="dxa"/>
            <w:vAlign w:val="center"/>
          </w:tcPr>
          <w:p w:rsidR="003523F1" w:rsidRPr="003A7B3F" w:rsidRDefault="00B7321E" w:rsidP="003A7B3F">
            <w:pPr>
              <w:pStyle w:val="a3"/>
              <w:spacing w:before="0" w:beforeAutospacing="0" w:after="0" w:afterAutospacing="0" w:line="360" w:lineRule="auto"/>
              <w:jc w:val="left"/>
              <w:rPr>
                <w:sz w:val="20"/>
                <w:szCs w:val="20"/>
              </w:rPr>
            </w:pPr>
            <w:r w:rsidRPr="003A7B3F">
              <w:rPr>
                <w:sz w:val="20"/>
                <w:szCs w:val="20"/>
              </w:rPr>
              <w:t xml:space="preserve">– </w:t>
            </w:r>
            <w:r w:rsidR="003523F1" w:rsidRPr="003A7B3F">
              <w:rPr>
                <w:sz w:val="20"/>
                <w:szCs w:val="20"/>
              </w:rPr>
              <w:t>0,32</w:t>
            </w:r>
          </w:p>
        </w:tc>
      </w:tr>
      <w:tr w:rsidR="003523F1" w:rsidRPr="003A7B3F" w:rsidTr="003A7B3F">
        <w:trPr>
          <w:trHeight w:val="285"/>
          <w:jc w:val="center"/>
        </w:trPr>
        <w:tc>
          <w:tcPr>
            <w:tcW w:w="1522" w:type="dxa"/>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 xml:space="preserve">Прибыль предприятия </w:t>
            </w:r>
          </w:p>
        </w:tc>
        <w:tc>
          <w:tcPr>
            <w:tcW w:w="825" w:type="dxa"/>
            <w:vAlign w:val="center"/>
          </w:tcPr>
          <w:p w:rsidR="003523F1" w:rsidRPr="003A7B3F" w:rsidRDefault="006D34C5" w:rsidP="003A7B3F">
            <w:pPr>
              <w:widowControl/>
              <w:spacing w:line="360" w:lineRule="auto"/>
              <w:jc w:val="left"/>
            </w:pPr>
            <w:r w:rsidRPr="003A7B3F">
              <w:t>917,1</w:t>
            </w:r>
          </w:p>
        </w:tc>
        <w:tc>
          <w:tcPr>
            <w:tcW w:w="804" w:type="dxa"/>
            <w:vAlign w:val="center"/>
          </w:tcPr>
          <w:p w:rsidR="003523F1" w:rsidRPr="003A7B3F" w:rsidRDefault="00F85F7F" w:rsidP="003A7B3F">
            <w:pPr>
              <w:widowControl/>
              <w:spacing w:line="360" w:lineRule="auto"/>
              <w:jc w:val="left"/>
            </w:pPr>
            <w:r w:rsidRPr="003A7B3F">
              <w:t>100,00</w:t>
            </w:r>
          </w:p>
        </w:tc>
        <w:tc>
          <w:tcPr>
            <w:tcW w:w="80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1186,0</w:t>
            </w:r>
          </w:p>
        </w:tc>
        <w:tc>
          <w:tcPr>
            <w:tcW w:w="85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100,00</w:t>
            </w:r>
          </w:p>
        </w:tc>
        <w:tc>
          <w:tcPr>
            <w:tcW w:w="91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1560,5</w:t>
            </w:r>
          </w:p>
        </w:tc>
        <w:tc>
          <w:tcPr>
            <w:tcW w:w="782" w:type="dxa"/>
            <w:vAlign w:val="center"/>
          </w:tcPr>
          <w:p w:rsidR="003523F1" w:rsidRPr="003A7B3F" w:rsidRDefault="0094655F" w:rsidP="003A7B3F">
            <w:pPr>
              <w:pStyle w:val="a3"/>
              <w:spacing w:before="0" w:beforeAutospacing="0" w:after="0" w:afterAutospacing="0" w:line="360" w:lineRule="auto"/>
              <w:jc w:val="left"/>
              <w:rPr>
                <w:sz w:val="20"/>
                <w:szCs w:val="20"/>
              </w:rPr>
            </w:pPr>
            <w:r w:rsidRPr="003A7B3F">
              <w:rPr>
                <w:sz w:val="20"/>
                <w:szCs w:val="20"/>
              </w:rPr>
              <w:t>100,0</w:t>
            </w:r>
          </w:p>
        </w:tc>
        <w:tc>
          <w:tcPr>
            <w:tcW w:w="854"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374,5</w:t>
            </w:r>
          </w:p>
        </w:tc>
        <w:tc>
          <w:tcPr>
            <w:tcW w:w="75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w:t>
            </w:r>
          </w:p>
        </w:tc>
        <w:tc>
          <w:tcPr>
            <w:tcW w:w="795" w:type="dxa"/>
            <w:vAlign w:val="center"/>
          </w:tcPr>
          <w:p w:rsidR="003523F1" w:rsidRPr="003A7B3F" w:rsidRDefault="003523F1" w:rsidP="003A7B3F">
            <w:pPr>
              <w:pStyle w:val="a3"/>
              <w:spacing w:before="0" w:beforeAutospacing="0" w:after="0" w:afterAutospacing="0" w:line="360" w:lineRule="auto"/>
              <w:jc w:val="left"/>
              <w:rPr>
                <w:sz w:val="20"/>
                <w:szCs w:val="20"/>
              </w:rPr>
            </w:pPr>
            <w:r w:rsidRPr="003A7B3F">
              <w:rPr>
                <w:sz w:val="20"/>
                <w:szCs w:val="20"/>
              </w:rPr>
              <w:t>1,32</w:t>
            </w:r>
          </w:p>
        </w:tc>
      </w:tr>
    </w:tbl>
    <w:p w:rsidR="00AC09B2" w:rsidRDefault="00AC09B2" w:rsidP="004C737E">
      <w:pPr>
        <w:widowControl/>
        <w:spacing w:line="360" w:lineRule="auto"/>
        <w:ind w:firstLine="709"/>
        <w:rPr>
          <w:sz w:val="28"/>
          <w:szCs w:val="28"/>
        </w:rPr>
      </w:pPr>
    </w:p>
    <w:p w:rsidR="00B42427" w:rsidRPr="004C737E" w:rsidRDefault="00B42427" w:rsidP="004C737E">
      <w:pPr>
        <w:widowControl/>
        <w:spacing w:line="360" w:lineRule="auto"/>
        <w:ind w:firstLine="709"/>
        <w:rPr>
          <w:sz w:val="28"/>
          <w:szCs w:val="28"/>
        </w:rPr>
      </w:pPr>
      <w:r w:rsidRPr="004C737E">
        <w:rPr>
          <w:sz w:val="28"/>
          <w:szCs w:val="28"/>
        </w:rPr>
        <w:t xml:space="preserve">Согласно данным таблицы 2.3 прибыль предприятия формируется за счет прибыли от реализации продукции и прибыли от внереализационных операций. Сумма прибыли предприятия </w:t>
      </w:r>
      <w:r w:rsidR="00EA5727" w:rsidRPr="004C737E">
        <w:rPr>
          <w:sz w:val="28"/>
          <w:szCs w:val="28"/>
        </w:rPr>
        <w:t xml:space="preserve">в </w:t>
      </w:r>
      <w:smartTag w:uri="urn:schemas-microsoft-com:office:smarttags" w:element="metricconverter">
        <w:smartTagPr>
          <w:attr w:name="ProductID" w:val="2007 г"/>
        </w:smartTagPr>
        <w:r w:rsidR="00D12EFA" w:rsidRPr="004C737E">
          <w:rPr>
            <w:sz w:val="28"/>
            <w:szCs w:val="28"/>
          </w:rPr>
          <w:t>2007</w:t>
        </w:r>
        <w:r w:rsidR="00EA5727" w:rsidRPr="004C737E">
          <w:rPr>
            <w:sz w:val="28"/>
            <w:szCs w:val="28"/>
          </w:rPr>
          <w:t xml:space="preserve"> г</w:t>
        </w:r>
      </w:smartTag>
      <w:r w:rsidR="00D12EFA" w:rsidRPr="004C737E">
        <w:rPr>
          <w:sz w:val="28"/>
          <w:szCs w:val="28"/>
        </w:rPr>
        <w:t xml:space="preserve">. по сравнению с </w:t>
      </w:r>
      <w:smartTag w:uri="urn:schemas-microsoft-com:office:smarttags" w:element="metricconverter">
        <w:smartTagPr>
          <w:attr w:name="ProductID" w:val="2006 г"/>
        </w:smartTagPr>
        <w:r w:rsidR="00D12EFA" w:rsidRPr="004C737E">
          <w:rPr>
            <w:sz w:val="28"/>
            <w:szCs w:val="28"/>
          </w:rPr>
          <w:t>2006</w:t>
        </w:r>
        <w:r w:rsidR="00EA5727" w:rsidRPr="004C737E">
          <w:rPr>
            <w:sz w:val="28"/>
            <w:szCs w:val="28"/>
          </w:rPr>
          <w:t xml:space="preserve"> г</w:t>
        </w:r>
      </w:smartTag>
      <w:r w:rsidR="00EA5727" w:rsidRPr="004C737E">
        <w:rPr>
          <w:sz w:val="28"/>
          <w:szCs w:val="28"/>
        </w:rPr>
        <w:t xml:space="preserve">. увеличилась на 268,9 млн. р. или в 1,29 раза, а </w:t>
      </w:r>
      <w:r w:rsidR="00D12EFA" w:rsidRPr="004C737E">
        <w:rPr>
          <w:sz w:val="28"/>
          <w:szCs w:val="28"/>
        </w:rPr>
        <w:t xml:space="preserve">в </w:t>
      </w:r>
      <w:smartTag w:uri="urn:schemas-microsoft-com:office:smarttags" w:element="metricconverter">
        <w:smartTagPr>
          <w:attr w:name="ProductID" w:val="2008 г"/>
        </w:smartTagPr>
        <w:r w:rsidR="00D12EFA" w:rsidRPr="004C737E">
          <w:rPr>
            <w:sz w:val="28"/>
            <w:szCs w:val="28"/>
          </w:rPr>
          <w:t>2008</w:t>
        </w:r>
        <w:r w:rsidRPr="004C737E">
          <w:rPr>
            <w:sz w:val="28"/>
            <w:szCs w:val="28"/>
          </w:rPr>
          <w:t xml:space="preserve"> г</w:t>
        </w:r>
      </w:smartTag>
      <w:r w:rsidR="00D12EFA" w:rsidRPr="004C737E">
        <w:rPr>
          <w:sz w:val="28"/>
          <w:szCs w:val="28"/>
        </w:rPr>
        <w:t xml:space="preserve">. по сравнению с </w:t>
      </w:r>
      <w:smartTag w:uri="urn:schemas-microsoft-com:office:smarttags" w:element="metricconverter">
        <w:smartTagPr>
          <w:attr w:name="ProductID" w:val="2007 г"/>
        </w:smartTagPr>
        <w:r w:rsidR="00D12EFA" w:rsidRPr="004C737E">
          <w:rPr>
            <w:sz w:val="28"/>
            <w:szCs w:val="28"/>
          </w:rPr>
          <w:t>2007</w:t>
        </w:r>
        <w:r w:rsidR="00EA5727" w:rsidRPr="004C737E">
          <w:rPr>
            <w:sz w:val="28"/>
            <w:szCs w:val="28"/>
          </w:rPr>
          <w:t> </w:t>
        </w:r>
        <w:r w:rsidRPr="004C737E">
          <w:rPr>
            <w:sz w:val="28"/>
            <w:szCs w:val="28"/>
          </w:rPr>
          <w:t>г</w:t>
        </w:r>
      </w:smartTag>
      <w:r w:rsidR="00B46BB4" w:rsidRPr="004C737E">
        <w:rPr>
          <w:sz w:val="28"/>
          <w:szCs w:val="28"/>
        </w:rPr>
        <w:t>. увеличилась на 374,5 млн. р</w:t>
      </w:r>
      <w:r w:rsidRPr="004C737E">
        <w:rPr>
          <w:sz w:val="28"/>
          <w:szCs w:val="28"/>
        </w:rPr>
        <w:t>. или в 1,32 раза, что положительно характеризует деятельность пред</w:t>
      </w:r>
      <w:r w:rsidR="00EA5727" w:rsidRPr="004C737E">
        <w:rPr>
          <w:sz w:val="28"/>
          <w:szCs w:val="28"/>
        </w:rPr>
        <w:t>приятия.</w:t>
      </w:r>
    </w:p>
    <w:p w:rsidR="00B42427" w:rsidRPr="004C737E" w:rsidRDefault="00B42427" w:rsidP="004C737E">
      <w:pPr>
        <w:widowControl/>
        <w:spacing w:line="360" w:lineRule="auto"/>
        <w:ind w:firstLine="709"/>
        <w:rPr>
          <w:sz w:val="28"/>
          <w:szCs w:val="28"/>
        </w:rPr>
      </w:pPr>
      <w:r w:rsidRPr="004C737E">
        <w:rPr>
          <w:sz w:val="28"/>
          <w:szCs w:val="28"/>
        </w:rPr>
        <w:t xml:space="preserve">Наибольший удельный вес в прибыли предприятия анализируемого периода занимала прибыль от реализации продукции: ее доля в общей сумме прибыли </w:t>
      </w:r>
      <w:r w:rsidR="001166AA" w:rsidRPr="004C737E">
        <w:rPr>
          <w:sz w:val="28"/>
          <w:szCs w:val="28"/>
        </w:rPr>
        <w:t xml:space="preserve">в </w:t>
      </w:r>
      <w:smartTag w:uri="urn:schemas-microsoft-com:office:smarttags" w:element="metricconverter">
        <w:smartTagPr>
          <w:attr w:name="ProductID" w:val="2006 г"/>
        </w:smartTagPr>
        <w:r w:rsidR="001166AA" w:rsidRPr="004C737E">
          <w:rPr>
            <w:sz w:val="28"/>
            <w:szCs w:val="28"/>
          </w:rPr>
          <w:t>2006</w:t>
        </w:r>
        <w:r w:rsidR="00511583" w:rsidRPr="004C737E">
          <w:rPr>
            <w:sz w:val="28"/>
            <w:szCs w:val="28"/>
          </w:rPr>
          <w:t xml:space="preserve"> г</w:t>
        </w:r>
      </w:smartTag>
      <w:r w:rsidR="00511583" w:rsidRPr="004C737E">
        <w:rPr>
          <w:sz w:val="28"/>
          <w:szCs w:val="28"/>
        </w:rPr>
        <w:t xml:space="preserve">. составила 78,19%, </w:t>
      </w:r>
      <w:r w:rsidR="001166AA" w:rsidRPr="004C737E">
        <w:rPr>
          <w:sz w:val="28"/>
          <w:szCs w:val="28"/>
        </w:rPr>
        <w:t xml:space="preserve">в </w:t>
      </w:r>
      <w:smartTag w:uri="urn:schemas-microsoft-com:office:smarttags" w:element="metricconverter">
        <w:smartTagPr>
          <w:attr w:name="ProductID" w:val="2007 г"/>
        </w:smartTagPr>
        <w:r w:rsidR="001166AA" w:rsidRPr="004C737E">
          <w:rPr>
            <w:sz w:val="28"/>
            <w:szCs w:val="28"/>
          </w:rPr>
          <w:t>2007</w:t>
        </w:r>
        <w:r w:rsidRPr="004C737E">
          <w:rPr>
            <w:sz w:val="28"/>
            <w:szCs w:val="28"/>
          </w:rPr>
          <w:t xml:space="preserve"> г</w:t>
        </w:r>
      </w:smartTag>
      <w:r w:rsidR="00F02D79" w:rsidRPr="004C737E">
        <w:rPr>
          <w:sz w:val="28"/>
          <w:szCs w:val="28"/>
        </w:rPr>
        <w:t>. составила 76,07</w:t>
      </w:r>
      <w:r w:rsidR="00C7181F" w:rsidRPr="004C737E">
        <w:rPr>
          <w:sz w:val="28"/>
          <w:szCs w:val="28"/>
        </w:rPr>
        <w:t xml:space="preserve">%, а </w:t>
      </w:r>
      <w:r w:rsidR="001166AA" w:rsidRPr="004C737E">
        <w:rPr>
          <w:sz w:val="28"/>
          <w:szCs w:val="28"/>
        </w:rPr>
        <w:t xml:space="preserve">в </w:t>
      </w:r>
      <w:smartTag w:uri="urn:schemas-microsoft-com:office:smarttags" w:element="metricconverter">
        <w:smartTagPr>
          <w:attr w:name="ProductID" w:val="2008 г"/>
        </w:smartTagPr>
        <w:r w:rsidR="001166AA" w:rsidRPr="004C737E">
          <w:rPr>
            <w:sz w:val="28"/>
            <w:szCs w:val="28"/>
          </w:rPr>
          <w:t>2008</w:t>
        </w:r>
        <w:r w:rsidRPr="004C737E">
          <w:rPr>
            <w:sz w:val="28"/>
            <w:szCs w:val="28"/>
          </w:rPr>
          <w:t xml:space="preserve"> г</w:t>
        </w:r>
      </w:smartTag>
      <w:r w:rsidR="00527C3B" w:rsidRPr="004C737E">
        <w:rPr>
          <w:sz w:val="28"/>
          <w:szCs w:val="28"/>
        </w:rPr>
        <w:t xml:space="preserve">. прибыль </w:t>
      </w:r>
      <w:r w:rsidRPr="004C737E">
        <w:rPr>
          <w:sz w:val="28"/>
          <w:szCs w:val="28"/>
        </w:rPr>
        <w:t>предприятия формировалась практически только за счет прибыли от реализации (95,3</w:t>
      </w:r>
      <w:r w:rsidR="00A433C6" w:rsidRPr="004C737E">
        <w:rPr>
          <w:sz w:val="28"/>
          <w:szCs w:val="28"/>
        </w:rPr>
        <w:t>%</w:t>
      </w:r>
      <w:r w:rsidR="001166AA" w:rsidRPr="004C737E">
        <w:rPr>
          <w:sz w:val="28"/>
          <w:szCs w:val="28"/>
        </w:rPr>
        <w:t xml:space="preserve">). В </w:t>
      </w:r>
      <w:smartTag w:uri="urn:schemas-microsoft-com:office:smarttags" w:element="metricconverter">
        <w:smartTagPr>
          <w:attr w:name="ProductID" w:val="2008 г"/>
        </w:smartTagPr>
        <w:r w:rsidR="001166AA" w:rsidRPr="004C737E">
          <w:rPr>
            <w:sz w:val="28"/>
            <w:szCs w:val="28"/>
          </w:rPr>
          <w:t>2008</w:t>
        </w:r>
        <w:r w:rsidRPr="004C737E">
          <w:rPr>
            <w:sz w:val="28"/>
            <w:szCs w:val="28"/>
          </w:rPr>
          <w:t xml:space="preserve"> г</w:t>
        </w:r>
      </w:smartTag>
      <w:r w:rsidRPr="004C737E">
        <w:rPr>
          <w:sz w:val="28"/>
          <w:szCs w:val="28"/>
        </w:rPr>
        <w:t>. прибыль от реализац</w:t>
      </w:r>
      <w:r w:rsidR="00B46BB4" w:rsidRPr="004C737E">
        <w:rPr>
          <w:sz w:val="28"/>
          <w:szCs w:val="28"/>
        </w:rPr>
        <w:t>ии увеличилась на 584,6 млн. р</w:t>
      </w:r>
      <w:r w:rsidRPr="004C737E">
        <w:rPr>
          <w:sz w:val="28"/>
          <w:szCs w:val="28"/>
        </w:rPr>
        <w:t>. или на 64 %.</w:t>
      </w:r>
    </w:p>
    <w:p w:rsidR="00B42427" w:rsidRPr="004C737E" w:rsidRDefault="00B42427" w:rsidP="004C737E">
      <w:pPr>
        <w:widowControl/>
        <w:spacing w:line="360" w:lineRule="auto"/>
        <w:ind w:firstLine="709"/>
        <w:rPr>
          <w:sz w:val="28"/>
          <w:szCs w:val="28"/>
        </w:rPr>
      </w:pPr>
      <w:r w:rsidRPr="004C737E">
        <w:rPr>
          <w:sz w:val="28"/>
          <w:szCs w:val="28"/>
        </w:rPr>
        <w:t xml:space="preserve">Удельный вес прибыли от внереализационной деятельности </w:t>
      </w:r>
      <w:r w:rsidR="001166AA" w:rsidRPr="004C737E">
        <w:rPr>
          <w:sz w:val="28"/>
          <w:szCs w:val="28"/>
        </w:rPr>
        <w:t xml:space="preserve">в </w:t>
      </w:r>
      <w:smartTag w:uri="urn:schemas-microsoft-com:office:smarttags" w:element="metricconverter">
        <w:smartTagPr>
          <w:attr w:name="ProductID" w:val="2006 г"/>
        </w:smartTagPr>
        <w:r w:rsidR="001166AA" w:rsidRPr="004C737E">
          <w:rPr>
            <w:sz w:val="28"/>
            <w:szCs w:val="28"/>
          </w:rPr>
          <w:t>2006</w:t>
        </w:r>
        <w:r w:rsidR="00A433C6" w:rsidRPr="004C737E">
          <w:rPr>
            <w:sz w:val="28"/>
            <w:szCs w:val="28"/>
          </w:rPr>
          <w:t xml:space="preserve"> г</w:t>
        </w:r>
      </w:smartTag>
      <w:r w:rsidR="00A433C6" w:rsidRPr="004C737E">
        <w:rPr>
          <w:sz w:val="28"/>
          <w:szCs w:val="28"/>
        </w:rPr>
        <w:t xml:space="preserve">. составлял 21,81%, </w:t>
      </w:r>
      <w:r w:rsidR="001166AA" w:rsidRPr="004C737E">
        <w:rPr>
          <w:sz w:val="28"/>
          <w:szCs w:val="28"/>
        </w:rPr>
        <w:t xml:space="preserve">в </w:t>
      </w:r>
      <w:smartTag w:uri="urn:schemas-microsoft-com:office:smarttags" w:element="metricconverter">
        <w:smartTagPr>
          <w:attr w:name="ProductID" w:val="2007 г"/>
        </w:smartTagPr>
        <w:r w:rsidR="001166AA" w:rsidRPr="004C737E">
          <w:rPr>
            <w:sz w:val="28"/>
            <w:szCs w:val="28"/>
          </w:rPr>
          <w:t>2007</w:t>
        </w:r>
        <w:r w:rsidRPr="004C737E">
          <w:rPr>
            <w:sz w:val="28"/>
            <w:szCs w:val="28"/>
          </w:rPr>
          <w:t xml:space="preserve"> г</w:t>
        </w:r>
      </w:smartTag>
      <w:r w:rsidRPr="004C737E">
        <w:rPr>
          <w:sz w:val="28"/>
          <w:szCs w:val="28"/>
        </w:rPr>
        <w:t>. составлял 23,93% в прибыл</w:t>
      </w:r>
      <w:r w:rsidR="00832DCB" w:rsidRPr="004C737E">
        <w:rPr>
          <w:sz w:val="28"/>
          <w:szCs w:val="28"/>
        </w:rPr>
        <w:t>и предприятия или 238,8 млн. р</w:t>
      </w:r>
      <w:r w:rsidR="001166AA" w:rsidRPr="004C737E">
        <w:rPr>
          <w:sz w:val="28"/>
          <w:szCs w:val="28"/>
        </w:rPr>
        <w:t xml:space="preserve">., в </w:t>
      </w:r>
      <w:smartTag w:uri="urn:schemas-microsoft-com:office:smarttags" w:element="metricconverter">
        <w:smartTagPr>
          <w:attr w:name="ProductID" w:val="2008 г"/>
        </w:smartTagPr>
        <w:r w:rsidR="001166AA" w:rsidRPr="004C737E">
          <w:rPr>
            <w:sz w:val="28"/>
            <w:szCs w:val="28"/>
          </w:rPr>
          <w:t>2008</w:t>
        </w:r>
        <w:r w:rsidRPr="004C737E">
          <w:rPr>
            <w:sz w:val="28"/>
            <w:szCs w:val="28"/>
          </w:rPr>
          <w:t xml:space="preserve"> г</w:t>
        </w:r>
      </w:smartTag>
      <w:r w:rsidRPr="004C737E">
        <w:rPr>
          <w:sz w:val="28"/>
          <w:szCs w:val="28"/>
        </w:rPr>
        <w:t>. о</w:t>
      </w:r>
      <w:r w:rsidR="00273CFA" w:rsidRPr="004C737E">
        <w:rPr>
          <w:sz w:val="28"/>
          <w:szCs w:val="28"/>
        </w:rPr>
        <w:t xml:space="preserve">на уменьшилась </w:t>
      </w:r>
      <w:r w:rsidR="00B46BB4" w:rsidRPr="004C737E">
        <w:rPr>
          <w:sz w:val="28"/>
          <w:szCs w:val="28"/>
        </w:rPr>
        <w:t>до 73,7 млн. р</w:t>
      </w:r>
      <w:r w:rsidRPr="004C737E">
        <w:rPr>
          <w:sz w:val="28"/>
          <w:szCs w:val="28"/>
        </w:rPr>
        <w:t>. и составила в прибыли предприятия 4,7%.</w:t>
      </w:r>
    </w:p>
    <w:p w:rsidR="00B42427" w:rsidRPr="004C737E" w:rsidRDefault="00B42427" w:rsidP="004C737E">
      <w:pPr>
        <w:widowControl/>
        <w:spacing w:line="360" w:lineRule="auto"/>
        <w:ind w:firstLine="709"/>
        <w:rPr>
          <w:sz w:val="28"/>
          <w:szCs w:val="28"/>
        </w:rPr>
      </w:pPr>
      <w:r w:rsidRPr="004C737E">
        <w:rPr>
          <w:sz w:val="28"/>
          <w:szCs w:val="28"/>
        </w:rPr>
        <w:t>Таким образом, динамика показателя прибыли отчётного периода во многом определяется изменением величины прибыли от реализации продукции. В результате, для выявления факторов, обусловивших формирование конечного результата хозяйственной деятельности предприятия, необходимо провести факторный анализ именно этого элемента, оказывающего определяющее воздействие на величину прибыли отчётного пе</w:t>
      </w:r>
      <w:r w:rsidR="00181B22" w:rsidRPr="004C737E">
        <w:rPr>
          <w:sz w:val="28"/>
          <w:szCs w:val="28"/>
        </w:rPr>
        <w:t>риода.</w:t>
      </w:r>
    </w:p>
    <w:p w:rsidR="00476A1E" w:rsidRPr="004C737E" w:rsidRDefault="00476A1E" w:rsidP="004C737E">
      <w:pPr>
        <w:widowControl/>
        <w:spacing w:line="360" w:lineRule="auto"/>
        <w:ind w:firstLine="709"/>
        <w:rPr>
          <w:sz w:val="28"/>
          <w:szCs w:val="28"/>
        </w:rPr>
      </w:pPr>
    </w:p>
    <w:p w:rsidR="00842E2F" w:rsidRPr="004C737E" w:rsidRDefault="00842E2F" w:rsidP="003A7B3F">
      <w:pPr>
        <w:pStyle w:val="3"/>
        <w:tabs>
          <w:tab w:val="clear" w:pos="2340"/>
        </w:tabs>
        <w:spacing w:line="360" w:lineRule="auto"/>
        <w:jc w:val="center"/>
        <w:rPr>
          <w:rFonts w:cs="Times New Roman"/>
          <w:szCs w:val="28"/>
        </w:rPr>
      </w:pPr>
      <w:bookmarkStart w:id="92" w:name="_Toc217729740"/>
      <w:bookmarkStart w:id="93" w:name="_Toc231451244"/>
      <w:r w:rsidRPr="004C737E">
        <w:rPr>
          <w:rFonts w:cs="Times New Roman"/>
          <w:szCs w:val="28"/>
        </w:rPr>
        <w:t>Факторный анализ прибыли от реализации продукции</w:t>
      </w:r>
      <w:bookmarkEnd w:id="92"/>
      <w:bookmarkEnd w:id="93"/>
    </w:p>
    <w:p w:rsidR="005B0DE4" w:rsidRPr="004C737E" w:rsidRDefault="005B0DE4" w:rsidP="004C737E">
      <w:pPr>
        <w:widowControl/>
        <w:spacing w:line="360" w:lineRule="auto"/>
        <w:ind w:firstLine="709"/>
        <w:rPr>
          <w:sz w:val="28"/>
          <w:szCs w:val="28"/>
        </w:rPr>
      </w:pPr>
      <w:r w:rsidRPr="004C737E">
        <w:rPr>
          <w:sz w:val="28"/>
          <w:szCs w:val="28"/>
        </w:rPr>
        <w:t>Прибыль от реализации продукции в целом по предприятию зависит от четырех факторов первого уровня: объема реализации продукции, ее структуры, себестоимости и уровня среднереализационных цен.</w:t>
      </w:r>
    </w:p>
    <w:p w:rsidR="00AC09B2" w:rsidRDefault="005B0DE4" w:rsidP="004C737E">
      <w:pPr>
        <w:widowControl/>
        <w:spacing w:line="360" w:lineRule="auto"/>
        <w:ind w:firstLine="709"/>
        <w:rPr>
          <w:sz w:val="28"/>
          <w:szCs w:val="28"/>
        </w:rPr>
      </w:pPr>
      <w:r w:rsidRPr="004C737E">
        <w:rPr>
          <w:sz w:val="28"/>
          <w:szCs w:val="28"/>
        </w:rPr>
        <w:t>Расчет влияния этих факторов на сумму прибыли от реализации будет осуществляться на основе данных, представленных в таблице 2.4.</w:t>
      </w:r>
    </w:p>
    <w:p w:rsidR="005B0DE4" w:rsidRPr="004C737E" w:rsidRDefault="00AC09B2" w:rsidP="00AC09B2">
      <w:pPr>
        <w:widowControl/>
        <w:spacing w:line="360" w:lineRule="auto"/>
        <w:ind w:firstLine="709"/>
        <w:rPr>
          <w:sz w:val="28"/>
          <w:szCs w:val="28"/>
        </w:rPr>
      </w:pPr>
      <w:r>
        <w:rPr>
          <w:sz w:val="28"/>
          <w:szCs w:val="28"/>
        </w:rPr>
        <w:br w:type="page"/>
      </w:r>
      <w:r w:rsidR="00667983" w:rsidRPr="004C737E">
        <w:rPr>
          <w:sz w:val="28"/>
          <w:szCs w:val="28"/>
        </w:rPr>
        <w:t>Таблица 2.4 –</w:t>
      </w:r>
      <w:r w:rsidR="005B0DE4" w:rsidRPr="004C737E">
        <w:rPr>
          <w:sz w:val="28"/>
          <w:szCs w:val="28"/>
        </w:rPr>
        <w:t xml:space="preserve"> Данные для факторног</w:t>
      </w:r>
      <w:r w:rsidR="006F06D8" w:rsidRPr="004C737E">
        <w:rPr>
          <w:sz w:val="28"/>
          <w:szCs w:val="28"/>
        </w:rPr>
        <w:t xml:space="preserve">о анализа прибыли от реализации </w:t>
      </w:r>
      <w:r w:rsidR="005B0DE4" w:rsidRPr="004C737E">
        <w:rPr>
          <w:sz w:val="28"/>
          <w:szCs w:val="28"/>
        </w:rPr>
        <w:t>продукции</w:t>
      </w:r>
      <w:r w:rsidR="007002FE" w:rsidRPr="004C737E">
        <w:rPr>
          <w:sz w:val="28"/>
          <w:szCs w:val="28"/>
        </w:rPr>
        <w:t xml:space="preserve"> 2006-2008</w:t>
      </w:r>
      <w:r w:rsidR="00970C60" w:rsidRPr="004C737E">
        <w:rPr>
          <w:sz w:val="28"/>
          <w:szCs w:val="28"/>
        </w:rPr>
        <w:t xml:space="preserve"> гг.</w:t>
      </w:r>
    </w:p>
    <w:tbl>
      <w:tblPr>
        <w:tblStyle w:val="a6"/>
        <w:tblW w:w="0" w:type="auto"/>
        <w:jc w:val="center"/>
        <w:tblLook w:val="01E0" w:firstRow="1" w:lastRow="1" w:firstColumn="1" w:lastColumn="1" w:noHBand="0" w:noVBand="0"/>
      </w:tblPr>
      <w:tblGrid>
        <w:gridCol w:w="1952"/>
        <w:gridCol w:w="923"/>
        <w:gridCol w:w="933"/>
        <w:gridCol w:w="926"/>
        <w:gridCol w:w="2252"/>
        <w:gridCol w:w="1020"/>
        <w:gridCol w:w="1143"/>
      </w:tblGrid>
      <w:tr w:rsidR="00AA083A" w:rsidRPr="003A7B3F" w:rsidTr="00766966">
        <w:trPr>
          <w:trHeight w:val="333"/>
          <w:jc w:val="center"/>
        </w:trPr>
        <w:tc>
          <w:tcPr>
            <w:tcW w:w="1952" w:type="dxa"/>
            <w:vMerge w:val="restart"/>
          </w:tcPr>
          <w:p w:rsidR="00AA083A" w:rsidRPr="003A7B3F" w:rsidRDefault="00AA083A" w:rsidP="003A7B3F">
            <w:pPr>
              <w:widowControl/>
              <w:spacing w:line="360" w:lineRule="auto"/>
              <w:jc w:val="left"/>
            </w:pPr>
            <w:r w:rsidRPr="003A7B3F">
              <w:t>Показатель</w:t>
            </w:r>
          </w:p>
        </w:tc>
        <w:tc>
          <w:tcPr>
            <w:tcW w:w="923" w:type="dxa"/>
            <w:vMerge w:val="restart"/>
          </w:tcPr>
          <w:p w:rsidR="00AA083A" w:rsidRPr="003A7B3F" w:rsidRDefault="00AA083A" w:rsidP="003A7B3F">
            <w:pPr>
              <w:widowControl/>
              <w:spacing w:line="360" w:lineRule="auto"/>
              <w:jc w:val="left"/>
            </w:pPr>
            <w:r w:rsidRPr="003A7B3F">
              <w:t>Ед. изм.</w:t>
            </w:r>
          </w:p>
        </w:tc>
        <w:tc>
          <w:tcPr>
            <w:tcW w:w="5131" w:type="dxa"/>
            <w:gridSpan w:val="4"/>
          </w:tcPr>
          <w:p w:rsidR="00AA083A" w:rsidRPr="003A7B3F" w:rsidRDefault="00AA083A" w:rsidP="003A7B3F">
            <w:pPr>
              <w:widowControl/>
              <w:spacing w:line="360" w:lineRule="auto"/>
              <w:jc w:val="left"/>
            </w:pPr>
            <w:r w:rsidRPr="003A7B3F">
              <w:t>Год</w:t>
            </w:r>
          </w:p>
        </w:tc>
        <w:tc>
          <w:tcPr>
            <w:tcW w:w="1143" w:type="dxa"/>
            <w:vMerge w:val="restart"/>
          </w:tcPr>
          <w:p w:rsidR="00AA083A" w:rsidRPr="003A7B3F" w:rsidRDefault="00AA083A" w:rsidP="003A7B3F">
            <w:pPr>
              <w:pStyle w:val="ab"/>
              <w:spacing w:line="360" w:lineRule="auto"/>
              <w:rPr>
                <w:rFonts w:ascii="Times New Roman" w:hAnsi="Times New Roman" w:cs="Times New Roman"/>
              </w:rPr>
            </w:pPr>
            <w:r w:rsidRPr="003A7B3F">
              <w:rPr>
                <w:rFonts w:ascii="Times New Roman" w:hAnsi="Times New Roman" w:cs="Times New Roman"/>
              </w:rPr>
              <w:t>Темп</w:t>
            </w:r>
          </w:p>
          <w:p w:rsidR="00AA083A" w:rsidRPr="003A7B3F" w:rsidRDefault="00047869" w:rsidP="003A7B3F">
            <w:pPr>
              <w:pStyle w:val="ab"/>
              <w:spacing w:line="360" w:lineRule="auto"/>
              <w:rPr>
                <w:rFonts w:ascii="Times New Roman" w:hAnsi="Times New Roman" w:cs="Times New Roman"/>
              </w:rPr>
            </w:pPr>
            <w:r w:rsidRPr="003A7B3F">
              <w:rPr>
                <w:rFonts w:ascii="Times New Roman" w:hAnsi="Times New Roman" w:cs="Times New Roman"/>
              </w:rPr>
              <w:t>и</w:t>
            </w:r>
            <w:r w:rsidR="00AA083A" w:rsidRPr="003A7B3F">
              <w:rPr>
                <w:rFonts w:ascii="Times New Roman" w:hAnsi="Times New Roman" w:cs="Times New Roman"/>
              </w:rPr>
              <w:t>змене</w:t>
            </w:r>
            <w:r w:rsidRPr="003A7B3F">
              <w:rPr>
                <w:rFonts w:ascii="Times New Roman" w:hAnsi="Times New Roman" w:cs="Times New Roman"/>
              </w:rPr>
              <w:t>-</w:t>
            </w:r>
          </w:p>
          <w:p w:rsidR="00AA083A" w:rsidRPr="003A7B3F" w:rsidRDefault="00AA083A" w:rsidP="003A7B3F">
            <w:pPr>
              <w:widowControl/>
              <w:spacing w:line="360" w:lineRule="auto"/>
              <w:jc w:val="left"/>
            </w:pPr>
            <w:r w:rsidRPr="003A7B3F">
              <w:t>ния</w:t>
            </w:r>
          </w:p>
        </w:tc>
      </w:tr>
      <w:tr w:rsidR="00AA083A" w:rsidRPr="003A7B3F" w:rsidTr="00766966">
        <w:trPr>
          <w:trHeight w:val="145"/>
          <w:jc w:val="center"/>
        </w:trPr>
        <w:tc>
          <w:tcPr>
            <w:tcW w:w="1952" w:type="dxa"/>
            <w:vMerge/>
          </w:tcPr>
          <w:p w:rsidR="00AA083A" w:rsidRPr="003A7B3F" w:rsidRDefault="00AA083A" w:rsidP="003A7B3F">
            <w:pPr>
              <w:widowControl/>
              <w:spacing w:line="360" w:lineRule="auto"/>
              <w:jc w:val="left"/>
            </w:pPr>
          </w:p>
        </w:tc>
        <w:tc>
          <w:tcPr>
            <w:tcW w:w="923" w:type="dxa"/>
            <w:vMerge/>
          </w:tcPr>
          <w:p w:rsidR="00AA083A" w:rsidRPr="003A7B3F" w:rsidRDefault="00AA083A" w:rsidP="003A7B3F">
            <w:pPr>
              <w:widowControl/>
              <w:spacing w:line="360" w:lineRule="auto"/>
              <w:jc w:val="left"/>
            </w:pPr>
          </w:p>
        </w:tc>
        <w:tc>
          <w:tcPr>
            <w:tcW w:w="933" w:type="dxa"/>
          </w:tcPr>
          <w:p w:rsidR="00AA083A" w:rsidRPr="003A7B3F" w:rsidRDefault="007002FE" w:rsidP="003A7B3F">
            <w:pPr>
              <w:widowControl/>
              <w:spacing w:line="360" w:lineRule="auto"/>
              <w:jc w:val="left"/>
            </w:pPr>
            <w:r w:rsidRPr="003A7B3F">
              <w:t>200</w:t>
            </w:r>
            <w:r w:rsidR="00F56070" w:rsidRPr="003A7B3F">
              <w:t>6</w:t>
            </w:r>
          </w:p>
        </w:tc>
        <w:tc>
          <w:tcPr>
            <w:tcW w:w="926" w:type="dxa"/>
          </w:tcPr>
          <w:p w:rsidR="00AA083A" w:rsidRPr="003A7B3F" w:rsidRDefault="00AA083A" w:rsidP="003A7B3F">
            <w:pPr>
              <w:widowControl/>
              <w:spacing w:line="360" w:lineRule="auto"/>
              <w:jc w:val="left"/>
            </w:pPr>
            <w:r w:rsidRPr="003A7B3F">
              <w:t>200</w:t>
            </w:r>
            <w:r w:rsidR="007002FE" w:rsidRPr="003A7B3F">
              <w:t>7</w:t>
            </w:r>
          </w:p>
        </w:tc>
        <w:tc>
          <w:tcPr>
            <w:tcW w:w="2252" w:type="dxa"/>
          </w:tcPr>
          <w:p w:rsidR="00AA083A" w:rsidRPr="003A7B3F" w:rsidRDefault="007002FE" w:rsidP="003A7B3F">
            <w:pPr>
              <w:widowControl/>
              <w:spacing w:line="360" w:lineRule="auto"/>
              <w:jc w:val="left"/>
            </w:pPr>
            <w:r w:rsidRPr="003A7B3F">
              <w:t>2007</w:t>
            </w:r>
            <w:r w:rsidR="00AA083A" w:rsidRPr="003A7B3F">
              <w:t xml:space="preserve"> (в сопоставимых ценах)</w:t>
            </w:r>
          </w:p>
        </w:tc>
        <w:tc>
          <w:tcPr>
            <w:tcW w:w="1020" w:type="dxa"/>
          </w:tcPr>
          <w:p w:rsidR="00AA083A" w:rsidRPr="003A7B3F" w:rsidRDefault="00AA083A" w:rsidP="003A7B3F">
            <w:pPr>
              <w:widowControl/>
              <w:spacing w:line="360" w:lineRule="auto"/>
              <w:jc w:val="left"/>
            </w:pPr>
            <w:r w:rsidRPr="003A7B3F">
              <w:t>200</w:t>
            </w:r>
            <w:r w:rsidR="007002FE" w:rsidRPr="003A7B3F">
              <w:t>8</w:t>
            </w:r>
          </w:p>
        </w:tc>
        <w:tc>
          <w:tcPr>
            <w:tcW w:w="1143" w:type="dxa"/>
            <w:vMerge/>
          </w:tcPr>
          <w:p w:rsidR="00AA083A" w:rsidRPr="003A7B3F" w:rsidRDefault="00AA083A" w:rsidP="003A7B3F">
            <w:pPr>
              <w:widowControl/>
              <w:spacing w:line="360" w:lineRule="auto"/>
              <w:jc w:val="left"/>
            </w:pPr>
          </w:p>
        </w:tc>
      </w:tr>
      <w:tr w:rsidR="007B584C" w:rsidRPr="003A7B3F" w:rsidTr="00766966">
        <w:trPr>
          <w:trHeight w:val="1043"/>
          <w:jc w:val="center"/>
        </w:trPr>
        <w:tc>
          <w:tcPr>
            <w:tcW w:w="1952" w:type="dxa"/>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Выручка от реализации продукции</w:t>
            </w:r>
          </w:p>
        </w:tc>
        <w:tc>
          <w:tcPr>
            <w:tcW w:w="923" w:type="dxa"/>
            <w:vAlign w:val="center"/>
          </w:tcPr>
          <w:p w:rsidR="007B584C" w:rsidRPr="003A7B3F" w:rsidRDefault="007B584C" w:rsidP="00766966">
            <w:pPr>
              <w:widowControl/>
              <w:spacing w:line="360" w:lineRule="auto"/>
              <w:jc w:val="left"/>
            </w:pPr>
            <w:r w:rsidRPr="003A7B3F">
              <w:t>млн.</w:t>
            </w:r>
            <w:r w:rsidR="00766966">
              <w:t xml:space="preserve"> </w:t>
            </w:r>
            <w:r w:rsidRPr="003A7B3F">
              <w:t>р.</w:t>
            </w:r>
          </w:p>
        </w:tc>
        <w:tc>
          <w:tcPr>
            <w:tcW w:w="933" w:type="dxa"/>
            <w:vAlign w:val="center"/>
          </w:tcPr>
          <w:p w:rsidR="007B584C" w:rsidRPr="003A7B3F" w:rsidRDefault="007B584C" w:rsidP="003A7B3F">
            <w:pPr>
              <w:widowControl/>
              <w:spacing w:line="360" w:lineRule="auto"/>
              <w:jc w:val="left"/>
            </w:pPr>
            <w:r w:rsidRPr="003A7B3F">
              <w:t>14648,6</w:t>
            </w:r>
          </w:p>
        </w:tc>
        <w:tc>
          <w:tcPr>
            <w:tcW w:w="926"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17007,0</w:t>
            </w:r>
          </w:p>
        </w:tc>
        <w:tc>
          <w:tcPr>
            <w:tcW w:w="2252"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18367,56</w:t>
            </w:r>
          </w:p>
        </w:tc>
        <w:tc>
          <w:tcPr>
            <w:tcW w:w="1020"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20893,10</w:t>
            </w:r>
          </w:p>
        </w:tc>
        <w:tc>
          <w:tcPr>
            <w:tcW w:w="1143"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1,228</w:t>
            </w:r>
          </w:p>
        </w:tc>
      </w:tr>
      <w:tr w:rsidR="007B584C" w:rsidRPr="003A7B3F" w:rsidTr="00766966">
        <w:trPr>
          <w:trHeight w:val="1043"/>
          <w:jc w:val="center"/>
        </w:trPr>
        <w:tc>
          <w:tcPr>
            <w:tcW w:w="1952" w:type="dxa"/>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Себестоимость реализованной продукции</w:t>
            </w:r>
          </w:p>
        </w:tc>
        <w:tc>
          <w:tcPr>
            <w:tcW w:w="923" w:type="dxa"/>
            <w:vAlign w:val="center"/>
          </w:tcPr>
          <w:p w:rsidR="007B584C" w:rsidRPr="003A7B3F" w:rsidRDefault="007B584C" w:rsidP="00766966">
            <w:pPr>
              <w:widowControl/>
              <w:spacing w:line="360" w:lineRule="auto"/>
              <w:jc w:val="left"/>
            </w:pPr>
            <w:r w:rsidRPr="003A7B3F">
              <w:t>млн.</w:t>
            </w:r>
            <w:r w:rsidR="00766966">
              <w:t xml:space="preserve"> </w:t>
            </w:r>
            <w:r w:rsidR="00676751" w:rsidRPr="003A7B3F">
              <w:t>р.</w:t>
            </w:r>
          </w:p>
        </w:tc>
        <w:tc>
          <w:tcPr>
            <w:tcW w:w="933" w:type="dxa"/>
            <w:vAlign w:val="center"/>
          </w:tcPr>
          <w:p w:rsidR="007B584C" w:rsidRPr="003A7B3F" w:rsidRDefault="007B584C" w:rsidP="003A7B3F">
            <w:pPr>
              <w:widowControl/>
              <w:spacing w:line="360" w:lineRule="auto"/>
              <w:jc w:val="left"/>
            </w:pPr>
            <w:r w:rsidRPr="003A7B3F">
              <w:t>13931,5</w:t>
            </w:r>
          </w:p>
        </w:tc>
        <w:tc>
          <w:tcPr>
            <w:tcW w:w="926"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16104,8</w:t>
            </w:r>
          </w:p>
        </w:tc>
        <w:tc>
          <w:tcPr>
            <w:tcW w:w="2252"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16910,04</w:t>
            </w:r>
          </w:p>
        </w:tc>
        <w:tc>
          <w:tcPr>
            <w:tcW w:w="1020"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19406,30</w:t>
            </w:r>
          </w:p>
        </w:tc>
        <w:tc>
          <w:tcPr>
            <w:tcW w:w="1143"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1,210</w:t>
            </w:r>
          </w:p>
        </w:tc>
      </w:tr>
      <w:tr w:rsidR="007B584C" w:rsidRPr="003A7B3F" w:rsidTr="00766966">
        <w:trPr>
          <w:trHeight w:val="1390"/>
          <w:jc w:val="center"/>
        </w:trPr>
        <w:tc>
          <w:tcPr>
            <w:tcW w:w="1952" w:type="dxa"/>
          </w:tcPr>
          <w:p w:rsidR="007B584C" w:rsidRPr="003A7B3F" w:rsidRDefault="007B584C" w:rsidP="003A7B3F">
            <w:pPr>
              <w:widowControl/>
              <w:spacing w:line="360" w:lineRule="auto"/>
              <w:jc w:val="left"/>
            </w:pPr>
            <w:r w:rsidRPr="003A7B3F">
              <w:t>Удельный вес себестоимости в выручке от реализации</w:t>
            </w:r>
          </w:p>
        </w:tc>
        <w:tc>
          <w:tcPr>
            <w:tcW w:w="923" w:type="dxa"/>
            <w:vAlign w:val="center"/>
          </w:tcPr>
          <w:p w:rsidR="007B584C" w:rsidRPr="003A7B3F" w:rsidRDefault="007B584C" w:rsidP="003A7B3F">
            <w:pPr>
              <w:widowControl/>
              <w:spacing w:line="360" w:lineRule="auto"/>
              <w:jc w:val="left"/>
            </w:pPr>
            <w:r w:rsidRPr="003A7B3F">
              <w:t>%</w:t>
            </w:r>
          </w:p>
        </w:tc>
        <w:tc>
          <w:tcPr>
            <w:tcW w:w="933" w:type="dxa"/>
            <w:vAlign w:val="center"/>
          </w:tcPr>
          <w:p w:rsidR="007B584C" w:rsidRPr="003A7B3F" w:rsidRDefault="007B584C" w:rsidP="003A7B3F">
            <w:pPr>
              <w:widowControl/>
              <w:spacing w:line="360" w:lineRule="auto"/>
              <w:jc w:val="left"/>
            </w:pPr>
            <w:r w:rsidRPr="003A7B3F">
              <w:t>95,1</w:t>
            </w:r>
          </w:p>
        </w:tc>
        <w:tc>
          <w:tcPr>
            <w:tcW w:w="926"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95</w:t>
            </w:r>
          </w:p>
        </w:tc>
        <w:tc>
          <w:tcPr>
            <w:tcW w:w="2252"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92</w:t>
            </w:r>
          </w:p>
        </w:tc>
        <w:tc>
          <w:tcPr>
            <w:tcW w:w="1020"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92,8</w:t>
            </w:r>
          </w:p>
        </w:tc>
        <w:tc>
          <w:tcPr>
            <w:tcW w:w="1143" w:type="dxa"/>
            <w:vAlign w:val="center"/>
          </w:tcPr>
          <w:p w:rsidR="007B584C" w:rsidRPr="003A7B3F" w:rsidRDefault="00962C5B" w:rsidP="003A7B3F">
            <w:pPr>
              <w:pStyle w:val="ab"/>
              <w:spacing w:line="360" w:lineRule="auto"/>
              <w:rPr>
                <w:rFonts w:ascii="Times New Roman" w:hAnsi="Times New Roman" w:cs="Times New Roman"/>
              </w:rPr>
            </w:pPr>
            <w:r w:rsidRPr="003A7B3F">
              <w:rPr>
                <w:rFonts w:ascii="Times New Roman" w:hAnsi="Times New Roman" w:cs="Times New Roman"/>
              </w:rPr>
              <w:t>– 2,2</w:t>
            </w:r>
          </w:p>
        </w:tc>
      </w:tr>
      <w:tr w:rsidR="007B584C" w:rsidRPr="003A7B3F" w:rsidTr="00766966">
        <w:trPr>
          <w:trHeight w:val="1043"/>
          <w:jc w:val="center"/>
        </w:trPr>
        <w:tc>
          <w:tcPr>
            <w:tcW w:w="1952" w:type="dxa"/>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Прибыль от реализации продукции</w:t>
            </w:r>
          </w:p>
        </w:tc>
        <w:tc>
          <w:tcPr>
            <w:tcW w:w="923" w:type="dxa"/>
            <w:vAlign w:val="center"/>
          </w:tcPr>
          <w:p w:rsidR="007B584C" w:rsidRPr="003A7B3F" w:rsidRDefault="007B584C" w:rsidP="00766966">
            <w:pPr>
              <w:widowControl/>
              <w:spacing w:line="360" w:lineRule="auto"/>
              <w:jc w:val="left"/>
            </w:pPr>
            <w:r w:rsidRPr="003A7B3F">
              <w:t>млн.</w:t>
            </w:r>
            <w:r w:rsidR="00766966">
              <w:t xml:space="preserve"> </w:t>
            </w:r>
            <w:r w:rsidR="00676751" w:rsidRPr="003A7B3F">
              <w:t>р.</w:t>
            </w:r>
          </w:p>
        </w:tc>
        <w:tc>
          <w:tcPr>
            <w:tcW w:w="933" w:type="dxa"/>
            <w:vAlign w:val="center"/>
          </w:tcPr>
          <w:p w:rsidR="007B584C" w:rsidRPr="003A7B3F" w:rsidRDefault="007B584C" w:rsidP="003A7B3F">
            <w:pPr>
              <w:widowControl/>
              <w:spacing w:line="360" w:lineRule="auto"/>
              <w:jc w:val="left"/>
            </w:pPr>
            <w:r w:rsidRPr="003A7B3F">
              <w:t>717,1</w:t>
            </w:r>
          </w:p>
        </w:tc>
        <w:tc>
          <w:tcPr>
            <w:tcW w:w="926"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902,2</w:t>
            </w:r>
          </w:p>
        </w:tc>
        <w:tc>
          <w:tcPr>
            <w:tcW w:w="2252"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956,33</w:t>
            </w:r>
          </w:p>
        </w:tc>
        <w:tc>
          <w:tcPr>
            <w:tcW w:w="1020"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1486,80</w:t>
            </w:r>
          </w:p>
        </w:tc>
        <w:tc>
          <w:tcPr>
            <w:tcW w:w="1143" w:type="dxa"/>
            <w:vAlign w:val="center"/>
          </w:tcPr>
          <w:p w:rsidR="007B584C" w:rsidRPr="003A7B3F" w:rsidRDefault="007B584C" w:rsidP="003A7B3F">
            <w:pPr>
              <w:pStyle w:val="ab"/>
              <w:spacing w:line="360" w:lineRule="auto"/>
              <w:rPr>
                <w:rFonts w:ascii="Times New Roman" w:hAnsi="Times New Roman" w:cs="Times New Roman"/>
              </w:rPr>
            </w:pPr>
            <w:r w:rsidRPr="003A7B3F">
              <w:rPr>
                <w:rFonts w:ascii="Times New Roman" w:hAnsi="Times New Roman" w:cs="Times New Roman"/>
              </w:rPr>
              <w:t>1,650</w:t>
            </w:r>
          </w:p>
        </w:tc>
      </w:tr>
    </w:tbl>
    <w:p w:rsidR="00AA083A" w:rsidRPr="004C737E" w:rsidRDefault="00AA083A" w:rsidP="004C737E">
      <w:pPr>
        <w:widowControl/>
        <w:spacing w:line="360" w:lineRule="auto"/>
        <w:ind w:firstLine="709"/>
        <w:rPr>
          <w:sz w:val="28"/>
          <w:szCs w:val="28"/>
        </w:rPr>
      </w:pPr>
    </w:p>
    <w:p w:rsidR="00B85791" w:rsidRPr="004C737E" w:rsidRDefault="00B85791" w:rsidP="004C737E">
      <w:pPr>
        <w:widowControl/>
        <w:spacing w:line="360" w:lineRule="auto"/>
        <w:ind w:firstLine="709"/>
        <w:rPr>
          <w:sz w:val="28"/>
          <w:szCs w:val="28"/>
        </w:rPr>
      </w:pPr>
      <w:r w:rsidRPr="004C737E">
        <w:rPr>
          <w:sz w:val="28"/>
          <w:szCs w:val="28"/>
        </w:rPr>
        <w:t xml:space="preserve">Как видно из таблицы 2.4 рост </w:t>
      </w:r>
      <w:r w:rsidR="00B46BB4" w:rsidRPr="004C737E">
        <w:rPr>
          <w:sz w:val="28"/>
          <w:szCs w:val="28"/>
        </w:rPr>
        <w:t>выручки от реализации обеспечен</w:t>
      </w:r>
      <w:r w:rsidRPr="004C737E">
        <w:rPr>
          <w:sz w:val="28"/>
          <w:szCs w:val="28"/>
        </w:rPr>
        <w:t xml:space="preserve"> как за счёт изменения количественного фактора – роста объёмов производства и реализации продукции, так и за счет изменения уровня цен. Следует отметить, что темп роста выручки выше аналогичного показателя себестоимости реализованной продукции – 122,</w:t>
      </w:r>
      <w:r w:rsidR="000E13F4" w:rsidRPr="004C737E">
        <w:rPr>
          <w:sz w:val="28"/>
          <w:szCs w:val="28"/>
        </w:rPr>
        <w:t>8 процентов против 121 процента</w:t>
      </w:r>
      <w:r w:rsidRPr="004C737E">
        <w:rPr>
          <w:sz w:val="28"/>
          <w:szCs w:val="28"/>
        </w:rPr>
        <w:t xml:space="preserve"> – что положительно отразилось на изменении уровня удельных затрат. Данный факт позволяет говорить об интенсивном характере развития П</w:t>
      </w:r>
      <w:r w:rsidR="00700CFB" w:rsidRPr="004C737E">
        <w:rPr>
          <w:sz w:val="28"/>
          <w:szCs w:val="28"/>
        </w:rPr>
        <w:t>РУП «</w:t>
      </w:r>
      <w:r w:rsidRPr="004C737E">
        <w:rPr>
          <w:sz w:val="28"/>
          <w:szCs w:val="28"/>
        </w:rPr>
        <w:t>МЗ СИи</w:t>
      </w:r>
      <w:r w:rsidR="00700CFB" w:rsidRPr="004C737E">
        <w:rPr>
          <w:sz w:val="28"/>
          <w:szCs w:val="28"/>
        </w:rPr>
        <w:t>ТО»</w:t>
      </w:r>
      <w:r w:rsidRPr="004C737E">
        <w:rPr>
          <w:sz w:val="28"/>
          <w:szCs w:val="28"/>
        </w:rPr>
        <w:t>.</w:t>
      </w:r>
    </w:p>
    <w:p w:rsidR="00B85791" w:rsidRPr="004C737E" w:rsidRDefault="00B85791" w:rsidP="004C737E">
      <w:pPr>
        <w:widowControl/>
        <w:spacing w:line="360" w:lineRule="auto"/>
        <w:ind w:firstLine="709"/>
        <w:rPr>
          <w:sz w:val="28"/>
          <w:szCs w:val="28"/>
        </w:rPr>
      </w:pPr>
      <w:r w:rsidRPr="004C737E">
        <w:rPr>
          <w:sz w:val="28"/>
          <w:szCs w:val="28"/>
        </w:rPr>
        <w:t>Расчет влияния факторов на изменение прибыли в анализируемом периоде представлены в таблице 2.5.</w:t>
      </w:r>
    </w:p>
    <w:p w:rsidR="00AC09B2" w:rsidRDefault="00AC09B2" w:rsidP="004C737E">
      <w:pPr>
        <w:widowControl/>
        <w:spacing w:line="360" w:lineRule="auto"/>
        <w:ind w:firstLine="709"/>
        <w:rPr>
          <w:sz w:val="28"/>
          <w:szCs w:val="28"/>
        </w:rPr>
      </w:pPr>
    </w:p>
    <w:p w:rsidR="005A530B" w:rsidRPr="004C737E" w:rsidRDefault="005A530B" w:rsidP="004C737E">
      <w:pPr>
        <w:widowControl/>
        <w:spacing w:line="360" w:lineRule="auto"/>
        <w:ind w:firstLine="709"/>
        <w:rPr>
          <w:sz w:val="28"/>
          <w:szCs w:val="28"/>
        </w:rPr>
      </w:pPr>
      <w:r w:rsidRPr="004C737E">
        <w:rPr>
          <w:sz w:val="28"/>
          <w:szCs w:val="28"/>
        </w:rPr>
        <w:t>Таблица 2.5 – Расчет влияния факторов на формирование прибыли от реализации продукции</w:t>
      </w:r>
    </w:p>
    <w:tbl>
      <w:tblPr>
        <w:tblStyle w:val="a6"/>
        <w:tblW w:w="0" w:type="auto"/>
        <w:jc w:val="center"/>
        <w:tblLook w:val="01E0" w:firstRow="1" w:lastRow="1" w:firstColumn="1" w:lastColumn="1" w:noHBand="0" w:noVBand="0"/>
      </w:tblPr>
      <w:tblGrid>
        <w:gridCol w:w="3518"/>
        <w:gridCol w:w="2493"/>
        <w:gridCol w:w="2865"/>
      </w:tblGrid>
      <w:tr w:rsidR="00A53558" w:rsidRPr="003A7B3F" w:rsidTr="003A7B3F">
        <w:trPr>
          <w:trHeight w:val="362"/>
          <w:jc w:val="center"/>
        </w:trPr>
        <w:tc>
          <w:tcPr>
            <w:tcW w:w="3518" w:type="dxa"/>
            <w:vAlign w:val="center"/>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Фактор</w:t>
            </w:r>
          </w:p>
        </w:tc>
        <w:tc>
          <w:tcPr>
            <w:tcW w:w="2493" w:type="dxa"/>
            <w:vAlign w:val="center"/>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Расчет</w:t>
            </w:r>
          </w:p>
        </w:tc>
        <w:tc>
          <w:tcPr>
            <w:tcW w:w="2865"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Изменение прибыли</w:t>
            </w:r>
            <w:r w:rsidR="003A1C24" w:rsidRPr="003A7B3F">
              <w:rPr>
                <w:sz w:val="20"/>
                <w:szCs w:val="20"/>
              </w:rPr>
              <w:t>, млн. р</w:t>
            </w:r>
            <w:r w:rsidRPr="003A7B3F">
              <w:rPr>
                <w:sz w:val="20"/>
                <w:szCs w:val="20"/>
              </w:rPr>
              <w:t>.</w:t>
            </w:r>
          </w:p>
        </w:tc>
      </w:tr>
      <w:tr w:rsidR="00A53558" w:rsidRPr="003A7B3F" w:rsidTr="003A7B3F">
        <w:trPr>
          <w:trHeight w:val="708"/>
          <w:jc w:val="center"/>
        </w:trPr>
        <w:tc>
          <w:tcPr>
            <w:tcW w:w="3518"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1</w:t>
            </w:r>
            <w:r w:rsidR="003F7BF7" w:rsidRPr="003A7B3F">
              <w:rPr>
                <w:sz w:val="20"/>
                <w:szCs w:val="20"/>
              </w:rPr>
              <w:t>.</w:t>
            </w:r>
            <w:r w:rsidRPr="003A7B3F">
              <w:rPr>
                <w:sz w:val="20"/>
                <w:szCs w:val="20"/>
              </w:rPr>
              <w:t xml:space="preserve"> Объем и структура реализованной продукции</w:t>
            </w:r>
          </w:p>
        </w:tc>
        <w:tc>
          <w:tcPr>
            <w:tcW w:w="2493" w:type="dxa"/>
            <w:vAlign w:val="center"/>
          </w:tcPr>
          <w:p w:rsidR="00A53558" w:rsidRPr="003A7B3F" w:rsidRDefault="00402DD7" w:rsidP="003A7B3F">
            <w:pPr>
              <w:pStyle w:val="a3"/>
              <w:spacing w:before="0" w:beforeAutospacing="0" w:after="0" w:afterAutospacing="0" w:line="360" w:lineRule="auto"/>
              <w:jc w:val="left"/>
              <w:rPr>
                <w:sz w:val="20"/>
                <w:szCs w:val="20"/>
              </w:rPr>
            </w:pPr>
            <w:r w:rsidRPr="003A7B3F">
              <w:rPr>
                <w:sz w:val="20"/>
                <w:szCs w:val="20"/>
              </w:rPr>
              <w:t>1486</w:t>
            </w:r>
            <w:r w:rsidR="00FB51AD" w:rsidRPr="003A7B3F">
              <w:rPr>
                <w:sz w:val="20"/>
                <w:szCs w:val="20"/>
              </w:rPr>
              <w:t>,8</w:t>
            </w:r>
            <w:r w:rsidR="00B02F49" w:rsidRPr="003A7B3F">
              <w:rPr>
                <w:sz w:val="20"/>
                <w:szCs w:val="20"/>
              </w:rPr>
              <w:t xml:space="preserve"> – 956,33</w:t>
            </w:r>
          </w:p>
        </w:tc>
        <w:tc>
          <w:tcPr>
            <w:tcW w:w="2865" w:type="dxa"/>
            <w:vAlign w:val="center"/>
          </w:tcPr>
          <w:p w:rsidR="00A53558" w:rsidRPr="003A7B3F" w:rsidRDefault="00B02F49" w:rsidP="003A7B3F">
            <w:pPr>
              <w:pStyle w:val="a3"/>
              <w:spacing w:before="0" w:beforeAutospacing="0" w:after="0" w:afterAutospacing="0" w:line="360" w:lineRule="auto"/>
              <w:jc w:val="left"/>
              <w:rPr>
                <w:sz w:val="20"/>
                <w:szCs w:val="20"/>
              </w:rPr>
            </w:pPr>
            <w:r w:rsidRPr="003A7B3F">
              <w:rPr>
                <w:sz w:val="20"/>
                <w:szCs w:val="20"/>
              </w:rPr>
              <w:t>530</w:t>
            </w:r>
            <w:r w:rsidR="00A53558" w:rsidRPr="003A7B3F">
              <w:rPr>
                <w:sz w:val="20"/>
                <w:szCs w:val="20"/>
              </w:rPr>
              <w:t>,</w:t>
            </w:r>
            <w:r w:rsidRPr="003A7B3F">
              <w:rPr>
                <w:sz w:val="20"/>
                <w:szCs w:val="20"/>
              </w:rPr>
              <w:t>47</w:t>
            </w:r>
          </w:p>
        </w:tc>
      </w:tr>
      <w:tr w:rsidR="00A53558" w:rsidRPr="003A7B3F" w:rsidTr="003A7B3F">
        <w:trPr>
          <w:trHeight w:val="294"/>
          <w:jc w:val="center"/>
        </w:trPr>
        <w:tc>
          <w:tcPr>
            <w:tcW w:w="3518" w:type="dxa"/>
            <w:tcBorders>
              <w:bottom w:val="nil"/>
            </w:tcBorders>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2</w:t>
            </w:r>
            <w:r w:rsidR="003F7BF7" w:rsidRPr="003A7B3F">
              <w:rPr>
                <w:sz w:val="20"/>
                <w:szCs w:val="20"/>
              </w:rPr>
              <w:t>.</w:t>
            </w:r>
            <w:r w:rsidRPr="003A7B3F">
              <w:rPr>
                <w:sz w:val="20"/>
                <w:szCs w:val="20"/>
              </w:rPr>
              <w:t xml:space="preserve"> Отпускные цены</w:t>
            </w:r>
          </w:p>
        </w:tc>
        <w:tc>
          <w:tcPr>
            <w:tcW w:w="2493" w:type="dxa"/>
            <w:tcBorders>
              <w:bottom w:val="nil"/>
            </w:tcBorders>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20893,1</w:t>
            </w:r>
            <w:r w:rsidR="00D939B5" w:rsidRPr="003A7B3F">
              <w:rPr>
                <w:sz w:val="20"/>
                <w:szCs w:val="20"/>
              </w:rPr>
              <w:t>0</w:t>
            </w:r>
            <w:r w:rsidRPr="003A7B3F">
              <w:rPr>
                <w:sz w:val="20"/>
                <w:szCs w:val="20"/>
              </w:rPr>
              <w:t xml:space="preserve"> – 18367,56</w:t>
            </w:r>
          </w:p>
        </w:tc>
        <w:tc>
          <w:tcPr>
            <w:tcW w:w="2865" w:type="dxa"/>
            <w:tcBorders>
              <w:bottom w:val="nil"/>
            </w:tcBorders>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2525,54</w:t>
            </w:r>
          </w:p>
        </w:tc>
      </w:tr>
      <w:tr w:rsidR="00A53558" w:rsidRPr="003A7B3F" w:rsidTr="003A7B3F">
        <w:trPr>
          <w:trHeight w:val="309"/>
          <w:jc w:val="center"/>
        </w:trPr>
        <w:tc>
          <w:tcPr>
            <w:tcW w:w="3518"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3</w:t>
            </w:r>
            <w:r w:rsidR="003F7BF7" w:rsidRPr="003A7B3F">
              <w:rPr>
                <w:sz w:val="20"/>
                <w:szCs w:val="20"/>
              </w:rPr>
              <w:t>.</w:t>
            </w:r>
            <w:r w:rsidRPr="003A7B3F">
              <w:rPr>
                <w:sz w:val="20"/>
                <w:szCs w:val="20"/>
              </w:rPr>
              <w:t xml:space="preserve"> Полная себестоимость</w:t>
            </w:r>
          </w:p>
        </w:tc>
        <w:tc>
          <w:tcPr>
            <w:tcW w:w="2493"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16910,01 – 19406,3</w:t>
            </w:r>
          </w:p>
        </w:tc>
        <w:tc>
          <w:tcPr>
            <w:tcW w:w="2865" w:type="dxa"/>
          </w:tcPr>
          <w:p w:rsidR="00A53558" w:rsidRPr="003A7B3F" w:rsidRDefault="00D939B5" w:rsidP="003A7B3F">
            <w:pPr>
              <w:pStyle w:val="a3"/>
              <w:spacing w:before="0" w:beforeAutospacing="0" w:after="0" w:afterAutospacing="0" w:line="360" w:lineRule="auto"/>
              <w:jc w:val="left"/>
              <w:rPr>
                <w:sz w:val="20"/>
                <w:szCs w:val="20"/>
              </w:rPr>
            </w:pPr>
            <w:r w:rsidRPr="003A7B3F">
              <w:rPr>
                <w:sz w:val="20"/>
                <w:szCs w:val="20"/>
              </w:rPr>
              <w:t>–</w:t>
            </w:r>
            <w:r w:rsidR="00A53558" w:rsidRPr="003A7B3F">
              <w:rPr>
                <w:sz w:val="20"/>
                <w:szCs w:val="20"/>
              </w:rPr>
              <w:t>2496,26</w:t>
            </w:r>
          </w:p>
        </w:tc>
      </w:tr>
      <w:tr w:rsidR="00A53558" w:rsidRPr="003A7B3F" w:rsidTr="003A7B3F">
        <w:trPr>
          <w:trHeight w:val="362"/>
          <w:jc w:val="center"/>
        </w:trPr>
        <w:tc>
          <w:tcPr>
            <w:tcW w:w="3518"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Итого</w:t>
            </w:r>
          </w:p>
        </w:tc>
        <w:tc>
          <w:tcPr>
            <w:tcW w:w="2493" w:type="dxa"/>
          </w:tcPr>
          <w:p w:rsidR="00A53558" w:rsidRPr="003A7B3F" w:rsidRDefault="00A53558" w:rsidP="003A7B3F">
            <w:pPr>
              <w:pStyle w:val="a3"/>
              <w:spacing w:before="0" w:beforeAutospacing="0" w:after="0" w:afterAutospacing="0" w:line="360" w:lineRule="auto"/>
              <w:jc w:val="left"/>
              <w:rPr>
                <w:sz w:val="20"/>
                <w:szCs w:val="20"/>
              </w:rPr>
            </w:pPr>
          </w:p>
        </w:tc>
        <w:tc>
          <w:tcPr>
            <w:tcW w:w="2865" w:type="dxa"/>
          </w:tcPr>
          <w:p w:rsidR="00A53558" w:rsidRPr="003A7B3F" w:rsidRDefault="00A53558" w:rsidP="003A7B3F">
            <w:pPr>
              <w:pStyle w:val="a3"/>
              <w:spacing w:before="0" w:beforeAutospacing="0" w:after="0" w:afterAutospacing="0" w:line="360" w:lineRule="auto"/>
              <w:jc w:val="left"/>
              <w:rPr>
                <w:sz w:val="20"/>
                <w:szCs w:val="20"/>
              </w:rPr>
            </w:pPr>
            <w:r w:rsidRPr="003A7B3F">
              <w:rPr>
                <w:sz w:val="20"/>
                <w:szCs w:val="20"/>
              </w:rPr>
              <w:t>5</w:t>
            </w:r>
            <w:r w:rsidR="00B02F49" w:rsidRPr="003A7B3F">
              <w:rPr>
                <w:sz w:val="20"/>
                <w:szCs w:val="20"/>
              </w:rPr>
              <w:t>59,78</w:t>
            </w:r>
          </w:p>
        </w:tc>
      </w:tr>
    </w:tbl>
    <w:p w:rsidR="005A530B" w:rsidRPr="004C737E" w:rsidRDefault="005A530B" w:rsidP="004C737E">
      <w:pPr>
        <w:widowControl/>
        <w:spacing w:line="360" w:lineRule="auto"/>
        <w:ind w:firstLine="709"/>
        <w:rPr>
          <w:sz w:val="28"/>
          <w:szCs w:val="28"/>
        </w:rPr>
      </w:pPr>
    </w:p>
    <w:p w:rsidR="003A1C24" w:rsidRPr="004C737E" w:rsidRDefault="003A1C24" w:rsidP="004C737E">
      <w:pPr>
        <w:widowControl/>
        <w:spacing w:line="360" w:lineRule="auto"/>
        <w:ind w:firstLine="709"/>
        <w:rPr>
          <w:sz w:val="28"/>
          <w:szCs w:val="28"/>
        </w:rPr>
      </w:pPr>
      <w:r w:rsidRPr="004C737E">
        <w:rPr>
          <w:sz w:val="28"/>
          <w:szCs w:val="28"/>
        </w:rPr>
        <w:t>Таким образом, на общий прирост прибыли от реализации продукции в размере 584,</w:t>
      </w:r>
      <w:r w:rsidR="00E66636" w:rsidRPr="004C737E">
        <w:rPr>
          <w:sz w:val="28"/>
          <w:szCs w:val="28"/>
        </w:rPr>
        <w:t>6 млн. р</w:t>
      </w:r>
      <w:r w:rsidRPr="004C737E">
        <w:rPr>
          <w:sz w:val="28"/>
          <w:szCs w:val="28"/>
        </w:rPr>
        <w:t>. рассматриваемые факторы оказали следующее влияние:</w:t>
      </w:r>
    </w:p>
    <w:p w:rsidR="003A1C24" w:rsidRPr="004C737E" w:rsidRDefault="003A1C24" w:rsidP="004C737E">
      <w:pPr>
        <w:widowControl/>
        <w:numPr>
          <w:ilvl w:val="0"/>
          <w:numId w:val="12"/>
        </w:numPr>
        <w:spacing w:line="360" w:lineRule="auto"/>
        <w:rPr>
          <w:sz w:val="28"/>
          <w:szCs w:val="28"/>
        </w:rPr>
      </w:pPr>
      <w:r w:rsidRPr="004C737E">
        <w:rPr>
          <w:sz w:val="28"/>
          <w:szCs w:val="28"/>
        </w:rPr>
        <w:t>за счет изменения объема и структуры реа</w:t>
      </w:r>
      <w:r w:rsidR="005D25A5" w:rsidRPr="004C737E">
        <w:rPr>
          <w:sz w:val="28"/>
          <w:szCs w:val="28"/>
        </w:rPr>
        <w:t>лизованной продукции на 22,8 % –</w:t>
      </w:r>
      <w:r w:rsidRPr="004C737E">
        <w:rPr>
          <w:sz w:val="28"/>
          <w:szCs w:val="28"/>
        </w:rPr>
        <w:t xml:space="preserve"> прибыл</w:t>
      </w:r>
      <w:r w:rsidR="00C07980" w:rsidRPr="004C737E">
        <w:rPr>
          <w:sz w:val="28"/>
          <w:szCs w:val="28"/>
        </w:rPr>
        <w:t>ь увеличилась на 530,47</w:t>
      </w:r>
      <w:r w:rsidR="00D82AC4" w:rsidRPr="004C737E">
        <w:rPr>
          <w:sz w:val="28"/>
          <w:szCs w:val="28"/>
        </w:rPr>
        <w:t xml:space="preserve"> млн. р</w:t>
      </w:r>
      <w:r w:rsidRPr="004C737E">
        <w:rPr>
          <w:sz w:val="28"/>
          <w:szCs w:val="28"/>
        </w:rPr>
        <w:t>.;</w:t>
      </w:r>
    </w:p>
    <w:p w:rsidR="003A1C24" w:rsidRPr="004C737E" w:rsidRDefault="003A1C24" w:rsidP="004C737E">
      <w:pPr>
        <w:widowControl/>
        <w:numPr>
          <w:ilvl w:val="0"/>
          <w:numId w:val="12"/>
        </w:numPr>
        <w:spacing w:line="360" w:lineRule="auto"/>
        <w:rPr>
          <w:sz w:val="28"/>
          <w:szCs w:val="28"/>
        </w:rPr>
      </w:pPr>
      <w:r w:rsidRPr="004C737E">
        <w:rPr>
          <w:sz w:val="28"/>
          <w:szCs w:val="28"/>
        </w:rPr>
        <w:t>за счет изменени</w:t>
      </w:r>
      <w:r w:rsidR="00E66636" w:rsidRPr="004C737E">
        <w:rPr>
          <w:sz w:val="28"/>
          <w:szCs w:val="28"/>
        </w:rPr>
        <w:t xml:space="preserve">я полной себестоимости на 21% – </w:t>
      </w:r>
      <w:r w:rsidRPr="004C737E">
        <w:rPr>
          <w:sz w:val="28"/>
          <w:szCs w:val="28"/>
        </w:rPr>
        <w:t>прибыль уменьшилась на</w:t>
      </w:r>
      <w:r w:rsidR="00D82AC4" w:rsidRPr="004C737E">
        <w:rPr>
          <w:sz w:val="28"/>
          <w:szCs w:val="28"/>
        </w:rPr>
        <w:t xml:space="preserve"> 2496, 26 млн. р</w:t>
      </w:r>
      <w:r w:rsidRPr="004C737E">
        <w:rPr>
          <w:sz w:val="28"/>
          <w:szCs w:val="28"/>
        </w:rPr>
        <w:t>.;</w:t>
      </w:r>
    </w:p>
    <w:p w:rsidR="003A1C24" w:rsidRPr="004C737E" w:rsidRDefault="003A1C24" w:rsidP="004C737E">
      <w:pPr>
        <w:widowControl/>
        <w:numPr>
          <w:ilvl w:val="0"/>
          <w:numId w:val="12"/>
        </w:numPr>
        <w:spacing w:line="360" w:lineRule="auto"/>
        <w:rPr>
          <w:sz w:val="28"/>
          <w:szCs w:val="28"/>
        </w:rPr>
      </w:pPr>
      <w:r w:rsidRPr="004C737E">
        <w:rPr>
          <w:sz w:val="28"/>
          <w:szCs w:val="28"/>
        </w:rPr>
        <w:t>за счет изменения отпускных цен на продукцию – прибыль</w:t>
      </w:r>
      <w:r w:rsidR="00D82AC4" w:rsidRPr="004C737E">
        <w:rPr>
          <w:sz w:val="28"/>
          <w:szCs w:val="28"/>
        </w:rPr>
        <w:t xml:space="preserve"> увеличилась на 2525,54 млн. р</w:t>
      </w:r>
      <w:r w:rsidRPr="004C737E">
        <w:rPr>
          <w:sz w:val="28"/>
          <w:szCs w:val="28"/>
        </w:rPr>
        <w:t>.</w:t>
      </w:r>
    </w:p>
    <w:p w:rsidR="001E4E31" w:rsidRPr="004C737E" w:rsidRDefault="001E4E31" w:rsidP="004C737E">
      <w:pPr>
        <w:widowControl/>
        <w:spacing w:line="360" w:lineRule="auto"/>
        <w:ind w:firstLine="709"/>
        <w:rPr>
          <w:sz w:val="28"/>
          <w:szCs w:val="28"/>
        </w:rPr>
      </w:pPr>
      <w:r w:rsidRPr="004C737E">
        <w:rPr>
          <w:sz w:val="28"/>
          <w:szCs w:val="28"/>
        </w:rPr>
        <w:t>Анализ затрат на производство будет проводиться на основе данных, представленных в таблице 2.6.</w:t>
      </w:r>
    </w:p>
    <w:p w:rsidR="00A84490" w:rsidRPr="004C737E" w:rsidRDefault="00A84490" w:rsidP="004C737E">
      <w:pPr>
        <w:widowControl/>
        <w:spacing w:line="360" w:lineRule="auto"/>
        <w:ind w:firstLine="709"/>
        <w:rPr>
          <w:sz w:val="28"/>
          <w:szCs w:val="28"/>
        </w:rPr>
      </w:pPr>
    </w:p>
    <w:p w:rsidR="00183CB2" w:rsidRPr="004C737E" w:rsidRDefault="00667983" w:rsidP="004C737E">
      <w:pPr>
        <w:widowControl/>
        <w:spacing w:line="360" w:lineRule="auto"/>
        <w:ind w:firstLine="709"/>
        <w:rPr>
          <w:sz w:val="28"/>
          <w:szCs w:val="28"/>
        </w:rPr>
      </w:pPr>
      <w:r w:rsidRPr="004C737E">
        <w:rPr>
          <w:sz w:val="28"/>
          <w:szCs w:val="28"/>
        </w:rPr>
        <w:t xml:space="preserve">Таблица 2.6 – </w:t>
      </w:r>
      <w:r w:rsidR="00183CB2" w:rsidRPr="004C737E">
        <w:rPr>
          <w:sz w:val="28"/>
          <w:szCs w:val="28"/>
        </w:rPr>
        <w:t>Структура себестоимости по экономическим элемен</w:t>
      </w:r>
      <w:r w:rsidR="009A352D" w:rsidRPr="004C737E">
        <w:rPr>
          <w:sz w:val="28"/>
          <w:szCs w:val="28"/>
        </w:rPr>
        <w:t xml:space="preserve">там </w:t>
      </w:r>
      <w:r w:rsidR="003B1270" w:rsidRPr="004C737E">
        <w:rPr>
          <w:sz w:val="28"/>
          <w:szCs w:val="28"/>
        </w:rPr>
        <w:t>(2006</w:t>
      </w:r>
      <w:r w:rsidR="004D7F15" w:rsidRPr="004C737E">
        <w:rPr>
          <w:sz w:val="28"/>
          <w:szCs w:val="28"/>
        </w:rPr>
        <w:t>-</w:t>
      </w:r>
      <w:r w:rsidR="003B1270" w:rsidRPr="004C737E">
        <w:rPr>
          <w:sz w:val="28"/>
          <w:szCs w:val="28"/>
        </w:rPr>
        <w:t>2008</w:t>
      </w:r>
      <w:r w:rsidR="00183CB2" w:rsidRPr="004C737E">
        <w:rPr>
          <w:sz w:val="28"/>
          <w:szCs w:val="28"/>
        </w:rPr>
        <w:t xml:space="preserve"> гг.).</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1215"/>
        <w:gridCol w:w="1025"/>
        <w:gridCol w:w="1286"/>
        <w:gridCol w:w="1025"/>
        <w:gridCol w:w="1192"/>
        <w:gridCol w:w="881"/>
      </w:tblGrid>
      <w:tr w:rsidR="005D25A5" w:rsidRPr="003A7B3F" w:rsidTr="005356FD">
        <w:trPr>
          <w:cantSplit/>
          <w:trHeight w:val="350"/>
          <w:jc w:val="center"/>
        </w:trPr>
        <w:tc>
          <w:tcPr>
            <w:tcW w:w="2431" w:type="dxa"/>
            <w:vMerge w:val="restart"/>
            <w:vAlign w:val="center"/>
          </w:tcPr>
          <w:p w:rsidR="005D25A5" w:rsidRPr="003A7B3F" w:rsidRDefault="005D25A5" w:rsidP="003A7B3F">
            <w:pPr>
              <w:pStyle w:val="ab"/>
              <w:spacing w:line="360" w:lineRule="auto"/>
              <w:rPr>
                <w:rFonts w:ascii="Times New Roman" w:hAnsi="Times New Roman" w:cs="Times New Roman"/>
              </w:rPr>
            </w:pPr>
            <w:r w:rsidRPr="003A7B3F">
              <w:rPr>
                <w:rFonts w:ascii="Times New Roman" w:hAnsi="Times New Roman" w:cs="Times New Roman"/>
              </w:rPr>
              <w:t>Элемент затрат</w:t>
            </w:r>
          </w:p>
        </w:tc>
        <w:tc>
          <w:tcPr>
            <w:tcW w:w="6624" w:type="dxa"/>
            <w:gridSpan w:val="6"/>
          </w:tcPr>
          <w:p w:rsidR="005D25A5" w:rsidRPr="003A7B3F" w:rsidRDefault="005D25A5" w:rsidP="003A7B3F">
            <w:pPr>
              <w:pStyle w:val="ab"/>
              <w:spacing w:line="360" w:lineRule="auto"/>
              <w:rPr>
                <w:rFonts w:ascii="Times New Roman" w:hAnsi="Times New Roman" w:cs="Times New Roman"/>
              </w:rPr>
            </w:pPr>
            <w:r w:rsidRPr="003A7B3F">
              <w:rPr>
                <w:rFonts w:ascii="Times New Roman" w:hAnsi="Times New Roman" w:cs="Times New Roman"/>
              </w:rPr>
              <w:t>Год</w:t>
            </w:r>
          </w:p>
        </w:tc>
      </w:tr>
      <w:tr w:rsidR="00650FCB" w:rsidRPr="003A7B3F" w:rsidTr="005356FD">
        <w:trPr>
          <w:cantSplit/>
          <w:trHeight w:val="350"/>
          <w:jc w:val="center"/>
        </w:trPr>
        <w:tc>
          <w:tcPr>
            <w:tcW w:w="2431" w:type="dxa"/>
            <w:vMerge/>
          </w:tcPr>
          <w:p w:rsidR="00650FCB" w:rsidRPr="003A7B3F" w:rsidRDefault="00650FCB" w:rsidP="003A7B3F">
            <w:pPr>
              <w:pStyle w:val="ab"/>
              <w:spacing w:line="360" w:lineRule="auto"/>
              <w:rPr>
                <w:rFonts w:ascii="Times New Roman" w:hAnsi="Times New Roman" w:cs="Times New Roman"/>
              </w:rPr>
            </w:pPr>
          </w:p>
        </w:tc>
        <w:tc>
          <w:tcPr>
            <w:tcW w:w="2240" w:type="dxa"/>
            <w:gridSpan w:val="2"/>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200</w:t>
            </w:r>
            <w:r w:rsidR="003B1270" w:rsidRPr="003A7B3F">
              <w:rPr>
                <w:rFonts w:ascii="Times New Roman" w:hAnsi="Times New Roman" w:cs="Times New Roman"/>
              </w:rPr>
              <w:t>6</w:t>
            </w:r>
          </w:p>
        </w:tc>
        <w:tc>
          <w:tcPr>
            <w:tcW w:w="2311" w:type="dxa"/>
            <w:gridSpan w:val="2"/>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200</w:t>
            </w:r>
            <w:r w:rsidR="003B1270" w:rsidRPr="003A7B3F">
              <w:rPr>
                <w:rFonts w:ascii="Times New Roman" w:hAnsi="Times New Roman" w:cs="Times New Roman"/>
              </w:rPr>
              <w:t>7</w:t>
            </w:r>
          </w:p>
        </w:tc>
        <w:tc>
          <w:tcPr>
            <w:tcW w:w="2073" w:type="dxa"/>
            <w:gridSpan w:val="2"/>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200</w:t>
            </w:r>
            <w:r w:rsidR="003B1270" w:rsidRPr="003A7B3F">
              <w:rPr>
                <w:rFonts w:ascii="Times New Roman" w:hAnsi="Times New Roman" w:cs="Times New Roman"/>
              </w:rPr>
              <w:t>8</w:t>
            </w:r>
          </w:p>
        </w:tc>
      </w:tr>
      <w:tr w:rsidR="00650FCB" w:rsidRPr="003A7B3F" w:rsidTr="005356FD">
        <w:trPr>
          <w:cantSplit/>
          <w:trHeight w:val="336"/>
          <w:jc w:val="center"/>
        </w:trPr>
        <w:tc>
          <w:tcPr>
            <w:tcW w:w="2431" w:type="dxa"/>
            <w:vMerge/>
          </w:tcPr>
          <w:p w:rsidR="00650FCB" w:rsidRPr="003A7B3F" w:rsidRDefault="00650FCB" w:rsidP="003A7B3F">
            <w:pPr>
              <w:pStyle w:val="ab"/>
              <w:spacing w:line="360" w:lineRule="auto"/>
              <w:rPr>
                <w:rFonts w:ascii="Times New Roman" w:hAnsi="Times New Roman" w:cs="Times New Roman"/>
              </w:rPr>
            </w:pPr>
          </w:p>
        </w:tc>
        <w:tc>
          <w:tcPr>
            <w:tcW w:w="121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Сумма, млн. р.</w:t>
            </w:r>
          </w:p>
        </w:tc>
        <w:tc>
          <w:tcPr>
            <w:tcW w:w="1025" w:type="dxa"/>
          </w:tcPr>
          <w:p w:rsidR="00A2280E"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Удель</w:t>
            </w:r>
          </w:p>
          <w:p w:rsidR="00A2280E"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 xml:space="preserve">ный </w:t>
            </w:r>
          </w:p>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вес, %</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Сумма, млн. р.</w:t>
            </w:r>
          </w:p>
        </w:tc>
        <w:tc>
          <w:tcPr>
            <w:tcW w:w="1025" w:type="dxa"/>
          </w:tcPr>
          <w:p w:rsidR="00A2280E"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Удель</w:t>
            </w:r>
          </w:p>
          <w:p w:rsidR="00A2280E" w:rsidRPr="003A7B3F" w:rsidRDefault="00A2280E" w:rsidP="003A7B3F">
            <w:pPr>
              <w:pStyle w:val="ab"/>
              <w:spacing w:line="360" w:lineRule="auto"/>
              <w:rPr>
                <w:rFonts w:ascii="Times New Roman" w:hAnsi="Times New Roman" w:cs="Times New Roman"/>
              </w:rPr>
            </w:pPr>
            <w:r w:rsidRPr="003A7B3F">
              <w:rPr>
                <w:rFonts w:ascii="Times New Roman" w:hAnsi="Times New Roman" w:cs="Times New Roman"/>
              </w:rPr>
              <w:t>ный</w:t>
            </w:r>
          </w:p>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вес, %</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Сумма, млн. р.</w:t>
            </w:r>
          </w:p>
        </w:tc>
        <w:tc>
          <w:tcPr>
            <w:tcW w:w="880" w:type="dxa"/>
          </w:tcPr>
          <w:p w:rsidR="00A2280E"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Удель</w:t>
            </w:r>
          </w:p>
          <w:p w:rsidR="00A2280E" w:rsidRPr="003A7B3F" w:rsidRDefault="00A2280E" w:rsidP="003A7B3F">
            <w:pPr>
              <w:pStyle w:val="ab"/>
              <w:spacing w:line="360" w:lineRule="auto"/>
              <w:rPr>
                <w:rFonts w:ascii="Times New Roman" w:hAnsi="Times New Roman" w:cs="Times New Roman"/>
              </w:rPr>
            </w:pPr>
            <w:r w:rsidRPr="003A7B3F">
              <w:rPr>
                <w:rFonts w:ascii="Times New Roman" w:hAnsi="Times New Roman" w:cs="Times New Roman"/>
              </w:rPr>
              <w:t>ный</w:t>
            </w:r>
          </w:p>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вес, %</w:t>
            </w:r>
          </w:p>
        </w:tc>
      </w:tr>
      <w:tr w:rsidR="00650FCB" w:rsidRPr="003A7B3F" w:rsidTr="005356FD">
        <w:trPr>
          <w:trHeight w:val="361"/>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Материальные затраты</w:t>
            </w:r>
          </w:p>
        </w:tc>
        <w:tc>
          <w:tcPr>
            <w:tcW w:w="1215" w:type="dxa"/>
          </w:tcPr>
          <w:p w:rsidR="00650FCB" w:rsidRPr="003A7B3F" w:rsidRDefault="006A1F34" w:rsidP="003A7B3F">
            <w:pPr>
              <w:pStyle w:val="ab"/>
              <w:spacing w:line="360" w:lineRule="auto"/>
              <w:rPr>
                <w:rFonts w:ascii="Times New Roman" w:hAnsi="Times New Roman" w:cs="Times New Roman"/>
              </w:rPr>
            </w:pPr>
            <w:r w:rsidRPr="003A7B3F">
              <w:rPr>
                <w:rFonts w:ascii="Times New Roman" w:hAnsi="Times New Roman" w:cs="Times New Roman"/>
              </w:rPr>
              <w:t>6231,86</w:t>
            </w:r>
          </w:p>
        </w:tc>
        <w:tc>
          <w:tcPr>
            <w:tcW w:w="1025" w:type="dxa"/>
          </w:tcPr>
          <w:p w:rsidR="00650FCB" w:rsidRPr="003A7B3F" w:rsidRDefault="005E646E" w:rsidP="003A7B3F">
            <w:pPr>
              <w:pStyle w:val="ab"/>
              <w:spacing w:line="360" w:lineRule="auto"/>
              <w:rPr>
                <w:rFonts w:ascii="Times New Roman" w:hAnsi="Times New Roman" w:cs="Times New Roman"/>
              </w:rPr>
            </w:pPr>
            <w:r w:rsidRPr="003A7B3F">
              <w:rPr>
                <w:rFonts w:ascii="Times New Roman" w:hAnsi="Times New Roman" w:cs="Times New Roman"/>
              </w:rPr>
              <w:t>44,5</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7021,69</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43,6</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7354,92</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37,9</w:t>
            </w:r>
          </w:p>
        </w:tc>
      </w:tr>
      <w:tr w:rsidR="00650FCB" w:rsidRPr="003A7B3F" w:rsidTr="005356FD">
        <w:trPr>
          <w:trHeight w:val="343"/>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Расходы на оплату труда</w:t>
            </w:r>
          </w:p>
        </w:tc>
        <w:tc>
          <w:tcPr>
            <w:tcW w:w="121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4481,33</w:t>
            </w:r>
          </w:p>
        </w:tc>
        <w:tc>
          <w:tcPr>
            <w:tcW w:w="102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32</w:t>
            </w:r>
            <w:r w:rsidR="00AB3ACB" w:rsidRPr="003A7B3F">
              <w:rPr>
                <w:rFonts w:ascii="Times New Roman" w:hAnsi="Times New Roman" w:cs="Times New Roman"/>
              </w:rPr>
              <w:t>,0</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5153,61</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32,0</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6908,64</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35,6</w:t>
            </w:r>
          </w:p>
        </w:tc>
      </w:tr>
      <w:tr w:rsidR="00650FCB" w:rsidRPr="003A7B3F" w:rsidTr="005356FD">
        <w:trPr>
          <w:trHeight w:val="688"/>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Отчисления на социальное страхование</w:t>
            </w:r>
          </w:p>
        </w:tc>
        <w:tc>
          <w:tcPr>
            <w:tcW w:w="121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1750,52</w:t>
            </w:r>
          </w:p>
        </w:tc>
        <w:tc>
          <w:tcPr>
            <w:tcW w:w="102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12</w:t>
            </w:r>
            <w:r w:rsidR="00AB3ACB" w:rsidRPr="003A7B3F">
              <w:rPr>
                <w:rFonts w:ascii="Times New Roman" w:hAnsi="Times New Roman" w:cs="Times New Roman"/>
              </w:rPr>
              <w:t>,</w:t>
            </w:r>
            <w:r w:rsidRPr="003A7B3F">
              <w:rPr>
                <w:rFonts w:ascii="Times New Roman" w:hAnsi="Times New Roman" w:cs="Times New Roman"/>
              </w:rPr>
              <w:t>5</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2045,30</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12,7</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2755,69</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14,2</w:t>
            </w:r>
          </w:p>
        </w:tc>
      </w:tr>
      <w:tr w:rsidR="00650FCB" w:rsidRPr="003A7B3F" w:rsidTr="005356FD">
        <w:trPr>
          <w:trHeight w:val="343"/>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Амортизация</w:t>
            </w:r>
          </w:p>
        </w:tc>
        <w:tc>
          <w:tcPr>
            <w:tcW w:w="121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280,08</w:t>
            </w:r>
          </w:p>
        </w:tc>
        <w:tc>
          <w:tcPr>
            <w:tcW w:w="1025" w:type="dxa"/>
          </w:tcPr>
          <w:p w:rsidR="00650FCB" w:rsidRPr="003A7B3F" w:rsidRDefault="00AB3ACB" w:rsidP="003A7B3F">
            <w:pPr>
              <w:pStyle w:val="ab"/>
              <w:spacing w:line="360" w:lineRule="auto"/>
              <w:rPr>
                <w:rFonts w:ascii="Times New Roman" w:hAnsi="Times New Roman" w:cs="Times New Roman"/>
              </w:rPr>
            </w:pPr>
            <w:r w:rsidRPr="003A7B3F">
              <w:rPr>
                <w:rFonts w:ascii="Times New Roman" w:hAnsi="Times New Roman" w:cs="Times New Roman"/>
              </w:rPr>
              <w:t>2,</w:t>
            </w:r>
            <w:r w:rsidR="00F40A77" w:rsidRPr="003A7B3F">
              <w:rPr>
                <w:rFonts w:ascii="Times New Roman" w:hAnsi="Times New Roman" w:cs="Times New Roman"/>
              </w:rPr>
              <w:t>0</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386,50</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2,4</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504,63</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2,6</w:t>
            </w:r>
          </w:p>
        </w:tc>
      </w:tr>
      <w:tr w:rsidR="00650FCB" w:rsidRPr="003A7B3F" w:rsidTr="005356FD">
        <w:trPr>
          <w:trHeight w:val="343"/>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Прочие расходы</w:t>
            </w:r>
          </w:p>
        </w:tc>
        <w:tc>
          <w:tcPr>
            <w:tcW w:w="1215" w:type="dxa"/>
          </w:tcPr>
          <w:p w:rsidR="00650FCB" w:rsidRPr="003A7B3F" w:rsidRDefault="00F335D5" w:rsidP="003A7B3F">
            <w:pPr>
              <w:pStyle w:val="ab"/>
              <w:spacing w:line="360" w:lineRule="auto"/>
              <w:rPr>
                <w:rFonts w:ascii="Times New Roman" w:hAnsi="Times New Roman" w:cs="Times New Roman"/>
              </w:rPr>
            </w:pPr>
            <w:r w:rsidRPr="003A7B3F">
              <w:rPr>
                <w:rFonts w:ascii="Times New Roman" w:hAnsi="Times New Roman" w:cs="Times New Roman"/>
              </w:rPr>
              <w:t>1260,37</w:t>
            </w:r>
          </w:p>
        </w:tc>
        <w:tc>
          <w:tcPr>
            <w:tcW w:w="1025" w:type="dxa"/>
          </w:tcPr>
          <w:p w:rsidR="00650FCB" w:rsidRPr="003A7B3F" w:rsidRDefault="00AB3ACB" w:rsidP="003A7B3F">
            <w:pPr>
              <w:pStyle w:val="ab"/>
              <w:spacing w:line="360" w:lineRule="auto"/>
              <w:rPr>
                <w:rFonts w:ascii="Times New Roman" w:hAnsi="Times New Roman" w:cs="Times New Roman"/>
              </w:rPr>
            </w:pPr>
            <w:r w:rsidRPr="003A7B3F">
              <w:rPr>
                <w:rFonts w:ascii="Times New Roman" w:hAnsi="Times New Roman" w:cs="Times New Roman"/>
              </w:rPr>
              <w:t>9,0</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1497,7</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9,3</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1882,42</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9,7</w:t>
            </w:r>
          </w:p>
        </w:tc>
      </w:tr>
      <w:tr w:rsidR="00650FCB" w:rsidRPr="003A7B3F" w:rsidTr="005356FD">
        <w:trPr>
          <w:trHeight w:val="361"/>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Итого</w:t>
            </w:r>
          </w:p>
        </w:tc>
        <w:tc>
          <w:tcPr>
            <w:tcW w:w="1215" w:type="dxa"/>
          </w:tcPr>
          <w:p w:rsidR="00650FCB" w:rsidRPr="003A7B3F" w:rsidRDefault="00AB3ACB" w:rsidP="003A7B3F">
            <w:pPr>
              <w:pStyle w:val="ab"/>
              <w:spacing w:line="360" w:lineRule="auto"/>
              <w:rPr>
                <w:rFonts w:ascii="Times New Roman" w:hAnsi="Times New Roman" w:cs="Times New Roman"/>
              </w:rPr>
            </w:pPr>
            <w:r w:rsidRPr="003A7B3F">
              <w:rPr>
                <w:rFonts w:ascii="Times New Roman" w:hAnsi="Times New Roman" w:cs="Times New Roman"/>
              </w:rPr>
              <w:t>14004,17</w:t>
            </w:r>
          </w:p>
        </w:tc>
        <w:tc>
          <w:tcPr>
            <w:tcW w:w="1025" w:type="dxa"/>
          </w:tcPr>
          <w:p w:rsidR="00650FCB" w:rsidRPr="003A7B3F" w:rsidRDefault="00FC1543" w:rsidP="003A7B3F">
            <w:pPr>
              <w:pStyle w:val="ab"/>
              <w:spacing w:line="360" w:lineRule="auto"/>
              <w:rPr>
                <w:rFonts w:ascii="Times New Roman" w:hAnsi="Times New Roman" w:cs="Times New Roman"/>
              </w:rPr>
            </w:pPr>
            <w:r w:rsidRPr="003A7B3F">
              <w:rPr>
                <w:rFonts w:ascii="Times New Roman" w:hAnsi="Times New Roman" w:cs="Times New Roman"/>
              </w:rPr>
              <w:t>100,0</w:t>
            </w:r>
          </w:p>
        </w:tc>
        <w:tc>
          <w:tcPr>
            <w:tcW w:w="1286"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16104,80</w:t>
            </w:r>
          </w:p>
        </w:tc>
        <w:tc>
          <w:tcPr>
            <w:tcW w:w="1025"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100,0</w:t>
            </w:r>
          </w:p>
        </w:tc>
        <w:tc>
          <w:tcPr>
            <w:tcW w:w="1192"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19406,3</w:t>
            </w:r>
          </w:p>
        </w:tc>
        <w:tc>
          <w:tcPr>
            <w:tcW w:w="880"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100,0</w:t>
            </w:r>
          </w:p>
        </w:tc>
      </w:tr>
      <w:tr w:rsidR="00650FCB" w:rsidRPr="003A7B3F" w:rsidTr="005356FD">
        <w:trPr>
          <w:trHeight w:val="343"/>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Переменные затраты</w:t>
            </w:r>
          </w:p>
        </w:tc>
        <w:tc>
          <w:tcPr>
            <w:tcW w:w="1215" w:type="dxa"/>
          </w:tcPr>
          <w:p w:rsidR="00650FCB" w:rsidRPr="003A7B3F" w:rsidRDefault="003D06CA" w:rsidP="003A7B3F">
            <w:pPr>
              <w:pStyle w:val="ab"/>
              <w:spacing w:line="360" w:lineRule="auto"/>
              <w:rPr>
                <w:rFonts w:ascii="Times New Roman" w:hAnsi="Times New Roman" w:cs="Times New Roman"/>
              </w:rPr>
            </w:pPr>
            <w:r w:rsidRPr="003A7B3F">
              <w:rPr>
                <w:rFonts w:ascii="Times New Roman" w:hAnsi="Times New Roman" w:cs="Times New Roman"/>
              </w:rPr>
              <w:t>10</w:t>
            </w:r>
            <w:r w:rsidR="002327C6" w:rsidRPr="003A7B3F">
              <w:rPr>
                <w:rFonts w:ascii="Times New Roman" w:hAnsi="Times New Roman" w:cs="Times New Roman"/>
              </w:rPr>
              <w:t>71</w:t>
            </w:r>
            <w:r w:rsidRPr="003A7B3F">
              <w:rPr>
                <w:rFonts w:ascii="Times New Roman" w:hAnsi="Times New Roman" w:cs="Times New Roman"/>
              </w:rPr>
              <w:t>3,</w:t>
            </w:r>
            <w:r w:rsidR="002327C6" w:rsidRPr="003A7B3F">
              <w:rPr>
                <w:rFonts w:ascii="Times New Roman" w:hAnsi="Times New Roman" w:cs="Times New Roman"/>
              </w:rPr>
              <w:t>19</w:t>
            </w:r>
          </w:p>
        </w:tc>
        <w:tc>
          <w:tcPr>
            <w:tcW w:w="1025" w:type="dxa"/>
          </w:tcPr>
          <w:p w:rsidR="00650FCB" w:rsidRPr="003A7B3F" w:rsidRDefault="002327C6" w:rsidP="003A7B3F">
            <w:pPr>
              <w:pStyle w:val="ab"/>
              <w:spacing w:line="360" w:lineRule="auto"/>
              <w:rPr>
                <w:rFonts w:ascii="Times New Roman" w:hAnsi="Times New Roman" w:cs="Times New Roman"/>
              </w:rPr>
            </w:pPr>
            <w:r w:rsidRPr="003A7B3F">
              <w:rPr>
                <w:rFonts w:ascii="Times New Roman" w:hAnsi="Times New Roman" w:cs="Times New Roman"/>
              </w:rPr>
              <w:t>76</w:t>
            </w:r>
            <w:r w:rsidR="00B82E16" w:rsidRPr="003A7B3F">
              <w:rPr>
                <w:rFonts w:ascii="Times New Roman" w:hAnsi="Times New Roman" w:cs="Times New Roman"/>
              </w:rPr>
              <w:t>,0</w:t>
            </w:r>
          </w:p>
        </w:tc>
        <w:tc>
          <w:tcPr>
            <w:tcW w:w="1286" w:type="dxa"/>
          </w:tcPr>
          <w:p w:rsidR="00650FCB" w:rsidRPr="003A7B3F" w:rsidRDefault="00DF4722" w:rsidP="003A7B3F">
            <w:pPr>
              <w:pStyle w:val="ab"/>
              <w:spacing w:line="360" w:lineRule="auto"/>
              <w:rPr>
                <w:rFonts w:ascii="Times New Roman" w:hAnsi="Times New Roman" w:cs="Times New Roman"/>
              </w:rPr>
            </w:pPr>
            <w:r w:rsidRPr="003A7B3F">
              <w:rPr>
                <w:rFonts w:ascii="Times New Roman" w:hAnsi="Times New Roman" w:cs="Times New Roman"/>
              </w:rPr>
              <w:t>12175,3</w:t>
            </w:r>
          </w:p>
        </w:tc>
        <w:tc>
          <w:tcPr>
            <w:tcW w:w="1025" w:type="dxa"/>
          </w:tcPr>
          <w:p w:rsidR="00650FCB" w:rsidRPr="003A7B3F" w:rsidRDefault="00DF4722" w:rsidP="003A7B3F">
            <w:pPr>
              <w:pStyle w:val="ab"/>
              <w:spacing w:line="360" w:lineRule="auto"/>
              <w:rPr>
                <w:rFonts w:ascii="Times New Roman" w:hAnsi="Times New Roman" w:cs="Times New Roman"/>
              </w:rPr>
            </w:pPr>
            <w:r w:rsidRPr="003A7B3F">
              <w:rPr>
                <w:rFonts w:ascii="Times New Roman" w:hAnsi="Times New Roman" w:cs="Times New Roman"/>
              </w:rPr>
              <w:t>75,0</w:t>
            </w:r>
          </w:p>
        </w:tc>
        <w:tc>
          <w:tcPr>
            <w:tcW w:w="1192" w:type="dxa"/>
          </w:tcPr>
          <w:p w:rsidR="00650FCB" w:rsidRPr="003A7B3F" w:rsidRDefault="002455E4" w:rsidP="003A7B3F">
            <w:pPr>
              <w:pStyle w:val="ab"/>
              <w:spacing w:line="360" w:lineRule="auto"/>
              <w:rPr>
                <w:rFonts w:ascii="Times New Roman" w:hAnsi="Times New Roman" w:cs="Times New Roman"/>
              </w:rPr>
            </w:pPr>
            <w:r w:rsidRPr="003A7B3F">
              <w:rPr>
                <w:rFonts w:ascii="Times New Roman" w:hAnsi="Times New Roman" w:cs="Times New Roman"/>
              </w:rPr>
              <w:t>14263,56</w:t>
            </w:r>
          </w:p>
        </w:tc>
        <w:tc>
          <w:tcPr>
            <w:tcW w:w="880" w:type="dxa"/>
          </w:tcPr>
          <w:p w:rsidR="00650FCB" w:rsidRPr="003A7B3F" w:rsidRDefault="002455E4" w:rsidP="003A7B3F">
            <w:pPr>
              <w:pStyle w:val="ab"/>
              <w:spacing w:line="360" w:lineRule="auto"/>
              <w:rPr>
                <w:rFonts w:ascii="Times New Roman" w:hAnsi="Times New Roman" w:cs="Times New Roman"/>
              </w:rPr>
            </w:pPr>
            <w:r w:rsidRPr="003A7B3F">
              <w:rPr>
                <w:rFonts w:ascii="Times New Roman" w:hAnsi="Times New Roman" w:cs="Times New Roman"/>
              </w:rPr>
              <w:t>73,0</w:t>
            </w:r>
          </w:p>
        </w:tc>
      </w:tr>
      <w:tr w:rsidR="00650FCB" w:rsidRPr="003A7B3F" w:rsidTr="005356FD">
        <w:trPr>
          <w:trHeight w:val="361"/>
          <w:jc w:val="center"/>
        </w:trPr>
        <w:tc>
          <w:tcPr>
            <w:tcW w:w="2431" w:type="dxa"/>
          </w:tcPr>
          <w:p w:rsidR="00650FCB" w:rsidRPr="003A7B3F" w:rsidRDefault="00650FCB" w:rsidP="003A7B3F">
            <w:pPr>
              <w:pStyle w:val="ab"/>
              <w:spacing w:line="360" w:lineRule="auto"/>
              <w:rPr>
                <w:rFonts w:ascii="Times New Roman" w:hAnsi="Times New Roman" w:cs="Times New Roman"/>
              </w:rPr>
            </w:pPr>
            <w:r w:rsidRPr="003A7B3F">
              <w:rPr>
                <w:rFonts w:ascii="Times New Roman" w:hAnsi="Times New Roman" w:cs="Times New Roman"/>
              </w:rPr>
              <w:t>Постоянные затраты</w:t>
            </w:r>
          </w:p>
        </w:tc>
        <w:tc>
          <w:tcPr>
            <w:tcW w:w="1215" w:type="dxa"/>
          </w:tcPr>
          <w:p w:rsidR="00650FCB" w:rsidRPr="003A7B3F" w:rsidRDefault="002327C6" w:rsidP="003A7B3F">
            <w:pPr>
              <w:pStyle w:val="ab"/>
              <w:spacing w:line="360" w:lineRule="auto"/>
              <w:rPr>
                <w:rFonts w:ascii="Times New Roman" w:hAnsi="Times New Roman" w:cs="Times New Roman"/>
              </w:rPr>
            </w:pPr>
            <w:r w:rsidRPr="003A7B3F">
              <w:rPr>
                <w:rFonts w:ascii="Times New Roman" w:hAnsi="Times New Roman" w:cs="Times New Roman"/>
              </w:rPr>
              <w:t>3290,97</w:t>
            </w:r>
          </w:p>
        </w:tc>
        <w:tc>
          <w:tcPr>
            <w:tcW w:w="1025" w:type="dxa"/>
          </w:tcPr>
          <w:p w:rsidR="00650FCB" w:rsidRPr="003A7B3F" w:rsidRDefault="002327C6" w:rsidP="003A7B3F">
            <w:pPr>
              <w:pStyle w:val="ab"/>
              <w:spacing w:line="360" w:lineRule="auto"/>
              <w:rPr>
                <w:rFonts w:ascii="Times New Roman" w:hAnsi="Times New Roman" w:cs="Times New Roman"/>
              </w:rPr>
            </w:pPr>
            <w:r w:rsidRPr="003A7B3F">
              <w:rPr>
                <w:rFonts w:ascii="Times New Roman" w:hAnsi="Times New Roman" w:cs="Times New Roman"/>
              </w:rPr>
              <w:t>24</w:t>
            </w:r>
            <w:r w:rsidR="00B82E16" w:rsidRPr="003A7B3F">
              <w:rPr>
                <w:rFonts w:ascii="Times New Roman" w:hAnsi="Times New Roman" w:cs="Times New Roman"/>
              </w:rPr>
              <w:t>,0</w:t>
            </w:r>
          </w:p>
        </w:tc>
        <w:tc>
          <w:tcPr>
            <w:tcW w:w="1286" w:type="dxa"/>
          </w:tcPr>
          <w:p w:rsidR="00650FCB" w:rsidRPr="003A7B3F" w:rsidRDefault="00DF4722" w:rsidP="003A7B3F">
            <w:pPr>
              <w:pStyle w:val="ab"/>
              <w:spacing w:line="360" w:lineRule="auto"/>
              <w:rPr>
                <w:rFonts w:ascii="Times New Roman" w:hAnsi="Times New Roman" w:cs="Times New Roman"/>
              </w:rPr>
            </w:pPr>
            <w:r w:rsidRPr="003A7B3F">
              <w:rPr>
                <w:rFonts w:ascii="Times New Roman" w:hAnsi="Times New Roman" w:cs="Times New Roman"/>
              </w:rPr>
              <w:t>3929,0</w:t>
            </w:r>
          </w:p>
        </w:tc>
        <w:tc>
          <w:tcPr>
            <w:tcW w:w="1025" w:type="dxa"/>
          </w:tcPr>
          <w:p w:rsidR="00650FCB" w:rsidRPr="003A7B3F" w:rsidRDefault="00DF4722" w:rsidP="003A7B3F">
            <w:pPr>
              <w:pStyle w:val="ab"/>
              <w:spacing w:line="360" w:lineRule="auto"/>
              <w:rPr>
                <w:rFonts w:ascii="Times New Roman" w:hAnsi="Times New Roman" w:cs="Times New Roman"/>
              </w:rPr>
            </w:pPr>
            <w:r w:rsidRPr="003A7B3F">
              <w:rPr>
                <w:rFonts w:ascii="Times New Roman" w:hAnsi="Times New Roman" w:cs="Times New Roman"/>
              </w:rPr>
              <w:t>25,0</w:t>
            </w:r>
          </w:p>
        </w:tc>
        <w:tc>
          <w:tcPr>
            <w:tcW w:w="1192" w:type="dxa"/>
          </w:tcPr>
          <w:p w:rsidR="00650FCB" w:rsidRPr="003A7B3F" w:rsidRDefault="002455E4" w:rsidP="003A7B3F">
            <w:pPr>
              <w:pStyle w:val="ab"/>
              <w:spacing w:line="360" w:lineRule="auto"/>
              <w:rPr>
                <w:rFonts w:ascii="Times New Roman" w:hAnsi="Times New Roman" w:cs="Times New Roman"/>
              </w:rPr>
            </w:pPr>
            <w:r w:rsidRPr="003A7B3F">
              <w:rPr>
                <w:rFonts w:ascii="Times New Roman" w:hAnsi="Times New Roman" w:cs="Times New Roman"/>
              </w:rPr>
              <w:t>5142,74</w:t>
            </w:r>
          </w:p>
        </w:tc>
        <w:tc>
          <w:tcPr>
            <w:tcW w:w="880" w:type="dxa"/>
          </w:tcPr>
          <w:p w:rsidR="00650FCB" w:rsidRPr="003A7B3F" w:rsidRDefault="002455E4" w:rsidP="003A7B3F">
            <w:pPr>
              <w:pStyle w:val="ab"/>
              <w:spacing w:line="360" w:lineRule="auto"/>
              <w:rPr>
                <w:rFonts w:ascii="Times New Roman" w:hAnsi="Times New Roman" w:cs="Times New Roman"/>
              </w:rPr>
            </w:pPr>
            <w:r w:rsidRPr="003A7B3F">
              <w:rPr>
                <w:rFonts w:ascii="Times New Roman" w:hAnsi="Times New Roman" w:cs="Times New Roman"/>
              </w:rPr>
              <w:t>27,0</w:t>
            </w:r>
          </w:p>
        </w:tc>
      </w:tr>
    </w:tbl>
    <w:p w:rsidR="005356FD" w:rsidRDefault="005356FD" w:rsidP="004C737E">
      <w:pPr>
        <w:widowControl/>
        <w:spacing w:line="360" w:lineRule="auto"/>
        <w:ind w:firstLine="709"/>
        <w:rPr>
          <w:sz w:val="28"/>
          <w:szCs w:val="28"/>
          <w:lang w:val="en-US"/>
        </w:rPr>
      </w:pPr>
    </w:p>
    <w:p w:rsidR="007C6D8E" w:rsidRPr="004C737E" w:rsidRDefault="007C6D8E" w:rsidP="004C737E">
      <w:pPr>
        <w:widowControl/>
        <w:spacing w:line="360" w:lineRule="auto"/>
        <w:ind w:firstLine="709"/>
        <w:rPr>
          <w:sz w:val="28"/>
          <w:szCs w:val="28"/>
        </w:rPr>
      </w:pPr>
      <w:r w:rsidRPr="004C737E">
        <w:rPr>
          <w:sz w:val="28"/>
          <w:szCs w:val="28"/>
        </w:rPr>
        <w:t>Как видно из таблицы 2.6 наибольший удельный вес в себестоимости составляют материальные затраты, при этом наблю</w:t>
      </w:r>
      <w:r w:rsidR="00721223" w:rsidRPr="004C737E">
        <w:rPr>
          <w:sz w:val="28"/>
          <w:szCs w:val="28"/>
        </w:rPr>
        <w:t>дается тенденция их снижени</w:t>
      </w:r>
      <w:r w:rsidR="00F46A31" w:rsidRPr="004C737E">
        <w:rPr>
          <w:sz w:val="28"/>
          <w:szCs w:val="28"/>
        </w:rPr>
        <w:t xml:space="preserve">я: 44,5% в </w:t>
      </w:r>
      <w:smartTag w:uri="urn:schemas-microsoft-com:office:smarttags" w:element="metricconverter">
        <w:smartTagPr>
          <w:attr w:name="ProductID" w:val="2006 г"/>
        </w:smartTagPr>
        <w:r w:rsidR="00F46A31" w:rsidRPr="004C737E">
          <w:rPr>
            <w:sz w:val="28"/>
            <w:szCs w:val="28"/>
          </w:rPr>
          <w:t>2006</w:t>
        </w:r>
        <w:r w:rsidR="00721223" w:rsidRPr="004C737E">
          <w:rPr>
            <w:sz w:val="28"/>
            <w:szCs w:val="28"/>
          </w:rPr>
          <w:t xml:space="preserve"> г</w:t>
        </w:r>
      </w:smartTag>
      <w:r w:rsidR="00BE17F7" w:rsidRPr="004C737E">
        <w:rPr>
          <w:sz w:val="28"/>
          <w:szCs w:val="28"/>
        </w:rPr>
        <w:t xml:space="preserve">., </w:t>
      </w:r>
      <w:r w:rsidR="00F46A31" w:rsidRPr="004C737E">
        <w:rPr>
          <w:sz w:val="28"/>
          <w:szCs w:val="28"/>
        </w:rPr>
        <w:t xml:space="preserve">43,6% в </w:t>
      </w:r>
      <w:smartTag w:uri="urn:schemas-microsoft-com:office:smarttags" w:element="metricconverter">
        <w:smartTagPr>
          <w:attr w:name="ProductID" w:val="2007 г"/>
        </w:smartTagPr>
        <w:r w:rsidR="00F46A31" w:rsidRPr="004C737E">
          <w:rPr>
            <w:sz w:val="28"/>
            <w:szCs w:val="28"/>
          </w:rPr>
          <w:t>2007</w:t>
        </w:r>
        <w:r w:rsidRPr="004C737E">
          <w:rPr>
            <w:sz w:val="28"/>
            <w:szCs w:val="28"/>
          </w:rPr>
          <w:t xml:space="preserve"> г</w:t>
        </w:r>
      </w:smartTag>
      <w:r w:rsidRPr="004C737E">
        <w:rPr>
          <w:sz w:val="28"/>
          <w:szCs w:val="28"/>
        </w:rPr>
        <w:t>.</w:t>
      </w:r>
      <w:r w:rsidR="00E43A42" w:rsidRPr="004C737E">
        <w:rPr>
          <w:sz w:val="28"/>
          <w:szCs w:val="28"/>
        </w:rPr>
        <w:t xml:space="preserve">, </w:t>
      </w:r>
      <w:r w:rsidR="00F46A31" w:rsidRPr="004C737E">
        <w:rPr>
          <w:sz w:val="28"/>
          <w:szCs w:val="28"/>
        </w:rPr>
        <w:t xml:space="preserve">37,9% в </w:t>
      </w:r>
      <w:smartTag w:uri="urn:schemas-microsoft-com:office:smarttags" w:element="metricconverter">
        <w:smartTagPr>
          <w:attr w:name="ProductID" w:val="2008 г"/>
        </w:smartTagPr>
        <w:r w:rsidR="00F46A31" w:rsidRPr="004C737E">
          <w:rPr>
            <w:sz w:val="28"/>
            <w:szCs w:val="28"/>
          </w:rPr>
          <w:t>2008</w:t>
        </w:r>
        <w:r w:rsidRPr="004C737E">
          <w:rPr>
            <w:sz w:val="28"/>
            <w:szCs w:val="28"/>
          </w:rPr>
          <w:t xml:space="preserve"> г</w:t>
        </w:r>
      </w:smartTag>
      <w:r w:rsidRPr="004C737E">
        <w:rPr>
          <w:sz w:val="28"/>
          <w:szCs w:val="28"/>
        </w:rPr>
        <w:t>. Необходимо отметить, что наибольший удельный вес в материальных затратах занимают затраты на топливно-энергетические ресурсы, следовательно, изменение материальных затрат во многом определяется динамикой ТЭР (таблица 2.7).</w:t>
      </w:r>
      <w:r w:rsidR="00E17A93" w:rsidRPr="004C737E">
        <w:rPr>
          <w:sz w:val="28"/>
          <w:szCs w:val="28"/>
        </w:rPr>
        <w:t xml:space="preserve"> Удельный вес ТЭР по данным предприятия.</w:t>
      </w:r>
    </w:p>
    <w:p w:rsidR="00DF1C17" w:rsidRPr="004C737E" w:rsidRDefault="00DF1C17" w:rsidP="004C737E">
      <w:pPr>
        <w:widowControl/>
        <w:spacing w:line="360" w:lineRule="auto"/>
        <w:ind w:firstLine="709"/>
        <w:rPr>
          <w:sz w:val="28"/>
          <w:szCs w:val="28"/>
        </w:rPr>
      </w:pPr>
    </w:p>
    <w:p w:rsidR="007C6D8E" w:rsidRPr="004C737E" w:rsidRDefault="007C6D8E" w:rsidP="004C737E">
      <w:pPr>
        <w:widowControl/>
        <w:spacing w:line="360" w:lineRule="auto"/>
        <w:ind w:firstLine="709"/>
        <w:rPr>
          <w:sz w:val="28"/>
          <w:szCs w:val="28"/>
        </w:rPr>
      </w:pPr>
      <w:r w:rsidRPr="004C737E">
        <w:rPr>
          <w:sz w:val="28"/>
          <w:szCs w:val="28"/>
        </w:rPr>
        <w:t>Таблица 2.7 – Динамика матери</w:t>
      </w:r>
      <w:r w:rsidR="00DC0CB6" w:rsidRPr="004C737E">
        <w:rPr>
          <w:sz w:val="28"/>
          <w:szCs w:val="28"/>
        </w:rPr>
        <w:t>альных затрат (2006 – 2008</w:t>
      </w:r>
      <w:r w:rsidRPr="004C737E">
        <w:rPr>
          <w:sz w:val="28"/>
          <w:szCs w:val="28"/>
        </w:rPr>
        <w:t xml:space="preserve"> гг.)</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1"/>
        <w:gridCol w:w="929"/>
        <w:gridCol w:w="1057"/>
        <w:gridCol w:w="1058"/>
      </w:tblGrid>
      <w:tr w:rsidR="007C6D8E" w:rsidRPr="005356FD" w:rsidTr="005356FD">
        <w:trPr>
          <w:trHeight w:val="485"/>
          <w:jc w:val="center"/>
        </w:trPr>
        <w:tc>
          <w:tcPr>
            <w:tcW w:w="6121" w:type="dxa"/>
            <w:vMerge w:val="restart"/>
            <w:vAlign w:val="center"/>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Показатель</w:t>
            </w:r>
          </w:p>
        </w:tc>
        <w:tc>
          <w:tcPr>
            <w:tcW w:w="3044" w:type="dxa"/>
            <w:gridSpan w:val="3"/>
            <w:vAlign w:val="center"/>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Год</w:t>
            </w:r>
          </w:p>
        </w:tc>
      </w:tr>
      <w:tr w:rsidR="007C6D8E" w:rsidRPr="005356FD" w:rsidTr="005356FD">
        <w:trPr>
          <w:trHeight w:val="485"/>
          <w:jc w:val="center"/>
        </w:trPr>
        <w:tc>
          <w:tcPr>
            <w:tcW w:w="6121" w:type="dxa"/>
            <w:vMerge/>
          </w:tcPr>
          <w:p w:rsidR="007C6D8E" w:rsidRPr="005356FD" w:rsidRDefault="007C6D8E" w:rsidP="005356FD">
            <w:pPr>
              <w:pStyle w:val="ab"/>
              <w:spacing w:line="360" w:lineRule="auto"/>
              <w:rPr>
                <w:rFonts w:ascii="Times New Roman" w:hAnsi="Times New Roman" w:cs="Times New Roman"/>
              </w:rPr>
            </w:pPr>
          </w:p>
        </w:tc>
        <w:tc>
          <w:tcPr>
            <w:tcW w:w="929" w:type="dxa"/>
            <w:vAlign w:val="center"/>
          </w:tcPr>
          <w:p w:rsidR="007C6D8E" w:rsidRPr="005356FD" w:rsidRDefault="00A90C96" w:rsidP="005356FD">
            <w:pPr>
              <w:pStyle w:val="ab"/>
              <w:spacing w:line="360" w:lineRule="auto"/>
              <w:rPr>
                <w:rFonts w:ascii="Times New Roman" w:hAnsi="Times New Roman" w:cs="Times New Roman"/>
              </w:rPr>
            </w:pPr>
            <w:r w:rsidRPr="005356FD">
              <w:rPr>
                <w:rFonts w:ascii="Times New Roman" w:hAnsi="Times New Roman" w:cs="Times New Roman"/>
              </w:rPr>
              <w:t>2006</w:t>
            </w:r>
          </w:p>
        </w:tc>
        <w:tc>
          <w:tcPr>
            <w:tcW w:w="1057" w:type="dxa"/>
            <w:vAlign w:val="center"/>
          </w:tcPr>
          <w:p w:rsidR="007C6D8E" w:rsidRPr="005356FD" w:rsidRDefault="00A90C96" w:rsidP="005356FD">
            <w:pPr>
              <w:pStyle w:val="ab"/>
              <w:spacing w:line="360" w:lineRule="auto"/>
              <w:rPr>
                <w:rFonts w:ascii="Times New Roman" w:hAnsi="Times New Roman" w:cs="Times New Roman"/>
              </w:rPr>
            </w:pPr>
            <w:r w:rsidRPr="005356FD">
              <w:rPr>
                <w:rFonts w:ascii="Times New Roman" w:hAnsi="Times New Roman" w:cs="Times New Roman"/>
              </w:rPr>
              <w:t>2007</w:t>
            </w:r>
          </w:p>
        </w:tc>
        <w:tc>
          <w:tcPr>
            <w:tcW w:w="1057" w:type="dxa"/>
            <w:vAlign w:val="center"/>
          </w:tcPr>
          <w:p w:rsidR="007C6D8E" w:rsidRPr="005356FD" w:rsidRDefault="00A90C96" w:rsidP="005356FD">
            <w:pPr>
              <w:pStyle w:val="ab"/>
              <w:spacing w:line="360" w:lineRule="auto"/>
              <w:rPr>
                <w:rFonts w:ascii="Times New Roman" w:hAnsi="Times New Roman" w:cs="Times New Roman"/>
              </w:rPr>
            </w:pPr>
            <w:r w:rsidRPr="005356FD">
              <w:rPr>
                <w:rFonts w:ascii="Times New Roman" w:hAnsi="Times New Roman" w:cs="Times New Roman"/>
              </w:rPr>
              <w:t>2008</w:t>
            </w:r>
          </w:p>
        </w:tc>
      </w:tr>
      <w:tr w:rsidR="007C6D8E" w:rsidRPr="005356FD" w:rsidTr="005356FD">
        <w:trPr>
          <w:trHeight w:val="334"/>
          <w:jc w:val="center"/>
        </w:trPr>
        <w:tc>
          <w:tcPr>
            <w:tcW w:w="6121"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Доля материальных затрат в себестоимости товарной продукции, %</w:t>
            </w:r>
          </w:p>
        </w:tc>
        <w:tc>
          <w:tcPr>
            <w:tcW w:w="929"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44,7</w:t>
            </w:r>
            <w:r w:rsidR="00407340" w:rsidRPr="005356FD">
              <w:rPr>
                <w:rFonts w:ascii="Times New Roman" w:hAnsi="Times New Roman" w:cs="Times New Roman"/>
              </w:rPr>
              <w:t>00</w:t>
            </w:r>
          </w:p>
        </w:tc>
        <w:tc>
          <w:tcPr>
            <w:tcW w:w="1057"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43,6</w:t>
            </w:r>
            <w:r w:rsidR="00407340" w:rsidRPr="005356FD">
              <w:rPr>
                <w:rFonts w:ascii="Times New Roman" w:hAnsi="Times New Roman" w:cs="Times New Roman"/>
              </w:rPr>
              <w:t>00</w:t>
            </w:r>
          </w:p>
        </w:tc>
        <w:tc>
          <w:tcPr>
            <w:tcW w:w="1057"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37,9</w:t>
            </w:r>
            <w:r w:rsidR="00407340" w:rsidRPr="005356FD">
              <w:rPr>
                <w:rFonts w:ascii="Times New Roman" w:hAnsi="Times New Roman" w:cs="Times New Roman"/>
              </w:rPr>
              <w:t>00</w:t>
            </w:r>
          </w:p>
        </w:tc>
      </w:tr>
      <w:tr w:rsidR="007C6D8E" w:rsidRPr="005356FD" w:rsidTr="005356FD">
        <w:trPr>
          <w:trHeight w:val="349"/>
          <w:jc w:val="center"/>
        </w:trPr>
        <w:tc>
          <w:tcPr>
            <w:tcW w:w="6121"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Удельный в</w:t>
            </w:r>
            <w:r w:rsidR="00CB3AA6" w:rsidRPr="005356FD">
              <w:rPr>
                <w:rFonts w:ascii="Times New Roman" w:hAnsi="Times New Roman" w:cs="Times New Roman"/>
              </w:rPr>
              <w:t>ес материальных затрат на 1 р</w:t>
            </w:r>
            <w:r w:rsidRPr="005356FD">
              <w:rPr>
                <w:rFonts w:ascii="Times New Roman" w:hAnsi="Times New Roman" w:cs="Times New Roman"/>
              </w:rPr>
              <w:t>. товарной продукции</w:t>
            </w:r>
          </w:p>
        </w:tc>
        <w:tc>
          <w:tcPr>
            <w:tcW w:w="929"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0,425</w:t>
            </w:r>
          </w:p>
        </w:tc>
        <w:tc>
          <w:tcPr>
            <w:tcW w:w="1057"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0,412</w:t>
            </w:r>
          </w:p>
        </w:tc>
        <w:tc>
          <w:tcPr>
            <w:tcW w:w="1057"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0,352</w:t>
            </w:r>
          </w:p>
        </w:tc>
      </w:tr>
      <w:tr w:rsidR="007C6D8E" w:rsidRPr="005356FD" w:rsidTr="005356FD">
        <w:trPr>
          <w:trHeight w:val="349"/>
          <w:jc w:val="center"/>
        </w:trPr>
        <w:tc>
          <w:tcPr>
            <w:tcW w:w="6121" w:type="dxa"/>
          </w:tcPr>
          <w:p w:rsidR="007C6D8E" w:rsidRPr="005356FD" w:rsidRDefault="00CB3AA6" w:rsidP="005356FD">
            <w:pPr>
              <w:pStyle w:val="ab"/>
              <w:spacing w:line="360" w:lineRule="auto"/>
              <w:rPr>
                <w:rFonts w:ascii="Times New Roman" w:hAnsi="Times New Roman" w:cs="Times New Roman"/>
              </w:rPr>
            </w:pPr>
            <w:r w:rsidRPr="005356FD">
              <w:rPr>
                <w:rFonts w:ascii="Times New Roman" w:hAnsi="Times New Roman" w:cs="Times New Roman"/>
              </w:rPr>
              <w:t>Удельный вес ТЭР на 1 р</w:t>
            </w:r>
            <w:r w:rsidR="007C6D8E" w:rsidRPr="005356FD">
              <w:rPr>
                <w:rFonts w:ascii="Times New Roman" w:hAnsi="Times New Roman" w:cs="Times New Roman"/>
              </w:rPr>
              <w:t>. товарной продукции</w:t>
            </w:r>
          </w:p>
        </w:tc>
        <w:tc>
          <w:tcPr>
            <w:tcW w:w="929"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0,09</w:t>
            </w:r>
            <w:r w:rsidR="0028359A" w:rsidRPr="005356FD">
              <w:rPr>
                <w:rFonts w:ascii="Times New Roman" w:hAnsi="Times New Roman" w:cs="Times New Roman"/>
              </w:rPr>
              <w:t>9</w:t>
            </w:r>
          </w:p>
        </w:tc>
        <w:tc>
          <w:tcPr>
            <w:tcW w:w="1057"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0,09</w:t>
            </w:r>
            <w:r w:rsidR="0028359A" w:rsidRPr="005356FD">
              <w:rPr>
                <w:rFonts w:ascii="Times New Roman" w:hAnsi="Times New Roman" w:cs="Times New Roman"/>
              </w:rPr>
              <w:t>6</w:t>
            </w:r>
          </w:p>
        </w:tc>
        <w:tc>
          <w:tcPr>
            <w:tcW w:w="1057"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0,082</w:t>
            </w:r>
          </w:p>
        </w:tc>
      </w:tr>
      <w:tr w:rsidR="007C6D8E" w:rsidRPr="005356FD" w:rsidTr="005356FD">
        <w:trPr>
          <w:trHeight w:val="349"/>
          <w:jc w:val="center"/>
        </w:trPr>
        <w:tc>
          <w:tcPr>
            <w:tcW w:w="6121"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Темп снижения материалоёмкости, %</w:t>
            </w:r>
          </w:p>
        </w:tc>
        <w:tc>
          <w:tcPr>
            <w:tcW w:w="929" w:type="dxa"/>
          </w:tcPr>
          <w:p w:rsidR="007C6D8E" w:rsidRPr="005356FD" w:rsidRDefault="00CE5AE1"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057"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3,060</w:t>
            </w:r>
          </w:p>
        </w:tc>
        <w:tc>
          <w:tcPr>
            <w:tcW w:w="1057"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14,600</w:t>
            </w:r>
          </w:p>
        </w:tc>
      </w:tr>
      <w:tr w:rsidR="007C6D8E" w:rsidRPr="005356FD" w:rsidTr="005356FD">
        <w:trPr>
          <w:trHeight w:val="349"/>
          <w:jc w:val="center"/>
        </w:trPr>
        <w:tc>
          <w:tcPr>
            <w:tcW w:w="6121" w:type="dxa"/>
          </w:tcPr>
          <w:p w:rsidR="007C6D8E" w:rsidRPr="005356FD" w:rsidRDefault="007C6D8E" w:rsidP="005356FD">
            <w:pPr>
              <w:pStyle w:val="ab"/>
              <w:spacing w:line="360" w:lineRule="auto"/>
              <w:rPr>
                <w:rFonts w:ascii="Times New Roman" w:hAnsi="Times New Roman" w:cs="Times New Roman"/>
              </w:rPr>
            </w:pPr>
            <w:r w:rsidRPr="005356FD">
              <w:rPr>
                <w:rFonts w:ascii="Times New Roman" w:hAnsi="Times New Roman" w:cs="Times New Roman"/>
              </w:rPr>
              <w:t>Темп снижения энергоёмкости, %</w:t>
            </w:r>
          </w:p>
        </w:tc>
        <w:tc>
          <w:tcPr>
            <w:tcW w:w="929" w:type="dxa"/>
          </w:tcPr>
          <w:p w:rsidR="007C6D8E" w:rsidRPr="005356FD" w:rsidRDefault="00CE5AE1"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057" w:type="dxa"/>
          </w:tcPr>
          <w:p w:rsidR="007C6D8E" w:rsidRPr="005356FD" w:rsidRDefault="00A70C35" w:rsidP="005356FD">
            <w:pPr>
              <w:pStyle w:val="ab"/>
              <w:spacing w:line="360" w:lineRule="auto"/>
              <w:rPr>
                <w:rFonts w:ascii="Times New Roman" w:hAnsi="Times New Roman" w:cs="Times New Roman"/>
              </w:rPr>
            </w:pPr>
            <w:r w:rsidRPr="005356FD">
              <w:rPr>
                <w:rFonts w:ascii="Times New Roman" w:hAnsi="Times New Roman" w:cs="Times New Roman"/>
              </w:rPr>
              <w:t>–</w:t>
            </w:r>
            <w:r w:rsidR="0028359A" w:rsidRPr="005356FD">
              <w:rPr>
                <w:rFonts w:ascii="Times New Roman" w:hAnsi="Times New Roman" w:cs="Times New Roman"/>
              </w:rPr>
              <w:t>3,03</w:t>
            </w:r>
            <w:r w:rsidR="00407340" w:rsidRPr="005356FD">
              <w:rPr>
                <w:rFonts w:ascii="Times New Roman" w:hAnsi="Times New Roman" w:cs="Times New Roman"/>
              </w:rPr>
              <w:t>0</w:t>
            </w:r>
          </w:p>
        </w:tc>
        <w:tc>
          <w:tcPr>
            <w:tcW w:w="1057" w:type="dxa"/>
          </w:tcPr>
          <w:p w:rsidR="007C6D8E" w:rsidRPr="005356FD" w:rsidRDefault="0028359A" w:rsidP="005356FD">
            <w:pPr>
              <w:pStyle w:val="ab"/>
              <w:spacing w:line="360" w:lineRule="auto"/>
              <w:rPr>
                <w:rFonts w:ascii="Times New Roman" w:hAnsi="Times New Roman" w:cs="Times New Roman"/>
              </w:rPr>
            </w:pPr>
            <w:r w:rsidRPr="005356FD">
              <w:rPr>
                <w:rFonts w:ascii="Times New Roman" w:hAnsi="Times New Roman" w:cs="Times New Roman"/>
              </w:rPr>
              <w:t>14,600</w:t>
            </w:r>
          </w:p>
        </w:tc>
      </w:tr>
    </w:tbl>
    <w:p w:rsidR="004D7F15" w:rsidRPr="004C737E" w:rsidRDefault="004D7F15" w:rsidP="004C737E">
      <w:pPr>
        <w:widowControl/>
        <w:spacing w:line="360" w:lineRule="auto"/>
        <w:ind w:firstLine="709"/>
        <w:rPr>
          <w:sz w:val="28"/>
          <w:szCs w:val="28"/>
        </w:rPr>
      </w:pPr>
    </w:p>
    <w:p w:rsidR="001717A0" w:rsidRPr="004C737E" w:rsidRDefault="001717A0" w:rsidP="004C737E">
      <w:pPr>
        <w:widowControl/>
        <w:spacing w:line="360" w:lineRule="auto"/>
        <w:ind w:firstLine="709"/>
        <w:rPr>
          <w:sz w:val="28"/>
          <w:szCs w:val="28"/>
        </w:rPr>
      </w:pPr>
      <w:r w:rsidRPr="004C737E">
        <w:rPr>
          <w:sz w:val="28"/>
          <w:szCs w:val="28"/>
        </w:rPr>
        <w:t>Данные, представленные в таблице</w:t>
      </w:r>
      <w:r w:rsidR="00FD14F2" w:rsidRPr="004C737E">
        <w:rPr>
          <w:sz w:val="28"/>
          <w:szCs w:val="28"/>
        </w:rPr>
        <w:t xml:space="preserve"> 2.7 свидетельствуют, что в </w:t>
      </w:r>
      <w:smartTag w:uri="urn:schemas-microsoft-com:office:smarttags" w:element="metricconverter">
        <w:smartTagPr>
          <w:attr w:name="ProductID" w:val="2008 г"/>
        </w:smartTagPr>
        <w:r w:rsidR="00FD14F2" w:rsidRPr="004C737E">
          <w:rPr>
            <w:sz w:val="28"/>
            <w:szCs w:val="28"/>
          </w:rPr>
          <w:t>2008</w:t>
        </w:r>
        <w:r w:rsidRPr="004C737E">
          <w:rPr>
            <w:sz w:val="28"/>
            <w:szCs w:val="28"/>
          </w:rPr>
          <w:t xml:space="preserve"> г</w:t>
        </w:r>
      </w:smartTag>
      <w:r w:rsidRPr="004C737E">
        <w:rPr>
          <w:sz w:val="28"/>
          <w:szCs w:val="28"/>
        </w:rPr>
        <w:t>. темпы снижения затрат на топливно-энергетические ресурсы опережают темпы снижения материальных затрат, при этом затраты на топливно-энергет</w:t>
      </w:r>
      <w:r w:rsidR="00FD14F2" w:rsidRPr="004C737E">
        <w:rPr>
          <w:sz w:val="28"/>
          <w:szCs w:val="28"/>
        </w:rPr>
        <w:t xml:space="preserve">ические ресурсы снизились в </w:t>
      </w:r>
      <w:smartTag w:uri="urn:schemas-microsoft-com:office:smarttags" w:element="metricconverter">
        <w:smartTagPr>
          <w:attr w:name="ProductID" w:val="2008 г"/>
        </w:smartTagPr>
        <w:r w:rsidR="00FD14F2" w:rsidRPr="004C737E">
          <w:rPr>
            <w:sz w:val="28"/>
            <w:szCs w:val="28"/>
          </w:rPr>
          <w:t>2008</w:t>
        </w:r>
        <w:r w:rsidRPr="004C737E">
          <w:rPr>
            <w:sz w:val="28"/>
            <w:szCs w:val="28"/>
          </w:rPr>
          <w:t xml:space="preserve"> г</w:t>
        </w:r>
      </w:smartTag>
      <w:r w:rsidR="00FD14F2" w:rsidRPr="004C737E">
        <w:rPr>
          <w:sz w:val="28"/>
          <w:szCs w:val="28"/>
        </w:rPr>
        <w:t>. по сравнению с 2007</w:t>
      </w:r>
      <w:r w:rsidR="0028359A" w:rsidRPr="004C737E">
        <w:rPr>
          <w:sz w:val="28"/>
          <w:szCs w:val="28"/>
        </w:rPr>
        <w:t xml:space="preserve"> в 4,9</w:t>
      </w:r>
      <w:r w:rsidRPr="004C737E">
        <w:rPr>
          <w:sz w:val="28"/>
          <w:szCs w:val="28"/>
        </w:rPr>
        <w:t xml:space="preserve"> раза. Таким образом, можно сделать вывод о том, что снижение материальных затрат в общем объёме себестоимости товарной продукции в основном произошло за счёт экономии топливно-энергетических ресурсов.</w:t>
      </w:r>
      <w:r w:rsidR="0033712A" w:rsidRPr="004C737E">
        <w:rPr>
          <w:sz w:val="28"/>
          <w:szCs w:val="28"/>
        </w:rPr>
        <w:t xml:space="preserve"> Это произошло за счёт внедрения программ по энергосбережению и применению альтернативных источников энергии.</w:t>
      </w:r>
    </w:p>
    <w:p w:rsidR="001717A0" w:rsidRPr="004C737E" w:rsidRDefault="001717A0" w:rsidP="004C737E">
      <w:pPr>
        <w:widowControl/>
        <w:spacing w:line="360" w:lineRule="auto"/>
        <w:ind w:firstLine="709"/>
        <w:rPr>
          <w:sz w:val="28"/>
          <w:szCs w:val="28"/>
        </w:rPr>
      </w:pPr>
      <w:r w:rsidRPr="004C737E">
        <w:rPr>
          <w:sz w:val="28"/>
          <w:szCs w:val="28"/>
        </w:rPr>
        <w:t>Необходимо отметить, что важным обобщающим показателем себестоимости продукции являются затраты на один рубль товарной продукции, который наглядно показывает прямую связь между себестоимостью и прибылью. Поэтому целесообразно провести анализ влияния факторов на изменение затрат на рубль товарной продукции, чтобы установить их влияние на изменение суммы прибыли. Исходные данные для анализа представлены в Приложении А.</w:t>
      </w:r>
    </w:p>
    <w:p w:rsidR="00A73F18" w:rsidRPr="004C737E" w:rsidRDefault="003A0573" w:rsidP="004C737E">
      <w:pPr>
        <w:widowControl/>
        <w:spacing w:line="360" w:lineRule="auto"/>
        <w:ind w:firstLine="709"/>
        <w:rPr>
          <w:sz w:val="28"/>
          <w:szCs w:val="28"/>
        </w:rPr>
      </w:pPr>
      <w:r w:rsidRPr="004C737E">
        <w:rPr>
          <w:sz w:val="28"/>
          <w:szCs w:val="28"/>
        </w:rPr>
        <w:t>Результаты факторного анализа представлены в таблице 2.8.</w:t>
      </w:r>
    </w:p>
    <w:p w:rsidR="005356FD" w:rsidRPr="00A3276A" w:rsidRDefault="005356FD" w:rsidP="004C737E">
      <w:pPr>
        <w:widowControl/>
        <w:spacing w:line="360" w:lineRule="auto"/>
        <w:ind w:firstLine="709"/>
        <w:rPr>
          <w:sz w:val="28"/>
          <w:szCs w:val="28"/>
        </w:rPr>
      </w:pPr>
    </w:p>
    <w:p w:rsidR="003A0573" w:rsidRPr="004C737E" w:rsidRDefault="003A0573" w:rsidP="004C737E">
      <w:pPr>
        <w:widowControl/>
        <w:spacing w:line="360" w:lineRule="auto"/>
        <w:ind w:firstLine="709"/>
        <w:rPr>
          <w:sz w:val="28"/>
          <w:szCs w:val="28"/>
        </w:rPr>
      </w:pPr>
      <w:r w:rsidRPr="004C737E">
        <w:rPr>
          <w:sz w:val="28"/>
          <w:szCs w:val="28"/>
        </w:rPr>
        <w:t>Таблица 2.8 – Расчет влияния факторов на изменение суммы затрат на рубль товарной продукции</w:t>
      </w:r>
    </w:p>
    <w:tbl>
      <w:tblPr>
        <w:tblStyle w:val="a6"/>
        <w:tblW w:w="0" w:type="auto"/>
        <w:jc w:val="center"/>
        <w:tblLook w:val="01E0" w:firstRow="1" w:lastRow="1" w:firstColumn="1" w:lastColumn="1" w:noHBand="0" w:noVBand="0"/>
      </w:tblPr>
      <w:tblGrid>
        <w:gridCol w:w="4690"/>
        <w:gridCol w:w="2096"/>
        <w:gridCol w:w="2105"/>
      </w:tblGrid>
      <w:tr w:rsidR="003A0573" w:rsidRPr="005356FD" w:rsidTr="005356FD">
        <w:trPr>
          <w:trHeight w:val="380"/>
          <w:jc w:val="center"/>
        </w:trPr>
        <w:tc>
          <w:tcPr>
            <w:tcW w:w="4690"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Фактор</w:t>
            </w:r>
          </w:p>
        </w:tc>
        <w:tc>
          <w:tcPr>
            <w:tcW w:w="2096"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Расчет</w:t>
            </w:r>
          </w:p>
        </w:tc>
        <w:tc>
          <w:tcPr>
            <w:tcW w:w="2105"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Изменение, р.</w:t>
            </w:r>
          </w:p>
        </w:tc>
      </w:tr>
      <w:tr w:rsidR="003A0573" w:rsidRPr="005356FD" w:rsidTr="005356FD">
        <w:trPr>
          <w:trHeight w:val="380"/>
          <w:jc w:val="center"/>
        </w:trPr>
        <w:tc>
          <w:tcPr>
            <w:tcW w:w="4690"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1</w:t>
            </w:r>
            <w:r w:rsidR="00794592" w:rsidRPr="005356FD">
              <w:rPr>
                <w:sz w:val="20"/>
                <w:szCs w:val="20"/>
              </w:rPr>
              <w:t>.</w:t>
            </w:r>
            <w:r w:rsidRPr="005356FD">
              <w:rPr>
                <w:sz w:val="20"/>
                <w:szCs w:val="20"/>
              </w:rPr>
              <w:t xml:space="preserve"> Объем производства</w:t>
            </w:r>
          </w:p>
        </w:tc>
        <w:tc>
          <w:tcPr>
            <w:tcW w:w="2096"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1,01 – 0,946</w:t>
            </w:r>
          </w:p>
        </w:tc>
        <w:tc>
          <w:tcPr>
            <w:tcW w:w="2105" w:type="dxa"/>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+ 0,064</w:t>
            </w:r>
          </w:p>
        </w:tc>
      </w:tr>
      <w:tr w:rsidR="003A0573" w:rsidRPr="005356FD" w:rsidTr="005356FD">
        <w:trPr>
          <w:trHeight w:val="309"/>
          <w:jc w:val="center"/>
        </w:trPr>
        <w:tc>
          <w:tcPr>
            <w:tcW w:w="4690" w:type="dxa"/>
            <w:tcBorders>
              <w:bottom w:val="nil"/>
            </w:tcBorders>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2</w:t>
            </w:r>
            <w:r w:rsidR="00794592" w:rsidRPr="005356FD">
              <w:rPr>
                <w:sz w:val="20"/>
                <w:szCs w:val="20"/>
              </w:rPr>
              <w:t>.</w:t>
            </w:r>
            <w:r w:rsidRPr="005356FD">
              <w:rPr>
                <w:sz w:val="20"/>
                <w:szCs w:val="20"/>
              </w:rPr>
              <w:t xml:space="preserve"> Структура производства</w:t>
            </w:r>
          </w:p>
        </w:tc>
        <w:tc>
          <w:tcPr>
            <w:tcW w:w="2096" w:type="dxa"/>
            <w:tcBorders>
              <w:bottom w:val="nil"/>
            </w:tcBorders>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0,948 – 1,01</w:t>
            </w:r>
          </w:p>
        </w:tc>
        <w:tc>
          <w:tcPr>
            <w:tcW w:w="2105" w:type="dxa"/>
            <w:tcBorders>
              <w:bottom w:val="nil"/>
            </w:tcBorders>
          </w:tcPr>
          <w:p w:rsidR="003A0573" w:rsidRPr="005356FD" w:rsidRDefault="003A0573" w:rsidP="005356FD">
            <w:pPr>
              <w:pStyle w:val="a3"/>
              <w:spacing w:before="0" w:beforeAutospacing="0" w:after="0" w:afterAutospacing="0" w:line="360" w:lineRule="auto"/>
              <w:jc w:val="left"/>
              <w:rPr>
                <w:sz w:val="20"/>
                <w:szCs w:val="20"/>
              </w:rPr>
            </w:pPr>
            <w:r w:rsidRPr="005356FD">
              <w:rPr>
                <w:sz w:val="20"/>
                <w:szCs w:val="20"/>
              </w:rPr>
              <w:t>– 0,062</w:t>
            </w:r>
          </w:p>
        </w:tc>
      </w:tr>
      <w:tr w:rsidR="00010E79" w:rsidRPr="005356FD" w:rsidTr="005356FD">
        <w:trPr>
          <w:cantSplit/>
          <w:trHeight w:val="324"/>
          <w:jc w:val="center"/>
        </w:trPr>
        <w:tc>
          <w:tcPr>
            <w:tcW w:w="4690"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3. Уровень удельных переменных затрат</w:t>
            </w:r>
          </w:p>
        </w:tc>
        <w:tc>
          <w:tcPr>
            <w:tcW w:w="2096"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 xml:space="preserve">0,928 – 1,005 </w:t>
            </w:r>
          </w:p>
        </w:tc>
        <w:tc>
          <w:tcPr>
            <w:tcW w:w="2105"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 0,077</w:t>
            </w:r>
          </w:p>
        </w:tc>
      </w:tr>
      <w:tr w:rsidR="00010E79" w:rsidRPr="005356FD" w:rsidTr="005356FD">
        <w:trPr>
          <w:trHeight w:val="324"/>
          <w:jc w:val="center"/>
        </w:trPr>
        <w:tc>
          <w:tcPr>
            <w:tcW w:w="4690"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4. Сумма постоянных затрат</w:t>
            </w:r>
          </w:p>
        </w:tc>
        <w:tc>
          <w:tcPr>
            <w:tcW w:w="2096"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1,005 – 0,923</w:t>
            </w:r>
          </w:p>
        </w:tc>
        <w:tc>
          <w:tcPr>
            <w:tcW w:w="2105"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+ 0,082</w:t>
            </w:r>
          </w:p>
        </w:tc>
      </w:tr>
      <w:tr w:rsidR="00010E79" w:rsidRPr="005356FD" w:rsidTr="005356FD">
        <w:trPr>
          <w:trHeight w:val="324"/>
          <w:jc w:val="center"/>
        </w:trPr>
        <w:tc>
          <w:tcPr>
            <w:tcW w:w="4690"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5. Отпускные цены на продукцию</w:t>
            </w:r>
          </w:p>
        </w:tc>
        <w:tc>
          <w:tcPr>
            <w:tcW w:w="2096"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0,923 – 0,948</w:t>
            </w:r>
          </w:p>
        </w:tc>
        <w:tc>
          <w:tcPr>
            <w:tcW w:w="2105"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 0,025</w:t>
            </w:r>
          </w:p>
        </w:tc>
      </w:tr>
      <w:tr w:rsidR="00010E79" w:rsidRPr="005356FD" w:rsidTr="005356FD">
        <w:trPr>
          <w:trHeight w:val="380"/>
          <w:jc w:val="center"/>
        </w:trPr>
        <w:tc>
          <w:tcPr>
            <w:tcW w:w="4690"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Итого общее отклонение</w:t>
            </w:r>
          </w:p>
        </w:tc>
        <w:tc>
          <w:tcPr>
            <w:tcW w:w="2096" w:type="dxa"/>
          </w:tcPr>
          <w:p w:rsidR="00010E79" w:rsidRPr="005356FD" w:rsidRDefault="00010E79" w:rsidP="005356FD">
            <w:pPr>
              <w:pStyle w:val="a3"/>
              <w:spacing w:before="0" w:beforeAutospacing="0" w:after="0" w:afterAutospacing="0" w:line="360" w:lineRule="auto"/>
              <w:jc w:val="left"/>
              <w:rPr>
                <w:sz w:val="20"/>
                <w:szCs w:val="20"/>
              </w:rPr>
            </w:pPr>
          </w:p>
        </w:tc>
        <w:tc>
          <w:tcPr>
            <w:tcW w:w="2105" w:type="dxa"/>
          </w:tcPr>
          <w:p w:rsidR="00010E79" w:rsidRPr="005356FD" w:rsidRDefault="00010E79" w:rsidP="005356FD">
            <w:pPr>
              <w:pStyle w:val="a3"/>
              <w:spacing w:before="0" w:beforeAutospacing="0" w:after="0" w:afterAutospacing="0" w:line="360" w:lineRule="auto"/>
              <w:jc w:val="left"/>
              <w:rPr>
                <w:sz w:val="20"/>
                <w:szCs w:val="20"/>
              </w:rPr>
            </w:pPr>
            <w:r w:rsidRPr="005356FD">
              <w:rPr>
                <w:sz w:val="20"/>
                <w:szCs w:val="20"/>
              </w:rPr>
              <w:t>– 0,018</w:t>
            </w:r>
          </w:p>
        </w:tc>
      </w:tr>
    </w:tbl>
    <w:p w:rsidR="003A0573" w:rsidRPr="004C737E" w:rsidRDefault="003A0573" w:rsidP="004C737E">
      <w:pPr>
        <w:widowControl/>
        <w:spacing w:line="360" w:lineRule="auto"/>
        <w:ind w:firstLine="709"/>
        <w:rPr>
          <w:sz w:val="28"/>
          <w:szCs w:val="28"/>
        </w:rPr>
      </w:pPr>
    </w:p>
    <w:p w:rsidR="002F4AA0" w:rsidRPr="004C737E" w:rsidRDefault="002F4AA0" w:rsidP="004C737E">
      <w:pPr>
        <w:widowControl/>
        <w:spacing w:line="360" w:lineRule="auto"/>
        <w:ind w:firstLine="709"/>
        <w:rPr>
          <w:sz w:val="28"/>
          <w:szCs w:val="28"/>
        </w:rPr>
      </w:pPr>
      <w:r w:rsidRPr="004C737E">
        <w:rPr>
          <w:sz w:val="28"/>
          <w:szCs w:val="28"/>
        </w:rPr>
        <w:t>Как видно из таблицы 2.8 уменьшение затрат на рубль товарной продукции на 0,018 р. произошло за счет:</w:t>
      </w:r>
    </w:p>
    <w:p w:rsidR="002F4AA0" w:rsidRPr="004C737E" w:rsidRDefault="002F4AA0" w:rsidP="004C737E">
      <w:pPr>
        <w:widowControl/>
        <w:numPr>
          <w:ilvl w:val="0"/>
          <w:numId w:val="13"/>
        </w:numPr>
        <w:spacing w:line="360" w:lineRule="auto"/>
        <w:rPr>
          <w:sz w:val="28"/>
          <w:szCs w:val="28"/>
        </w:rPr>
      </w:pPr>
      <w:r w:rsidRPr="004C737E">
        <w:rPr>
          <w:sz w:val="28"/>
          <w:szCs w:val="28"/>
        </w:rPr>
        <w:t>изменен</w:t>
      </w:r>
      <w:r w:rsidR="00407340" w:rsidRPr="004C737E">
        <w:rPr>
          <w:sz w:val="28"/>
          <w:szCs w:val="28"/>
        </w:rPr>
        <w:t>ия структуры производства на 0,</w:t>
      </w:r>
      <w:r w:rsidR="00235255" w:rsidRPr="004C737E">
        <w:rPr>
          <w:sz w:val="28"/>
          <w:szCs w:val="28"/>
        </w:rPr>
        <w:t>064</w:t>
      </w:r>
      <w:r w:rsidRPr="004C737E">
        <w:rPr>
          <w:sz w:val="28"/>
          <w:szCs w:val="28"/>
        </w:rPr>
        <w:t xml:space="preserve"> р.;</w:t>
      </w:r>
    </w:p>
    <w:p w:rsidR="002F4AA0" w:rsidRPr="004C737E" w:rsidRDefault="002F4AA0" w:rsidP="004C737E">
      <w:pPr>
        <w:widowControl/>
        <w:numPr>
          <w:ilvl w:val="0"/>
          <w:numId w:val="13"/>
        </w:numPr>
        <w:spacing w:line="360" w:lineRule="auto"/>
        <w:rPr>
          <w:sz w:val="28"/>
          <w:szCs w:val="28"/>
        </w:rPr>
      </w:pPr>
      <w:r w:rsidRPr="004C737E">
        <w:rPr>
          <w:sz w:val="28"/>
          <w:szCs w:val="28"/>
        </w:rPr>
        <w:t>уменьшения удельных переменных затрат на 0,077 р.;</w:t>
      </w:r>
    </w:p>
    <w:p w:rsidR="002F4AA0" w:rsidRPr="004C737E" w:rsidRDefault="002F4AA0" w:rsidP="004C737E">
      <w:pPr>
        <w:widowControl/>
        <w:numPr>
          <w:ilvl w:val="0"/>
          <w:numId w:val="13"/>
        </w:numPr>
        <w:spacing w:line="360" w:lineRule="auto"/>
        <w:rPr>
          <w:sz w:val="28"/>
          <w:szCs w:val="28"/>
        </w:rPr>
      </w:pPr>
      <w:r w:rsidRPr="004C737E">
        <w:rPr>
          <w:sz w:val="28"/>
          <w:szCs w:val="28"/>
        </w:rPr>
        <w:t>повышения отпу</w:t>
      </w:r>
      <w:r w:rsidR="00A90854" w:rsidRPr="004C737E">
        <w:rPr>
          <w:sz w:val="28"/>
          <w:szCs w:val="28"/>
        </w:rPr>
        <w:t>скных цен на продукцию на 0,025</w:t>
      </w:r>
      <w:r w:rsidRPr="004C737E">
        <w:rPr>
          <w:sz w:val="28"/>
          <w:szCs w:val="28"/>
        </w:rPr>
        <w:t xml:space="preserve"> р.</w:t>
      </w:r>
    </w:p>
    <w:p w:rsidR="002F4AA0" w:rsidRPr="004C737E" w:rsidRDefault="002F4AA0" w:rsidP="004C737E">
      <w:pPr>
        <w:widowControl/>
        <w:spacing w:line="360" w:lineRule="auto"/>
        <w:ind w:firstLine="709"/>
        <w:rPr>
          <w:sz w:val="28"/>
          <w:szCs w:val="28"/>
        </w:rPr>
      </w:pPr>
      <w:r w:rsidRPr="004C737E">
        <w:rPr>
          <w:sz w:val="28"/>
          <w:szCs w:val="28"/>
        </w:rPr>
        <w:t>Остальные факторы вызвали повышение этого показателя соответственно на 0,064 р. (изменение объема производства) и 0,082 р. (увели</w:t>
      </w:r>
      <w:r w:rsidR="0073177E" w:rsidRPr="004C737E">
        <w:rPr>
          <w:sz w:val="28"/>
          <w:szCs w:val="28"/>
        </w:rPr>
        <w:t>чение суммы постоянных затрат).</w:t>
      </w:r>
    </w:p>
    <w:p w:rsidR="002F4AA0" w:rsidRPr="004C737E" w:rsidRDefault="002F4AA0" w:rsidP="004C737E">
      <w:pPr>
        <w:widowControl/>
        <w:spacing w:line="360" w:lineRule="auto"/>
        <w:ind w:firstLine="709"/>
        <w:rPr>
          <w:sz w:val="28"/>
          <w:szCs w:val="28"/>
        </w:rPr>
      </w:pPr>
      <w:r w:rsidRPr="004C737E">
        <w:rPr>
          <w:sz w:val="28"/>
          <w:szCs w:val="28"/>
        </w:rPr>
        <w:t>На основе полученных данных оценим влияние исследуемых факторов на прибыль от реализации продукции (таблица 2.9).</w:t>
      </w:r>
    </w:p>
    <w:p w:rsidR="00845431" w:rsidRPr="004C737E" w:rsidRDefault="00845431" w:rsidP="004C737E">
      <w:pPr>
        <w:widowControl/>
        <w:spacing w:line="360" w:lineRule="auto"/>
        <w:ind w:firstLine="709"/>
        <w:rPr>
          <w:sz w:val="28"/>
          <w:szCs w:val="28"/>
        </w:rPr>
      </w:pPr>
    </w:p>
    <w:p w:rsidR="00821A71" w:rsidRPr="004C737E" w:rsidRDefault="00821A71" w:rsidP="004C737E">
      <w:pPr>
        <w:pStyle w:val="ab"/>
        <w:spacing w:line="360" w:lineRule="auto"/>
        <w:ind w:firstLine="709"/>
        <w:jc w:val="both"/>
        <w:rPr>
          <w:rFonts w:ascii="Times New Roman" w:hAnsi="Times New Roman" w:cs="Times New Roman"/>
          <w:sz w:val="28"/>
          <w:szCs w:val="28"/>
        </w:rPr>
      </w:pPr>
      <w:r w:rsidRPr="004C737E">
        <w:rPr>
          <w:rFonts w:ascii="Times New Roman" w:hAnsi="Times New Roman" w:cs="Times New Roman"/>
          <w:sz w:val="28"/>
          <w:szCs w:val="28"/>
        </w:rPr>
        <w:t>Таблица 2.9 – Расчет влияния факторов на изменение суммы прибыли</w:t>
      </w:r>
    </w:p>
    <w:tbl>
      <w:tblPr>
        <w:tblStyle w:val="a6"/>
        <w:tblW w:w="0" w:type="auto"/>
        <w:jc w:val="center"/>
        <w:tblLook w:val="01E0" w:firstRow="1" w:lastRow="1" w:firstColumn="1" w:lastColumn="1" w:noHBand="0" w:noVBand="0"/>
      </w:tblPr>
      <w:tblGrid>
        <w:gridCol w:w="3949"/>
        <w:gridCol w:w="2466"/>
        <w:gridCol w:w="2310"/>
      </w:tblGrid>
      <w:tr w:rsidR="00821A71" w:rsidRPr="005356FD" w:rsidTr="005356FD">
        <w:trPr>
          <w:trHeight w:val="688"/>
          <w:jc w:val="center"/>
        </w:trPr>
        <w:tc>
          <w:tcPr>
            <w:tcW w:w="3949" w:type="dxa"/>
            <w:vAlign w:val="center"/>
          </w:tcPr>
          <w:p w:rsidR="00821A71" w:rsidRPr="005356FD" w:rsidRDefault="00821A71" w:rsidP="005356FD">
            <w:pPr>
              <w:pStyle w:val="ab"/>
              <w:spacing w:line="360" w:lineRule="auto"/>
              <w:rPr>
                <w:rFonts w:ascii="Times New Roman" w:hAnsi="Times New Roman" w:cs="Times New Roman"/>
              </w:rPr>
            </w:pPr>
            <w:r w:rsidRPr="005356FD">
              <w:rPr>
                <w:rFonts w:ascii="Times New Roman" w:hAnsi="Times New Roman" w:cs="Times New Roman"/>
              </w:rPr>
              <w:t>Фактор</w:t>
            </w:r>
          </w:p>
        </w:tc>
        <w:tc>
          <w:tcPr>
            <w:tcW w:w="2466" w:type="dxa"/>
            <w:vAlign w:val="center"/>
          </w:tcPr>
          <w:p w:rsidR="00821A71" w:rsidRPr="005356FD" w:rsidRDefault="00821A71" w:rsidP="005356FD">
            <w:pPr>
              <w:pStyle w:val="ab"/>
              <w:spacing w:line="360" w:lineRule="auto"/>
              <w:rPr>
                <w:rFonts w:ascii="Times New Roman" w:hAnsi="Times New Roman" w:cs="Times New Roman"/>
              </w:rPr>
            </w:pPr>
            <w:r w:rsidRPr="005356FD">
              <w:rPr>
                <w:rFonts w:ascii="Times New Roman" w:hAnsi="Times New Roman" w:cs="Times New Roman"/>
              </w:rPr>
              <w:t>Расчет</w:t>
            </w:r>
          </w:p>
        </w:tc>
        <w:tc>
          <w:tcPr>
            <w:tcW w:w="2310" w:type="dxa"/>
          </w:tcPr>
          <w:p w:rsidR="00821A71" w:rsidRPr="005356FD" w:rsidRDefault="00821A71" w:rsidP="005356FD">
            <w:pPr>
              <w:pStyle w:val="ab"/>
              <w:spacing w:line="360" w:lineRule="auto"/>
              <w:rPr>
                <w:rFonts w:ascii="Times New Roman" w:hAnsi="Times New Roman" w:cs="Times New Roman"/>
              </w:rPr>
            </w:pPr>
            <w:r w:rsidRPr="005356FD">
              <w:rPr>
                <w:rFonts w:ascii="Times New Roman" w:hAnsi="Times New Roman" w:cs="Times New Roman"/>
              </w:rPr>
              <w:t xml:space="preserve">Изменение суммы </w:t>
            </w:r>
          </w:p>
          <w:p w:rsidR="00821A71" w:rsidRPr="005356FD" w:rsidRDefault="00821A71" w:rsidP="005356FD">
            <w:pPr>
              <w:pStyle w:val="ab"/>
              <w:spacing w:line="360" w:lineRule="auto"/>
              <w:rPr>
                <w:rFonts w:ascii="Times New Roman" w:hAnsi="Times New Roman" w:cs="Times New Roman"/>
              </w:rPr>
            </w:pPr>
            <w:r w:rsidRPr="005356FD">
              <w:rPr>
                <w:rFonts w:ascii="Times New Roman" w:hAnsi="Times New Roman" w:cs="Times New Roman"/>
              </w:rPr>
              <w:t>при</w:t>
            </w:r>
            <w:r w:rsidR="00EC7C8E" w:rsidRPr="005356FD">
              <w:rPr>
                <w:rFonts w:ascii="Times New Roman" w:hAnsi="Times New Roman" w:cs="Times New Roman"/>
              </w:rPr>
              <w:t>были, млн. р</w:t>
            </w:r>
            <w:r w:rsidRPr="005356FD">
              <w:rPr>
                <w:rFonts w:ascii="Times New Roman" w:hAnsi="Times New Roman" w:cs="Times New Roman"/>
              </w:rPr>
              <w:t>.</w:t>
            </w:r>
          </w:p>
        </w:tc>
      </w:tr>
      <w:tr w:rsidR="00821A71" w:rsidRPr="005356FD" w:rsidTr="005356FD">
        <w:trPr>
          <w:trHeight w:val="329"/>
          <w:jc w:val="center"/>
        </w:trPr>
        <w:tc>
          <w:tcPr>
            <w:tcW w:w="3949" w:type="dxa"/>
            <w:tcBorders>
              <w:bottom w:val="nil"/>
            </w:tcBorders>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1</w:t>
            </w:r>
            <w:r w:rsidR="005B1E6F" w:rsidRPr="005356FD">
              <w:rPr>
                <w:sz w:val="20"/>
                <w:szCs w:val="20"/>
              </w:rPr>
              <w:t>.</w:t>
            </w:r>
            <w:r w:rsidRPr="005356FD">
              <w:rPr>
                <w:sz w:val="20"/>
                <w:szCs w:val="20"/>
              </w:rPr>
              <w:t xml:space="preserve"> Объем производства</w:t>
            </w:r>
          </w:p>
        </w:tc>
        <w:tc>
          <w:tcPr>
            <w:tcW w:w="2466" w:type="dxa"/>
            <w:tcBorders>
              <w:bottom w:val="nil"/>
            </w:tcBorders>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+ 0,064 ∙ 19710</w:t>
            </w:r>
          </w:p>
        </w:tc>
        <w:tc>
          <w:tcPr>
            <w:tcW w:w="2310" w:type="dxa"/>
            <w:tcBorders>
              <w:bottom w:val="nil"/>
            </w:tcBorders>
          </w:tcPr>
          <w:p w:rsidR="00821A71" w:rsidRPr="005356FD" w:rsidRDefault="00EC7C8E" w:rsidP="005356FD">
            <w:pPr>
              <w:pStyle w:val="a3"/>
              <w:spacing w:before="0" w:beforeAutospacing="0" w:after="0" w:afterAutospacing="0" w:line="360" w:lineRule="auto"/>
              <w:jc w:val="left"/>
              <w:rPr>
                <w:sz w:val="20"/>
                <w:szCs w:val="20"/>
              </w:rPr>
            </w:pPr>
            <w:r w:rsidRPr="005356FD">
              <w:rPr>
                <w:sz w:val="20"/>
                <w:szCs w:val="20"/>
              </w:rPr>
              <w:t>–</w:t>
            </w:r>
            <w:r w:rsidR="00821A71" w:rsidRPr="005356FD">
              <w:rPr>
                <w:sz w:val="20"/>
                <w:szCs w:val="20"/>
              </w:rPr>
              <w:t xml:space="preserve"> 1261,44</w:t>
            </w:r>
          </w:p>
        </w:tc>
      </w:tr>
      <w:tr w:rsidR="00821A71" w:rsidRPr="005356FD" w:rsidTr="005356FD">
        <w:trPr>
          <w:trHeight w:val="279"/>
          <w:jc w:val="center"/>
        </w:trPr>
        <w:tc>
          <w:tcPr>
            <w:tcW w:w="3949"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2</w:t>
            </w:r>
            <w:r w:rsidR="005B1E6F" w:rsidRPr="005356FD">
              <w:rPr>
                <w:sz w:val="20"/>
                <w:szCs w:val="20"/>
              </w:rPr>
              <w:t>.</w:t>
            </w:r>
            <w:r w:rsidRPr="005356FD">
              <w:rPr>
                <w:sz w:val="20"/>
                <w:szCs w:val="20"/>
              </w:rPr>
              <w:t xml:space="preserve"> Структура производства</w:t>
            </w:r>
          </w:p>
        </w:tc>
        <w:tc>
          <w:tcPr>
            <w:tcW w:w="2466" w:type="dxa"/>
          </w:tcPr>
          <w:p w:rsidR="00821A71" w:rsidRPr="005356FD" w:rsidRDefault="00EC7C8E" w:rsidP="005356FD">
            <w:pPr>
              <w:pStyle w:val="a3"/>
              <w:spacing w:before="0" w:beforeAutospacing="0" w:after="0" w:afterAutospacing="0" w:line="360" w:lineRule="auto"/>
              <w:jc w:val="left"/>
              <w:rPr>
                <w:sz w:val="20"/>
                <w:szCs w:val="20"/>
              </w:rPr>
            </w:pPr>
            <w:r w:rsidRPr="005356FD">
              <w:rPr>
                <w:sz w:val="20"/>
                <w:szCs w:val="20"/>
              </w:rPr>
              <w:t>–</w:t>
            </w:r>
            <w:r w:rsidR="00821A71" w:rsidRPr="005356FD">
              <w:rPr>
                <w:sz w:val="20"/>
                <w:szCs w:val="20"/>
              </w:rPr>
              <w:t xml:space="preserve"> 0,062 ∙ 19710</w:t>
            </w:r>
          </w:p>
        </w:tc>
        <w:tc>
          <w:tcPr>
            <w:tcW w:w="2310"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+ 1222,02</w:t>
            </w:r>
          </w:p>
        </w:tc>
      </w:tr>
      <w:tr w:rsidR="00821A71" w:rsidRPr="005356FD" w:rsidTr="005356FD">
        <w:trPr>
          <w:trHeight w:val="293"/>
          <w:jc w:val="center"/>
        </w:trPr>
        <w:tc>
          <w:tcPr>
            <w:tcW w:w="3949"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3</w:t>
            </w:r>
            <w:r w:rsidR="005B1E6F" w:rsidRPr="005356FD">
              <w:rPr>
                <w:sz w:val="20"/>
                <w:szCs w:val="20"/>
              </w:rPr>
              <w:t>.</w:t>
            </w:r>
            <w:r w:rsidRPr="005356FD">
              <w:rPr>
                <w:sz w:val="20"/>
                <w:szCs w:val="20"/>
              </w:rPr>
              <w:t xml:space="preserve"> Уровень удельных переменных затрат</w:t>
            </w:r>
          </w:p>
        </w:tc>
        <w:tc>
          <w:tcPr>
            <w:tcW w:w="2466" w:type="dxa"/>
          </w:tcPr>
          <w:p w:rsidR="00821A71" w:rsidRPr="005356FD" w:rsidRDefault="00EC7C8E" w:rsidP="005356FD">
            <w:pPr>
              <w:pStyle w:val="a3"/>
              <w:spacing w:before="0" w:beforeAutospacing="0" w:after="0" w:afterAutospacing="0" w:line="360" w:lineRule="auto"/>
              <w:jc w:val="left"/>
              <w:rPr>
                <w:sz w:val="20"/>
                <w:szCs w:val="20"/>
              </w:rPr>
            </w:pPr>
            <w:r w:rsidRPr="005356FD">
              <w:rPr>
                <w:sz w:val="20"/>
                <w:szCs w:val="20"/>
              </w:rPr>
              <w:t>–</w:t>
            </w:r>
            <w:r w:rsidR="00821A71" w:rsidRPr="005356FD">
              <w:rPr>
                <w:sz w:val="20"/>
                <w:szCs w:val="20"/>
              </w:rPr>
              <w:t xml:space="preserve"> 0,077 ∙ 19710</w:t>
            </w:r>
          </w:p>
        </w:tc>
        <w:tc>
          <w:tcPr>
            <w:tcW w:w="2310"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+1517,67</w:t>
            </w:r>
          </w:p>
        </w:tc>
      </w:tr>
      <w:tr w:rsidR="00821A71" w:rsidRPr="005356FD" w:rsidTr="005356FD">
        <w:trPr>
          <w:trHeight w:val="293"/>
          <w:jc w:val="center"/>
        </w:trPr>
        <w:tc>
          <w:tcPr>
            <w:tcW w:w="3949"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4</w:t>
            </w:r>
            <w:r w:rsidR="005B1E6F" w:rsidRPr="005356FD">
              <w:rPr>
                <w:sz w:val="20"/>
                <w:szCs w:val="20"/>
              </w:rPr>
              <w:t>.</w:t>
            </w:r>
            <w:r w:rsidRPr="005356FD">
              <w:rPr>
                <w:sz w:val="20"/>
                <w:szCs w:val="20"/>
              </w:rPr>
              <w:t xml:space="preserve"> Сумма постоянных затрат</w:t>
            </w:r>
          </w:p>
        </w:tc>
        <w:tc>
          <w:tcPr>
            <w:tcW w:w="2466"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+ 0,082 ∙ 19710</w:t>
            </w:r>
          </w:p>
        </w:tc>
        <w:tc>
          <w:tcPr>
            <w:tcW w:w="2310" w:type="dxa"/>
          </w:tcPr>
          <w:p w:rsidR="00821A71" w:rsidRPr="005356FD" w:rsidRDefault="00EC7C8E" w:rsidP="005356FD">
            <w:pPr>
              <w:pStyle w:val="a3"/>
              <w:spacing w:before="0" w:beforeAutospacing="0" w:after="0" w:afterAutospacing="0" w:line="360" w:lineRule="auto"/>
              <w:jc w:val="left"/>
              <w:rPr>
                <w:sz w:val="20"/>
                <w:szCs w:val="20"/>
              </w:rPr>
            </w:pPr>
            <w:r w:rsidRPr="005356FD">
              <w:rPr>
                <w:sz w:val="20"/>
                <w:szCs w:val="20"/>
              </w:rPr>
              <w:t>–</w:t>
            </w:r>
            <w:r w:rsidR="00821A71" w:rsidRPr="005356FD">
              <w:rPr>
                <w:sz w:val="20"/>
                <w:szCs w:val="20"/>
              </w:rPr>
              <w:t xml:space="preserve"> 1616,22</w:t>
            </w:r>
          </w:p>
        </w:tc>
      </w:tr>
      <w:tr w:rsidR="00821A71" w:rsidRPr="005356FD" w:rsidTr="005356FD">
        <w:trPr>
          <w:trHeight w:val="293"/>
          <w:jc w:val="center"/>
        </w:trPr>
        <w:tc>
          <w:tcPr>
            <w:tcW w:w="3949"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5 Отпускные цены на продукцию</w:t>
            </w:r>
          </w:p>
        </w:tc>
        <w:tc>
          <w:tcPr>
            <w:tcW w:w="2466" w:type="dxa"/>
          </w:tcPr>
          <w:p w:rsidR="00821A71" w:rsidRPr="005356FD" w:rsidRDefault="00EC7C8E" w:rsidP="005356FD">
            <w:pPr>
              <w:pStyle w:val="a3"/>
              <w:spacing w:before="0" w:beforeAutospacing="0" w:after="0" w:afterAutospacing="0" w:line="360" w:lineRule="auto"/>
              <w:jc w:val="left"/>
              <w:rPr>
                <w:sz w:val="20"/>
                <w:szCs w:val="20"/>
              </w:rPr>
            </w:pPr>
            <w:r w:rsidRPr="005356FD">
              <w:rPr>
                <w:sz w:val="20"/>
                <w:szCs w:val="20"/>
              </w:rPr>
              <w:t>–</w:t>
            </w:r>
            <w:r w:rsidR="00821A71" w:rsidRPr="005356FD">
              <w:rPr>
                <w:sz w:val="20"/>
                <w:szCs w:val="20"/>
              </w:rPr>
              <w:t xml:space="preserve"> 0,025 ∙ 19710</w:t>
            </w:r>
          </w:p>
        </w:tc>
        <w:tc>
          <w:tcPr>
            <w:tcW w:w="2310"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+ 492,75</w:t>
            </w:r>
          </w:p>
        </w:tc>
      </w:tr>
      <w:tr w:rsidR="00821A71" w:rsidRPr="005356FD" w:rsidTr="005356FD">
        <w:trPr>
          <w:trHeight w:val="344"/>
          <w:jc w:val="center"/>
        </w:trPr>
        <w:tc>
          <w:tcPr>
            <w:tcW w:w="3949" w:type="dxa"/>
          </w:tcPr>
          <w:p w:rsidR="00821A71" w:rsidRPr="005356FD" w:rsidRDefault="00821A71" w:rsidP="005356FD">
            <w:pPr>
              <w:pStyle w:val="a3"/>
              <w:spacing w:before="0" w:beforeAutospacing="0" w:after="0" w:afterAutospacing="0" w:line="360" w:lineRule="auto"/>
              <w:jc w:val="left"/>
              <w:rPr>
                <w:sz w:val="20"/>
                <w:szCs w:val="20"/>
              </w:rPr>
            </w:pPr>
            <w:r w:rsidRPr="005356FD">
              <w:rPr>
                <w:sz w:val="20"/>
                <w:szCs w:val="20"/>
              </w:rPr>
              <w:t>Итого общее отклонение</w:t>
            </w:r>
          </w:p>
        </w:tc>
        <w:tc>
          <w:tcPr>
            <w:tcW w:w="2466" w:type="dxa"/>
          </w:tcPr>
          <w:p w:rsidR="00821A71" w:rsidRPr="005356FD" w:rsidRDefault="00821A71" w:rsidP="005356FD">
            <w:pPr>
              <w:pStyle w:val="a3"/>
              <w:spacing w:before="0" w:beforeAutospacing="0" w:after="0" w:afterAutospacing="0" w:line="360" w:lineRule="auto"/>
              <w:jc w:val="left"/>
              <w:rPr>
                <w:sz w:val="20"/>
                <w:szCs w:val="20"/>
              </w:rPr>
            </w:pPr>
          </w:p>
        </w:tc>
        <w:tc>
          <w:tcPr>
            <w:tcW w:w="2310" w:type="dxa"/>
          </w:tcPr>
          <w:p w:rsidR="00821A71" w:rsidRPr="005356FD" w:rsidRDefault="00685C1F" w:rsidP="005356FD">
            <w:pPr>
              <w:pStyle w:val="a3"/>
              <w:spacing w:before="0" w:beforeAutospacing="0" w:after="0" w:afterAutospacing="0" w:line="360" w:lineRule="auto"/>
              <w:jc w:val="left"/>
              <w:rPr>
                <w:sz w:val="20"/>
                <w:szCs w:val="20"/>
              </w:rPr>
            </w:pPr>
            <w:r w:rsidRPr="005356FD">
              <w:rPr>
                <w:sz w:val="20"/>
                <w:szCs w:val="20"/>
              </w:rPr>
              <w:t>+ 354,78</w:t>
            </w:r>
          </w:p>
        </w:tc>
      </w:tr>
    </w:tbl>
    <w:p w:rsidR="00AC09B2" w:rsidRDefault="00AC09B2" w:rsidP="004C737E">
      <w:pPr>
        <w:widowControl/>
        <w:spacing w:line="360" w:lineRule="auto"/>
        <w:ind w:firstLine="709"/>
        <w:rPr>
          <w:sz w:val="28"/>
          <w:szCs w:val="28"/>
        </w:rPr>
      </w:pPr>
    </w:p>
    <w:p w:rsidR="00D22BB3" w:rsidRPr="004C737E" w:rsidRDefault="00AC09B2" w:rsidP="00AC09B2">
      <w:pPr>
        <w:widowControl/>
        <w:spacing w:line="360" w:lineRule="auto"/>
        <w:ind w:firstLine="709"/>
        <w:rPr>
          <w:sz w:val="28"/>
          <w:szCs w:val="28"/>
        </w:rPr>
      </w:pPr>
      <w:r>
        <w:rPr>
          <w:sz w:val="28"/>
          <w:szCs w:val="28"/>
        </w:rPr>
        <w:br w:type="page"/>
      </w:r>
      <w:r w:rsidR="00D22BB3" w:rsidRPr="004C737E">
        <w:rPr>
          <w:sz w:val="28"/>
          <w:szCs w:val="28"/>
        </w:rPr>
        <w:t>Результаты расчета, представленные в таблице 2.9, свидетельствует о том,</w:t>
      </w:r>
      <w:r w:rsidR="008062D3" w:rsidRPr="004C737E">
        <w:rPr>
          <w:sz w:val="28"/>
          <w:szCs w:val="28"/>
        </w:rPr>
        <w:t xml:space="preserve"> что увеличению прибыли на 354,78</w:t>
      </w:r>
      <w:r w:rsidR="00D22BB3" w:rsidRPr="004C737E">
        <w:rPr>
          <w:sz w:val="28"/>
          <w:szCs w:val="28"/>
        </w:rPr>
        <w:t xml:space="preserve"> млн. р. способствовали рост отпускных цен, изменение структуры производства и уменьшение удельных переменных затрат.</w:t>
      </w:r>
    </w:p>
    <w:p w:rsidR="00E030B7" w:rsidRPr="004C737E" w:rsidRDefault="00E030B7" w:rsidP="004C737E">
      <w:pPr>
        <w:widowControl/>
        <w:spacing w:line="360" w:lineRule="auto"/>
        <w:ind w:firstLine="709"/>
        <w:rPr>
          <w:sz w:val="28"/>
          <w:szCs w:val="28"/>
        </w:rPr>
      </w:pPr>
      <w:r w:rsidRPr="004C737E">
        <w:rPr>
          <w:sz w:val="28"/>
          <w:szCs w:val="28"/>
        </w:rPr>
        <w:t>На величину прибыли влияет изменение ассортимента выпускаемой продукции (структура производства), это объясняется увеличением объёма производства и реализации продукции с высокой и средней рентабельностью и сокращением производства нерентабельной продукции (таблица 2.10).</w:t>
      </w:r>
    </w:p>
    <w:p w:rsidR="00202634" w:rsidRDefault="00202634" w:rsidP="004C737E">
      <w:pPr>
        <w:widowControl/>
        <w:spacing w:line="360" w:lineRule="auto"/>
        <w:ind w:firstLine="709"/>
        <w:rPr>
          <w:sz w:val="28"/>
          <w:szCs w:val="28"/>
        </w:rPr>
      </w:pPr>
      <w:r w:rsidRPr="004C737E">
        <w:rPr>
          <w:sz w:val="28"/>
          <w:szCs w:val="28"/>
        </w:rPr>
        <w:t>Как видно из таблицы 2.10 изменение прибыли на 1 млн. выручк</w:t>
      </w:r>
      <w:r w:rsidR="00D70D23" w:rsidRPr="004C737E">
        <w:rPr>
          <w:sz w:val="28"/>
          <w:szCs w:val="28"/>
        </w:rPr>
        <w:t>и от реализации составило 14121,1</w:t>
      </w:r>
      <w:r w:rsidRPr="004C737E">
        <w:rPr>
          <w:sz w:val="28"/>
          <w:szCs w:val="28"/>
        </w:rPr>
        <w:t xml:space="preserve"> р. Следовательно, изменение прибыли от реализации продукции за счет изменения структуры производства со</w:t>
      </w:r>
      <w:r w:rsidR="00D70D23" w:rsidRPr="004C737E">
        <w:rPr>
          <w:sz w:val="28"/>
          <w:szCs w:val="28"/>
        </w:rPr>
        <w:t>ставило 295</w:t>
      </w:r>
      <w:r w:rsidRPr="004C737E">
        <w:rPr>
          <w:sz w:val="28"/>
          <w:szCs w:val="28"/>
        </w:rPr>
        <w:t xml:space="preserve"> млн. р.</w:t>
      </w:r>
    </w:p>
    <w:p w:rsidR="00AC09B2" w:rsidRDefault="00AC09B2" w:rsidP="004C737E">
      <w:pPr>
        <w:widowControl/>
        <w:spacing w:line="360" w:lineRule="auto"/>
        <w:ind w:firstLine="709"/>
        <w:rPr>
          <w:sz w:val="28"/>
          <w:szCs w:val="28"/>
        </w:rPr>
      </w:pPr>
    </w:p>
    <w:p w:rsidR="00AC09B2" w:rsidRPr="004C737E" w:rsidRDefault="00AC09B2" w:rsidP="004C737E">
      <w:pPr>
        <w:widowControl/>
        <w:spacing w:line="360" w:lineRule="auto"/>
        <w:ind w:firstLine="709"/>
        <w:rPr>
          <w:sz w:val="28"/>
          <w:szCs w:val="28"/>
        </w:rPr>
      </w:pPr>
    </w:p>
    <w:p w:rsidR="00D77AFA" w:rsidRPr="004C737E" w:rsidRDefault="00D77AFA" w:rsidP="004C737E">
      <w:pPr>
        <w:widowControl/>
        <w:spacing w:line="360" w:lineRule="auto"/>
        <w:ind w:firstLine="709"/>
        <w:rPr>
          <w:sz w:val="28"/>
          <w:szCs w:val="28"/>
        </w:rPr>
        <w:sectPr w:rsidR="00D77AFA" w:rsidRPr="004C737E" w:rsidSect="003A7B3F">
          <w:pgSz w:w="11906" w:h="16838"/>
          <w:pgMar w:top="1134" w:right="851" w:bottom="1134" w:left="1701" w:header="709" w:footer="709" w:gutter="0"/>
          <w:cols w:space="708"/>
          <w:docGrid w:linePitch="381"/>
        </w:sectPr>
      </w:pPr>
    </w:p>
    <w:p w:rsidR="00766966" w:rsidRDefault="002F7407" w:rsidP="004C737E">
      <w:pPr>
        <w:widowControl/>
        <w:spacing w:line="360" w:lineRule="auto"/>
        <w:ind w:firstLine="709"/>
        <w:rPr>
          <w:sz w:val="28"/>
          <w:szCs w:val="28"/>
        </w:rPr>
      </w:pPr>
      <w:r w:rsidRPr="004C737E">
        <w:rPr>
          <w:sz w:val="28"/>
          <w:szCs w:val="28"/>
        </w:rPr>
        <w:t xml:space="preserve">Таблица 2.10 </w:t>
      </w:r>
    </w:p>
    <w:p w:rsidR="002F7407" w:rsidRPr="004C737E" w:rsidRDefault="002F7407" w:rsidP="004C737E">
      <w:pPr>
        <w:widowControl/>
        <w:spacing w:line="360" w:lineRule="auto"/>
        <w:ind w:firstLine="709"/>
        <w:rPr>
          <w:sz w:val="28"/>
          <w:szCs w:val="28"/>
        </w:rPr>
      </w:pPr>
      <w:r w:rsidRPr="004C737E">
        <w:rPr>
          <w:sz w:val="28"/>
          <w:szCs w:val="28"/>
        </w:rPr>
        <w:t>Р</w:t>
      </w:r>
      <w:r w:rsidR="00091395" w:rsidRPr="004C737E">
        <w:rPr>
          <w:sz w:val="28"/>
          <w:szCs w:val="28"/>
        </w:rPr>
        <w:t>асчет влияния структуры произведённой</w:t>
      </w:r>
      <w:r w:rsidRPr="004C737E">
        <w:rPr>
          <w:sz w:val="28"/>
          <w:szCs w:val="28"/>
        </w:rPr>
        <w:t xml:space="preserve"> продукции на сумму при</w:t>
      </w:r>
      <w:r w:rsidR="006C2380" w:rsidRPr="004C737E">
        <w:rPr>
          <w:sz w:val="28"/>
          <w:szCs w:val="28"/>
        </w:rPr>
        <w:t>были от</w:t>
      </w:r>
      <w:r w:rsidRPr="004C737E">
        <w:rPr>
          <w:sz w:val="28"/>
          <w:szCs w:val="28"/>
        </w:rPr>
        <w:t xml:space="preserve"> реализации продукции</w:t>
      </w:r>
    </w:p>
    <w:tbl>
      <w:tblPr>
        <w:tblStyle w:val="a6"/>
        <w:tblW w:w="13601" w:type="dxa"/>
        <w:jc w:val="center"/>
        <w:tblLayout w:type="fixed"/>
        <w:tblLook w:val="01E0" w:firstRow="1" w:lastRow="1" w:firstColumn="1" w:lastColumn="1" w:noHBand="0" w:noVBand="0"/>
      </w:tblPr>
      <w:tblGrid>
        <w:gridCol w:w="2200"/>
        <w:gridCol w:w="895"/>
        <w:gridCol w:w="1071"/>
        <w:gridCol w:w="1062"/>
        <w:gridCol w:w="1061"/>
        <w:gridCol w:w="1022"/>
        <w:gridCol w:w="1023"/>
        <w:gridCol w:w="984"/>
        <w:gridCol w:w="1551"/>
        <w:gridCol w:w="1384"/>
        <w:gridCol w:w="1348"/>
      </w:tblGrid>
      <w:tr w:rsidR="00AA4F3F" w:rsidRPr="005356FD" w:rsidTr="005356FD">
        <w:trPr>
          <w:trHeight w:val="281"/>
          <w:jc w:val="center"/>
        </w:trPr>
        <w:tc>
          <w:tcPr>
            <w:tcW w:w="2200" w:type="dxa"/>
            <w:vMerge w:val="restart"/>
            <w:vAlign w:val="center"/>
          </w:tcPr>
          <w:p w:rsidR="00AA4F3F" w:rsidRPr="005356FD" w:rsidRDefault="00AA4F3F" w:rsidP="005356FD">
            <w:pPr>
              <w:pStyle w:val="ab"/>
              <w:spacing w:line="360" w:lineRule="auto"/>
              <w:rPr>
                <w:rFonts w:ascii="Times New Roman" w:hAnsi="Times New Roman" w:cs="Times New Roman"/>
              </w:rPr>
            </w:pPr>
            <w:r w:rsidRPr="005356FD">
              <w:rPr>
                <w:rFonts w:ascii="Times New Roman" w:hAnsi="Times New Roman" w:cs="Times New Roman"/>
              </w:rPr>
              <w:t>Наименование</w:t>
            </w:r>
          </w:p>
          <w:p w:rsidR="00AA4F3F" w:rsidRPr="005356FD" w:rsidRDefault="00AA4F3F" w:rsidP="005356FD">
            <w:pPr>
              <w:pStyle w:val="ab"/>
              <w:spacing w:line="360" w:lineRule="auto"/>
              <w:rPr>
                <w:rFonts w:ascii="Times New Roman" w:hAnsi="Times New Roman" w:cs="Times New Roman"/>
              </w:rPr>
            </w:pPr>
            <w:r w:rsidRPr="005356FD">
              <w:rPr>
                <w:rFonts w:ascii="Times New Roman" w:hAnsi="Times New Roman" w:cs="Times New Roman"/>
              </w:rPr>
              <w:t>продукции</w:t>
            </w:r>
          </w:p>
        </w:tc>
        <w:tc>
          <w:tcPr>
            <w:tcW w:w="895" w:type="dxa"/>
            <w:vMerge w:val="restart"/>
            <w:vAlign w:val="center"/>
          </w:tcPr>
          <w:p w:rsidR="00AA4F3F" w:rsidRPr="005356FD" w:rsidRDefault="00AA4F3F" w:rsidP="005356FD">
            <w:pPr>
              <w:widowControl/>
              <w:spacing w:line="360" w:lineRule="auto"/>
              <w:jc w:val="left"/>
            </w:pPr>
            <w:r w:rsidRPr="005356FD">
              <w:t>Ед. изм</w:t>
            </w:r>
          </w:p>
        </w:tc>
        <w:tc>
          <w:tcPr>
            <w:tcW w:w="3194" w:type="dxa"/>
            <w:gridSpan w:val="3"/>
          </w:tcPr>
          <w:p w:rsidR="00AA4F3F" w:rsidRPr="005356FD" w:rsidRDefault="00AA4F3F" w:rsidP="005356FD">
            <w:pPr>
              <w:widowControl/>
              <w:spacing w:line="360" w:lineRule="auto"/>
              <w:jc w:val="left"/>
            </w:pPr>
            <w:r w:rsidRPr="005356FD">
              <w:t>Объём реализации</w:t>
            </w:r>
          </w:p>
        </w:tc>
        <w:tc>
          <w:tcPr>
            <w:tcW w:w="4580" w:type="dxa"/>
            <w:gridSpan w:val="4"/>
          </w:tcPr>
          <w:p w:rsidR="00AA4F3F" w:rsidRPr="005356FD" w:rsidRDefault="00AA4F3F" w:rsidP="005356FD">
            <w:pPr>
              <w:widowControl/>
              <w:spacing w:line="360" w:lineRule="auto"/>
              <w:jc w:val="left"/>
            </w:pPr>
            <w:r w:rsidRPr="005356FD">
              <w:t>Структура продукции, %</w:t>
            </w:r>
          </w:p>
        </w:tc>
        <w:tc>
          <w:tcPr>
            <w:tcW w:w="1384" w:type="dxa"/>
            <w:vMerge w:val="restart"/>
          </w:tcPr>
          <w:p w:rsidR="00AA4F3F" w:rsidRPr="005356FD" w:rsidRDefault="00AA4F3F" w:rsidP="005356FD">
            <w:pPr>
              <w:widowControl/>
              <w:spacing w:line="360" w:lineRule="auto"/>
              <w:jc w:val="left"/>
            </w:pPr>
            <w:r w:rsidRPr="005356FD">
              <w:t>Прибыль на 1 млн. р. выручки, тыс. р.</w:t>
            </w:r>
          </w:p>
        </w:tc>
        <w:tc>
          <w:tcPr>
            <w:tcW w:w="1348" w:type="dxa"/>
            <w:vMerge w:val="restart"/>
          </w:tcPr>
          <w:p w:rsidR="00AA4F3F" w:rsidRPr="005356FD" w:rsidRDefault="00DE288B" w:rsidP="005356FD">
            <w:pPr>
              <w:widowControl/>
              <w:spacing w:line="360" w:lineRule="auto"/>
              <w:jc w:val="left"/>
            </w:pPr>
            <w:r w:rsidRPr="005356FD">
              <w:t>Измене</w:t>
            </w:r>
            <w:r w:rsidR="0028613A" w:rsidRPr="005356FD">
              <w:t xml:space="preserve">ние прибыли на 1 млн. </w:t>
            </w:r>
            <w:r w:rsidR="00D703E0" w:rsidRPr="005356FD">
              <w:t xml:space="preserve">р. </w:t>
            </w:r>
            <w:r w:rsidR="0028613A" w:rsidRPr="005356FD">
              <w:t xml:space="preserve">выручки, </w:t>
            </w:r>
            <w:r w:rsidRPr="005356FD">
              <w:t>р.</w:t>
            </w:r>
          </w:p>
        </w:tc>
      </w:tr>
      <w:tr w:rsidR="00AA4F3F" w:rsidRPr="005356FD" w:rsidTr="005356FD">
        <w:trPr>
          <w:trHeight w:val="142"/>
          <w:jc w:val="center"/>
        </w:trPr>
        <w:tc>
          <w:tcPr>
            <w:tcW w:w="2200" w:type="dxa"/>
            <w:vMerge/>
          </w:tcPr>
          <w:p w:rsidR="00AA4F3F" w:rsidRPr="005356FD" w:rsidRDefault="00AA4F3F" w:rsidP="005356FD">
            <w:pPr>
              <w:pStyle w:val="ab"/>
              <w:spacing w:line="360" w:lineRule="auto"/>
              <w:rPr>
                <w:rFonts w:ascii="Times New Roman" w:hAnsi="Times New Roman" w:cs="Times New Roman"/>
              </w:rPr>
            </w:pPr>
          </w:p>
        </w:tc>
        <w:tc>
          <w:tcPr>
            <w:tcW w:w="895" w:type="dxa"/>
            <w:vMerge/>
          </w:tcPr>
          <w:p w:rsidR="00AA4F3F" w:rsidRPr="005356FD" w:rsidRDefault="00AA4F3F" w:rsidP="005356FD">
            <w:pPr>
              <w:widowControl/>
              <w:spacing w:line="360" w:lineRule="auto"/>
              <w:jc w:val="left"/>
            </w:pPr>
          </w:p>
        </w:tc>
        <w:tc>
          <w:tcPr>
            <w:tcW w:w="1071" w:type="dxa"/>
            <w:vAlign w:val="center"/>
          </w:tcPr>
          <w:p w:rsidR="00AA4F3F" w:rsidRPr="005356FD" w:rsidRDefault="00AA4F3F" w:rsidP="005356FD">
            <w:pPr>
              <w:widowControl/>
              <w:spacing w:line="360" w:lineRule="auto"/>
              <w:jc w:val="left"/>
            </w:pPr>
            <w:r w:rsidRPr="005356FD">
              <w:t>200</w:t>
            </w:r>
            <w:r w:rsidR="00F3371F" w:rsidRPr="005356FD">
              <w:t>6</w:t>
            </w:r>
          </w:p>
        </w:tc>
        <w:tc>
          <w:tcPr>
            <w:tcW w:w="1062" w:type="dxa"/>
            <w:vAlign w:val="center"/>
          </w:tcPr>
          <w:p w:rsidR="00AA4F3F" w:rsidRPr="005356FD" w:rsidRDefault="00AA4F3F" w:rsidP="005356FD">
            <w:pPr>
              <w:widowControl/>
              <w:spacing w:line="360" w:lineRule="auto"/>
              <w:jc w:val="left"/>
            </w:pPr>
            <w:r w:rsidRPr="005356FD">
              <w:t>200</w:t>
            </w:r>
            <w:r w:rsidR="00F3371F" w:rsidRPr="005356FD">
              <w:t>7</w:t>
            </w:r>
          </w:p>
        </w:tc>
        <w:tc>
          <w:tcPr>
            <w:tcW w:w="1060" w:type="dxa"/>
            <w:vAlign w:val="center"/>
          </w:tcPr>
          <w:p w:rsidR="00AA4F3F" w:rsidRPr="005356FD" w:rsidRDefault="00AA4F3F" w:rsidP="005356FD">
            <w:pPr>
              <w:widowControl/>
              <w:spacing w:line="360" w:lineRule="auto"/>
              <w:jc w:val="left"/>
            </w:pPr>
            <w:r w:rsidRPr="005356FD">
              <w:t>200</w:t>
            </w:r>
            <w:r w:rsidR="00F3371F" w:rsidRPr="005356FD">
              <w:t>8</w:t>
            </w:r>
          </w:p>
        </w:tc>
        <w:tc>
          <w:tcPr>
            <w:tcW w:w="1022" w:type="dxa"/>
            <w:vAlign w:val="center"/>
          </w:tcPr>
          <w:p w:rsidR="00AA4F3F" w:rsidRPr="005356FD" w:rsidRDefault="00AA4F3F" w:rsidP="005356FD">
            <w:pPr>
              <w:widowControl/>
              <w:spacing w:line="360" w:lineRule="auto"/>
              <w:jc w:val="left"/>
            </w:pPr>
            <w:r w:rsidRPr="005356FD">
              <w:t>200</w:t>
            </w:r>
            <w:r w:rsidR="00F3371F" w:rsidRPr="005356FD">
              <w:t>6</w:t>
            </w:r>
          </w:p>
        </w:tc>
        <w:tc>
          <w:tcPr>
            <w:tcW w:w="1023" w:type="dxa"/>
            <w:vAlign w:val="center"/>
          </w:tcPr>
          <w:p w:rsidR="00AA4F3F" w:rsidRPr="005356FD" w:rsidRDefault="00AA4F3F" w:rsidP="005356FD">
            <w:pPr>
              <w:widowControl/>
              <w:spacing w:line="360" w:lineRule="auto"/>
              <w:jc w:val="left"/>
            </w:pPr>
            <w:r w:rsidRPr="005356FD">
              <w:t>200</w:t>
            </w:r>
            <w:r w:rsidR="00F3371F" w:rsidRPr="005356FD">
              <w:t>7</w:t>
            </w:r>
          </w:p>
        </w:tc>
        <w:tc>
          <w:tcPr>
            <w:tcW w:w="984" w:type="dxa"/>
            <w:vAlign w:val="center"/>
          </w:tcPr>
          <w:p w:rsidR="00AA4F3F" w:rsidRPr="005356FD" w:rsidRDefault="00AA4F3F" w:rsidP="005356FD">
            <w:pPr>
              <w:widowControl/>
              <w:spacing w:line="360" w:lineRule="auto"/>
              <w:jc w:val="left"/>
            </w:pPr>
            <w:r w:rsidRPr="005356FD">
              <w:t>200</w:t>
            </w:r>
            <w:r w:rsidR="00F3371F" w:rsidRPr="005356FD">
              <w:t>8</w:t>
            </w:r>
          </w:p>
        </w:tc>
        <w:tc>
          <w:tcPr>
            <w:tcW w:w="1551" w:type="dxa"/>
            <w:vAlign w:val="center"/>
          </w:tcPr>
          <w:p w:rsidR="00AA4F3F" w:rsidRPr="005356FD" w:rsidRDefault="00AA4F3F" w:rsidP="005356FD">
            <w:pPr>
              <w:widowControl/>
              <w:spacing w:line="360" w:lineRule="auto"/>
              <w:jc w:val="left"/>
            </w:pPr>
            <w:r w:rsidRPr="005356FD">
              <w:t>Отклонение</w:t>
            </w:r>
          </w:p>
        </w:tc>
        <w:tc>
          <w:tcPr>
            <w:tcW w:w="1384" w:type="dxa"/>
            <w:vMerge/>
          </w:tcPr>
          <w:p w:rsidR="00AA4F3F" w:rsidRPr="005356FD" w:rsidRDefault="00AA4F3F" w:rsidP="005356FD">
            <w:pPr>
              <w:widowControl/>
              <w:spacing w:line="360" w:lineRule="auto"/>
              <w:jc w:val="left"/>
            </w:pPr>
          </w:p>
        </w:tc>
        <w:tc>
          <w:tcPr>
            <w:tcW w:w="1348" w:type="dxa"/>
            <w:vMerge/>
          </w:tcPr>
          <w:p w:rsidR="00AA4F3F" w:rsidRPr="005356FD" w:rsidRDefault="00AA4F3F" w:rsidP="005356FD">
            <w:pPr>
              <w:widowControl/>
              <w:spacing w:line="360" w:lineRule="auto"/>
              <w:jc w:val="left"/>
            </w:pPr>
          </w:p>
        </w:tc>
      </w:tr>
      <w:tr w:rsidR="00AA4F3F" w:rsidRPr="005356FD" w:rsidTr="005356FD">
        <w:trPr>
          <w:trHeight w:val="532"/>
          <w:jc w:val="center"/>
        </w:trPr>
        <w:tc>
          <w:tcPr>
            <w:tcW w:w="2200" w:type="dxa"/>
          </w:tcPr>
          <w:p w:rsidR="00AA4F3F" w:rsidRPr="005356FD" w:rsidRDefault="00AA4F3F" w:rsidP="005356FD">
            <w:pPr>
              <w:pStyle w:val="ab"/>
              <w:spacing w:line="360" w:lineRule="auto"/>
              <w:rPr>
                <w:rFonts w:ascii="Times New Roman" w:hAnsi="Times New Roman" w:cs="Times New Roman"/>
              </w:rPr>
            </w:pPr>
            <w:r w:rsidRPr="005356FD">
              <w:rPr>
                <w:rFonts w:ascii="Times New Roman" w:hAnsi="Times New Roman" w:cs="Times New Roman"/>
              </w:rPr>
              <w:t>Агрегатные станки</w:t>
            </w:r>
          </w:p>
        </w:tc>
        <w:tc>
          <w:tcPr>
            <w:tcW w:w="895" w:type="dxa"/>
          </w:tcPr>
          <w:p w:rsidR="00AA4F3F" w:rsidRPr="005356FD" w:rsidRDefault="00AA4F3F" w:rsidP="005356FD">
            <w:pPr>
              <w:widowControl/>
              <w:spacing w:line="360" w:lineRule="auto"/>
              <w:jc w:val="left"/>
            </w:pPr>
            <w:r w:rsidRPr="005356FD">
              <w:t>млн. р.</w:t>
            </w:r>
          </w:p>
        </w:tc>
        <w:tc>
          <w:tcPr>
            <w:tcW w:w="1071" w:type="dxa"/>
          </w:tcPr>
          <w:p w:rsidR="00AA4F3F" w:rsidRPr="005356FD" w:rsidRDefault="000C1260" w:rsidP="005356FD">
            <w:pPr>
              <w:widowControl/>
              <w:spacing w:line="360" w:lineRule="auto"/>
              <w:jc w:val="left"/>
            </w:pPr>
            <w:r w:rsidRPr="005356FD">
              <w:t>3603,56</w:t>
            </w:r>
          </w:p>
        </w:tc>
        <w:tc>
          <w:tcPr>
            <w:tcW w:w="1062" w:type="dxa"/>
          </w:tcPr>
          <w:p w:rsidR="00AA4F3F" w:rsidRPr="005356FD" w:rsidRDefault="00AA4F3F" w:rsidP="005356FD">
            <w:pPr>
              <w:widowControl/>
              <w:spacing w:line="360" w:lineRule="auto"/>
              <w:jc w:val="left"/>
            </w:pPr>
            <w:r w:rsidRPr="005356FD">
              <w:t>4583,3</w:t>
            </w:r>
          </w:p>
        </w:tc>
        <w:tc>
          <w:tcPr>
            <w:tcW w:w="1060" w:type="dxa"/>
          </w:tcPr>
          <w:p w:rsidR="00AA4F3F" w:rsidRPr="005356FD" w:rsidRDefault="00AA4F3F" w:rsidP="005356FD">
            <w:pPr>
              <w:widowControl/>
              <w:spacing w:line="360" w:lineRule="auto"/>
              <w:jc w:val="left"/>
            </w:pPr>
            <w:r w:rsidRPr="005356FD">
              <w:t>6916,1</w:t>
            </w:r>
          </w:p>
        </w:tc>
        <w:tc>
          <w:tcPr>
            <w:tcW w:w="1022" w:type="dxa"/>
          </w:tcPr>
          <w:p w:rsidR="00AA4F3F"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24,6</w:t>
            </w:r>
          </w:p>
        </w:tc>
        <w:tc>
          <w:tcPr>
            <w:tcW w:w="1023" w:type="dxa"/>
          </w:tcPr>
          <w:p w:rsidR="00AA4F3F" w:rsidRPr="005356FD" w:rsidRDefault="000674C0" w:rsidP="005356FD">
            <w:pPr>
              <w:pStyle w:val="ab"/>
              <w:spacing w:line="360" w:lineRule="auto"/>
              <w:rPr>
                <w:rFonts w:ascii="Times New Roman" w:hAnsi="Times New Roman" w:cs="Times New Roman"/>
              </w:rPr>
            </w:pPr>
            <w:r w:rsidRPr="005356FD">
              <w:rPr>
                <w:rFonts w:ascii="Times New Roman" w:hAnsi="Times New Roman" w:cs="Times New Roman"/>
              </w:rPr>
              <w:t>26,95</w:t>
            </w:r>
          </w:p>
        </w:tc>
        <w:tc>
          <w:tcPr>
            <w:tcW w:w="984" w:type="dxa"/>
          </w:tcPr>
          <w:p w:rsidR="00AA4F3F" w:rsidRPr="005356FD" w:rsidRDefault="000674C0" w:rsidP="005356FD">
            <w:pPr>
              <w:pStyle w:val="ab"/>
              <w:spacing w:line="360" w:lineRule="auto"/>
              <w:rPr>
                <w:rFonts w:ascii="Times New Roman" w:hAnsi="Times New Roman" w:cs="Times New Roman"/>
              </w:rPr>
            </w:pPr>
            <w:r w:rsidRPr="005356FD">
              <w:rPr>
                <w:rFonts w:ascii="Times New Roman" w:hAnsi="Times New Roman" w:cs="Times New Roman"/>
              </w:rPr>
              <w:t>33,10</w:t>
            </w:r>
          </w:p>
        </w:tc>
        <w:tc>
          <w:tcPr>
            <w:tcW w:w="1551" w:type="dxa"/>
          </w:tcPr>
          <w:p w:rsidR="00AA4F3F" w:rsidRPr="005356FD" w:rsidRDefault="000674C0" w:rsidP="005356FD">
            <w:pPr>
              <w:widowControl/>
              <w:spacing w:line="360" w:lineRule="auto"/>
              <w:jc w:val="left"/>
            </w:pPr>
            <w:r w:rsidRPr="005356FD">
              <w:t>+ 6,15</w:t>
            </w:r>
          </w:p>
        </w:tc>
        <w:tc>
          <w:tcPr>
            <w:tcW w:w="1384" w:type="dxa"/>
          </w:tcPr>
          <w:p w:rsidR="00AA4F3F" w:rsidRPr="005356FD" w:rsidRDefault="00B53F7A" w:rsidP="005356FD">
            <w:pPr>
              <w:widowControl/>
              <w:spacing w:line="360" w:lineRule="auto"/>
              <w:jc w:val="left"/>
            </w:pPr>
            <w:r w:rsidRPr="005356FD">
              <w:t>110</w:t>
            </w:r>
          </w:p>
        </w:tc>
        <w:tc>
          <w:tcPr>
            <w:tcW w:w="1348" w:type="dxa"/>
          </w:tcPr>
          <w:p w:rsidR="00AA4F3F" w:rsidRPr="005356FD" w:rsidRDefault="00B53F7A" w:rsidP="005356FD">
            <w:pPr>
              <w:widowControl/>
              <w:spacing w:line="360" w:lineRule="auto"/>
              <w:jc w:val="left"/>
            </w:pPr>
            <w:r w:rsidRPr="005356FD">
              <w:t>+ 6765,0</w:t>
            </w:r>
          </w:p>
        </w:tc>
      </w:tr>
      <w:tr w:rsidR="00DA35B9" w:rsidRPr="005356FD" w:rsidTr="005356FD">
        <w:trPr>
          <w:trHeight w:val="547"/>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Металлорежущий инструмент</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2929,72</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3734,4</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5896,8</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20,0</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21,96</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28,20</w:t>
            </w:r>
          </w:p>
        </w:tc>
        <w:tc>
          <w:tcPr>
            <w:tcW w:w="1551" w:type="dxa"/>
          </w:tcPr>
          <w:p w:rsidR="00DA35B9" w:rsidRPr="005356FD" w:rsidRDefault="00DA35B9" w:rsidP="005356FD">
            <w:pPr>
              <w:widowControl/>
              <w:spacing w:line="360" w:lineRule="auto"/>
              <w:jc w:val="left"/>
            </w:pPr>
            <w:r w:rsidRPr="005356FD">
              <w:t>+ 6,24</w:t>
            </w:r>
          </w:p>
        </w:tc>
        <w:tc>
          <w:tcPr>
            <w:tcW w:w="1384" w:type="dxa"/>
          </w:tcPr>
          <w:p w:rsidR="00DA35B9" w:rsidRPr="005356FD" w:rsidRDefault="00B53F7A" w:rsidP="005356FD">
            <w:pPr>
              <w:widowControl/>
              <w:spacing w:line="360" w:lineRule="auto"/>
              <w:jc w:val="left"/>
            </w:pPr>
            <w:r w:rsidRPr="005356FD">
              <w:t>95</w:t>
            </w:r>
          </w:p>
        </w:tc>
        <w:tc>
          <w:tcPr>
            <w:tcW w:w="1348" w:type="dxa"/>
          </w:tcPr>
          <w:p w:rsidR="00DA35B9" w:rsidRPr="005356FD" w:rsidRDefault="00D70D23" w:rsidP="005356FD">
            <w:pPr>
              <w:widowControl/>
              <w:spacing w:line="360" w:lineRule="auto"/>
              <w:jc w:val="left"/>
            </w:pPr>
            <w:r w:rsidRPr="005356FD">
              <w:t>+ 5928</w:t>
            </w:r>
            <w:r w:rsidR="00B53F7A" w:rsidRPr="005356FD">
              <w:t>,0</w:t>
            </w:r>
          </w:p>
        </w:tc>
      </w:tr>
      <w:tr w:rsidR="00DA35B9" w:rsidRPr="005356FD" w:rsidTr="005356FD">
        <w:trPr>
          <w:trHeight w:val="532"/>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Измерительный инструмент</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1845,72</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2320,5</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4402,4</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12,6</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13,65</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21,10</w:t>
            </w:r>
          </w:p>
        </w:tc>
        <w:tc>
          <w:tcPr>
            <w:tcW w:w="1551" w:type="dxa"/>
          </w:tcPr>
          <w:p w:rsidR="00DA35B9" w:rsidRPr="005356FD" w:rsidRDefault="00DA35B9" w:rsidP="005356FD">
            <w:pPr>
              <w:widowControl/>
              <w:spacing w:line="360" w:lineRule="auto"/>
              <w:jc w:val="left"/>
            </w:pPr>
            <w:r w:rsidRPr="005356FD">
              <w:t>+ 7,45</w:t>
            </w:r>
          </w:p>
        </w:tc>
        <w:tc>
          <w:tcPr>
            <w:tcW w:w="1384" w:type="dxa"/>
          </w:tcPr>
          <w:p w:rsidR="00DA35B9" w:rsidRPr="005356FD" w:rsidRDefault="00B53F7A" w:rsidP="005356FD">
            <w:pPr>
              <w:widowControl/>
              <w:spacing w:line="360" w:lineRule="auto"/>
              <w:jc w:val="left"/>
            </w:pPr>
            <w:r w:rsidRPr="005356FD">
              <w:t>37</w:t>
            </w:r>
          </w:p>
        </w:tc>
        <w:tc>
          <w:tcPr>
            <w:tcW w:w="1348" w:type="dxa"/>
          </w:tcPr>
          <w:p w:rsidR="00DA35B9" w:rsidRPr="005356FD" w:rsidRDefault="00B53F7A" w:rsidP="005356FD">
            <w:pPr>
              <w:widowControl/>
              <w:spacing w:line="360" w:lineRule="auto"/>
              <w:jc w:val="left"/>
            </w:pPr>
            <w:r w:rsidRPr="005356FD">
              <w:t>+ 2756,5</w:t>
            </w:r>
          </w:p>
        </w:tc>
      </w:tr>
      <w:tr w:rsidR="00DA35B9" w:rsidRPr="005356FD" w:rsidTr="005356FD">
        <w:trPr>
          <w:trHeight w:val="814"/>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Пресс-формы для пластмассовых изделий</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2812,53</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3458,1</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1469,0</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19,2</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20,34</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7,00</w:t>
            </w:r>
          </w:p>
        </w:tc>
        <w:tc>
          <w:tcPr>
            <w:tcW w:w="1551" w:type="dxa"/>
          </w:tcPr>
          <w:p w:rsidR="00DA35B9" w:rsidRPr="005356FD" w:rsidRDefault="0054310C" w:rsidP="005356FD">
            <w:pPr>
              <w:widowControl/>
              <w:spacing w:line="360" w:lineRule="auto"/>
              <w:jc w:val="left"/>
            </w:pPr>
            <w:r w:rsidRPr="005356FD">
              <w:t>-</w:t>
            </w:r>
            <w:r w:rsidR="00DA35B9" w:rsidRPr="005356FD">
              <w:t>13,34</w:t>
            </w:r>
          </w:p>
        </w:tc>
        <w:tc>
          <w:tcPr>
            <w:tcW w:w="1384" w:type="dxa"/>
          </w:tcPr>
          <w:p w:rsidR="00DA35B9" w:rsidRPr="005356FD" w:rsidRDefault="00B53F7A" w:rsidP="005356FD">
            <w:pPr>
              <w:widowControl/>
              <w:spacing w:line="360" w:lineRule="auto"/>
              <w:jc w:val="left"/>
            </w:pPr>
            <w:r w:rsidRPr="005356FD">
              <w:t>6</w:t>
            </w:r>
          </w:p>
        </w:tc>
        <w:tc>
          <w:tcPr>
            <w:tcW w:w="1348" w:type="dxa"/>
          </w:tcPr>
          <w:p w:rsidR="00DA35B9" w:rsidRPr="005356FD" w:rsidRDefault="0054310C" w:rsidP="005356FD">
            <w:pPr>
              <w:widowControl/>
              <w:spacing w:line="360" w:lineRule="auto"/>
              <w:jc w:val="left"/>
            </w:pPr>
            <w:r w:rsidRPr="005356FD">
              <w:t>-</w:t>
            </w:r>
            <w:r w:rsidR="00B53F7A" w:rsidRPr="005356FD">
              <w:t xml:space="preserve"> 800,4</w:t>
            </w:r>
          </w:p>
        </w:tc>
      </w:tr>
      <w:tr w:rsidR="00DA35B9" w:rsidRPr="005356FD" w:rsidTr="005356FD">
        <w:trPr>
          <w:trHeight w:val="532"/>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Строительный инструмент</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1171,89</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923,3</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385,9</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8,0</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5,40</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1,80</w:t>
            </w:r>
          </w:p>
        </w:tc>
        <w:tc>
          <w:tcPr>
            <w:tcW w:w="1551" w:type="dxa"/>
          </w:tcPr>
          <w:p w:rsidR="00DA35B9" w:rsidRPr="005356FD" w:rsidRDefault="0054310C" w:rsidP="005356FD">
            <w:pPr>
              <w:widowControl/>
              <w:spacing w:line="360" w:lineRule="auto"/>
              <w:jc w:val="left"/>
            </w:pPr>
            <w:r w:rsidRPr="005356FD">
              <w:t>-</w:t>
            </w:r>
            <w:r w:rsidR="00DA35B9" w:rsidRPr="005356FD">
              <w:t xml:space="preserve"> 3,60</w:t>
            </w:r>
          </w:p>
        </w:tc>
        <w:tc>
          <w:tcPr>
            <w:tcW w:w="1384" w:type="dxa"/>
          </w:tcPr>
          <w:p w:rsidR="00DA35B9" w:rsidRPr="005356FD" w:rsidRDefault="00B53F7A" w:rsidP="005356FD">
            <w:pPr>
              <w:widowControl/>
              <w:spacing w:line="360" w:lineRule="auto"/>
              <w:jc w:val="left"/>
            </w:pPr>
            <w:r w:rsidRPr="005356FD">
              <w:t>8</w:t>
            </w:r>
          </w:p>
        </w:tc>
        <w:tc>
          <w:tcPr>
            <w:tcW w:w="1348" w:type="dxa"/>
          </w:tcPr>
          <w:p w:rsidR="00DA35B9" w:rsidRPr="005356FD" w:rsidRDefault="0054310C" w:rsidP="005356FD">
            <w:pPr>
              <w:widowControl/>
              <w:spacing w:line="360" w:lineRule="auto"/>
              <w:jc w:val="left"/>
            </w:pPr>
            <w:r w:rsidRPr="005356FD">
              <w:t>-</w:t>
            </w:r>
            <w:r w:rsidR="00B53F7A" w:rsidRPr="005356FD">
              <w:t xml:space="preserve"> 288,0</w:t>
            </w:r>
          </w:p>
        </w:tc>
      </w:tr>
      <w:tr w:rsidR="00DA35B9" w:rsidRPr="005356FD" w:rsidTr="005356FD">
        <w:trPr>
          <w:trHeight w:val="814"/>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Товары народного потребления</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1113,29</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615,5</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518,7</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7,6</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3,60</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2,40</w:t>
            </w:r>
          </w:p>
        </w:tc>
        <w:tc>
          <w:tcPr>
            <w:tcW w:w="1551" w:type="dxa"/>
          </w:tcPr>
          <w:p w:rsidR="00DA35B9" w:rsidRPr="005356FD" w:rsidRDefault="00B53F7A" w:rsidP="005356FD">
            <w:pPr>
              <w:widowControl/>
              <w:spacing w:line="360" w:lineRule="auto"/>
              <w:jc w:val="left"/>
            </w:pPr>
            <w:r w:rsidRPr="005356FD">
              <w:t>–</w:t>
            </w:r>
            <w:r w:rsidR="00DA35B9" w:rsidRPr="005356FD">
              <w:t>1,20</w:t>
            </w:r>
          </w:p>
        </w:tc>
        <w:tc>
          <w:tcPr>
            <w:tcW w:w="1384" w:type="dxa"/>
          </w:tcPr>
          <w:p w:rsidR="00DA35B9" w:rsidRPr="005356FD" w:rsidRDefault="00B53F7A" w:rsidP="005356FD">
            <w:pPr>
              <w:widowControl/>
              <w:spacing w:line="360" w:lineRule="auto"/>
              <w:jc w:val="left"/>
            </w:pPr>
            <w:r w:rsidRPr="005356FD">
              <w:t>30</w:t>
            </w:r>
          </w:p>
        </w:tc>
        <w:tc>
          <w:tcPr>
            <w:tcW w:w="1348" w:type="dxa"/>
          </w:tcPr>
          <w:p w:rsidR="00DA35B9" w:rsidRPr="005356FD" w:rsidRDefault="0054310C" w:rsidP="005356FD">
            <w:pPr>
              <w:widowControl/>
              <w:spacing w:line="360" w:lineRule="auto"/>
              <w:jc w:val="left"/>
            </w:pPr>
            <w:r w:rsidRPr="005356FD">
              <w:t>-</w:t>
            </w:r>
            <w:r w:rsidR="00B53F7A" w:rsidRPr="005356FD">
              <w:t xml:space="preserve"> 360,0</w:t>
            </w:r>
          </w:p>
        </w:tc>
      </w:tr>
      <w:tr w:rsidR="00DA35B9" w:rsidRPr="005356FD" w:rsidTr="005356FD">
        <w:trPr>
          <w:trHeight w:val="547"/>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Прочие виды продукции</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0C1260" w:rsidP="005356FD">
            <w:pPr>
              <w:widowControl/>
              <w:spacing w:line="360" w:lineRule="auto"/>
              <w:jc w:val="left"/>
            </w:pPr>
            <w:r w:rsidRPr="005356FD">
              <w:t>1171,89</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1371,9</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1764,2</w:t>
            </w:r>
          </w:p>
        </w:tc>
        <w:tc>
          <w:tcPr>
            <w:tcW w:w="1022" w:type="dxa"/>
          </w:tcPr>
          <w:p w:rsidR="00DA35B9" w:rsidRPr="005356FD" w:rsidRDefault="00B66031" w:rsidP="005356FD">
            <w:pPr>
              <w:pStyle w:val="ab"/>
              <w:spacing w:line="360" w:lineRule="auto"/>
              <w:rPr>
                <w:rFonts w:ascii="Times New Roman" w:hAnsi="Times New Roman" w:cs="Times New Roman"/>
              </w:rPr>
            </w:pPr>
            <w:r w:rsidRPr="005356FD">
              <w:rPr>
                <w:rFonts w:ascii="Times New Roman" w:hAnsi="Times New Roman" w:cs="Times New Roman"/>
              </w:rPr>
              <w:t>8,0</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8,10</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8,40</w:t>
            </w:r>
          </w:p>
        </w:tc>
        <w:tc>
          <w:tcPr>
            <w:tcW w:w="1551" w:type="dxa"/>
          </w:tcPr>
          <w:p w:rsidR="00DA35B9" w:rsidRPr="005356FD" w:rsidRDefault="00DA35B9" w:rsidP="005356FD">
            <w:pPr>
              <w:widowControl/>
              <w:spacing w:line="360" w:lineRule="auto"/>
              <w:jc w:val="left"/>
            </w:pPr>
            <w:r w:rsidRPr="005356FD">
              <w:t>+ 0,30</w:t>
            </w:r>
          </w:p>
        </w:tc>
        <w:tc>
          <w:tcPr>
            <w:tcW w:w="1384" w:type="dxa"/>
          </w:tcPr>
          <w:p w:rsidR="00DA35B9" w:rsidRPr="005356FD" w:rsidRDefault="00B53F7A" w:rsidP="005356FD">
            <w:pPr>
              <w:widowControl/>
              <w:spacing w:line="360" w:lineRule="auto"/>
              <w:jc w:val="left"/>
            </w:pPr>
            <w:r w:rsidRPr="005356FD">
              <w:t>40</w:t>
            </w:r>
          </w:p>
        </w:tc>
        <w:tc>
          <w:tcPr>
            <w:tcW w:w="1348" w:type="dxa"/>
          </w:tcPr>
          <w:p w:rsidR="00DA35B9" w:rsidRPr="005356FD" w:rsidRDefault="00B53F7A" w:rsidP="005356FD">
            <w:pPr>
              <w:widowControl/>
              <w:spacing w:line="360" w:lineRule="auto"/>
              <w:jc w:val="left"/>
            </w:pPr>
            <w:r w:rsidRPr="005356FD">
              <w:t>+ 120,0</w:t>
            </w:r>
          </w:p>
        </w:tc>
      </w:tr>
      <w:tr w:rsidR="00DA35B9" w:rsidRPr="005356FD" w:rsidTr="005356FD">
        <w:trPr>
          <w:trHeight w:val="547"/>
          <w:jc w:val="center"/>
        </w:trPr>
        <w:tc>
          <w:tcPr>
            <w:tcW w:w="220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Реализованная продукция</w:t>
            </w:r>
          </w:p>
        </w:tc>
        <w:tc>
          <w:tcPr>
            <w:tcW w:w="895" w:type="dxa"/>
          </w:tcPr>
          <w:p w:rsidR="00DA35B9" w:rsidRPr="005356FD" w:rsidRDefault="00DA35B9" w:rsidP="005356FD">
            <w:pPr>
              <w:widowControl/>
              <w:spacing w:line="360" w:lineRule="auto"/>
              <w:jc w:val="left"/>
            </w:pPr>
            <w:r w:rsidRPr="005356FD">
              <w:t>млн. р.</w:t>
            </w:r>
          </w:p>
        </w:tc>
        <w:tc>
          <w:tcPr>
            <w:tcW w:w="1071" w:type="dxa"/>
          </w:tcPr>
          <w:p w:rsidR="00DA35B9" w:rsidRPr="005356FD" w:rsidRDefault="008C579B" w:rsidP="005356FD">
            <w:pPr>
              <w:widowControl/>
              <w:spacing w:line="360" w:lineRule="auto"/>
              <w:jc w:val="left"/>
            </w:pPr>
            <w:r w:rsidRPr="005356FD">
              <w:t>14648,6</w:t>
            </w:r>
          </w:p>
        </w:tc>
        <w:tc>
          <w:tcPr>
            <w:tcW w:w="1062"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17007,0</w:t>
            </w:r>
          </w:p>
        </w:tc>
        <w:tc>
          <w:tcPr>
            <w:tcW w:w="1060"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20893,1</w:t>
            </w:r>
          </w:p>
        </w:tc>
        <w:tc>
          <w:tcPr>
            <w:tcW w:w="1022" w:type="dxa"/>
          </w:tcPr>
          <w:p w:rsidR="00DA35B9" w:rsidRPr="005356FD" w:rsidRDefault="006B07D2" w:rsidP="005356FD">
            <w:pPr>
              <w:pStyle w:val="ab"/>
              <w:spacing w:line="360" w:lineRule="auto"/>
              <w:rPr>
                <w:rFonts w:ascii="Times New Roman" w:hAnsi="Times New Roman" w:cs="Times New Roman"/>
              </w:rPr>
            </w:pPr>
            <w:r w:rsidRPr="005356FD">
              <w:rPr>
                <w:rFonts w:ascii="Times New Roman" w:hAnsi="Times New Roman" w:cs="Times New Roman"/>
              </w:rPr>
              <w:t>100,0</w:t>
            </w:r>
          </w:p>
        </w:tc>
        <w:tc>
          <w:tcPr>
            <w:tcW w:w="1023"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100,00</w:t>
            </w:r>
          </w:p>
        </w:tc>
        <w:tc>
          <w:tcPr>
            <w:tcW w:w="984" w:type="dxa"/>
          </w:tcPr>
          <w:p w:rsidR="00DA35B9" w:rsidRPr="005356FD" w:rsidRDefault="00DA35B9" w:rsidP="005356FD">
            <w:pPr>
              <w:pStyle w:val="ab"/>
              <w:spacing w:line="360" w:lineRule="auto"/>
              <w:rPr>
                <w:rFonts w:ascii="Times New Roman" w:hAnsi="Times New Roman" w:cs="Times New Roman"/>
              </w:rPr>
            </w:pPr>
            <w:r w:rsidRPr="005356FD">
              <w:rPr>
                <w:rFonts w:ascii="Times New Roman" w:hAnsi="Times New Roman" w:cs="Times New Roman"/>
              </w:rPr>
              <w:t>100,00</w:t>
            </w:r>
          </w:p>
        </w:tc>
        <w:tc>
          <w:tcPr>
            <w:tcW w:w="1551" w:type="dxa"/>
          </w:tcPr>
          <w:p w:rsidR="00DA35B9" w:rsidRPr="005356FD" w:rsidRDefault="00DA35B9" w:rsidP="005356FD">
            <w:pPr>
              <w:widowControl/>
              <w:spacing w:line="360" w:lineRule="auto"/>
              <w:jc w:val="left"/>
            </w:pPr>
            <w:r w:rsidRPr="005356FD">
              <w:t>–</w:t>
            </w:r>
          </w:p>
        </w:tc>
        <w:tc>
          <w:tcPr>
            <w:tcW w:w="1384" w:type="dxa"/>
          </w:tcPr>
          <w:p w:rsidR="00DA35B9" w:rsidRPr="005356FD" w:rsidRDefault="005565A5" w:rsidP="005356FD">
            <w:pPr>
              <w:widowControl/>
              <w:spacing w:line="360" w:lineRule="auto"/>
              <w:jc w:val="left"/>
            </w:pPr>
            <w:r w:rsidRPr="005356FD">
              <w:t>–</w:t>
            </w:r>
          </w:p>
        </w:tc>
        <w:tc>
          <w:tcPr>
            <w:tcW w:w="1348" w:type="dxa"/>
          </w:tcPr>
          <w:p w:rsidR="00DA35B9" w:rsidRPr="005356FD" w:rsidRDefault="00B53F7A" w:rsidP="005356FD">
            <w:pPr>
              <w:widowControl/>
              <w:spacing w:line="360" w:lineRule="auto"/>
              <w:jc w:val="left"/>
            </w:pPr>
            <w:r w:rsidRPr="005356FD">
              <w:t xml:space="preserve">+ </w:t>
            </w:r>
            <w:r w:rsidR="00D70D23" w:rsidRPr="005356FD">
              <w:t>14121,1</w:t>
            </w:r>
          </w:p>
        </w:tc>
      </w:tr>
    </w:tbl>
    <w:p w:rsidR="005C13AE" w:rsidRPr="004C737E" w:rsidRDefault="005C13AE" w:rsidP="004C737E">
      <w:pPr>
        <w:widowControl/>
        <w:spacing w:line="360" w:lineRule="auto"/>
        <w:ind w:firstLine="709"/>
        <w:rPr>
          <w:sz w:val="28"/>
          <w:szCs w:val="28"/>
        </w:rPr>
      </w:pPr>
    </w:p>
    <w:p w:rsidR="008A4C02" w:rsidRPr="004C737E" w:rsidRDefault="008A4C02" w:rsidP="004C737E">
      <w:pPr>
        <w:widowControl/>
        <w:spacing w:line="360" w:lineRule="auto"/>
        <w:ind w:firstLine="709"/>
        <w:rPr>
          <w:sz w:val="28"/>
          <w:szCs w:val="28"/>
        </w:rPr>
        <w:sectPr w:rsidR="008A4C02" w:rsidRPr="004C737E" w:rsidSect="004C737E">
          <w:type w:val="nextColumn"/>
          <w:pgSz w:w="16838" w:h="11906" w:orient="landscape"/>
          <w:pgMar w:top="1134" w:right="851" w:bottom="1134" w:left="1701" w:header="709" w:footer="709" w:gutter="0"/>
          <w:cols w:space="708"/>
          <w:docGrid w:linePitch="381"/>
        </w:sectPr>
      </w:pPr>
    </w:p>
    <w:p w:rsidR="003D05C2" w:rsidRPr="004C737E" w:rsidRDefault="003D05C2" w:rsidP="005356FD">
      <w:pPr>
        <w:pStyle w:val="2"/>
        <w:tabs>
          <w:tab w:val="clear" w:pos="1476"/>
        </w:tabs>
        <w:spacing w:line="360" w:lineRule="auto"/>
        <w:jc w:val="center"/>
        <w:rPr>
          <w:rFonts w:cs="Times New Roman"/>
        </w:rPr>
      </w:pPr>
      <w:bookmarkStart w:id="94" w:name="_Toc217729741"/>
      <w:bookmarkStart w:id="95" w:name="_Toc221023237"/>
      <w:bookmarkStart w:id="96" w:name="_Toc231451245"/>
      <w:r w:rsidRPr="004C737E">
        <w:rPr>
          <w:rFonts w:cs="Times New Roman"/>
        </w:rPr>
        <w:t>Анализ формирования, распределения и использования чистой прибыли предприятия</w:t>
      </w:r>
      <w:bookmarkEnd w:id="94"/>
      <w:bookmarkEnd w:id="95"/>
      <w:bookmarkEnd w:id="96"/>
    </w:p>
    <w:p w:rsidR="00D16618" w:rsidRPr="004C737E" w:rsidRDefault="00D16618" w:rsidP="004C737E">
      <w:pPr>
        <w:widowControl/>
        <w:spacing w:line="360" w:lineRule="auto"/>
        <w:ind w:firstLine="709"/>
        <w:rPr>
          <w:sz w:val="28"/>
          <w:szCs w:val="28"/>
        </w:rPr>
      </w:pPr>
    </w:p>
    <w:p w:rsidR="00775B02" w:rsidRPr="004C737E" w:rsidRDefault="00775B02" w:rsidP="004C737E">
      <w:pPr>
        <w:widowControl/>
        <w:spacing w:line="360" w:lineRule="auto"/>
        <w:ind w:firstLine="709"/>
        <w:rPr>
          <w:sz w:val="28"/>
          <w:szCs w:val="28"/>
        </w:rPr>
      </w:pPr>
      <w:r w:rsidRPr="004C737E">
        <w:rPr>
          <w:sz w:val="28"/>
          <w:szCs w:val="28"/>
        </w:rPr>
        <w:t>Одним из важнейших экономических показателей, характеризующих конечные результаты деятельности предприятия, является чистая прибыль. На ее величину влияет налог на прибыль, экономические санкции и др. Анализ формирования чистой прибыли представлен в таблице 2.11.</w:t>
      </w:r>
    </w:p>
    <w:p w:rsidR="00D22BB3" w:rsidRPr="004C737E" w:rsidRDefault="00D22BB3" w:rsidP="004C737E">
      <w:pPr>
        <w:widowControl/>
        <w:spacing w:line="360" w:lineRule="auto"/>
        <w:ind w:firstLine="709"/>
        <w:rPr>
          <w:sz w:val="28"/>
          <w:szCs w:val="28"/>
        </w:rPr>
      </w:pPr>
    </w:p>
    <w:p w:rsidR="00766966" w:rsidRDefault="00A0575C" w:rsidP="004C737E">
      <w:pPr>
        <w:widowControl/>
        <w:spacing w:line="360" w:lineRule="auto"/>
        <w:ind w:firstLine="709"/>
        <w:rPr>
          <w:sz w:val="28"/>
          <w:szCs w:val="28"/>
        </w:rPr>
      </w:pPr>
      <w:r w:rsidRPr="004C737E">
        <w:rPr>
          <w:sz w:val="28"/>
          <w:szCs w:val="28"/>
        </w:rPr>
        <w:t>Таблица 2.</w:t>
      </w:r>
      <w:r w:rsidR="00D26906" w:rsidRPr="004C737E">
        <w:rPr>
          <w:sz w:val="28"/>
          <w:szCs w:val="28"/>
        </w:rPr>
        <w:t xml:space="preserve">11 </w:t>
      </w:r>
    </w:p>
    <w:p w:rsidR="00A0575C" w:rsidRPr="004C737E" w:rsidRDefault="00A0575C" w:rsidP="004C737E">
      <w:pPr>
        <w:widowControl/>
        <w:spacing w:line="360" w:lineRule="auto"/>
        <w:ind w:firstLine="709"/>
        <w:rPr>
          <w:sz w:val="28"/>
          <w:szCs w:val="28"/>
        </w:rPr>
      </w:pPr>
      <w:r w:rsidRPr="004C737E">
        <w:rPr>
          <w:sz w:val="28"/>
          <w:szCs w:val="28"/>
        </w:rPr>
        <w:t>Анализ формирования чистой прибыли пред</w:t>
      </w:r>
      <w:r w:rsidR="00207896" w:rsidRPr="004C737E">
        <w:rPr>
          <w:sz w:val="28"/>
          <w:szCs w:val="28"/>
        </w:rPr>
        <w:t xml:space="preserve">приятия в </w:t>
      </w:r>
      <w:r w:rsidR="00F7790F" w:rsidRPr="004C737E">
        <w:rPr>
          <w:sz w:val="28"/>
          <w:szCs w:val="28"/>
        </w:rPr>
        <w:t>2006-2008</w:t>
      </w:r>
      <w:r w:rsidRPr="004C737E">
        <w:rPr>
          <w:sz w:val="28"/>
          <w:szCs w:val="28"/>
        </w:rPr>
        <w:t xml:space="preserve"> гг.</w:t>
      </w:r>
    </w:p>
    <w:tbl>
      <w:tblPr>
        <w:tblStyle w:val="a6"/>
        <w:tblW w:w="8953" w:type="dxa"/>
        <w:jc w:val="center"/>
        <w:tblLayout w:type="fixed"/>
        <w:tblLook w:val="01E0" w:firstRow="1" w:lastRow="1" w:firstColumn="1" w:lastColumn="1" w:noHBand="0" w:noVBand="0"/>
      </w:tblPr>
      <w:tblGrid>
        <w:gridCol w:w="1643"/>
        <w:gridCol w:w="816"/>
        <w:gridCol w:w="837"/>
        <w:gridCol w:w="837"/>
        <w:gridCol w:w="1014"/>
        <w:gridCol w:w="931"/>
        <w:gridCol w:w="787"/>
        <w:gridCol w:w="931"/>
        <w:gridCol w:w="1157"/>
      </w:tblGrid>
      <w:tr w:rsidR="006E3238" w:rsidRPr="005356FD" w:rsidTr="00766966">
        <w:trPr>
          <w:trHeight w:val="539"/>
          <w:jc w:val="center"/>
        </w:trPr>
        <w:tc>
          <w:tcPr>
            <w:tcW w:w="1643" w:type="dxa"/>
            <w:vMerge w:val="restart"/>
            <w:vAlign w:val="center"/>
          </w:tcPr>
          <w:p w:rsidR="006E3238" w:rsidRPr="005356FD" w:rsidRDefault="006E3238" w:rsidP="005356FD">
            <w:pPr>
              <w:widowControl/>
              <w:spacing w:line="360" w:lineRule="auto"/>
              <w:jc w:val="left"/>
            </w:pPr>
            <w:r w:rsidRPr="005356FD">
              <w:t>Показатель</w:t>
            </w:r>
          </w:p>
        </w:tc>
        <w:tc>
          <w:tcPr>
            <w:tcW w:w="3504" w:type="dxa"/>
            <w:gridSpan w:val="4"/>
          </w:tcPr>
          <w:p w:rsidR="006E3238" w:rsidRPr="005356FD" w:rsidRDefault="006E3238" w:rsidP="005356FD">
            <w:pPr>
              <w:widowControl/>
              <w:spacing w:line="360" w:lineRule="auto"/>
              <w:jc w:val="left"/>
            </w:pPr>
            <w:r w:rsidRPr="005356FD">
              <w:t>Сумма, млн. р.</w:t>
            </w:r>
          </w:p>
        </w:tc>
        <w:tc>
          <w:tcPr>
            <w:tcW w:w="3806" w:type="dxa"/>
            <w:gridSpan w:val="4"/>
          </w:tcPr>
          <w:p w:rsidR="006E3238" w:rsidRPr="005356FD" w:rsidRDefault="006E3238" w:rsidP="005356FD">
            <w:pPr>
              <w:widowControl/>
              <w:spacing w:line="360" w:lineRule="auto"/>
              <w:jc w:val="left"/>
            </w:pPr>
            <w:r w:rsidRPr="005356FD">
              <w:t>Удельный вес в прибыли предприятия, %</w:t>
            </w:r>
          </w:p>
        </w:tc>
      </w:tr>
      <w:tr w:rsidR="00A6340B" w:rsidRPr="005356FD" w:rsidTr="00766966">
        <w:trPr>
          <w:trHeight w:val="144"/>
          <w:jc w:val="center"/>
        </w:trPr>
        <w:tc>
          <w:tcPr>
            <w:tcW w:w="1643" w:type="dxa"/>
            <w:vMerge/>
          </w:tcPr>
          <w:p w:rsidR="006E3238" w:rsidRPr="005356FD" w:rsidRDefault="006E3238" w:rsidP="005356FD">
            <w:pPr>
              <w:widowControl/>
              <w:spacing w:line="360" w:lineRule="auto"/>
              <w:jc w:val="left"/>
            </w:pPr>
          </w:p>
        </w:tc>
        <w:tc>
          <w:tcPr>
            <w:tcW w:w="816" w:type="dxa"/>
          </w:tcPr>
          <w:p w:rsidR="006E3238" w:rsidRPr="005356FD" w:rsidRDefault="004F0840" w:rsidP="005356FD">
            <w:pPr>
              <w:widowControl/>
              <w:spacing w:line="360" w:lineRule="auto"/>
              <w:jc w:val="left"/>
            </w:pPr>
            <w:smartTag w:uri="urn:schemas-microsoft-com:office:smarttags" w:element="metricconverter">
              <w:smartTagPr>
                <w:attr w:name="ProductID" w:val="2006 г"/>
              </w:smartTagPr>
              <w:r w:rsidRPr="005356FD">
                <w:t>2006</w:t>
              </w:r>
              <w:r w:rsidR="006E3238" w:rsidRPr="005356FD">
                <w:t xml:space="preserve"> г</w:t>
              </w:r>
            </w:smartTag>
            <w:r w:rsidR="006E3238" w:rsidRPr="005356FD">
              <w:t>.</w:t>
            </w:r>
          </w:p>
        </w:tc>
        <w:tc>
          <w:tcPr>
            <w:tcW w:w="837" w:type="dxa"/>
          </w:tcPr>
          <w:p w:rsidR="006E3238" w:rsidRPr="005356FD" w:rsidRDefault="004F0840" w:rsidP="005356FD">
            <w:pPr>
              <w:pStyle w:val="ab"/>
              <w:spacing w:line="360" w:lineRule="auto"/>
              <w:rPr>
                <w:rFonts w:ascii="Times New Roman" w:hAnsi="Times New Roman" w:cs="Times New Roman"/>
              </w:rPr>
            </w:pPr>
            <w:smartTag w:uri="urn:schemas-microsoft-com:office:smarttags" w:element="metricconverter">
              <w:smartTagPr>
                <w:attr w:name="ProductID" w:val="2007 г"/>
              </w:smartTagPr>
              <w:r w:rsidRPr="005356FD">
                <w:rPr>
                  <w:rFonts w:ascii="Times New Roman" w:hAnsi="Times New Roman" w:cs="Times New Roman"/>
                </w:rPr>
                <w:t>2007</w:t>
              </w:r>
              <w:r w:rsidR="006E3238" w:rsidRPr="005356FD">
                <w:rPr>
                  <w:rFonts w:ascii="Times New Roman" w:hAnsi="Times New Roman" w:cs="Times New Roman"/>
                </w:rPr>
                <w:t xml:space="preserve"> г</w:t>
              </w:r>
            </w:smartTag>
            <w:r w:rsidR="006E3238" w:rsidRPr="005356FD">
              <w:rPr>
                <w:rFonts w:ascii="Times New Roman" w:hAnsi="Times New Roman" w:cs="Times New Roman"/>
              </w:rPr>
              <w:t>.</w:t>
            </w:r>
          </w:p>
        </w:tc>
        <w:tc>
          <w:tcPr>
            <w:tcW w:w="837" w:type="dxa"/>
          </w:tcPr>
          <w:p w:rsidR="006E3238" w:rsidRPr="005356FD" w:rsidRDefault="004F0840" w:rsidP="005356FD">
            <w:pPr>
              <w:pStyle w:val="ab"/>
              <w:spacing w:line="360" w:lineRule="auto"/>
              <w:rPr>
                <w:rFonts w:ascii="Times New Roman" w:hAnsi="Times New Roman" w:cs="Times New Roman"/>
              </w:rPr>
            </w:pPr>
            <w:smartTag w:uri="urn:schemas-microsoft-com:office:smarttags" w:element="metricconverter">
              <w:smartTagPr>
                <w:attr w:name="ProductID" w:val="2008 г"/>
              </w:smartTagPr>
              <w:r w:rsidRPr="005356FD">
                <w:rPr>
                  <w:rFonts w:ascii="Times New Roman" w:hAnsi="Times New Roman" w:cs="Times New Roman"/>
                </w:rPr>
                <w:t>2008</w:t>
              </w:r>
              <w:r w:rsidR="006E3238" w:rsidRPr="005356FD">
                <w:rPr>
                  <w:rFonts w:ascii="Times New Roman" w:hAnsi="Times New Roman" w:cs="Times New Roman"/>
                </w:rPr>
                <w:t xml:space="preserve"> г</w:t>
              </w:r>
            </w:smartTag>
            <w:r w:rsidR="006E3238" w:rsidRPr="005356FD">
              <w:rPr>
                <w:rFonts w:ascii="Times New Roman" w:hAnsi="Times New Roman" w:cs="Times New Roman"/>
              </w:rPr>
              <w:t>.</w:t>
            </w:r>
          </w:p>
        </w:tc>
        <w:tc>
          <w:tcPr>
            <w:tcW w:w="1014" w:type="dxa"/>
          </w:tcPr>
          <w:p w:rsidR="006E3238" w:rsidRPr="005356FD" w:rsidRDefault="006E3238" w:rsidP="005356FD">
            <w:pPr>
              <w:pStyle w:val="ab"/>
              <w:spacing w:line="360" w:lineRule="auto"/>
              <w:rPr>
                <w:rFonts w:ascii="Times New Roman" w:hAnsi="Times New Roman" w:cs="Times New Roman"/>
              </w:rPr>
            </w:pPr>
            <w:r w:rsidRPr="005356FD">
              <w:rPr>
                <w:rFonts w:ascii="Times New Roman" w:hAnsi="Times New Roman" w:cs="Times New Roman"/>
              </w:rPr>
              <w:t>Измене</w:t>
            </w:r>
            <w:r w:rsidR="00A6340B" w:rsidRPr="005356FD">
              <w:rPr>
                <w:rFonts w:ascii="Times New Roman" w:hAnsi="Times New Roman" w:cs="Times New Roman"/>
              </w:rPr>
              <w:t>-</w:t>
            </w:r>
            <w:r w:rsidRPr="005356FD">
              <w:rPr>
                <w:rFonts w:ascii="Times New Roman" w:hAnsi="Times New Roman" w:cs="Times New Roman"/>
              </w:rPr>
              <w:t>ние</w:t>
            </w:r>
          </w:p>
        </w:tc>
        <w:tc>
          <w:tcPr>
            <w:tcW w:w="931" w:type="dxa"/>
          </w:tcPr>
          <w:p w:rsidR="006E3238" w:rsidRPr="005356FD" w:rsidRDefault="004F0840" w:rsidP="005356FD">
            <w:pPr>
              <w:widowControl/>
              <w:spacing w:line="360" w:lineRule="auto"/>
              <w:jc w:val="left"/>
            </w:pPr>
            <w:smartTag w:uri="urn:schemas-microsoft-com:office:smarttags" w:element="metricconverter">
              <w:smartTagPr>
                <w:attr w:name="ProductID" w:val="2006 г"/>
              </w:smartTagPr>
              <w:r w:rsidRPr="005356FD">
                <w:t>2006</w:t>
              </w:r>
              <w:r w:rsidR="006E3238" w:rsidRPr="005356FD">
                <w:t xml:space="preserve"> г</w:t>
              </w:r>
            </w:smartTag>
            <w:r w:rsidR="006E3238" w:rsidRPr="005356FD">
              <w:t>.</w:t>
            </w:r>
          </w:p>
        </w:tc>
        <w:tc>
          <w:tcPr>
            <w:tcW w:w="787" w:type="dxa"/>
          </w:tcPr>
          <w:p w:rsidR="006E3238" w:rsidRPr="005356FD" w:rsidRDefault="004F0840" w:rsidP="005356FD">
            <w:pPr>
              <w:pStyle w:val="ab"/>
              <w:spacing w:line="360" w:lineRule="auto"/>
              <w:rPr>
                <w:rFonts w:ascii="Times New Roman" w:hAnsi="Times New Roman" w:cs="Times New Roman"/>
              </w:rPr>
            </w:pPr>
            <w:smartTag w:uri="urn:schemas-microsoft-com:office:smarttags" w:element="metricconverter">
              <w:smartTagPr>
                <w:attr w:name="ProductID" w:val="2007 г"/>
              </w:smartTagPr>
              <w:r w:rsidRPr="005356FD">
                <w:rPr>
                  <w:rFonts w:ascii="Times New Roman" w:hAnsi="Times New Roman" w:cs="Times New Roman"/>
                </w:rPr>
                <w:t>2007</w:t>
              </w:r>
              <w:r w:rsidR="006E3238" w:rsidRPr="005356FD">
                <w:rPr>
                  <w:rFonts w:ascii="Times New Roman" w:hAnsi="Times New Roman" w:cs="Times New Roman"/>
                </w:rPr>
                <w:t xml:space="preserve"> г</w:t>
              </w:r>
            </w:smartTag>
          </w:p>
        </w:tc>
        <w:tc>
          <w:tcPr>
            <w:tcW w:w="931" w:type="dxa"/>
          </w:tcPr>
          <w:p w:rsidR="006E3238" w:rsidRPr="005356FD" w:rsidRDefault="004F0840" w:rsidP="005356FD">
            <w:pPr>
              <w:pStyle w:val="ab"/>
              <w:spacing w:line="360" w:lineRule="auto"/>
              <w:rPr>
                <w:rFonts w:ascii="Times New Roman" w:hAnsi="Times New Roman" w:cs="Times New Roman"/>
              </w:rPr>
            </w:pPr>
            <w:smartTag w:uri="urn:schemas-microsoft-com:office:smarttags" w:element="metricconverter">
              <w:smartTagPr>
                <w:attr w:name="ProductID" w:val="2008 г"/>
              </w:smartTagPr>
              <w:r w:rsidRPr="005356FD">
                <w:rPr>
                  <w:rFonts w:ascii="Times New Roman" w:hAnsi="Times New Roman" w:cs="Times New Roman"/>
                </w:rPr>
                <w:t>2008</w:t>
              </w:r>
              <w:r w:rsidR="006E3238" w:rsidRPr="005356FD">
                <w:rPr>
                  <w:rFonts w:ascii="Times New Roman" w:hAnsi="Times New Roman" w:cs="Times New Roman"/>
                </w:rPr>
                <w:t xml:space="preserve"> г</w:t>
              </w:r>
            </w:smartTag>
            <w:r w:rsidR="006E3238" w:rsidRPr="005356FD">
              <w:rPr>
                <w:rFonts w:ascii="Times New Roman" w:hAnsi="Times New Roman" w:cs="Times New Roman"/>
              </w:rPr>
              <w:t>.</w:t>
            </w:r>
          </w:p>
        </w:tc>
        <w:tc>
          <w:tcPr>
            <w:tcW w:w="1157" w:type="dxa"/>
          </w:tcPr>
          <w:p w:rsidR="006E3238" w:rsidRPr="005356FD" w:rsidRDefault="006E3238" w:rsidP="005356FD">
            <w:pPr>
              <w:pStyle w:val="ab"/>
              <w:spacing w:line="360" w:lineRule="auto"/>
              <w:rPr>
                <w:rFonts w:ascii="Times New Roman" w:hAnsi="Times New Roman" w:cs="Times New Roman"/>
              </w:rPr>
            </w:pPr>
            <w:r w:rsidRPr="005356FD">
              <w:rPr>
                <w:rFonts w:ascii="Times New Roman" w:hAnsi="Times New Roman" w:cs="Times New Roman"/>
              </w:rPr>
              <w:t>Измене</w:t>
            </w:r>
            <w:r w:rsidR="00A6340B" w:rsidRPr="005356FD">
              <w:rPr>
                <w:rFonts w:ascii="Times New Roman" w:hAnsi="Times New Roman" w:cs="Times New Roman"/>
              </w:rPr>
              <w:t>-</w:t>
            </w:r>
            <w:r w:rsidRPr="005356FD">
              <w:rPr>
                <w:rFonts w:ascii="Times New Roman" w:hAnsi="Times New Roman" w:cs="Times New Roman"/>
              </w:rPr>
              <w:t>ние</w:t>
            </w:r>
          </w:p>
        </w:tc>
      </w:tr>
      <w:tr w:rsidR="00A6340B" w:rsidRPr="005356FD" w:rsidTr="00766966">
        <w:trPr>
          <w:trHeight w:val="539"/>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Прибыль предприятия</w:t>
            </w:r>
          </w:p>
        </w:tc>
        <w:tc>
          <w:tcPr>
            <w:tcW w:w="816" w:type="dxa"/>
            <w:vAlign w:val="center"/>
          </w:tcPr>
          <w:p w:rsidR="00A6340B" w:rsidRPr="005356FD" w:rsidRDefault="0038457D" w:rsidP="005356FD">
            <w:pPr>
              <w:pStyle w:val="ab"/>
              <w:spacing w:line="360" w:lineRule="auto"/>
              <w:rPr>
                <w:rFonts w:ascii="Times New Roman" w:hAnsi="Times New Roman" w:cs="Times New Roman"/>
              </w:rPr>
            </w:pPr>
            <w:r w:rsidRPr="005356FD">
              <w:rPr>
                <w:rFonts w:ascii="Times New Roman" w:hAnsi="Times New Roman" w:cs="Times New Roman"/>
              </w:rPr>
              <w:t>917,10</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1186,0</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1560,5</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374,5</w:t>
            </w:r>
          </w:p>
        </w:tc>
        <w:tc>
          <w:tcPr>
            <w:tcW w:w="931" w:type="dxa"/>
            <w:vAlign w:val="center"/>
          </w:tcPr>
          <w:p w:rsidR="00A6340B" w:rsidRPr="005356FD" w:rsidRDefault="00845A9F" w:rsidP="005356FD">
            <w:pPr>
              <w:pStyle w:val="ab"/>
              <w:spacing w:line="360" w:lineRule="auto"/>
              <w:rPr>
                <w:rFonts w:ascii="Times New Roman" w:hAnsi="Times New Roman" w:cs="Times New Roman"/>
              </w:rPr>
            </w:pPr>
            <w:r w:rsidRPr="005356FD">
              <w:rPr>
                <w:rFonts w:ascii="Times New Roman" w:hAnsi="Times New Roman" w:cs="Times New Roman"/>
              </w:rPr>
              <w:t>100,00</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100,00</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100,00</w:t>
            </w:r>
          </w:p>
        </w:tc>
        <w:tc>
          <w:tcPr>
            <w:tcW w:w="115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0,00</w:t>
            </w:r>
          </w:p>
        </w:tc>
      </w:tr>
      <w:tr w:rsidR="00A6340B" w:rsidRPr="005356FD" w:rsidTr="00766966">
        <w:trPr>
          <w:trHeight w:val="554"/>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Налоги из прибыли:</w:t>
            </w:r>
          </w:p>
        </w:tc>
        <w:tc>
          <w:tcPr>
            <w:tcW w:w="816" w:type="dxa"/>
            <w:vAlign w:val="center"/>
          </w:tcPr>
          <w:p w:rsidR="00A6340B" w:rsidRPr="005356FD" w:rsidRDefault="00082C9D" w:rsidP="005356FD">
            <w:pPr>
              <w:pStyle w:val="ab"/>
              <w:spacing w:line="360" w:lineRule="auto"/>
              <w:rPr>
                <w:rFonts w:ascii="Times New Roman" w:hAnsi="Times New Roman" w:cs="Times New Roman"/>
              </w:rPr>
            </w:pPr>
            <w:r w:rsidRPr="005356FD">
              <w:rPr>
                <w:rFonts w:ascii="Times New Roman" w:hAnsi="Times New Roman" w:cs="Times New Roman"/>
              </w:rPr>
              <w:t>246,88</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382,4</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505,5</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123,1</w:t>
            </w:r>
          </w:p>
        </w:tc>
        <w:tc>
          <w:tcPr>
            <w:tcW w:w="931" w:type="dxa"/>
            <w:vAlign w:val="center"/>
          </w:tcPr>
          <w:p w:rsidR="00A6340B" w:rsidRPr="005356FD" w:rsidRDefault="003F5C35" w:rsidP="005356FD">
            <w:pPr>
              <w:pStyle w:val="ab"/>
              <w:spacing w:line="360" w:lineRule="auto"/>
              <w:rPr>
                <w:rFonts w:ascii="Times New Roman" w:hAnsi="Times New Roman" w:cs="Times New Roman"/>
              </w:rPr>
            </w:pPr>
            <w:r w:rsidRPr="005356FD">
              <w:rPr>
                <w:rFonts w:ascii="Times New Roman" w:hAnsi="Times New Roman" w:cs="Times New Roman"/>
              </w:rPr>
              <w:t>2</w:t>
            </w:r>
            <w:r w:rsidR="0079589C" w:rsidRPr="005356FD">
              <w:rPr>
                <w:rFonts w:ascii="Times New Roman" w:hAnsi="Times New Roman" w:cs="Times New Roman"/>
              </w:rPr>
              <w:t>6,92</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32,24</w:t>
            </w:r>
          </w:p>
        </w:tc>
        <w:tc>
          <w:tcPr>
            <w:tcW w:w="931" w:type="dxa"/>
            <w:vAlign w:val="center"/>
          </w:tcPr>
          <w:p w:rsidR="00A6340B" w:rsidRPr="005356FD" w:rsidRDefault="00A85328" w:rsidP="005356FD">
            <w:pPr>
              <w:pStyle w:val="ab"/>
              <w:spacing w:line="360" w:lineRule="auto"/>
              <w:rPr>
                <w:rFonts w:ascii="Times New Roman" w:hAnsi="Times New Roman" w:cs="Times New Roman"/>
              </w:rPr>
            </w:pPr>
            <w:r w:rsidRPr="005356FD">
              <w:rPr>
                <w:rFonts w:ascii="Times New Roman" w:hAnsi="Times New Roman" w:cs="Times New Roman"/>
              </w:rPr>
              <w:t>32,3</w:t>
            </w:r>
            <w:r w:rsidR="00A6340B" w:rsidRPr="005356FD">
              <w:rPr>
                <w:rFonts w:ascii="Times New Roman" w:hAnsi="Times New Roman" w:cs="Times New Roman"/>
              </w:rPr>
              <w:t>9</w:t>
            </w:r>
          </w:p>
        </w:tc>
        <w:tc>
          <w:tcPr>
            <w:tcW w:w="1157" w:type="dxa"/>
            <w:vAlign w:val="center"/>
          </w:tcPr>
          <w:p w:rsidR="00A6340B" w:rsidRPr="005356FD" w:rsidRDefault="002C7D2B" w:rsidP="005356FD">
            <w:pPr>
              <w:pStyle w:val="ab"/>
              <w:spacing w:line="360" w:lineRule="auto"/>
              <w:rPr>
                <w:rFonts w:ascii="Times New Roman" w:hAnsi="Times New Roman" w:cs="Times New Roman"/>
              </w:rPr>
            </w:pPr>
            <w:r w:rsidRPr="005356FD">
              <w:rPr>
                <w:rFonts w:ascii="Times New Roman" w:hAnsi="Times New Roman" w:cs="Times New Roman"/>
              </w:rPr>
              <w:t>0,</w:t>
            </w:r>
            <w:r w:rsidR="00CC7D15" w:rsidRPr="005356FD">
              <w:rPr>
                <w:rFonts w:ascii="Times New Roman" w:hAnsi="Times New Roman" w:cs="Times New Roman"/>
              </w:rPr>
              <w:t>15</w:t>
            </w:r>
          </w:p>
        </w:tc>
      </w:tr>
      <w:tr w:rsidR="00A6340B" w:rsidRPr="005356FD" w:rsidTr="00766966">
        <w:trPr>
          <w:trHeight w:val="539"/>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налог на прибыль</w:t>
            </w:r>
          </w:p>
        </w:tc>
        <w:tc>
          <w:tcPr>
            <w:tcW w:w="816" w:type="dxa"/>
            <w:vAlign w:val="center"/>
          </w:tcPr>
          <w:p w:rsidR="00A6340B" w:rsidRPr="005356FD" w:rsidRDefault="005B47E4" w:rsidP="005356FD">
            <w:pPr>
              <w:pStyle w:val="ab"/>
              <w:spacing w:line="360" w:lineRule="auto"/>
              <w:rPr>
                <w:rFonts w:ascii="Times New Roman" w:hAnsi="Times New Roman" w:cs="Times New Roman"/>
              </w:rPr>
            </w:pPr>
            <w:r w:rsidRPr="005356FD">
              <w:rPr>
                <w:rFonts w:ascii="Times New Roman" w:hAnsi="Times New Roman" w:cs="Times New Roman"/>
              </w:rPr>
              <w:t>121,06</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202,0</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332,4</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130,4</w:t>
            </w:r>
          </w:p>
        </w:tc>
        <w:tc>
          <w:tcPr>
            <w:tcW w:w="931" w:type="dxa"/>
            <w:vAlign w:val="center"/>
          </w:tcPr>
          <w:p w:rsidR="00A6340B" w:rsidRPr="005356FD" w:rsidRDefault="0079589C" w:rsidP="005356FD">
            <w:pPr>
              <w:pStyle w:val="ab"/>
              <w:spacing w:line="360" w:lineRule="auto"/>
              <w:rPr>
                <w:rFonts w:ascii="Times New Roman" w:hAnsi="Times New Roman" w:cs="Times New Roman"/>
              </w:rPr>
            </w:pPr>
            <w:r w:rsidRPr="005356FD">
              <w:rPr>
                <w:rFonts w:ascii="Times New Roman" w:hAnsi="Times New Roman" w:cs="Times New Roman"/>
              </w:rPr>
              <w:t>13,2</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17,03</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21,31</w:t>
            </w:r>
          </w:p>
        </w:tc>
        <w:tc>
          <w:tcPr>
            <w:tcW w:w="115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4,28</w:t>
            </w:r>
          </w:p>
        </w:tc>
      </w:tr>
      <w:tr w:rsidR="00A6340B" w:rsidRPr="005356FD" w:rsidTr="00766966">
        <w:trPr>
          <w:trHeight w:val="539"/>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налог на недвижимость</w:t>
            </w:r>
          </w:p>
        </w:tc>
        <w:tc>
          <w:tcPr>
            <w:tcW w:w="816" w:type="dxa"/>
            <w:vAlign w:val="center"/>
          </w:tcPr>
          <w:p w:rsidR="00A6340B" w:rsidRPr="005356FD" w:rsidRDefault="005B47E4" w:rsidP="005356FD">
            <w:pPr>
              <w:pStyle w:val="ab"/>
              <w:spacing w:line="360" w:lineRule="auto"/>
              <w:rPr>
                <w:rFonts w:ascii="Times New Roman" w:hAnsi="Times New Roman" w:cs="Times New Roman"/>
              </w:rPr>
            </w:pPr>
            <w:r w:rsidRPr="005356FD">
              <w:rPr>
                <w:rFonts w:ascii="Times New Roman" w:hAnsi="Times New Roman" w:cs="Times New Roman"/>
              </w:rPr>
              <w:t>100,06</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143,6</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155,3</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11,7</w:t>
            </w:r>
          </w:p>
        </w:tc>
        <w:tc>
          <w:tcPr>
            <w:tcW w:w="931" w:type="dxa"/>
            <w:vAlign w:val="center"/>
          </w:tcPr>
          <w:p w:rsidR="00A6340B" w:rsidRPr="005356FD" w:rsidRDefault="003F5C35" w:rsidP="005356FD">
            <w:pPr>
              <w:pStyle w:val="ab"/>
              <w:spacing w:line="360" w:lineRule="auto"/>
              <w:rPr>
                <w:rFonts w:ascii="Times New Roman" w:hAnsi="Times New Roman" w:cs="Times New Roman"/>
              </w:rPr>
            </w:pPr>
            <w:r w:rsidRPr="005356FD">
              <w:rPr>
                <w:rFonts w:ascii="Times New Roman" w:hAnsi="Times New Roman" w:cs="Times New Roman"/>
              </w:rPr>
              <w:t>10</w:t>
            </w:r>
            <w:r w:rsidR="00736ADC" w:rsidRPr="005356FD">
              <w:rPr>
                <w:rFonts w:ascii="Times New Roman" w:hAnsi="Times New Roman" w:cs="Times New Roman"/>
              </w:rPr>
              <w:t>,</w:t>
            </w:r>
            <w:r w:rsidR="0079589C" w:rsidRPr="005356FD">
              <w:rPr>
                <w:rFonts w:ascii="Times New Roman" w:hAnsi="Times New Roman" w:cs="Times New Roman"/>
              </w:rPr>
              <w:t>91</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12,11</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9,95</w:t>
            </w:r>
          </w:p>
        </w:tc>
        <w:tc>
          <w:tcPr>
            <w:tcW w:w="115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 2,15</w:t>
            </w:r>
          </w:p>
        </w:tc>
      </w:tr>
      <w:tr w:rsidR="00A6340B" w:rsidRPr="005356FD" w:rsidTr="00766966">
        <w:trPr>
          <w:trHeight w:val="284"/>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прочие налоги</w:t>
            </w:r>
          </w:p>
        </w:tc>
        <w:tc>
          <w:tcPr>
            <w:tcW w:w="816" w:type="dxa"/>
            <w:vAlign w:val="center"/>
          </w:tcPr>
          <w:p w:rsidR="00A6340B" w:rsidRPr="005356FD" w:rsidRDefault="005B47E4" w:rsidP="005356FD">
            <w:pPr>
              <w:pStyle w:val="ab"/>
              <w:spacing w:line="360" w:lineRule="auto"/>
              <w:rPr>
                <w:rFonts w:ascii="Times New Roman" w:hAnsi="Times New Roman" w:cs="Times New Roman"/>
              </w:rPr>
            </w:pPr>
            <w:r w:rsidRPr="005356FD">
              <w:rPr>
                <w:rFonts w:ascii="Times New Roman" w:hAnsi="Times New Roman" w:cs="Times New Roman"/>
              </w:rPr>
              <w:t>25,77</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36,8</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17,8</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–19,0</w:t>
            </w:r>
          </w:p>
        </w:tc>
        <w:tc>
          <w:tcPr>
            <w:tcW w:w="931" w:type="dxa"/>
            <w:vAlign w:val="center"/>
          </w:tcPr>
          <w:p w:rsidR="00A6340B" w:rsidRPr="005356FD" w:rsidRDefault="00736ADC" w:rsidP="005356FD">
            <w:pPr>
              <w:pStyle w:val="ab"/>
              <w:spacing w:line="360" w:lineRule="auto"/>
              <w:rPr>
                <w:rFonts w:ascii="Times New Roman" w:hAnsi="Times New Roman" w:cs="Times New Roman"/>
              </w:rPr>
            </w:pPr>
            <w:r w:rsidRPr="005356FD">
              <w:rPr>
                <w:rFonts w:ascii="Times New Roman" w:hAnsi="Times New Roman" w:cs="Times New Roman"/>
              </w:rPr>
              <w:t>2,</w:t>
            </w:r>
            <w:r w:rsidR="0079589C" w:rsidRPr="005356FD">
              <w:rPr>
                <w:rFonts w:ascii="Times New Roman" w:hAnsi="Times New Roman" w:cs="Times New Roman"/>
              </w:rPr>
              <w:t>81</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3,20</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1,14</w:t>
            </w:r>
          </w:p>
        </w:tc>
        <w:tc>
          <w:tcPr>
            <w:tcW w:w="1157" w:type="dxa"/>
            <w:vAlign w:val="center"/>
          </w:tcPr>
          <w:p w:rsidR="00A6340B" w:rsidRPr="005356FD" w:rsidRDefault="007922DC" w:rsidP="005356FD">
            <w:pPr>
              <w:pStyle w:val="ab"/>
              <w:spacing w:line="360" w:lineRule="auto"/>
              <w:rPr>
                <w:rFonts w:ascii="Times New Roman" w:hAnsi="Times New Roman" w:cs="Times New Roman"/>
              </w:rPr>
            </w:pPr>
            <w:r w:rsidRPr="005356FD">
              <w:rPr>
                <w:rFonts w:ascii="Times New Roman" w:hAnsi="Times New Roman" w:cs="Times New Roman"/>
              </w:rPr>
              <w:t>– 1,96</w:t>
            </w:r>
          </w:p>
        </w:tc>
      </w:tr>
      <w:tr w:rsidR="00A6340B" w:rsidRPr="005356FD" w:rsidTr="00766966">
        <w:trPr>
          <w:trHeight w:val="1093"/>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Экономичес-кие санкции по платежам в бюджет</w:t>
            </w:r>
          </w:p>
        </w:tc>
        <w:tc>
          <w:tcPr>
            <w:tcW w:w="816" w:type="dxa"/>
            <w:vAlign w:val="center"/>
          </w:tcPr>
          <w:p w:rsidR="00A6340B" w:rsidRPr="005356FD" w:rsidRDefault="005B47E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19,2</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10,0</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 9,2</w:t>
            </w:r>
          </w:p>
        </w:tc>
        <w:tc>
          <w:tcPr>
            <w:tcW w:w="931" w:type="dxa"/>
            <w:vAlign w:val="center"/>
          </w:tcPr>
          <w:p w:rsidR="00A6340B" w:rsidRPr="005356FD" w:rsidRDefault="00B909EF"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1,62</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0,64</w:t>
            </w:r>
          </w:p>
        </w:tc>
        <w:tc>
          <w:tcPr>
            <w:tcW w:w="115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 0,98</w:t>
            </w:r>
          </w:p>
        </w:tc>
      </w:tr>
      <w:tr w:rsidR="00A6340B" w:rsidRPr="005356FD" w:rsidTr="00766966">
        <w:trPr>
          <w:trHeight w:val="823"/>
          <w:jc w:val="center"/>
        </w:trPr>
        <w:tc>
          <w:tcPr>
            <w:tcW w:w="1643" w:type="dxa"/>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 xml:space="preserve">Чистая прибыль к распределению </w:t>
            </w:r>
          </w:p>
        </w:tc>
        <w:tc>
          <w:tcPr>
            <w:tcW w:w="816" w:type="dxa"/>
            <w:vAlign w:val="center"/>
          </w:tcPr>
          <w:p w:rsidR="00A6340B" w:rsidRPr="005356FD" w:rsidRDefault="00BF4AAC" w:rsidP="005356FD">
            <w:pPr>
              <w:pStyle w:val="ab"/>
              <w:spacing w:line="360" w:lineRule="auto"/>
              <w:rPr>
                <w:rFonts w:ascii="Times New Roman" w:hAnsi="Times New Roman" w:cs="Times New Roman"/>
              </w:rPr>
            </w:pPr>
            <w:r w:rsidRPr="005356FD">
              <w:rPr>
                <w:rFonts w:ascii="Times New Roman" w:hAnsi="Times New Roman" w:cs="Times New Roman"/>
              </w:rPr>
              <w:t>670,20</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784,4</w:t>
            </w:r>
          </w:p>
        </w:tc>
        <w:tc>
          <w:tcPr>
            <w:tcW w:w="83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1045,0</w:t>
            </w:r>
          </w:p>
        </w:tc>
        <w:tc>
          <w:tcPr>
            <w:tcW w:w="1014"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260,6</w:t>
            </w:r>
          </w:p>
        </w:tc>
        <w:tc>
          <w:tcPr>
            <w:tcW w:w="931" w:type="dxa"/>
            <w:vAlign w:val="center"/>
          </w:tcPr>
          <w:p w:rsidR="00A6340B" w:rsidRPr="005356FD" w:rsidRDefault="009D0106" w:rsidP="005356FD">
            <w:pPr>
              <w:pStyle w:val="ab"/>
              <w:spacing w:line="360" w:lineRule="auto"/>
              <w:rPr>
                <w:rFonts w:ascii="Times New Roman" w:hAnsi="Times New Roman" w:cs="Times New Roman"/>
              </w:rPr>
            </w:pPr>
            <w:r w:rsidRPr="005356FD">
              <w:rPr>
                <w:rFonts w:ascii="Times New Roman" w:hAnsi="Times New Roman" w:cs="Times New Roman"/>
              </w:rPr>
              <w:t>73</w:t>
            </w:r>
            <w:r w:rsidR="00736ADC" w:rsidRPr="005356FD">
              <w:rPr>
                <w:rFonts w:ascii="Times New Roman" w:hAnsi="Times New Roman" w:cs="Times New Roman"/>
              </w:rPr>
              <w:t>,</w:t>
            </w:r>
            <w:r w:rsidR="0079589C" w:rsidRPr="005356FD">
              <w:rPr>
                <w:rFonts w:ascii="Times New Roman" w:hAnsi="Times New Roman" w:cs="Times New Roman"/>
              </w:rPr>
              <w:t>08</w:t>
            </w:r>
          </w:p>
        </w:tc>
        <w:tc>
          <w:tcPr>
            <w:tcW w:w="78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66,14</w:t>
            </w:r>
          </w:p>
        </w:tc>
        <w:tc>
          <w:tcPr>
            <w:tcW w:w="931"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66,96</w:t>
            </w:r>
          </w:p>
        </w:tc>
        <w:tc>
          <w:tcPr>
            <w:tcW w:w="1157" w:type="dxa"/>
            <w:vAlign w:val="center"/>
          </w:tcPr>
          <w:p w:rsidR="00A6340B" w:rsidRPr="005356FD" w:rsidRDefault="00A6340B" w:rsidP="005356FD">
            <w:pPr>
              <w:pStyle w:val="ab"/>
              <w:spacing w:line="360" w:lineRule="auto"/>
              <w:rPr>
                <w:rFonts w:ascii="Times New Roman" w:hAnsi="Times New Roman" w:cs="Times New Roman"/>
              </w:rPr>
            </w:pPr>
            <w:r w:rsidRPr="005356FD">
              <w:rPr>
                <w:rFonts w:ascii="Times New Roman" w:hAnsi="Times New Roman" w:cs="Times New Roman"/>
              </w:rPr>
              <w:t>0,82</w:t>
            </w:r>
          </w:p>
        </w:tc>
      </w:tr>
    </w:tbl>
    <w:p w:rsidR="006E3238" w:rsidRPr="004C737E" w:rsidRDefault="006E3238" w:rsidP="004C737E">
      <w:pPr>
        <w:widowControl/>
        <w:spacing w:line="360" w:lineRule="auto"/>
        <w:ind w:firstLine="709"/>
        <w:rPr>
          <w:sz w:val="28"/>
          <w:szCs w:val="28"/>
        </w:rPr>
      </w:pPr>
    </w:p>
    <w:p w:rsidR="00D26906" w:rsidRPr="004C737E" w:rsidRDefault="00D26906" w:rsidP="004C737E">
      <w:pPr>
        <w:widowControl/>
        <w:spacing w:line="360" w:lineRule="auto"/>
        <w:ind w:firstLine="709"/>
        <w:rPr>
          <w:sz w:val="28"/>
          <w:szCs w:val="28"/>
        </w:rPr>
      </w:pPr>
      <w:r w:rsidRPr="004C737E">
        <w:rPr>
          <w:sz w:val="28"/>
          <w:szCs w:val="28"/>
        </w:rPr>
        <w:t xml:space="preserve">Как видно из таблицы 2.11 сумма налогов из прибыли увеличилась на 123,1 млн. р. или </w:t>
      </w:r>
      <w:r w:rsidR="00597F90" w:rsidRPr="004C737E">
        <w:rPr>
          <w:sz w:val="28"/>
          <w:szCs w:val="28"/>
        </w:rPr>
        <w:t>32,3</w:t>
      </w:r>
      <w:r w:rsidRPr="004C737E">
        <w:rPr>
          <w:sz w:val="28"/>
          <w:szCs w:val="28"/>
        </w:rPr>
        <w:t xml:space="preserve">9%, однако удельный вес налогов из прибыли существенно не изменился, сумма налога </w:t>
      </w:r>
      <w:r w:rsidR="009778D7" w:rsidRPr="004C737E">
        <w:rPr>
          <w:sz w:val="28"/>
          <w:szCs w:val="28"/>
        </w:rPr>
        <w:t xml:space="preserve">на прибыль увеличилась на 130,4 млн. </w:t>
      </w:r>
      <w:r w:rsidRPr="004C737E">
        <w:rPr>
          <w:sz w:val="28"/>
          <w:szCs w:val="28"/>
        </w:rPr>
        <w:t>р., сумма налога на недвижимость на 11,7 млн. р., а его доля в прибыли уменьшилась на 2,15%.</w:t>
      </w:r>
    </w:p>
    <w:p w:rsidR="00D26906" w:rsidRPr="004C737E" w:rsidRDefault="00D26906" w:rsidP="004C737E">
      <w:pPr>
        <w:widowControl/>
        <w:spacing w:line="360" w:lineRule="auto"/>
        <w:ind w:firstLine="709"/>
        <w:rPr>
          <w:sz w:val="28"/>
          <w:szCs w:val="28"/>
        </w:rPr>
      </w:pPr>
      <w:r w:rsidRPr="004C737E">
        <w:rPr>
          <w:sz w:val="28"/>
          <w:szCs w:val="28"/>
        </w:rPr>
        <w:t>Данные представленные в таблице 2.11 свидетельствуют о том, что предприятие</w:t>
      </w:r>
      <w:r w:rsidR="00F803CC">
        <w:rPr>
          <w:sz w:val="28"/>
          <w:szCs w:val="28"/>
        </w:rPr>
        <w:t xml:space="preserve"> </w:t>
      </w:r>
      <w:r w:rsidRPr="004C737E">
        <w:rPr>
          <w:sz w:val="28"/>
          <w:szCs w:val="28"/>
        </w:rPr>
        <w:t>имеет экономические санкции по платежам в бюджет, которые н</w:t>
      </w:r>
      <w:r w:rsidR="00BE5F8E" w:rsidRPr="004C737E">
        <w:rPr>
          <w:sz w:val="28"/>
          <w:szCs w:val="28"/>
        </w:rPr>
        <w:t xml:space="preserve">езначительны и составляют в </w:t>
      </w:r>
      <w:smartTag w:uri="urn:schemas-microsoft-com:office:smarttags" w:element="metricconverter">
        <w:smartTagPr>
          <w:attr w:name="ProductID" w:val="2008 г"/>
        </w:smartTagPr>
        <w:r w:rsidR="00BE5F8E" w:rsidRPr="004C737E">
          <w:rPr>
            <w:sz w:val="28"/>
            <w:szCs w:val="28"/>
          </w:rPr>
          <w:t>2008</w:t>
        </w:r>
        <w:r w:rsidRPr="004C737E">
          <w:rPr>
            <w:sz w:val="28"/>
            <w:szCs w:val="28"/>
          </w:rPr>
          <w:t xml:space="preserve"> г</w:t>
        </w:r>
      </w:smartTag>
      <w:r w:rsidRPr="004C737E">
        <w:rPr>
          <w:sz w:val="28"/>
          <w:szCs w:val="28"/>
        </w:rPr>
        <w:t>. 0,64 % от чистой приб</w:t>
      </w:r>
      <w:r w:rsidR="00BE5F8E" w:rsidRPr="004C737E">
        <w:rPr>
          <w:sz w:val="28"/>
          <w:szCs w:val="28"/>
        </w:rPr>
        <w:t xml:space="preserve">ыли. Платежная дисциплина в </w:t>
      </w:r>
      <w:smartTag w:uri="urn:schemas-microsoft-com:office:smarttags" w:element="metricconverter">
        <w:smartTagPr>
          <w:attr w:name="ProductID" w:val="2008 г"/>
        </w:smartTagPr>
        <w:r w:rsidR="00BE5F8E" w:rsidRPr="004C737E">
          <w:rPr>
            <w:sz w:val="28"/>
            <w:szCs w:val="28"/>
          </w:rPr>
          <w:t>2008</w:t>
        </w:r>
        <w:r w:rsidRPr="004C737E">
          <w:rPr>
            <w:sz w:val="28"/>
            <w:szCs w:val="28"/>
          </w:rPr>
          <w:t xml:space="preserve"> г</w:t>
        </w:r>
      </w:smartTag>
      <w:r w:rsidRPr="004C737E">
        <w:rPr>
          <w:sz w:val="28"/>
          <w:szCs w:val="28"/>
        </w:rPr>
        <w:t>. улучшилась и сумма штрафных санкций уменьшилась на 47,9%, что положительно характеризует деятельность предприятия.</w:t>
      </w:r>
    </w:p>
    <w:p w:rsidR="001934B3" w:rsidRPr="00A3276A" w:rsidRDefault="007D0E51" w:rsidP="004C737E">
      <w:pPr>
        <w:widowControl/>
        <w:spacing w:line="360" w:lineRule="auto"/>
        <w:ind w:firstLine="709"/>
        <w:rPr>
          <w:sz w:val="28"/>
          <w:szCs w:val="28"/>
        </w:rPr>
      </w:pPr>
      <w:r w:rsidRPr="004C737E">
        <w:rPr>
          <w:sz w:val="28"/>
          <w:szCs w:val="28"/>
        </w:rPr>
        <w:t>На диаграмме формирования</w:t>
      </w:r>
      <w:r w:rsidR="001934B3" w:rsidRPr="004C737E">
        <w:rPr>
          <w:sz w:val="28"/>
          <w:szCs w:val="28"/>
        </w:rPr>
        <w:t xml:space="preserve"> чистой прибыли, представленной на</w:t>
      </w:r>
      <w:r w:rsidRPr="004C737E">
        <w:rPr>
          <w:sz w:val="28"/>
          <w:szCs w:val="28"/>
        </w:rPr>
        <w:t xml:space="preserve"> рисунке 2.3</w:t>
      </w:r>
      <w:r w:rsidR="001934B3" w:rsidRPr="004C737E">
        <w:rPr>
          <w:sz w:val="28"/>
          <w:szCs w:val="28"/>
        </w:rPr>
        <w:t xml:space="preserve"> видно, что снизилась сумма прочих налогов на 19 млн. р.</w:t>
      </w:r>
    </w:p>
    <w:p w:rsidR="005356FD" w:rsidRPr="00A3276A" w:rsidRDefault="005356FD" w:rsidP="004C737E">
      <w:pPr>
        <w:widowControl/>
        <w:spacing w:line="360" w:lineRule="auto"/>
        <w:ind w:firstLine="709"/>
        <w:rPr>
          <w:sz w:val="28"/>
          <w:szCs w:val="28"/>
        </w:rPr>
      </w:pPr>
    </w:p>
    <w:p w:rsidR="00F254E6" w:rsidRPr="004C737E" w:rsidRDefault="008D649E" w:rsidP="004C737E">
      <w:pPr>
        <w:widowControl/>
        <w:spacing w:line="360" w:lineRule="auto"/>
        <w:ind w:firstLine="709"/>
        <w:rPr>
          <w:sz w:val="28"/>
          <w:szCs w:val="28"/>
        </w:rPr>
      </w:pPr>
      <w:r>
        <w:rPr>
          <w:sz w:val="28"/>
          <w:szCs w:val="28"/>
        </w:rPr>
        <w:pict>
          <v:shape id="_x0000_i1035" type="#_x0000_t75" style="width:394.5pt;height:262.5pt">
            <v:imagedata r:id="rId19" o:title=""/>
          </v:shape>
        </w:pict>
      </w:r>
    </w:p>
    <w:p w:rsidR="00681173" w:rsidRPr="004C737E" w:rsidRDefault="00681173" w:rsidP="004C737E">
      <w:pPr>
        <w:widowControl/>
        <w:spacing w:line="360" w:lineRule="auto"/>
        <w:ind w:firstLine="709"/>
        <w:rPr>
          <w:sz w:val="28"/>
          <w:szCs w:val="28"/>
        </w:rPr>
      </w:pPr>
      <w:r w:rsidRPr="004C737E">
        <w:rPr>
          <w:sz w:val="28"/>
          <w:szCs w:val="28"/>
        </w:rPr>
        <w:t xml:space="preserve">Рисунок 2.3 </w:t>
      </w:r>
      <w:r w:rsidR="00E46EBC" w:rsidRPr="004C737E">
        <w:rPr>
          <w:sz w:val="28"/>
          <w:szCs w:val="28"/>
        </w:rPr>
        <w:t>–</w:t>
      </w:r>
      <w:r w:rsidRPr="004C737E">
        <w:rPr>
          <w:sz w:val="28"/>
          <w:szCs w:val="28"/>
        </w:rPr>
        <w:t xml:space="preserve"> Д</w:t>
      </w:r>
      <w:r w:rsidR="00EC185D" w:rsidRPr="004C737E">
        <w:rPr>
          <w:sz w:val="28"/>
          <w:szCs w:val="28"/>
        </w:rPr>
        <w:t>иаграмма формирования</w:t>
      </w:r>
      <w:r w:rsidRPr="004C737E">
        <w:rPr>
          <w:sz w:val="28"/>
          <w:szCs w:val="28"/>
        </w:rPr>
        <w:t xml:space="preserve"> прибыли (млн. р.)</w:t>
      </w:r>
    </w:p>
    <w:p w:rsidR="00F254E6" w:rsidRPr="004C737E" w:rsidRDefault="00F254E6" w:rsidP="004C737E">
      <w:pPr>
        <w:widowControl/>
        <w:spacing w:line="360" w:lineRule="auto"/>
        <w:ind w:firstLine="709"/>
        <w:rPr>
          <w:sz w:val="28"/>
          <w:szCs w:val="28"/>
        </w:rPr>
      </w:pPr>
    </w:p>
    <w:p w:rsidR="00F9655A" w:rsidRPr="004C737E" w:rsidRDefault="00F9655A" w:rsidP="004C737E">
      <w:pPr>
        <w:widowControl/>
        <w:spacing w:line="360" w:lineRule="auto"/>
        <w:ind w:firstLine="709"/>
        <w:rPr>
          <w:sz w:val="28"/>
          <w:szCs w:val="28"/>
        </w:rPr>
      </w:pPr>
      <w:r w:rsidRPr="004C737E">
        <w:rPr>
          <w:sz w:val="28"/>
          <w:szCs w:val="28"/>
        </w:rPr>
        <w:t xml:space="preserve">Это </w:t>
      </w:r>
      <w:r w:rsidR="006C2380" w:rsidRPr="004C737E">
        <w:rPr>
          <w:sz w:val="28"/>
          <w:szCs w:val="28"/>
        </w:rPr>
        <w:t xml:space="preserve">связано с </w:t>
      </w:r>
      <w:r w:rsidR="00526A0F" w:rsidRPr="004C737E">
        <w:rPr>
          <w:sz w:val="28"/>
          <w:szCs w:val="28"/>
        </w:rPr>
        <w:t>тем, что</w:t>
      </w:r>
      <w:r w:rsidRPr="004C737E">
        <w:rPr>
          <w:sz w:val="28"/>
          <w:szCs w:val="28"/>
        </w:rPr>
        <w:t xml:space="preserve"> предприятие было временно освобождено от уплаты налоговых пошлин на ввозимое оборудование для организ</w:t>
      </w:r>
      <w:r w:rsidR="005356FD">
        <w:rPr>
          <w:sz w:val="28"/>
          <w:szCs w:val="28"/>
        </w:rPr>
        <w:t>ации производства. Выше</w:t>
      </w:r>
      <w:r w:rsidRPr="004C737E">
        <w:rPr>
          <w:sz w:val="28"/>
          <w:szCs w:val="28"/>
        </w:rPr>
        <w:t xml:space="preserve">указанные льготы были предоставлены </w:t>
      </w:r>
      <w:r w:rsidR="00E563A3" w:rsidRPr="004C737E">
        <w:rPr>
          <w:sz w:val="28"/>
          <w:szCs w:val="28"/>
        </w:rPr>
        <w:t>П</w:t>
      </w:r>
      <w:r w:rsidRPr="004C737E">
        <w:rPr>
          <w:sz w:val="28"/>
          <w:szCs w:val="28"/>
        </w:rPr>
        <w:t>РУП «МЗ СИиТО» для выполнения им программы технического переоборудования производства, которое с учётом использования ресурсосберегающих технологий позволило существенно увеличить производство и экспорт продукции.</w:t>
      </w:r>
    </w:p>
    <w:p w:rsidR="00F9655A" w:rsidRPr="004C737E" w:rsidRDefault="00F9655A" w:rsidP="004C737E">
      <w:pPr>
        <w:widowControl/>
        <w:spacing w:line="360" w:lineRule="auto"/>
        <w:ind w:firstLine="709"/>
        <w:rPr>
          <w:sz w:val="28"/>
          <w:szCs w:val="28"/>
        </w:rPr>
      </w:pPr>
      <w:r w:rsidRPr="004C737E">
        <w:rPr>
          <w:sz w:val="28"/>
          <w:szCs w:val="28"/>
        </w:rPr>
        <w:t>В целом чистая прибыль, остающаяся в распоряжении предприятия, за анализируемый период увеличилась на 260,6 млн. р. или на 32,2%, что положительно характеризует производственно-хозяйственную деятельность предприятия.</w:t>
      </w:r>
    </w:p>
    <w:p w:rsidR="00F9655A" w:rsidRPr="004C737E" w:rsidRDefault="00F9655A" w:rsidP="004C737E">
      <w:pPr>
        <w:widowControl/>
        <w:spacing w:line="360" w:lineRule="auto"/>
        <w:ind w:firstLine="709"/>
        <w:rPr>
          <w:sz w:val="28"/>
          <w:szCs w:val="28"/>
        </w:rPr>
      </w:pPr>
      <w:r w:rsidRPr="004C737E">
        <w:rPr>
          <w:sz w:val="28"/>
          <w:szCs w:val="28"/>
        </w:rPr>
        <w:t>Целесообразно провести факторный анализ чистой прибыли, так как ее величина зависит от величины прибыли предприятия, удельного веса чистой прибыли и доли налогов и экономических санкций в общей сумме прибыли (таблица 2.12).</w:t>
      </w:r>
    </w:p>
    <w:p w:rsidR="00134217" w:rsidRPr="004C737E" w:rsidRDefault="00134217" w:rsidP="004C737E">
      <w:pPr>
        <w:widowControl/>
        <w:spacing w:line="360" w:lineRule="auto"/>
        <w:ind w:firstLine="709"/>
        <w:rPr>
          <w:sz w:val="28"/>
          <w:szCs w:val="28"/>
        </w:rPr>
      </w:pPr>
    </w:p>
    <w:p w:rsidR="00766966" w:rsidRDefault="00134217" w:rsidP="004C737E">
      <w:pPr>
        <w:widowControl/>
        <w:spacing w:line="360" w:lineRule="auto"/>
        <w:ind w:firstLine="709"/>
        <w:rPr>
          <w:sz w:val="28"/>
          <w:szCs w:val="28"/>
        </w:rPr>
      </w:pPr>
      <w:r w:rsidRPr="004C737E">
        <w:rPr>
          <w:sz w:val="28"/>
          <w:szCs w:val="28"/>
        </w:rPr>
        <w:t>Таблица 2.12</w:t>
      </w:r>
    </w:p>
    <w:p w:rsidR="00134217" w:rsidRPr="004C737E" w:rsidRDefault="00134217" w:rsidP="004C737E">
      <w:pPr>
        <w:widowControl/>
        <w:spacing w:line="360" w:lineRule="auto"/>
        <w:ind w:firstLine="709"/>
        <w:rPr>
          <w:sz w:val="28"/>
          <w:szCs w:val="28"/>
        </w:rPr>
      </w:pPr>
      <w:r w:rsidRPr="004C737E">
        <w:rPr>
          <w:sz w:val="28"/>
          <w:szCs w:val="28"/>
        </w:rPr>
        <w:t>Расчет влияния факторов на формирование чистой прибыли</w:t>
      </w:r>
    </w:p>
    <w:tbl>
      <w:tblPr>
        <w:tblStyle w:val="a6"/>
        <w:tblW w:w="0" w:type="auto"/>
        <w:jc w:val="center"/>
        <w:tblLook w:val="01E0" w:firstRow="1" w:lastRow="1" w:firstColumn="1" w:lastColumn="1" w:noHBand="0" w:noVBand="0"/>
      </w:tblPr>
      <w:tblGrid>
        <w:gridCol w:w="2847"/>
        <w:gridCol w:w="2929"/>
        <w:gridCol w:w="2754"/>
      </w:tblGrid>
      <w:tr w:rsidR="00134217" w:rsidRPr="005356FD" w:rsidTr="005356FD">
        <w:trPr>
          <w:trHeight w:val="342"/>
          <w:jc w:val="center"/>
        </w:trPr>
        <w:tc>
          <w:tcPr>
            <w:tcW w:w="2847" w:type="dxa"/>
          </w:tcPr>
          <w:p w:rsidR="00134217" w:rsidRPr="005356FD" w:rsidRDefault="00134217" w:rsidP="005356FD">
            <w:pPr>
              <w:pStyle w:val="a3"/>
              <w:spacing w:before="0" w:beforeAutospacing="0" w:after="0" w:afterAutospacing="0" w:line="360" w:lineRule="auto"/>
              <w:jc w:val="left"/>
              <w:rPr>
                <w:sz w:val="20"/>
                <w:szCs w:val="20"/>
              </w:rPr>
            </w:pPr>
            <w:r w:rsidRPr="005356FD">
              <w:rPr>
                <w:sz w:val="20"/>
                <w:szCs w:val="20"/>
              </w:rPr>
              <w:t>Показатель</w:t>
            </w:r>
          </w:p>
        </w:tc>
        <w:tc>
          <w:tcPr>
            <w:tcW w:w="2929" w:type="dxa"/>
          </w:tcPr>
          <w:p w:rsidR="00134217" w:rsidRPr="005356FD" w:rsidRDefault="00134217" w:rsidP="005356FD">
            <w:pPr>
              <w:pStyle w:val="a3"/>
              <w:spacing w:before="0" w:beforeAutospacing="0" w:after="0" w:afterAutospacing="0" w:line="360" w:lineRule="auto"/>
              <w:jc w:val="left"/>
              <w:rPr>
                <w:sz w:val="20"/>
                <w:szCs w:val="20"/>
              </w:rPr>
            </w:pPr>
            <w:r w:rsidRPr="005356FD">
              <w:rPr>
                <w:sz w:val="20"/>
                <w:szCs w:val="20"/>
              </w:rPr>
              <w:t>Расчет</w:t>
            </w:r>
          </w:p>
        </w:tc>
        <w:tc>
          <w:tcPr>
            <w:tcW w:w="2754" w:type="dxa"/>
          </w:tcPr>
          <w:p w:rsidR="00134217" w:rsidRPr="005356FD" w:rsidRDefault="00861E7C" w:rsidP="005356FD">
            <w:pPr>
              <w:pStyle w:val="a3"/>
              <w:spacing w:before="0" w:beforeAutospacing="0" w:after="0" w:afterAutospacing="0" w:line="360" w:lineRule="auto"/>
              <w:jc w:val="left"/>
              <w:rPr>
                <w:sz w:val="20"/>
                <w:szCs w:val="20"/>
              </w:rPr>
            </w:pPr>
            <w:r w:rsidRPr="005356FD">
              <w:rPr>
                <w:sz w:val="20"/>
                <w:szCs w:val="20"/>
              </w:rPr>
              <w:t>Изменение, млн. р</w:t>
            </w:r>
            <w:r w:rsidR="00134217" w:rsidRPr="005356FD">
              <w:rPr>
                <w:sz w:val="20"/>
                <w:szCs w:val="20"/>
              </w:rPr>
              <w:t>.</w:t>
            </w:r>
          </w:p>
        </w:tc>
      </w:tr>
      <w:tr w:rsidR="00134217" w:rsidRPr="005356FD" w:rsidTr="005356FD">
        <w:trPr>
          <w:trHeight w:val="342"/>
          <w:jc w:val="center"/>
        </w:trPr>
        <w:tc>
          <w:tcPr>
            <w:tcW w:w="2847" w:type="dxa"/>
          </w:tcPr>
          <w:p w:rsidR="00134217" w:rsidRPr="005356FD" w:rsidRDefault="00134217" w:rsidP="005356FD">
            <w:pPr>
              <w:pStyle w:val="a3"/>
              <w:spacing w:before="0" w:beforeAutospacing="0" w:after="0" w:afterAutospacing="0" w:line="360" w:lineRule="auto"/>
              <w:jc w:val="left"/>
              <w:rPr>
                <w:sz w:val="20"/>
                <w:szCs w:val="20"/>
              </w:rPr>
            </w:pPr>
            <w:r w:rsidRPr="005356FD">
              <w:rPr>
                <w:sz w:val="20"/>
                <w:szCs w:val="20"/>
              </w:rPr>
              <w:t>1</w:t>
            </w:r>
          </w:p>
        </w:tc>
        <w:tc>
          <w:tcPr>
            <w:tcW w:w="2929" w:type="dxa"/>
          </w:tcPr>
          <w:p w:rsidR="00134217" w:rsidRPr="005356FD" w:rsidRDefault="00134217" w:rsidP="005356FD">
            <w:pPr>
              <w:pStyle w:val="a3"/>
              <w:spacing w:before="0" w:beforeAutospacing="0" w:after="0" w:afterAutospacing="0" w:line="360" w:lineRule="auto"/>
              <w:jc w:val="left"/>
              <w:rPr>
                <w:sz w:val="20"/>
                <w:szCs w:val="20"/>
              </w:rPr>
            </w:pPr>
            <w:r w:rsidRPr="005356FD">
              <w:rPr>
                <w:sz w:val="20"/>
                <w:szCs w:val="20"/>
              </w:rPr>
              <w:t>2</w:t>
            </w:r>
          </w:p>
        </w:tc>
        <w:tc>
          <w:tcPr>
            <w:tcW w:w="2754" w:type="dxa"/>
          </w:tcPr>
          <w:p w:rsidR="00134217" w:rsidRPr="005356FD" w:rsidRDefault="00134217" w:rsidP="005356FD">
            <w:pPr>
              <w:pStyle w:val="a3"/>
              <w:spacing w:before="0" w:beforeAutospacing="0" w:after="0" w:afterAutospacing="0" w:line="360" w:lineRule="auto"/>
              <w:jc w:val="left"/>
              <w:rPr>
                <w:sz w:val="20"/>
                <w:szCs w:val="20"/>
              </w:rPr>
            </w:pPr>
            <w:r w:rsidRPr="005356FD">
              <w:rPr>
                <w:sz w:val="20"/>
                <w:szCs w:val="20"/>
              </w:rPr>
              <w:t>3</w:t>
            </w:r>
          </w:p>
        </w:tc>
      </w:tr>
      <w:tr w:rsidR="00D13C8B" w:rsidRPr="005356FD" w:rsidTr="005356FD">
        <w:trPr>
          <w:trHeight w:val="655"/>
          <w:jc w:val="center"/>
        </w:trPr>
        <w:tc>
          <w:tcPr>
            <w:tcW w:w="2847" w:type="dxa"/>
            <w:tcBorders>
              <w:bottom w:val="nil"/>
            </w:tcBorders>
            <w:vAlign w:val="center"/>
          </w:tcPr>
          <w:p w:rsidR="00D13C8B" w:rsidRPr="005356FD" w:rsidRDefault="00D13C8B" w:rsidP="005356FD">
            <w:pPr>
              <w:pStyle w:val="a3"/>
              <w:spacing w:before="0" w:beforeAutospacing="0" w:after="0" w:afterAutospacing="0" w:line="360" w:lineRule="auto"/>
              <w:jc w:val="left"/>
              <w:rPr>
                <w:sz w:val="20"/>
                <w:szCs w:val="20"/>
              </w:rPr>
            </w:pPr>
            <w:r w:rsidRPr="005356FD">
              <w:rPr>
                <w:sz w:val="20"/>
                <w:szCs w:val="20"/>
              </w:rPr>
              <w:t>Прибыль предприятия</w:t>
            </w:r>
          </w:p>
        </w:tc>
        <w:tc>
          <w:tcPr>
            <w:tcW w:w="2929" w:type="dxa"/>
            <w:tcBorders>
              <w:bottom w:val="nil"/>
            </w:tcBorders>
            <w:vAlign w:val="center"/>
          </w:tcPr>
          <w:p w:rsidR="00D13C8B" w:rsidRPr="005356FD" w:rsidRDefault="00D13C8B" w:rsidP="005356FD">
            <w:pPr>
              <w:pStyle w:val="a3"/>
              <w:spacing w:before="0" w:beforeAutospacing="0" w:after="0" w:afterAutospacing="0" w:line="360" w:lineRule="auto"/>
              <w:jc w:val="left"/>
              <w:rPr>
                <w:sz w:val="20"/>
                <w:szCs w:val="20"/>
              </w:rPr>
            </w:pPr>
            <w:r w:rsidRPr="005356FD">
              <w:rPr>
                <w:sz w:val="20"/>
                <w:szCs w:val="20"/>
              </w:rPr>
              <w:t>+374,5 ∙ 66,14%</w:t>
            </w:r>
          </w:p>
        </w:tc>
        <w:tc>
          <w:tcPr>
            <w:tcW w:w="2754" w:type="dxa"/>
            <w:tcBorders>
              <w:bottom w:val="nil"/>
            </w:tcBorders>
            <w:vAlign w:val="center"/>
          </w:tcPr>
          <w:p w:rsidR="00D13C8B" w:rsidRPr="005356FD" w:rsidRDefault="00D13C8B" w:rsidP="005356FD">
            <w:pPr>
              <w:pStyle w:val="a3"/>
              <w:spacing w:before="0" w:beforeAutospacing="0" w:after="0" w:afterAutospacing="0" w:line="360" w:lineRule="auto"/>
              <w:jc w:val="left"/>
              <w:rPr>
                <w:sz w:val="20"/>
                <w:szCs w:val="20"/>
              </w:rPr>
            </w:pPr>
            <w:r w:rsidRPr="005356FD">
              <w:rPr>
                <w:sz w:val="20"/>
                <w:szCs w:val="20"/>
              </w:rPr>
              <w:t>247,70</w:t>
            </w:r>
          </w:p>
        </w:tc>
      </w:tr>
      <w:tr w:rsidR="00DF72D5" w:rsidRPr="005356FD" w:rsidTr="005356FD">
        <w:trPr>
          <w:trHeight w:val="291"/>
          <w:jc w:val="center"/>
        </w:trPr>
        <w:tc>
          <w:tcPr>
            <w:tcW w:w="2847" w:type="dxa"/>
          </w:tcPr>
          <w:p w:rsidR="00DF72D5" w:rsidRPr="005356FD" w:rsidRDefault="00DF72D5" w:rsidP="005356FD">
            <w:pPr>
              <w:pStyle w:val="a3"/>
              <w:spacing w:before="0" w:beforeAutospacing="0" w:after="0" w:afterAutospacing="0" w:line="360" w:lineRule="auto"/>
              <w:jc w:val="left"/>
              <w:rPr>
                <w:sz w:val="20"/>
                <w:szCs w:val="20"/>
              </w:rPr>
            </w:pPr>
            <w:r w:rsidRPr="005356FD">
              <w:rPr>
                <w:sz w:val="20"/>
                <w:szCs w:val="20"/>
              </w:rPr>
              <w:t>1</w:t>
            </w:r>
          </w:p>
        </w:tc>
        <w:tc>
          <w:tcPr>
            <w:tcW w:w="2929" w:type="dxa"/>
          </w:tcPr>
          <w:p w:rsidR="00DF72D5" w:rsidRPr="005356FD" w:rsidRDefault="00DF72D5" w:rsidP="005356FD">
            <w:pPr>
              <w:pStyle w:val="a3"/>
              <w:spacing w:before="0" w:beforeAutospacing="0" w:after="0" w:afterAutospacing="0" w:line="360" w:lineRule="auto"/>
              <w:jc w:val="left"/>
              <w:rPr>
                <w:sz w:val="20"/>
                <w:szCs w:val="20"/>
              </w:rPr>
            </w:pPr>
            <w:r w:rsidRPr="005356FD">
              <w:rPr>
                <w:sz w:val="20"/>
                <w:szCs w:val="20"/>
              </w:rPr>
              <w:t>2</w:t>
            </w:r>
          </w:p>
        </w:tc>
        <w:tc>
          <w:tcPr>
            <w:tcW w:w="2754" w:type="dxa"/>
          </w:tcPr>
          <w:p w:rsidR="00DF72D5" w:rsidRPr="005356FD" w:rsidRDefault="00DF72D5" w:rsidP="005356FD">
            <w:pPr>
              <w:pStyle w:val="a3"/>
              <w:spacing w:before="0" w:beforeAutospacing="0" w:after="0" w:afterAutospacing="0" w:line="360" w:lineRule="auto"/>
              <w:jc w:val="left"/>
              <w:rPr>
                <w:sz w:val="20"/>
                <w:szCs w:val="20"/>
              </w:rPr>
            </w:pPr>
            <w:r w:rsidRPr="005356FD">
              <w:rPr>
                <w:sz w:val="20"/>
                <w:szCs w:val="20"/>
              </w:rPr>
              <w:t>3</w:t>
            </w:r>
          </w:p>
        </w:tc>
      </w:tr>
      <w:tr w:rsidR="00436DB5" w:rsidRPr="005356FD" w:rsidTr="005356FD">
        <w:trPr>
          <w:trHeight w:val="291"/>
          <w:jc w:val="center"/>
        </w:trPr>
        <w:tc>
          <w:tcPr>
            <w:tcW w:w="2847" w:type="dxa"/>
          </w:tcPr>
          <w:p w:rsidR="00436DB5" w:rsidRPr="005356FD" w:rsidRDefault="00436DB5" w:rsidP="005356FD">
            <w:pPr>
              <w:pStyle w:val="a3"/>
              <w:spacing w:before="0" w:beforeAutospacing="0" w:after="0" w:afterAutospacing="0" w:line="360" w:lineRule="auto"/>
              <w:jc w:val="left"/>
              <w:rPr>
                <w:sz w:val="20"/>
                <w:szCs w:val="20"/>
              </w:rPr>
            </w:pPr>
            <w:r w:rsidRPr="005356FD">
              <w:rPr>
                <w:b/>
                <w:sz w:val="20"/>
                <w:szCs w:val="20"/>
              </w:rPr>
              <w:t>Налоги из прибыли</w:t>
            </w:r>
            <w:r w:rsidR="007F6810" w:rsidRPr="005356FD">
              <w:rPr>
                <w:b/>
                <w:sz w:val="20"/>
                <w:szCs w:val="20"/>
              </w:rPr>
              <w:t>:</w:t>
            </w:r>
          </w:p>
        </w:tc>
        <w:tc>
          <w:tcPr>
            <w:tcW w:w="2929" w:type="dxa"/>
          </w:tcPr>
          <w:p w:rsidR="00436DB5" w:rsidRPr="005356FD" w:rsidRDefault="00436DB5" w:rsidP="005356FD">
            <w:pPr>
              <w:pStyle w:val="a3"/>
              <w:spacing w:before="0" w:beforeAutospacing="0" w:after="0" w:afterAutospacing="0" w:line="360" w:lineRule="auto"/>
              <w:jc w:val="left"/>
              <w:rPr>
                <w:sz w:val="20"/>
                <w:szCs w:val="20"/>
              </w:rPr>
            </w:pPr>
          </w:p>
        </w:tc>
        <w:tc>
          <w:tcPr>
            <w:tcW w:w="2754" w:type="dxa"/>
          </w:tcPr>
          <w:p w:rsidR="00436DB5" w:rsidRPr="005356FD" w:rsidRDefault="00436DB5" w:rsidP="005356FD">
            <w:pPr>
              <w:pStyle w:val="a3"/>
              <w:spacing w:before="0" w:beforeAutospacing="0" w:after="0" w:afterAutospacing="0" w:line="360" w:lineRule="auto"/>
              <w:jc w:val="left"/>
              <w:rPr>
                <w:sz w:val="20"/>
                <w:szCs w:val="20"/>
              </w:rPr>
            </w:pPr>
          </w:p>
        </w:tc>
      </w:tr>
      <w:tr w:rsidR="00D16618" w:rsidRPr="005356FD" w:rsidTr="005356FD">
        <w:trPr>
          <w:trHeight w:val="291"/>
          <w:jc w:val="center"/>
        </w:trPr>
        <w:tc>
          <w:tcPr>
            <w:tcW w:w="2847" w:type="dxa"/>
          </w:tcPr>
          <w:p w:rsidR="00D16618" w:rsidRPr="005356FD" w:rsidRDefault="00D16618" w:rsidP="005356FD">
            <w:pPr>
              <w:pStyle w:val="a3"/>
              <w:spacing w:before="0" w:beforeAutospacing="0" w:after="0" w:afterAutospacing="0" w:line="360" w:lineRule="auto"/>
              <w:jc w:val="left"/>
              <w:rPr>
                <w:b/>
                <w:sz w:val="20"/>
                <w:szCs w:val="20"/>
              </w:rPr>
            </w:pPr>
            <w:r w:rsidRPr="005356FD">
              <w:rPr>
                <w:sz w:val="20"/>
                <w:szCs w:val="20"/>
              </w:rPr>
              <w:t>Налог на прибыль</w:t>
            </w:r>
          </w:p>
        </w:tc>
        <w:tc>
          <w:tcPr>
            <w:tcW w:w="2929"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 (4,28% ∙ 1560,5)</w:t>
            </w:r>
          </w:p>
        </w:tc>
        <w:tc>
          <w:tcPr>
            <w:tcW w:w="2754" w:type="dxa"/>
          </w:tcPr>
          <w:p w:rsidR="00D16618" w:rsidRPr="005356FD" w:rsidRDefault="005D7138" w:rsidP="005356FD">
            <w:pPr>
              <w:pStyle w:val="a3"/>
              <w:spacing w:before="0" w:beforeAutospacing="0" w:after="0" w:afterAutospacing="0" w:line="360" w:lineRule="auto"/>
              <w:jc w:val="left"/>
              <w:rPr>
                <w:sz w:val="20"/>
                <w:szCs w:val="20"/>
              </w:rPr>
            </w:pPr>
            <w:r w:rsidRPr="005356FD">
              <w:rPr>
                <w:sz w:val="20"/>
                <w:szCs w:val="20"/>
              </w:rPr>
              <w:t>– 66,6</w:t>
            </w:r>
            <w:r w:rsidR="00D16618" w:rsidRPr="005356FD">
              <w:rPr>
                <w:sz w:val="20"/>
                <w:szCs w:val="20"/>
              </w:rPr>
              <w:t>0</w:t>
            </w:r>
          </w:p>
        </w:tc>
      </w:tr>
      <w:tr w:rsidR="00D16618" w:rsidRPr="005356FD" w:rsidTr="005356FD">
        <w:trPr>
          <w:trHeight w:val="317"/>
          <w:jc w:val="center"/>
        </w:trPr>
        <w:tc>
          <w:tcPr>
            <w:tcW w:w="2847" w:type="dxa"/>
            <w:tcBorders>
              <w:bottom w:val="nil"/>
            </w:tcBorders>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Налог на недвижимость</w:t>
            </w:r>
          </w:p>
        </w:tc>
        <w:tc>
          <w:tcPr>
            <w:tcW w:w="2929" w:type="dxa"/>
            <w:tcBorders>
              <w:bottom w:val="nil"/>
            </w:tcBorders>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 (–2,15% ∙ 1560,5)</w:t>
            </w:r>
          </w:p>
        </w:tc>
        <w:tc>
          <w:tcPr>
            <w:tcW w:w="2754" w:type="dxa"/>
            <w:tcBorders>
              <w:bottom w:val="nil"/>
            </w:tcBorders>
          </w:tcPr>
          <w:p w:rsidR="00D16618" w:rsidRPr="005356FD" w:rsidRDefault="005D7138" w:rsidP="005356FD">
            <w:pPr>
              <w:pStyle w:val="a3"/>
              <w:spacing w:before="0" w:beforeAutospacing="0" w:after="0" w:afterAutospacing="0" w:line="360" w:lineRule="auto"/>
              <w:jc w:val="left"/>
              <w:rPr>
                <w:sz w:val="20"/>
                <w:szCs w:val="20"/>
              </w:rPr>
            </w:pPr>
            <w:r w:rsidRPr="005356FD">
              <w:rPr>
                <w:sz w:val="20"/>
                <w:szCs w:val="20"/>
              </w:rPr>
              <w:t>33,6</w:t>
            </w:r>
            <w:r w:rsidR="00D16618" w:rsidRPr="005356FD">
              <w:rPr>
                <w:sz w:val="20"/>
                <w:szCs w:val="20"/>
              </w:rPr>
              <w:t>0</w:t>
            </w:r>
          </w:p>
        </w:tc>
      </w:tr>
      <w:tr w:rsidR="00D16618" w:rsidRPr="005356FD" w:rsidTr="005356FD">
        <w:trPr>
          <w:trHeight w:val="336"/>
          <w:jc w:val="center"/>
        </w:trPr>
        <w:tc>
          <w:tcPr>
            <w:tcW w:w="2847"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Прочие налоги</w:t>
            </w:r>
          </w:p>
        </w:tc>
        <w:tc>
          <w:tcPr>
            <w:tcW w:w="2929" w:type="dxa"/>
          </w:tcPr>
          <w:p w:rsidR="00D16618" w:rsidRPr="005356FD" w:rsidRDefault="00063FEF" w:rsidP="005356FD">
            <w:pPr>
              <w:pStyle w:val="a3"/>
              <w:spacing w:before="0" w:beforeAutospacing="0" w:after="0" w:afterAutospacing="0" w:line="360" w:lineRule="auto"/>
              <w:jc w:val="left"/>
              <w:rPr>
                <w:sz w:val="20"/>
                <w:szCs w:val="20"/>
              </w:rPr>
            </w:pPr>
            <w:r w:rsidRPr="005356FD">
              <w:rPr>
                <w:sz w:val="20"/>
                <w:szCs w:val="20"/>
              </w:rPr>
              <w:t>– (–1,9</w:t>
            </w:r>
            <w:r w:rsidR="00D16618" w:rsidRPr="005356FD">
              <w:rPr>
                <w:sz w:val="20"/>
                <w:szCs w:val="20"/>
              </w:rPr>
              <w:t>6% ∙ 1560,5)</w:t>
            </w:r>
          </w:p>
        </w:tc>
        <w:tc>
          <w:tcPr>
            <w:tcW w:w="2754" w:type="dxa"/>
          </w:tcPr>
          <w:p w:rsidR="00D16618" w:rsidRPr="005356FD" w:rsidRDefault="005D7138" w:rsidP="005356FD">
            <w:pPr>
              <w:pStyle w:val="a3"/>
              <w:spacing w:before="0" w:beforeAutospacing="0" w:after="0" w:afterAutospacing="0" w:line="360" w:lineRule="auto"/>
              <w:jc w:val="left"/>
              <w:rPr>
                <w:sz w:val="20"/>
                <w:szCs w:val="20"/>
              </w:rPr>
            </w:pPr>
            <w:r w:rsidRPr="005356FD">
              <w:rPr>
                <w:sz w:val="20"/>
                <w:szCs w:val="20"/>
              </w:rPr>
              <w:t>30,6</w:t>
            </w:r>
            <w:r w:rsidR="00D16618" w:rsidRPr="005356FD">
              <w:rPr>
                <w:sz w:val="20"/>
                <w:szCs w:val="20"/>
              </w:rPr>
              <w:t>0</w:t>
            </w:r>
          </w:p>
        </w:tc>
      </w:tr>
      <w:tr w:rsidR="00D16618" w:rsidRPr="005356FD" w:rsidTr="005356FD">
        <w:trPr>
          <w:trHeight w:val="683"/>
          <w:jc w:val="center"/>
        </w:trPr>
        <w:tc>
          <w:tcPr>
            <w:tcW w:w="2847"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Экономические санкции по платежам в бюджет</w:t>
            </w:r>
          </w:p>
        </w:tc>
        <w:tc>
          <w:tcPr>
            <w:tcW w:w="2929"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 (–0,98% ∙ 1560,5)</w:t>
            </w:r>
          </w:p>
        </w:tc>
        <w:tc>
          <w:tcPr>
            <w:tcW w:w="2754" w:type="dxa"/>
          </w:tcPr>
          <w:p w:rsidR="00D16618" w:rsidRPr="005356FD" w:rsidRDefault="005D7138" w:rsidP="005356FD">
            <w:pPr>
              <w:pStyle w:val="a3"/>
              <w:spacing w:before="0" w:beforeAutospacing="0" w:after="0" w:afterAutospacing="0" w:line="360" w:lineRule="auto"/>
              <w:jc w:val="left"/>
              <w:rPr>
                <w:sz w:val="20"/>
                <w:szCs w:val="20"/>
              </w:rPr>
            </w:pPr>
            <w:r w:rsidRPr="005356FD">
              <w:rPr>
                <w:sz w:val="20"/>
                <w:szCs w:val="20"/>
              </w:rPr>
              <w:t>15,30</w:t>
            </w:r>
          </w:p>
        </w:tc>
      </w:tr>
      <w:tr w:rsidR="00D16618" w:rsidRPr="005356FD" w:rsidTr="005356FD">
        <w:trPr>
          <w:trHeight w:val="342"/>
          <w:jc w:val="center"/>
        </w:trPr>
        <w:tc>
          <w:tcPr>
            <w:tcW w:w="2847"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Итого</w:t>
            </w:r>
          </w:p>
        </w:tc>
        <w:tc>
          <w:tcPr>
            <w:tcW w:w="2929" w:type="dxa"/>
          </w:tcPr>
          <w:p w:rsidR="00D16618" w:rsidRPr="005356FD" w:rsidRDefault="00D16618" w:rsidP="005356FD">
            <w:pPr>
              <w:pStyle w:val="a3"/>
              <w:spacing w:before="0" w:beforeAutospacing="0" w:after="0" w:afterAutospacing="0" w:line="360" w:lineRule="auto"/>
              <w:jc w:val="left"/>
              <w:rPr>
                <w:sz w:val="20"/>
                <w:szCs w:val="20"/>
              </w:rPr>
            </w:pPr>
          </w:p>
        </w:tc>
        <w:tc>
          <w:tcPr>
            <w:tcW w:w="2754" w:type="dxa"/>
          </w:tcPr>
          <w:p w:rsidR="00D16618" w:rsidRPr="005356FD" w:rsidRDefault="00D16618" w:rsidP="005356FD">
            <w:pPr>
              <w:pStyle w:val="a3"/>
              <w:spacing w:before="0" w:beforeAutospacing="0" w:after="0" w:afterAutospacing="0" w:line="360" w:lineRule="auto"/>
              <w:jc w:val="left"/>
              <w:rPr>
                <w:sz w:val="20"/>
                <w:szCs w:val="20"/>
              </w:rPr>
            </w:pPr>
            <w:r w:rsidRPr="005356FD">
              <w:rPr>
                <w:sz w:val="20"/>
                <w:szCs w:val="20"/>
              </w:rPr>
              <w:t>260,60</w:t>
            </w:r>
          </w:p>
        </w:tc>
      </w:tr>
    </w:tbl>
    <w:p w:rsidR="00F9655A" w:rsidRPr="004C737E" w:rsidRDefault="00F9655A" w:rsidP="004C737E">
      <w:pPr>
        <w:widowControl/>
        <w:spacing w:line="360" w:lineRule="auto"/>
        <w:ind w:firstLine="709"/>
        <w:rPr>
          <w:sz w:val="28"/>
          <w:szCs w:val="28"/>
        </w:rPr>
      </w:pPr>
    </w:p>
    <w:p w:rsidR="00861E7C" w:rsidRPr="004C737E" w:rsidRDefault="00861E7C" w:rsidP="004C737E">
      <w:pPr>
        <w:widowControl/>
        <w:spacing w:line="360" w:lineRule="auto"/>
        <w:ind w:firstLine="709"/>
        <w:rPr>
          <w:sz w:val="28"/>
          <w:szCs w:val="28"/>
        </w:rPr>
      </w:pPr>
      <w:r w:rsidRPr="004C737E">
        <w:rPr>
          <w:sz w:val="28"/>
          <w:szCs w:val="28"/>
        </w:rPr>
        <w:t>Результаты расчета свидетельствуют о том, что увеличение чистой прибыли произошло за счет:</w:t>
      </w:r>
    </w:p>
    <w:p w:rsidR="00861E7C" w:rsidRPr="004C737E" w:rsidRDefault="0020222D" w:rsidP="004C737E">
      <w:pPr>
        <w:widowControl/>
        <w:numPr>
          <w:ilvl w:val="0"/>
          <w:numId w:val="14"/>
        </w:numPr>
        <w:spacing w:line="360" w:lineRule="auto"/>
        <w:ind w:left="0"/>
        <w:rPr>
          <w:sz w:val="28"/>
          <w:szCs w:val="28"/>
        </w:rPr>
      </w:pPr>
      <w:r w:rsidRPr="004C737E">
        <w:rPr>
          <w:sz w:val="28"/>
          <w:szCs w:val="28"/>
        </w:rPr>
        <w:t>роста балансовой прибыли – на</w:t>
      </w:r>
      <w:r w:rsidR="00252600" w:rsidRPr="004C737E">
        <w:rPr>
          <w:sz w:val="28"/>
          <w:szCs w:val="28"/>
        </w:rPr>
        <w:t xml:space="preserve"> 247,7</w:t>
      </w:r>
      <w:r w:rsidR="00861E7C" w:rsidRPr="004C737E">
        <w:rPr>
          <w:sz w:val="28"/>
          <w:szCs w:val="28"/>
        </w:rPr>
        <w:t xml:space="preserve"> млн. р.,</w:t>
      </w:r>
    </w:p>
    <w:p w:rsidR="00861E7C" w:rsidRPr="004C737E" w:rsidRDefault="00861E7C" w:rsidP="004C737E">
      <w:pPr>
        <w:widowControl/>
        <w:numPr>
          <w:ilvl w:val="0"/>
          <w:numId w:val="14"/>
        </w:numPr>
        <w:spacing w:line="360" w:lineRule="auto"/>
        <w:ind w:left="0"/>
        <w:rPr>
          <w:sz w:val="28"/>
          <w:szCs w:val="28"/>
        </w:rPr>
      </w:pPr>
      <w:r w:rsidRPr="004C737E">
        <w:rPr>
          <w:sz w:val="28"/>
          <w:szCs w:val="28"/>
        </w:rPr>
        <w:t>снижения про</w:t>
      </w:r>
      <w:r w:rsidR="00252600" w:rsidRPr="004C737E">
        <w:rPr>
          <w:sz w:val="28"/>
          <w:szCs w:val="28"/>
        </w:rPr>
        <w:t>чих налогов – на 30,6</w:t>
      </w:r>
      <w:r w:rsidRPr="004C737E">
        <w:rPr>
          <w:sz w:val="28"/>
          <w:szCs w:val="28"/>
        </w:rPr>
        <w:t xml:space="preserve"> млн. р.,</w:t>
      </w:r>
    </w:p>
    <w:p w:rsidR="00861E7C" w:rsidRPr="004C737E" w:rsidRDefault="00861E7C" w:rsidP="004C737E">
      <w:pPr>
        <w:widowControl/>
        <w:numPr>
          <w:ilvl w:val="0"/>
          <w:numId w:val="14"/>
        </w:numPr>
        <w:spacing w:line="360" w:lineRule="auto"/>
        <w:ind w:left="0"/>
        <w:rPr>
          <w:sz w:val="28"/>
          <w:szCs w:val="28"/>
        </w:rPr>
      </w:pPr>
      <w:r w:rsidRPr="004C737E">
        <w:rPr>
          <w:sz w:val="28"/>
          <w:szCs w:val="28"/>
        </w:rPr>
        <w:t xml:space="preserve">снижения </w:t>
      </w:r>
      <w:r w:rsidR="00252600" w:rsidRPr="004C737E">
        <w:rPr>
          <w:sz w:val="28"/>
          <w:szCs w:val="28"/>
        </w:rPr>
        <w:t>экономических санкций – на 15,3</w:t>
      </w:r>
      <w:r w:rsidRPr="004C737E">
        <w:rPr>
          <w:sz w:val="28"/>
          <w:szCs w:val="28"/>
        </w:rPr>
        <w:t xml:space="preserve"> млн. р.</w:t>
      </w:r>
      <w:r w:rsidR="00F7235D" w:rsidRPr="004C737E">
        <w:rPr>
          <w:sz w:val="28"/>
          <w:szCs w:val="28"/>
        </w:rPr>
        <w:t>,</w:t>
      </w:r>
    </w:p>
    <w:p w:rsidR="00F7235D" w:rsidRPr="004C737E" w:rsidRDefault="0002133B" w:rsidP="004C737E">
      <w:pPr>
        <w:widowControl/>
        <w:numPr>
          <w:ilvl w:val="0"/>
          <w:numId w:val="14"/>
        </w:numPr>
        <w:spacing w:line="360" w:lineRule="auto"/>
        <w:ind w:left="0"/>
        <w:rPr>
          <w:sz w:val="28"/>
          <w:szCs w:val="28"/>
        </w:rPr>
      </w:pPr>
      <w:r w:rsidRPr="004C737E">
        <w:rPr>
          <w:sz w:val="28"/>
          <w:szCs w:val="28"/>
        </w:rPr>
        <w:t>с</w:t>
      </w:r>
      <w:r w:rsidR="00F7235D" w:rsidRPr="004C737E">
        <w:rPr>
          <w:sz w:val="28"/>
          <w:szCs w:val="28"/>
        </w:rPr>
        <w:t xml:space="preserve">нижения налога на недвижимость – на </w:t>
      </w:r>
      <w:r w:rsidR="00252600" w:rsidRPr="004C737E">
        <w:rPr>
          <w:sz w:val="28"/>
          <w:szCs w:val="28"/>
        </w:rPr>
        <w:t>33,6</w:t>
      </w:r>
      <w:r w:rsidR="00F7235D" w:rsidRPr="004C737E">
        <w:rPr>
          <w:sz w:val="28"/>
          <w:szCs w:val="28"/>
        </w:rPr>
        <w:t xml:space="preserve"> млн. р.</w:t>
      </w:r>
    </w:p>
    <w:p w:rsidR="00861E7C" w:rsidRPr="004C737E" w:rsidRDefault="00861E7C" w:rsidP="004C737E">
      <w:pPr>
        <w:widowControl/>
        <w:spacing w:line="360" w:lineRule="auto"/>
        <w:ind w:firstLine="709"/>
        <w:rPr>
          <w:sz w:val="28"/>
          <w:szCs w:val="28"/>
        </w:rPr>
      </w:pPr>
      <w:r w:rsidRPr="004C737E">
        <w:rPr>
          <w:sz w:val="28"/>
          <w:szCs w:val="28"/>
        </w:rPr>
        <w:t>Отрицательное влияние оказало увеличение налога на прибыль в разме</w:t>
      </w:r>
      <w:r w:rsidR="00295DF9" w:rsidRPr="004C737E">
        <w:rPr>
          <w:sz w:val="28"/>
          <w:szCs w:val="28"/>
        </w:rPr>
        <w:t>ре 66,6</w:t>
      </w:r>
      <w:r w:rsidRPr="004C737E">
        <w:rPr>
          <w:sz w:val="28"/>
          <w:szCs w:val="28"/>
        </w:rPr>
        <w:t xml:space="preserve"> млн. р.</w:t>
      </w:r>
    </w:p>
    <w:p w:rsidR="00861E7C" w:rsidRPr="004C737E" w:rsidRDefault="00861E7C" w:rsidP="004C737E">
      <w:pPr>
        <w:widowControl/>
        <w:spacing w:line="360" w:lineRule="auto"/>
        <w:ind w:firstLine="709"/>
        <w:rPr>
          <w:sz w:val="28"/>
          <w:szCs w:val="28"/>
        </w:rPr>
      </w:pPr>
      <w:r w:rsidRPr="004C737E">
        <w:rPr>
          <w:sz w:val="28"/>
          <w:szCs w:val="28"/>
        </w:rPr>
        <w:t>После уплаты налогов чистая прибыль предприятия распределяется следующим образом: часть – на пополнение оборотных средств, часть – на расширение производства (фонд накопления), часть в фонд потребления, создается также резервный фонд предприятия (таблица 2.13).</w:t>
      </w:r>
    </w:p>
    <w:p w:rsidR="00861E7C" w:rsidRPr="004C737E" w:rsidRDefault="00861E7C" w:rsidP="004C737E">
      <w:pPr>
        <w:widowControl/>
        <w:spacing w:line="360" w:lineRule="auto"/>
        <w:ind w:firstLine="709"/>
        <w:rPr>
          <w:sz w:val="28"/>
          <w:szCs w:val="28"/>
        </w:rPr>
      </w:pPr>
    </w:p>
    <w:p w:rsidR="00785E48" w:rsidRPr="004C737E" w:rsidRDefault="00785E48" w:rsidP="004C737E">
      <w:pPr>
        <w:widowControl/>
        <w:spacing w:line="360" w:lineRule="auto"/>
        <w:ind w:firstLine="709"/>
        <w:rPr>
          <w:sz w:val="28"/>
          <w:szCs w:val="28"/>
        </w:rPr>
      </w:pPr>
      <w:r w:rsidRPr="004C737E">
        <w:rPr>
          <w:sz w:val="28"/>
          <w:szCs w:val="28"/>
        </w:rPr>
        <w:t>Таблица 2.13 – Анализ распределения чистой прибыли</w:t>
      </w:r>
    </w:p>
    <w:tbl>
      <w:tblPr>
        <w:tblStyle w:val="a6"/>
        <w:tblW w:w="0" w:type="auto"/>
        <w:jc w:val="center"/>
        <w:tblLook w:val="01E0" w:firstRow="1" w:lastRow="1" w:firstColumn="1" w:lastColumn="1" w:noHBand="0" w:noVBand="0"/>
      </w:tblPr>
      <w:tblGrid>
        <w:gridCol w:w="1952"/>
        <w:gridCol w:w="1696"/>
        <w:gridCol w:w="1695"/>
        <w:gridCol w:w="1696"/>
        <w:gridCol w:w="1735"/>
      </w:tblGrid>
      <w:tr w:rsidR="00CF7073" w:rsidRPr="005356FD" w:rsidTr="005356FD">
        <w:trPr>
          <w:trHeight w:val="339"/>
          <w:jc w:val="center"/>
        </w:trPr>
        <w:tc>
          <w:tcPr>
            <w:tcW w:w="1952" w:type="dxa"/>
            <w:vMerge w:val="restart"/>
          </w:tcPr>
          <w:p w:rsidR="00CF7073" w:rsidRPr="005356FD" w:rsidRDefault="00CF7073" w:rsidP="005356FD">
            <w:pPr>
              <w:widowControl/>
              <w:spacing w:line="360" w:lineRule="auto"/>
              <w:jc w:val="left"/>
            </w:pPr>
            <w:r w:rsidRPr="005356FD">
              <w:t>Показатель</w:t>
            </w:r>
          </w:p>
        </w:tc>
        <w:tc>
          <w:tcPr>
            <w:tcW w:w="5087" w:type="dxa"/>
            <w:gridSpan w:val="3"/>
          </w:tcPr>
          <w:p w:rsidR="00CF7073" w:rsidRPr="005356FD" w:rsidRDefault="00CF7073" w:rsidP="005356FD">
            <w:pPr>
              <w:widowControl/>
              <w:spacing w:line="360" w:lineRule="auto"/>
              <w:jc w:val="left"/>
            </w:pPr>
            <w:r w:rsidRPr="005356FD">
              <w:t>Уровень показателя</w:t>
            </w:r>
          </w:p>
        </w:tc>
        <w:tc>
          <w:tcPr>
            <w:tcW w:w="1735" w:type="dxa"/>
            <w:vMerge w:val="restart"/>
          </w:tcPr>
          <w:p w:rsidR="00CF7073" w:rsidRPr="005356FD" w:rsidRDefault="00CF7073" w:rsidP="005356FD">
            <w:pPr>
              <w:widowControl/>
              <w:spacing w:line="360" w:lineRule="auto"/>
              <w:jc w:val="left"/>
            </w:pPr>
            <w:r w:rsidRPr="005356FD">
              <w:t>Изменение</w:t>
            </w:r>
          </w:p>
        </w:tc>
      </w:tr>
      <w:tr w:rsidR="00CF7073" w:rsidRPr="005356FD" w:rsidTr="005356FD">
        <w:trPr>
          <w:trHeight w:val="141"/>
          <w:jc w:val="center"/>
        </w:trPr>
        <w:tc>
          <w:tcPr>
            <w:tcW w:w="1952" w:type="dxa"/>
            <w:vMerge/>
          </w:tcPr>
          <w:p w:rsidR="00CF7073" w:rsidRPr="005356FD" w:rsidRDefault="00CF7073" w:rsidP="005356FD">
            <w:pPr>
              <w:widowControl/>
              <w:spacing w:line="360" w:lineRule="auto"/>
              <w:jc w:val="left"/>
            </w:pPr>
          </w:p>
        </w:tc>
        <w:tc>
          <w:tcPr>
            <w:tcW w:w="1696" w:type="dxa"/>
          </w:tcPr>
          <w:p w:rsidR="00CF7073" w:rsidRPr="005356FD" w:rsidRDefault="00387CFF" w:rsidP="005356FD">
            <w:pPr>
              <w:widowControl/>
              <w:spacing w:line="360" w:lineRule="auto"/>
              <w:jc w:val="left"/>
            </w:pPr>
            <w:smartTag w:uri="urn:schemas-microsoft-com:office:smarttags" w:element="metricconverter">
              <w:smartTagPr>
                <w:attr w:name="ProductID" w:val="2006 г"/>
              </w:smartTagPr>
              <w:r w:rsidRPr="005356FD">
                <w:t>2006</w:t>
              </w:r>
              <w:r w:rsidR="00CF7073" w:rsidRPr="005356FD">
                <w:t xml:space="preserve"> г</w:t>
              </w:r>
            </w:smartTag>
            <w:r w:rsidR="00CF7073" w:rsidRPr="005356FD">
              <w:t>.</w:t>
            </w:r>
          </w:p>
        </w:tc>
        <w:tc>
          <w:tcPr>
            <w:tcW w:w="1695" w:type="dxa"/>
          </w:tcPr>
          <w:p w:rsidR="00CF7073" w:rsidRPr="005356FD" w:rsidRDefault="00387CFF" w:rsidP="005356FD">
            <w:pPr>
              <w:pStyle w:val="ab"/>
              <w:spacing w:line="360" w:lineRule="auto"/>
              <w:rPr>
                <w:rFonts w:ascii="Times New Roman" w:hAnsi="Times New Roman" w:cs="Times New Roman"/>
              </w:rPr>
            </w:pPr>
            <w:smartTag w:uri="urn:schemas-microsoft-com:office:smarttags" w:element="metricconverter">
              <w:smartTagPr>
                <w:attr w:name="ProductID" w:val="2007 г"/>
              </w:smartTagPr>
              <w:r w:rsidRPr="005356FD">
                <w:rPr>
                  <w:rFonts w:ascii="Times New Roman" w:hAnsi="Times New Roman" w:cs="Times New Roman"/>
                </w:rPr>
                <w:t>2007</w:t>
              </w:r>
              <w:r w:rsidR="00CF7073" w:rsidRPr="005356FD">
                <w:rPr>
                  <w:rFonts w:ascii="Times New Roman" w:hAnsi="Times New Roman" w:cs="Times New Roman"/>
                </w:rPr>
                <w:t xml:space="preserve"> г</w:t>
              </w:r>
            </w:smartTag>
            <w:r w:rsidR="00CF7073" w:rsidRPr="005356FD">
              <w:rPr>
                <w:rFonts w:ascii="Times New Roman" w:hAnsi="Times New Roman" w:cs="Times New Roman"/>
              </w:rPr>
              <w:t>.</w:t>
            </w:r>
          </w:p>
        </w:tc>
        <w:tc>
          <w:tcPr>
            <w:tcW w:w="1696" w:type="dxa"/>
          </w:tcPr>
          <w:p w:rsidR="00CF7073" w:rsidRPr="005356FD" w:rsidRDefault="00387CFF" w:rsidP="005356FD">
            <w:pPr>
              <w:pStyle w:val="ab"/>
              <w:spacing w:line="360" w:lineRule="auto"/>
              <w:rPr>
                <w:rFonts w:ascii="Times New Roman" w:hAnsi="Times New Roman" w:cs="Times New Roman"/>
              </w:rPr>
            </w:pPr>
            <w:smartTag w:uri="urn:schemas-microsoft-com:office:smarttags" w:element="metricconverter">
              <w:smartTagPr>
                <w:attr w:name="ProductID" w:val="2008 г"/>
              </w:smartTagPr>
              <w:r w:rsidRPr="005356FD">
                <w:rPr>
                  <w:rFonts w:ascii="Times New Roman" w:hAnsi="Times New Roman" w:cs="Times New Roman"/>
                </w:rPr>
                <w:t>2008</w:t>
              </w:r>
              <w:r w:rsidR="00CF7073" w:rsidRPr="005356FD">
                <w:rPr>
                  <w:rFonts w:ascii="Times New Roman" w:hAnsi="Times New Roman" w:cs="Times New Roman"/>
                </w:rPr>
                <w:t xml:space="preserve"> г</w:t>
              </w:r>
            </w:smartTag>
            <w:r w:rsidR="00CF7073" w:rsidRPr="005356FD">
              <w:rPr>
                <w:rFonts w:ascii="Times New Roman" w:hAnsi="Times New Roman" w:cs="Times New Roman"/>
              </w:rPr>
              <w:t>.</w:t>
            </w:r>
          </w:p>
        </w:tc>
        <w:tc>
          <w:tcPr>
            <w:tcW w:w="1735" w:type="dxa"/>
            <w:vMerge/>
          </w:tcPr>
          <w:p w:rsidR="00CF7073" w:rsidRPr="005356FD" w:rsidRDefault="00CF7073" w:rsidP="005356FD">
            <w:pPr>
              <w:widowControl/>
              <w:spacing w:line="360" w:lineRule="auto"/>
              <w:jc w:val="left"/>
            </w:pPr>
          </w:p>
        </w:tc>
      </w:tr>
      <w:tr w:rsidR="00CF7073" w:rsidRPr="005356FD" w:rsidTr="005356FD">
        <w:trPr>
          <w:trHeight w:val="324"/>
          <w:jc w:val="center"/>
        </w:trPr>
        <w:tc>
          <w:tcPr>
            <w:tcW w:w="1952" w:type="dxa"/>
          </w:tcPr>
          <w:p w:rsidR="00CF7073" w:rsidRPr="005356FD" w:rsidRDefault="00CF7073" w:rsidP="005356FD">
            <w:pPr>
              <w:widowControl/>
              <w:spacing w:line="360" w:lineRule="auto"/>
              <w:jc w:val="left"/>
            </w:pPr>
            <w:r w:rsidRPr="005356FD">
              <w:t>1</w:t>
            </w:r>
          </w:p>
        </w:tc>
        <w:tc>
          <w:tcPr>
            <w:tcW w:w="1696" w:type="dxa"/>
          </w:tcPr>
          <w:p w:rsidR="00CF7073" w:rsidRPr="005356FD" w:rsidRDefault="00CF7073" w:rsidP="005356FD">
            <w:pPr>
              <w:widowControl/>
              <w:spacing w:line="360" w:lineRule="auto"/>
              <w:jc w:val="left"/>
            </w:pPr>
            <w:r w:rsidRPr="005356FD">
              <w:t>2</w:t>
            </w:r>
          </w:p>
        </w:tc>
        <w:tc>
          <w:tcPr>
            <w:tcW w:w="1695" w:type="dxa"/>
          </w:tcPr>
          <w:p w:rsidR="00CF7073" w:rsidRPr="005356FD" w:rsidRDefault="00CF7073" w:rsidP="005356FD">
            <w:pPr>
              <w:widowControl/>
              <w:spacing w:line="360" w:lineRule="auto"/>
              <w:jc w:val="left"/>
            </w:pPr>
            <w:r w:rsidRPr="005356FD">
              <w:t>3</w:t>
            </w:r>
          </w:p>
        </w:tc>
        <w:tc>
          <w:tcPr>
            <w:tcW w:w="1696" w:type="dxa"/>
          </w:tcPr>
          <w:p w:rsidR="00CF7073" w:rsidRPr="005356FD" w:rsidRDefault="00CF7073" w:rsidP="005356FD">
            <w:pPr>
              <w:widowControl/>
              <w:spacing w:line="360" w:lineRule="auto"/>
              <w:jc w:val="left"/>
            </w:pPr>
            <w:r w:rsidRPr="005356FD">
              <w:t>4</w:t>
            </w:r>
          </w:p>
        </w:tc>
        <w:tc>
          <w:tcPr>
            <w:tcW w:w="1735" w:type="dxa"/>
          </w:tcPr>
          <w:p w:rsidR="00CF7073" w:rsidRPr="005356FD" w:rsidRDefault="00CF7073" w:rsidP="005356FD">
            <w:pPr>
              <w:widowControl/>
              <w:spacing w:line="360" w:lineRule="auto"/>
              <w:jc w:val="left"/>
            </w:pPr>
            <w:r w:rsidRPr="005356FD">
              <w:t>5</w:t>
            </w:r>
          </w:p>
        </w:tc>
      </w:tr>
      <w:tr w:rsidR="00CF7073" w:rsidRPr="005356FD" w:rsidTr="005356FD">
        <w:trPr>
          <w:trHeight w:val="1016"/>
          <w:jc w:val="center"/>
        </w:trPr>
        <w:tc>
          <w:tcPr>
            <w:tcW w:w="1952"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 xml:space="preserve">Чистая прибыль к распределению, </w:t>
            </w:r>
          </w:p>
          <w:p w:rsidR="00CF7073" w:rsidRPr="005356FD" w:rsidRDefault="002D473D" w:rsidP="005356FD">
            <w:pPr>
              <w:pStyle w:val="ab"/>
              <w:spacing w:line="360" w:lineRule="auto"/>
              <w:rPr>
                <w:rFonts w:ascii="Times New Roman" w:hAnsi="Times New Roman" w:cs="Times New Roman"/>
              </w:rPr>
            </w:pPr>
            <w:r w:rsidRPr="005356FD">
              <w:rPr>
                <w:rFonts w:ascii="Times New Roman" w:hAnsi="Times New Roman" w:cs="Times New Roman"/>
              </w:rPr>
              <w:t>млн. р</w:t>
            </w:r>
            <w:r w:rsidR="00CF7073" w:rsidRPr="005356FD">
              <w:rPr>
                <w:rFonts w:ascii="Times New Roman" w:hAnsi="Times New Roman" w:cs="Times New Roman"/>
              </w:rPr>
              <w:t>.</w:t>
            </w:r>
          </w:p>
        </w:tc>
        <w:tc>
          <w:tcPr>
            <w:tcW w:w="1696" w:type="dxa"/>
          </w:tcPr>
          <w:p w:rsidR="00CF7073" w:rsidRPr="005356FD" w:rsidRDefault="00D0786D" w:rsidP="005356FD">
            <w:pPr>
              <w:widowControl/>
              <w:spacing w:line="360" w:lineRule="auto"/>
              <w:jc w:val="left"/>
            </w:pPr>
            <w:r w:rsidRPr="005356FD">
              <w:t>670,20</w:t>
            </w:r>
          </w:p>
        </w:tc>
        <w:tc>
          <w:tcPr>
            <w:tcW w:w="1695"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784,400</w:t>
            </w:r>
          </w:p>
        </w:tc>
        <w:tc>
          <w:tcPr>
            <w:tcW w:w="1696"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1045,000</w:t>
            </w:r>
          </w:p>
        </w:tc>
        <w:tc>
          <w:tcPr>
            <w:tcW w:w="1735"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260,600</w:t>
            </w:r>
          </w:p>
        </w:tc>
      </w:tr>
      <w:tr w:rsidR="00CF7073" w:rsidRPr="005356FD" w:rsidTr="005356FD">
        <w:trPr>
          <w:trHeight w:val="1016"/>
          <w:jc w:val="center"/>
        </w:trPr>
        <w:tc>
          <w:tcPr>
            <w:tcW w:w="1952"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Фонд пополнения оборотных средств, млн. р.</w:t>
            </w:r>
          </w:p>
        </w:tc>
        <w:tc>
          <w:tcPr>
            <w:tcW w:w="1696" w:type="dxa"/>
            <w:tcBorders>
              <w:bottom w:val="nil"/>
            </w:tcBorders>
          </w:tcPr>
          <w:p w:rsidR="00CF7073" w:rsidRPr="005356FD" w:rsidRDefault="005806C3" w:rsidP="005356FD">
            <w:pPr>
              <w:widowControl/>
              <w:spacing w:line="360" w:lineRule="auto"/>
              <w:jc w:val="left"/>
            </w:pPr>
            <w:r w:rsidRPr="005356FD">
              <w:t>402,12</w:t>
            </w:r>
          </w:p>
        </w:tc>
        <w:tc>
          <w:tcPr>
            <w:tcW w:w="1695"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423,576</w:t>
            </w:r>
          </w:p>
        </w:tc>
        <w:tc>
          <w:tcPr>
            <w:tcW w:w="1696"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407,550</w:t>
            </w:r>
          </w:p>
        </w:tc>
        <w:tc>
          <w:tcPr>
            <w:tcW w:w="1735"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 16,026</w:t>
            </w:r>
          </w:p>
        </w:tc>
      </w:tr>
      <w:tr w:rsidR="00CF7073" w:rsidRPr="005356FD" w:rsidTr="005356FD">
        <w:trPr>
          <w:cantSplit/>
          <w:trHeight w:val="662"/>
          <w:jc w:val="center"/>
        </w:trPr>
        <w:tc>
          <w:tcPr>
            <w:tcW w:w="1952"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Фонд накопления, млн. р.</w:t>
            </w:r>
          </w:p>
        </w:tc>
        <w:tc>
          <w:tcPr>
            <w:tcW w:w="1696" w:type="dxa"/>
          </w:tcPr>
          <w:p w:rsidR="00CF7073" w:rsidRPr="005356FD" w:rsidRDefault="005806C3" w:rsidP="005356FD">
            <w:pPr>
              <w:widowControl/>
              <w:spacing w:line="360" w:lineRule="auto"/>
              <w:jc w:val="left"/>
            </w:pPr>
            <w:r w:rsidRPr="005356FD">
              <w:t>13,40</w:t>
            </w:r>
          </w:p>
        </w:tc>
        <w:tc>
          <w:tcPr>
            <w:tcW w:w="1695"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39,220</w:t>
            </w:r>
          </w:p>
        </w:tc>
        <w:tc>
          <w:tcPr>
            <w:tcW w:w="1696"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209,000</w:t>
            </w:r>
          </w:p>
        </w:tc>
        <w:tc>
          <w:tcPr>
            <w:tcW w:w="1735" w:type="dxa"/>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169,780</w:t>
            </w:r>
          </w:p>
        </w:tc>
      </w:tr>
      <w:tr w:rsidR="00CF7073" w:rsidRPr="005356FD" w:rsidTr="005356FD">
        <w:trPr>
          <w:trHeight w:val="677"/>
          <w:jc w:val="center"/>
        </w:trPr>
        <w:tc>
          <w:tcPr>
            <w:tcW w:w="1952"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Фонд потребления, млн. р.</w:t>
            </w:r>
          </w:p>
        </w:tc>
        <w:tc>
          <w:tcPr>
            <w:tcW w:w="1696" w:type="dxa"/>
            <w:tcBorders>
              <w:bottom w:val="nil"/>
            </w:tcBorders>
          </w:tcPr>
          <w:p w:rsidR="00CF7073" w:rsidRPr="005356FD" w:rsidRDefault="005806C3" w:rsidP="005356FD">
            <w:pPr>
              <w:widowControl/>
              <w:spacing w:line="360" w:lineRule="auto"/>
              <w:jc w:val="left"/>
            </w:pPr>
            <w:r w:rsidRPr="005356FD">
              <w:t>180,96</w:t>
            </w:r>
          </w:p>
        </w:tc>
        <w:tc>
          <w:tcPr>
            <w:tcW w:w="1695"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243,164</w:t>
            </w:r>
          </w:p>
        </w:tc>
        <w:tc>
          <w:tcPr>
            <w:tcW w:w="1696"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365,750</w:t>
            </w:r>
          </w:p>
        </w:tc>
        <w:tc>
          <w:tcPr>
            <w:tcW w:w="1735" w:type="dxa"/>
            <w:tcBorders>
              <w:bottom w:val="nil"/>
            </w:tcBorders>
          </w:tcPr>
          <w:p w:rsidR="00CF7073" w:rsidRPr="005356FD" w:rsidRDefault="00CF7073" w:rsidP="005356FD">
            <w:pPr>
              <w:pStyle w:val="ab"/>
              <w:spacing w:line="360" w:lineRule="auto"/>
              <w:rPr>
                <w:rFonts w:ascii="Times New Roman" w:hAnsi="Times New Roman" w:cs="Times New Roman"/>
              </w:rPr>
            </w:pPr>
            <w:r w:rsidRPr="005356FD">
              <w:rPr>
                <w:rFonts w:ascii="Times New Roman" w:hAnsi="Times New Roman" w:cs="Times New Roman"/>
              </w:rPr>
              <w:t>122,586</w:t>
            </w:r>
          </w:p>
        </w:tc>
      </w:tr>
      <w:tr w:rsidR="0034116C" w:rsidRPr="005356FD" w:rsidTr="005356FD">
        <w:trPr>
          <w:trHeight w:val="339"/>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1</w:t>
            </w:r>
          </w:p>
        </w:tc>
        <w:tc>
          <w:tcPr>
            <w:tcW w:w="1696" w:type="dxa"/>
          </w:tcPr>
          <w:p w:rsidR="0034116C" w:rsidRPr="005356FD" w:rsidRDefault="0034116C" w:rsidP="005356FD">
            <w:pPr>
              <w:widowControl/>
              <w:spacing w:line="360" w:lineRule="auto"/>
              <w:jc w:val="left"/>
            </w:pPr>
            <w:r w:rsidRPr="005356FD">
              <w:t>2</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3</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4</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5</w:t>
            </w:r>
          </w:p>
        </w:tc>
      </w:tr>
      <w:tr w:rsidR="0034116C" w:rsidRPr="005356FD" w:rsidTr="005356FD">
        <w:trPr>
          <w:trHeight w:val="662"/>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Резервный фонд, млн. р.</w:t>
            </w:r>
          </w:p>
        </w:tc>
        <w:tc>
          <w:tcPr>
            <w:tcW w:w="1696" w:type="dxa"/>
          </w:tcPr>
          <w:p w:rsidR="0034116C" w:rsidRPr="005356FD" w:rsidRDefault="0034116C" w:rsidP="005356FD">
            <w:pPr>
              <w:widowControl/>
              <w:spacing w:line="360" w:lineRule="auto"/>
              <w:jc w:val="left"/>
            </w:pPr>
            <w:r w:rsidRPr="005356FD">
              <w:t>73,72</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70,596</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62,700</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 7,896</w:t>
            </w:r>
          </w:p>
        </w:tc>
      </w:tr>
      <w:tr w:rsidR="0034116C" w:rsidRPr="005356FD" w:rsidTr="005356FD">
        <w:trPr>
          <w:trHeight w:val="339"/>
          <w:jc w:val="center"/>
        </w:trPr>
        <w:tc>
          <w:tcPr>
            <w:tcW w:w="8774" w:type="dxa"/>
            <w:gridSpan w:val="5"/>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Удельный вес, %:</w:t>
            </w:r>
          </w:p>
        </w:tc>
      </w:tr>
      <w:tr w:rsidR="0034116C" w:rsidRPr="005356FD" w:rsidTr="005356FD">
        <w:trPr>
          <w:trHeight w:val="677"/>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фонд пополнения оборотных средств</w:t>
            </w:r>
          </w:p>
        </w:tc>
        <w:tc>
          <w:tcPr>
            <w:tcW w:w="1696" w:type="dxa"/>
          </w:tcPr>
          <w:p w:rsidR="0034116C" w:rsidRPr="005356FD" w:rsidRDefault="0034116C" w:rsidP="005356FD">
            <w:pPr>
              <w:widowControl/>
              <w:spacing w:line="360" w:lineRule="auto"/>
              <w:jc w:val="left"/>
            </w:pPr>
            <w:r w:rsidRPr="005356FD">
              <w:t>60</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54</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39</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–16</w:t>
            </w:r>
          </w:p>
        </w:tc>
      </w:tr>
      <w:tr w:rsidR="0034116C" w:rsidRPr="005356FD" w:rsidTr="005356FD">
        <w:trPr>
          <w:trHeight w:val="662"/>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фонд накопления (развития)</w:t>
            </w:r>
          </w:p>
        </w:tc>
        <w:tc>
          <w:tcPr>
            <w:tcW w:w="1696" w:type="dxa"/>
          </w:tcPr>
          <w:p w:rsidR="0034116C" w:rsidRPr="005356FD" w:rsidRDefault="0034116C" w:rsidP="005356FD">
            <w:pPr>
              <w:widowControl/>
              <w:spacing w:line="360" w:lineRule="auto"/>
              <w:jc w:val="left"/>
            </w:pPr>
            <w:r w:rsidRPr="005356FD">
              <w:t>2</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5</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20</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15</w:t>
            </w:r>
          </w:p>
        </w:tc>
      </w:tr>
      <w:tr w:rsidR="0034116C" w:rsidRPr="005356FD" w:rsidTr="005356FD">
        <w:trPr>
          <w:trHeight w:val="339"/>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фонд потребления</w:t>
            </w:r>
          </w:p>
        </w:tc>
        <w:tc>
          <w:tcPr>
            <w:tcW w:w="1696" w:type="dxa"/>
          </w:tcPr>
          <w:p w:rsidR="0034116C" w:rsidRPr="005356FD" w:rsidRDefault="0034116C" w:rsidP="005356FD">
            <w:pPr>
              <w:widowControl/>
              <w:spacing w:line="360" w:lineRule="auto"/>
              <w:jc w:val="left"/>
            </w:pPr>
            <w:r w:rsidRPr="005356FD">
              <w:t>27</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31</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35</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4</w:t>
            </w:r>
          </w:p>
        </w:tc>
      </w:tr>
      <w:tr w:rsidR="0034116C" w:rsidRPr="005356FD" w:rsidTr="005356FD">
        <w:trPr>
          <w:trHeight w:val="339"/>
          <w:jc w:val="center"/>
        </w:trPr>
        <w:tc>
          <w:tcPr>
            <w:tcW w:w="1952"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резервный фонд</w:t>
            </w:r>
          </w:p>
        </w:tc>
        <w:tc>
          <w:tcPr>
            <w:tcW w:w="1696" w:type="dxa"/>
          </w:tcPr>
          <w:p w:rsidR="0034116C" w:rsidRPr="005356FD" w:rsidRDefault="0034116C" w:rsidP="005356FD">
            <w:pPr>
              <w:widowControl/>
              <w:spacing w:line="360" w:lineRule="auto"/>
              <w:jc w:val="left"/>
            </w:pPr>
            <w:r w:rsidRPr="005356FD">
              <w:t>11</w:t>
            </w:r>
          </w:p>
        </w:tc>
        <w:tc>
          <w:tcPr>
            <w:tcW w:w="169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9</w:t>
            </w:r>
          </w:p>
        </w:tc>
        <w:tc>
          <w:tcPr>
            <w:tcW w:w="1696"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6</w:t>
            </w:r>
          </w:p>
        </w:tc>
        <w:tc>
          <w:tcPr>
            <w:tcW w:w="1735" w:type="dxa"/>
          </w:tcPr>
          <w:p w:rsidR="0034116C" w:rsidRPr="005356FD" w:rsidRDefault="0034116C" w:rsidP="005356FD">
            <w:pPr>
              <w:pStyle w:val="ab"/>
              <w:spacing w:line="360" w:lineRule="auto"/>
              <w:rPr>
                <w:rFonts w:ascii="Times New Roman" w:hAnsi="Times New Roman" w:cs="Times New Roman"/>
              </w:rPr>
            </w:pPr>
            <w:r w:rsidRPr="005356FD">
              <w:rPr>
                <w:rFonts w:ascii="Times New Roman" w:hAnsi="Times New Roman" w:cs="Times New Roman"/>
              </w:rPr>
              <w:t>–2</w:t>
            </w:r>
          </w:p>
        </w:tc>
      </w:tr>
    </w:tbl>
    <w:p w:rsidR="00CF7073" w:rsidRPr="004C737E" w:rsidRDefault="00CF7073" w:rsidP="004C737E">
      <w:pPr>
        <w:widowControl/>
        <w:spacing w:line="360" w:lineRule="auto"/>
        <w:ind w:firstLine="709"/>
        <w:rPr>
          <w:sz w:val="28"/>
          <w:szCs w:val="28"/>
        </w:rPr>
      </w:pPr>
    </w:p>
    <w:p w:rsidR="00400620" w:rsidRPr="004C737E" w:rsidRDefault="00614940" w:rsidP="004C737E">
      <w:pPr>
        <w:widowControl/>
        <w:spacing w:line="360" w:lineRule="auto"/>
        <w:ind w:firstLine="709"/>
        <w:rPr>
          <w:sz w:val="28"/>
          <w:szCs w:val="28"/>
        </w:rPr>
      </w:pPr>
      <w:r w:rsidRPr="004C737E">
        <w:rPr>
          <w:sz w:val="28"/>
          <w:szCs w:val="28"/>
        </w:rPr>
        <w:t xml:space="preserve">Как видно из таблицы 2.13 </w:t>
      </w:r>
      <w:r w:rsidR="00400620" w:rsidRPr="004C737E">
        <w:rPr>
          <w:sz w:val="28"/>
          <w:szCs w:val="28"/>
        </w:rPr>
        <w:t>в анализируемом периоде предприятие увеличивает собственный оборотный капитал с целью повышения финансовой устойчивости, отчисления в фонд накопления также увеличиваются, что связано с необходимостью осуществления модернизации д</w:t>
      </w:r>
      <w:r w:rsidR="00BB64BC" w:rsidRPr="004C737E">
        <w:rPr>
          <w:sz w:val="28"/>
          <w:szCs w:val="28"/>
        </w:rPr>
        <w:t>ействующего оборудования. В 2008</w:t>
      </w:r>
      <w:r w:rsidR="00400620" w:rsidRPr="004C737E">
        <w:rPr>
          <w:sz w:val="28"/>
          <w:szCs w:val="28"/>
        </w:rPr>
        <w:t xml:space="preserve">г. в фонд потребления предприятие отчислило на 122,586 млн. р. больше чем </w:t>
      </w:r>
      <w:r w:rsidR="00BB64BC" w:rsidRPr="004C737E">
        <w:rPr>
          <w:sz w:val="28"/>
          <w:szCs w:val="28"/>
        </w:rPr>
        <w:t>в 2007</w:t>
      </w:r>
      <w:r w:rsidR="00400620" w:rsidRPr="004C737E">
        <w:rPr>
          <w:sz w:val="28"/>
          <w:szCs w:val="28"/>
        </w:rPr>
        <w:t>г., что объясняется решением руководства предприятия направлять часть прибыли на материальное стимулирование (участие пер</w:t>
      </w:r>
      <w:r w:rsidR="005D24E8" w:rsidRPr="004C737E">
        <w:rPr>
          <w:sz w:val="28"/>
          <w:szCs w:val="28"/>
        </w:rPr>
        <w:t>сонала в прибыли).</w:t>
      </w:r>
    </w:p>
    <w:p w:rsidR="00785E48" w:rsidRPr="004C737E" w:rsidRDefault="00400620" w:rsidP="004C737E">
      <w:pPr>
        <w:widowControl/>
        <w:spacing w:line="360" w:lineRule="auto"/>
        <w:ind w:firstLine="709"/>
        <w:rPr>
          <w:sz w:val="28"/>
          <w:szCs w:val="28"/>
        </w:rPr>
      </w:pPr>
      <w:r w:rsidRPr="004C737E">
        <w:rPr>
          <w:sz w:val="28"/>
          <w:szCs w:val="28"/>
        </w:rPr>
        <w:t>Как видно из таблицы 2.14 сумма отчислений в фонд пополнения оборотных средств уменьшилась на 16,026 млн. р. Это снижение объясняе</w:t>
      </w:r>
      <w:r w:rsidR="00BB64BC" w:rsidRPr="004C737E">
        <w:rPr>
          <w:sz w:val="28"/>
          <w:szCs w:val="28"/>
        </w:rPr>
        <w:t>тся</w:t>
      </w:r>
      <w:r w:rsidR="00F803CC">
        <w:rPr>
          <w:sz w:val="28"/>
          <w:szCs w:val="28"/>
        </w:rPr>
        <w:t xml:space="preserve"> </w:t>
      </w:r>
      <w:r w:rsidR="00BB64BC" w:rsidRPr="004C737E">
        <w:rPr>
          <w:sz w:val="28"/>
          <w:szCs w:val="28"/>
        </w:rPr>
        <w:t xml:space="preserve">тем, что предприятие к </w:t>
      </w:r>
      <w:smartTag w:uri="urn:schemas-microsoft-com:office:smarttags" w:element="metricconverter">
        <w:smartTagPr>
          <w:attr w:name="ProductID" w:val="2008 г"/>
        </w:smartTagPr>
        <w:r w:rsidR="00BB64BC" w:rsidRPr="004C737E">
          <w:rPr>
            <w:sz w:val="28"/>
            <w:szCs w:val="28"/>
          </w:rPr>
          <w:t>2008</w:t>
        </w:r>
        <w:r w:rsidRPr="004C737E">
          <w:rPr>
            <w:sz w:val="28"/>
            <w:szCs w:val="28"/>
          </w:rPr>
          <w:t xml:space="preserve"> г</w:t>
        </w:r>
      </w:smartTag>
      <w:r w:rsidRPr="004C737E">
        <w:rPr>
          <w:sz w:val="28"/>
          <w:szCs w:val="28"/>
        </w:rPr>
        <w:t>. сформировало необходимый для финансовой устойчивости собственный оборотный капитал, который должен составлять согласно нормативу не менее 30% об суммы оборотного капитала. Сумма чистой прибыли, направляемая в резер</w:t>
      </w:r>
      <w:r w:rsidR="00507CC5" w:rsidRPr="004C737E">
        <w:rPr>
          <w:sz w:val="28"/>
          <w:szCs w:val="28"/>
        </w:rPr>
        <w:t>вный фонд, уменьшилась на 7,896 </w:t>
      </w:r>
      <w:r w:rsidRPr="004C737E">
        <w:rPr>
          <w:sz w:val="28"/>
          <w:szCs w:val="28"/>
        </w:rPr>
        <w:t>млн. р. Это связано с тем, что предприятие в соответствии с разработанными мероприятиями по модернизации оборудования, внедрению новых технологий с целью снижения себестоимости продукции увеличивает фонд накопления на 169,78 млн. р. Кроме того, для реализации мероприятий по улучшению материального стимулирования работников предприятие увеличило отчисления в фонд потребления на 122,586 млн. р. Необходимо отметить, что в процессе анализа использования средств, направленных в фонды, было выявлено их целевое использование в соответствии с утвержденными сметами финансирования запланированных мероприятий.</w:t>
      </w:r>
    </w:p>
    <w:p w:rsidR="00151827" w:rsidRPr="004C737E" w:rsidRDefault="00151827" w:rsidP="004C737E">
      <w:pPr>
        <w:widowControl/>
        <w:spacing w:line="360" w:lineRule="auto"/>
        <w:ind w:firstLine="709"/>
        <w:rPr>
          <w:sz w:val="28"/>
          <w:szCs w:val="28"/>
        </w:rPr>
      </w:pPr>
    </w:p>
    <w:p w:rsidR="008B0BF5" w:rsidRPr="004C737E" w:rsidRDefault="008B0BF5" w:rsidP="004C737E">
      <w:pPr>
        <w:widowControl/>
        <w:spacing w:line="360" w:lineRule="auto"/>
        <w:ind w:firstLine="709"/>
        <w:rPr>
          <w:sz w:val="28"/>
          <w:szCs w:val="28"/>
        </w:rPr>
        <w:sectPr w:rsidR="008B0BF5" w:rsidRPr="004C737E" w:rsidSect="004C737E">
          <w:type w:val="nextColumn"/>
          <w:pgSz w:w="11906" w:h="16838"/>
          <w:pgMar w:top="1134" w:right="851" w:bottom="1134" w:left="1701" w:header="709" w:footer="709" w:gutter="0"/>
          <w:cols w:space="708"/>
          <w:docGrid w:linePitch="381"/>
        </w:sectPr>
      </w:pPr>
    </w:p>
    <w:p w:rsidR="008B0BF5" w:rsidRPr="004C737E" w:rsidRDefault="008B0BF5" w:rsidP="004C737E">
      <w:pPr>
        <w:widowControl/>
        <w:spacing w:line="360" w:lineRule="auto"/>
        <w:ind w:firstLine="709"/>
        <w:rPr>
          <w:sz w:val="28"/>
          <w:szCs w:val="28"/>
        </w:rPr>
      </w:pPr>
      <w:r w:rsidRPr="004C737E">
        <w:rPr>
          <w:sz w:val="28"/>
          <w:szCs w:val="28"/>
        </w:rPr>
        <w:t>Таблица 2</w:t>
      </w:r>
      <w:r w:rsidR="004D7F15" w:rsidRPr="004C737E">
        <w:rPr>
          <w:sz w:val="28"/>
          <w:szCs w:val="28"/>
        </w:rPr>
        <w:t xml:space="preserve">.14 – </w:t>
      </w:r>
      <w:r w:rsidRPr="004C737E">
        <w:rPr>
          <w:sz w:val="28"/>
          <w:szCs w:val="28"/>
        </w:rPr>
        <w:t>Расчет влияния факторов на распределение чистой прибыли</w:t>
      </w:r>
    </w:p>
    <w:tbl>
      <w:tblPr>
        <w:tblStyle w:val="a6"/>
        <w:tblW w:w="13131" w:type="dxa"/>
        <w:jc w:val="center"/>
        <w:tblLayout w:type="fixed"/>
        <w:tblLook w:val="01E0" w:firstRow="1" w:lastRow="1" w:firstColumn="1" w:lastColumn="1" w:noHBand="0" w:noVBand="0"/>
      </w:tblPr>
      <w:tblGrid>
        <w:gridCol w:w="1550"/>
        <w:gridCol w:w="929"/>
        <w:gridCol w:w="929"/>
        <w:gridCol w:w="914"/>
        <w:gridCol w:w="929"/>
        <w:gridCol w:w="822"/>
        <w:gridCol w:w="929"/>
        <w:gridCol w:w="929"/>
        <w:gridCol w:w="929"/>
        <w:gridCol w:w="929"/>
        <w:gridCol w:w="1123"/>
        <w:gridCol w:w="1123"/>
        <w:gridCol w:w="1096"/>
      </w:tblGrid>
      <w:tr w:rsidR="002A6280" w:rsidRPr="005356FD" w:rsidTr="005356FD">
        <w:trPr>
          <w:trHeight w:val="655"/>
          <w:jc w:val="center"/>
        </w:trPr>
        <w:tc>
          <w:tcPr>
            <w:tcW w:w="1551" w:type="dxa"/>
            <w:vMerge w:val="restart"/>
            <w:vAlign w:val="center"/>
          </w:tcPr>
          <w:p w:rsidR="002A6280" w:rsidRPr="005356FD" w:rsidRDefault="002A6280" w:rsidP="005356FD">
            <w:pPr>
              <w:pStyle w:val="a3"/>
              <w:spacing w:before="0" w:beforeAutospacing="0" w:after="0" w:afterAutospacing="0" w:line="360" w:lineRule="auto"/>
              <w:jc w:val="left"/>
              <w:rPr>
                <w:sz w:val="20"/>
                <w:szCs w:val="20"/>
              </w:rPr>
            </w:pPr>
            <w:r w:rsidRPr="005356FD">
              <w:rPr>
                <w:sz w:val="20"/>
                <w:szCs w:val="20"/>
              </w:rPr>
              <w:t>Вид фонда</w:t>
            </w:r>
          </w:p>
        </w:tc>
        <w:tc>
          <w:tcPr>
            <w:tcW w:w="2772" w:type="dxa"/>
            <w:gridSpan w:val="3"/>
          </w:tcPr>
          <w:p w:rsidR="002A6280" w:rsidRPr="005356FD" w:rsidRDefault="002A6280" w:rsidP="005356FD">
            <w:pPr>
              <w:widowControl/>
              <w:spacing w:line="360" w:lineRule="auto"/>
              <w:jc w:val="left"/>
            </w:pPr>
            <w:r w:rsidRPr="005356FD">
              <w:t xml:space="preserve">Сумма распределяемой </w:t>
            </w:r>
          </w:p>
          <w:p w:rsidR="002A6280" w:rsidRPr="005356FD" w:rsidRDefault="002A6280" w:rsidP="005356FD">
            <w:pPr>
              <w:widowControl/>
              <w:spacing w:line="360" w:lineRule="auto"/>
              <w:jc w:val="left"/>
            </w:pPr>
            <w:r w:rsidRPr="005356FD">
              <w:t>прибыли, млн. р.</w:t>
            </w:r>
          </w:p>
        </w:tc>
        <w:tc>
          <w:tcPr>
            <w:tcW w:w="2679" w:type="dxa"/>
            <w:gridSpan w:val="3"/>
          </w:tcPr>
          <w:p w:rsidR="002A6280" w:rsidRPr="005356FD" w:rsidRDefault="002A6280" w:rsidP="005356FD">
            <w:pPr>
              <w:widowControl/>
              <w:spacing w:line="360" w:lineRule="auto"/>
              <w:jc w:val="left"/>
            </w:pPr>
            <w:r w:rsidRPr="005356FD">
              <w:t>Доля отчислений, %</w:t>
            </w:r>
          </w:p>
        </w:tc>
        <w:tc>
          <w:tcPr>
            <w:tcW w:w="2786" w:type="dxa"/>
            <w:gridSpan w:val="3"/>
          </w:tcPr>
          <w:p w:rsidR="002A6280" w:rsidRPr="005356FD" w:rsidRDefault="002A6280" w:rsidP="005356FD">
            <w:pPr>
              <w:pStyle w:val="a3"/>
              <w:spacing w:before="0" w:beforeAutospacing="0" w:after="0" w:afterAutospacing="0" w:line="360" w:lineRule="auto"/>
              <w:jc w:val="left"/>
              <w:rPr>
                <w:sz w:val="20"/>
                <w:szCs w:val="20"/>
              </w:rPr>
            </w:pPr>
            <w:r w:rsidRPr="005356FD">
              <w:rPr>
                <w:sz w:val="20"/>
                <w:szCs w:val="20"/>
              </w:rPr>
              <w:t>Сумма</w:t>
            </w:r>
          </w:p>
          <w:p w:rsidR="002A6280" w:rsidRPr="005356FD" w:rsidRDefault="002A6280" w:rsidP="005356FD">
            <w:pPr>
              <w:widowControl/>
              <w:spacing w:line="360" w:lineRule="auto"/>
              <w:jc w:val="left"/>
            </w:pPr>
            <w:r w:rsidRPr="005356FD">
              <w:t>отчислений, млн. р.</w:t>
            </w:r>
          </w:p>
        </w:tc>
        <w:tc>
          <w:tcPr>
            <w:tcW w:w="3342" w:type="dxa"/>
            <w:gridSpan w:val="3"/>
            <w:vAlign w:val="center"/>
          </w:tcPr>
          <w:p w:rsidR="002A6280" w:rsidRPr="005356FD" w:rsidRDefault="00107AA0" w:rsidP="005356FD">
            <w:pPr>
              <w:widowControl/>
              <w:spacing w:line="360" w:lineRule="auto"/>
              <w:jc w:val="left"/>
            </w:pPr>
            <w:r w:rsidRPr="005356FD">
              <w:t xml:space="preserve">Отклонение </w:t>
            </w:r>
          </w:p>
        </w:tc>
      </w:tr>
      <w:tr w:rsidR="00107AA0" w:rsidRPr="005356FD" w:rsidTr="005356FD">
        <w:trPr>
          <w:trHeight w:val="140"/>
          <w:jc w:val="center"/>
        </w:trPr>
        <w:tc>
          <w:tcPr>
            <w:tcW w:w="1551" w:type="dxa"/>
            <w:vMerge/>
          </w:tcPr>
          <w:p w:rsidR="00107AA0" w:rsidRPr="005356FD" w:rsidRDefault="00107AA0" w:rsidP="005356FD">
            <w:pPr>
              <w:pStyle w:val="a3"/>
              <w:spacing w:before="0" w:beforeAutospacing="0" w:after="0" w:afterAutospacing="0" w:line="360" w:lineRule="auto"/>
              <w:jc w:val="left"/>
              <w:rPr>
                <w:sz w:val="20"/>
                <w:szCs w:val="20"/>
              </w:rPr>
            </w:pP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2006</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2007</w:t>
              </w:r>
              <w:r w:rsidR="00107AA0" w:rsidRPr="005356FD">
                <w:t xml:space="preserve"> г</w:t>
              </w:r>
            </w:smartTag>
            <w:r w:rsidR="00107AA0" w:rsidRPr="005356FD">
              <w:t>.</w:t>
            </w:r>
          </w:p>
        </w:tc>
        <w:tc>
          <w:tcPr>
            <w:tcW w:w="914"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2008</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2006</w:t>
              </w:r>
              <w:r w:rsidR="00107AA0" w:rsidRPr="005356FD">
                <w:t xml:space="preserve"> г</w:t>
              </w:r>
            </w:smartTag>
            <w:r w:rsidR="00107AA0" w:rsidRPr="005356FD">
              <w:t>.</w:t>
            </w:r>
          </w:p>
        </w:tc>
        <w:tc>
          <w:tcPr>
            <w:tcW w:w="822"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2007</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2008</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2006</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2007</w:t>
              </w:r>
              <w:r w:rsidR="00107AA0" w:rsidRPr="005356FD">
                <w:t xml:space="preserve"> г</w:t>
              </w:r>
            </w:smartTag>
            <w:r w:rsidR="00107AA0" w:rsidRPr="005356FD">
              <w:t>.</w:t>
            </w:r>
          </w:p>
        </w:tc>
        <w:tc>
          <w:tcPr>
            <w:tcW w:w="929" w:type="dxa"/>
          </w:tcPr>
          <w:p w:rsidR="00107AA0" w:rsidRPr="005356FD" w:rsidRDefault="00602BD1" w:rsidP="005356FD">
            <w:pPr>
              <w:widowControl/>
              <w:spacing w:line="360" w:lineRule="auto"/>
              <w:jc w:val="left"/>
            </w:pPr>
            <w:smartTag w:uri="urn:schemas-microsoft-com:office:smarttags" w:element="metricconverter">
              <w:smartTagPr>
                <w:attr w:name="ProductID" w:val="2008 г"/>
              </w:smartTagPr>
              <w:r w:rsidRPr="005356FD">
                <w:t>2008</w:t>
              </w:r>
              <w:r w:rsidR="00107AA0" w:rsidRPr="005356FD">
                <w:t xml:space="preserve"> г</w:t>
              </w:r>
            </w:smartTag>
            <w:r w:rsidR="00107AA0" w:rsidRPr="005356FD">
              <w:t>.</w:t>
            </w:r>
          </w:p>
        </w:tc>
        <w:tc>
          <w:tcPr>
            <w:tcW w:w="1123" w:type="dxa"/>
          </w:tcPr>
          <w:p w:rsidR="00107AA0" w:rsidRPr="005356FD" w:rsidRDefault="00107AA0" w:rsidP="005356FD">
            <w:pPr>
              <w:widowControl/>
              <w:spacing w:line="360" w:lineRule="auto"/>
              <w:jc w:val="left"/>
            </w:pPr>
            <w:r w:rsidRPr="005356FD">
              <w:t>общее</w:t>
            </w:r>
          </w:p>
        </w:tc>
        <w:tc>
          <w:tcPr>
            <w:tcW w:w="1123" w:type="dxa"/>
          </w:tcPr>
          <w:p w:rsidR="00107AA0" w:rsidRPr="005356FD" w:rsidRDefault="00107AA0" w:rsidP="005356FD">
            <w:pPr>
              <w:pStyle w:val="a3"/>
              <w:spacing w:before="0" w:beforeAutospacing="0" w:after="0" w:afterAutospacing="0" w:line="360" w:lineRule="auto"/>
              <w:jc w:val="left"/>
              <w:rPr>
                <w:sz w:val="20"/>
                <w:szCs w:val="20"/>
                <w:vertAlign w:val="subscript"/>
              </w:rPr>
            </w:pPr>
            <w:r w:rsidRPr="005356FD">
              <w:rPr>
                <w:sz w:val="20"/>
                <w:szCs w:val="20"/>
              </w:rPr>
              <w:t>П</w:t>
            </w:r>
            <w:r w:rsidRPr="005356FD">
              <w:rPr>
                <w:sz w:val="20"/>
                <w:szCs w:val="20"/>
                <w:vertAlign w:val="subscript"/>
              </w:rPr>
              <w:t>ч</w:t>
            </w:r>
          </w:p>
        </w:tc>
        <w:tc>
          <w:tcPr>
            <w:tcW w:w="1095" w:type="dxa"/>
          </w:tcPr>
          <w:p w:rsidR="00107AA0" w:rsidRPr="005356FD" w:rsidRDefault="00107AA0" w:rsidP="005356FD">
            <w:pPr>
              <w:pStyle w:val="a3"/>
              <w:spacing w:before="0" w:beforeAutospacing="0" w:after="0" w:afterAutospacing="0" w:line="360" w:lineRule="auto"/>
              <w:jc w:val="left"/>
              <w:rPr>
                <w:sz w:val="20"/>
                <w:szCs w:val="20"/>
                <w:vertAlign w:val="subscript"/>
              </w:rPr>
            </w:pPr>
            <w:r w:rsidRPr="005356FD">
              <w:rPr>
                <w:sz w:val="20"/>
                <w:szCs w:val="20"/>
              </w:rPr>
              <w:t>К</w:t>
            </w:r>
            <w:r w:rsidRPr="005356FD">
              <w:rPr>
                <w:sz w:val="20"/>
                <w:szCs w:val="20"/>
                <w:vertAlign w:val="subscript"/>
              </w:rPr>
              <w:t>отч</w:t>
            </w:r>
          </w:p>
        </w:tc>
      </w:tr>
      <w:tr w:rsidR="00107AA0" w:rsidRPr="005356FD" w:rsidTr="005356FD">
        <w:trPr>
          <w:trHeight w:val="1339"/>
          <w:jc w:val="center"/>
        </w:trPr>
        <w:tc>
          <w:tcPr>
            <w:tcW w:w="1551" w:type="dxa"/>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xml:space="preserve">Фонд </w:t>
            </w:r>
          </w:p>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пополнения оборотных средств</w:t>
            </w:r>
          </w:p>
        </w:tc>
        <w:tc>
          <w:tcPr>
            <w:tcW w:w="929" w:type="dxa"/>
            <w:vAlign w:val="center"/>
          </w:tcPr>
          <w:p w:rsidR="00107AA0" w:rsidRPr="005356FD" w:rsidRDefault="00107AA0" w:rsidP="005356FD">
            <w:pPr>
              <w:widowControl/>
              <w:spacing w:line="360" w:lineRule="auto"/>
              <w:jc w:val="left"/>
            </w:pPr>
            <w:r w:rsidRPr="005356FD">
              <w:t>672,2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784,4</w:t>
            </w:r>
          </w:p>
        </w:tc>
        <w:tc>
          <w:tcPr>
            <w:tcW w:w="914"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1045</w:t>
            </w:r>
          </w:p>
        </w:tc>
        <w:tc>
          <w:tcPr>
            <w:tcW w:w="929" w:type="dxa"/>
            <w:vAlign w:val="center"/>
          </w:tcPr>
          <w:p w:rsidR="00107AA0" w:rsidRPr="005356FD" w:rsidRDefault="00107AA0" w:rsidP="005356FD">
            <w:pPr>
              <w:widowControl/>
              <w:spacing w:line="360" w:lineRule="auto"/>
              <w:jc w:val="left"/>
            </w:pPr>
            <w:r w:rsidRPr="005356FD">
              <w:t>60</w:t>
            </w:r>
          </w:p>
        </w:tc>
        <w:tc>
          <w:tcPr>
            <w:tcW w:w="822"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54</w:t>
            </w:r>
          </w:p>
        </w:tc>
        <w:tc>
          <w:tcPr>
            <w:tcW w:w="929"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39</w:t>
            </w:r>
          </w:p>
        </w:tc>
        <w:tc>
          <w:tcPr>
            <w:tcW w:w="929" w:type="dxa"/>
            <w:vAlign w:val="center"/>
          </w:tcPr>
          <w:p w:rsidR="00107AA0" w:rsidRPr="005356FD" w:rsidRDefault="00107AA0" w:rsidP="005356FD">
            <w:pPr>
              <w:widowControl/>
              <w:spacing w:line="360" w:lineRule="auto"/>
              <w:jc w:val="left"/>
            </w:pPr>
            <w:r w:rsidRPr="005356FD">
              <w:t>402,12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423,60</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407,60</w:t>
            </w:r>
          </w:p>
        </w:tc>
        <w:tc>
          <w:tcPr>
            <w:tcW w:w="1123"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–16,026</w:t>
            </w:r>
          </w:p>
        </w:tc>
        <w:tc>
          <w:tcPr>
            <w:tcW w:w="1123"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+ 140,724</w:t>
            </w:r>
          </w:p>
        </w:tc>
        <w:tc>
          <w:tcPr>
            <w:tcW w:w="1095"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xml:space="preserve">– </w:t>
            </w:r>
            <w:r w:rsidR="00A907E9" w:rsidRPr="005356FD">
              <w:rPr>
                <w:sz w:val="20"/>
                <w:szCs w:val="20"/>
              </w:rPr>
              <w:t>61,14</w:t>
            </w:r>
          </w:p>
        </w:tc>
      </w:tr>
      <w:tr w:rsidR="00107AA0" w:rsidRPr="005356FD" w:rsidTr="005356FD">
        <w:trPr>
          <w:trHeight w:val="655"/>
          <w:jc w:val="center"/>
        </w:trPr>
        <w:tc>
          <w:tcPr>
            <w:tcW w:w="1551" w:type="dxa"/>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Фонд</w:t>
            </w:r>
          </w:p>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накопления</w:t>
            </w:r>
          </w:p>
        </w:tc>
        <w:tc>
          <w:tcPr>
            <w:tcW w:w="929" w:type="dxa"/>
            <w:vAlign w:val="center"/>
          </w:tcPr>
          <w:p w:rsidR="00107AA0" w:rsidRPr="005356FD" w:rsidRDefault="00107AA0" w:rsidP="005356FD">
            <w:pPr>
              <w:widowControl/>
              <w:spacing w:line="360" w:lineRule="auto"/>
              <w:jc w:val="left"/>
            </w:pPr>
            <w:r w:rsidRPr="005356FD">
              <w:t>672,2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784,4</w:t>
            </w:r>
          </w:p>
        </w:tc>
        <w:tc>
          <w:tcPr>
            <w:tcW w:w="914"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1045</w:t>
            </w:r>
          </w:p>
        </w:tc>
        <w:tc>
          <w:tcPr>
            <w:tcW w:w="929" w:type="dxa"/>
            <w:vAlign w:val="center"/>
          </w:tcPr>
          <w:p w:rsidR="00107AA0" w:rsidRPr="005356FD" w:rsidRDefault="00107AA0" w:rsidP="005356FD">
            <w:pPr>
              <w:widowControl/>
              <w:spacing w:line="360" w:lineRule="auto"/>
              <w:jc w:val="left"/>
            </w:pPr>
            <w:r w:rsidRPr="005356FD">
              <w:t>2</w:t>
            </w:r>
          </w:p>
        </w:tc>
        <w:tc>
          <w:tcPr>
            <w:tcW w:w="822"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5</w:t>
            </w:r>
          </w:p>
        </w:tc>
        <w:tc>
          <w:tcPr>
            <w:tcW w:w="929"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20</w:t>
            </w:r>
          </w:p>
        </w:tc>
        <w:tc>
          <w:tcPr>
            <w:tcW w:w="929" w:type="dxa"/>
            <w:vAlign w:val="center"/>
          </w:tcPr>
          <w:p w:rsidR="00107AA0" w:rsidRPr="005356FD" w:rsidRDefault="00107AA0" w:rsidP="005356FD">
            <w:pPr>
              <w:widowControl/>
              <w:spacing w:line="360" w:lineRule="auto"/>
              <w:jc w:val="left"/>
            </w:pPr>
            <w:r w:rsidRPr="005356FD">
              <w:t>13,40</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39,22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209,00</w:t>
            </w:r>
          </w:p>
        </w:tc>
        <w:tc>
          <w:tcPr>
            <w:tcW w:w="1123"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169,780</w:t>
            </w:r>
          </w:p>
        </w:tc>
        <w:tc>
          <w:tcPr>
            <w:tcW w:w="1123"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+ 13,030</w:t>
            </w:r>
          </w:p>
        </w:tc>
        <w:tc>
          <w:tcPr>
            <w:tcW w:w="1095"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xml:space="preserve">+ </w:t>
            </w:r>
            <w:r w:rsidR="00A907E9" w:rsidRPr="005356FD">
              <w:rPr>
                <w:sz w:val="20"/>
                <w:szCs w:val="20"/>
              </w:rPr>
              <w:t>31,35</w:t>
            </w:r>
          </w:p>
        </w:tc>
      </w:tr>
      <w:tr w:rsidR="00107AA0" w:rsidRPr="005356FD" w:rsidTr="005356FD">
        <w:trPr>
          <w:trHeight w:val="669"/>
          <w:jc w:val="center"/>
        </w:trPr>
        <w:tc>
          <w:tcPr>
            <w:tcW w:w="1551" w:type="dxa"/>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Фонд</w:t>
            </w:r>
          </w:p>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потребления</w:t>
            </w:r>
          </w:p>
        </w:tc>
        <w:tc>
          <w:tcPr>
            <w:tcW w:w="929" w:type="dxa"/>
            <w:vAlign w:val="center"/>
          </w:tcPr>
          <w:p w:rsidR="00107AA0" w:rsidRPr="005356FD" w:rsidRDefault="00107AA0" w:rsidP="005356FD">
            <w:pPr>
              <w:widowControl/>
              <w:spacing w:line="360" w:lineRule="auto"/>
              <w:jc w:val="left"/>
            </w:pPr>
            <w:r w:rsidRPr="005356FD">
              <w:t>672,2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784,4</w:t>
            </w:r>
          </w:p>
        </w:tc>
        <w:tc>
          <w:tcPr>
            <w:tcW w:w="914"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1045</w:t>
            </w:r>
          </w:p>
        </w:tc>
        <w:tc>
          <w:tcPr>
            <w:tcW w:w="929" w:type="dxa"/>
            <w:vAlign w:val="center"/>
          </w:tcPr>
          <w:p w:rsidR="00107AA0" w:rsidRPr="005356FD" w:rsidRDefault="00107AA0" w:rsidP="005356FD">
            <w:pPr>
              <w:widowControl/>
              <w:spacing w:line="360" w:lineRule="auto"/>
              <w:jc w:val="left"/>
            </w:pPr>
            <w:r w:rsidRPr="005356FD">
              <w:t>27</w:t>
            </w:r>
          </w:p>
        </w:tc>
        <w:tc>
          <w:tcPr>
            <w:tcW w:w="822"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31</w:t>
            </w:r>
          </w:p>
        </w:tc>
        <w:tc>
          <w:tcPr>
            <w:tcW w:w="929"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35</w:t>
            </w:r>
          </w:p>
        </w:tc>
        <w:tc>
          <w:tcPr>
            <w:tcW w:w="929" w:type="dxa"/>
            <w:vAlign w:val="center"/>
          </w:tcPr>
          <w:p w:rsidR="00107AA0" w:rsidRPr="005356FD" w:rsidRDefault="00107AA0" w:rsidP="005356FD">
            <w:pPr>
              <w:widowControl/>
              <w:spacing w:line="360" w:lineRule="auto"/>
              <w:jc w:val="left"/>
            </w:pPr>
            <w:r w:rsidRPr="005356FD">
              <w:t>180,95</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243,20</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365,80</w:t>
            </w:r>
          </w:p>
        </w:tc>
        <w:tc>
          <w:tcPr>
            <w:tcW w:w="1123"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122,586</w:t>
            </w:r>
          </w:p>
        </w:tc>
        <w:tc>
          <w:tcPr>
            <w:tcW w:w="1123"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+ 80,786</w:t>
            </w:r>
          </w:p>
        </w:tc>
        <w:tc>
          <w:tcPr>
            <w:tcW w:w="1095" w:type="dxa"/>
            <w:vAlign w:val="center"/>
          </w:tcPr>
          <w:p w:rsidR="00107AA0" w:rsidRPr="005356FD" w:rsidRDefault="00A907E9" w:rsidP="005356FD">
            <w:pPr>
              <w:pStyle w:val="a3"/>
              <w:spacing w:before="0" w:beforeAutospacing="0" w:after="0" w:afterAutospacing="0" w:line="360" w:lineRule="auto"/>
              <w:jc w:val="left"/>
              <w:rPr>
                <w:sz w:val="20"/>
                <w:szCs w:val="20"/>
              </w:rPr>
            </w:pPr>
            <w:r w:rsidRPr="005356FD">
              <w:rPr>
                <w:sz w:val="20"/>
                <w:szCs w:val="20"/>
              </w:rPr>
              <w:t>+ 14,63</w:t>
            </w:r>
          </w:p>
        </w:tc>
      </w:tr>
      <w:tr w:rsidR="00107AA0" w:rsidRPr="005356FD" w:rsidTr="005356FD">
        <w:trPr>
          <w:trHeight w:val="669"/>
          <w:jc w:val="center"/>
        </w:trPr>
        <w:tc>
          <w:tcPr>
            <w:tcW w:w="1551" w:type="dxa"/>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Резервный</w:t>
            </w:r>
          </w:p>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фонд</w:t>
            </w:r>
          </w:p>
        </w:tc>
        <w:tc>
          <w:tcPr>
            <w:tcW w:w="929" w:type="dxa"/>
            <w:vAlign w:val="center"/>
          </w:tcPr>
          <w:p w:rsidR="00107AA0" w:rsidRPr="005356FD" w:rsidRDefault="00107AA0" w:rsidP="005356FD">
            <w:pPr>
              <w:widowControl/>
              <w:spacing w:line="360" w:lineRule="auto"/>
              <w:jc w:val="left"/>
            </w:pPr>
            <w:r w:rsidRPr="005356FD">
              <w:t>672,2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784,4</w:t>
            </w:r>
          </w:p>
        </w:tc>
        <w:tc>
          <w:tcPr>
            <w:tcW w:w="914"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1045</w:t>
            </w:r>
          </w:p>
        </w:tc>
        <w:tc>
          <w:tcPr>
            <w:tcW w:w="929" w:type="dxa"/>
            <w:vAlign w:val="center"/>
          </w:tcPr>
          <w:p w:rsidR="00107AA0" w:rsidRPr="005356FD" w:rsidRDefault="00107AA0" w:rsidP="005356FD">
            <w:pPr>
              <w:widowControl/>
              <w:spacing w:line="360" w:lineRule="auto"/>
              <w:jc w:val="left"/>
            </w:pPr>
            <w:r w:rsidRPr="005356FD">
              <w:t>11</w:t>
            </w:r>
          </w:p>
        </w:tc>
        <w:tc>
          <w:tcPr>
            <w:tcW w:w="822"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9</w:t>
            </w:r>
          </w:p>
        </w:tc>
        <w:tc>
          <w:tcPr>
            <w:tcW w:w="929"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6</w:t>
            </w:r>
          </w:p>
        </w:tc>
        <w:tc>
          <w:tcPr>
            <w:tcW w:w="929" w:type="dxa"/>
            <w:vAlign w:val="center"/>
          </w:tcPr>
          <w:p w:rsidR="00107AA0" w:rsidRPr="005356FD" w:rsidRDefault="00107AA0" w:rsidP="005356FD">
            <w:pPr>
              <w:widowControl/>
              <w:spacing w:line="360" w:lineRule="auto"/>
              <w:jc w:val="left"/>
            </w:pPr>
            <w:r w:rsidRPr="005356FD">
              <w:t>73,72</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70,59</w:t>
            </w:r>
          </w:p>
        </w:tc>
        <w:tc>
          <w:tcPr>
            <w:tcW w:w="929"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62,70</w:t>
            </w:r>
          </w:p>
        </w:tc>
        <w:tc>
          <w:tcPr>
            <w:tcW w:w="1123" w:type="dxa"/>
            <w:vAlign w:val="center"/>
          </w:tcPr>
          <w:p w:rsidR="00107AA0" w:rsidRPr="005356FD" w:rsidRDefault="00107AA0" w:rsidP="005356FD">
            <w:pPr>
              <w:pStyle w:val="ab"/>
              <w:spacing w:line="360" w:lineRule="auto"/>
              <w:rPr>
                <w:rFonts w:ascii="Times New Roman" w:hAnsi="Times New Roman" w:cs="Times New Roman"/>
              </w:rPr>
            </w:pPr>
            <w:r w:rsidRPr="005356FD">
              <w:rPr>
                <w:rFonts w:ascii="Times New Roman" w:hAnsi="Times New Roman" w:cs="Times New Roman"/>
              </w:rPr>
              <w:t>–7,896</w:t>
            </w:r>
          </w:p>
        </w:tc>
        <w:tc>
          <w:tcPr>
            <w:tcW w:w="1123"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+ 23,454</w:t>
            </w:r>
          </w:p>
        </w:tc>
        <w:tc>
          <w:tcPr>
            <w:tcW w:w="1095" w:type="dxa"/>
            <w:vAlign w:val="center"/>
          </w:tcPr>
          <w:p w:rsidR="00107AA0" w:rsidRPr="005356FD" w:rsidRDefault="00107AA0" w:rsidP="005356FD">
            <w:pPr>
              <w:pStyle w:val="a3"/>
              <w:spacing w:before="0" w:beforeAutospacing="0" w:after="0" w:afterAutospacing="0" w:line="360" w:lineRule="auto"/>
              <w:jc w:val="left"/>
              <w:rPr>
                <w:sz w:val="20"/>
                <w:szCs w:val="20"/>
              </w:rPr>
            </w:pPr>
            <w:r w:rsidRPr="005356FD">
              <w:rPr>
                <w:sz w:val="20"/>
                <w:szCs w:val="20"/>
              </w:rPr>
              <w:t xml:space="preserve">– </w:t>
            </w:r>
            <w:r w:rsidR="0019459A" w:rsidRPr="005356FD">
              <w:rPr>
                <w:sz w:val="20"/>
                <w:szCs w:val="20"/>
              </w:rPr>
              <w:t>1,88</w:t>
            </w:r>
          </w:p>
        </w:tc>
      </w:tr>
    </w:tbl>
    <w:p w:rsidR="00A73ACC" w:rsidRPr="004C737E" w:rsidRDefault="00A73ACC" w:rsidP="004C737E">
      <w:pPr>
        <w:widowControl/>
        <w:spacing w:line="360" w:lineRule="auto"/>
        <w:ind w:firstLine="709"/>
        <w:rPr>
          <w:sz w:val="28"/>
          <w:szCs w:val="28"/>
        </w:rPr>
      </w:pPr>
    </w:p>
    <w:p w:rsidR="00A73ACC" w:rsidRPr="004C737E" w:rsidRDefault="00A73ACC" w:rsidP="004C737E">
      <w:pPr>
        <w:widowControl/>
        <w:spacing w:line="360" w:lineRule="auto"/>
        <w:ind w:firstLine="709"/>
        <w:rPr>
          <w:sz w:val="28"/>
          <w:szCs w:val="28"/>
        </w:rPr>
        <w:sectPr w:rsidR="00A73ACC" w:rsidRPr="004C737E" w:rsidSect="004C737E">
          <w:type w:val="nextColumn"/>
          <w:pgSz w:w="16838" w:h="11906" w:orient="landscape"/>
          <w:pgMar w:top="1134" w:right="851" w:bottom="1134" w:left="1701" w:header="709" w:footer="709" w:gutter="0"/>
          <w:cols w:space="708"/>
          <w:docGrid w:linePitch="381"/>
        </w:sectPr>
      </w:pPr>
    </w:p>
    <w:p w:rsidR="00490014" w:rsidRPr="004C737E" w:rsidRDefault="00490014" w:rsidP="005356FD">
      <w:pPr>
        <w:pStyle w:val="3"/>
        <w:tabs>
          <w:tab w:val="clear" w:pos="2340"/>
        </w:tabs>
        <w:spacing w:line="360" w:lineRule="auto"/>
        <w:jc w:val="center"/>
        <w:rPr>
          <w:rFonts w:cs="Times New Roman"/>
          <w:szCs w:val="28"/>
        </w:rPr>
      </w:pPr>
      <w:bookmarkStart w:id="97" w:name="_Toc231451246"/>
      <w:r w:rsidRPr="004C737E">
        <w:rPr>
          <w:rFonts w:cs="Times New Roman"/>
          <w:szCs w:val="28"/>
        </w:rPr>
        <w:t>Анализ показателей рентабельности</w:t>
      </w:r>
      <w:bookmarkEnd w:id="97"/>
    </w:p>
    <w:p w:rsidR="005E1FC2" w:rsidRPr="004C737E" w:rsidRDefault="005E1FC2" w:rsidP="004C737E">
      <w:pPr>
        <w:widowControl/>
        <w:spacing w:line="360" w:lineRule="auto"/>
        <w:ind w:firstLine="709"/>
        <w:rPr>
          <w:sz w:val="28"/>
          <w:szCs w:val="28"/>
        </w:rPr>
      </w:pPr>
      <w:r w:rsidRPr="004C737E">
        <w:rPr>
          <w:sz w:val="28"/>
          <w:szCs w:val="28"/>
        </w:rPr>
        <w:t>Показатели рентабельности характеризуют эффективность работы предприятия в целом, доходность различных направлений его деятельности, рентабельность продукции и отдельных ее видов, они более полно, чем прибыль, отражают окончательные результаты хозяйствования, так как показывают способность предприятия к наращению собственного капитала. Исходные данные для расчета показателей рентабельности и расчет показателей представлены в таблице 2.15. Расчет показателей рентабельности осуществляется по фор</w:t>
      </w:r>
      <w:r w:rsidR="00985D06" w:rsidRPr="004C737E">
        <w:rPr>
          <w:sz w:val="28"/>
          <w:szCs w:val="28"/>
        </w:rPr>
        <w:t>мулам (1.2), (1.4</w:t>
      </w:r>
      <w:r w:rsidRPr="004C737E">
        <w:rPr>
          <w:sz w:val="28"/>
          <w:szCs w:val="28"/>
        </w:rPr>
        <w:t>).</w:t>
      </w:r>
    </w:p>
    <w:p w:rsidR="008B0BF5" w:rsidRPr="004C737E" w:rsidRDefault="008B0BF5" w:rsidP="004C737E">
      <w:pPr>
        <w:widowControl/>
        <w:spacing w:line="360" w:lineRule="auto"/>
        <w:ind w:firstLine="709"/>
        <w:rPr>
          <w:sz w:val="28"/>
          <w:szCs w:val="28"/>
        </w:rPr>
      </w:pPr>
    </w:p>
    <w:p w:rsidR="004E1E44" w:rsidRPr="004C737E" w:rsidRDefault="004E1E44" w:rsidP="004C737E">
      <w:pPr>
        <w:widowControl/>
        <w:spacing w:line="360" w:lineRule="auto"/>
        <w:ind w:firstLine="709"/>
        <w:rPr>
          <w:sz w:val="28"/>
          <w:szCs w:val="28"/>
        </w:rPr>
      </w:pPr>
      <w:r w:rsidRPr="004C737E">
        <w:rPr>
          <w:sz w:val="28"/>
          <w:szCs w:val="28"/>
        </w:rPr>
        <w:t>Таблица 2.15 – Расчет показателей рентабельности</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7"/>
        <w:gridCol w:w="804"/>
        <w:gridCol w:w="10"/>
        <w:gridCol w:w="1125"/>
        <w:gridCol w:w="14"/>
        <w:gridCol w:w="1121"/>
        <w:gridCol w:w="18"/>
        <w:gridCol w:w="955"/>
        <w:gridCol w:w="21"/>
        <w:gridCol w:w="1114"/>
        <w:gridCol w:w="25"/>
        <w:gridCol w:w="950"/>
        <w:gridCol w:w="28"/>
      </w:tblGrid>
      <w:tr w:rsidR="004E1E44" w:rsidRPr="005356FD" w:rsidTr="005356FD">
        <w:trPr>
          <w:cantSplit/>
          <w:trHeight w:val="298"/>
          <w:jc w:val="center"/>
        </w:trPr>
        <w:tc>
          <w:tcPr>
            <w:tcW w:w="2440" w:type="dxa"/>
            <w:gridSpan w:val="2"/>
            <w:vMerge w:val="restart"/>
            <w:vAlign w:val="center"/>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Показатель</w:t>
            </w:r>
          </w:p>
        </w:tc>
        <w:tc>
          <w:tcPr>
            <w:tcW w:w="814" w:type="dxa"/>
            <w:gridSpan w:val="2"/>
            <w:vMerge w:val="restart"/>
            <w:vAlign w:val="center"/>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Ед.</w:t>
            </w:r>
          </w:p>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изм.</w:t>
            </w:r>
          </w:p>
        </w:tc>
        <w:tc>
          <w:tcPr>
            <w:tcW w:w="2278" w:type="dxa"/>
            <w:gridSpan w:val="4"/>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Год</w:t>
            </w:r>
          </w:p>
        </w:tc>
        <w:tc>
          <w:tcPr>
            <w:tcW w:w="976" w:type="dxa"/>
            <w:gridSpan w:val="2"/>
            <w:vMerge w:val="restart"/>
          </w:tcPr>
          <w:p w:rsidR="005F563A" w:rsidRPr="005356FD" w:rsidRDefault="005F563A" w:rsidP="005356FD">
            <w:pPr>
              <w:pStyle w:val="ab"/>
              <w:spacing w:line="360" w:lineRule="auto"/>
              <w:rPr>
                <w:rFonts w:ascii="Times New Roman" w:hAnsi="Times New Roman" w:cs="Times New Roman"/>
              </w:rPr>
            </w:pPr>
            <w:r w:rsidRPr="005356FD">
              <w:rPr>
                <w:rFonts w:ascii="Times New Roman" w:hAnsi="Times New Roman" w:cs="Times New Roman"/>
              </w:rPr>
              <w:t>Темп изменения,</w:t>
            </w:r>
          </w:p>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9" w:type="dxa"/>
            <w:gridSpan w:val="2"/>
            <w:vMerge w:val="restart"/>
            <w:vAlign w:val="center"/>
          </w:tcPr>
          <w:p w:rsidR="004E1E44" w:rsidRPr="005356FD" w:rsidRDefault="00E1601C" w:rsidP="005356FD">
            <w:pPr>
              <w:pStyle w:val="ab"/>
              <w:spacing w:line="360" w:lineRule="auto"/>
              <w:rPr>
                <w:rFonts w:ascii="Times New Roman" w:hAnsi="Times New Roman" w:cs="Times New Roman"/>
              </w:rPr>
            </w:pPr>
            <w:smartTag w:uri="urn:schemas-microsoft-com:office:smarttags" w:element="metricconverter">
              <w:smartTagPr>
                <w:attr w:name="ProductID" w:val="2008 г"/>
              </w:smartTagPr>
              <w:r w:rsidRPr="005356FD">
                <w:rPr>
                  <w:rFonts w:ascii="Times New Roman" w:hAnsi="Times New Roman" w:cs="Times New Roman"/>
                </w:rPr>
                <w:t>2008</w:t>
              </w:r>
              <w:r w:rsidR="004E1E44" w:rsidRPr="005356FD">
                <w:rPr>
                  <w:rFonts w:ascii="Times New Roman" w:hAnsi="Times New Roman" w:cs="Times New Roman"/>
                </w:rPr>
                <w:t xml:space="preserve"> г</w:t>
              </w:r>
            </w:smartTag>
            <w:r w:rsidR="004E1E44" w:rsidRPr="005356FD">
              <w:rPr>
                <w:rFonts w:ascii="Times New Roman" w:hAnsi="Times New Roman" w:cs="Times New Roman"/>
              </w:rPr>
              <w:t>.</w:t>
            </w:r>
          </w:p>
        </w:tc>
        <w:tc>
          <w:tcPr>
            <w:tcW w:w="976" w:type="dxa"/>
            <w:gridSpan w:val="2"/>
            <w:vMerge w:val="restart"/>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Темп изменения,</w:t>
            </w:r>
          </w:p>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r>
      <w:tr w:rsidR="004E1E44" w:rsidRPr="005356FD" w:rsidTr="005356FD">
        <w:trPr>
          <w:cantSplit/>
          <w:trHeight w:val="208"/>
          <w:jc w:val="center"/>
        </w:trPr>
        <w:tc>
          <w:tcPr>
            <w:tcW w:w="2440" w:type="dxa"/>
            <w:gridSpan w:val="2"/>
            <w:vMerge/>
          </w:tcPr>
          <w:p w:rsidR="004E1E44" w:rsidRPr="005356FD" w:rsidRDefault="004E1E44" w:rsidP="005356FD">
            <w:pPr>
              <w:pStyle w:val="ab"/>
              <w:spacing w:line="360" w:lineRule="auto"/>
              <w:rPr>
                <w:rFonts w:ascii="Times New Roman" w:hAnsi="Times New Roman" w:cs="Times New Roman"/>
              </w:rPr>
            </w:pPr>
          </w:p>
        </w:tc>
        <w:tc>
          <w:tcPr>
            <w:tcW w:w="814" w:type="dxa"/>
            <w:gridSpan w:val="2"/>
            <w:vMerge/>
          </w:tcPr>
          <w:p w:rsidR="004E1E44" w:rsidRPr="005356FD" w:rsidRDefault="004E1E44" w:rsidP="005356FD">
            <w:pPr>
              <w:pStyle w:val="ab"/>
              <w:spacing w:line="360" w:lineRule="auto"/>
              <w:rPr>
                <w:rFonts w:ascii="Times New Roman" w:hAnsi="Times New Roman" w:cs="Times New Roman"/>
              </w:rPr>
            </w:pPr>
          </w:p>
        </w:tc>
        <w:tc>
          <w:tcPr>
            <w:tcW w:w="1139" w:type="dxa"/>
            <w:gridSpan w:val="2"/>
          </w:tcPr>
          <w:p w:rsidR="004E1E44" w:rsidRPr="005356FD" w:rsidRDefault="00E1601C" w:rsidP="005356FD">
            <w:pPr>
              <w:pStyle w:val="ab"/>
              <w:spacing w:line="360" w:lineRule="auto"/>
              <w:rPr>
                <w:rFonts w:ascii="Times New Roman" w:hAnsi="Times New Roman" w:cs="Times New Roman"/>
              </w:rPr>
            </w:pPr>
            <w:r w:rsidRPr="005356FD">
              <w:rPr>
                <w:rFonts w:ascii="Times New Roman" w:hAnsi="Times New Roman" w:cs="Times New Roman"/>
              </w:rPr>
              <w:t>2006</w:t>
            </w:r>
          </w:p>
        </w:tc>
        <w:tc>
          <w:tcPr>
            <w:tcW w:w="1139" w:type="dxa"/>
            <w:gridSpan w:val="2"/>
          </w:tcPr>
          <w:p w:rsidR="004E1E44" w:rsidRPr="005356FD" w:rsidRDefault="00E1601C" w:rsidP="005356FD">
            <w:pPr>
              <w:pStyle w:val="ab"/>
              <w:spacing w:line="360" w:lineRule="auto"/>
              <w:rPr>
                <w:rFonts w:ascii="Times New Roman" w:hAnsi="Times New Roman" w:cs="Times New Roman"/>
              </w:rPr>
            </w:pPr>
            <w:r w:rsidRPr="005356FD">
              <w:rPr>
                <w:rFonts w:ascii="Times New Roman" w:hAnsi="Times New Roman" w:cs="Times New Roman"/>
              </w:rPr>
              <w:t>2007</w:t>
            </w:r>
          </w:p>
        </w:tc>
        <w:tc>
          <w:tcPr>
            <w:tcW w:w="976" w:type="dxa"/>
            <w:gridSpan w:val="2"/>
            <w:vMerge/>
          </w:tcPr>
          <w:p w:rsidR="004E1E44" w:rsidRPr="005356FD" w:rsidRDefault="004E1E44" w:rsidP="005356FD">
            <w:pPr>
              <w:pStyle w:val="ab"/>
              <w:spacing w:line="360" w:lineRule="auto"/>
              <w:rPr>
                <w:rFonts w:ascii="Times New Roman" w:hAnsi="Times New Roman" w:cs="Times New Roman"/>
              </w:rPr>
            </w:pPr>
          </w:p>
        </w:tc>
        <w:tc>
          <w:tcPr>
            <w:tcW w:w="1139" w:type="dxa"/>
            <w:gridSpan w:val="2"/>
            <w:vMerge/>
          </w:tcPr>
          <w:p w:rsidR="004E1E44" w:rsidRPr="005356FD" w:rsidRDefault="004E1E44" w:rsidP="005356FD">
            <w:pPr>
              <w:pStyle w:val="ab"/>
              <w:spacing w:line="360" w:lineRule="auto"/>
              <w:rPr>
                <w:rFonts w:ascii="Times New Roman" w:hAnsi="Times New Roman" w:cs="Times New Roman"/>
              </w:rPr>
            </w:pPr>
          </w:p>
        </w:tc>
        <w:tc>
          <w:tcPr>
            <w:tcW w:w="976" w:type="dxa"/>
            <w:gridSpan w:val="2"/>
            <w:vMerge/>
          </w:tcPr>
          <w:p w:rsidR="004E1E44" w:rsidRPr="005356FD" w:rsidRDefault="004E1E44" w:rsidP="005356FD">
            <w:pPr>
              <w:pStyle w:val="ab"/>
              <w:spacing w:line="360" w:lineRule="auto"/>
              <w:rPr>
                <w:rFonts w:ascii="Times New Roman" w:hAnsi="Times New Roman" w:cs="Times New Roman"/>
              </w:rPr>
            </w:pPr>
          </w:p>
        </w:tc>
      </w:tr>
      <w:tr w:rsidR="004E1E44" w:rsidRPr="005356FD" w:rsidTr="005356FD">
        <w:trPr>
          <w:cantSplit/>
          <w:trHeight w:val="208"/>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2</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3</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w:t>
            </w:r>
          </w:p>
        </w:tc>
      </w:tr>
      <w:tr w:rsidR="004E1E44" w:rsidRPr="005356FD" w:rsidTr="005356FD">
        <w:trPr>
          <w:trHeight w:val="302"/>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Реализованная продукция</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млн. р.</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lang w:val="en-US"/>
              </w:rPr>
              <w:t>1</w:t>
            </w:r>
            <w:r w:rsidR="00B84625" w:rsidRPr="005356FD">
              <w:rPr>
                <w:rFonts w:ascii="Times New Roman" w:hAnsi="Times New Roman" w:cs="Times New Roman"/>
              </w:rPr>
              <w:t>4648,6</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17007,0</w:t>
            </w:r>
            <w:r w:rsidR="00F65A13" w:rsidRPr="005356FD">
              <w:rPr>
                <w:rFonts w:ascii="Times New Roman" w:hAnsi="Times New Roman" w:cs="Times New Roman"/>
              </w:rPr>
              <w:t>0</w:t>
            </w:r>
          </w:p>
        </w:tc>
        <w:tc>
          <w:tcPr>
            <w:tcW w:w="976" w:type="dxa"/>
            <w:gridSpan w:val="2"/>
          </w:tcPr>
          <w:p w:rsidR="004E1E44" w:rsidRPr="005356FD" w:rsidRDefault="00A36835" w:rsidP="005356FD">
            <w:pPr>
              <w:pStyle w:val="ab"/>
              <w:spacing w:line="360" w:lineRule="auto"/>
              <w:rPr>
                <w:rFonts w:ascii="Times New Roman" w:hAnsi="Times New Roman" w:cs="Times New Roman"/>
              </w:rPr>
            </w:pPr>
            <w:r w:rsidRPr="005356FD">
              <w:rPr>
                <w:rFonts w:ascii="Times New Roman" w:hAnsi="Times New Roman" w:cs="Times New Roman"/>
              </w:rPr>
              <w:t>116</w:t>
            </w:r>
            <w:r w:rsidR="004E1E44" w:rsidRPr="005356FD">
              <w:rPr>
                <w:rFonts w:ascii="Times New Roman" w:hAnsi="Times New Roman" w:cs="Times New Roman"/>
              </w:rPr>
              <w:t>,10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20893,1</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122,8</w:t>
            </w:r>
            <w:r w:rsidR="00F65A13" w:rsidRPr="005356FD">
              <w:rPr>
                <w:rFonts w:ascii="Times New Roman" w:hAnsi="Times New Roman" w:cs="Times New Roman"/>
              </w:rPr>
              <w:t>0</w:t>
            </w:r>
          </w:p>
        </w:tc>
      </w:tr>
      <w:tr w:rsidR="004E1E44" w:rsidRPr="005356FD" w:rsidTr="005356FD">
        <w:trPr>
          <w:trHeight w:val="302"/>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Себестоимость реализованной продукции</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млн. р.</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lang w:val="en-US"/>
              </w:rPr>
              <w:t>1</w:t>
            </w:r>
            <w:r w:rsidRPr="005356FD">
              <w:rPr>
                <w:rFonts w:ascii="Times New Roman" w:hAnsi="Times New Roman" w:cs="Times New Roman"/>
              </w:rPr>
              <w:t>3931,5</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16104,8</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115,60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19406,3</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120,5</w:t>
            </w:r>
            <w:r w:rsidR="00F65A13" w:rsidRPr="005356FD">
              <w:rPr>
                <w:rFonts w:ascii="Times New Roman" w:hAnsi="Times New Roman" w:cs="Times New Roman"/>
              </w:rPr>
              <w:t>0</w:t>
            </w:r>
          </w:p>
        </w:tc>
      </w:tr>
      <w:tr w:rsidR="004E1E44" w:rsidRPr="005356FD" w:rsidTr="005356FD">
        <w:trPr>
          <w:trHeight w:val="596"/>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Прибыль от реализации продукции</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млн. р.</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717,1</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902,2</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125,80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1486,6</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164,0</w:t>
            </w:r>
            <w:r w:rsidR="00F65A13" w:rsidRPr="005356FD">
              <w:rPr>
                <w:rFonts w:ascii="Times New Roman" w:hAnsi="Times New Roman" w:cs="Times New Roman"/>
              </w:rPr>
              <w:t>0</w:t>
            </w:r>
          </w:p>
        </w:tc>
      </w:tr>
      <w:tr w:rsidR="004E1E44" w:rsidRPr="005356FD" w:rsidTr="005356FD">
        <w:trPr>
          <w:trHeight w:val="549"/>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 xml:space="preserve">Прибыль отчётного периода до налогообложения </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млн. р.</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917,1</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1186,0</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129,30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1560,5</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131,5</w:t>
            </w:r>
            <w:r w:rsidR="00F65A13" w:rsidRPr="005356FD">
              <w:rPr>
                <w:rFonts w:ascii="Times New Roman" w:hAnsi="Times New Roman" w:cs="Times New Roman"/>
              </w:rPr>
              <w:t>0</w:t>
            </w:r>
          </w:p>
        </w:tc>
      </w:tr>
      <w:tr w:rsidR="004E1E44" w:rsidRPr="005356FD" w:rsidTr="005356FD">
        <w:trPr>
          <w:trHeight w:val="302"/>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Чистая прибыль</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млн. р.</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670,2</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784,4</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117,04</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1045,0</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133,2</w:t>
            </w:r>
            <w:r w:rsidR="00F65A13" w:rsidRPr="005356FD">
              <w:rPr>
                <w:rFonts w:ascii="Times New Roman" w:hAnsi="Times New Roman" w:cs="Times New Roman"/>
              </w:rPr>
              <w:t>0</w:t>
            </w:r>
          </w:p>
        </w:tc>
      </w:tr>
      <w:tr w:rsidR="004E1E44" w:rsidRPr="005356FD" w:rsidTr="005356FD">
        <w:trPr>
          <w:trHeight w:val="590"/>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продаж по прибыли до налогообложения</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6,26</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6,97</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111,30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7,47</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107,20</w:t>
            </w:r>
          </w:p>
        </w:tc>
      </w:tr>
      <w:tr w:rsidR="004E1E44" w:rsidRPr="005356FD" w:rsidTr="005356FD">
        <w:trPr>
          <w:trHeight w:val="302"/>
          <w:jc w:val="center"/>
        </w:trPr>
        <w:tc>
          <w:tcPr>
            <w:tcW w:w="2440"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продаж по прибыли от реализации</w:t>
            </w:r>
          </w:p>
        </w:tc>
        <w:tc>
          <w:tcPr>
            <w:tcW w:w="814"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4,9</w:t>
            </w:r>
            <w:r w:rsidR="00F65A13" w:rsidRPr="005356FD">
              <w:rPr>
                <w:rFonts w:ascii="Times New Roman" w:hAnsi="Times New Roman" w:cs="Times New Roman"/>
              </w:rPr>
              <w:t>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5,3</w:t>
            </w:r>
            <w:r w:rsidR="00F65A13" w:rsidRPr="005356FD">
              <w:rPr>
                <w:rFonts w:ascii="Times New Roman" w:hAnsi="Times New Roman" w:cs="Times New Roman"/>
              </w:rPr>
              <w:t>0</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108,10</w:t>
            </w:r>
          </w:p>
        </w:tc>
        <w:tc>
          <w:tcPr>
            <w:tcW w:w="1139"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7,15</w:t>
            </w:r>
          </w:p>
        </w:tc>
        <w:tc>
          <w:tcPr>
            <w:tcW w:w="976"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134,90</w:t>
            </w:r>
          </w:p>
        </w:tc>
      </w:tr>
      <w:tr w:rsidR="004E1E44" w:rsidRPr="005356FD" w:rsidTr="005356FD">
        <w:trPr>
          <w:trHeight w:val="839"/>
          <w:jc w:val="center"/>
        </w:trPr>
        <w:tc>
          <w:tcPr>
            <w:tcW w:w="2440"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продаж по чистой прибыли</w:t>
            </w:r>
          </w:p>
        </w:tc>
        <w:tc>
          <w:tcPr>
            <w:tcW w:w="814"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p w:rsidR="004E1E44" w:rsidRPr="005356FD" w:rsidRDefault="004E1E44" w:rsidP="005356FD">
            <w:pPr>
              <w:widowControl/>
              <w:spacing w:line="360" w:lineRule="auto"/>
              <w:jc w:val="left"/>
            </w:pPr>
          </w:p>
        </w:tc>
        <w:tc>
          <w:tcPr>
            <w:tcW w:w="1139"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4,58</w:t>
            </w:r>
          </w:p>
        </w:tc>
        <w:tc>
          <w:tcPr>
            <w:tcW w:w="1139"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4,61</w:t>
            </w:r>
          </w:p>
        </w:tc>
        <w:tc>
          <w:tcPr>
            <w:tcW w:w="976"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100,60</w:t>
            </w:r>
          </w:p>
        </w:tc>
        <w:tc>
          <w:tcPr>
            <w:tcW w:w="1139"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5,00</w:t>
            </w:r>
          </w:p>
        </w:tc>
        <w:tc>
          <w:tcPr>
            <w:tcW w:w="976" w:type="dxa"/>
            <w:gridSpan w:val="2"/>
            <w:tcBorders>
              <w:bottom w:val="nil"/>
            </w:tcBorders>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108,40</w:t>
            </w:r>
          </w:p>
        </w:tc>
      </w:tr>
      <w:tr w:rsidR="004E1E44" w:rsidRPr="005356FD" w:rsidTr="005356FD">
        <w:trPr>
          <w:gridAfter w:val="1"/>
          <w:wAfter w:w="26" w:type="dxa"/>
          <w:cantSplit/>
          <w:trHeight w:val="254"/>
          <w:jc w:val="center"/>
        </w:trPr>
        <w:tc>
          <w:tcPr>
            <w:tcW w:w="8597" w:type="dxa"/>
            <w:gridSpan w:val="13"/>
            <w:tcBorders>
              <w:top w:val="nil"/>
              <w:left w:val="nil"/>
              <w:right w:val="nil"/>
            </w:tcBorders>
          </w:tcPr>
          <w:p w:rsidR="004E1E44" w:rsidRPr="005356FD" w:rsidRDefault="008D08A5" w:rsidP="005356FD">
            <w:pPr>
              <w:pStyle w:val="ab"/>
              <w:spacing w:line="360" w:lineRule="auto"/>
              <w:rPr>
                <w:rFonts w:ascii="Times New Roman" w:hAnsi="Times New Roman" w:cs="Times New Roman"/>
              </w:rPr>
            </w:pPr>
            <w:r w:rsidRPr="005356FD">
              <w:rPr>
                <w:rFonts w:ascii="Times New Roman" w:hAnsi="Times New Roman" w:cs="Times New Roman"/>
              </w:rPr>
              <w:t>Продолжение</w:t>
            </w:r>
            <w:r w:rsidR="004E1E44" w:rsidRPr="005356FD">
              <w:rPr>
                <w:rFonts w:ascii="Times New Roman" w:hAnsi="Times New Roman" w:cs="Times New Roman"/>
              </w:rPr>
              <w:t xml:space="preserve"> таблицы 2.15</w:t>
            </w:r>
          </w:p>
        </w:tc>
      </w:tr>
      <w:tr w:rsidR="004E1E44" w:rsidRPr="005356FD" w:rsidTr="005356FD">
        <w:trPr>
          <w:gridAfter w:val="1"/>
          <w:wAfter w:w="28" w:type="dxa"/>
          <w:cantSplit/>
          <w:trHeight w:val="201"/>
          <w:jc w:val="center"/>
        </w:trPr>
        <w:tc>
          <w:tcPr>
            <w:tcW w:w="2433" w:type="dxa"/>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w:t>
            </w:r>
          </w:p>
        </w:tc>
        <w:tc>
          <w:tcPr>
            <w:tcW w:w="811"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2</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3</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w:t>
            </w:r>
          </w:p>
        </w:tc>
      </w:tr>
      <w:tr w:rsidR="004E1E44" w:rsidRPr="005356FD" w:rsidTr="005356FD">
        <w:trPr>
          <w:gridAfter w:val="1"/>
          <w:wAfter w:w="28" w:type="dxa"/>
          <w:cantSplit/>
          <w:trHeight w:val="754"/>
          <w:jc w:val="center"/>
        </w:trPr>
        <w:tc>
          <w:tcPr>
            <w:tcW w:w="2433" w:type="dxa"/>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продукции по прибыли до налогообложения</w:t>
            </w:r>
          </w:p>
        </w:tc>
        <w:tc>
          <w:tcPr>
            <w:tcW w:w="811"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6,58</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7,36</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111,80</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8,04</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109,20</w:t>
            </w:r>
          </w:p>
        </w:tc>
      </w:tr>
      <w:tr w:rsidR="004E1E44" w:rsidRPr="005356FD" w:rsidTr="005356FD">
        <w:trPr>
          <w:gridAfter w:val="1"/>
          <w:wAfter w:w="28" w:type="dxa"/>
          <w:trHeight w:val="746"/>
          <w:jc w:val="center"/>
        </w:trPr>
        <w:tc>
          <w:tcPr>
            <w:tcW w:w="2433" w:type="dxa"/>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продукции по чистой прибыли</w:t>
            </w:r>
          </w:p>
        </w:tc>
        <w:tc>
          <w:tcPr>
            <w:tcW w:w="811"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4,82</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4,87</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101,00</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 xml:space="preserve">5,38 </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110,50</w:t>
            </w:r>
          </w:p>
        </w:tc>
      </w:tr>
      <w:tr w:rsidR="004E1E44" w:rsidRPr="005356FD" w:rsidTr="005356FD">
        <w:trPr>
          <w:gridAfter w:val="1"/>
          <w:wAfter w:w="28" w:type="dxa"/>
          <w:trHeight w:val="744"/>
          <w:jc w:val="center"/>
        </w:trPr>
        <w:tc>
          <w:tcPr>
            <w:tcW w:w="2433" w:type="dxa"/>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Рентабельность продукции по прибыли от реализации</w:t>
            </w:r>
          </w:p>
        </w:tc>
        <w:tc>
          <w:tcPr>
            <w:tcW w:w="811"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5,15</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5,60</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108,70</w:t>
            </w:r>
          </w:p>
        </w:tc>
        <w:tc>
          <w:tcPr>
            <w:tcW w:w="1135"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7,66</w:t>
            </w:r>
          </w:p>
        </w:tc>
        <w:tc>
          <w:tcPr>
            <w:tcW w:w="973" w:type="dxa"/>
            <w:gridSpan w:val="2"/>
          </w:tcPr>
          <w:p w:rsidR="004E1E44" w:rsidRPr="005356FD" w:rsidRDefault="004E1E44" w:rsidP="005356FD">
            <w:pPr>
              <w:pStyle w:val="ab"/>
              <w:spacing w:line="360" w:lineRule="auto"/>
              <w:rPr>
                <w:rFonts w:ascii="Times New Roman" w:hAnsi="Times New Roman" w:cs="Times New Roman"/>
              </w:rPr>
            </w:pPr>
            <w:r w:rsidRPr="005356FD">
              <w:rPr>
                <w:rFonts w:ascii="Times New Roman" w:hAnsi="Times New Roman" w:cs="Times New Roman"/>
              </w:rPr>
              <w:t>136,70</w:t>
            </w:r>
          </w:p>
        </w:tc>
      </w:tr>
    </w:tbl>
    <w:p w:rsidR="004E1E44" w:rsidRPr="004C737E" w:rsidRDefault="004E1E44" w:rsidP="004C737E">
      <w:pPr>
        <w:widowControl/>
        <w:spacing w:line="360" w:lineRule="auto"/>
        <w:ind w:firstLine="709"/>
        <w:rPr>
          <w:sz w:val="28"/>
          <w:szCs w:val="28"/>
        </w:rPr>
      </w:pPr>
    </w:p>
    <w:p w:rsidR="007F3959" w:rsidRPr="004C737E" w:rsidRDefault="007F3959" w:rsidP="004C737E">
      <w:pPr>
        <w:widowControl/>
        <w:spacing w:line="360" w:lineRule="auto"/>
        <w:ind w:firstLine="709"/>
        <w:rPr>
          <w:sz w:val="28"/>
          <w:szCs w:val="28"/>
        </w:rPr>
      </w:pPr>
      <w:r w:rsidRPr="004C737E">
        <w:rPr>
          <w:sz w:val="28"/>
          <w:szCs w:val="28"/>
        </w:rPr>
        <w:t xml:space="preserve">Как видно из таблицы 2.15 все рассчитанные показатели рентабельности увеличиваются в анализируемом периоде, при этом наибольший темп роста имеет рентабельность продаж </w:t>
      </w:r>
      <w:r w:rsidR="00D04D65" w:rsidRPr="004C737E">
        <w:rPr>
          <w:sz w:val="28"/>
          <w:szCs w:val="28"/>
        </w:rPr>
        <w:t>(темп изменения 2006-2007</w:t>
      </w:r>
      <w:r w:rsidR="00C91594" w:rsidRPr="004C737E">
        <w:rPr>
          <w:sz w:val="28"/>
          <w:szCs w:val="28"/>
        </w:rPr>
        <w:t xml:space="preserve"> гг. составил 11</w:t>
      </w:r>
      <w:r w:rsidR="000F42FF" w:rsidRPr="004C737E">
        <w:rPr>
          <w:sz w:val="28"/>
          <w:szCs w:val="28"/>
        </w:rPr>
        <w:t>1</w:t>
      </w:r>
      <w:r w:rsidR="00D04D65" w:rsidRPr="004C737E">
        <w:rPr>
          <w:sz w:val="28"/>
          <w:szCs w:val="28"/>
        </w:rPr>
        <w:t>,3%, а в 2007-2008</w:t>
      </w:r>
      <w:r w:rsidR="00C91594" w:rsidRPr="004C737E">
        <w:rPr>
          <w:sz w:val="28"/>
          <w:szCs w:val="28"/>
        </w:rPr>
        <w:t xml:space="preserve"> гг. составил 134,9%) </w:t>
      </w:r>
      <w:r w:rsidRPr="004C737E">
        <w:rPr>
          <w:sz w:val="28"/>
          <w:szCs w:val="28"/>
        </w:rPr>
        <w:t>и рента</w:t>
      </w:r>
      <w:r w:rsidR="00C91594" w:rsidRPr="004C737E">
        <w:rPr>
          <w:sz w:val="28"/>
          <w:szCs w:val="28"/>
        </w:rPr>
        <w:t>бельность продукции</w:t>
      </w:r>
      <w:r w:rsidR="00D04D65" w:rsidRPr="004C737E">
        <w:rPr>
          <w:sz w:val="28"/>
          <w:szCs w:val="28"/>
        </w:rPr>
        <w:t xml:space="preserve"> (темп изменения 2006-2007 гг. составил 101,0%, а в 2007-2008</w:t>
      </w:r>
      <w:r w:rsidR="000F42FF" w:rsidRPr="004C737E">
        <w:rPr>
          <w:sz w:val="28"/>
          <w:szCs w:val="28"/>
        </w:rPr>
        <w:t xml:space="preserve"> гг. составил 110,5%)</w:t>
      </w:r>
      <w:r w:rsidR="00C91594" w:rsidRPr="004C737E">
        <w:rPr>
          <w:sz w:val="28"/>
          <w:szCs w:val="28"/>
        </w:rPr>
        <w:t>, рассчитанны</w:t>
      </w:r>
      <w:r w:rsidR="00F621A9" w:rsidRPr="004C737E">
        <w:rPr>
          <w:sz w:val="28"/>
          <w:szCs w:val="28"/>
        </w:rPr>
        <w:t>е</w:t>
      </w:r>
      <w:r w:rsidRPr="004C737E">
        <w:rPr>
          <w:sz w:val="28"/>
          <w:szCs w:val="28"/>
        </w:rPr>
        <w:t xml:space="preserve"> по прибыли от реализации. Это объясняется ростом прибыли от реализации за счет увеличения отпускных цен предприятия и изменения структуры производства, т.е. выпуска более рентабельных видов продукции, а также превышением темпов роста выручки от реализации над темпами роста затрат на производство и реализацию продукции. Темпы роста рентабельности продаж и</w:t>
      </w:r>
      <w:r w:rsidR="00D04D65" w:rsidRPr="004C737E">
        <w:rPr>
          <w:sz w:val="28"/>
          <w:szCs w:val="28"/>
        </w:rPr>
        <w:t xml:space="preserve"> рентабельности продукции в </w:t>
      </w:r>
      <w:smartTag w:uri="urn:schemas-microsoft-com:office:smarttags" w:element="metricconverter">
        <w:smartTagPr>
          <w:attr w:name="ProductID" w:val="2008 г"/>
        </w:smartTagPr>
        <w:r w:rsidR="00D04D65" w:rsidRPr="004C737E">
          <w:rPr>
            <w:sz w:val="28"/>
            <w:szCs w:val="28"/>
          </w:rPr>
          <w:t>2008</w:t>
        </w:r>
        <w:r w:rsidRPr="004C737E">
          <w:rPr>
            <w:sz w:val="28"/>
            <w:szCs w:val="28"/>
          </w:rPr>
          <w:t xml:space="preserve"> г</w:t>
        </w:r>
      </w:smartTag>
      <w:r w:rsidRPr="004C737E">
        <w:rPr>
          <w:sz w:val="28"/>
          <w:szCs w:val="28"/>
        </w:rPr>
        <w:t>. замедляются, это объясняется незначительными темпами роста прибыли предприятия в результате увеличения себестоимость продукции.</w:t>
      </w:r>
    </w:p>
    <w:p w:rsidR="007F3959" w:rsidRPr="00A3276A" w:rsidRDefault="007F3959" w:rsidP="004C737E">
      <w:pPr>
        <w:widowControl/>
        <w:spacing w:line="360" w:lineRule="auto"/>
        <w:ind w:firstLine="709"/>
        <w:rPr>
          <w:sz w:val="28"/>
          <w:szCs w:val="28"/>
        </w:rPr>
      </w:pPr>
      <w:r w:rsidRPr="004C737E">
        <w:rPr>
          <w:sz w:val="28"/>
          <w:szCs w:val="28"/>
        </w:rPr>
        <w:t xml:space="preserve">Расчет рентабельности продаж и продукции по чистой прибыли показывает, как влияет налоговая </w:t>
      </w:r>
      <w:r w:rsidR="00E62F10" w:rsidRPr="004C737E">
        <w:rPr>
          <w:sz w:val="28"/>
          <w:szCs w:val="28"/>
        </w:rPr>
        <w:t>на</w:t>
      </w:r>
      <w:r w:rsidR="00D04D65" w:rsidRPr="004C737E">
        <w:rPr>
          <w:sz w:val="28"/>
          <w:szCs w:val="28"/>
        </w:rPr>
        <w:t xml:space="preserve">грузка на эти показатели. В </w:t>
      </w:r>
      <w:smartTag w:uri="urn:schemas-microsoft-com:office:smarttags" w:element="metricconverter">
        <w:smartTagPr>
          <w:attr w:name="ProductID" w:val="2008 г"/>
        </w:smartTagPr>
        <w:r w:rsidR="00D04D65" w:rsidRPr="004C737E">
          <w:rPr>
            <w:sz w:val="28"/>
            <w:szCs w:val="28"/>
          </w:rPr>
          <w:t>2007</w:t>
        </w:r>
        <w:r w:rsidR="00E62F10" w:rsidRPr="004C737E">
          <w:rPr>
            <w:sz w:val="28"/>
            <w:szCs w:val="28"/>
          </w:rPr>
          <w:t xml:space="preserve"> г</w:t>
        </w:r>
      </w:smartTag>
      <w:r w:rsidR="00E62F10" w:rsidRPr="004C737E">
        <w:rPr>
          <w:sz w:val="28"/>
          <w:szCs w:val="28"/>
        </w:rPr>
        <w:t>. темп изменения рентабельности продаж по чистой приб</w:t>
      </w:r>
      <w:r w:rsidR="00D04D65" w:rsidRPr="004C737E">
        <w:rPr>
          <w:sz w:val="28"/>
          <w:szCs w:val="28"/>
        </w:rPr>
        <w:t xml:space="preserve">ыли составил по сравнению с </w:t>
      </w:r>
      <w:smartTag w:uri="urn:schemas-microsoft-com:office:smarttags" w:element="metricconverter">
        <w:smartTagPr>
          <w:attr w:name="ProductID" w:val="2008 г"/>
        </w:smartTagPr>
        <w:r w:rsidR="00D04D65" w:rsidRPr="004C737E">
          <w:rPr>
            <w:sz w:val="28"/>
            <w:szCs w:val="28"/>
          </w:rPr>
          <w:t>2006</w:t>
        </w:r>
        <w:r w:rsidR="00E62F10" w:rsidRPr="004C737E">
          <w:rPr>
            <w:sz w:val="28"/>
            <w:szCs w:val="28"/>
          </w:rPr>
          <w:t xml:space="preserve"> г</w:t>
        </w:r>
      </w:smartTag>
      <w:r w:rsidR="00D04D65" w:rsidRPr="004C737E">
        <w:rPr>
          <w:sz w:val="28"/>
          <w:szCs w:val="28"/>
        </w:rPr>
        <w:t xml:space="preserve">. – 100,6%, а в </w:t>
      </w:r>
      <w:smartTag w:uri="urn:schemas-microsoft-com:office:smarttags" w:element="metricconverter">
        <w:smartTagPr>
          <w:attr w:name="ProductID" w:val="2008 г"/>
        </w:smartTagPr>
        <w:r w:rsidR="00D04D65" w:rsidRPr="004C737E">
          <w:rPr>
            <w:sz w:val="28"/>
            <w:szCs w:val="28"/>
          </w:rPr>
          <w:t>2008</w:t>
        </w:r>
        <w:r w:rsidR="00E62F10" w:rsidRPr="004C737E">
          <w:rPr>
            <w:sz w:val="28"/>
            <w:szCs w:val="28"/>
          </w:rPr>
          <w:t xml:space="preserve"> г</w:t>
        </w:r>
      </w:smartTag>
      <w:r w:rsidR="00E62F10" w:rsidRPr="004C737E">
        <w:rPr>
          <w:sz w:val="28"/>
          <w:szCs w:val="28"/>
        </w:rPr>
        <w:t>. – 108,4%. Показатели рентабельности продукции по чистой</w:t>
      </w:r>
      <w:r w:rsidR="00D04D65" w:rsidRPr="004C737E">
        <w:rPr>
          <w:sz w:val="28"/>
          <w:szCs w:val="28"/>
        </w:rPr>
        <w:t xml:space="preserve"> прибыли в </w:t>
      </w:r>
      <w:smartTag w:uri="urn:schemas-microsoft-com:office:smarttags" w:element="metricconverter">
        <w:smartTagPr>
          <w:attr w:name="ProductID" w:val="2008 г"/>
        </w:smartTagPr>
        <w:r w:rsidR="00D04D65" w:rsidRPr="004C737E">
          <w:rPr>
            <w:sz w:val="28"/>
            <w:szCs w:val="28"/>
          </w:rPr>
          <w:t xml:space="preserve">2007 </w:t>
        </w:r>
        <w:r w:rsidR="00E62F10" w:rsidRPr="004C737E">
          <w:rPr>
            <w:sz w:val="28"/>
            <w:szCs w:val="28"/>
          </w:rPr>
          <w:t>г</w:t>
        </w:r>
      </w:smartTag>
      <w:r w:rsidR="00D04D65" w:rsidRPr="004C737E">
        <w:rPr>
          <w:sz w:val="28"/>
          <w:szCs w:val="28"/>
        </w:rPr>
        <w:t xml:space="preserve">. составили по сравнению с </w:t>
      </w:r>
      <w:smartTag w:uri="urn:schemas-microsoft-com:office:smarttags" w:element="metricconverter">
        <w:smartTagPr>
          <w:attr w:name="ProductID" w:val="2008 г"/>
        </w:smartTagPr>
        <w:r w:rsidR="00D04D65" w:rsidRPr="004C737E">
          <w:rPr>
            <w:sz w:val="28"/>
            <w:szCs w:val="28"/>
          </w:rPr>
          <w:t>2006</w:t>
        </w:r>
        <w:r w:rsidR="00E62F10" w:rsidRPr="004C737E">
          <w:rPr>
            <w:sz w:val="28"/>
            <w:szCs w:val="28"/>
          </w:rPr>
          <w:t xml:space="preserve"> г</w:t>
        </w:r>
      </w:smartTag>
      <w:r w:rsidR="00D04D65" w:rsidRPr="004C737E">
        <w:rPr>
          <w:sz w:val="28"/>
          <w:szCs w:val="28"/>
        </w:rPr>
        <w:t xml:space="preserve">. – 101,,0%, а в </w:t>
      </w:r>
      <w:smartTag w:uri="urn:schemas-microsoft-com:office:smarttags" w:element="metricconverter">
        <w:smartTagPr>
          <w:attr w:name="ProductID" w:val="2008 г"/>
        </w:smartTagPr>
        <w:r w:rsidR="00D04D65" w:rsidRPr="004C737E">
          <w:rPr>
            <w:sz w:val="28"/>
            <w:szCs w:val="28"/>
          </w:rPr>
          <w:t>2008</w:t>
        </w:r>
        <w:r w:rsidR="00E62F10" w:rsidRPr="004C737E">
          <w:rPr>
            <w:sz w:val="28"/>
            <w:szCs w:val="28"/>
          </w:rPr>
          <w:t xml:space="preserve"> г</w:t>
        </w:r>
      </w:smartTag>
      <w:r w:rsidR="00D04D65" w:rsidRPr="004C737E">
        <w:rPr>
          <w:sz w:val="28"/>
          <w:szCs w:val="28"/>
        </w:rPr>
        <w:t xml:space="preserve">. по сравнению с </w:t>
      </w:r>
      <w:smartTag w:uri="urn:schemas-microsoft-com:office:smarttags" w:element="metricconverter">
        <w:smartTagPr>
          <w:attr w:name="ProductID" w:val="2008 г"/>
        </w:smartTagPr>
        <w:r w:rsidR="00D04D65" w:rsidRPr="004C737E">
          <w:rPr>
            <w:sz w:val="28"/>
            <w:szCs w:val="28"/>
          </w:rPr>
          <w:t>2007</w:t>
        </w:r>
        <w:r w:rsidR="00E62F10" w:rsidRPr="004C737E">
          <w:rPr>
            <w:sz w:val="28"/>
            <w:szCs w:val="28"/>
          </w:rPr>
          <w:t xml:space="preserve"> г</w:t>
        </w:r>
      </w:smartTag>
      <w:r w:rsidR="00E62F10" w:rsidRPr="004C737E">
        <w:rPr>
          <w:sz w:val="28"/>
          <w:szCs w:val="28"/>
        </w:rPr>
        <w:t xml:space="preserve">. – 110,5%. </w:t>
      </w:r>
      <w:r w:rsidRPr="004C737E">
        <w:rPr>
          <w:sz w:val="28"/>
          <w:szCs w:val="28"/>
        </w:rPr>
        <w:t>В целом рост показателей рентабельности свидетельствует об эффективной работе предприятия.</w:t>
      </w:r>
    </w:p>
    <w:p w:rsidR="00424D66" w:rsidRPr="004C737E" w:rsidRDefault="00424D66" w:rsidP="005356FD">
      <w:pPr>
        <w:pStyle w:val="2"/>
        <w:spacing w:line="360" w:lineRule="auto"/>
        <w:jc w:val="center"/>
        <w:rPr>
          <w:rFonts w:cs="Times New Roman"/>
        </w:rPr>
      </w:pPr>
      <w:bookmarkStart w:id="98" w:name="_Toc221023238"/>
      <w:bookmarkStart w:id="99" w:name="_Toc231451247"/>
      <w:r w:rsidRPr="004C737E">
        <w:rPr>
          <w:rFonts w:cs="Times New Roman"/>
        </w:rPr>
        <w:t>Выявление резервов увеличения прибыли предприятия</w:t>
      </w:r>
      <w:bookmarkEnd w:id="98"/>
      <w:bookmarkEnd w:id="99"/>
    </w:p>
    <w:p w:rsidR="00151827" w:rsidRPr="004C737E" w:rsidRDefault="00151827" w:rsidP="004C737E">
      <w:pPr>
        <w:widowControl/>
        <w:spacing w:line="360" w:lineRule="auto"/>
        <w:ind w:firstLine="709"/>
        <w:rPr>
          <w:sz w:val="28"/>
          <w:szCs w:val="28"/>
        </w:rPr>
      </w:pPr>
    </w:p>
    <w:p w:rsidR="003B5866" w:rsidRPr="004C737E" w:rsidRDefault="003B5866" w:rsidP="004C737E">
      <w:pPr>
        <w:widowControl/>
        <w:spacing w:line="360" w:lineRule="auto"/>
        <w:ind w:firstLine="709"/>
        <w:rPr>
          <w:sz w:val="28"/>
          <w:szCs w:val="28"/>
        </w:rPr>
      </w:pPr>
      <w:r w:rsidRPr="004C737E">
        <w:rPr>
          <w:sz w:val="28"/>
          <w:szCs w:val="28"/>
        </w:rPr>
        <w:t>На основе проведенного анализа было выяснено, что формирование прибыли предприятия, ее планирование осуществляются с помощью аналити</w:t>
      </w:r>
      <w:r w:rsidR="00EB5AA9" w:rsidRPr="004C737E">
        <w:rPr>
          <w:sz w:val="28"/>
          <w:szCs w:val="28"/>
        </w:rPr>
        <w:t xml:space="preserve">ческого метода, анализ прибыли </w:t>
      </w:r>
      <w:r w:rsidRPr="004C737E">
        <w:rPr>
          <w:sz w:val="28"/>
          <w:szCs w:val="28"/>
        </w:rPr>
        <w:t>осуществляется на основе факторной модели.</w:t>
      </w:r>
    </w:p>
    <w:p w:rsidR="003B5866" w:rsidRPr="004C737E" w:rsidRDefault="003B5866" w:rsidP="004C737E">
      <w:pPr>
        <w:widowControl/>
        <w:spacing w:line="360" w:lineRule="auto"/>
        <w:ind w:firstLine="709"/>
        <w:rPr>
          <w:sz w:val="28"/>
          <w:szCs w:val="28"/>
        </w:rPr>
      </w:pPr>
      <w:r w:rsidRPr="004C737E">
        <w:rPr>
          <w:sz w:val="28"/>
          <w:szCs w:val="28"/>
        </w:rPr>
        <w:t>Проведенный факторный анализ формирования прибыли предприятия, распределения и использования чистой прибыли позволил выявить факторы, которые отрицательно влияют на ее размер. Отрицательное влияние на величину прибыли предприятия оказывает изменение полной себестоимости. Факторный анализ себестоимости продукции показал, что наибольший удельный вес в себестоимости продукции имеют материальные затраты,</w:t>
      </w:r>
      <w:r w:rsidR="00F803CC">
        <w:rPr>
          <w:sz w:val="28"/>
          <w:szCs w:val="28"/>
        </w:rPr>
        <w:t xml:space="preserve"> </w:t>
      </w:r>
      <w:r w:rsidRPr="004C737E">
        <w:rPr>
          <w:sz w:val="28"/>
          <w:szCs w:val="28"/>
        </w:rPr>
        <w:t>в которых наибольшую долю составляют расходы на топливно-энергетические ресурсы. Необходимо отметить, что предприятие ведет работы в направлении снижения этих затрат, что привело к уменьшению удельных переменных затрат. Однако это снижение не позволило компенсировать рост постоянных затрат, что и привело к увеличению затрат на производство и реализацию продукции. Таким образом, предприятию необходимо разрабатывать мероприятия, направленные на снижение себестоимости продукции,</w:t>
      </w:r>
      <w:r w:rsidR="00F803CC">
        <w:rPr>
          <w:sz w:val="28"/>
          <w:szCs w:val="28"/>
        </w:rPr>
        <w:t xml:space="preserve"> </w:t>
      </w:r>
      <w:r w:rsidRPr="004C737E">
        <w:rPr>
          <w:sz w:val="28"/>
          <w:szCs w:val="28"/>
        </w:rPr>
        <w:t>в частности, на снижение материальных затрат, что приведет к увеличению прибыли предприятия.</w:t>
      </w:r>
    </w:p>
    <w:p w:rsidR="003B5866" w:rsidRPr="004C737E" w:rsidRDefault="003B5866" w:rsidP="004C737E">
      <w:pPr>
        <w:widowControl/>
        <w:spacing w:line="360" w:lineRule="auto"/>
        <w:ind w:firstLine="709"/>
        <w:rPr>
          <w:sz w:val="28"/>
          <w:szCs w:val="28"/>
        </w:rPr>
      </w:pPr>
      <w:r w:rsidRPr="004C737E">
        <w:rPr>
          <w:sz w:val="28"/>
          <w:szCs w:val="28"/>
        </w:rPr>
        <w:t>На основе факторного анализа были выявлены также факторы, положительно влияющие на величину прибыли. К таким показателям относятся изменение объема и структуры реализованной продукции, изменение отпускных цен на продукцию. Оптимизацию влияния именно этих факторов целесообразно рассматривать в качестве резервов роста прибыли предприятия.</w:t>
      </w:r>
    </w:p>
    <w:p w:rsidR="003B5866" w:rsidRPr="004C737E" w:rsidRDefault="003B5866" w:rsidP="004C737E">
      <w:pPr>
        <w:widowControl/>
        <w:spacing w:line="360" w:lineRule="auto"/>
        <w:ind w:firstLine="709"/>
        <w:rPr>
          <w:sz w:val="28"/>
          <w:szCs w:val="28"/>
        </w:rPr>
      </w:pPr>
      <w:r w:rsidRPr="004C737E">
        <w:rPr>
          <w:sz w:val="28"/>
          <w:szCs w:val="28"/>
        </w:rPr>
        <w:t>В рамках проведенного анализа была также выявлено, что резервом роста прибыли является «извлечение» прибыли из продукции в запасах на складе.</w:t>
      </w:r>
    </w:p>
    <w:p w:rsidR="003B5866" w:rsidRPr="004C737E" w:rsidRDefault="003B5866" w:rsidP="004C737E">
      <w:pPr>
        <w:widowControl/>
        <w:spacing w:line="360" w:lineRule="auto"/>
        <w:ind w:firstLine="709"/>
        <w:rPr>
          <w:sz w:val="28"/>
          <w:szCs w:val="28"/>
        </w:rPr>
      </w:pPr>
      <w:r w:rsidRPr="004C737E">
        <w:rPr>
          <w:sz w:val="28"/>
          <w:szCs w:val="28"/>
        </w:rPr>
        <w:t>Следовательно, необходимо разрабатывать мероприятия, направленные на увеличение объема производства и реализации продукции путем расширения рынков сбыта, заключения</w:t>
      </w:r>
      <w:r w:rsidR="00F803CC">
        <w:rPr>
          <w:sz w:val="28"/>
          <w:szCs w:val="28"/>
        </w:rPr>
        <w:t xml:space="preserve"> </w:t>
      </w:r>
      <w:r w:rsidRPr="004C737E">
        <w:rPr>
          <w:sz w:val="28"/>
          <w:szCs w:val="28"/>
        </w:rPr>
        <w:t>прямых контрактов на поставку продукции покупателям, разработки мероприятий по стимулированию спроса с помощью инструментов маркетинга (участие в выставках, проведение рекламных акций, установление сезонных скидок, особенно на товары народного потребления).</w:t>
      </w:r>
    </w:p>
    <w:p w:rsidR="003B5866" w:rsidRPr="004C737E" w:rsidRDefault="003B5866" w:rsidP="004C737E">
      <w:pPr>
        <w:widowControl/>
        <w:spacing w:line="360" w:lineRule="auto"/>
        <w:ind w:firstLine="709"/>
        <w:rPr>
          <w:sz w:val="28"/>
          <w:szCs w:val="28"/>
        </w:rPr>
      </w:pPr>
      <w:r w:rsidRPr="004C737E">
        <w:rPr>
          <w:sz w:val="28"/>
          <w:szCs w:val="28"/>
        </w:rPr>
        <w:t xml:space="preserve">Одним из </w:t>
      </w:r>
      <w:r w:rsidR="00C600EC" w:rsidRPr="004C737E">
        <w:rPr>
          <w:sz w:val="28"/>
          <w:szCs w:val="28"/>
        </w:rPr>
        <w:t xml:space="preserve">источников роста прибыли на </w:t>
      </w:r>
      <w:r w:rsidR="00320A69" w:rsidRPr="004C737E">
        <w:rPr>
          <w:sz w:val="28"/>
          <w:szCs w:val="28"/>
        </w:rPr>
        <w:t xml:space="preserve">ПРУП </w:t>
      </w:r>
      <w:r w:rsidR="00C600EC" w:rsidRPr="004C737E">
        <w:rPr>
          <w:sz w:val="28"/>
          <w:szCs w:val="28"/>
        </w:rPr>
        <w:t xml:space="preserve">«МЗ </w:t>
      </w:r>
      <w:r w:rsidRPr="004C737E">
        <w:rPr>
          <w:sz w:val="28"/>
          <w:szCs w:val="28"/>
        </w:rPr>
        <w:t>СИиТО» может рассматриваться изменение ассортимента, а именно, увеличение удельного веса продукции, характеризующейся более высокой рентабельностью за счет снижения в структуре производства доли средне и низко рентабельной продукции. Однако необходимо отметить, что нельзя ставить в абсолютную</w:t>
      </w:r>
      <w:r w:rsidR="00F803CC">
        <w:rPr>
          <w:sz w:val="28"/>
          <w:szCs w:val="28"/>
        </w:rPr>
        <w:t xml:space="preserve"> </w:t>
      </w:r>
      <w:r w:rsidRPr="004C737E">
        <w:rPr>
          <w:sz w:val="28"/>
          <w:szCs w:val="28"/>
        </w:rPr>
        <w:t>зависимость результаты деятельности предприятия от объемов и динамики продаж одного или двух видов продукции, даже с очень высоким уровнем рентабельности. Кроме того, затраты, связанные с обеспечением реализации комплекса организационно-технических мер, направленных на расширение выпуска высокорентабельных видов продукции, весьма существенны и вполне могут перекрыть положительный эффект от изменения ассортимента.</w:t>
      </w:r>
    </w:p>
    <w:p w:rsidR="003B5866" w:rsidRPr="004C737E" w:rsidRDefault="003B5866" w:rsidP="004C737E">
      <w:pPr>
        <w:widowControl/>
        <w:spacing w:line="360" w:lineRule="auto"/>
        <w:ind w:firstLine="709"/>
        <w:rPr>
          <w:sz w:val="28"/>
          <w:szCs w:val="28"/>
        </w:rPr>
      </w:pPr>
      <w:r w:rsidRPr="004C737E">
        <w:rPr>
          <w:sz w:val="28"/>
          <w:szCs w:val="28"/>
        </w:rPr>
        <w:t>С целью совершенствования системы управления прибылью на предприятии целесообразно для обеспечения системного подхода при изучении факторов, влияющих на</w:t>
      </w:r>
      <w:r w:rsidR="00F803CC">
        <w:rPr>
          <w:sz w:val="28"/>
          <w:szCs w:val="28"/>
        </w:rPr>
        <w:t xml:space="preserve"> </w:t>
      </w:r>
      <w:r w:rsidRPr="004C737E">
        <w:rPr>
          <w:sz w:val="28"/>
          <w:szCs w:val="28"/>
        </w:rPr>
        <w:t>прибыль,</w:t>
      </w:r>
      <w:r w:rsidR="00F803CC">
        <w:rPr>
          <w:sz w:val="28"/>
          <w:szCs w:val="28"/>
        </w:rPr>
        <w:t xml:space="preserve"> </w:t>
      </w:r>
      <w:r w:rsidRPr="004C737E">
        <w:rPr>
          <w:sz w:val="28"/>
          <w:szCs w:val="28"/>
        </w:rPr>
        <w:t>процесса формирования и прогнозирования</w:t>
      </w:r>
      <w:r w:rsidR="00F803CC">
        <w:rPr>
          <w:sz w:val="28"/>
          <w:szCs w:val="28"/>
        </w:rPr>
        <w:t xml:space="preserve"> </w:t>
      </w:r>
      <w:r w:rsidRPr="004C737E">
        <w:rPr>
          <w:sz w:val="28"/>
          <w:szCs w:val="28"/>
        </w:rPr>
        <w:t>величины прибыли использовать на предприятии маржинальный анализ, в основе которого лежит маржинальный доход. Это объясняется тем, что</w:t>
      </w:r>
      <w:r w:rsidR="00F803CC">
        <w:rPr>
          <w:sz w:val="28"/>
          <w:szCs w:val="28"/>
        </w:rPr>
        <w:t xml:space="preserve"> </w:t>
      </w:r>
      <w:r w:rsidRPr="004C737E">
        <w:rPr>
          <w:sz w:val="28"/>
          <w:szCs w:val="28"/>
        </w:rPr>
        <w:t>факторный анализ не позволяет учитывать взаимосвязь между объемом производства продукции и её себестоимостью.</w:t>
      </w:r>
    </w:p>
    <w:p w:rsidR="002F592B" w:rsidRPr="004C737E" w:rsidRDefault="003B5866" w:rsidP="004C737E">
      <w:pPr>
        <w:widowControl/>
        <w:spacing w:line="360" w:lineRule="auto"/>
        <w:ind w:firstLine="709"/>
        <w:rPr>
          <w:sz w:val="28"/>
          <w:szCs w:val="28"/>
        </w:rPr>
      </w:pPr>
      <w:r w:rsidRPr="004C737E">
        <w:rPr>
          <w:sz w:val="28"/>
          <w:szCs w:val="28"/>
        </w:rPr>
        <w:t>Таким образом, можно сделать вывод, что предприятие функционирует в условиях безубыточной работы и планирует объема продаж</w:t>
      </w:r>
      <w:r w:rsidR="00F803CC">
        <w:rPr>
          <w:sz w:val="28"/>
          <w:szCs w:val="28"/>
        </w:rPr>
        <w:t xml:space="preserve"> </w:t>
      </w:r>
      <w:r w:rsidRPr="004C737E">
        <w:rPr>
          <w:sz w:val="28"/>
          <w:szCs w:val="28"/>
        </w:rPr>
        <w:t>на уровне, который покрывает все затраты, связанные с производством готовой продукции, является достаточным для уплаты налогов и неналоговых платежей, а также пополнения своих фондов. Предприятие проводит политику, направленную на увеличение прибыли за счет наращения объема производства и реализации, сокращения удельных переменных затрат и изменения структуры производства.</w:t>
      </w:r>
    </w:p>
    <w:p w:rsidR="004E1E44" w:rsidRPr="004C737E" w:rsidRDefault="002F592B" w:rsidP="004149BD">
      <w:pPr>
        <w:pStyle w:val="1"/>
        <w:tabs>
          <w:tab w:val="clear" w:pos="2052"/>
        </w:tabs>
        <w:spacing w:before="0" w:after="0" w:line="360" w:lineRule="auto"/>
        <w:ind w:left="709" w:firstLine="0"/>
        <w:jc w:val="center"/>
        <w:rPr>
          <w:rFonts w:cs="Times New Roman"/>
          <w:sz w:val="28"/>
          <w:szCs w:val="28"/>
        </w:rPr>
      </w:pPr>
      <w:r w:rsidRPr="004C737E">
        <w:rPr>
          <w:rFonts w:cs="Times New Roman"/>
          <w:sz w:val="28"/>
          <w:szCs w:val="28"/>
        </w:rPr>
        <w:br w:type="page"/>
      </w:r>
      <w:bookmarkStart w:id="100" w:name="_Toc221023239"/>
      <w:bookmarkStart w:id="101" w:name="_Toc231451248"/>
      <w:r w:rsidR="00483855" w:rsidRPr="004C737E">
        <w:rPr>
          <w:rFonts w:cs="Times New Roman"/>
          <w:caps w:val="0"/>
          <w:sz w:val="28"/>
          <w:szCs w:val="28"/>
        </w:rPr>
        <w:t>Совершенствование системы управления прибылью на ПРУП «минский завод специнструмента и технологической оснастки»</w:t>
      </w:r>
      <w:bookmarkEnd w:id="100"/>
      <w:bookmarkEnd w:id="101"/>
    </w:p>
    <w:p w:rsidR="00151827" w:rsidRPr="004C737E" w:rsidRDefault="00151827" w:rsidP="005356FD">
      <w:pPr>
        <w:widowControl/>
        <w:spacing w:line="360" w:lineRule="auto"/>
        <w:ind w:firstLine="709"/>
        <w:jc w:val="center"/>
        <w:rPr>
          <w:sz w:val="28"/>
          <w:szCs w:val="28"/>
        </w:rPr>
      </w:pPr>
    </w:p>
    <w:p w:rsidR="00F9337B" w:rsidRPr="004C737E" w:rsidRDefault="00F9337B" w:rsidP="005356FD">
      <w:pPr>
        <w:pStyle w:val="2"/>
        <w:spacing w:line="360" w:lineRule="auto"/>
        <w:jc w:val="center"/>
        <w:rPr>
          <w:rFonts w:cs="Times New Roman"/>
        </w:rPr>
      </w:pPr>
      <w:bookmarkStart w:id="102" w:name="_Toc221023240"/>
      <w:bookmarkStart w:id="103" w:name="_Toc231451249"/>
      <w:r w:rsidRPr="004C737E">
        <w:rPr>
          <w:rFonts w:cs="Times New Roman"/>
        </w:rPr>
        <w:t>Предложения по увеличению прибыли предприятия и их экономическое обоснование</w:t>
      </w:r>
      <w:bookmarkEnd w:id="102"/>
      <w:bookmarkEnd w:id="103"/>
    </w:p>
    <w:p w:rsidR="00151827" w:rsidRPr="004C737E" w:rsidRDefault="00151827" w:rsidP="004C737E">
      <w:pPr>
        <w:widowControl/>
        <w:spacing w:line="360" w:lineRule="auto"/>
        <w:ind w:firstLine="709"/>
        <w:rPr>
          <w:sz w:val="28"/>
          <w:szCs w:val="28"/>
        </w:rPr>
      </w:pPr>
    </w:p>
    <w:p w:rsidR="00036FC5" w:rsidRPr="004C737E" w:rsidRDefault="00036FC5" w:rsidP="004C737E">
      <w:pPr>
        <w:widowControl/>
        <w:spacing w:line="360" w:lineRule="auto"/>
        <w:ind w:firstLine="709"/>
        <w:rPr>
          <w:sz w:val="28"/>
          <w:szCs w:val="28"/>
        </w:rPr>
      </w:pPr>
      <w:r w:rsidRPr="004C737E">
        <w:rPr>
          <w:sz w:val="28"/>
          <w:szCs w:val="28"/>
        </w:rPr>
        <w:t>Одним из основных направлений, обеспечивающих рост прибыли предприятия, является оптимизация основных с точки зрения удельного веса элементов полной себестоимости.</w:t>
      </w:r>
    </w:p>
    <w:p w:rsidR="00036FC5" w:rsidRPr="004C737E" w:rsidRDefault="00036FC5" w:rsidP="004C737E">
      <w:pPr>
        <w:widowControl/>
        <w:spacing w:line="360" w:lineRule="auto"/>
        <w:ind w:firstLine="709"/>
        <w:rPr>
          <w:sz w:val="28"/>
          <w:szCs w:val="28"/>
        </w:rPr>
      </w:pPr>
      <w:r w:rsidRPr="004C737E">
        <w:rPr>
          <w:sz w:val="28"/>
          <w:szCs w:val="28"/>
        </w:rPr>
        <w:t>Таким элементом в структуре затрат на производство продукции на анализируемом предприятии являются материальные затраты, и в частности, затраты на топливно-энергетические ресурсы, представляющие одну из наиболее весомых статей, после материальных затрат – около 10 %.</w:t>
      </w:r>
    </w:p>
    <w:p w:rsidR="00036FC5" w:rsidRPr="004C737E" w:rsidRDefault="00036FC5" w:rsidP="004C737E">
      <w:pPr>
        <w:widowControl/>
        <w:spacing w:line="360" w:lineRule="auto"/>
        <w:ind w:firstLine="709"/>
        <w:rPr>
          <w:sz w:val="28"/>
          <w:szCs w:val="28"/>
        </w:rPr>
      </w:pPr>
      <w:r w:rsidRPr="004C737E">
        <w:rPr>
          <w:sz w:val="28"/>
          <w:szCs w:val="28"/>
        </w:rPr>
        <w:t>В течение ряда лет на предприятии наблюдается положительная тенденция снижения энергоемкости, и, следовательно, материалоемкости производства за счет внедрения новых технологий, технологического перевооружения производственной базы предприятия соблюдения жесткого режима экономии. Снижение удельного веса материальных затрат в</w:t>
      </w:r>
      <w:r w:rsidR="00BC14D4" w:rsidRPr="004C737E">
        <w:rPr>
          <w:sz w:val="28"/>
          <w:szCs w:val="28"/>
        </w:rPr>
        <w:t xml:space="preserve"> себестоимости продукции за 2008</w:t>
      </w:r>
      <w:r w:rsidRPr="004C737E">
        <w:rPr>
          <w:sz w:val="28"/>
          <w:szCs w:val="28"/>
        </w:rPr>
        <w:t xml:space="preserve"> год сост</w:t>
      </w:r>
      <w:r w:rsidR="00BC14D4" w:rsidRPr="004C737E">
        <w:rPr>
          <w:sz w:val="28"/>
          <w:szCs w:val="28"/>
        </w:rPr>
        <w:t>авило 10,4 % по сравнению с 2007</w:t>
      </w:r>
      <w:r w:rsidRPr="004C737E">
        <w:rPr>
          <w:sz w:val="28"/>
          <w:szCs w:val="28"/>
        </w:rPr>
        <w:t xml:space="preserve"> годом (таблица 2.7).</w:t>
      </w:r>
    </w:p>
    <w:p w:rsidR="00036FC5" w:rsidRPr="004C737E" w:rsidRDefault="00036FC5" w:rsidP="004C737E">
      <w:pPr>
        <w:widowControl/>
        <w:spacing w:line="360" w:lineRule="auto"/>
        <w:ind w:firstLine="709"/>
        <w:rPr>
          <w:sz w:val="28"/>
          <w:szCs w:val="28"/>
        </w:rPr>
      </w:pPr>
      <w:r w:rsidRPr="004C737E">
        <w:rPr>
          <w:sz w:val="28"/>
          <w:szCs w:val="28"/>
        </w:rPr>
        <w:t>Дальнейшее снижение материальных затрат и себестоимости в целом является одним из приоритетных направлений программы «Расширения и реконструкции производства с применением новых энергосберегающих технологий и оборудования на 2005 – 2010 гг.»</w:t>
      </w:r>
    </w:p>
    <w:p w:rsidR="00036FC5" w:rsidRPr="004C737E" w:rsidRDefault="00036FC5" w:rsidP="004C737E">
      <w:pPr>
        <w:widowControl/>
        <w:spacing w:line="360" w:lineRule="auto"/>
        <w:ind w:firstLine="709"/>
        <w:rPr>
          <w:sz w:val="28"/>
          <w:szCs w:val="28"/>
        </w:rPr>
      </w:pPr>
      <w:r w:rsidRPr="004C737E">
        <w:rPr>
          <w:sz w:val="28"/>
          <w:szCs w:val="28"/>
        </w:rPr>
        <w:t>В целях снижения материалоемкости выпускаемой продукции предлагается исходя из финансовых возможностей</w:t>
      </w:r>
      <w:r w:rsidR="005356FD">
        <w:rPr>
          <w:sz w:val="28"/>
          <w:szCs w:val="28"/>
        </w:rPr>
        <w:t>,</w:t>
      </w:r>
      <w:r w:rsidRPr="004C737E">
        <w:rPr>
          <w:sz w:val="28"/>
          <w:szCs w:val="28"/>
        </w:rPr>
        <w:t xml:space="preserve"> предприятия осуществить совершенствование технологических процессов на отдельных производственных участках с целью уменьшения потребности в топливно-энергетических ресурсах.</w:t>
      </w:r>
    </w:p>
    <w:p w:rsidR="00036FC5" w:rsidRPr="004C737E" w:rsidRDefault="00036FC5" w:rsidP="004C737E">
      <w:pPr>
        <w:widowControl/>
        <w:spacing w:line="360" w:lineRule="auto"/>
        <w:ind w:firstLine="709"/>
        <w:rPr>
          <w:sz w:val="28"/>
          <w:szCs w:val="28"/>
        </w:rPr>
      </w:pPr>
      <w:r w:rsidRPr="004C737E">
        <w:rPr>
          <w:sz w:val="28"/>
          <w:szCs w:val="28"/>
        </w:rPr>
        <w:t>Для решения</w:t>
      </w:r>
      <w:r w:rsidR="00F803CC">
        <w:rPr>
          <w:sz w:val="28"/>
          <w:szCs w:val="28"/>
        </w:rPr>
        <w:t xml:space="preserve"> </w:t>
      </w:r>
      <w:r w:rsidRPr="004C737E">
        <w:rPr>
          <w:sz w:val="28"/>
          <w:szCs w:val="28"/>
        </w:rPr>
        <w:t>этой задачи намечены основные технические мероприятия:</w:t>
      </w:r>
    </w:p>
    <w:p w:rsidR="00036FC5" w:rsidRPr="004C737E" w:rsidRDefault="00036FC5" w:rsidP="004C737E">
      <w:pPr>
        <w:widowControl/>
        <w:numPr>
          <w:ilvl w:val="0"/>
          <w:numId w:val="15"/>
        </w:numPr>
        <w:spacing w:line="360" w:lineRule="auto"/>
        <w:ind w:left="0"/>
        <w:rPr>
          <w:sz w:val="28"/>
          <w:szCs w:val="28"/>
        </w:rPr>
      </w:pPr>
      <w:r w:rsidRPr="004C737E">
        <w:rPr>
          <w:sz w:val="28"/>
          <w:szCs w:val="28"/>
        </w:rPr>
        <w:t>внедрение штамповок, паковок определенного типа вместо свободной ковки;</w:t>
      </w:r>
    </w:p>
    <w:p w:rsidR="00036FC5" w:rsidRPr="004C737E" w:rsidRDefault="00036FC5" w:rsidP="004C737E">
      <w:pPr>
        <w:widowControl/>
        <w:numPr>
          <w:ilvl w:val="0"/>
          <w:numId w:val="15"/>
        </w:numPr>
        <w:spacing w:line="360" w:lineRule="auto"/>
        <w:ind w:left="0"/>
        <w:rPr>
          <w:sz w:val="28"/>
          <w:szCs w:val="28"/>
        </w:rPr>
      </w:pPr>
      <w:r w:rsidRPr="004C737E">
        <w:rPr>
          <w:sz w:val="28"/>
          <w:szCs w:val="28"/>
        </w:rPr>
        <w:t>внедрение на заготовительном участке лентопильного станка;</w:t>
      </w:r>
    </w:p>
    <w:p w:rsidR="00036FC5" w:rsidRPr="004C737E" w:rsidRDefault="00036FC5" w:rsidP="004C737E">
      <w:pPr>
        <w:widowControl/>
        <w:numPr>
          <w:ilvl w:val="0"/>
          <w:numId w:val="15"/>
        </w:numPr>
        <w:spacing w:line="360" w:lineRule="auto"/>
        <w:ind w:left="0"/>
        <w:rPr>
          <w:sz w:val="28"/>
          <w:szCs w:val="28"/>
        </w:rPr>
      </w:pPr>
      <w:r w:rsidRPr="004C737E">
        <w:rPr>
          <w:sz w:val="28"/>
          <w:szCs w:val="28"/>
        </w:rPr>
        <w:t>внедрение штампа для формирования бортового кольца;</w:t>
      </w:r>
    </w:p>
    <w:p w:rsidR="00036FC5" w:rsidRPr="004C737E" w:rsidRDefault="00036FC5" w:rsidP="004C737E">
      <w:pPr>
        <w:widowControl/>
        <w:numPr>
          <w:ilvl w:val="0"/>
          <w:numId w:val="15"/>
        </w:numPr>
        <w:spacing w:line="360" w:lineRule="auto"/>
        <w:ind w:left="0"/>
        <w:rPr>
          <w:sz w:val="28"/>
          <w:szCs w:val="28"/>
        </w:rPr>
      </w:pPr>
      <w:r w:rsidRPr="004C737E">
        <w:rPr>
          <w:sz w:val="28"/>
          <w:szCs w:val="28"/>
        </w:rPr>
        <w:t xml:space="preserve">изготовление кольца и основания замочного из профильного проката вместо листового проката. </w:t>
      </w:r>
    </w:p>
    <w:p w:rsidR="00036FC5" w:rsidRPr="004C737E" w:rsidRDefault="00036FC5" w:rsidP="004C737E">
      <w:pPr>
        <w:widowControl/>
        <w:spacing w:line="360" w:lineRule="auto"/>
        <w:ind w:firstLine="709"/>
        <w:rPr>
          <w:sz w:val="28"/>
          <w:szCs w:val="28"/>
        </w:rPr>
      </w:pPr>
      <w:r w:rsidRPr="004C737E">
        <w:rPr>
          <w:sz w:val="28"/>
          <w:szCs w:val="28"/>
        </w:rPr>
        <w:t>Прогнозируемые технические новшества позволят повысить коэффициент выхода изделия из заготовки с 0,7</w:t>
      </w:r>
      <w:r w:rsidR="00EB5AA9" w:rsidRPr="004C737E">
        <w:rPr>
          <w:sz w:val="28"/>
          <w:szCs w:val="28"/>
        </w:rPr>
        <w:t>83 до 0,796, что идентично 1,64 </w:t>
      </w:r>
      <w:r w:rsidRPr="004C737E">
        <w:rPr>
          <w:sz w:val="28"/>
          <w:szCs w:val="28"/>
        </w:rPr>
        <w:t>% дополнительного снижения потребления металлопроката.</w:t>
      </w:r>
    </w:p>
    <w:p w:rsidR="00036FC5" w:rsidRPr="004C737E" w:rsidRDefault="00036FC5" w:rsidP="004C737E">
      <w:pPr>
        <w:widowControl/>
        <w:spacing w:line="360" w:lineRule="auto"/>
        <w:ind w:firstLine="709"/>
        <w:rPr>
          <w:sz w:val="28"/>
          <w:szCs w:val="28"/>
        </w:rPr>
      </w:pPr>
      <w:r w:rsidRPr="004C737E">
        <w:rPr>
          <w:sz w:val="28"/>
          <w:szCs w:val="28"/>
        </w:rPr>
        <w:t>В 2008 году на предприятии планируется модернизация оборудования по производству металлорежущего инструмента (протяжки и долбяки). Оценим экономическую эффективность д</w:t>
      </w:r>
      <w:r w:rsidR="005E0FD5" w:rsidRPr="004C737E">
        <w:rPr>
          <w:sz w:val="28"/>
          <w:szCs w:val="28"/>
        </w:rPr>
        <w:t>анного инвестиционного проекта.</w:t>
      </w:r>
    </w:p>
    <w:p w:rsidR="00036FC5" w:rsidRPr="004C737E" w:rsidRDefault="00036FC5" w:rsidP="004C737E">
      <w:pPr>
        <w:widowControl/>
        <w:spacing w:line="360" w:lineRule="auto"/>
        <w:ind w:firstLine="709"/>
        <w:rPr>
          <w:i/>
          <w:sz w:val="28"/>
          <w:szCs w:val="28"/>
        </w:rPr>
      </w:pPr>
      <w:r w:rsidRPr="004C737E">
        <w:rPr>
          <w:i/>
          <w:sz w:val="28"/>
          <w:szCs w:val="28"/>
        </w:rPr>
        <w:t>Оценка экономической целесообразности модернизации оборудования по производству металлорежущего инструмента</w:t>
      </w:r>
      <w:r w:rsidR="00F77EDB" w:rsidRPr="004C737E">
        <w:rPr>
          <w:i/>
          <w:sz w:val="28"/>
          <w:szCs w:val="28"/>
        </w:rPr>
        <w:t>:</w:t>
      </w:r>
    </w:p>
    <w:p w:rsidR="00036FC5" w:rsidRPr="004C737E" w:rsidRDefault="00F77EDB" w:rsidP="004C737E">
      <w:pPr>
        <w:widowControl/>
        <w:numPr>
          <w:ilvl w:val="0"/>
          <w:numId w:val="101"/>
        </w:numPr>
        <w:spacing w:line="360" w:lineRule="auto"/>
        <w:ind w:left="0"/>
        <w:rPr>
          <w:sz w:val="28"/>
          <w:szCs w:val="28"/>
        </w:rPr>
      </w:pPr>
      <w:r w:rsidRPr="004C737E">
        <w:rPr>
          <w:sz w:val="28"/>
          <w:szCs w:val="28"/>
        </w:rPr>
        <w:t>е</w:t>
      </w:r>
      <w:r w:rsidR="00036FC5" w:rsidRPr="004C737E">
        <w:rPr>
          <w:sz w:val="28"/>
          <w:szCs w:val="28"/>
        </w:rPr>
        <w:t xml:space="preserve">диновременные капитальные вложения на модернизацию по </w:t>
      </w:r>
      <w:r w:rsidRPr="004C737E">
        <w:rPr>
          <w:sz w:val="28"/>
          <w:szCs w:val="28"/>
        </w:rPr>
        <w:t>расчетам предприятия составят 33</w:t>
      </w:r>
      <w:r w:rsidR="00036FC5" w:rsidRPr="004C737E">
        <w:rPr>
          <w:sz w:val="28"/>
          <w:szCs w:val="28"/>
        </w:rPr>
        <w:t>0 млн. р.</w:t>
      </w:r>
    </w:p>
    <w:p w:rsidR="00036FC5" w:rsidRPr="004C737E" w:rsidRDefault="00F77EDB" w:rsidP="004C737E">
      <w:pPr>
        <w:widowControl/>
        <w:numPr>
          <w:ilvl w:val="0"/>
          <w:numId w:val="102"/>
        </w:numPr>
        <w:spacing w:line="360" w:lineRule="auto"/>
        <w:ind w:left="0"/>
        <w:rPr>
          <w:sz w:val="28"/>
          <w:szCs w:val="28"/>
        </w:rPr>
      </w:pPr>
      <w:r w:rsidRPr="004C737E">
        <w:rPr>
          <w:sz w:val="28"/>
          <w:szCs w:val="28"/>
        </w:rPr>
        <w:t>в</w:t>
      </w:r>
      <w:r w:rsidR="00036FC5" w:rsidRPr="004C737E">
        <w:rPr>
          <w:sz w:val="28"/>
          <w:szCs w:val="28"/>
        </w:rPr>
        <w:t xml:space="preserve"> результате модернизации предприятие получит прирост чистой прибыли за счет:</w:t>
      </w:r>
    </w:p>
    <w:p w:rsidR="00036FC5" w:rsidRPr="004C737E" w:rsidRDefault="00036FC5" w:rsidP="004C737E">
      <w:pPr>
        <w:widowControl/>
        <w:numPr>
          <w:ilvl w:val="0"/>
          <w:numId w:val="103"/>
        </w:numPr>
        <w:spacing w:line="360" w:lineRule="auto"/>
        <w:ind w:left="0" w:firstLine="709"/>
        <w:rPr>
          <w:sz w:val="28"/>
          <w:szCs w:val="28"/>
        </w:rPr>
      </w:pPr>
      <w:r w:rsidRPr="004C737E">
        <w:rPr>
          <w:sz w:val="28"/>
          <w:szCs w:val="28"/>
        </w:rPr>
        <w:t xml:space="preserve">уменьшения удельных прямых затрат на электроэнергию при производстве инструмента, так как сокращается длительность технологической операции; </w:t>
      </w:r>
    </w:p>
    <w:p w:rsidR="00036FC5" w:rsidRPr="004C737E" w:rsidRDefault="00036FC5" w:rsidP="004C737E">
      <w:pPr>
        <w:widowControl/>
        <w:numPr>
          <w:ilvl w:val="0"/>
          <w:numId w:val="103"/>
        </w:numPr>
        <w:spacing w:line="360" w:lineRule="auto"/>
        <w:ind w:left="0" w:firstLine="709"/>
        <w:rPr>
          <w:sz w:val="28"/>
          <w:szCs w:val="28"/>
        </w:rPr>
      </w:pPr>
      <w:r w:rsidRPr="004C737E">
        <w:rPr>
          <w:sz w:val="28"/>
          <w:szCs w:val="28"/>
        </w:rPr>
        <w:t>уменьшения удельных затрат на заработную плату с начислениями на заработную плату в результате снижения трудоемкости;</w:t>
      </w:r>
    </w:p>
    <w:p w:rsidR="00036FC5" w:rsidRPr="004C737E" w:rsidRDefault="00036FC5" w:rsidP="004C737E">
      <w:pPr>
        <w:widowControl/>
        <w:numPr>
          <w:ilvl w:val="0"/>
          <w:numId w:val="103"/>
        </w:numPr>
        <w:spacing w:line="360" w:lineRule="auto"/>
        <w:ind w:left="0" w:firstLine="709"/>
        <w:rPr>
          <w:sz w:val="28"/>
          <w:szCs w:val="28"/>
        </w:rPr>
      </w:pPr>
      <w:r w:rsidRPr="004C737E">
        <w:rPr>
          <w:sz w:val="28"/>
          <w:szCs w:val="28"/>
        </w:rPr>
        <w:t>увеличения годового выпуска про</w:t>
      </w:r>
      <w:r w:rsidR="00AD2474" w:rsidRPr="004C737E">
        <w:rPr>
          <w:sz w:val="28"/>
          <w:szCs w:val="28"/>
        </w:rPr>
        <w:t>дукции с 460 штук до 500 </w:t>
      </w:r>
      <w:r w:rsidRPr="004C737E">
        <w:rPr>
          <w:sz w:val="28"/>
          <w:szCs w:val="28"/>
        </w:rPr>
        <w:t>штук;</w:t>
      </w:r>
    </w:p>
    <w:p w:rsidR="004149BD" w:rsidRDefault="00036FC5" w:rsidP="004C737E">
      <w:pPr>
        <w:widowControl/>
        <w:numPr>
          <w:ilvl w:val="0"/>
          <w:numId w:val="103"/>
        </w:numPr>
        <w:spacing w:line="360" w:lineRule="auto"/>
        <w:ind w:left="0" w:firstLine="709"/>
        <w:rPr>
          <w:sz w:val="28"/>
          <w:szCs w:val="28"/>
        </w:rPr>
      </w:pPr>
      <w:r w:rsidRPr="004149BD">
        <w:rPr>
          <w:sz w:val="28"/>
          <w:szCs w:val="28"/>
        </w:rPr>
        <w:t>уменьшение удельных условно-постоянных издержек в связи с ростом объема производства;</w:t>
      </w:r>
    </w:p>
    <w:p w:rsidR="007D420E" w:rsidRPr="004149BD" w:rsidRDefault="00036FC5" w:rsidP="004C737E">
      <w:pPr>
        <w:widowControl/>
        <w:numPr>
          <w:ilvl w:val="0"/>
          <w:numId w:val="103"/>
        </w:numPr>
        <w:spacing w:line="360" w:lineRule="auto"/>
        <w:ind w:left="0" w:firstLine="709"/>
        <w:rPr>
          <w:sz w:val="28"/>
          <w:szCs w:val="28"/>
        </w:rPr>
      </w:pPr>
      <w:r w:rsidRPr="004149BD">
        <w:rPr>
          <w:sz w:val="28"/>
          <w:szCs w:val="28"/>
        </w:rPr>
        <w:t>прироста суммы амортизационных отчислений в связи с увеличением стоимости модернизированного оборудования.</w:t>
      </w:r>
    </w:p>
    <w:p w:rsidR="00D1737E" w:rsidRPr="004C737E" w:rsidRDefault="00D1737E" w:rsidP="004C737E">
      <w:pPr>
        <w:widowControl/>
        <w:spacing w:line="360" w:lineRule="auto"/>
        <w:ind w:firstLine="709"/>
        <w:rPr>
          <w:sz w:val="28"/>
          <w:szCs w:val="28"/>
        </w:rPr>
      </w:pPr>
      <w:r w:rsidRPr="004C737E">
        <w:rPr>
          <w:sz w:val="28"/>
          <w:szCs w:val="28"/>
        </w:rPr>
        <w:t>Рассчитаем экон</w:t>
      </w:r>
      <w:r w:rsidR="004D5C57" w:rsidRPr="004C737E">
        <w:rPr>
          <w:sz w:val="28"/>
          <w:szCs w:val="28"/>
        </w:rPr>
        <w:t>омию текущих затрат (таблица 3.1</w:t>
      </w:r>
      <w:r w:rsidRPr="004C737E">
        <w:rPr>
          <w:sz w:val="28"/>
          <w:szCs w:val="28"/>
        </w:rPr>
        <w:t>).</w:t>
      </w:r>
    </w:p>
    <w:p w:rsidR="00D1737E" w:rsidRPr="004C737E" w:rsidRDefault="00D1737E" w:rsidP="004C737E">
      <w:pPr>
        <w:widowControl/>
        <w:spacing w:line="360" w:lineRule="auto"/>
        <w:ind w:firstLine="709"/>
        <w:rPr>
          <w:sz w:val="28"/>
          <w:szCs w:val="28"/>
        </w:rPr>
      </w:pPr>
    </w:p>
    <w:p w:rsidR="00D1737E" w:rsidRPr="004C737E" w:rsidRDefault="004D5C57" w:rsidP="004C737E">
      <w:pPr>
        <w:widowControl/>
        <w:spacing w:line="360" w:lineRule="auto"/>
        <w:ind w:firstLine="709"/>
        <w:rPr>
          <w:sz w:val="28"/>
          <w:szCs w:val="28"/>
        </w:rPr>
      </w:pPr>
      <w:r w:rsidRPr="004C737E">
        <w:rPr>
          <w:sz w:val="28"/>
          <w:szCs w:val="28"/>
        </w:rPr>
        <w:t>Таблица 3.1</w:t>
      </w:r>
      <w:r w:rsidR="00D1737E" w:rsidRPr="004C737E">
        <w:rPr>
          <w:sz w:val="28"/>
          <w:szCs w:val="28"/>
        </w:rPr>
        <w:t xml:space="preserve"> – Расчет экономии прямых текущих затрат </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3942"/>
        <w:gridCol w:w="2186"/>
        <w:gridCol w:w="1314"/>
      </w:tblGrid>
      <w:tr w:rsidR="00D1737E" w:rsidRPr="005356FD" w:rsidTr="005356FD">
        <w:trPr>
          <w:trHeight w:val="581"/>
          <w:jc w:val="center"/>
        </w:trPr>
        <w:tc>
          <w:tcPr>
            <w:tcW w:w="1642" w:type="dxa"/>
          </w:tcPr>
          <w:p w:rsidR="00D1737E" w:rsidRPr="005356FD" w:rsidRDefault="00D1737E" w:rsidP="005356FD">
            <w:pPr>
              <w:widowControl/>
              <w:spacing w:line="360" w:lineRule="auto"/>
              <w:jc w:val="left"/>
            </w:pPr>
            <w:r w:rsidRPr="005356FD">
              <w:t>Статья затрат</w:t>
            </w:r>
          </w:p>
        </w:tc>
        <w:tc>
          <w:tcPr>
            <w:tcW w:w="3942" w:type="dxa"/>
          </w:tcPr>
          <w:p w:rsidR="00D1737E" w:rsidRPr="005356FD" w:rsidRDefault="00D1737E" w:rsidP="005356FD">
            <w:pPr>
              <w:widowControl/>
              <w:spacing w:line="360" w:lineRule="auto"/>
              <w:jc w:val="left"/>
            </w:pPr>
            <w:r w:rsidRPr="005356FD">
              <w:t xml:space="preserve">Формула для расчета </w:t>
            </w:r>
          </w:p>
        </w:tc>
        <w:tc>
          <w:tcPr>
            <w:tcW w:w="2186" w:type="dxa"/>
          </w:tcPr>
          <w:p w:rsidR="00D1737E" w:rsidRPr="005356FD" w:rsidRDefault="00D1737E" w:rsidP="005356FD">
            <w:pPr>
              <w:widowControl/>
              <w:spacing w:line="360" w:lineRule="auto"/>
              <w:jc w:val="left"/>
            </w:pPr>
            <w:r w:rsidRPr="005356FD">
              <w:t>Расчет</w:t>
            </w:r>
          </w:p>
        </w:tc>
        <w:tc>
          <w:tcPr>
            <w:tcW w:w="1314" w:type="dxa"/>
          </w:tcPr>
          <w:p w:rsidR="00D1737E" w:rsidRPr="005356FD" w:rsidRDefault="00D1737E" w:rsidP="005356FD">
            <w:pPr>
              <w:widowControl/>
              <w:tabs>
                <w:tab w:val="left" w:pos="3076"/>
              </w:tabs>
              <w:spacing w:line="360" w:lineRule="auto"/>
              <w:jc w:val="left"/>
            </w:pPr>
            <w:r w:rsidRPr="005356FD">
              <w:t>Сумма, млн. р.</w:t>
            </w:r>
          </w:p>
        </w:tc>
      </w:tr>
      <w:tr w:rsidR="00A37BE0" w:rsidRPr="005356FD" w:rsidTr="005356FD">
        <w:trPr>
          <w:trHeight w:val="221"/>
          <w:jc w:val="center"/>
        </w:trPr>
        <w:tc>
          <w:tcPr>
            <w:tcW w:w="1642" w:type="dxa"/>
          </w:tcPr>
          <w:p w:rsidR="00A37BE0" w:rsidRPr="005356FD" w:rsidRDefault="00A37BE0" w:rsidP="005356FD">
            <w:pPr>
              <w:widowControl/>
              <w:spacing w:line="360" w:lineRule="auto"/>
              <w:jc w:val="left"/>
            </w:pPr>
            <w:r w:rsidRPr="005356FD">
              <w:t>1</w:t>
            </w:r>
          </w:p>
        </w:tc>
        <w:tc>
          <w:tcPr>
            <w:tcW w:w="3942" w:type="dxa"/>
          </w:tcPr>
          <w:p w:rsidR="00A37BE0" w:rsidRPr="005356FD" w:rsidRDefault="00A37BE0" w:rsidP="005356FD">
            <w:pPr>
              <w:widowControl/>
              <w:spacing w:line="360" w:lineRule="auto"/>
              <w:jc w:val="left"/>
            </w:pPr>
            <w:r w:rsidRPr="005356FD">
              <w:t>2</w:t>
            </w:r>
          </w:p>
        </w:tc>
        <w:tc>
          <w:tcPr>
            <w:tcW w:w="2186" w:type="dxa"/>
          </w:tcPr>
          <w:p w:rsidR="00A37BE0" w:rsidRPr="005356FD" w:rsidRDefault="00A37BE0" w:rsidP="005356FD">
            <w:pPr>
              <w:widowControl/>
              <w:spacing w:line="360" w:lineRule="auto"/>
              <w:jc w:val="left"/>
            </w:pPr>
            <w:r w:rsidRPr="005356FD">
              <w:t>3</w:t>
            </w:r>
          </w:p>
        </w:tc>
        <w:tc>
          <w:tcPr>
            <w:tcW w:w="1314" w:type="dxa"/>
          </w:tcPr>
          <w:p w:rsidR="00A37BE0" w:rsidRPr="005356FD" w:rsidRDefault="00A37BE0" w:rsidP="005356FD">
            <w:pPr>
              <w:widowControl/>
              <w:tabs>
                <w:tab w:val="left" w:pos="3076"/>
              </w:tabs>
              <w:spacing w:line="360" w:lineRule="auto"/>
              <w:jc w:val="left"/>
            </w:pPr>
            <w:r w:rsidRPr="005356FD">
              <w:t>4</w:t>
            </w:r>
          </w:p>
        </w:tc>
      </w:tr>
      <w:tr w:rsidR="00D1737E" w:rsidRPr="005356FD" w:rsidTr="004149BD">
        <w:trPr>
          <w:trHeight w:val="2618"/>
          <w:jc w:val="center"/>
        </w:trPr>
        <w:tc>
          <w:tcPr>
            <w:tcW w:w="1642" w:type="dxa"/>
            <w:tcBorders>
              <w:bottom w:val="nil"/>
            </w:tcBorders>
          </w:tcPr>
          <w:p w:rsidR="00D1737E" w:rsidRPr="005356FD" w:rsidRDefault="00D1737E" w:rsidP="005356FD">
            <w:pPr>
              <w:widowControl/>
              <w:spacing w:line="360" w:lineRule="auto"/>
              <w:jc w:val="left"/>
            </w:pPr>
            <w:r w:rsidRPr="005356FD">
              <w:t>1</w:t>
            </w:r>
            <w:r w:rsidR="00ED26C4" w:rsidRPr="005356FD">
              <w:t>.</w:t>
            </w:r>
            <w:r w:rsidRPr="005356FD">
              <w:t xml:space="preserve"> Электроэнергия</w:t>
            </w:r>
          </w:p>
        </w:tc>
        <w:tc>
          <w:tcPr>
            <w:tcW w:w="3942" w:type="dxa"/>
            <w:tcBorders>
              <w:bottom w:val="nil"/>
            </w:tcBorders>
          </w:tcPr>
          <w:p w:rsidR="00D1737E" w:rsidRPr="005356FD" w:rsidRDefault="008C5D8A" w:rsidP="005356FD">
            <w:pPr>
              <w:widowControl/>
              <w:spacing w:line="360" w:lineRule="auto"/>
              <w:jc w:val="left"/>
            </w:pPr>
            <w:r w:rsidRPr="005356FD">
              <w:rPr>
                <w:position w:val="-20"/>
              </w:rPr>
              <w:object w:dxaOrig="3100" w:dyaOrig="440">
                <v:shape id="_x0000_i1036" type="#_x0000_t75" style="width:155.25pt;height:21.75pt" o:ole="" fillcolor="window">
                  <v:imagedata r:id="rId20" o:title=""/>
                </v:shape>
                <o:OLEObject Type="Embed" ProgID="Equation.3" ShapeID="_x0000_i1036" DrawAspect="Content" ObjectID="_1459054535" r:id="rId21"/>
              </w:object>
            </w:r>
            <w:r w:rsidR="00D1737E" w:rsidRPr="005356FD">
              <w:t>,</w:t>
            </w:r>
          </w:p>
          <w:p w:rsidR="00D1737E" w:rsidRPr="005356FD" w:rsidRDefault="00D1737E" w:rsidP="005356FD">
            <w:pPr>
              <w:widowControl/>
              <w:spacing w:line="360" w:lineRule="auto"/>
              <w:jc w:val="left"/>
            </w:pPr>
            <w:r w:rsidRPr="005356FD">
              <w:t xml:space="preserve">где </w:t>
            </w:r>
            <w:r w:rsidRPr="005356FD">
              <w:rPr>
                <w:lang w:val="en-US"/>
              </w:rPr>
              <w:t>W</w:t>
            </w:r>
            <w:r w:rsidRPr="005356FD">
              <w:t xml:space="preserve"> – потребляемая мощность, кВт-ч;</w:t>
            </w:r>
          </w:p>
          <w:p w:rsidR="00D1737E" w:rsidRPr="005356FD" w:rsidRDefault="00FE0FFC" w:rsidP="005356FD">
            <w:pPr>
              <w:widowControl/>
              <w:spacing w:line="360" w:lineRule="auto"/>
              <w:jc w:val="left"/>
            </w:pPr>
            <w:r w:rsidRPr="005356FD">
              <w:t>Ц</w:t>
            </w:r>
            <w:r w:rsidRPr="005356FD">
              <w:rPr>
                <w:vertAlign w:val="subscript"/>
              </w:rPr>
              <w:t>эл</w:t>
            </w:r>
            <w:r w:rsidR="00D1737E" w:rsidRPr="005356FD">
              <w:t xml:space="preserve"> – цена за один</w:t>
            </w:r>
            <w:r w:rsidR="00F230F6" w:rsidRPr="005356FD">
              <w:t xml:space="preserve"> кВт электроэнергии, р</w:t>
            </w:r>
            <w:r w:rsidR="00D1737E" w:rsidRPr="005356FD">
              <w:t>.;</w:t>
            </w:r>
          </w:p>
          <w:p w:rsidR="00D1737E" w:rsidRPr="005356FD" w:rsidRDefault="00FE0FFC" w:rsidP="005356FD">
            <w:pPr>
              <w:widowControl/>
              <w:spacing w:line="360" w:lineRule="auto"/>
              <w:jc w:val="left"/>
            </w:pPr>
            <w:r w:rsidRPr="005356FD">
              <w:rPr>
                <w:lang w:val="en-US"/>
              </w:rPr>
              <w:t>t</w:t>
            </w:r>
            <w:r w:rsidRPr="005356FD">
              <w:rPr>
                <w:vertAlign w:val="subscript"/>
              </w:rPr>
              <w:t>с</w:t>
            </w:r>
            <w:r w:rsidR="00D1737E" w:rsidRPr="005356FD">
              <w:t xml:space="preserve">, </w:t>
            </w:r>
            <w:r w:rsidR="00D1737E" w:rsidRPr="005356FD">
              <w:rPr>
                <w:lang w:val="en-US"/>
              </w:rPr>
              <w:t>t</w:t>
            </w:r>
            <w:r w:rsidRPr="005356FD">
              <w:rPr>
                <w:vertAlign w:val="subscript"/>
              </w:rPr>
              <w:t>н</w:t>
            </w:r>
            <w:r w:rsidR="00D1737E" w:rsidRPr="005356FD">
              <w:t xml:space="preserve"> – трудоемкость изготовления продукции до и после модернизации, н.-ч;</w:t>
            </w:r>
          </w:p>
          <w:p w:rsidR="00D1737E" w:rsidRPr="005356FD" w:rsidRDefault="00D1737E" w:rsidP="005356FD">
            <w:pPr>
              <w:widowControl/>
              <w:spacing w:line="360" w:lineRule="auto"/>
              <w:jc w:val="left"/>
            </w:pPr>
            <w:r w:rsidRPr="005356FD">
              <w:rPr>
                <w:lang w:val="en-US"/>
              </w:rPr>
              <w:t>N</w:t>
            </w:r>
            <w:r w:rsidR="00FE0FFC" w:rsidRPr="005356FD">
              <w:rPr>
                <w:vertAlign w:val="subscript"/>
              </w:rPr>
              <w:t>м</w:t>
            </w:r>
            <w:r w:rsidRPr="005356FD">
              <w:t xml:space="preserve"> – количество изделий после модернизации, шт. </w:t>
            </w:r>
          </w:p>
        </w:tc>
        <w:tc>
          <w:tcPr>
            <w:tcW w:w="2186" w:type="dxa"/>
            <w:tcBorders>
              <w:bottom w:val="nil"/>
            </w:tcBorders>
          </w:tcPr>
          <w:p w:rsidR="00D1737E" w:rsidRPr="005356FD" w:rsidRDefault="0041260A" w:rsidP="005356FD">
            <w:pPr>
              <w:widowControl/>
              <w:spacing w:line="360" w:lineRule="auto"/>
              <w:jc w:val="left"/>
            </w:pPr>
            <w:r w:rsidRPr="005356FD">
              <w:t>3000 ∙ 263,05</w:t>
            </w:r>
            <w:r w:rsidR="00792C32" w:rsidRPr="005356FD">
              <w:t xml:space="preserve"> ∙</w:t>
            </w:r>
            <w:r w:rsidR="00F803CC">
              <w:t xml:space="preserve"> </w:t>
            </w:r>
            <w:r w:rsidR="00792C32" w:rsidRPr="005356FD">
              <w:t>∙</w:t>
            </w:r>
            <w:r w:rsidR="00D1737E" w:rsidRPr="005356FD">
              <w:t>(0,5 – 0,2) ∙ 500</w:t>
            </w:r>
          </w:p>
        </w:tc>
        <w:tc>
          <w:tcPr>
            <w:tcW w:w="1314" w:type="dxa"/>
            <w:tcBorders>
              <w:bottom w:val="nil"/>
            </w:tcBorders>
          </w:tcPr>
          <w:p w:rsidR="00D1737E" w:rsidRPr="005356FD" w:rsidRDefault="00D1737E" w:rsidP="005356FD">
            <w:pPr>
              <w:widowControl/>
              <w:spacing w:line="360" w:lineRule="auto"/>
              <w:jc w:val="left"/>
            </w:pPr>
            <w:r w:rsidRPr="005356FD">
              <w:t>1</w:t>
            </w:r>
            <w:r w:rsidR="0041260A" w:rsidRPr="005356FD">
              <w:t>18,3725</w:t>
            </w:r>
          </w:p>
        </w:tc>
      </w:tr>
      <w:tr w:rsidR="00B73414" w:rsidRPr="005356FD" w:rsidTr="005356FD">
        <w:trPr>
          <w:trHeight w:val="362"/>
          <w:jc w:val="center"/>
        </w:trPr>
        <w:tc>
          <w:tcPr>
            <w:tcW w:w="1642" w:type="dxa"/>
          </w:tcPr>
          <w:p w:rsidR="00B73414" w:rsidRPr="005356FD" w:rsidRDefault="00B73414" w:rsidP="005356FD">
            <w:pPr>
              <w:widowControl/>
              <w:spacing w:line="360" w:lineRule="auto"/>
              <w:jc w:val="left"/>
            </w:pPr>
            <w:r w:rsidRPr="005356FD">
              <w:t>1</w:t>
            </w:r>
          </w:p>
        </w:tc>
        <w:tc>
          <w:tcPr>
            <w:tcW w:w="3942" w:type="dxa"/>
          </w:tcPr>
          <w:p w:rsidR="00B73414" w:rsidRPr="005356FD" w:rsidRDefault="00B73414" w:rsidP="005356FD">
            <w:pPr>
              <w:widowControl/>
              <w:spacing w:line="360" w:lineRule="auto"/>
              <w:jc w:val="left"/>
            </w:pPr>
            <w:r w:rsidRPr="005356FD">
              <w:t>2</w:t>
            </w:r>
          </w:p>
        </w:tc>
        <w:tc>
          <w:tcPr>
            <w:tcW w:w="2186" w:type="dxa"/>
          </w:tcPr>
          <w:p w:rsidR="00B73414" w:rsidRPr="005356FD" w:rsidRDefault="00B73414" w:rsidP="005356FD">
            <w:pPr>
              <w:widowControl/>
              <w:spacing w:line="360" w:lineRule="auto"/>
              <w:jc w:val="left"/>
            </w:pPr>
            <w:r w:rsidRPr="005356FD">
              <w:t>3</w:t>
            </w:r>
          </w:p>
        </w:tc>
        <w:tc>
          <w:tcPr>
            <w:tcW w:w="1314" w:type="dxa"/>
          </w:tcPr>
          <w:p w:rsidR="00B73414" w:rsidRPr="005356FD" w:rsidRDefault="00B73414" w:rsidP="005356FD">
            <w:pPr>
              <w:widowControl/>
              <w:spacing w:line="360" w:lineRule="auto"/>
              <w:jc w:val="left"/>
            </w:pPr>
            <w:r w:rsidRPr="005356FD">
              <w:t>4</w:t>
            </w:r>
          </w:p>
        </w:tc>
      </w:tr>
      <w:tr w:rsidR="00B73414" w:rsidRPr="005356FD" w:rsidTr="005356FD">
        <w:trPr>
          <w:trHeight w:val="3120"/>
          <w:jc w:val="center"/>
        </w:trPr>
        <w:tc>
          <w:tcPr>
            <w:tcW w:w="1642" w:type="dxa"/>
            <w:tcBorders>
              <w:bottom w:val="nil"/>
            </w:tcBorders>
          </w:tcPr>
          <w:p w:rsidR="00B73414" w:rsidRPr="005356FD" w:rsidRDefault="00B73414" w:rsidP="005356FD">
            <w:pPr>
              <w:widowControl/>
              <w:spacing w:line="360" w:lineRule="auto"/>
              <w:jc w:val="left"/>
            </w:pPr>
            <w:r w:rsidRPr="005356FD">
              <w:t>2. Заработная плата основных производственных рабочих</w:t>
            </w:r>
          </w:p>
        </w:tc>
        <w:tc>
          <w:tcPr>
            <w:tcW w:w="3942" w:type="dxa"/>
            <w:tcBorders>
              <w:bottom w:val="nil"/>
            </w:tcBorders>
          </w:tcPr>
          <w:p w:rsidR="00B73414" w:rsidRPr="005356FD" w:rsidRDefault="008C5D8A" w:rsidP="005356FD">
            <w:pPr>
              <w:widowControl/>
              <w:spacing w:line="360" w:lineRule="auto"/>
              <w:jc w:val="left"/>
            </w:pPr>
            <w:r w:rsidRPr="005356FD">
              <w:rPr>
                <w:position w:val="-24"/>
              </w:rPr>
              <w:object w:dxaOrig="2880" w:dyaOrig="480">
                <v:shape id="_x0000_i1037" type="#_x0000_t75" style="width:2in;height:24pt" o:ole="">
                  <v:imagedata r:id="rId22" o:title=""/>
                </v:shape>
                <o:OLEObject Type="Embed" ProgID="Equation.3" ShapeID="_x0000_i1037" DrawAspect="Content" ObjectID="_1459054536" r:id="rId23"/>
              </w:object>
            </w:r>
          </w:p>
          <w:p w:rsidR="00B73414" w:rsidRPr="005356FD" w:rsidRDefault="00B73414" w:rsidP="005356FD">
            <w:pPr>
              <w:pStyle w:val="32"/>
              <w:spacing w:after="0" w:line="360" w:lineRule="auto"/>
              <w:ind w:left="0" w:firstLine="0"/>
              <w:jc w:val="left"/>
              <w:rPr>
                <w:sz w:val="20"/>
                <w:szCs w:val="20"/>
              </w:rPr>
            </w:pPr>
            <w:r w:rsidRPr="005356FD">
              <w:rPr>
                <w:sz w:val="20"/>
                <w:szCs w:val="20"/>
              </w:rPr>
              <w:t>где Кпр – коэффициент премий, установленный за выполнение определённых показателей, (1,3);</w:t>
            </w:r>
          </w:p>
          <w:p w:rsidR="00B73414" w:rsidRPr="005356FD" w:rsidRDefault="00B73414" w:rsidP="005356FD">
            <w:pPr>
              <w:pStyle w:val="32"/>
              <w:spacing w:after="0" w:line="360" w:lineRule="auto"/>
              <w:ind w:left="0" w:firstLine="0"/>
              <w:jc w:val="left"/>
              <w:rPr>
                <w:sz w:val="20"/>
                <w:szCs w:val="20"/>
              </w:rPr>
            </w:pPr>
            <w:r w:rsidRPr="005356FD">
              <w:rPr>
                <w:sz w:val="20"/>
                <w:szCs w:val="20"/>
              </w:rPr>
              <w:t>Тч – часовая тарифная ставка, соответствующая разряду работ операции, р./час;</w:t>
            </w:r>
          </w:p>
          <w:p w:rsidR="00B73414" w:rsidRPr="005356FD" w:rsidRDefault="00B73414" w:rsidP="005356FD">
            <w:pPr>
              <w:widowControl/>
              <w:spacing w:line="360" w:lineRule="auto"/>
              <w:jc w:val="left"/>
            </w:pPr>
            <w:r w:rsidRPr="005356FD">
              <w:rPr>
                <w:lang w:val="en-US"/>
              </w:rPr>
              <w:t>t</w:t>
            </w:r>
            <w:r w:rsidRPr="005356FD">
              <w:t xml:space="preserve">с, </w:t>
            </w:r>
            <w:r w:rsidRPr="005356FD">
              <w:rPr>
                <w:lang w:val="en-US"/>
              </w:rPr>
              <w:t>t</w:t>
            </w:r>
            <w:r w:rsidRPr="005356FD">
              <w:t>н – норма времени операции по изделию до и после модернизации, ч/шт.</w:t>
            </w:r>
          </w:p>
        </w:tc>
        <w:tc>
          <w:tcPr>
            <w:tcW w:w="2186" w:type="dxa"/>
            <w:tcBorders>
              <w:bottom w:val="nil"/>
            </w:tcBorders>
          </w:tcPr>
          <w:p w:rsidR="00B73414" w:rsidRPr="005356FD" w:rsidRDefault="0041260A" w:rsidP="005356FD">
            <w:pPr>
              <w:widowControl/>
              <w:spacing w:line="360" w:lineRule="auto"/>
              <w:jc w:val="left"/>
            </w:pPr>
            <w:r w:rsidRPr="005356FD">
              <w:t>1,3 ∙ 127</w:t>
            </w:r>
            <w:r w:rsidR="00B73414" w:rsidRPr="005356FD">
              <w:t>0 ∙</w:t>
            </w:r>
          </w:p>
          <w:p w:rsidR="00B73414" w:rsidRPr="005356FD" w:rsidRDefault="00B73414" w:rsidP="005356FD">
            <w:pPr>
              <w:widowControl/>
              <w:spacing w:line="360" w:lineRule="auto"/>
              <w:jc w:val="left"/>
            </w:pPr>
            <w:r w:rsidRPr="005356FD">
              <w:t>∙ (0,5 – 0,2) ∙ 500</w:t>
            </w:r>
          </w:p>
        </w:tc>
        <w:tc>
          <w:tcPr>
            <w:tcW w:w="1314" w:type="dxa"/>
            <w:tcBorders>
              <w:bottom w:val="nil"/>
            </w:tcBorders>
          </w:tcPr>
          <w:p w:rsidR="00B73414" w:rsidRPr="005356FD" w:rsidRDefault="0041260A" w:rsidP="005356FD">
            <w:pPr>
              <w:widowControl/>
              <w:spacing w:line="360" w:lineRule="auto"/>
              <w:jc w:val="left"/>
            </w:pPr>
            <w:r w:rsidRPr="005356FD">
              <w:t>0,2477</w:t>
            </w:r>
          </w:p>
        </w:tc>
      </w:tr>
      <w:tr w:rsidR="00B73414" w:rsidRPr="005356FD" w:rsidTr="004149BD">
        <w:trPr>
          <w:trHeight w:val="1773"/>
          <w:jc w:val="center"/>
        </w:trPr>
        <w:tc>
          <w:tcPr>
            <w:tcW w:w="1642" w:type="dxa"/>
          </w:tcPr>
          <w:p w:rsidR="00B73414" w:rsidRPr="005356FD" w:rsidRDefault="00B73414" w:rsidP="005356FD">
            <w:pPr>
              <w:widowControl/>
              <w:spacing w:line="360" w:lineRule="auto"/>
              <w:jc w:val="left"/>
            </w:pPr>
            <w:r w:rsidRPr="005356FD">
              <w:t>3. Дополнительная заработная плата</w:t>
            </w:r>
          </w:p>
        </w:tc>
        <w:tc>
          <w:tcPr>
            <w:tcW w:w="3942" w:type="dxa"/>
          </w:tcPr>
          <w:p w:rsidR="00B73414" w:rsidRPr="005356FD" w:rsidRDefault="008C5D8A" w:rsidP="005356FD">
            <w:pPr>
              <w:widowControl/>
              <w:spacing w:line="360" w:lineRule="auto"/>
              <w:jc w:val="left"/>
            </w:pPr>
            <w:r w:rsidRPr="005356FD">
              <w:rPr>
                <w:position w:val="-24"/>
              </w:rPr>
              <w:object w:dxaOrig="1340" w:dyaOrig="720">
                <v:shape id="_x0000_i1038" type="#_x0000_t75" style="width:66.75pt;height:36pt" o:ole="">
                  <v:imagedata r:id="rId24" o:title=""/>
                </v:shape>
                <o:OLEObject Type="Embed" ProgID="Equation.3" ShapeID="_x0000_i1038" DrawAspect="Content" ObjectID="_1459054537" r:id="rId25"/>
              </w:object>
            </w:r>
            <w:r w:rsidR="00B73414" w:rsidRPr="005356FD">
              <w:t>,</w:t>
            </w:r>
          </w:p>
          <w:p w:rsidR="00B73414" w:rsidRPr="005356FD" w:rsidRDefault="00B73414" w:rsidP="004149BD">
            <w:pPr>
              <w:pStyle w:val="a9"/>
              <w:tabs>
                <w:tab w:val="right" w:pos="9690"/>
              </w:tabs>
              <w:spacing w:after="0" w:line="360" w:lineRule="auto"/>
              <w:ind w:firstLine="0"/>
              <w:jc w:val="left"/>
            </w:pPr>
            <w:r w:rsidRPr="005356FD">
              <w:rPr>
                <w:sz w:val="20"/>
                <w:szCs w:val="20"/>
              </w:rPr>
              <w:t xml:space="preserve">где </w:t>
            </w:r>
            <w:r w:rsidRPr="005356FD">
              <w:rPr>
                <w:sz w:val="20"/>
                <w:szCs w:val="20"/>
                <w:lang w:val="en-US"/>
              </w:rPr>
              <w:t>H</w:t>
            </w:r>
            <w:r w:rsidRPr="005356FD">
              <w:rPr>
                <w:sz w:val="20"/>
                <w:szCs w:val="20"/>
                <w:vertAlign w:val="subscript"/>
              </w:rPr>
              <w:t>Д</w:t>
            </w:r>
            <w:r w:rsidRPr="005356FD">
              <w:rPr>
                <w:sz w:val="20"/>
                <w:szCs w:val="20"/>
              </w:rPr>
              <w:t xml:space="preserve"> – норматив дополнительной заработной платы производственных рабочих, (Н</w:t>
            </w:r>
            <w:r w:rsidRPr="005356FD">
              <w:rPr>
                <w:sz w:val="20"/>
                <w:szCs w:val="20"/>
                <w:vertAlign w:val="subscript"/>
              </w:rPr>
              <w:t>Д</w:t>
            </w:r>
            <w:r w:rsidRPr="005356FD">
              <w:rPr>
                <w:sz w:val="20"/>
                <w:szCs w:val="20"/>
              </w:rPr>
              <w:t>=15%).</w:t>
            </w:r>
          </w:p>
        </w:tc>
        <w:tc>
          <w:tcPr>
            <w:tcW w:w="2186" w:type="dxa"/>
          </w:tcPr>
          <w:p w:rsidR="00B73414" w:rsidRPr="005356FD" w:rsidRDefault="00CD6CE7" w:rsidP="005356FD">
            <w:pPr>
              <w:widowControl/>
              <w:spacing w:line="360" w:lineRule="auto"/>
              <w:jc w:val="left"/>
            </w:pPr>
            <w:r w:rsidRPr="005356FD">
              <w:t>0,2477</w:t>
            </w:r>
            <w:r w:rsidR="00B73414" w:rsidRPr="005356FD">
              <w:t xml:space="preserve"> ∙ 0,15</w:t>
            </w:r>
          </w:p>
        </w:tc>
        <w:tc>
          <w:tcPr>
            <w:tcW w:w="1314" w:type="dxa"/>
          </w:tcPr>
          <w:p w:rsidR="00B73414" w:rsidRPr="005356FD" w:rsidRDefault="00CD6CE7" w:rsidP="005356FD">
            <w:pPr>
              <w:widowControl/>
              <w:spacing w:line="360" w:lineRule="auto"/>
              <w:jc w:val="left"/>
            </w:pPr>
            <w:r w:rsidRPr="005356FD">
              <w:t>0,0371</w:t>
            </w:r>
          </w:p>
        </w:tc>
      </w:tr>
      <w:tr w:rsidR="00B73414" w:rsidRPr="005356FD" w:rsidTr="005356FD">
        <w:trPr>
          <w:trHeight w:val="1907"/>
          <w:jc w:val="center"/>
        </w:trPr>
        <w:tc>
          <w:tcPr>
            <w:tcW w:w="1642" w:type="dxa"/>
          </w:tcPr>
          <w:p w:rsidR="00B73414" w:rsidRPr="005356FD" w:rsidRDefault="00B73414" w:rsidP="005356FD">
            <w:pPr>
              <w:widowControl/>
              <w:spacing w:line="360" w:lineRule="auto"/>
              <w:jc w:val="left"/>
            </w:pPr>
            <w:r w:rsidRPr="005356FD">
              <w:t>4. Отчисления на социальные нужды</w:t>
            </w:r>
          </w:p>
        </w:tc>
        <w:tc>
          <w:tcPr>
            <w:tcW w:w="3942" w:type="dxa"/>
          </w:tcPr>
          <w:p w:rsidR="00B73414" w:rsidRPr="005356FD" w:rsidRDefault="008C5D8A" w:rsidP="005356FD">
            <w:pPr>
              <w:widowControl/>
              <w:spacing w:line="360" w:lineRule="auto"/>
              <w:jc w:val="left"/>
            </w:pPr>
            <w:r w:rsidRPr="005356FD">
              <w:rPr>
                <w:position w:val="-24"/>
              </w:rPr>
              <w:object w:dxaOrig="2540" w:dyaOrig="660">
                <v:shape id="_x0000_i1039" type="#_x0000_t75" style="width:126.75pt;height:33pt" o:ole="">
                  <v:imagedata r:id="rId26" o:title=""/>
                </v:shape>
                <o:OLEObject Type="Embed" ProgID="Equation.3" ShapeID="_x0000_i1039" DrawAspect="Content" ObjectID="_1459054538" r:id="rId27"/>
              </w:object>
            </w:r>
            <w:r w:rsidR="00B73414" w:rsidRPr="005356FD">
              <w:t>,</w:t>
            </w:r>
          </w:p>
          <w:p w:rsidR="00B73414" w:rsidRPr="005356FD" w:rsidRDefault="008709AB" w:rsidP="004149BD">
            <w:pPr>
              <w:pStyle w:val="a9"/>
              <w:spacing w:after="0" w:line="360" w:lineRule="auto"/>
              <w:ind w:firstLine="0"/>
              <w:jc w:val="left"/>
            </w:pPr>
            <w:r w:rsidRPr="005356FD">
              <w:rPr>
                <w:sz w:val="20"/>
                <w:szCs w:val="20"/>
              </w:rPr>
              <w:t>где Н</w:t>
            </w:r>
            <w:r w:rsidRPr="005356FD">
              <w:rPr>
                <w:sz w:val="20"/>
                <w:szCs w:val="20"/>
                <w:vertAlign w:val="subscript"/>
              </w:rPr>
              <w:t>соц</w:t>
            </w:r>
            <w:r w:rsidR="00B73414" w:rsidRPr="005356FD">
              <w:rPr>
                <w:sz w:val="20"/>
                <w:szCs w:val="20"/>
              </w:rPr>
              <w:t xml:space="preserve"> – установленная законодательством ставка отчислений в ФСЗН и на обязательное страхование, (Нсоц=3</w:t>
            </w:r>
            <w:r w:rsidR="00A22241" w:rsidRPr="005356FD">
              <w:rPr>
                <w:sz w:val="20"/>
                <w:szCs w:val="20"/>
              </w:rPr>
              <w:t>5</w:t>
            </w:r>
            <w:r w:rsidR="00B73414" w:rsidRPr="005356FD">
              <w:rPr>
                <w:sz w:val="20"/>
                <w:szCs w:val="20"/>
              </w:rPr>
              <w:t>%).</w:t>
            </w:r>
          </w:p>
        </w:tc>
        <w:tc>
          <w:tcPr>
            <w:tcW w:w="2186" w:type="dxa"/>
          </w:tcPr>
          <w:p w:rsidR="00B73414" w:rsidRPr="005356FD" w:rsidRDefault="00B73414" w:rsidP="005356FD">
            <w:pPr>
              <w:widowControl/>
              <w:spacing w:line="360" w:lineRule="auto"/>
              <w:jc w:val="left"/>
            </w:pPr>
            <w:r w:rsidRPr="005356FD">
              <w:t>(0,234 +</w:t>
            </w:r>
            <w:r w:rsidR="00CD6CE7" w:rsidRPr="005356FD">
              <w:t xml:space="preserve"> </w:t>
            </w:r>
            <w:r w:rsidR="0060442A" w:rsidRPr="005356FD">
              <w:t>0,371</w:t>
            </w:r>
            <w:r w:rsidR="00CD6CE7" w:rsidRPr="005356FD">
              <w:t>)∙</w:t>
            </w:r>
            <w:r w:rsidR="00541A61" w:rsidRPr="005356FD">
              <w:t xml:space="preserve"> </w:t>
            </w:r>
            <w:r w:rsidR="00EB5911" w:rsidRPr="005356FD">
              <w:t>∙</w:t>
            </w:r>
            <w:r w:rsidR="00541A61" w:rsidRPr="005356FD">
              <w:t>0,35</w:t>
            </w:r>
          </w:p>
          <w:p w:rsidR="00F5026A" w:rsidRPr="005356FD" w:rsidRDefault="00F5026A" w:rsidP="005356FD">
            <w:pPr>
              <w:widowControl/>
              <w:spacing w:line="360" w:lineRule="auto"/>
              <w:jc w:val="left"/>
            </w:pPr>
          </w:p>
        </w:tc>
        <w:tc>
          <w:tcPr>
            <w:tcW w:w="1314" w:type="dxa"/>
          </w:tcPr>
          <w:p w:rsidR="00B73414" w:rsidRPr="005356FD" w:rsidRDefault="00541A61" w:rsidP="005356FD">
            <w:pPr>
              <w:widowControl/>
              <w:spacing w:line="360" w:lineRule="auto"/>
              <w:jc w:val="left"/>
            </w:pPr>
            <w:r w:rsidRPr="005356FD">
              <w:t>0,</w:t>
            </w:r>
            <w:r w:rsidR="00792C32" w:rsidRPr="005356FD">
              <w:t>2120</w:t>
            </w:r>
          </w:p>
        </w:tc>
      </w:tr>
      <w:tr w:rsidR="00B73414" w:rsidRPr="005356FD" w:rsidTr="005356FD">
        <w:trPr>
          <w:trHeight w:val="455"/>
          <w:jc w:val="center"/>
        </w:trPr>
        <w:tc>
          <w:tcPr>
            <w:tcW w:w="1642" w:type="dxa"/>
          </w:tcPr>
          <w:p w:rsidR="00B73414" w:rsidRPr="005356FD" w:rsidRDefault="00B73414" w:rsidP="005356FD">
            <w:pPr>
              <w:widowControl/>
              <w:spacing w:line="360" w:lineRule="auto"/>
              <w:jc w:val="left"/>
            </w:pPr>
            <w:r w:rsidRPr="005356FD">
              <w:t>Итого</w:t>
            </w:r>
          </w:p>
        </w:tc>
        <w:tc>
          <w:tcPr>
            <w:tcW w:w="3942" w:type="dxa"/>
          </w:tcPr>
          <w:p w:rsidR="00B73414" w:rsidRPr="005356FD" w:rsidRDefault="00B73414" w:rsidP="005356FD">
            <w:pPr>
              <w:widowControl/>
              <w:spacing w:line="360" w:lineRule="auto"/>
              <w:jc w:val="left"/>
            </w:pPr>
          </w:p>
        </w:tc>
        <w:tc>
          <w:tcPr>
            <w:tcW w:w="2186" w:type="dxa"/>
          </w:tcPr>
          <w:p w:rsidR="00B73414" w:rsidRPr="005356FD" w:rsidRDefault="00B73414" w:rsidP="005356FD">
            <w:pPr>
              <w:widowControl/>
              <w:spacing w:line="360" w:lineRule="auto"/>
              <w:jc w:val="left"/>
            </w:pPr>
          </w:p>
        </w:tc>
        <w:tc>
          <w:tcPr>
            <w:tcW w:w="1314" w:type="dxa"/>
          </w:tcPr>
          <w:p w:rsidR="00B73414" w:rsidRPr="005356FD" w:rsidRDefault="0060442A" w:rsidP="005356FD">
            <w:pPr>
              <w:widowControl/>
              <w:spacing w:line="360" w:lineRule="auto"/>
              <w:jc w:val="left"/>
            </w:pPr>
            <w:r w:rsidRPr="005356FD">
              <w:t>118,8693</w:t>
            </w:r>
          </w:p>
        </w:tc>
      </w:tr>
    </w:tbl>
    <w:p w:rsidR="00120EBC" w:rsidRPr="004C737E" w:rsidRDefault="00120EBC" w:rsidP="004C737E">
      <w:pPr>
        <w:widowControl/>
        <w:spacing w:line="360" w:lineRule="auto"/>
        <w:ind w:firstLine="709"/>
        <w:rPr>
          <w:sz w:val="28"/>
          <w:szCs w:val="28"/>
        </w:rPr>
      </w:pPr>
      <w:r w:rsidRPr="004C737E">
        <w:rPr>
          <w:sz w:val="28"/>
          <w:szCs w:val="28"/>
        </w:rPr>
        <w:t xml:space="preserve">Экономия на условно-постоянных затратах рассчитывается на основе процента снижения себестоимости </w:t>
      </w:r>
      <w:r w:rsidR="00F5026A" w:rsidRPr="004C737E">
        <w:rPr>
          <w:sz w:val="28"/>
          <w:szCs w:val="28"/>
        </w:rPr>
        <w:t xml:space="preserve">(данные предприятия) </w:t>
      </w:r>
      <w:r w:rsidRPr="004C737E">
        <w:rPr>
          <w:sz w:val="28"/>
          <w:szCs w:val="28"/>
        </w:rPr>
        <w:t xml:space="preserve">в результате роста объема производства (по данным предприятия 5,1%) и составит </w:t>
      </w:r>
    </w:p>
    <w:p w:rsidR="00120EBC" w:rsidRPr="004C737E" w:rsidRDefault="00120EBC" w:rsidP="004C737E">
      <w:pPr>
        <w:widowControl/>
        <w:spacing w:line="360" w:lineRule="auto"/>
        <w:ind w:firstLine="709"/>
        <w:rPr>
          <w:sz w:val="28"/>
          <w:szCs w:val="28"/>
        </w:rPr>
      </w:pPr>
    </w:p>
    <w:p w:rsidR="00120EBC" w:rsidRDefault="00120EBC" w:rsidP="004C737E">
      <w:pPr>
        <w:widowControl/>
        <w:spacing w:line="360" w:lineRule="auto"/>
        <w:ind w:firstLine="709"/>
        <w:rPr>
          <w:sz w:val="28"/>
          <w:szCs w:val="28"/>
        </w:rPr>
      </w:pPr>
      <w:r w:rsidRPr="004C737E">
        <w:rPr>
          <w:sz w:val="28"/>
          <w:szCs w:val="28"/>
        </w:rPr>
        <w:t>Эпост = 466 078 000 ∙ 0,051 = 23 77</w:t>
      </w:r>
      <w:r w:rsidR="00EC3997" w:rsidRPr="004C737E">
        <w:rPr>
          <w:sz w:val="28"/>
          <w:szCs w:val="28"/>
        </w:rPr>
        <w:t>0 000 р</w:t>
      </w:r>
      <w:r w:rsidRPr="004C737E">
        <w:rPr>
          <w:sz w:val="28"/>
          <w:szCs w:val="28"/>
        </w:rPr>
        <w:t>.</w:t>
      </w:r>
    </w:p>
    <w:p w:rsidR="005356FD" w:rsidRPr="004C737E" w:rsidRDefault="005356FD" w:rsidP="004C737E">
      <w:pPr>
        <w:widowControl/>
        <w:spacing w:line="360" w:lineRule="auto"/>
        <w:ind w:firstLine="709"/>
        <w:rPr>
          <w:sz w:val="28"/>
          <w:szCs w:val="28"/>
        </w:rPr>
      </w:pPr>
    </w:p>
    <w:p w:rsidR="00120EBC" w:rsidRPr="004C737E" w:rsidRDefault="00120EBC" w:rsidP="004C737E">
      <w:pPr>
        <w:widowControl/>
        <w:spacing w:line="360" w:lineRule="auto"/>
        <w:ind w:firstLine="709"/>
        <w:rPr>
          <w:sz w:val="28"/>
          <w:szCs w:val="28"/>
        </w:rPr>
      </w:pPr>
      <w:r w:rsidRPr="004C737E">
        <w:rPr>
          <w:sz w:val="28"/>
          <w:szCs w:val="28"/>
        </w:rPr>
        <w:t>Прирост амортизационных отчислений рассчитывается следующим образом</w:t>
      </w:r>
    </w:p>
    <w:p w:rsidR="002F4681" w:rsidRPr="004C737E" w:rsidRDefault="002F4681" w:rsidP="004C737E">
      <w:pPr>
        <w:widowControl/>
        <w:spacing w:line="360" w:lineRule="auto"/>
        <w:ind w:firstLine="709"/>
        <w:rPr>
          <w:sz w:val="28"/>
          <w:szCs w:val="28"/>
        </w:rPr>
      </w:pPr>
    </w:p>
    <w:p w:rsidR="00120EBC" w:rsidRPr="004C737E" w:rsidRDefault="00120EBC" w:rsidP="004C737E">
      <w:pPr>
        <w:widowControl/>
        <w:tabs>
          <w:tab w:val="left" w:pos="3600"/>
          <w:tab w:val="left" w:pos="8640"/>
        </w:tabs>
        <w:spacing w:line="360" w:lineRule="auto"/>
        <w:ind w:firstLine="709"/>
        <w:rPr>
          <w:sz w:val="28"/>
          <w:szCs w:val="28"/>
        </w:rPr>
      </w:pPr>
      <w:r w:rsidRPr="004C737E">
        <w:rPr>
          <w:sz w:val="28"/>
          <w:szCs w:val="28"/>
        </w:rPr>
        <w:t>∆А = ∆ОФпс ∙ На,</w:t>
      </w:r>
      <w:r w:rsidR="00CE3E84" w:rsidRPr="004C737E">
        <w:rPr>
          <w:sz w:val="28"/>
          <w:szCs w:val="28"/>
        </w:rPr>
        <w:t>(3.1)</w:t>
      </w:r>
    </w:p>
    <w:p w:rsidR="002F4681" w:rsidRPr="004C737E" w:rsidRDefault="002F4681" w:rsidP="004C737E">
      <w:pPr>
        <w:widowControl/>
        <w:spacing w:line="360" w:lineRule="auto"/>
        <w:ind w:firstLine="709"/>
        <w:rPr>
          <w:sz w:val="28"/>
          <w:szCs w:val="28"/>
        </w:rPr>
      </w:pPr>
    </w:p>
    <w:p w:rsidR="00120EBC" w:rsidRPr="004C737E" w:rsidRDefault="00120EBC" w:rsidP="004C737E">
      <w:pPr>
        <w:widowControl/>
        <w:spacing w:line="360" w:lineRule="auto"/>
        <w:ind w:firstLine="709"/>
        <w:rPr>
          <w:sz w:val="28"/>
          <w:szCs w:val="28"/>
        </w:rPr>
      </w:pPr>
      <w:r w:rsidRPr="004C737E">
        <w:rPr>
          <w:sz w:val="28"/>
          <w:szCs w:val="28"/>
        </w:rPr>
        <w:t>где ∆ОФпс – прирост первоначальной стоимости основных фондов, ден. ед.;</w:t>
      </w:r>
    </w:p>
    <w:p w:rsidR="00120EBC" w:rsidRPr="004C737E" w:rsidRDefault="00120EBC" w:rsidP="004C737E">
      <w:pPr>
        <w:widowControl/>
        <w:spacing w:line="360" w:lineRule="auto"/>
        <w:ind w:firstLine="709"/>
        <w:rPr>
          <w:sz w:val="28"/>
          <w:szCs w:val="28"/>
        </w:rPr>
      </w:pPr>
      <w:r w:rsidRPr="004C737E">
        <w:rPr>
          <w:sz w:val="28"/>
          <w:szCs w:val="28"/>
        </w:rPr>
        <w:t>На – годовая норма амортизации,</w:t>
      </w:r>
      <w:r w:rsidR="006A5CCF" w:rsidRPr="004C737E">
        <w:rPr>
          <w:sz w:val="28"/>
          <w:szCs w:val="28"/>
        </w:rPr>
        <w:t xml:space="preserve"> </w:t>
      </w:r>
      <w:r w:rsidRPr="004C737E">
        <w:rPr>
          <w:sz w:val="28"/>
          <w:szCs w:val="28"/>
        </w:rPr>
        <w:t>%.</w:t>
      </w:r>
    </w:p>
    <w:p w:rsidR="00331EEB" w:rsidRPr="004C737E" w:rsidRDefault="00331EEB" w:rsidP="004C737E">
      <w:pPr>
        <w:widowControl/>
        <w:spacing w:line="360" w:lineRule="auto"/>
        <w:ind w:firstLine="709"/>
        <w:rPr>
          <w:sz w:val="28"/>
          <w:szCs w:val="28"/>
        </w:rPr>
      </w:pPr>
      <w:r w:rsidRPr="004C737E">
        <w:rPr>
          <w:sz w:val="28"/>
          <w:szCs w:val="28"/>
        </w:rPr>
        <w:t>Таким образом, прирост амортизационных отчислений составит</w:t>
      </w:r>
    </w:p>
    <w:p w:rsidR="00331EEB" w:rsidRPr="004C737E" w:rsidRDefault="00331EEB" w:rsidP="004C737E">
      <w:pPr>
        <w:widowControl/>
        <w:spacing w:line="360" w:lineRule="auto"/>
        <w:ind w:firstLine="709"/>
        <w:rPr>
          <w:sz w:val="28"/>
          <w:szCs w:val="28"/>
        </w:rPr>
      </w:pPr>
    </w:p>
    <w:p w:rsidR="00331EEB" w:rsidRDefault="003D482C" w:rsidP="004C737E">
      <w:pPr>
        <w:widowControl/>
        <w:tabs>
          <w:tab w:val="left" w:pos="2340"/>
          <w:tab w:val="left" w:pos="8640"/>
        </w:tabs>
        <w:spacing w:line="360" w:lineRule="auto"/>
        <w:ind w:firstLine="709"/>
        <w:rPr>
          <w:sz w:val="28"/>
          <w:szCs w:val="28"/>
        </w:rPr>
      </w:pPr>
      <w:r w:rsidRPr="004C737E">
        <w:rPr>
          <w:sz w:val="28"/>
          <w:szCs w:val="28"/>
        </w:rPr>
        <w:t>∆А =</w:t>
      </w:r>
      <w:r w:rsidR="00331EEB" w:rsidRPr="004C737E">
        <w:rPr>
          <w:sz w:val="28"/>
          <w:szCs w:val="28"/>
        </w:rPr>
        <w:t xml:space="preserve"> 3</w:t>
      </w:r>
      <w:r w:rsidR="00ED26C4" w:rsidRPr="004C737E">
        <w:rPr>
          <w:sz w:val="28"/>
          <w:szCs w:val="28"/>
        </w:rPr>
        <w:t>50 млн. р</w:t>
      </w:r>
      <w:r w:rsidR="00331EEB" w:rsidRPr="004C737E">
        <w:rPr>
          <w:sz w:val="28"/>
          <w:szCs w:val="28"/>
        </w:rPr>
        <w:t xml:space="preserve">. ∙ 0,1 = 35 000 000 </w:t>
      </w:r>
      <w:r w:rsidR="00EC3997" w:rsidRPr="004C737E">
        <w:rPr>
          <w:sz w:val="28"/>
          <w:szCs w:val="28"/>
        </w:rPr>
        <w:t>р</w:t>
      </w:r>
      <w:r w:rsidR="00331EEB" w:rsidRPr="004C737E">
        <w:rPr>
          <w:sz w:val="28"/>
          <w:szCs w:val="28"/>
        </w:rPr>
        <w:t>.</w:t>
      </w:r>
      <w:r w:rsidR="00CE3E84" w:rsidRPr="004C737E">
        <w:rPr>
          <w:sz w:val="28"/>
          <w:szCs w:val="28"/>
        </w:rPr>
        <w:t>(3.2)</w:t>
      </w:r>
    </w:p>
    <w:p w:rsidR="004149BD" w:rsidRDefault="004149BD" w:rsidP="005356FD">
      <w:pPr>
        <w:widowControl/>
        <w:tabs>
          <w:tab w:val="left" w:pos="2340"/>
          <w:tab w:val="left" w:pos="8640"/>
        </w:tabs>
        <w:spacing w:line="360" w:lineRule="auto"/>
        <w:ind w:firstLine="709"/>
        <w:rPr>
          <w:sz w:val="28"/>
          <w:szCs w:val="28"/>
        </w:rPr>
      </w:pPr>
    </w:p>
    <w:p w:rsidR="000B4FBE" w:rsidRPr="004C737E" w:rsidRDefault="000B4FBE" w:rsidP="005356FD">
      <w:pPr>
        <w:widowControl/>
        <w:tabs>
          <w:tab w:val="left" w:pos="2340"/>
          <w:tab w:val="left" w:pos="8640"/>
        </w:tabs>
        <w:spacing w:line="360" w:lineRule="auto"/>
        <w:ind w:firstLine="709"/>
        <w:rPr>
          <w:sz w:val="28"/>
          <w:szCs w:val="28"/>
        </w:rPr>
      </w:pPr>
      <w:r w:rsidRPr="004C737E">
        <w:rPr>
          <w:sz w:val="28"/>
          <w:szCs w:val="28"/>
        </w:rPr>
        <w:t xml:space="preserve">Расчет прироста прибыли за счет увеличения объема производства и продаж осуществляется следующим образом </w:t>
      </w:r>
    </w:p>
    <w:p w:rsidR="000B4FBE" w:rsidRPr="004C737E" w:rsidRDefault="000B4FBE" w:rsidP="004C737E">
      <w:pPr>
        <w:widowControl/>
        <w:spacing w:line="360" w:lineRule="auto"/>
        <w:ind w:firstLine="709"/>
        <w:rPr>
          <w:sz w:val="28"/>
          <w:szCs w:val="28"/>
        </w:rPr>
      </w:pPr>
    </w:p>
    <w:p w:rsidR="00BA7690" w:rsidRPr="004C737E" w:rsidRDefault="000B4FBE" w:rsidP="004C737E">
      <w:pPr>
        <w:widowControl/>
        <w:tabs>
          <w:tab w:val="left" w:pos="3060"/>
          <w:tab w:val="left" w:pos="8640"/>
        </w:tabs>
        <w:spacing w:line="360" w:lineRule="auto"/>
        <w:ind w:firstLine="709"/>
        <w:rPr>
          <w:sz w:val="28"/>
          <w:szCs w:val="28"/>
        </w:rPr>
      </w:pPr>
      <w:r w:rsidRPr="004C737E">
        <w:rPr>
          <w:sz w:val="28"/>
          <w:szCs w:val="28"/>
        </w:rPr>
        <w:t>∆П = Пед ∙ (</w:t>
      </w:r>
      <w:r w:rsidRPr="004C737E">
        <w:rPr>
          <w:sz w:val="28"/>
          <w:szCs w:val="28"/>
          <w:lang w:val="en-US"/>
        </w:rPr>
        <w:t>Nc</w:t>
      </w:r>
      <w:r w:rsidRPr="004C737E">
        <w:rPr>
          <w:sz w:val="28"/>
          <w:szCs w:val="28"/>
        </w:rPr>
        <w:t xml:space="preserve"> – </w:t>
      </w:r>
      <w:r w:rsidRPr="004C737E">
        <w:rPr>
          <w:sz w:val="28"/>
          <w:szCs w:val="28"/>
          <w:lang w:val="en-US"/>
        </w:rPr>
        <w:t>N</w:t>
      </w:r>
      <w:r w:rsidRPr="004C737E">
        <w:rPr>
          <w:sz w:val="28"/>
          <w:szCs w:val="28"/>
        </w:rPr>
        <w:t>м),</w:t>
      </w:r>
      <w:r w:rsidR="00BA7690" w:rsidRPr="004C737E">
        <w:rPr>
          <w:sz w:val="28"/>
          <w:szCs w:val="28"/>
        </w:rPr>
        <w:t>(3.3)</w:t>
      </w:r>
    </w:p>
    <w:p w:rsidR="002F4681" w:rsidRPr="004C737E" w:rsidRDefault="002F4681" w:rsidP="004C737E">
      <w:pPr>
        <w:widowControl/>
        <w:spacing w:line="360" w:lineRule="auto"/>
        <w:ind w:firstLine="709"/>
        <w:rPr>
          <w:sz w:val="28"/>
          <w:szCs w:val="28"/>
        </w:rPr>
      </w:pPr>
    </w:p>
    <w:p w:rsidR="000B4FBE" w:rsidRPr="004C737E" w:rsidRDefault="000B4FBE" w:rsidP="004C737E">
      <w:pPr>
        <w:widowControl/>
        <w:spacing w:line="360" w:lineRule="auto"/>
        <w:ind w:firstLine="709"/>
        <w:rPr>
          <w:sz w:val="28"/>
          <w:szCs w:val="28"/>
        </w:rPr>
      </w:pPr>
      <w:r w:rsidRPr="004C737E">
        <w:rPr>
          <w:sz w:val="28"/>
          <w:szCs w:val="28"/>
        </w:rPr>
        <w:t>где Пед – прибыль на единицу продукции, ден. ед.</w:t>
      </w:r>
    </w:p>
    <w:p w:rsidR="000B4FBE" w:rsidRPr="004C737E" w:rsidRDefault="000B4FBE" w:rsidP="004C737E">
      <w:pPr>
        <w:widowControl/>
        <w:spacing w:line="360" w:lineRule="auto"/>
        <w:ind w:firstLine="709"/>
        <w:rPr>
          <w:sz w:val="28"/>
          <w:szCs w:val="28"/>
        </w:rPr>
      </w:pPr>
      <w:r w:rsidRPr="004C737E">
        <w:rPr>
          <w:sz w:val="28"/>
          <w:szCs w:val="28"/>
        </w:rPr>
        <w:t>Прибыль н</w:t>
      </w:r>
      <w:r w:rsidR="007222C6" w:rsidRPr="004C737E">
        <w:rPr>
          <w:sz w:val="28"/>
          <w:szCs w:val="28"/>
        </w:rPr>
        <w:t>а единицу продукции составляла 2</w:t>
      </w:r>
      <w:r w:rsidRPr="004C737E">
        <w:rPr>
          <w:sz w:val="28"/>
          <w:szCs w:val="28"/>
        </w:rPr>
        <w:t>00</w:t>
      </w:r>
      <w:r w:rsidR="005440B5" w:rsidRPr="004C737E">
        <w:rPr>
          <w:sz w:val="28"/>
          <w:szCs w:val="28"/>
        </w:rPr>
        <w:t xml:space="preserve"> </w:t>
      </w:r>
      <w:r w:rsidR="002C6BFC" w:rsidRPr="004C737E">
        <w:rPr>
          <w:sz w:val="28"/>
          <w:szCs w:val="28"/>
        </w:rPr>
        <w:t>000 р</w:t>
      </w:r>
      <w:r w:rsidRPr="004C737E">
        <w:rPr>
          <w:sz w:val="28"/>
          <w:szCs w:val="28"/>
        </w:rPr>
        <w:t>., следовательно, прирост прибыли составит</w:t>
      </w:r>
    </w:p>
    <w:p w:rsidR="002F4681" w:rsidRPr="004C737E" w:rsidRDefault="002F4681" w:rsidP="004C737E">
      <w:pPr>
        <w:widowControl/>
        <w:spacing w:line="360" w:lineRule="auto"/>
        <w:ind w:firstLine="709"/>
        <w:rPr>
          <w:sz w:val="28"/>
          <w:szCs w:val="28"/>
        </w:rPr>
      </w:pPr>
    </w:p>
    <w:p w:rsidR="000B4FBE" w:rsidRPr="004C737E" w:rsidRDefault="000B4FBE" w:rsidP="004C737E">
      <w:pPr>
        <w:widowControl/>
        <w:spacing w:line="360" w:lineRule="auto"/>
        <w:ind w:firstLine="709"/>
        <w:rPr>
          <w:sz w:val="28"/>
          <w:szCs w:val="28"/>
        </w:rPr>
      </w:pPr>
      <w:r w:rsidRPr="004C737E">
        <w:rPr>
          <w:sz w:val="28"/>
          <w:szCs w:val="28"/>
        </w:rPr>
        <w:t xml:space="preserve">∆П =200 000 ∙ 40 = 8 000 </w:t>
      </w:r>
      <w:r w:rsidR="00EC3997" w:rsidRPr="004C737E">
        <w:rPr>
          <w:sz w:val="28"/>
          <w:szCs w:val="28"/>
        </w:rPr>
        <w:t>000 р</w:t>
      </w:r>
      <w:r w:rsidRPr="004C737E">
        <w:rPr>
          <w:sz w:val="28"/>
          <w:szCs w:val="28"/>
        </w:rPr>
        <w:t>.</w:t>
      </w:r>
    </w:p>
    <w:p w:rsidR="002F4681" w:rsidRPr="004C737E" w:rsidRDefault="002F4681" w:rsidP="004C737E">
      <w:pPr>
        <w:widowControl/>
        <w:spacing w:line="360" w:lineRule="auto"/>
        <w:ind w:firstLine="709"/>
        <w:rPr>
          <w:sz w:val="28"/>
          <w:szCs w:val="28"/>
        </w:rPr>
      </w:pPr>
    </w:p>
    <w:p w:rsidR="005440B5" w:rsidRPr="004C737E" w:rsidRDefault="005440B5" w:rsidP="004C737E">
      <w:pPr>
        <w:widowControl/>
        <w:spacing w:line="360" w:lineRule="auto"/>
        <w:ind w:firstLine="709"/>
        <w:rPr>
          <w:sz w:val="28"/>
          <w:szCs w:val="28"/>
        </w:rPr>
      </w:pPr>
      <w:r w:rsidRPr="004C737E">
        <w:rPr>
          <w:sz w:val="28"/>
          <w:szCs w:val="28"/>
        </w:rPr>
        <w:t>Общая сумма прироста прибыли в результате модернизации составит</w:t>
      </w:r>
    </w:p>
    <w:p w:rsidR="005440B5" w:rsidRPr="004C737E" w:rsidRDefault="00F43A09" w:rsidP="004C737E">
      <w:pPr>
        <w:widowControl/>
        <w:spacing w:line="360" w:lineRule="auto"/>
        <w:ind w:firstLine="709"/>
        <w:rPr>
          <w:sz w:val="28"/>
          <w:szCs w:val="28"/>
        </w:rPr>
      </w:pPr>
      <w:r w:rsidRPr="004C737E">
        <w:rPr>
          <w:sz w:val="28"/>
          <w:szCs w:val="28"/>
        </w:rPr>
        <w:t>Эо = 118 372 500</w:t>
      </w:r>
      <w:r w:rsidR="005440B5" w:rsidRPr="004C737E">
        <w:rPr>
          <w:sz w:val="28"/>
          <w:szCs w:val="28"/>
        </w:rPr>
        <w:t xml:space="preserve"> + 23 770 000 + 3</w:t>
      </w:r>
      <w:r w:rsidR="00731C5C" w:rsidRPr="004C737E">
        <w:rPr>
          <w:sz w:val="28"/>
          <w:szCs w:val="28"/>
        </w:rPr>
        <w:t>3 000 000 + 8 000 000 = 183</w:t>
      </w:r>
      <w:r w:rsidRPr="004C737E">
        <w:rPr>
          <w:sz w:val="28"/>
          <w:szCs w:val="28"/>
        </w:rPr>
        <w:t> 142 500</w:t>
      </w:r>
      <w:r w:rsidR="005440B5" w:rsidRPr="004C737E">
        <w:rPr>
          <w:sz w:val="28"/>
          <w:szCs w:val="28"/>
        </w:rPr>
        <w:t xml:space="preserve"> р.</w:t>
      </w:r>
    </w:p>
    <w:p w:rsidR="00FA64BA" w:rsidRPr="004C737E" w:rsidRDefault="00FA64BA" w:rsidP="004C737E">
      <w:pPr>
        <w:widowControl/>
        <w:spacing w:line="360" w:lineRule="auto"/>
        <w:ind w:firstLine="709"/>
        <w:rPr>
          <w:sz w:val="28"/>
          <w:szCs w:val="28"/>
        </w:rPr>
      </w:pPr>
    </w:p>
    <w:p w:rsidR="00FA64BA" w:rsidRPr="004C737E" w:rsidRDefault="00FA64BA" w:rsidP="004C737E">
      <w:pPr>
        <w:widowControl/>
        <w:spacing w:line="360" w:lineRule="auto"/>
        <w:ind w:firstLine="709"/>
        <w:rPr>
          <w:sz w:val="28"/>
          <w:szCs w:val="28"/>
        </w:rPr>
      </w:pPr>
      <w:r w:rsidRPr="004C737E">
        <w:rPr>
          <w:sz w:val="28"/>
          <w:szCs w:val="28"/>
        </w:rPr>
        <w:t>Прирост чистой прибыли в результате модернизации определяется по формуле</w:t>
      </w:r>
    </w:p>
    <w:p w:rsidR="002F4681" w:rsidRPr="004C737E" w:rsidRDefault="002F4681" w:rsidP="004C737E">
      <w:pPr>
        <w:widowControl/>
        <w:spacing w:line="360" w:lineRule="auto"/>
        <w:ind w:firstLine="709"/>
        <w:rPr>
          <w:sz w:val="28"/>
          <w:szCs w:val="28"/>
        </w:rPr>
      </w:pPr>
    </w:p>
    <w:p w:rsidR="00371549" w:rsidRPr="004C737E" w:rsidRDefault="00371549" w:rsidP="004C737E">
      <w:pPr>
        <w:widowControl/>
        <w:tabs>
          <w:tab w:val="left" w:pos="3060"/>
          <w:tab w:val="left" w:pos="8640"/>
        </w:tabs>
        <w:spacing w:line="360" w:lineRule="auto"/>
        <w:ind w:firstLine="709"/>
        <w:rPr>
          <w:sz w:val="28"/>
          <w:szCs w:val="28"/>
        </w:rPr>
      </w:pPr>
      <w:r w:rsidRPr="004C737E">
        <w:rPr>
          <w:sz w:val="28"/>
          <w:szCs w:val="28"/>
        </w:rPr>
        <w:t>∆Пч = ∆П</w:t>
      </w:r>
      <w:r w:rsidR="003D482C" w:rsidRPr="004C737E">
        <w:rPr>
          <w:sz w:val="28"/>
          <w:szCs w:val="28"/>
        </w:rPr>
        <w:t xml:space="preserve"> · </w:t>
      </w:r>
      <w:r w:rsidRPr="004C737E">
        <w:rPr>
          <w:sz w:val="28"/>
          <w:szCs w:val="28"/>
        </w:rPr>
        <w:t>(1 – Нп),</w:t>
      </w:r>
      <w:r w:rsidR="00BA5917" w:rsidRPr="004C737E">
        <w:rPr>
          <w:sz w:val="28"/>
          <w:szCs w:val="28"/>
        </w:rPr>
        <w:t>(3.4)</w:t>
      </w:r>
    </w:p>
    <w:p w:rsidR="002F4681" w:rsidRPr="004C737E" w:rsidRDefault="002F4681" w:rsidP="004C737E">
      <w:pPr>
        <w:widowControl/>
        <w:spacing w:line="360" w:lineRule="auto"/>
        <w:ind w:firstLine="709"/>
        <w:rPr>
          <w:sz w:val="28"/>
          <w:szCs w:val="28"/>
        </w:rPr>
      </w:pPr>
    </w:p>
    <w:p w:rsidR="00371549" w:rsidRPr="004C737E" w:rsidRDefault="00371549" w:rsidP="004C737E">
      <w:pPr>
        <w:widowControl/>
        <w:spacing w:line="360" w:lineRule="auto"/>
        <w:ind w:firstLine="709"/>
        <w:rPr>
          <w:sz w:val="28"/>
          <w:szCs w:val="28"/>
        </w:rPr>
      </w:pPr>
      <w:r w:rsidRPr="004C737E">
        <w:rPr>
          <w:sz w:val="28"/>
          <w:szCs w:val="28"/>
        </w:rPr>
        <w:t>где Нп – ставка налога на прибыль, 24%.</w:t>
      </w:r>
    </w:p>
    <w:p w:rsidR="00371549" w:rsidRPr="004C737E" w:rsidRDefault="00371549" w:rsidP="004C737E">
      <w:pPr>
        <w:widowControl/>
        <w:spacing w:line="360" w:lineRule="auto"/>
        <w:ind w:firstLine="709"/>
        <w:rPr>
          <w:sz w:val="28"/>
          <w:szCs w:val="28"/>
        </w:rPr>
      </w:pPr>
      <w:r w:rsidRPr="004C737E">
        <w:rPr>
          <w:sz w:val="28"/>
          <w:szCs w:val="28"/>
        </w:rPr>
        <w:t xml:space="preserve">Следовательно, прирост чистой прибыли составит </w:t>
      </w:r>
    </w:p>
    <w:p w:rsidR="00371549" w:rsidRPr="004C737E" w:rsidRDefault="00371549" w:rsidP="004C737E">
      <w:pPr>
        <w:widowControl/>
        <w:spacing w:line="360" w:lineRule="auto"/>
        <w:ind w:firstLine="709"/>
        <w:rPr>
          <w:sz w:val="28"/>
          <w:szCs w:val="28"/>
        </w:rPr>
      </w:pPr>
    </w:p>
    <w:p w:rsidR="00371549" w:rsidRPr="004C737E" w:rsidRDefault="00371549" w:rsidP="004C737E">
      <w:pPr>
        <w:widowControl/>
        <w:spacing w:line="360" w:lineRule="auto"/>
        <w:ind w:firstLine="709"/>
        <w:rPr>
          <w:sz w:val="28"/>
          <w:szCs w:val="28"/>
        </w:rPr>
      </w:pPr>
      <w:r w:rsidRPr="004C737E">
        <w:rPr>
          <w:sz w:val="28"/>
          <w:szCs w:val="28"/>
        </w:rPr>
        <w:t>∆</w:t>
      </w:r>
      <w:r w:rsidR="00731C5C" w:rsidRPr="004C737E">
        <w:rPr>
          <w:sz w:val="28"/>
          <w:szCs w:val="28"/>
        </w:rPr>
        <w:t>Пч =183 142 500 ∙ (1 –0,24) = 139 11</w:t>
      </w:r>
      <w:r w:rsidR="00BF49FF" w:rsidRPr="004C737E">
        <w:rPr>
          <w:sz w:val="28"/>
          <w:szCs w:val="28"/>
        </w:rPr>
        <w:t>8 300</w:t>
      </w:r>
      <w:r w:rsidRPr="004C737E">
        <w:rPr>
          <w:sz w:val="28"/>
          <w:szCs w:val="28"/>
        </w:rPr>
        <w:t xml:space="preserve"> </w:t>
      </w:r>
      <w:r w:rsidR="002C6BFC" w:rsidRPr="004C737E">
        <w:rPr>
          <w:sz w:val="28"/>
          <w:szCs w:val="28"/>
        </w:rPr>
        <w:t>р</w:t>
      </w:r>
      <w:r w:rsidRPr="004C737E">
        <w:rPr>
          <w:sz w:val="28"/>
          <w:szCs w:val="28"/>
        </w:rPr>
        <w:t>.</w:t>
      </w:r>
    </w:p>
    <w:p w:rsidR="000B4FBE" w:rsidRPr="004C737E" w:rsidRDefault="000B4FBE" w:rsidP="004C737E">
      <w:pPr>
        <w:widowControl/>
        <w:spacing w:line="360" w:lineRule="auto"/>
        <w:ind w:firstLine="709"/>
        <w:rPr>
          <w:sz w:val="28"/>
          <w:szCs w:val="28"/>
        </w:rPr>
      </w:pPr>
    </w:p>
    <w:p w:rsidR="004E6042" w:rsidRDefault="004E6042" w:rsidP="004C737E">
      <w:pPr>
        <w:widowControl/>
        <w:spacing w:line="360" w:lineRule="auto"/>
        <w:ind w:firstLine="709"/>
        <w:rPr>
          <w:sz w:val="28"/>
          <w:szCs w:val="28"/>
        </w:rPr>
      </w:pPr>
      <w:r w:rsidRPr="004C737E">
        <w:rPr>
          <w:sz w:val="28"/>
          <w:szCs w:val="28"/>
        </w:rPr>
        <w:t>Оценка эффективности модернизации будет осуществляться в соответствии с методикой оценки эффективности инвестиций путем сопоставления затрат и результатов с уче</w:t>
      </w:r>
      <w:r w:rsidR="00462285" w:rsidRPr="004C737E">
        <w:rPr>
          <w:sz w:val="28"/>
          <w:szCs w:val="28"/>
        </w:rPr>
        <w:t>том фактора времени (таблица 3.2</w:t>
      </w:r>
      <w:r w:rsidRPr="004C737E">
        <w:rPr>
          <w:sz w:val="28"/>
          <w:szCs w:val="28"/>
        </w:rPr>
        <w:t>).</w:t>
      </w:r>
      <w:r w:rsidR="00F31DB2" w:rsidRPr="004C737E">
        <w:rPr>
          <w:sz w:val="28"/>
          <w:szCs w:val="28"/>
        </w:rPr>
        <w:t xml:space="preserve"> </w:t>
      </w:r>
    </w:p>
    <w:p w:rsidR="00F31DB2" w:rsidRPr="004C737E" w:rsidRDefault="00F31DB2" w:rsidP="004C737E">
      <w:pPr>
        <w:widowControl/>
        <w:spacing w:line="360" w:lineRule="auto"/>
        <w:ind w:firstLine="709"/>
        <w:rPr>
          <w:sz w:val="28"/>
          <w:szCs w:val="28"/>
        </w:rPr>
      </w:pPr>
      <w:r w:rsidRPr="004C737E">
        <w:rPr>
          <w:sz w:val="28"/>
          <w:szCs w:val="28"/>
        </w:rPr>
        <w:t xml:space="preserve">Момент осуществления инвестиций номеруется нулевым годом. В данный момент доход равен нулю. Доход появляется только после нулевого года, т.е. в году </w:t>
      </w:r>
      <w:r w:rsidRPr="004C737E">
        <w:rPr>
          <w:sz w:val="28"/>
          <w:szCs w:val="28"/>
          <w:lang w:val="en-US"/>
        </w:rPr>
        <w:t>t</w:t>
      </w:r>
      <w:r w:rsidRPr="004C737E">
        <w:rPr>
          <w:sz w:val="28"/>
          <w:szCs w:val="28"/>
          <w:vertAlign w:val="subscript"/>
        </w:rPr>
        <w:t>1</w:t>
      </w:r>
      <w:r w:rsidRPr="004C737E">
        <w:rPr>
          <w:sz w:val="28"/>
          <w:szCs w:val="28"/>
        </w:rPr>
        <w:t>.</w:t>
      </w:r>
    </w:p>
    <w:p w:rsidR="00F31DB2" w:rsidRPr="004C737E" w:rsidRDefault="00F31DB2" w:rsidP="004C737E">
      <w:pPr>
        <w:widowControl/>
        <w:spacing w:line="360" w:lineRule="auto"/>
        <w:ind w:firstLine="709"/>
        <w:rPr>
          <w:sz w:val="28"/>
          <w:szCs w:val="28"/>
        </w:rPr>
      </w:pPr>
      <w:r w:rsidRPr="004C737E">
        <w:rPr>
          <w:sz w:val="28"/>
          <w:szCs w:val="28"/>
        </w:rPr>
        <w:t>Инвестиционные вложения осуществляются единоразово в полном объёме в нулевом году.</w:t>
      </w:r>
    </w:p>
    <w:p w:rsidR="00F31DB2" w:rsidRPr="004C737E" w:rsidRDefault="00F31DB2" w:rsidP="004C737E">
      <w:pPr>
        <w:widowControl/>
        <w:spacing w:line="360" w:lineRule="auto"/>
        <w:ind w:firstLine="709"/>
        <w:rPr>
          <w:sz w:val="28"/>
          <w:szCs w:val="28"/>
        </w:rPr>
      </w:pPr>
    </w:p>
    <w:p w:rsidR="004E6042" w:rsidRPr="004C737E" w:rsidRDefault="00462285" w:rsidP="004C737E">
      <w:pPr>
        <w:widowControl/>
        <w:spacing w:line="360" w:lineRule="auto"/>
        <w:ind w:firstLine="709"/>
        <w:rPr>
          <w:sz w:val="28"/>
          <w:szCs w:val="28"/>
        </w:rPr>
      </w:pPr>
      <w:r w:rsidRPr="004C737E">
        <w:rPr>
          <w:sz w:val="28"/>
          <w:szCs w:val="28"/>
        </w:rPr>
        <w:t>Таблица 3.2</w:t>
      </w:r>
      <w:r w:rsidR="004E6042" w:rsidRPr="004C737E">
        <w:rPr>
          <w:sz w:val="28"/>
          <w:szCs w:val="28"/>
        </w:rPr>
        <w:t xml:space="preserve"> – Расчет экономического эффекта от модернизации оборудования</w:t>
      </w:r>
    </w:p>
    <w:tbl>
      <w:tblPr>
        <w:tblStyle w:val="a6"/>
        <w:tblW w:w="9344" w:type="dxa"/>
        <w:jc w:val="center"/>
        <w:tblLook w:val="01E0" w:firstRow="1" w:lastRow="1" w:firstColumn="1" w:lastColumn="1" w:noHBand="0" w:noVBand="0"/>
      </w:tblPr>
      <w:tblGrid>
        <w:gridCol w:w="1531"/>
        <w:gridCol w:w="729"/>
        <w:gridCol w:w="1409"/>
        <w:gridCol w:w="1511"/>
        <w:gridCol w:w="1438"/>
        <w:gridCol w:w="1363"/>
        <w:gridCol w:w="1363"/>
      </w:tblGrid>
      <w:tr w:rsidR="00C07431" w:rsidRPr="005356FD" w:rsidTr="005356FD">
        <w:trPr>
          <w:trHeight w:val="345"/>
          <w:jc w:val="center"/>
        </w:trPr>
        <w:tc>
          <w:tcPr>
            <w:tcW w:w="1531" w:type="dxa"/>
            <w:vMerge w:val="restart"/>
          </w:tcPr>
          <w:p w:rsidR="00C07431" w:rsidRPr="005356FD" w:rsidRDefault="00C07431" w:rsidP="005356FD">
            <w:pPr>
              <w:widowControl/>
              <w:spacing w:line="360" w:lineRule="auto"/>
              <w:jc w:val="left"/>
            </w:pPr>
            <w:r w:rsidRPr="005356FD">
              <w:t>Показатель</w:t>
            </w:r>
          </w:p>
        </w:tc>
        <w:tc>
          <w:tcPr>
            <w:tcW w:w="729" w:type="dxa"/>
            <w:vMerge w:val="restart"/>
          </w:tcPr>
          <w:p w:rsidR="00C07431" w:rsidRPr="005356FD" w:rsidRDefault="00C07431" w:rsidP="005356FD">
            <w:pPr>
              <w:widowControl/>
              <w:spacing w:line="360" w:lineRule="auto"/>
              <w:jc w:val="left"/>
            </w:pPr>
            <w:r w:rsidRPr="005356FD">
              <w:t>Ед.</w:t>
            </w:r>
          </w:p>
          <w:p w:rsidR="00C07431" w:rsidRPr="005356FD" w:rsidRDefault="00C07431" w:rsidP="005356FD">
            <w:pPr>
              <w:widowControl/>
              <w:spacing w:line="360" w:lineRule="auto"/>
              <w:jc w:val="left"/>
            </w:pPr>
            <w:r w:rsidRPr="005356FD">
              <w:t>изм.</w:t>
            </w:r>
          </w:p>
        </w:tc>
        <w:tc>
          <w:tcPr>
            <w:tcW w:w="7084" w:type="dxa"/>
            <w:gridSpan w:val="5"/>
          </w:tcPr>
          <w:p w:rsidR="00C07431" w:rsidRPr="005356FD" w:rsidRDefault="00C07431" w:rsidP="005356FD">
            <w:pPr>
              <w:widowControl/>
              <w:spacing w:line="360" w:lineRule="auto"/>
              <w:jc w:val="left"/>
            </w:pPr>
            <w:r w:rsidRPr="005356FD">
              <w:t>По годам производства</w:t>
            </w:r>
          </w:p>
        </w:tc>
      </w:tr>
      <w:tr w:rsidR="00C07431" w:rsidRPr="005356FD" w:rsidTr="005356FD">
        <w:trPr>
          <w:trHeight w:val="144"/>
          <w:jc w:val="center"/>
        </w:trPr>
        <w:tc>
          <w:tcPr>
            <w:tcW w:w="1531" w:type="dxa"/>
            <w:vMerge/>
          </w:tcPr>
          <w:p w:rsidR="00C07431" w:rsidRPr="005356FD" w:rsidRDefault="00C07431" w:rsidP="005356FD">
            <w:pPr>
              <w:widowControl/>
              <w:spacing w:line="360" w:lineRule="auto"/>
              <w:jc w:val="left"/>
            </w:pPr>
          </w:p>
        </w:tc>
        <w:tc>
          <w:tcPr>
            <w:tcW w:w="729" w:type="dxa"/>
            <w:vMerge/>
          </w:tcPr>
          <w:p w:rsidR="00C07431" w:rsidRPr="005356FD" w:rsidRDefault="00C07431" w:rsidP="005356FD">
            <w:pPr>
              <w:widowControl/>
              <w:spacing w:line="360" w:lineRule="auto"/>
              <w:jc w:val="left"/>
            </w:pPr>
          </w:p>
        </w:tc>
        <w:tc>
          <w:tcPr>
            <w:tcW w:w="1409" w:type="dxa"/>
          </w:tcPr>
          <w:p w:rsidR="00C07431" w:rsidRPr="005356FD" w:rsidRDefault="00C07431" w:rsidP="005356FD">
            <w:pPr>
              <w:widowControl/>
              <w:spacing w:line="360" w:lineRule="auto"/>
              <w:jc w:val="left"/>
            </w:pPr>
            <w:r w:rsidRPr="005356FD">
              <w:t>0</w:t>
            </w:r>
          </w:p>
        </w:tc>
        <w:tc>
          <w:tcPr>
            <w:tcW w:w="1511" w:type="dxa"/>
          </w:tcPr>
          <w:p w:rsidR="00C07431" w:rsidRPr="005356FD" w:rsidRDefault="00C07431" w:rsidP="005356FD">
            <w:pPr>
              <w:widowControl/>
              <w:spacing w:line="360" w:lineRule="auto"/>
              <w:jc w:val="left"/>
            </w:pPr>
            <w:r w:rsidRPr="005356FD">
              <w:t>1</w:t>
            </w:r>
          </w:p>
        </w:tc>
        <w:tc>
          <w:tcPr>
            <w:tcW w:w="1438" w:type="dxa"/>
          </w:tcPr>
          <w:p w:rsidR="00C07431" w:rsidRPr="005356FD" w:rsidRDefault="00C07431" w:rsidP="005356FD">
            <w:pPr>
              <w:widowControl/>
              <w:spacing w:line="360" w:lineRule="auto"/>
              <w:jc w:val="left"/>
            </w:pPr>
            <w:r w:rsidRPr="005356FD">
              <w:t>2</w:t>
            </w:r>
          </w:p>
        </w:tc>
        <w:tc>
          <w:tcPr>
            <w:tcW w:w="1363" w:type="dxa"/>
          </w:tcPr>
          <w:p w:rsidR="00C07431" w:rsidRPr="005356FD" w:rsidRDefault="00C07431" w:rsidP="005356FD">
            <w:pPr>
              <w:widowControl/>
              <w:spacing w:line="360" w:lineRule="auto"/>
              <w:jc w:val="left"/>
            </w:pPr>
            <w:r w:rsidRPr="005356FD">
              <w:t>3</w:t>
            </w:r>
          </w:p>
        </w:tc>
        <w:tc>
          <w:tcPr>
            <w:tcW w:w="1363" w:type="dxa"/>
          </w:tcPr>
          <w:p w:rsidR="00C07431" w:rsidRPr="005356FD" w:rsidRDefault="00C07431" w:rsidP="005356FD">
            <w:pPr>
              <w:widowControl/>
              <w:spacing w:line="360" w:lineRule="auto"/>
              <w:jc w:val="left"/>
            </w:pPr>
            <w:r w:rsidRPr="005356FD">
              <w:t>4</w:t>
            </w:r>
          </w:p>
        </w:tc>
      </w:tr>
      <w:tr w:rsidR="00C07431" w:rsidRPr="005356FD" w:rsidTr="005356FD">
        <w:trPr>
          <w:trHeight w:val="330"/>
          <w:jc w:val="center"/>
        </w:trPr>
        <w:tc>
          <w:tcPr>
            <w:tcW w:w="1531" w:type="dxa"/>
          </w:tcPr>
          <w:p w:rsidR="00C07431" w:rsidRPr="005356FD" w:rsidRDefault="00C07431" w:rsidP="005356FD">
            <w:pPr>
              <w:widowControl/>
              <w:spacing w:line="360" w:lineRule="auto"/>
              <w:jc w:val="left"/>
            </w:pPr>
            <w:r w:rsidRPr="005356FD">
              <w:t>1</w:t>
            </w:r>
          </w:p>
        </w:tc>
        <w:tc>
          <w:tcPr>
            <w:tcW w:w="729" w:type="dxa"/>
          </w:tcPr>
          <w:p w:rsidR="00C07431" w:rsidRPr="005356FD" w:rsidRDefault="00C07431" w:rsidP="005356FD">
            <w:pPr>
              <w:widowControl/>
              <w:spacing w:line="360" w:lineRule="auto"/>
              <w:jc w:val="left"/>
            </w:pPr>
            <w:r w:rsidRPr="005356FD">
              <w:t>2</w:t>
            </w:r>
          </w:p>
        </w:tc>
        <w:tc>
          <w:tcPr>
            <w:tcW w:w="1409" w:type="dxa"/>
          </w:tcPr>
          <w:p w:rsidR="00C07431" w:rsidRPr="005356FD" w:rsidRDefault="00C07431" w:rsidP="005356FD">
            <w:pPr>
              <w:widowControl/>
              <w:spacing w:line="360" w:lineRule="auto"/>
              <w:jc w:val="left"/>
            </w:pPr>
            <w:r w:rsidRPr="005356FD">
              <w:t>3</w:t>
            </w:r>
          </w:p>
        </w:tc>
        <w:tc>
          <w:tcPr>
            <w:tcW w:w="1511" w:type="dxa"/>
          </w:tcPr>
          <w:p w:rsidR="00C07431" w:rsidRPr="005356FD" w:rsidRDefault="00C07431" w:rsidP="005356FD">
            <w:pPr>
              <w:widowControl/>
              <w:spacing w:line="360" w:lineRule="auto"/>
              <w:jc w:val="left"/>
            </w:pPr>
            <w:r w:rsidRPr="005356FD">
              <w:t>4</w:t>
            </w:r>
          </w:p>
        </w:tc>
        <w:tc>
          <w:tcPr>
            <w:tcW w:w="1438" w:type="dxa"/>
          </w:tcPr>
          <w:p w:rsidR="00C07431" w:rsidRPr="005356FD" w:rsidRDefault="00C07431" w:rsidP="005356FD">
            <w:pPr>
              <w:widowControl/>
              <w:spacing w:line="360" w:lineRule="auto"/>
              <w:jc w:val="left"/>
            </w:pPr>
            <w:r w:rsidRPr="005356FD">
              <w:t>5</w:t>
            </w:r>
          </w:p>
        </w:tc>
        <w:tc>
          <w:tcPr>
            <w:tcW w:w="1363" w:type="dxa"/>
          </w:tcPr>
          <w:p w:rsidR="00C07431" w:rsidRPr="005356FD" w:rsidRDefault="00C07431" w:rsidP="005356FD">
            <w:pPr>
              <w:widowControl/>
              <w:spacing w:line="360" w:lineRule="auto"/>
              <w:jc w:val="left"/>
            </w:pPr>
            <w:r w:rsidRPr="005356FD">
              <w:t>6</w:t>
            </w:r>
          </w:p>
        </w:tc>
        <w:tc>
          <w:tcPr>
            <w:tcW w:w="1363" w:type="dxa"/>
          </w:tcPr>
          <w:p w:rsidR="00C07431" w:rsidRPr="005356FD" w:rsidRDefault="00C07431" w:rsidP="005356FD">
            <w:pPr>
              <w:widowControl/>
              <w:spacing w:line="360" w:lineRule="auto"/>
              <w:jc w:val="left"/>
            </w:pPr>
            <w:r w:rsidRPr="005356FD">
              <w:t>7</w:t>
            </w:r>
          </w:p>
        </w:tc>
      </w:tr>
      <w:tr w:rsidR="00C07431" w:rsidRPr="005356FD" w:rsidTr="005356FD">
        <w:trPr>
          <w:trHeight w:val="1035"/>
          <w:jc w:val="center"/>
        </w:trPr>
        <w:tc>
          <w:tcPr>
            <w:tcW w:w="1531" w:type="dxa"/>
          </w:tcPr>
          <w:p w:rsidR="00C07431" w:rsidRPr="005356FD" w:rsidRDefault="00C07431" w:rsidP="005356FD">
            <w:pPr>
              <w:widowControl/>
              <w:spacing w:line="360" w:lineRule="auto"/>
              <w:jc w:val="left"/>
            </w:pPr>
            <w:r w:rsidRPr="005356FD">
              <w:t>Прирост</w:t>
            </w:r>
          </w:p>
          <w:p w:rsidR="00C07431" w:rsidRPr="005356FD" w:rsidRDefault="00C07431" w:rsidP="005356FD">
            <w:pPr>
              <w:widowControl/>
              <w:spacing w:line="360" w:lineRule="auto"/>
              <w:jc w:val="left"/>
            </w:pPr>
            <w:r w:rsidRPr="005356FD">
              <w:t>чистой</w:t>
            </w:r>
          </w:p>
          <w:p w:rsidR="00C07431" w:rsidRPr="005356FD" w:rsidRDefault="00C07431" w:rsidP="005356FD">
            <w:pPr>
              <w:widowControl/>
              <w:spacing w:line="360" w:lineRule="auto"/>
              <w:jc w:val="left"/>
            </w:pPr>
            <w:r w:rsidRPr="005356FD">
              <w:t>прибыли</w:t>
            </w:r>
          </w:p>
        </w:tc>
        <w:tc>
          <w:tcPr>
            <w:tcW w:w="729" w:type="dxa"/>
            <w:vAlign w:val="center"/>
          </w:tcPr>
          <w:p w:rsidR="00C07431" w:rsidRPr="005356FD" w:rsidRDefault="00C07431" w:rsidP="005356FD">
            <w:pPr>
              <w:widowControl/>
              <w:spacing w:line="360" w:lineRule="auto"/>
              <w:jc w:val="left"/>
            </w:pPr>
            <w:r w:rsidRPr="005356FD">
              <w:t>р.</w:t>
            </w:r>
          </w:p>
        </w:tc>
        <w:tc>
          <w:tcPr>
            <w:tcW w:w="1409" w:type="dxa"/>
          </w:tcPr>
          <w:p w:rsidR="00C07431" w:rsidRPr="005356FD" w:rsidRDefault="00C07431" w:rsidP="005356FD">
            <w:pPr>
              <w:widowControl/>
              <w:spacing w:line="360" w:lineRule="auto"/>
              <w:jc w:val="left"/>
            </w:pPr>
          </w:p>
        </w:tc>
        <w:tc>
          <w:tcPr>
            <w:tcW w:w="1511" w:type="dxa"/>
            <w:vAlign w:val="center"/>
          </w:tcPr>
          <w:p w:rsidR="00C07431" w:rsidRPr="005356FD" w:rsidRDefault="003A30AF" w:rsidP="005356FD">
            <w:pPr>
              <w:widowControl/>
              <w:spacing w:line="360" w:lineRule="auto"/>
              <w:jc w:val="left"/>
            </w:pPr>
            <w:r w:rsidRPr="005356FD">
              <w:t>139 188 300</w:t>
            </w:r>
          </w:p>
        </w:tc>
        <w:tc>
          <w:tcPr>
            <w:tcW w:w="1438" w:type="dxa"/>
            <w:vAlign w:val="center"/>
          </w:tcPr>
          <w:p w:rsidR="00C07431" w:rsidRPr="005356FD" w:rsidRDefault="003A30AF" w:rsidP="005356FD">
            <w:pPr>
              <w:widowControl/>
              <w:spacing w:line="360" w:lineRule="auto"/>
              <w:jc w:val="left"/>
            </w:pPr>
            <w:r w:rsidRPr="005356FD">
              <w:t>139 188 300</w:t>
            </w:r>
          </w:p>
        </w:tc>
        <w:tc>
          <w:tcPr>
            <w:tcW w:w="1363" w:type="dxa"/>
            <w:vAlign w:val="center"/>
          </w:tcPr>
          <w:p w:rsidR="00C07431" w:rsidRPr="005356FD" w:rsidRDefault="003A30AF" w:rsidP="005356FD">
            <w:pPr>
              <w:widowControl/>
              <w:spacing w:line="360" w:lineRule="auto"/>
              <w:jc w:val="left"/>
            </w:pPr>
            <w:r w:rsidRPr="005356FD">
              <w:t>139 188 300</w:t>
            </w:r>
          </w:p>
        </w:tc>
        <w:tc>
          <w:tcPr>
            <w:tcW w:w="1363" w:type="dxa"/>
            <w:vAlign w:val="center"/>
          </w:tcPr>
          <w:p w:rsidR="00C07431" w:rsidRPr="005356FD" w:rsidRDefault="003A30AF" w:rsidP="005356FD">
            <w:pPr>
              <w:widowControl/>
              <w:spacing w:line="360" w:lineRule="auto"/>
              <w:jc w:val="left"/>
            </w:pPr>
            <w:r w:rsidRPr="005356FD">
              <w:t>139 188 300</w:t>
            </w:r>
          </w:p>
        </w:tc>
      </w:tr>
      <w:tr w:rsidR="00C07431" w:rsidRPr="005356FD" w:rsidTr="005356FD">
        <w:trPr>
          <w:trHeight w:val="690"/>
          <w:jc w:val="center"/>
        </w:trPr>
        <w:tc>
          <w:tcPr>
            <w:tcW w:w="1531" w:type="dxa"/>
          </w:tcPr>
          <w:p w:rsidR="00C07431" w:rsidRPr="005356FD" w:rsidRDefault="00C07431" w:rsidP="005356FD">
            <w:pPr>
              <w:widowControl/>
              <w:spacing w:line="360" w:lineRule="auto"/>
              <w:jc w:val="left"/>
            </w:pPr>
            <w:r w:rsidRPr="005356FD">
              <w:t>Прирост инвестиций</w:t>
            </w:r>
          </w:p>
        </w:tc>
        <w:tc>
          <w:tcPr>
            <w:tcW w:w="729" w:type="dxa"/>
            <w:vAlign w:val="center"/>
          </w:tcPr>
          <w:p w:rsidR="00C07431" w:rsidRPr="005356FD" w:rsidRDefault="00C07431" w:rsidP="005356FD">
            <w:pPr>
              <w:widowControl/>
              <w:spacing w:line="360" w:lineRule="auto"/>
              <w:jc w:val="left"/>
            </w:pPr>
            <w:r w:rsidRPr="005356FD">
              <w:t>р.</w:t>
            </w:r>
          </w:p>
        </w:tc>
        <w:tc>
          <w:tcPr>
            <w:tcW w:w="1409" w:type="dxa"/>
            <w:vAlign w:val="center"/>
          </w:tcPr>
          <w:p w:rsidR="00C07431" w:rsidRPr="005356FD" w:rsidRDefault="00731C5C" w:rsidP="005356FD">
            <w:pPr>
              <w:widowControl/>
              <w:spacing w:line="360" w:lineRule="auto"/>
              <w:jc w:val="left"/>
            </w:pPr>
            <w:r w:rsidRPr="005356FD">
              <w:t>33</w:t>
            </w:r>
            <w:r w:rsidR="00C07431" w:rsidRPr="005356FD">
              <w:t>0 000 000</w:t>
            </w:r>
          </w:p>
        </w:tc>
        <w:tc>
          <w:tcPr>
            <w:tcW w:w="1511" w:type="dxa"/>
            <w:vAlign w:val="center"/>
          </w:tcPr>
          <w:p w:rsidR="00C07431" w:rsidRPr="005356FD" w:rsidRDefault="00C07431" w:rsidP="005356FD">
            <w:pPr>
              <w:widowControl/>
              <w:spacing w:line="360" w:lineRule="auto"/>
              <w:jc w:val="left"/>
            </w:pPr>
            <w:r w:rsidRPr="005356FD">
              <w:t>–</w:t>
            </w:r>
          </w:p>
        </w:tc>
        <w:tc>
          <w:tcPr>
            <w:tcW w:w="1438" w:type="dxa"/>
            <w:vAlign w:val="center"/>
          </w:tcPr>
          <w:p w:rsidR="00C07431" w:rsidRPr="005356FD" w:rsidRDefault="00C07431" w:rsidP="005356FD">
            <w:pPr>
              <w:widowControl/>
              <w:spacing w:line="360" w:lineRule="auto"/>
              <w:jc w:val="left"/>
            </w:pPr>
            <w:r w:rsidRPr="005356FD">
              <w:t>–</w:t>
            </w:r>
          </w:p>
        </w:tc>
        <w:tc>
          <w:tcPr>
            <w:tcW w:w="1363" w:type="dxa"/>
            <w:vAlign w:val="center"/>
          </w:tcPr>
          <w:p w:rsidR="00C07431" w:rsidRPr="005356FD" w:rsidRDefault="00C07431" w:rsidP="005356FD">
            <w:pPr>
              <w:widowControl/>
              <w:spacing w:line="360" w:lineRule="auto"/>
              <w:jc w:val="left"/>
            </w:pPr>
            <w:r w:rsidRPr="005356FD">
              <w:t>–</w:t>
            </w:r>
          </w:p>
        </w:tc>
        <w:tc>
          <w:tcPr>
            <w:tcW w:w="1363" w:type="dxa"/>
            <w:vAlign w:val="center"/>
          </w:tcPr>
          <w:p w:rsidR="00C07431" w:rsidRPr="005356FD" w:rsidRDefault="00C07431" w:rsidP="005356FD">
            <w:pPr>
              <w:widowControl/>
              <w:spacing w:line="360" w:lineRule="auto"/>
              <w:jc w:val="left"/>
            </w:pPr>
            <w:r w:rsidRPr="005356FD">
              <w:t>–</w:t>
            </w:r>
          </w:p>
        </w:tc>
      </w:tr>
      <w:tr w:rsidR="00C07431" w:rsidRPr="005356FD" w:rsidTr="005356FD">
        <w:trPr>
          <w:trHeight w:val="1020"/>
          <w:jc w:val="center"/>
        </w:trPr>
        <w:tc>
          <w:tcPr>
            <w:tcW w:w="1531" w:type="dxa"/>
          </w:tcPr>
          <w:p w:rsidR="00C07431" w:rsidRPr="005356FD" w:rsidRDefault="00C07431" w:rsidP="005356FD">
            <w:pPr>
              <w:widowControl/>
              <w:spacing w:line="360" w:lineRule="auto"/>
              <w:jc w:val="left"/>
            </w:pPr>
            <w:r w:rsidRPr="005356FD">
              <w:t>Дисконти-рованный</w:t>
            </w:r>
          </w:p>
          <w:p w:rsidR="00C07431" w:rsidRPr="005356FD" w:rsidRDefault="00C07431" w:rsidP="005356FD">
            <w:pPr>
              <w:widowControl/>
              <w:spacing w:line="360" w:lineRule="auto"/>
              <w:jc w:val="left"/>
            </w:pPr>
            <w:r w:rsidRPr="005356FD">
              <w:t>доход</w:t>
            </w:r>
          </w:p>
        </w:tc>
        <w:tc>
          <w:tcPr>
            <w:tcW w:w="729" w:type="dxa"/>
            <w:vAlign w:val="center"/>
          </w:tcPr>
          <w:p w:rsidR="00C07431" w:rsidRPr="005356FD" w:rsidRDefault="00C07431" w:rsidP="005356FD">
            <w:pPr>
              <w:widowControl/>
              <w:spacing w:line="360" w:lineRule="auto"/>
              <w:jc w:val="left"/>
            </w:pPr>
            <w:r w:rsidRPr="005356FD">
              <w:t>р.</w:t>
            </w:r>
          </w:p>
        </w:tc>
        <w:tc>
          <w:tcPr>
            <w:tcW w:w="1409" w:type="dxa"/>
            <w:vAlign w:val="center"/>
          </w:tcPr>
          <w:p w:rsidR="00C07431" w:rsidRPr="005356FD" w:rsidRDefault="00C07431" w:rsidP="005356FD">
            <w:pPr>
              <w:widowControl/>
              <w:spacing w:line="360" w:lineRule="auto"/>
              <w:jc w:val="left"/>
            </w:pPr>
            <w:r w:rsidRPr="005356FD">
              <w:t>0</w:t>
            </w:r>
          </w:p>
        </w:tc>
        <w:tc>
          <w:tcPr>
            <w:tcW w:w="1511" w:type="dxa"/>
            <w:vAlign w:val="center"/>
          </w:tcPr>
          <w:p w:rsidR="00C07431" w:rsidRPr="005356FD" w:rsidRDefault="003A30AF" w:rsidP="005356FD">
            <w:pPr>
              <w:widowControl/>
              <w:spacing w:line="360" w:lineRule="auto"/>
              <w:jc w:val="left"/>
            </w:pPr>
            <w:r w:rsidRPr="005356FD">
              <w:t>125 394</w:t>
            </w:r>
            <w:r w:rsidR="00C117F4" w:rsidRPr="005356FD">
              <w:t xml:space="preserve"> </w:t>
            </w:r>
            <w:r w:rsidRPr="005356FD">
              <w:t>739</w:t>
            </w:r>
          </w:p>
        </w:tc>
        <w:tc>
          <w:tcPr>
            <w:tcW w:w="1438" w:type="dxa"/>
            <w:vAlign w:val="center"/>
          </w:tcPr>
          <w:p w:rsidR="00C07431" w:rsidRPr="005356FD" w:rsidRDefault="003A30AF" w:rsidP="005356FD">
            <w:pPr>
              <w:widowControl/>
              <w:spacing w:line="360" w:lineRule="auto"/>
              <w:jc w:val="left"/>
            </w:pPr>
            <w:r w:rsidRPr="005356FD">
              <w:t>112 965</w:t>
            </w:r>
            <w:r w:rsidR="00C117F4" w:rsidRPr="005356FD">
              <w:t xml:space="preserve"> </w:t>
            </w:r>
            <w:r w:rsidRPr="005356FD">
              <w:t>224</w:t>
            </w:r>
          </w:p>
        </w:tc>
        <w:tc>
          <w:tcPr>
            <w:tcW w:w="1363" w:type="dxa"/>
            <w:vAlign w:val="center"/>
          </w:tcPr>
          <w:p w:rsidR="00C07431" w:rsidRPr="005356FD" w:rsidRDefault="003A30AF" w:rsidP="005356FD">
            <w:pPr>
              <w:widowControl/>
              <w:spacing w:line="360" w:lineRule="auto"/>
              <w:jc w:val="left"/>
            </w:pPr>
            <w:r w:rsidRPr="005356FD">
              <w:t>101 774 485</w:t>
            </w:r>
          </w:p>
        </w:tc>
        <w:tc>
          <w:tcPr>
            <w:tcW w:w="1363" w:type="dxa"/>
            <w:vAlign w:val="center"/>
          </w:tcPr>
          <w:p w:rsidR="00C07431" w:rsidRPr="005356FD" w:rsidRDefault="003A30AF" w:rsidP="005356FD">
            <w:pPr>
              <w:widowControl/>
              <w:spacing w:line="360" w:lineRule="auto"/>
              <w:jc w:val="left"/>
            </w:pPr>
            <w:r w:rsidRPr="005356FD">
              <w:t>91 683</w:t>
            </w:r>
            <w:r w:rsidR="00C117F4" w:rsidRPr="005356FD">
              <w:t xml:space="preserve"> </w:t>
            </w:r>
            <w:r w:rsidRPr="005356FD">
              <w:t>333</w:t>
            </w:r>
          </w:p>
        </w:tc>
      </w:tr>
      <w:tr w:rsidR="003A30AF" w:rsidRPr="005356FD" w:rsidTr="005356FD">
        <w:trPr>
          <w:trHeight w:val="1035"/>
          <w:jc w:val="center"/>
        </w:trPr>
        <w:tc>
          <w:tcPr>
            <w:tcW w:w="1531" w:type="dxa"/>
          </w:tcPr>
          <w:p w:rsidR="003A30AF" w:rsidRPr="005356FD" w:rsidRDefault="003A30AF" w:rsidP="005356FD">
            <w:pPr>
              <w:widowControl/>
              <w:spacing w:line="360" w:lineRule="auto"/>
              <w:jc w:val="left"/>
            </w:pPr>
            <w:r w:rsidRPr="005356FD">
              <w:t>Чистая</w:t>
            </w:r>
          </w:p>
          <w:p w:rsidR="003A30AF" w:rsidRPr="005356FD" w:rsidRDefault="003A30AF" w:rsidP="005356FD">
            <w:pPr>
              <w:widowControl/>
              <w:spacing w:line="360" w:lineRule="auto"/>
              <w:jc w:val="left"/>
            </w:pPr>
            <w:r w:rsidRPr="005356FD">
              <w:t>текущая стоимость</w:t>
            </w:r>
          </w:p>
        </w:tc>
        <w:tc>
          <w:tcPr>
            <w:tcW w:w="729" w:type="dxa"/>
            <w:vAlign w:val="center"/>
          </w:tcPr>
          <w:p w:rsidR="003A30AF" w:rsidRPr="005356FD" w:rsidRDefault="003A30AF" w:rsidP="005356FD">
            <w:pPr>
              <w:widowControl/>
              <w:spacing w:line="360" w:lineRule="auto"/>
              <w:jc w:val="left"/>
            </w:pPr>
            <w:r w:rsidRPr="005356FD">
              <w:t>р.</w:t>
            </w:r>
          </w:p>
        </w:tc>
        <w:tc>
          <w:tcPr>
            <w:tcW w:w="1409" w:type="dxa"/>
            <w:vAlign w:val="center"/>
          </w:tcPr>
          <w:p w:rsidR="003A30AF" w:rsidRPr="005356FD" w:rsidRDefault="003A30AF" w:rsidP="005356FD">
            <w:pPr>
              <w:widowControl/>
              <w:spacing w:line="360" w:lineRule="auto"/>
              <w:jc w:val="left"/>
            </w:pPr>
            <w:r w:rsidRPr="005356FD">
              <w:t>-330 000 000</w:t>
            </w:r>
          </w:p>
        </w:tc>
        <w:tc>
          <w:tcPr>
            <w:tcW w:w="1511" w:type="dxa"/>
            <w:vAlign w:val="center"/>
          </w:tcPr>
          <w:p w:rsidR="003A30AF" w:rsidRPr="005356FD" w:rsidRDefault="003A30AF" w:rsidP="005356FD">
            <w:pPr>
              <w:widowControl/>
              <w:spacing w:line="360" w:lineRule="auto"/>
              <w:jc w:val="left"/>
            </w:pPr>
            <w:r w:rsidRPr="005356FD">
              <w:t>125 394 739</w:t>
            </w:r>
          </w:p>
        </w:tc>
        <w:tc>
          <w:tcPr>
            <w:tcW w:w="1438" w:type="dxa"/>
            <w:vAlign w:val="center"/>
          </w:tcPr>
          <w:p w:rsidR="003A30AF" w:rsidRPr="005356FD" w:rsidRDefault="003A30AF" w:rsidP="005356FD">
            <w:pPr>
              <w:widowControl/>
              <w:spacing w:line="360" w:lineRule="auto"/>
              <w:jc w:val="left"/>
            </w:pPr>
            <w:r w:rsidRPr="005356FD">
              <w:t>112 965 224</w:t>
            </w:r>
          </w:p>
        </w:tc>
        <w:tc>
          <w:tcPr>
            <w:tcW w:w="1363" w:type="dxa"/>
            <w:vAlign w:val="center"/>
          </w:tcPr>
          <w:p w:rsidR="003A30AF" w:rsidRPr="005356FD" w:rsidRDefault="003A30AF" w:rsidP="005356FD">
            <w:pPr>
              <w:widowControl/>
              <w:spacing w:line="360" w:lineRule="auto"/>
              <w:jc w:val="left"/>
            </w:pPr>
            <w:r w:rsidRPr="005356FD">
              <w:t>101 774 485</w:t>
            </w:r>
          </w:p>
        </w:tc>
        <w:tc>
          <w:tcPr>
            <w:tcW w:w="1363" w:type="dxa"/>
            <w:vAlign w:val="center"/>
          </w:tcPr>
          <w:p w:rsidR="003A30AF" w:rsidRPr="005356FD" w:rsidRDefault="003A30AF" w:rsidP="005356FD">
            <w:pPr>
              <w:widowControl/>
              <w:spacing w:line="360" w:lineRule="auto"/>
              <w:jc w:val="left"/>
            </w:pPr>
            <w:r w:rsidRPr="005356FD">
              <w:t>91 683 333</w:t>
            </w:r>
          </w:p>
        </w:tc>
      </w:tr>
      <w:tr w:rsidR="003A30AF" w:rsidRPr="005356FD" w:rsidTr="005356FD">
        <w:trPr>
          <w:trHeight w:val="2055"/>
          <w:jc w:val="center"/>
        </w:trPr>
        <w:tc>
          <w:tcPr>
            <w:tcW w:w="1531" w:type="dxa"/>
          </w:tcPr>
          <w:p w:rsidR="003A30AF" w:rsidRPr="005356FD" w:rsidRDefault="003A30AF" w:rsidP="005356FD">
            <w:pPr>
              <w:widowControl/>
              <w:spacing w:line="360" w:lineRule="auto"/>
              <w:jc w:val="left"/>
            </w:pPr>
            <w:r w:rsidRPr="005356FD">
              <w:t>Чистая</w:t>
            </w:r>
          </w:p>
          <w:p w:rsidR="003A30AF" w:rsidRPr="005356FD" w:rsidRDefault="003A30AF" w:rsidP="005356FD">
            <w:pPr>
              <w:widowControl/>
              <w:spacing w:line="360" w:lineRule="auto"/>
              <w:jc w:val="left"/>
            </w:pPr>
            <w:r w:rsidRPr="005356FD">
              <w:t>текущая стоимость с нараст-</w:t>
            </w:r>
          </w:p>
          <w:p w:rsidR="003A30AF" w:rsidRPr="005356FD" w:rsidRDefault="003A30AF" w:rsidP="005356FD">
            <w:pPr>
              <w:widowControl/>
              <w:spacing w:line="360" w:lineRule="auto"/>
              <w:jc w:val="left"/>
            </w:pPr>
            <w:r w:rsidRPr="005356FD">
              <w:t>ющим</w:t>
            </w:r>
          </w:p>
          <w:p w:rsidR="003A30AF" w:rsidRPr="005356FD" w:rsidRDefault="003A30AF" w:rsidP="005356FD">
            <w:pPr>
              <w:widowControl/>
              <w:spacing w:line="360" w:lineRule="auto"/>
              <w:jc w:val="left"/>
            </w:pPr>
            <w:r w:rsidRPr="005356FD">
              <w:t>итогом</w:t>
            </w:r>
          </w:p>
        </w:tc>
        <w:tc>
          <w:tcPr>
            <w:tcW w:w="729" w:type="dxa"/>
            <w:vAlign w:val="center"/>
          </w:tcPr>
          <w:p w:rsidR="003A30AF" w:rsidRPr="005356FD" w:rsidRDefault="003A30AF" w:rsidP="005356FD">
            <w:pPr>
              <w:widowControl/>
              <w:spacing w:line="360" w:lineRule="auto"/>
              <w:jc w:val="left"/>
            </w:pPr>
            <w:r w:rsidRPr="005356FD">
              <w:t>р</w:t>
            </w:r>
          </w:p>
        </w:tc>
        <w:tc>
          <w:tcPr>
            <w:tcW w:w="1409" w:type="dxa"/>
            <w:vAlign w:val="center"/>
          </w:tcPr>
          <w:p w:rsidR="003A30AF" w:rsidRPr="005356FD" w:rsidRDefault="003A30AF" w:rsidP="005356FD">
            <w:pPr>
              <w:widowControl/>
              <w:spacing w:line="360" w:lineRule="auto"/>
              <w:jc w:val="left"/>
            </w:pPr>
            <w:r w:rsidRPr="005356FD">
              <w:t>-330 000 000</w:t>
            </w:r>
          </w:p>
        </w:tc>
        <w:tc>
          <w:tcPr>
            <w:tcW w:w="1511" w:type="dxa"/>
            <w:vAlign w:val="center"/>
          </w:tcPr>
          <w:p w:rsidR="003A30AF" w:rsidRPr="005356FD" w:rsidRDefault="003A30AF" w:rsidP="005356FD">
            <w:pPr>
              <w:widowControl/>
              <w:spacing w:line="360" w:lineRule="auto"/>
              <w:jc w:val="left"/>
            </w:pPr>
            <w:r w:rsidRPr="005356FD">
              <w:t>-204 605 261</w:t>
            </w:r>
          </w:p>
        </w:tc>
        <w:tc>
          <w:tcPr>
            <w:tcW w:w="1438" w:type="dxa"/>
            <w:vAlign w:val="center"/>
          </w:tcPr>
          <w:p w:rsidR="003A30AF" w:rsidRPr="005356FD" w:rsidRDefault="003A30AF" w:rsidP="005356FD">
            <w:pPr>
              <w:widowControl/>
              <w:spacing w:line="360" w:lineRule="auto"/>
              <w:jc w:val="left"/>
            </w:pPr>
            <w:r w:rsidRPr="005356FD">
              <w:t>-91 640 037</w:t>
            </w:r>
          </w:p>
        </w:tc>
        <w:tc>
          <w:tcPr>
            <w:tcW w:w="1363" w:type="dxa"/>
            <w:vAlign w:val="center"/>
          </w:tcPr>
          <w:p w:rsidR="003A30AF" w:rsidRPr="005356FD" w:rsidRDefault="003A30AF" w:rsidP="005356FD">
            <w:pPr>
              <w:widowControl/>
              <w:spacing w:line="360" w:lineRule="auto"/>
              <w:jc w:val="left"/>
            </w:pPr>
            <w:r w:rsidRPr="005356FD">
              <w:t>10 134 448</w:t>
            </w:r>
          </w:p>
        </w:tc>
        <w:tc>
          <w:tcPr>
            <w:tcW w:w="1363" w:type="dxa"/>
            <w:vAlign w:val="center"/>
          </w:tcPr>
          <w:p w:rsidR="003A30AF" w:rsidRPr="005356FD" w:rsidRDefault="003A30AF" w:rsidP="005356FD">
            <w:pPr>
              <w:widowControl/>
              <w:spacing w:line="360" w:lineRule="auto"/>
              <w:jc w:val="left"/>
            </w:pPr>
            <w:r w:rsidRPr="005356FD">
              <w:t>101 817 781</w:t>
            </w:r>
          </w:p>
        </w:tc>
      </w:tr>
      <w:tr w:rsidR="003A30AF" w:rsidRPr="005356FD" w:rsidTr="005356FD">
        <w:trPr>
          <w:trHeight w:val="1740"/>
          <w:jc w:val="center"/>
        </w:trPr>
        <w:tc>
          <w:tcPr>
            <w:tcW w:w="1531" w:type="dxa"/>
          </w:tcPr>
          <w:p w:rsidR="003A30AF" w:rsidRPr="005356FD" w:rsidRDefault="003A30AF" w:rsidP="005356FD">
            <w:pPr>
              <w:widowControl/>
              <w:spacing w:line="360" w:lineRule="auto"/>
              <w:jc w:val="left"/>
            </w:pPr>
            <w:r w:rsidRPr="005356FD">
              <w:t>Коэф-</w:t>
            </w:r>
          </w:p>
          <w:p w:rsidR="003A30AF" w:rsidRPr="005356FD" w:rsidRDefault="003A30AF" w:rsidP="005356FD">
            <w:pPr>
              <w:widowControl/>
              <w:spacing w:line="360" w:lineRule="auto"/>
              <w:jc w:val="left"/>
            </w:pPr>
            <w:r w:rsidRPr="005356FD">
              <w:t>фициент дисконти-</w:t>
            </w:r>
          </w:p>
          <w:p w:rsidR="003A30AF" w:rsidRPr="005356FD" w:rsidRDefault="003A30AF" w:rsidP="005356FD">
            <w:pPr>
              <w:widowControl/>
              <w:spacing w:line="360" w:lineRule="auto"/>
              <w:jc w:val="left"/>
            </w:pPr>
            <w:r w:rsidRPr="005356FD">
              <w:t>рования</w:t>
            </w:r>
          </w:p>
          <w:p w:rsidR="003A30AF" w:rsidRPr="005356FD" w:rsidRDefault="003A30AF" w:rsidP="005356FD">
            <w:pPr>
              <w:widowControl/>
              <w:spacing w:line="360" w:lineRule="auto"/>
              <w:jc w:val="left"/>
            </w:pPr>
            <w:r w:rsidRPr="005356FD">
              <w:t>(11%)</w:t>
            </w:r>
          </w:p>
        </w:tc>
        <w:tc>
          <w:tcPr>
            <w:tcW w:w="729" w:type="dxa"/>
          </w:tcPr>
          <w:p w:rsidR="003A30AF" w:rsidRPr="005356FD" w:rsidRDefault="003A30AF" w:rsidP="005356FD">
            <w:pPr>
              <w:widowControl/>
              <w:spacing w:line="360" w:lineRule="auto"/>
              <w:jc w:val="left"/>
            </w:pPr>
          </w:p>
        </w:tc>
        <w:tc>
          <w:tcPr>
            <w:tcW w:w="1409" w:type="dxa"/>
          </w:tcPr>
          <w:p w:rsidR="003A30AF" w:rsidRPr="005356FD" w:rsidRDefault="003A30AF" w:rsidP="005356FD">
            <w:pPr>
              <w:widowControl/>
              <w:spacing w:line="360" w:lineRule="auto"/>
              <w:jc w:val="left"/>
            </w:pPr>
            <w:r w:rsidRPr="005356FD">
              <w:t>1</w:t>
            </w:r>
          </w:p>
        </w:tc>
        <w:tc>
          <w:tcPr>
            <w:tcW w:w="1511" w:type="dxa"/>
          </w:tcPr>
          <w:p w:rsidR="003A30AF" w:rsidRPr="005356FD" w:rsidRDefault="003A30AF" w:rsidP="005356FD">
            <w:pPr>
              <w:widowControl/>
              <w:spacing w:line="360" w:lineRule="auto"/>
              <w:jc w:val="left"/>
            </w:pPr>
            <w:r w:rsidRPr="005356FD">
              <w:t>0,9009</w:t>
            </w:r>
          </w:p>
        </w:tc>
        <w:tc>
          <w:tcPr>
            <w:tcW w:w="1438" w:type="dxa"/>
          </w:tcPr>
          <w:p w:rsidR="003A30AF" w:rsidRPr="005356FD" w:rsidRDefault="003A30AF" w:rsidP="005356FD">
            <w:pPr>
              <w:widowControl/>
              <w:spacing w:line="360" w:lineRule="auto"/>
              <w:jc w:val="left"/>
            </w:pPr>
            <w:r w:rsidRPr="005356FD">
              <w:t>0,8116</w:t>
            </w:r>
          </w:p>
        </w:tc>
        <w:tc>
          <w:tcPr>
            <w:tcW w:w="1363" w:type="dxa"/>
          </w:tcPr>
          <w:p w:rsidR="003A30AF" w:rsidRPr="005356FD" w:rsidRDefault="003A30AF" w:rsidP="005356FD">
            <w:pPr>
              <w:widowControl/>
              <w:spacing w:line="360" w:lineRule="auto"/>
              <w:jc w:val="left"/>
            </w:pPr>
            <w:r w:rsidRPr="005356FD">
              <w:t>0,7312</w:t>
            </w:r>
          </w:p>
        </w:tc>
        <w:tc>
          <w:tcPr>
            <w:tcW w:w="1363" w:type="dxa"/>
          </w:tcPr>
          <w:p w:rsidR="003A30AF" w:rsidRPr="005356FD" w:rsidRDefault="003A30AF" w:rsidP="005356FD">
            <w:pPr>
              <w:widowControl/>
              <w:spacing w:line="360" w:lineRule="auto"/>
              <w:jc w:val="left"/>
            </w:pPr>
            <w:r w:rsidRPr="005356FD">
              <w:t>0,6587</w:t>
            </w:r>
          </w:p>
        </w:tc>
      </w:tr>
    </w:tbl>
    <w:p w:rsidR="00C07431" w:rsidRPr="004C737E" w:rsidRDefault="00C07431" w:rsidP="004C737E">
      <w:pPr>
        <w:widowControl/>
        <w:spacing w:line="360" w:lineRule="auto"/>
        <w:ind w:firstLine="709"/>
        <w:rPr>
          <w:sz w:val="28"/>
          <w:szCs w:val="28"/>
        </w:rPr>
      </w:pPr>
    </w:p>
    <w:p w:rsidR="00F832DC" w:rsidRPr="004C737E" w:rsidRDefault="00F832DC" w:rsidP="004C737E">
      <w:pPr>
        <w:widowControl/>
        <w:spacing w:line="360" w:lineRule="auto"/>
        <w:ind w:firstLine="709"/>
        <w:rPr>
          <w:sz w:val="28"/>
          <w:szCs w:val="28"/>
        </w:rPr>
      </w:pPr>
      <w:r w:rsidRPr="004C737E">
        <w:rPr>
          <w:sz w:val="28"/>
          <w:szCs w:val="28"/>
        </w:rPr>
        <w:t>Как видно из табл</w:t>
      </w:r>
      <w:r w:rsidR="00B969AC" w:rsidRPr="004C737E">
        <w:rPr>
          <w:sz w:val="28"/>
          <w:szCs w:val="28"/>
        </w:rPr>
        <w:t xml:space="preserve">ицы 3.3 </w:t>
      </w:r>
      <w:r w:rsidRPr="004C737E">
        <w:rPr>
          <w:sz w:val="28"/>
          <w:szCs w:val="28"/>
        </w:rPr>
        <w:t>единовременные затраты на модернизацию окупятся на третий год</w:t>
      </w:r>
      <w:r w:rsidR="00B969AC" w:rsidRPr="004C737E">
        <w:rPr>
          <w:sz w:val="28"/>
          <w:szCs w:val="28"/>
        </w:rPr>
        <w:t>.</w:t>
      </w:r>
    </w:p>
    <w:p w:rsidR="00F832DC" w:rsidRPr="004C737E" w:rsidRDefault="00B969AC" w:rsidP="004C737E">
      <w:pPr>
        <w:widowControl/>
        <w:spacing w:line="360" w:lineRule="auto"/>
        <w:ind w:firstLine="709"/>
        <w:rPr>
          <w:sz w:val="28"/>
          <w:szCs w:val="28"/>
        </w:rPr>
      </w:pPr>
      <w:r w:rsidRPr="004C737E">
        <w:rPr>
          <w:sz w:val="28"/>
          <w:szCs w:val="28"/>
        </w:rPr>
        <w:t xml:space="preserve">Рентабельность инвестиций </w:t>
      </w:r>
      <w:r w:rsidR="00F832DC" w:rsidRPr="004C737E">
        <w:rPr>
          <w:sz w:val="28"/>
          <w:szCs w:val="28"/>
        </w:rPr>
        <w:t>составит</w:t>
      </w:r>
    </w:p>
    <w:p w:rsidR="004149BD" w:rsidRDefault="004149BD" w:rsidP="004C737E">
      <w:pPr>
        <w:widowControl/>
        <w:spacing w:line="360" w:lineRule="auto"/>
        <w:ind w:firstLine="709"/>
        <w:rPr>
          <w:sz w:val="28"/>
          <w:szCs w:val="28"/>
        </w:rPr>
      </w:pPr>
    </w:p>
    <w:p w:rsidR="00F832DC" w:rsidRPr="004C737E" w:rsidRDefault="008C5D8A" w:rsidP="004C737E">
      <w:pPr>
        <w:widowControl/>
        <w:spacing w:line="360" w:lineRule="auto"/>
        <w:ind w:firstLine="709"/>
        <w:rPr>
          <w:sz w:val="28"/>
          <w:szCs w:val="28"/>
        </w:rPr>
      </w:pPr>
      <w:r w:rsidRPr="004C737E">
        <w:rPr>
          <w:position w:val="-24"/>
          <w:sz w:val="28"/>
          <w:szCs w:val="28"/>
        </w:rPr>
        <w:object w:dxaOrig="3460" w:dyaOrig="620">
          <v:shape id="_x0000_i1040" type="#_x0000_t75" style="width:173.25pt;height:30.75pt" o:ole="">
            <v:imagedata r:id="rId28" o:title=""/>
          </v:shape>
          <o:OLEObject Type="Embed" ProgID="Equation.3" ShapeID="_x0000_i1040" DrawAspect="Content" ObjectID="_1459054539" r:id="rId29"/>
        </w:object>
      </w:r>
      <w:r w:rsidR="005571A6" w:rsidRPr="004C737E">
        <w:rPr>
          <w:sz w:val="28"/>
          <w:szCs w:val="28"/>
        </w:rPr>
        <w:t>.</w:t>
      </w:r>
    </w:p>
    <w:p w:rsidR="00166235" w:rsidRPr="004C737E" w:rsidRDefault="00166235" w:rsidP="004C737E">
      <w:pPr>
        <w:widowControl/>
        <w:spacing w:line="360" w:lineRule="auto"/>
        <w:ind w:firstLine="709"/>
        <w:rPr>
          <w:sz w:val="28"/>
          <w:szCs w:val="28"/>
        </w:rPr>
      </w:pPr>
    </w:p>
    <w:p w:rsidR="00F832DC" w:rsidRDefault="00F832DC" w:rsidP="004C737E">
      <w:pPr>
        <w:widowControl/>
        <w:spacing w:line="360" w:lineRule="auto"/>
        <w:ind w:firstLine="709"/>
        <w:rPr>
          <w:sz w:val="28"/>
          <w:szCs w:val="28"/>
        </w:rPr>
      </w:pPr>
      <w:r w:rsidRPr="004C737E">
        <w:rPr>
          <w:sz w:val="28"/>
          <w:szCs w:val="28"/>
        </w:rPr>
        <w:t>Итак, результаты расчета экономической эффективность модернизации свидетельствуют о ее целесообразности, так как</w:t>
      </w:r>
      <w:r w:rsidR="009232E1" w:rsidRPr="004C737E">
        <w:rPr>
          <w:sz w:val="28"/>
          <w:szCs w:val="28"/>
        </w:rPr>
        <w:t xml:space="preserve"> все затраты окупаются на третий</w:t>
      </w:r>
      <w:r w:rsidRPr="004C737E">
        <w:rPr>
          <w:sz w:val="28"/>
          <w:szCs w:val="28"/>
        </w:rPr>
        <w:t xml:space="preserve"> год, рентабель</w:t>
      </w:r>
      <w:r w:rsidR="009232E1" w:rsidRPr="004C737E">
        <w:rPr>
          <w:sz w:val="28"/>
          <w:szCs w:val="28"/>
        </w:rPr>
        <w:t>ность инвестиций составит 130,85</w:t>
      </w:r>
      <w:r w:rsidRPr="004C737E">
        <w:rPr>
          <w:sz w:val="28"/>
          <w:szCs w:val="28"/>
        </w:rPr>
        <w:t>%, чистый дисконтированный доход за четыре года эксплуатации модернизированного оборудова</w:t>
      </w:r>
      <w:r w:rsidR="00981183" w:rsidRPr="004C737E">
        <w:rPr>
          <w:sz w:val="28"/>
          <w:szCs w:val="28"/>
        </w:rPr>
        <w:t>ния –</w:t>
      </w:r>
      <w:r w:rsidR="00700B13" w:rsidRPr="004C737E">
        <w:rPr>
          <w:sz w:val="28"/>
          <w:szCs w:val="28"/>
        </w:rPr>
        <w:t xml:space="preserve"> </w:t>
      </w:r>
      <w:r w:rsidR="00311461" w:rsidRPr="004C737E">
        <w:rPr>
          <w:sz w:val="28"/>
          <w:szCs w:val="28"/>
        </w:rPr>
        <w:t xml:space="preserve">101 817 781 </w:t>
      </w:r>
      <w:r w:rsidR="00C63EC4" w:rsidRPr="004C737E">
        <w:rPr>
          <w:sz w:val="28"/>
          <w:szCs w:val="28"/>
        </w:rPr>
        <w:t>р</w:t>
      </w:r>
      <w:r w:rsidR="003A49AE" w:rsidRPr="004C737E">
        <w:rPr>
          <w:sz w:val="28"/>
          <w:szCs w:val="28"/>
        </w:rPr>
        <w:t>., ВНД – 12%.</w:t>
      </w:r>
    </w:p>
    <w:p w:rsidR="004149BD" w:rsidRPr="004C737E" w:rsidRDefault="004149BD" w:rsidP="004149BD">
      <w:pPr>
        <w:pStyle w:val="2"/>
        <w:spacing w:line="360" w:lineRule="auto"/>
        <w:jc w:val="center"/>
        <w:rPr>
          <w:rFonts w:cs="Times New Roman"/>
        </w:rPr>
      </w:pPr>
      <w:r>
        <w:br w:type="page"/>
      </w:r>
      <w:bookmarkStart w:id="104" w:name="_Toc221023241"/>
      <w:bookmarkStart w:id="105" w:name="_Toc231451250"/>
      <w:r w:rsidRPr="004C737E">
        <w:rPr>
          <w:rFonts w:cs="Times New Roman"/>
        </w:rPr>
        <w:t>Совершенствование механизма формирования и планирования прибыли</w:t>
      </w:r>
      <w:bookmarkEnd w:id="104"/>
      <w:bookmarkEnd w:id="105"/>
    </w:p>
    <w:p w:rsidR="00DD34A4" w:rsidRPr="004C737E" w:rsidRDefault="00DD34A4" w:rsidP="004C737E">
      <w:pPr>
        <w:widowControl/>
        <w:spacing w:line="360" w:lineRule="auto"/>
        <w:ind w:firstLine="709"/>
        <w:rPr>
          <w:sz w:val="28"/>
          <w:szCs w:val="28"/>
        </w:rPr>
      </w:pPr>
    </w:p>
    <w:p w:rsidR="0034551B" w:rsidRPr="004C737E" w:rsidRDefault="0034551B" w:rsidP="004C737E">
      <w:pPr>
        <w:widowControl/>
        <w:spacing w:line="360" w:lineRule="auto"/>
        <w:ind w:firstLine="709"/>
        <w:rPr>
          <w:sz w:val="28"/>
          <w:szCs w:val="28"/>
        </w:rPr>
      </w:pPr>
      <w:r w:rsidRPr="004C737E">
        <w:rPr>
          <w:sz w:val="28"/>
          <w:szCs w:val="28"/>
        </w:rPr>
        <w:t>Как известно, при применении традиционных методов формирования и планирования прибыли необходима значительная исходная информация, не доступная на начальной стадии прогнозирования. Эти методы были продуктивны в условиях дир</w:t>
      </w:r>
      <w:r w:rsidR="005356FD">
        <w:rPr>
          <w:sz w:val="28"/>
          <w:szCs w:val="28"/>
        </w:rPr>
        <w:t>ективного планирования, но мало</w:t>
      </w:r>
      <w:r w:rsidRPr="004C737E">
        <w:rPr>
          <w:sz w:val="28"/>
          <w:szCs w:val="28"/>
        </w:rPr>
        <w:t>пригодны в рыночной экономике.</w:t>
      </w:r>
    </w:p>
    <w:p w:rsidR="0034551B" w:rsidRPr="004C737E" w:rsidRDefault="0034551B" w:rsidP="004C737E">
      <w:pPr>
        <w:widowControl/>
        <w:spacing w:line="360" w:lineRule="auto"/>
        <w:ind w:firstLine="709"/>
        <w:rPr>
          <w:iCs/>
          <w:sz w:val="28"/>
          <w:szCs w:val="28"/>
        </w:rPr>
      </w:pPr>
      <w:r w:rsidRPr="004C737E">
        <w:rPr>
          <w:iCs/>
          <w:sz w:val="28"/>
          <w:szCs w:val="28"/>
        </w:rPr>
        <w:t>Поэтому с целью совершенствования системы управления прибылью предлагается использовать на предприятии широко применяемую в странах с развитыми рыночными отношениями маржинальный анализ (анализ безубыточности), который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2A126F" w:rsidRPr="004C737E" w:rsidRDefault="002A126F" w:rsidP="004C737E">
      <w:pPr>
        <w:widowControl/>
        <w:spacing w:line="360" w:lineRule="auto"/>
        <w:ind w:firstLine="709"/>
        <w:rPr>
          <w:sz w:val="28"/>
          <w:szCs w:val="28"/>
        </w:rPr>
      </w:pPr>
      <w:r w:rsidRPr="004C737E">
        <w:rPr>
          <w:sz w:val="28"/>
          <w:szCs w:val="28"/>
        </w:rPr>
        <w:t>Методы маржинального анализа используются для:</w:t>
      </w:r>
    </w:p>
    <w:p w:rsidR="002A126F" w:rsidRPr="004C737E" w:rsidRDefault="005A4768" w:rsidP="004C737E">
      <w:pPr>
        <w:widowControl/>
        <w:numPr>
          <w:ilvl w:val="1"/>
          <w:numId w:val="82"/>
        </w:numPr>
        <w:tabs>
          <w:tab w:val="clear" w:pos="1448"/>
          <w:tab w:val="num" w:pos="1080"/>
        </w:tabs>
        <w:spacing w:line="360" w:lineRule="auto"/>
        <w:ind w:left="0"/>
        <w:rPr>
          <w:sz w:val="28"/>
          <w:szCs w:val="28"/>
        </w:rPr>
      </w:pPr>
      <w:r w:rsidRPr="004C737E">
        <w:rPr>
          <w:sz w:val="28"/>
          <w:szCs w:val="28"/>
        </w:rPr>
        <w:t>р</w:t>
      </w:r>
      <w:r w:rsidR="002A126F" w:rsidRPr="004C737E">
        <w:rPr>
          <w:sz w:val="28"/>
          <w:szCs w:val="28"/>
        </w:rPr>
        <w:t>асчета точки безубыточности и планирования прибыли по соотношению «затраты-выпуск-</w:t>
      </w:r>
      <w:r w:rsidRPr="004C737E">
        <w:rPr>
          <w:sz w:val="28"/>
          <w:szCs w:val="28"/>
        </w:rPr>
        <w:t>прибыль» (costs-volume-profit);</w:t>
      </w:r>
    </w:p>
    <w:p w:rsidR="002A126F" w:rsidRPr="004C737E" w:rsidRDefault="005A4768" w:rsidP="004C737E">
      <w:pPr>
        <w:widowControl/>
        <w:numPr>
          <w:ilvl w:val="1"/>
          <w:numId w:val="83"/>
        </w:numPr>
        <w:tabs>
          <w:tab w:val="clear" w:pos="1448"/>
          <w:tab w:val="num" w:pos="1080"/>
        </w:tabs>
        <w:spacing w:line="360" w:lineRule="auto"/>
        <w:ind w:left="0"/>
        <w:rPr>
          <w:sz w:val="28"/>
          <w:szCs w:val="28"/>
        </w:rPr>
      </w:pPr>
      <w:r w:rsidRPr="004C737E">
        <w:rPr>
          <w:sz w:val="28"/>
          <w:szCs w:val="28"/>
        </w:rPr>
        <w:t>п</w:t>
      </w:r>
      <w:r w:rsidR="002A126F" w:rsidRPr="004C737E">
        <w:rPr>
          <w:sz w:val="28"/>
          <w:szCs w:val="28"/>
        </w:rPr>
        <w:t>ланирования прибыли на основе эффекта оп</w:t>
      </w:r>
      <w:r w:rsidRPr="004C737E">
        <w:rPr>
          <w:sz w:val="28"/>
          <w:szCs w:val="28"/>
        </w:rPr>
        <w:t>ерационного левериджа (рычага);</w:t>
      </w:r>
    </w:p>
    <w:p w:rsidR="002A126F" w:rsidRDefault="00094E84" w:rsidP="004C737E">
      <w:pPr>
        <w:widowControl/>
        <w:numPr>
          <w:ilvl w:val="1"/>
          <w:numId w:val="84"/>
        </w:numPr>
        <w:tabs>
          <w:tab w:val="clear" w:pos="1448"/>
          <w:tab w:val="num" w:pos="1080"/>
        </w:tabs>
        <w:spacing w:line="360" w:lineRule="auto"/>
        <w:ind w:left="0"/>
        <w:rPr>
          <w:sz w:val="28"/>
          <w:szCs w:val="28"/>
        </w:rPr>
      </w:pPr>
      <w:r w:rsidRPr="004C737E">
        <w:rPr>
          <w:sz w:val="28"/>
          <w:szCs w:val="28"/>
        </w:rPr>
        <w:t>п</w:t>
      </w:r>
      <w:r w:rsidR="002A126F" w:rsidRPr="004C737E">
        <w:rPr>
          <w:sz w:val="28"/>
          <w:szCs w:val="28"/>
        </w:rPr>
        <w:t>ланирования прибыли на основе предельных (дополнительных) издержек и предельного дохода.</w:t>
      </w:r>
    </w:p>
    <w:p w:rsidR="00C3164F" w:rsidRPr="004C737E" w:rsidRDefault="00C3164F" w:rsidP="004C737E">
      <w:pPr>
        <w:widowControl/>
        <w:spacing w:line="360" w:lineRule="auto"/>
        <w:ind w:firstLine="709"/>
        <w:rPr>
          <w:sz w:val="28"/>
          <w:szCs w:val="28"/>
        </w:rPr>
      </w:pPr>
      <w:r w:rsidRPr="004C737E">
        <w:rPr>
          <w:sz w:val="28"/>
          <w:szCs w:val="28"/>
        </w:rPr>
        <w:t>Применение этих методов соответствует современной системе финансового контроля, учета издержек и формирования прибыли (директ-костинг) и носит весьма продуктивный характер. Однако оно ограничено пределами релевантного диапазона</w:t>
      </w:r>
      <w:r w:rsidR="0059597B" w:rsidRPr="004C737E">
        <w:rPr>
          <w:sz w:val="28"/>
          <w:szCs w:val="28"/>
        </w:rPr>
        <w:t xml:space="preserve">, </w:t>
      </w:r>
      <w:r w:rsidRPr="004C737E">
        <w:rPr>
          <w:sz w:val="28"/>
          <w:szCs w:val="28"/>
        </w:rPr>
        <w:t>на протяжении которого должны выполняться следующие условия:</w:t>
      </w:r>
    </w:p>
    <w:p w:rsidR="00C3164F" w:rsidRPr="004C737E" w:rsidRDefault="004A35F3" w:rsidP="004C737E">
      <w:pPr>
        <w:widowControl/>
        <w:numPr>
          <w:ilvl w:val="1"/>
          <w:numId w:val="85"/>
        </w:numPr>
        <w:tabs>
          <w:tab w:val="clear" w:pos="1448"/>
          <w:tab w:val="num" w:pos="1080"/>
        </w:tabs>
        <w:spacing w:line="360" w:lineRule="auto"/>
        <w:ind w:left="0"/>
        <w:rPr>
          <w:sz w:val="28"/>
          <w:szCs w:val="28"/>
        </w:rPr>
      </w:pPr>
      <w:r w:rsidRPr="004C737E">
        <w:rPr>
          <w:sz w:val="28"/>
          <w:szCs w:val="28"/>
        </w:rPr>
        <w:t>у</w:t>
      </w:r>
      <w:r w:rsidR="00C3164F" w:rsidRPr="004C737E">
        <w:rPr>
          <w:sz w:val="28"/>
          <w:szCs w:val="28"/>
        </w:rPr>
        <w:t xml:space="preserve">стойчивый характер переменных расходов </w:t>
      </w:r>
      <w:r w:rsidRPr="004C737E">
        <w:rPr>
          <w:sz w:val="28"/>
          <w:szCs w:val="28"/>
        </w:rPr>
        <w:t>в выручке от продаж;</w:t>
      </w:r>
    </w:p>
    <w:p w:rsidR="00C3164F" w:rsidRPr="004C737E" w:rsidRDefault="004A35F3" w:rsidP="004C737E">
      <w:pPr>
        <w:widowControl/>
        <w:numPr>
          <w:ilvl w:val="1"/>
          <w:numId w:val="86"/>
        </w:numPr>
        <w:tabs>
          <w:tab w:val="clear" w:pos="1448"/>
          <w:tab w:val="num" w:pos="1080"/>
        </w:tabs>
        <w:spacing w:line="360" w:lineRule="auto"/>
        <w:ind w:left="0"/>
        <w:rPr>
          <w:sz w:val="28"/>
          <w:szCs w:val="28"/>
        </w:rPr>
      </w:pPr>
      <w:r w:rsidRPr="004C737E">
        <w:rPr>
          <w:sz w:val="28"/>
          <w:szCs w:val="28"/>
        </w:rPr>
        <w:t>н</w:t>
      </w:r>
      <w:r w:rsidR="00C3164F" w:rsidRPr="004C737E">
        <w:rPr>
          <w:sz w:val="28"/>
          <w:szCs w:val="28"/>
        </w:rPr>
        <w:t>е</w:t>
      </w:r>
      <w:r w:rsidRPr="004C737E">
        <w:rPr>
          <w:sz w:val="28"/>
          <w:szCs w:val="28"/>
        </w:rPr>
        <w:t>изменность постоянных расходов;</w:t>
      </w:r>
    </w:p>
    <w:p w:rsidR="00C3164F" w:rsidRPr="004C737E" w:rsidRDefault="004A35F3" w:rsidP="004C737E">
      <w:pPr>
        <w:widowControl/>
        <w:numPr>
          <w:ilvl w:val="1"/>
          <w:numId w:val="87"/>
        </w:numPr>
        <w:tabs>
          <w:tab w:val="clear" w:pos="1448"/>
          <w:tab w:val="num" w:pos="1080"/>
        </w:tabs>
        <w:spacing w:line="360" w:lineRule="auto"/>
        <w:ind w:left="0"/>
        <w:rPr>
          <w:sz w:val="28"/>
          <w:szCs w:val="28"/>
        </w:rPr>
      </w:pPr>
      <w:r w:rsidRPr="004C737E">
        <w:rPr>
          <w:sz w:val="28"/>
          <w:szCs w:val="28"/>
        </w:rPr>
        <w:t>п</w:t>
      </w:r>
      <w:r w:rsidR="00C3164F" w:rsidRPr="004C737E">
        <w:rPr>
          <w:sz w:val="28"/>
          <w:szCs w:val="28"/>
        </w:rPr>
        <w:t>остоянство структуры продаж по видам (группам) продукции.</w:t>
      </w:r>
    </w:p>
    <w:p w:rsidR="00DD34A4" w:rsidRPr="00AC09B2" w:rsidRDefault="004149BD" w:rsidP="00AC09B2">
      <w:pPr>
        <w:pStyle w:val="3"/>
        <w:tabs>
          <w:tab w:val="clear" w:pos="2340"/>
        </w:tabs>
        <w:spacing w:line="360" w:lineRule="auto"/>
        <w:ind w:left="709" w:firstLine="0"/>
        <w:jc w:val="center"/>
        <w:rPr>
          <w:rFonts w:cs="Times New Roman"/>
          <w:szCs w:val="28"/>
        </w:rPr>
      </w:pPr>
      <w:r>
        <w:rPr>
          <w:szCs w:val="28"/>
        </w:rPr>
        <w:br w:type="page"/>
      </w:r>
      <w:bookmarkStart w:id="106" w:name="_Toc231451251"/>
      <w:r w:rsidRPr="004C737E">
        <w:rPr>
          <w:rFonts w:cs="Times New Roman"/>
          <w:szCs w:val="28"/>
        </w:rPr>
        <w:t>Предложения по совершенствованию механизма формирования прибыли</w:t>
      </w:r>
      <w:bookmarkEnd w:id="106"/>
      <w:r w:rsidRPr="004C737E">
        <w:rPr>
          <w:rFonts w:cs="Times New Roman"/>
          <w:szCs w:val="28"/>
        </w:rPr>
        <w:t xml:space="preserve"> от реализации продукции</w:t>
      </w:r>
    </w:p>
    <w:p w:rsidR="00C75900" w:rsidRPr="004C737E" w:rsidRDefault="00C75900" w:rsidP="004C737E">
      <w:pPr>
        <w:widowControl/>
        <w:spacing w:line="360" w:lineRule="auto"/>
        <w:ind w:firstLine="709"/>
        <w:rPr>
          <w:sz w:val="28"/>
          <w:szCs w:val="28"/>
        </w:rPr>
      </w:pPr>
      <w:r w:rsidRPr="004C737E">
        <w:rPr>
          <w:sz w:val="28"/>
          <w:szCs w:val="28"/>
        </w:rPr>
        <w:t>При формировании прибыли на основе маржинального анализа на предприятии необходимо использовать формат отчета о прибыли на основе маржинального дохода, ко</w:t>
      </w:r>
      <w:r w:rsidR="00462285" w:rsidRPr="004C737E">
        <w:rPr>
          <w:sz w:val="28"/>
          <w:szCs w:val="28"/>
        </w:rPr>
        <w:t>торый представлен в таблице 3.3</w:t>
      </w:r>
      <w:r w:rsidRPr="004C737E">
        <w:rPr>
          <w:sz w:val="28"/>
          <w:szCs w:val="28"/>
        </w:rPr>
        <w:t>.</w:t>
      </w:r>
    </w:p>
    <w:p w:rsidR="005356FD" w:rsidRDefault="005356FD" w:rsidP="004C737E">
      <w:pPr>
        <w:widowControl/>
        <w:spacing w:line="360" w:lineRule="auto"/>
        <w:ind w:firstLine="709"/>
        <w:rPr>
          <w:sz w:val="28"/>
          <w:szCs w:val="28"/>
        </w:rPr>
      </w:pPr>
    </w:p>
    <w:p w:rsidR="004149BD" w:rsidRDefault="00462285" w:rsidP="004C737E">
      <w:pPr>
        <w:widowControl/>
        <w:spacing w:line="360" w:lineRule="auto"/>
        <w:ind w:firstLine="709"/>
        <w:rPr>
          <w:sz w:val="28"/>
          <w:szCs w:val="28"/>
        </w:rPr>
      </w:pPr>
      <w:r w:rsidRPr="004C737E">
        <w:rPr>
          <w:sz w:val="28"/>
          <w:szCs w:val="28"/>
        </w:rPr>
        <w:t>Таблица 3.3</w:t>
      </w:r>
      <w:r w:rsidR="00CA574B" w:rsidRPr="004C737E">
        <w:rPr>
          <w:sz w:val="28"/>
          <w:szCs w:val="28"/>
        </w:rPr>
        <w:t xml:space="preserve"> </w:t>
      </w:r>
    </w:p>
    <w:p w:rsidR="002269A2" w:rsidRPr="004C737E" w:rsidRDefault="00CA574B" w:rsidP="004C737E">
      <w:pPr>
        <w:widowControl/>
        <w:spacing w:line="360" w:lineRule="auto"/>
        <w:ind w:firstLine="709"/>
        <w:rPr>
          <w:sz w:val="28"/>
          <w:szCs w:val="28"/>
        </w:rPr>
      </w:pPr>
      <w:r w:rsidRPr="004C737E">
        <w:rPr>
          <w:sz w:val="28"/>
          <w:szCs w:val="28"/>
        </w:rPr>
        <w:t>Форма</w:t>
      </w:r>
      <w:r w:rsidR="002269A2" w:rsidRPr="004C737E">
        <w:rPr>
          <w:sz w:val="28"/>
          <w:szCs w:val="28"/>
        </w:rPr>
        <w:t xml:space="preserve"> отчета о прибыли на основе маржинального дохода</w:t>
      </w:r>
    </w:p>
    <w:tbl>
      <w:tblPr>
        <w:tblStyle w:val="a6"/>
        <w:tblW w:w="0" w:type="auto"/>
        <w:jc w:val="center"/>
        <w:tblLook w:val="01E0" w:firstRow="1" w:lastRow="1" w:firstColumn="1" w:lastColumn="1" w:noHBand="0" w:noVBand="0"/>
      </w:tblPr>
      <w:tblGrid>
        <w:gridCol w:w="3543"/>
        <w:gridCol w:w="888"/>
        <w:gridCol w:w="1194"/>
        <w:gridCol w:w="982"/>
      </w:tblGrid>
      <w:tr w:rsidR="00036459" w:rsidRPr="005356FD" w:rsidTr="00EF29D3">
        <w:trPr>
          <w:trHeight w:val="1419"/>
          <w:jc w:val="center"/>
        </w:trPr>
        <w:tc>
          <w:tcPr>
            <w:tcW w:w="3543" w:type="dxa"/>
          </w:tcPr>
          <w:p w:rsidR="00036459" w:rsidRPr="005356FD" w:rsidRDefault="00036459" w:rsidP="005356FD">
            <w:pPr>
              <w:widowControl/>
              <w:spacing w:line="360" w:lineRule="auto"/>
              <w:jc w:val="left"/>
            </w:pPr>
            <w:r w:rsidRPr="005356FD">
              <w:t>Показатель</w:t>
            </w:r>
          </w:p>
        </w:tc>
        <w:tc>
          <w:tcPr>
            <w:tcW w:w="835" w:type="dxa"/>
          </w:tcPr>
          <w:p w:rsidR="00036459" w:rsidRPr="005356FD" w:rsidRDefault="00036459" w:rsidP="005356FD">
            <w:pPr>
              <w:widowControl/>
              <w:spacing w:line="360" w:lineRule="auto"/>
              <w:jc w:val="left"/>
            </w:pPr>
            <w:r w:rsidRPr="005356FD">
              <w:t>Сумма на выпуск, ден. ед.</w:t>
            </w:r>
          </w:p>
        </w:tc>
        <w:tc>
          <w:tcPr>
            <w:tcW w:w="1080" w:type="dxa"/>
          </w:tcPr>
          <w:p w:rsidR="00036459" w:rsidRPr="005356FD" w:rsidRDefault="00036459" w:rsidP="005356FD">
            <w:pPr>
              <w:widowControl/>
              <w:spacing w:line="360" w:lineRule="auto"/>
              <w:jc w:val="left"/>
            </w:pPr>
            <w:r w:rsidRPr="005356FD">
              <w:t>Сумма на единицу продукции, ден. ед.</w:t>
            </w:r>
          </w:p>
        </w:tc>
        <w:tc>
          <w:tcPr>
            <w:tcW w:w="860" w:type="dxa"/>
          </w:tcPr>
          <w:p w:rsidR="00036459" w:rsidRPr="005356FD" w:rsidRDefault="00036459" w:rsidP="005356FD">
            <w:pPr>
              <w:widowControl/>
              <w:spacing w:line="360" w:lineRule="auto"/>
              <w:jc w:val="left"/>
            </w:pPr>
            <w:r w:rsidRPr="005356FD">
              <w:t>Доля в выручке, %</w:t>
            </w:r>
          </w:p>
        </w:tc>
      </w:tr>
      <w:tr w:rsidR="00036459" w:rsidRPr="005356FD" w:rsidTr="00EF29D3">
        <w:trPr>
          <w:trHeight w:val="339"/>
          <w:jc w:val="center"/>
        </w:trPr>
        <w:tc>
          <w:tcPr>
            <w:tcW w:w="3543" w:type="dxa"/>
          </w:tcPr>
          <w:p w:rsidR="00036459" w:rsidRPr="005356FD" w:rsidRDefault="00036459" w:rsidP="005356FD">
            <w:pPr>
              <w:widowControl/>
              <w:spacing w:line="360" w:lineRule="auto"/>
              <w:jc w:val="left"/>
            </w:pPr>
            <w:r w:rsidRPr="005356FD">
              <w:t>Выручка от реализации (без налогов)</w:t>
            </w:r>
          </w:p>
        </w:tc>
        <w:tc>
          <w:tcPr>
            <w:tcW w:w="835" w:type="dxa"/>
          </w:tcPr>
          <w:p w:rsidR="00036459" w:rsidRPr="005356FD" w:rsidRDefault="00036459" w:rsidP="005356FD">
            <w:pPr>
              <w:widowControl/>
              <w:spacing w:line="360" w:lineRule="auto"/>
              <w:jc w:val="left"/>
            </w:pPr>
          </w:p>
        </w:tc>
        <w:tc>
          <w:tcPr>
            <w:tcW w:w="1080" w:type="dxa"/>
          </w:tcPr>
          <w:p w:rsidR="00036459" w:rsidRPr="005356FD" w:rsidRDefault="00036459" w:rsidP="005356FD">
            <w:pPr>
              <w:widowControl/>
              <w:spacing w:line="360" w:lineRule="auto"/>
              <w:jc w:val="left"/>
            </w:pPr>
          </w:p>
        </w:tc>
        <w:tc>
          <w:tcPr>
            <w:tcW w:w="860" w:type="dxa"/>
          </w:tcPr>
          <w:p w:rsidR="00036459" w:rsidRPr="005356FD" w:rsidRDefault="00036459" w:rsidP="005356FD">
            <w:pPr>
              <w:widowControl/>
              <w:spacing w:line="360" w:lineRule="auto"/>
              <w:jc w:val="left"/>
            </w:pPr>
          </w:p>
        </w:tc>
      </w:tr>
      <w:tr w:rsidR="00036459" w:rsidRPr="005356FD" w:rsidTr="00EF29D3">
        <w:trPr>
          <w:trHeight w:val="311"/>
          <w:jc w:val="center"/>
        </w:trPr>
        <w:tc>
          <w:tcPr>
            <w:tcW w:w="3543" w:type="dxa"/>
          </w:tcPr>
          <w:p w:rsidR="00036459" w:rsidRPr="005356FD" w:rsidRDefault="00036459" w:rsidP="005356FD">
            <w:pPr>
              <w:widowControl/>
              <w:spacing w:line="360" w:lineRule="auto"/>
              <w:jc w:val="left"/>
              <w:rPr>
                <w:i/>
              </w:rPr>
            </w:pPr>
            <w:r w:rsidRPr="005356FD">
              <w:rPr>
                <w:i/>
              </w:rPr>
              <w:t>Минус переменные затраты</w:t>
            </w:r>
          </w:p>
        </w:tc>
        <w:tc>
          <w:tcPr>
            <w:tcW w:w="835" w:type="dxa"/>
          </w:tcPr>
          <w:p w:rsidR="00036459" w:rsidRPr="005356FD" w:rsidRDefault="00036459" w:rsidP="005356FD">
            <w:pPr>
              <w:widowControl/>
              <w:spacing w:line="360" w:lineRule="auto"/>
              <w:jc w:val="left"/>
            </w:pPr>
          </w:p>
        </w:tc>
        <w:tc>
          <w:tcPr>
            <w:tcW w:w="1080" w:type="dxa"/>
          </w:tcPr>
          <w:p w:rsidR="00036459" w:rsidRPr="005356FD" w:rsidRDefault="00036459" w:rsidP="005356FD">
            <w:pPr>
              <w:widowControl/>
              <w:spacing w:line="360" w:lineRule="auto"/>
              <w:jc w:val="left"/>
            </w:pPr>
          </w:p>
        </w:tc>
        <w:tc>
          <w:tcPr>
            <w:tcW w:w="860" w:type="dxa"/>
          </w:tcPr>
          <w:p w:rsidR="00036459" w:rsidRPr="005356FD" w:rsidRDefault="00036459" w:rsidP="005356FD">
            <w:pPr>
              <w:widowControl/>
              <w:spacing w:line="360" w:lineRule="auto"/>
              <w:jc w:val="left"/>
            </w:pPr>
          </w:p>
        </w:tc>
      </w:tr>
      <w:tr w:rsidR="00036459" w:rsidRPr="005356FD" w:rsidTr="00EF29D3">
        <w:trPr>
          <w:trHeight w:val="355"/>
          <w:jc w:val="center"/>
        </w:trPr>
        <w:tc>
          <w:tcPr>
            <w:tcW w:w="3543" w:type="dxa"/>
          </w:tcPr>
          <w:p w:rsidR="00036459" w:rsidRPr="005356FD" w:rsidRDefault="00036459" w:rsidP="005356FD">
            <w:pPr>
              <w:widowControl/>
              <w:spacing w:line="360" w:lineRule="auto"/>
              <w:jc w:val="left"/>
            </w:pPr>
            <w:r w:rsidRPr="005356FD">
              <w:t>Маржинальный доход</w:t>
            </w:r>
          </w:p>
        </w:tc>
        <w:tc>
          <w:tcPr>
            <w:tcW w:w="835" w:type="dxa"/>
          </w:tcPr>
          <w:p w:rsidR="00036459" w:rsidRPr="005356FD" w:rsidRDefault="00036459" w:rsidP="005356FD">
            <w:pPr>
              <w:widowControl/>
              <w:spacing w:line="360" w:lineRule="auto"/>
              <w:jc w:val="left"/>
            </w:pPr>
          </w:p>
        </w:tc>
        <w:tc>
          <w:tcPr>
            <w:tcW w:w="1080" w:type="dxa"/>
          </w:tcPr>
          <w:p w:rsidR="00036459" w:rsidRPr="005356FD" w:rsidRDefault="00036459" w:rsidP="005356FD">
            <w:pPr>
              <w:widowControl/>
              <w:spacing w:line="360" w:lineRule="auto"/>
              <w:jc w:val="left"/>
            </w:pPr>
          </w:p>
        </w:tc>
        <w:tc>
          <w:tcPr>
            <w:tcW w:w="860" w:type="dxa"/>
          </w:tcPr>
          <w:p w:rsidR="00036459" w:rsidRPr="005356FD" w:rsidRDefault="00036459" w:rsidP="005356FD">
            <w:pPr>
              <w:widowControl/>
              <w:spacing w:line="360" w:lineRule="auto"/>
              <w:jc w:val="left"/>
            </w:pPr>
          </w:p>
        </w:tc>
      </w:tr>
      <w:tr w:rsidR="00036459" w:rsidRPr="005356FD" w:rsidTr="00EF29D3">
        <w:trPr>
          <w:trHeight w:val="355"/>
          <w:jc w:val="center"/>
        </w:trPr>
        <w:tc>
          <w:tcPr>
            <w:tcW w:w="3543" w:type="dxa"/>
          </w:tcPr>
          <w:p w:rsidR="00036459" w:rsidRPr="005356FD" w:rsidRDefault="00036459" w:rsidP="005356FD">
            <w:pPr>
              <w:widowControl/>
              <w:spacing w:line="360" w:lineRule="auto"/>
              <w:jc w:val="left"/>
              <w:rPr>
                <w:i/>
              </w:rPr>
            </w:pPr>
            <w:r w:rsidRPr="005356FD">
              <w:rPr>
                <w:i/>
              </w:rPr>
              <w:t>Минус постоянные затраты</w:t>
            </w:r>
          </w:p>
        </w:tc>
        <w:tc>
          <w:tcPr>
            <w:tcW w:w="835" w:type="dxa"/>
          </w:tcPr>
          <w:p w:rsidR="00036459" w:rsidRPr="005356FD" w:rsidRDefault="00036459" w:rsidP="005356FD">
            <w:pPr>
              <w:widowControl/>
              <w:spacing w:line="360" w:lineRule="auto"/>
              <w:jc w:val="left"/>
            </w:pPr>
          </w:p>
        </w:tc>
        <w:tc>
          <w:tcPr>
            <w:tcW w:w="1080" w:type="dxa"/>
            <w:tcBorders>
              <w:bottom w:val="nil"/>
              <w:right w:val="nil"/>
            </w:tcBorders>
          </w:tcPr>
          <w:p w:rsidR="00036459" w:rsidRPr="005356FD" w:rsidRDefault="00036459" w:rsidP="005356FD">
            <w:pPr>
              <w:widowControl/>
              <w:spacing w:line="360" w:lineRule="auto"/>
              <w:jc w:val="left"/>
            </w:pPr>
          </w:p>
        </w:tc>
        <w:tc>
          <w:tcPr>
            <w:tcW w:w="860" w:type="dxa"/>
            <w:tcBorders>
              <w:left w:val="nil"/>
              <w:bottom w:val="nil"/>
              <w:right w:val="nil"/>
            </w:tcBorders>
          </w:tcPr>
          <w:p w:rsidR="00036459" w:rsidRPr="005356FD" w:rsidRDefault="00036459" w:rsidP="005356FD">
            <w:pPr>
              <w:widowControl/>
              <w:spacing w:line="360" w:lineRule="auto"/>
              <w:jc w:val="left"/>
            </w:pPr>
          </w:p>
        </w:tc>
      </w:tr>
      <w:tr w:rsidR="00036459" w:rsidRPr="005356FD" w:rsidTr="00EF29D3">
        <w:trPr>
          <w:gridAfter w:val="2"/>
          <w:wAfter w:w="1940" w:type="dxa"/>
          <w:trHeight w:val="355"/>
          <w:jc w:val="center"/>
        </w:trPr>
        <w:tc>
          <w:tcPr>
            <w:tcW w:w="3543" w:type="dxa"/>
          </w:tcPr>
          <w:p w:rsidR="00036459" w:rsidRPr="005356FD" w:rsidRDefault="00036459" w:rsidP="005356FD">
            <w:pPr>
              <w:widowControl/>
              <w:spacing w:line="360" w:lineRule="auto"/>
              <w:jc w:val="left"/>
            </w:pPr>
            <w:r w:rsidRPr="005356FD">
              <w:t>Прибыль от реализации (до налогообложения)</w:t>
            </w:r>
          </w:p>
        </w:tc>
        <w:tc>
          <w:tcPr>
            <w:tcW w:w="835" w:type="dxa"/>
          </w:tcPr>
          <w:p w:rsidR="00036459" w:rsidRPr="005356FD" w:rsidRDefault="00036459" w:rsidP="005356FD">
            <w:pPr>
              <w:widowControl/>
              <w:spacing w:line="360" w:lineRule="auto"/>
              <w:jc w:val="left"/>
            </w:pPr>
          </w:p>
        </w:tc>
      </w:tr>
    </w:tbl>
    <w:p w:rsidR="00036459" w:rsidRPr="004C737E" w:rsidRDefault="00036459" w:rsidP="004C737E">
      <w:pPr>
        <w:widowControl/>
        <w:spacing w:line="360" w:lineRule="auto"/>
        <w:ind w:firstLine="709"/>
        <w:rPr>
          <w:sz w:val="28"/>
          <w:szCs w:val="28"/>
        </w:rPr>
      </w:pPr>
    </w:p>
    <w:p w:rsidR="0071527B" w:rsidRPr="004C737E" w:rsidRDefault="0071527B" w:rsidP="004C737E">
      <w:pPr>
        <w:widowControl/>
        <w:spacing w:line="360" w:lineRule="auto"/>
        <w:ind w:firstLine="709"/>
        <w:rPr>
          <w:sz w:val="28"/>
          <w:szCs w:val="28"/>
        </w:rPr>
      </w:pPr>
      <w:r w:rsidRPr="004C737E">
        <w:rPr>
          <w:sz w:val="28"/>
          <w:szCs w:val="28"/>
        </w:rPr>
        <w:t>Как видно предлагаемый формат отчета о прибыли отличается от традиционного формата, который основан на классификации издержек на производственные (производственная себестоимость) и затраты на управление и реализации. Формирование прибыли предприятия в соответствии с традиционным форматом осуществляется путем последовательного вычитания из выручки от реализации (за вычетом налогов с выручки) этих затрат, в результате чего получается прибыль от р</w:t>
      </w:r>
      <w:r w:rsidR="00E674F0" w:rsidRPr="004C737E">
        <w:rPr>
          <w:sz w:val="28"/>
          <w:szCs w:val="28"/>
        </w:rPr>
        <w:t>еализации (до налогообложения).</w:t>
      </w:r>
    </w:p>
    <w:p w:rsidR="0071527B" w:rsidRPr="004C737E" w:rsidRDefault="0071527B" w:rsidP="004C737E">
      <w:pPr>
        <w:widowControl/>
        <w:spacing w:line="360" w:lineRule="auto"/>
        <w:ind w:firstLine="709"/>
        <w:rPr>
          <w:sz w:val="28"/>
          <w:szCs w:val="28"/>
        </w:rPr>
      </w:pPr>
      <w:r w:rsidRPr="004C737E">
        <w:rPr>
          <w:sz w:val="28"/>
          <w:szCs w:val="28"/>
        </w:rPr>
        <w:t>Для использования данного формата на предприятии необходимо произвести дифференциацию общих издержек на переменные и постоянны</w:t>
      </w:r>
      <w:r w:rsidR="00E674F0" w:rsidRPr="004C737E">
        <w:rPr>
          <w:sz w:val="28"/>
          <w:szCs w:val="28"/>
        </w:rPr>
        <w:t>е затраты, для этого требуется:</w:t>
      </w:r>
    </w:p>
    <w:p w:rsidR="00F2759D" w:rsidRPr="004C737E" w:rsidRDefault="00D80566" w:rsidP="004C737E">
      <w:pPr>
        <w:widowControl/>
        <w:numPr>
          <w:ilvl w:val="1"/>
          <w:numId w:val="104"/>
        </w:numPr>
        <w:tabs>
          <w:tab w:val="clear" w:pos="1448"/>
          <w:tab w:val="num" w:pos="1080"/>
        </w:tabs>
        <w:spacing w:line="360" w:lineRule="auto"/>
        <w:ind w:left="0"/>
        <w:rPr>
          <w:sz w:val="28"/>
          <w:szCs w:val="28"/>
        </w:rPr>
      </w:pPr>
      <w:r w:rsidRPr="004C737E">
        <w:rPr>
          <w:bCs/>
          <w:iCs/>
          <w:sz w:val="28"/>
          <w:szCs w:val="28"/>
        </w:rPr>
        <w:t>С</w:t>
      </w:r>
      <w:r w:rsidR="00F2759D" w:rsidRPr="004C737E">
        <w:rPr>
          <w:bCs/>
          <w:iCs/>
          <w:sz w:val="28"/>
          <w:szCs w:val="28"/>
        </w:rPr>
        <w:t>обрать и обработать необходимую информацию.</w:t>
      </w:r>
      <w:r w:rsidR="00F2759D" w:rsidRPr="004C737E">
        <w:rPr>
          <w:sz w:val="28"/>
          <w:szCs w:val="28"/>
        </w:rPr>
        <w:t xml:space="preserve"> Исходной информацией являются объем товарной продукции, </w:t>
      </w:r>
      <w:r w:rsidR="00AB483A" w:rsidRPr="004C737E">
        <w:rPr>
          <w:sz w:val="28"/>
          <w:szCs w:val="28"/>
        </w:rPr>
        <w:t xml:space="preserve">сумма затрат </w:t>
      </w:r>
      <w:r w:rsidR="00F2759D" w:rsidRPr="004C737E">
        <w:rPr>
          <w:sz w:val="28"/>
          <w:szCs w:val="28"/>
        </w:rPr>
        <w:t>в целом по предприятию и себестоимость отдельных видов производимой продукции, а также отчет о прибы</w:t>
      </w:r>
      <w:r w:rsidRPr="004C737E">
        <w:rPr>
          <w:sz w:val="28"/>
          <w:szCs w:val="28"/>
        </w:rPr>
        <w:t>лях и убытках предприятия.</w:t>
      </w:r>
    </w:p>
    <w:p w:rsidR="00F2759D" w:rsidRPr="004C737E" w:rsidRDefault="00D80566" w:rsidP="004C737E">
      <w:pPr>
        <w:widowControl/>
        <w:numPr>
          <w:ilvl w:val="1"/>
          <w:numId w:val="105"/>
        </w:numPr>
        <w:tabs>
          <w:tab w:val="clear" w:pos="1448"/>
          <w:tab w:val="num" w:pos="1080"/>
        </w:tabs>
        <w:spacing w:line="360" w:lineRule="auto"/>
        <w:ind w:left="0"/>
        <w:rPr>
          <w:sz w:val="28"/>
          <w:szCs w:val="28"/>
        </w:rPr>
      </w:pPr>
      <w:r w:rsidRPr="004C737E">
        <w:rPr>
          <w:bCs/>
          <w:iCs/>
          <w:sz w:val="28"/>
          <w:szCs w:val="28"/>
        </w:rPr>
        <w:t>О</w:t>
      </w:r>
      <w:r w:rsidR="00F2759D" w:rsidRPr="004C737E">
        <w:rPr>
          <w:bCs/>
          <w:iCs/>
          <w:sz w:val="28"/>
          <w:szCs w:val="28"/>
        </w:rPr>
        <w:t>пределить переменные и постоянные затраты на весь объем производства и на отдельные виды продукции. К переменным затратам можно отнести</w:t>
      </w:r>
      <w:r w:rsidR="00F2759D" w:rsidRPr="004C737E">
        <w:rPr>
          <w:sz w:val="28"/>
          <w:szCs w:val="28"/>
        </w:rPr>
        <w:t xml:space="preserve"> прямые затраты на материалы, комплектующие, основную заработную плату основных рабочих. Как известно, некоторые виды затрат на предприятии являются смешанными, т.е. включают и переменную и постоянную часть. Поэтому необходимо на основе анализа постоянных затрат выделить те их виды, которые не изменяются при изменении объема производства. Смешанные затраты можно дифференцировать с помощью одного из методов: метод максимальной и минимальной точки, графический метод и метод наименьших квадратов. Данные методы основаны на утверждении, что общая сумма смешанных затрат при изменении объема производства изменяется в связи </w:t>
      </w:r>
      <w:r w:rsidR="00433E9B" w:rsidRPr="004C737E">
        <w:rPr>
          <w:sz w:val="28"/>
          <w:szCs w:val="28"/>
        </w:rPr>
        <w:t>с изменением переменных затрат.</w:t>
      </w:r>
    </w:p>
    <w:p w:rsidR="00F2759D" w:rsidRPr="004C737E" w:rsidRDefault="00F2759D" w:rsidP="004C737E">
      <w:pPr>
        <w:widowControl/>
        <w:spacing w:line="360" w:lineRule="auto"/>
        <w:ind w:firstLine="709"/>
        <w:rPr>
          <w:sz w:val="28"/>
          <w:szCs w:val="28"/>
        </w:rPr>
      </w:pPr>
      <w:r w:rsidRPr="004C737E">
        <w:rPr>
          <w:sz w:val="28"/>
          <w:szCs w:val="28"/>
        </w:rPr>
        <w:t>Рассмотрим сущность метода максимальной и минимальной точки, который будет использован для разделения затрат на исследуемом предприятии:</w:t>
      </w:r>
    </w:p>
    <w:p w:rsidR="00C82AC5" w:rsidRPr="004C737E" w:rsidRDefault="00C82AC5" w:rsidP="004C737E">
      <w:pPr>
        <w:widowControl/>
        <w:numPr>
          <w:ilvl w:val="1"/>
          <w:numId w:val="106"/>
        </w:numPr>
        <w:tabs>
          <w:tab w:val="clear" w:pos="1448"/>
          <w:tab w:val="num" w:pos="1080"/>
        </w:tabs>
        <w:spacing w:line="360" w:lineRule="auto"/>
        <w:ind w:left="0"/>
        <w:rPr>
          <w:sz w:val="28"/>
          <w:szCs w:val="28"/>
        </w:rPr>
      </w:pPr>
      <w:r w:rsidRPr="004C737E">
        <w:rPr>
          <w:sz w:val="28"/>
          <w:szCs w:val="28"/>
        </w:rPr>
        <w:t xml:space="preserve">На основе исходных данных о суммах выручки и общих затрат за определенные промежутки времени, определяются периоды, в которых были наибольшая и наименьшая сумма затрат, т.е. период с наибольшим и наименьшим объемом производства. </w:t>
      </w:r>
    </w:p>
    <w:p w:rsidR="00C82AC5" w:rsidRPr="004C737E" w:rsidRDefault="00C82AC5" w:rsidP="004C737E">
      <w:pPr>
        <w:widowControl/>
        <w:numPr>
          <w:ilvl w:val="1"/>
          <w:numId w:val="107"/>
        </w:numPr>
        <w:tabs>
          <w:tab w:val="clear" w:pos="1448"/>
          <w:tab w:val="num" w:pos="1080"/>
        </w:tabs>
        <w:spacing w:line="360" w:lineRule="auto"/>
        <w:ind w:left="0"/>
        <w:rPr>
          <w:sz w:val="28"/>
          <w:szCs w:val="28"/>
        </w:rPr>
      </w:pPr>
      <w:r w:rsidRPr="004C737E">
        <w:rPr>
          <w:sz w:val="28"/>
          <w:szCs w:val="28"/>
        </w:rPr>
        <w:t>Рассчитываются переменные издержки на единицу продукции</w:t>
      </w:r>
      <w:r w:rsidR="00F803CC">
        <w:rPr>
          <w:sz w:val="28"/>
          <w:szCs w:val="28"/>
        </w:rPr>
        <w:t xml:space="preserve"> </w:t>
      </w:r>
      <w:r w:rsidRPr="004C737E">
        <w:rPr>
          <w:sz w:val="28"/>
          <w:szCs w:val="28"/>
        </w:rPr>
        <w:t>по формулам</w:t>
      </w:r>
    </w:p>
    <w:p w:rsidR="00DF75F8" w:rsidRPr="004C737E" w:rsidRDefault="00DF75F8" w:rsidP="004C737E">
      <w:pPr>
        <w:widowControl/>
        <w:spacing w:line="360" w:lineRule="auto"/>
        <w:ind w:firstLine="709"/>
        <w:rPr>
          <w:sz w:val="28"/>
          <w:szCs w:val="28"/>
        </w:rPr>
      </w:pPr>
    </w:p>
    <w:p w:rsidR="00C82AC5" w:rsidRPr="004C737E" w:rsidRDefault="008C5D8A" w:rsidP="004C737E">
      <w:pPr>
        <w:widowControl/>
        <w:spacing w:line="360" w:lineRule="auto"/>
        <w:ind w:firstLine="709"/>
        <w:rPr>
          <w:sz w:val="28"/>
          <w:szCs w:val="28"/>
        </w:rPr>
      </w:pPr>
      <w:r w:rsidRPr="004C737E">
        <w:rPr>
          <w:position w:val="-38"/>
          <w:sz w:val="28"/>
          <w:szCs w:val="28"/>
        </w:rPr>
        <w:object w:dxaOrig="2520" w:dyaOrig="999">
          <v:shape id="_x0000_i1041" type="#_x0000_t75" style="width:126pt;height:50.25pt" o:ole="">
            <v:imagedata r:id="rId30" o:title=""/>
          </v:shape>
          <o:OLEObject Type="Embed" ProgID="Equation.3" ShapeID="_x0000_i1041" DrawAspect="Content" ObjectID="_1459054540" r:id="rId31"/>
        </w:object>
      </w:r>
      <w:r w:rsidR="00C82AC5" w:rsidRPr="004C737E">
        <w:rPr>
          <w:sz w:val="28"/>
          <w:szCs w:val="28"/>
        </w:rPr>
        <w:t xml:space="preserve"> или </w:t>
      </w:r>
      <w:r w:rsidRPr="004C737E">
        <w:rPr>
          <w:position w:val="-36"/>
          <w:sz w:val="28"/>
          <w:szCs w:val="28"/>
        </w:rPr>
        <w:object w:dxaOrig="3360" w:dyaOrig="940">
          <v:shape id="_x0000_i1042" type="#_x0000_t75" style="width:168pt;height:47.25pt" o:ole="">
            <v:imagedata r:id="rId32" o:title=""/>
          </v:shape>
          <o:OLEObject Type="Embed" ProgID="Equation.3" ShapeID="_x0000_i1042" DrawAspect="Content" ObjectID="_1459054541" r:id="rId33"/>
        </w:object>
      </w:r>
      <w:r w:rsidR="00C85AC0" w:rsidRPr="004C737E">
        <w:rPr>
          <w:sz w:val="28"/>
          <w:szCs w:val="28"/>
        </w:rPr>
        <w:t>,</w:t>
      </w:r>
      <w:r w:rsidR="00C82AC5" w:rsidRPr="004C737E">
        <w:rPr>
          <w:sz w:val="28"/>
          <w:szCs w:val="28"/>
        </w:rPr>
        <w:t xml:space="preserve"> </w:t>
      </w:r>
      <w:r w:rsidR="004129FC" w:rsidRPr="004C737E">
        <w:rPr>
          <w:sz w:val="28"/>
          <w:szCs w:val="28"/>
        </w:rPr>
        <w:t>(3.4</w:t>
      </w:r>
      <w:r w:rsidR="00C82AC5" w:rsidRPr="004C737E">
        <w:rPr>
          <w:sz w:val="28"/>
          <w:szCs w:val="28"/>
        </w:rPr>
        <w:t>)</w:t>
      </w:r>
    </w:p>
    <w:p w:rsidR="00DF75F8" w:rsidRPr="004C737E" w:rsidRDefault="00DF75F8" w:rsidP="004C737E">
      <w:pPr>
        <w:widowControl/>
        <w:spacing w:line="360" w:lineRule="auto"/>
        <w:ind w:firstLine="709"/>
        <w:rPr>
          <w:sz w:val="28"/>
          <w:szCs w:val="28"/>
        </w:rPr>
      </w:pPr>
    </w:p>
    <w:p w:rsidR="00C82AC5" w:rsidRPr="004C737E" w:rsidRDefault="00C82AC5" w:rsidP="004C737E">
      <w:pPr>
        <w:widowControl/>
        <w:spacing w:line="360" w:lineRule="auto"/>
        <w:ind w:firstLine="709"/>
        <w:rPr>
          <w:sz w:val="28"/>
          <w:szCs w:val="28"/>
        </w:rPr>
      </w:pPr>
      <w:r w:rsidRPr="004C737E">
        <w:rPr>
          <w:sz w:val="28"/>
          <w:szCs w:val="28"/>
        </w:rPr>
        <w:t xml:space="preserve">где </w:t>
      </w:r>
      <w:r w:rsidR="008C5D8A" w:rsidRPr="004C737E">
        <w:rPr>
          <w:position w:val="-20"/>
          <w:sz w:val="28"/>
          <w:szCs w:val="28"/>
        </w:rPr>
        <w:object w:dxaOrig="1480" w:dyaOrig="520">
          <v:shape id="_x0000_i1043" type="#_x0000_t75" style="width:74.25pt;height:26.25pt" o:ole="">
            <v:imagedata r:id="rId34" o:title=""/>
          </v:shape>
          <o:OLEObject Type="Embed" ProgID="Equation.3" ShapeID="_x0000_i1043" DrawAspect="Content" ObjectID="_1459054542" r:id="rId35"/>
        </w:object>
      </w:r>
      <w:r w:rsidRPr="004C737E">
        <w:rPr>
          <w:sz w:val="28"/>
          <w:szCs w:val="28"/>
        </w:rPr>
        <w:t xml:space="preserve"> – максимальная и минимальная сумма затрат, ден. ед.;</w:t>
      </w:r>
    </w:p>
    <w:p w:rsidR="00C82AC5" w:rsidRPr="004C737E" w:rsidRDefault="008C5D8A" w:rsidP="004C737E">
      <w:pPr>
        <w:widowControl/>
        <w:spacing w:line="360" w:lineRule="auto"/>
        <w:ind w:firstLine="709"/>
        <w:rPr>
          <w:sz w:val="28"/>
          <w:szCs w:val="28"/>
        </w:rPr>
      </w:pPr>
      <w:r w:rsidRPr="004C737E">
        <w:rPr>
          <w:position w:val="-16"/>
          <w:sz w:val="28"/>
          <w:szCs w:val="28"/>
        </w:rPr>
        <w:object w:dxaOrig="1420" w:dyaOrig="420">
          <v:shape id="_x0000_i1044" type="#_x0000_t75" style="width:71.25pt;height:21pt" o:ole="">
            <v:imagedata r:id="rId36" o:title=""/>
          </v:shape>
          <o:OLEObject Type="Embed" ProgID="Equation.3" ShapeID="_x0000_i1044" DrawAspect="Content" ObjectID="_1459054543" r:id="rId37"/>
        </w:object>
      </w:r>
      <w:r w:rsidR="00C82AC5" w:rsidRPr="004C737E">
        <w:rPr>
          <w:sz w:val="28"/>
          <w:szCs w:val="28"/>
        </w:rPr>
        <w:t xml:space="preserve"> – максимальный и минимальный объем производства, ден. ед.;</w:t>
      </w:r>
    </w:p>
    <w:p w:rsidR="00C82AC5" w:rsidRPr="004C737E" w:rsidRDefault="008C5D8A" w:rsidP="004C737E">
      <w:pPr>
        <w:widowControl/>
        <w:spacing w:line="360" w:lineRule="auto"/>
        <w:ind w:firstLine="709"/>
        <w:rPr>
          <w:sz w:val="28"/>
          <w:szCs w:val="28"/>
        </w:rPr>
      </w:pPr>
      <w:r w:rsidRPr="004C737E">
        <w:rPr>
          <w:position w:val="-18"/>
          <w:sz w:val="28"/>
          <w:szCs w:val="28"/>
        </w:rPr>
        <w:object w:dxaOrig="859" w:dyaOrig="420">
          <v:shape id="_x0000_i1045" type="#_x0000_t75" style="width:42.75pt;height:21pt" o:ole="">
            <v:imagedata r:id="rId38" o:title=""/>
          </v:shape>
          <o:OLEObject Type="Embed" ProgID="Equation.3" ShapeID="_x0000_i1045" DrawAspect="Content" ObjectID="_1459054544" r:id="rId39"/>
        </w:object>
      </w:r>
      <w:r w:rsidR="00C82AC5" w:rsidRPr="004C737E">
        <w:rPr>
          <w:sz w:val="28"/>
          <w:szCs w:val="28"/>
        </w:rPr>
        <w:t xml:space="preserve"> – минимальный объем производства в процентах к</w:t>
      </w:r>
      <w:r w:rsidR="00A14B7D" w:rsidRPr="004C737E">
        <w:rPr>
          <w:sz w:val="28"/>
          <w:szCs w:val="28"/>
        </w:rPr>
        <w:t xml:space="preserve"> </w:t>
      </w:r>
      <w:r w:rsidR="00C82AC5" w:rsidRPr="004C737E">
        <w:rPr>
          <w:sz w:val="28"/>
          <w:szCs w:val="28"/>
        </w:rPr>
        <w:t>максимальному</w:t>
      </w:r>
      <w:r w:rsidR="00E0455B" w:rsidRPr="004C737E">
        <w:rPr>
          <w:sz w:val="28"/>
          <w:szCs w:val="28"/>
        </w:rPr>
        <w:t xml:space="preserve"> </w:t>
      </w:r>
      <w:r w:rsidR="00C82AC5" w:rsidRPr="004C737E">
        <w:rPr>
          <w:sz w:val="28"/>
          <w:szCs w:val="28"/>
        </w:rPr>
        <w:t>объему.</w:t>
      </w:r>
    </w:p>
    <w:p w:rsidR="00E96E31" w:rsidRPr="004C737E" w:rsidRDefault="00E96E31" w:rsidP="004C737E">
      <w:pPr>
        <w:widowControl/>
        <w:spacing w:line="360" w:lineRule="auto"/>
        <w:ind w:firstLine="709"/>
        <w:rPr>
          <w:sz w:val="28"/>
          <w:szCs w:val="28"/>
        </w:rPr>
      </w:pPr>
    </w:p>
    <w:p w:rsidR="00C82AC5" w:rsidRPr="004C737E" w:rsidRDefault="00C82AC5" w:rsidP="004C737E">
      <w:pPr>
        <w:widowControl/>
        <w:numPr>
          <w:ilvl w:val="1"/>
          <w:numId w:val="108"/>
        </w:numPr>
        <w:tabs>
          <w:tab w:val="clear" w:pos="1448"/>
          <w:tab w:val="left" w:pos="0"/>
          <w:tab w:val="num" w:pos="1080"/>
        </w:tabs>
        <w:spacing w:line="360" w:lineRule="auto"/>
        <w:ind w:left="0"/>
        <w:rPr>
          <w:sz w:val="28"/>
          <w:szCs w:val="28"/>
        </w:rPr>
      </w:pPr>
      <w:r w:rsidRPr="004C737E">
        <w:rPr>
          <w:sz w:val="28"/>
          <w:szCs w:val="28"/>
        </w:rPr>
        <w:t>Определяется сумма постоянных издержек по формуле</w:t>
      </w:r>
    </w:p>
    <w:p w:rsidR="00DF75F8" w:rsidRPr="004C737E" w:rsidRDefault="00DF75F8" w:rsidP="004C737E">
      <w:pPr>
        <w:widowControl/>
        <w:tabs>
          <w:tab w:val="left" w:pos="0"/>
        </w:tabs>
        <w:spacing w:line="360" w:lineRule="auto"/>
        <w:ind w:firstLine="709"/>
        <w:rPr>
          <w:sz w:val="28"/>
          <w:szCs w:val="28"/>
        </w:rPr>
      </w:pPr>
    </w:p>
    <w:p w:rsidR="00C82AC5" w:rsidRPr="004C737E" w:rsidRDefault="008C5D8A" w:rsidP="004C737E">
      <w:pPr>
        <w:widowControl/>
        <w:tabs>
          <w:tab w:val="left" w:pos="0"/>
          <w:tab w:val="left" w:pos="8280"/>
        </w:tabs>
        <w:spacing w:line="360" w:lineRule="auto"/>
        <w:ind w:firstLine="709"/>
        <w:rPr>
          <w:sz w:val="28"/>
          <w:szCs w:val="28"/>
        </w:rPr>
      </w:pPr>
      <w:r w:rsidRPr="004C737E">
        <w:rPr>
          <w:position w:val="-14"/>
          <w:sz w:val="28"/>
          <w:szCs w:val="28"/>
        </w:rPr>
        <w:object w:dxaOrig="2600" w:dyaOrig="400">
          <v:shape id="_x0000_i1046" type="#_x0000_t75" style="width:147pt;height:24.75pt" o:ole="">
            <v:imagedata r:id="rId40" o:title=""/>
          </v:shape>
          <o:OLEObject Type="Embed" ProgID="Equation.3" ShapeID="_x0000_i1046" DrawAspect="Content" ObjectID="_1459054545" r:id="rId41"/>
        </w:object>
      </w:r>
      <w:r w:rsidR="001A688E" w:rsidRPr="004C737E">
        <w:rPr>
          <w:sz w:val="28"/>
          <w:szCs w:val="28"/>
        </w:rPr>
        <w:t>.</w:t>
      </w:r>
      <w:r w:rsidR="00C82AC5" w:rsidRPr="004C737E">
        <w:rPr>
          <w:sz w:val="28"/>
          <w:szCs w:val="28"/>
        </w:rPr>
        <w:t xml:space="preserve"> </w:t>
      </w:r>
      <w:r w:rsidR="004129FC" w:rsidRPr="004C737E">
        <w:rPr>
          <w:sz w:val="28"/>
          <w:szCs w:val="28"/>
        </w:rPr>
        <w:t>(3.5</w:t>
      </w:r>
      <w:r w:rsidR="00C82AC5" w:rsidRPr="004C737E">
        <w:rPr>
          <w:sz w:val="28"/>
          <w:szCs w:val="28"/>
        </w:rPr>
        <w:t>)</w:t>
      </w:r>
    </w:p>
    <w:p w:rsidR="00DF75F8" w:rsidRPr="004C737E" w:rsidRDefault="00DF75F8" w:rsidP="004C737E">
      <w:pPr>
        <w:widowControl/>
        <w:tabs>
          <w:tab w:val="left" w:pos="0"/>
          <w:tab w:val="left" w:pos="8280"/>
        </w:tabs>
        <w:spacing w:line="360" w:lineRule="auto"/>
        <w:ind w:firstLine="709"/>
        <w:rPr>
          <w:sz w:val="28"/>
          <w:szCs w:val="28"/>
        </w:rPr>
      </w:pPr>
    </w:p>
    <w:p w:rsidR="00C82AC5" w:rsidRPr="004C737E" w:rsidRDefault="00C82AC5" w:rsidP="004C737E">
      <w:pPr>
        <w:widowControl/>
        <w:spacing w:line="360" w:lineRule="auto"/>
        <w:ind w:firstLine="709"/>
        <w:rPr>
          <w:sz w:val="28"/>
          <w:szCs w:val="28"/>
        </w:rPr>
      </w:pPr>
      <w:r w:rsidRPr="004C737E">
        <w:rPr>
          <w:sz w:val="28"/>
          <w:szCs w:val="28"/>
        </w:rPr>
        <w:t>Применим данный метод для разделения смешанных</w:t>
      </w:r>
      <w:r w:rsidR="00D6088B" w:rsidRPr="004C737E">
        <w:rPr>
          <w:sz w:val="28"/>
          <w:szCs w:val="28"/>
        </w:rPr>
        <w:t xml:space="preserve"> затрат предприятия (таблица 3.4</w:t>
      </w:r>
      <w:r w:rsidRPr="004C737E">
        <w:rPr>
          <w:sz w:val="28"/>
          <w:szCs w:val="28"/>
        </w:rPr>
        <w:t>).</w:t>
      </w:r>
    </w:p>
    <w:p w:rsidR="00915715" w:rsidRPr="004C737E" w:rsidRDefault="00915715" w:rsidP="004C737E">
      <w:pPr>
        <w:widowControl/>
        <w:spacing w:line="360" w:lineRule="auto"/>
        <w:ind w:firstLine="709"/>
        <w:rPr>
          <w:sz w:val="28"/>
          <w:szCs w:val="28"/>
        </w:rPr>
      </w:pPr>
      <w:r w:rsidRPr="004C737E">
        <w:rPr>
          <w:sz w:val="28"/>
          <w:szCs w:val="28"/>
        </w:rPr>
        <w:t>Анализ со</w:t>
      </w:r>
      <w:r w:rsidR="0051246B" w:rsidRPr="004C737E">
        <w:rPr>
          <w:sz w:val="28"/>
          <w:szCs w:val="28"/>
        </w:rPr>
        <w:t>става затрат предприятия за 2008</w:t>
      </w:r>
      <w:r w:rsidRPr="004C737E">
        <w:rPr>
          <w:sz w:val="28"/>
          <w:szCs w:val="28"/>
        </w:rPr>
        <w:t xml:space="preserve"> год позволил выделить переменные, постоянные и смешанные затраты, которые необходимо будет дифференцировать. На исследуемом предприятии к переменным затратам относятся затраты на сырье и материалы и основную заработную плату рабочих. К постоянным затратам относятся амортизационные отчисления и заработная плата управленческого персонала. Затраты на электроэнергию и прочие затраты отнесены к смешанным издержк</w:t>
      </w:r>
      <w:r w:rsidR="00A33628" w:rsidRPr="004C737E">
        <w:rPr>
          <w:sz w:val="28"/>
          <w:szCs w:val="28"/>
        </w:rPr>
        <w:t>ам.</w:t>
      </w:r>
    </w:p>
    <w:p w:rsidR="004149BD" w:rsidRDefault="004149BD" w:rsidP="004C737E">
      <w:pPr>
        <w:widowControl/>
        <w:spacing w:line="360" w:lineRule="auto"/>
        <w:ind w:firstLine="709"/>
        <w:rPr>
          <w:sz w:val="28"/>
          <w:szCs w:val="28"/>
        </w:rPr>
      </w:pPr>
    </w:p>
    <w:p w:rsidR="004149BD" w:rsidRDefault="00D6088B" w:rsidP="004C737E">
      <w:pPr>
        <w:widowControl/>
        <w:spacing w:line="360" w:lineRule="auto"/>
        <w:ind w:firstLine="709"/>
        <w:rPr>
          <w:sz w:val="28"/>
          <w:szCs w:val="28"/>
        </w:rPr>
      </w:pPr>
      <w:r w:rsidRPr="004C737E">
        <w:rPr>
          <w:sz w:val="28"/>
          <w:szCs w:val="28"/>
        </w:rPr>
        <w:t>Таблица 3.4</w:t>
      </w:r>
      <w:r w:rsidR="00E70F77" w:rsidRPr="004C737E">
        <w:rPr>
          <w:sz w:val="28"/>
          <w:szCs w:val="28"/>
        </w:rPr>
        <w:t xml:space="preserve"> </w:t>
      </w:r>
    </w:p>
    <w:p w:rsidR="00A33628" w:rsidRPr="004C737E" w:rsidRDefault="00A33628" w:rsidP="004C737E">
      <w:pPr>
        <w:widowControl/>
        <w:spacing w:line="360" w:lineRule="auto"/>
        <w:ind w:firstLine="709"/>
        <w:rPr>
          <w:sz w:val="28"/>
          <w:szCs w:val="28"/>
        </w:rPr>
      </w:pPr>
      <w:r w:rsidRPr="004C737E">
        <w:rPr>
          <w:sz w:val="28"/>
          <w:szCs w:val="28"/>
        </w:rPr>
        <w:t xml:space="preserve">Исходные данные для дифференциации смешанных затрат </w:t>
      </w:r>
    </w:p>
    <w:tbl>
      <w:tblPr>
        <w:tblStyle w:val="a6"/>
        <w:tblW w:w="0" w:type="auto"/>
        <w:jc w:val="center"/>
        <w:tblLook w:val="01E0" w:firstRow="1" w:lastRow="1" w:firstColumn="1" w:lastColumn="1" w:noHBand="0" w:noVBand="0"/>
      </w:tblPr>
      <w:tblGrid>
        <w:gridCol w:w="1306"/>
        <w:gridCol w:w="2530"/>
        <w:gridCol w:w="2715"/>
        <w:gridCol w:w="2444"/>
      </w:tblGrid>
      <w:tr w:rsidR="00A33628" w:rsidRPr="00EF29D3" w:rsidTr="00EF29D3">
        <w:trPr>
          <w:trHeight w:val="1012"/>
          <w:jc w:val="center"/>
        </w:trPr>
        <w:tc>
          <w:tcPr>
            <w:tcW w:w="1306" w:type="dxa"/>
            <w:vAlign w:val="center"/>
          </w:tcPr>
          <w:p w:rsidR="00A33628" w:rsidRPr="00EF29D3" w:rsidRDefault="00A33628" w:rsidP="00EF29D3">
            <w:pPr>
              <w:widowControl/>
              <w:spacing w:line="360" w:lineRule="auto"/>
              <w:jc w:val="left"/>
            </w:pPr>
            <w:r w:rsidRPr="00EF29D3">
              <w:t>Кварталы</w:t>
            </w:r>
          </w:p>
        </w:tc>
        <w:tc>
          <w:tcPr>
            <w:tcW w:w="2530" w:type="dxa"/>
            <w:vAlign w:val="center"/>
          </w:tcPr>
          <w:p w:rsidR="00A33628" w:rsidRPr="00EF29D3" w:rsidRDefault="00A33628" w:rsidP="00EF29D3">
            <w:pPr>
              <w:widowControl/>
              <w:spacing w:line="360" w:lineRule="auto"/>
              <w:jc w:val="left"/>
            </w:pPr>
            <w:r w:rsidRPr="00EF29D3">
              <w:t>Выручка от реализации, млн. р.</w:t>
            </w:r>
          </w:p>
        </w:tc>
        <w:tc>
          <w:tcPr>
            <w:tcW w:w="2715" w:type="dxa"/>
            <w:vAlign w:val="center"/>
          </w:tcPr>
          <w:p w:rsidR="00A33628" w:rsidRPr="00EF29D3" w:rsidRDefault="00A33628" w:rsidP="00EF29D3">
            <w:pPr>
              <w:widowControl/>
              <w:spacing w:line="360" w:lineRule="auto"/>
              <w:jc w:val="left"/>
            </w:pPr>
            <w:r w:rsidRPr="00EF29D3">
              <w:t>Затраты на электроэнергию, млн. р.</w:t>
            </w:r>
          </w:p>
        </w:tc>
        <w:tc>
          <w:tcPr>
            <w:tcW w:w="2444" w:type="dxa"/>
            <w:vAlign w:val="center"/>
          </w:tcPr>
          <w:p w:rsidR="00A33628" w:rsidRPr="00EF29D3" w:rsidRDefault="00A33628" w:rsidP="00EF29D3">
            <w:pPr>
              <w:widowControl/>
              <w:spacing w:line="360" w:lineRule="auto"/>
              <w:jc w:val="left"/>
            </w:pPr>
            <w:r w:rsidRPr="00EF29D3">
              <w:t>Прочие затраты, млн. р.</w:t>
            </w:r>
          </w:p>
        </w:tc>
      </w:tr>
      <w:tr w:rsidR="00A33628" w:rsidRPr="00EF29D3" w:rsidTr="00EF29D3">
        <w:trPr>
          <w:trHeight w:val="349"/>
          <w:jc w:val="center"/>
        </w:trPr>
        <w:tc>
          <w:tcPr>
            <w:tcW w:w="1306" w:type="dxa"/>
          </w:tcPr>
          <w:p w:rsidR="00A33628" w:rsidRPr="00EF29D3" w:rsidRDefault="00A33628" w:rsidP="00EF29D3">
            <w:pPr>
              <w:widowControl/>
              <w:spacing w:line="360" w:lineRule="auto"/>
              <w:jc w:val="left"/>
            </w:pPr>
            <w:r w:rsidRPr="00EF29D3">
              <w:t>1</w:t>
            </w:r>
          </w:p>
        </w:tc>
        <w:tc>
          <w:tcPr>
            <w:tcW w:w="2530" w:type="dxa"/>
          </w:tcPr>
          <w:p w:rsidR="00A33628" w:rsidRPr="00EF29D3" w:rsidRDefault="00A33628" w:rsidP="00EF29D3">
            <w:pPr>
              <w:widowControl/>
              <w:spacing w:line="360" w:lineRule="auto"/>
              <w:jc w:val="left"/>
            </w:pPr>
            <w:r w:rsidRPr="00EF29D3">
              <w:t>4820,00</w:t>
            </w:r>
          </w:p>
        </w:tc>
        <w:tc>
          <w:tcPr>
            <w:tcW w:w="2715" w:type="dxa"/>
          </w:tcPr>
          <w:p w:rsidR="00A33628" w:rsidRPr="00EF29D3" w:rsidRDefault="00A33628" w:rsidP="00EF29D3">
            <w:pPr>
              <w:widowControl/>
              <w:spacing w:line="360" w:lineRule="auto"/>
              <w:jc w:val="left"/>
            </w:pPr>
            <w:r w:rsidRPr="00EF29D3">
              <w:t>395,24</w:t>
            </w:r>
          </w:p>
        </w:tc>
        <w:tc>
          <w:tcPr>
            <w:tcW w:w="2444" w:type="dxa"/>
          </w:tcPr>
          <w:p w:rsidR="00A33628" w:rsidRPr="00EF29D3" w:rsidRDefault="00A33628" w:rsidP="00EF29D3">
            <w:pPr>
              <w:widowControl/>
              <w:spacing w:line="360" w:lineRule="auto"/>
              <w:jc w:val="left"/>
            </w:pPr>
            <w:r w:rsidRPr="00EF29D3">
              <w:t>380,00</w:t>
            </w:r>
          </w:p>
        </w:tc>
      </w:tr>
      <w:tr w:rsidR="00A33628" w:rsidRPr="00EF29D3" w:rsidTr="00EF29D3">
        <w:trPr>
          <w:trHeight w:val="349"/>
          <w:jc w:val="center"/>
        </w:trPr>
        <w:tc>
          <w:tcPr>
            <w:tcW w:w="1306" w:type="dxa"/>
          </w:tcPr>
          <w:p w:rsidR="00A33628" w:rsidRPr="00EF29D3" w:rsidRDefault="00A33628" w:rsidP="00EF29D3">
            <w:pPr>
              <w:widowControl/>
              <w:spacing w:line="360" w:lineRule="auto"/>
              <w:jc w:val="left"/>
            </w:pPr>
            <w:r w:rsidRPr="00EF29D3">
              <w:t>2</w:t>
            </w:r>
          </w:p>
        </w:tc>
        <w:tc>
          <w:tcPr>
            <w:tcW w:w="2530" w:type="dxa"/>
          </w:tcPr>
          <w:p w:rsidR="00A33628" w:rsidRPr="00EF29D3" w:rsidRDefault="00A33628" w:rsidP="00EF29D3">
            <w:pPr>
              <w:widowControl/>
              <w:spacing w:line="360" w:lineRule="auto"/>
              <w:jc w:val="left"/>
            </w:pPr>
            <w:r w:rsidRPr="00EF29D3">
              <w:t>6480,00</w:t>
            </w:r>
          </w:p>
        </w:tc>
        <w:tc>
          <w:tcPr>
            <w:tcW w:w="2715" w:type="dxa"/>
          </w:tcPr>
          <w:p w:rsidR="00A33628" w:rsidRPr="00EF29D3" w:rsidRDefault="00A33628" w:rsidP="00EF29D3">
            <w:pPr>
              <w:widowControl/>
              <w:spacing w:line="360" w:lineRule="auto"/>
              <w:jc w:val="left"/>
            </w:pPr>
            <w:r w:rsidRPr="00EF29D3">
              <w:t>531,36</w:t>
            </w:r>
          </w:p>
        </w:tc>
        <w:tc>
          <w:tcPr>
            <w:tcW w:w="2444" w:type="dxa"/>
          </w:tcPr>
          <w:p w:rsidR="00A33628" w:rsidRPr="00EF29D3" w:rsidRDefault="00A33628" w:rsidP="00EF29D3">
            <w:pPr>
              <w:widowControl/>
              <w:spacing w:line="360" w:lineRule="auto"/>
              <w:jc w:val="left"/>
            </w:pPr>
            <w:r w:rsidRPr="00EF29D3">
              <w:t>518,00</w:t>
            </w:r>
          </w:p>
        </w:tc>
      </w:tr>
      <w:tr w:rsidR="00A33628" w:rsidRPr="00EF29D3" w:rsidTr="00EF29D3">
        <w:trPr>
          <w:trHeight w:val="349"/>
          <w:jc w:val="center"/>
        </w:trPr>
        <w:tc>
          <w:tcPr>
            <w:tcW w:w="1306" w:type="dxa"/>
          </w:tcPr>
          <w:p w:rsidR="00A33628" w:rsidRPr="00EF29D3" w:rsidRDefault="00A33628" w:rsidP="00EF29D3">
            <w:pPr>
              <w:widowControl/>
              <w:spacing w:line="360" w:lineRule="auto"/>
              <w:jc w:val="left"/>
            </w:pPr>
            <w:r w:rsidRPr="00EF29D3">
              <w:t>3</w:t>
            </w:r>
          </w:p>
        </w:tc>
        <w:tc>
          <w:tcPr>
            <w:tcW w:w="2530" w:type="dxa"/>
          </w:tcPr>
          <w:p w:rsidR="00A33628" w:rsidRPr="00EF29D3" w:rsidRDefault="00A33628" w:rsidP="00EF29D3">
            <w:pPr>
              <w:widowControl/>
              <w:spacing w:line="360" w:lineRule="auto"/>
              <w:jc w:val="left"/>
            </w:pPr>
            <w:r w:rsidRPr="00EF29D3">
              <w:t>6307,00</w:t>
            </w:r>
          </w:p>
        </w:tc>
        <w:tc>
          <w:tcPr>
            <w:tcW w:w="2715" w:type="dxa"/>
          </w:tcPr>
          <w:p w:rsidR="00A33628" w:rsidRPr="00EF29D3" w:rsidRDefault="00A33628" w:rsidP="00EF29D3">
            <w:pPr>
              <w:widowControl/>
              <w:spacing w:line="360" w:lineRule="auto"/>
              <w:jc w:val="left"/>
            </w:pPr>
            <w:r w:rsidRPr="00EF29D3">
              <w:t>517,10</w:t>
            </w:r>
          </w:p>
        </w:tc>
        <w:tc>
          <w:tcPr>
            <w:tcW w:w="2444" w:type="dxa"/>
          </w:tcPr>
          <w:p w:rsidR="00A33628" w:rsidRPr="00EF29D3" w:rsidRDefault="00A33628" w:rsidP="00EF29D3">
            <w:pPr>
              <w:widowControl/>
              <w:spacing w:line="360" w:lineRule="auto"/>
              <w:jc w:val="left"/>
            </w:pPr>
            <w:r w:rsidRPr="00EF29D3">
              <w:t>492,00</w:t>
            </w:r>
          </w:p>
        </w:tc>
      </w:tr>
      <w:tr w:rsidR="00A33628" w:rsidRPr="00EF29D3" w:rsidTr="00EF29D3">
        <w:trPr>
          <w:trHeight w:val="349"/>
          <w:jc w:val="center"/>
        </w:trPr>
        <w:tc>
          <w:tcPr>
            <w:tcW w:w="1306" w:type="dxa"/>
          </w:tcPr>
          <w:p w:rsidR="00A33628" w:rsidRPr="00EF29D3" w:rsidRDefault="00A33628" w:rsidP="00EF29D3">
            <w:pPr>
              <w:widowControl/>
              <w:spacing w:line="360" w:lineRule="auto"/>
              <w:jc w:val="left"/>
            </w:pPr>
            <w:r w:rsidRPr="00EF29D3">
              <w:t>4</w:t>
            </w:r>
          </w:p>
        </w:tc>
        <w:tc>
          <w:tcPr>
            <w:tcW w:w="2530" w:type="dxa"/>
          </w:tcPr>
          <w:p w:rsidR="00A33628" w:rsidRPr="00EF29D3" w:rsidRDefault="00A33628" w:rsidP="00EF29D3">
            <w:pPr>
              <w:widowControl/>
              <w:spacing w:line="360" w:lineRule="auto"/>
              <w:jc w:val="left"/>
            </w:pPr>
            <w:r w:rsidRPr="00EF29D3">
              <w:t>4740,60</w:t>
            </w:r>
          </w:p>
        </w:tc>
        <w:tc>
          <w:tcPr>
            <w:tcW w:w="2715" w:type="dxa"/>
          </w:tcPr>
          <w:p w:rsidR="00A33628" w:rsidRPr="00EF29D3" w:rsidRDefault="00A33628" w:rsidP="00EF29D3">
            <w:pPr>
              <w:widowControl/>
              <w:spacing w:line="360" w:lineRule="auto"/>
              <w:jc w:val="left"/>
            </w:pPr>
            <w:r w:rsidRPr="00EF29D3">
              <w:t>388,80</w:t>
            </w:r>
          </w:p>
        </w:tc>
        <w:tc>
          <w:tcPr>
            <w:tcW w:w="2444" w:type="dxa"/>
          </w:tcPr>
          <w:p w:rsidR="00A33628" w:rsidRPr="00EF29D3" w:rsidRDefault="00A33628" w:rsidP="00EF29D3">
            <w:pPr>
              <w:widowControl/>
              <w:spacing w:line="360" w:lineRule="auto"/>
              <w:jc w:val="left"/>
            </w:pPr>
            <w:r w:rsidRPr="00EF29D3">
              <w:t>362,00</w:t>
            </w:r>
          </w:p>
        </w:tc>
      </w:tr>
      <w:tr w:rsidR="00A33628" w:rsidRPr="00EF29D3" w:rsidTr="00EF29D3">
        <w:trPr>
          <w:trHeight w:val="349"/>
          <w:jc w:val="center"/>
        </w:trPr>
        <w:tc>
          <w:tcPr>
            <w:tcW w:w="1306" w:type="dxa"/>
          </w:tcPr>
          <w:p w:rsidR="00A33628" w:rsidRPr="00EF29D3" w:rsidRDefault="00A33628" w:rsidP="00EF29D3">
            <w:pPr>
              <w:widowControl/>
              <w:spacing w:line="360" w:lineRule="auto"/>
              <w:jc w:val="left"/>
            </w:pPr>
            <w:r w:rsidRPr="00EF29D3">
              <w:t>Всего</w:t>
            </w:r>
          </w:p>
        </w:tc>
        <w:tc>
          <w:tcPr>
            <w:tcW w:w="2530" w:type="dxa"/>
          </w:tcPr>
          <w:p w:rsidR="00A33628" w:rsidRPr="00EF29D3" w:rsidRDefault="00A33628" w:rsidP="00EF29D3">
            <w:pPr>
              <w:widowControl/>
              <w:spacing w:line="360" w:lineRule="auto"/>
              <w:jc w:val="left"/>
            </w:pPr>
            <w:r w:rsidRPr="00EF29D3">
              <w:t>22347,60</w:t>
            </w:r>
          </w:p>
        </w:tc>
        <w:tc>
          <w:tcPr>
            <w:tcW w:w="2715" w:type="dxa"/>
          </w:tcPr>
          <w:p w:rsidR="00A33628" w:rsidRPr="00EF29D3" w:rsidRDefault="00A33628" w:rsidP="00EF29D3">
            <w:pPr>
              <w:widowControl/>
              <w:spacing w:line="360" w:lineRule="auto"/>
              <w:jc w:val="left"/>
            </w:pPr>
            <w:r w:rsidRPr="00EF29D3">
              <w:t>1832,50</w:t>
            </w:r>
          </w:p>
        </w:tc>
        <w:tc>
          <w:tcPr>
            <w:tcW w:w="2444" w:type="dxa"/>
          </w:tcPr>
          <w:p w:rsidR="00A33628" w:rsidRPr="00EF29D3" w:rsidRDefault="00A33628" w:rsidP="00EF29D3">
            <w:pPr>
              <w:widowControl/>
              <w:spacing w:line="360" w:lineRule="auto"/>
              <w:jc w:val="left"/>
            </w:pPr>
            <w:r w:rsidRPr="00EF29D3">
              <w:t>1752,00</w:t>
            </w:r>
          </w:p>
        </w:tc>
      </w:tr>
    </w:tbl>
    <w:p w:rsidR="00F832DC" w:rsidRPr="004C737E" w:rsidRDefault="00F832DC" w:rsidP="004C737E">
      <w:pPr>
        <w:widowControl/>
        <w:spacing w:line="360" w:lineRule="auto"/>
        <w:ind w:firstLine="709"/>
        <w:rPr>
          <w:sz w:val="28"/>
          <w:szCs w:val="28"/>
        </w:rPr>
      </w:pPr>
    </w:p>
    <w:p w:rsidR="00E70F77" w:rsidRPr="004C737E" w:rsidRDefault="00E70F77" w:rsidP="004C737E">
      <w:pPr>
        <w:widowControl/>
        <w:spacing w:line="360" w:lineRule="auto"/>
        <w:ind w:firstLine="709"/>
        <w:rPr>
          <w:sz w:val="28"/>
          <w:szCs w:val="28"/>
        </w:rPr>
      </w:pPr>
      <w:r w:rsidRPr="004C737E">
        <w:rPr>
          <w:sz w:val="28"/>
          <w:szCs w:val="28"/>
        </w:rPr>
        <w:t>Результаты дифференциации пред</w:t>
      </w:r>
      <w:r w:rsidR="00D6088B" w:rsidRPr="004C737E">
        <w:rPr>
          <w:sz w:val="28"/>
          <w:szCs w:val="28"/>
        </w:rPr>
        <w:t>ставлены в таблице 3.5</w:t>
      </w:r>
      <w:r w:rsidRPr="004C737E">
        <w:rPr>
          <w:sz w:val="28"/>
          <w:szCs w:val="28"/>
        </w:rPr>
        <w:t>.</w:t>
      </w:r>
    </w:p>
    <w:p w:rsidR="00E70F77" w:rsidRPr="004C737E" w:rsidRDefault="00D6088B" w:rsidP="004C737E">
      <w:pPr>
        <w:widowControl/>
        <w:spacing w:line="360" w:lineRule="auto"/>
        <w:ind w:firstLine="709"/>
        <w:rPr>
          <w:sz w:val="28"/>
          <w:szCs w:val="28"/>
        </w:rPr>
      </w:pPr>
      <w:r w:rsidRPr="004C737E">
        <w:rPr>
          <w:sz w:val="28"/>
          <w:szCs w:val="28"/>
        </w:rPr>
        <w:t>Таблица 3.5</w:t>
      </w:r>
      <w:r w:rsidR="00E70F77" w:rsidRPr="004C737E">
        <w:rPr>
          <w:sz w:val="28"/>
          <w:szCs w:val="28"/>
        </w:rPr>
        <w:t xml:space="preserve"> – Результаты разделения смешанных затрат</w:t>
      </w:r>
    </w:p>
    <w:tbl>
      <w:tblPr>
        <w:tblStyle w:val="a6"/>
        <w:tblW w:w="0" w:type="auto"/>
        <w:jc w:val="center"/>
        <w:tblLook w:val="01E0" w:firstRow="1" w:lastRow="1" w:firstColumn="1" w:lastColumn="1" w:noHBand="0" w:noVBand="0"/>
      </w:tblPr>
      <w:tblGrid>
        <w:gridCol w:w="3183"/>
        <w:gridCol w:w="2953"/>
        <w:gridCol w:w="1927"/>
      </w:tblGrid>
      <w:tr w:rsidR="00E70F77" w:rsidRPr="00EF29D3" w:rsidTr="004149BD">
        <w:trPr>
          <w:trHeight w:val="654"/>
          <w:jc w:val="center"/>
        </w:trPr>
        <w:tc>
          <w:tcPr>
            <w:tcW w:w="3183" w:type="dxa"/>
          </w:tcPr>
          <w:p w:rsidR="00E70F77" w:rsidRPr="00EF29D3" w:rsidRDefault="00E70F77" w:rsidP="00EF29D3">
            <w:pPr>
              <w:widowControl/>
              <w:spacing w:line="360" w:lineRule="auto"/>
              <w:jc w:val="left"/>
            </w:pPr>
            <w:r w:rsidRPr="00EF29D3">
              <w:t>Вид затрат</w:t>
            </w:r>
          </w:p>
        </w:tc>
        <w:tc>
          <w:tcPr>
            <w:tcW w:w="2953" w:type="dxa"/>
          </w:tcPr>
          <w:p w:rsidR="00E70F77" w:rsidRPr="00EF29D3" w:rsidRDefault="00E70F77" w:rsidP="00EF29D3">
            <w:pPr>
              <w:widowControl/>
              <w:spacing w:line="360" w:lineRule="auto"/>
              <w:jc w:val="left"/>
            </w:pPr>
            <w:r w:rsidRPr="00EF29D3">
              <w:t>Переменная часть, млн. р.</w:t>
            </w:r>
          </w:p>
        </w:tc>
        <w:tc>
          <w:tcPr>
            <w:tcW w:w="1927" w:type="dxa"/>
          </w:tcPr>
          <w:p w:rsidR="00E70F77" w:rsidRPr="00EF29D3" w:rsidRDefault="00E70F77" w:rsidP="00EF29D3">
            <w:pPr>
              <w:widowControl/>
              <w:spacing w:line="360" w:lineRule="auto"/>
              <w:jc w:val="left"/>
            </w:pPr>
            <w:r w:rsidRPr="00EF29D3">
              <w:t>Постоянная часть, млн. р.</w:t>
            </w:r>
          </w:p>
        </w:tc>
      </w:tr>
      <w:tr w:rsidR="00E70F77" w:rsidRPr="00EF29D3" w:rsidTr="004149BD">
        <w:trPr>
          <w:trHeight w:val="326"/>
          <w:jc w:val="center"/>
        </w:trPr>
        <w:tc>
          <w:tcPr>
            <w:tcW w:w="3183" w:type="dxa"/>
          </w:tcPr>
          <w:p w:rsidR="00E70F77" w:rsidRPr="00EF29D3" w:rsidRDefault="00E70F77" w:rsidP="00EF29D3">
            <w:pPr>
              <w:widowControl/>
              <w:spacing w:line="360" w:lineRule="auto"/>
              <w:jc w:val="left"/>
              <w:rPr>
                <w:bCs/>
              </w:rPr>
            </w:pPr>
            <w:r w:rsidRPr="00EF29D3">
              <w:rPr>
                <w:bCs/>
              </w:rPr>
              <w:t>1. Затраты на электроэнергию</w:t>
            </w:r>
          </w:p>
        </w:tc>
        <w:tc>
          <w:tcPr>
            <w:tcW w:w="2953" w:type="dxa"/>
          </w:tcPr>
          <w:p w:rsidR="00E70F77" w:rsidRPr="00EF29D3" w:rsidRDefault="00E70F77" w:rsidP="00EF29D3">
            <w:pPr>
              <w:widowControl/>
              <w:spacing w:line="360" w:lineRule="auto"/>
              <w:jc w:val="left"/>
              <w:rPr>
                <w:bCs/>
              </w:rPr>
            </w:pPr>
            <w:r w:rsidRPr="00EF29D3">
              <w:rPr>
                <w:bCs/>
              </w:rPr>
              <w:t>43,56</w:t>
            </w:r>
          </w:p>
        </w:tc>
        <w:tc>
          <w:tcPr>
            <w:tcW w:w="1927" w:type="dxa"/>
          </w:tcPr>
          <w:p w:rsidR="00E70F77" w:rsidRPr="00EF29D3" w:rsidRDefault="00E70F77" w:rsidP="00EF29D3">
            <w:pPr>
              <w:widowControl/>
              <w:spacing w:line="360" w:lineRule="auto"/>
              <w:jc w:val="left"/>
              <w:rPr>
                <w:bCs/>
              </w:rPr>
            </w:pPr>
            <w:r w:rsidRPr="00EF29D3">
              <w:rPr>
                <w:bCs/>
              </w:rPr>
              <w:t>487,80</w:t>
            </w:r>
          </w:p>
        </w:tc>
      </w:tr>
      <w:tr w:rsidR="00E70F77" w:rsidRPr="00EF29D3" w:rsidTr="004149BD">
        <w:trPr>
          <w:trHeight w:val="326"/>
          <w:jc w:val="center"/>
        </w:trPr>
        <w:tc>
          <w:tcPr>
            <w:tcW w:w="3183" w:type="dxa"/>
          </w:tcPr>
          <w:p w:rsidR="00E70F77" w:rsidRPr="00EF29D3" w:rsidRDefault="00E70F77" w:rsidP="00EF29D3">
            <w:pPr>
              <w:widowControl/>
              <w:spacing w:line="360" w:lineRule="auto"/>
              <w:jc w:val="left"/>
              <w:rPr>
                <w:bCs/>
              </w:rPr>
            </w:pPr>
            <w:r w:rsidRPr="00EF29D3">
              <w:rPr>
                <w:bCs/>
              </w:rPr>
              <w:t>2. Прочие затраты</w:t>
            </w:r>
          </w:p>
        </w:tc>
        <w:tc>
          <w:tcPr>
            <w:tcW w:w="2953" w:type="dxa"/>
          </w:tcPr>
          <w:p w:rsidR="00E70F77" w:rsidRPr="00EF29D3" w:rsidRDefault="00E70F77" w:rsidP="00EF29D3">
            <w:pPr>
              <w:widowControl/>
              <w:spacing w:line="360" w:lineRule="auto"/>
              <w:jc w:val="left"/>
              <w:rPr>
                <w:bCs/>
              </w:rPr>
            </w:pPr>
            <w:r w:rsidRPr="00EF29D3">
              <w:rPr>
                <w:bCs/>
              </w:rPr>
              <w:t>58,99</w:t>
            </w:r>
          </w:p>
        </w:tc>
        <w:tc>
          <w:tcPr>
            <w:tcW w:w="1927" w:type="dxa"/>
          </w:tcPr>
          <w:p w:rsidR="00E70F77" w:rsidRPr="00EF29D3" w:rsidRDefault="00E70F77" w:rsidP="00EF29D3">
            <w:pPr>
              <w:widowControl/>
              <w:spacing w:line="360" w:lineRule="auto"/>
              <w:jc w:val="left"/>
              <w:rPr>
                <w:bCs/>
              </w:rPr>
            </w:pPr>
            <w:r w:rsidRPr="00EF29D3">
              <w:rPr>
                <w:bCs/>
              </w:rPr>
              <w:t>459,01</w:t>
            </w:r>
          </w:p>
        </w:tc>
      </w:tr>
    </w:tbl>
    <w:p w:rsidR="00E70F77" w:rsidRPr="004C737E" w:rsidRDefault="00E70F77" w:rsidP="004C737E">
      <w:pPr>
        <w:widowControl/>
        <w:spacing w:line="360" w:lineRule="auto"/>
        <w:ind w:firstLine="709"/>
        <w:rPr>
          <w:sz w:val="28"/>
          <w:szCs w:val="28"/>
        </w:rPr>
      </w:pPr>
    </w:p>
    <w:p w:rsidR="00E70F77" w:rsidRPr="004C737E" w:rsidRDefault="00E70F77" w:rsidP="004C737E">
      <w:pPr>
        <w:widowControl/>
        <w:spacing w:line="360" w:lineRule="auto"/>
        <w:ind w:firstLine="709"/>
        <w:rPr>
          <w:sz w:val="28"/>
          <w:szCs w:val="28"/>
        </w:rPr>
      </w:pPr>
      <w:r w:rsidRPr="004C737E">
        <w:rPr>
          <w:sz w:val="28"/>
          <w:szCs w:val="28"/>
        </w:rPr>
        <w:t>Аналогично разделяем смешанные затраты по номенклатуре выпускаемой продукции и определяем общие суммы переменных и постоянных издержек в целом по предприятию и по группам вы</w:t>
      </w:r>
      <w:r w:rsidR="00551BCB" w:rsidRPr="004C737E">
        <w:rPr>
          <w:sz w:val="28"/>
          <w:szCs w:val="28"/>
        </w:rPr>
        <w:t>пускаемой продукции (таблица 3.6</w:t>
      </w:r>
      <w:r w:rsidRPr="004C737E">
        <w:rPr>
          <w:sz w:val="28"/>
          <w:szCs w:val="28"/>
        </w:rPr>
        <w:t>).</w:t>
      </w:r>
    </w:p>
    <w:p w:rsidR="00136699" w:rsidRPr="004C737E" w:rsidRDefault="00136699" w:rsidP="004C737E">
      <w:pPr>
        <w:widowControl/>
        <w:spacing w:line="360" w:lineRule="auto"/>
        <w:ind w:firstLine="709"/>
        <w:rPr>
          <w:sz w:val="28"/>
          <w:szCs w:val="28"/>
        </w:rPr>
      </w:pPr>
    </w:p>
    <w:p w:rsidR="008F2D89" w:rsidRDefault="00551BCB" w:rsidP="004C737E">
      <w:pPr>
        <w:widowControl/>
        <w:spacing w:line="360" w:lineRule="auto"/>
        <w:ind w:firstLine="709"/>
        <w:rPr>
          <w:sz w:val="28"/>
          <w:szCs w:val="28"/>
        </w:rPr>
      </w:pPr>
      <w:r w:rsidRPr="004C737E">
        <w:rPr>
          <w:sz w:val="28"/>
          <w:szCs w:val="28"/>
        </w:rPr>
        <w:t>Таблица 3.6</w:t>
      </w:r>
      <w:r w:rsidR="008F2D89" w:rsidRPr="004C737E">
        <w:rPr>
          <w:sz w:val="28"/>
          <w:szCs w:val="28"/>
        </w:rPr>
        <w:t xml:space="preserve"> – Распределение общих затрат на переменные и постоянные издержки</w:t>
      </w:r>
    </w:p>
    <w:tbl>
      <w:tblPr>
        <w:tblpPr w:leftFromText="180" w:rightFromText="180" w:vertAnchor="text" w:horzAnchor="margin" w:tblpXSpec="center" w:tblpY="31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2340"/>
      </w:tblGrid>
      <w:tr w:rsidR="00CB5590" w:rsidRPr="00EF29D3" w:rsidTr="00CB5590">
        <w:tc>
          <w:tcPr>
            <w:tcW w:w="4500" w:type="dxa"/>
          </w:tcPr>
          <w:p w:rsidR="00CB5590" w:rsidRPr="00EF29D3" w:rsidRDefault="00CB5590" w:rsidP="00CB5590">
            <w:pPr>
              <w:widowControl/>
              <w:tabs>
                <w:tab w:val="left" w:pos="1770"/>
              </w:tabs>
              <w:spacing w:line="360" w:lineRule="auto"/>
              <w:jc w:val="left"/>
            </w:pPr>
          </w:p>
          <w:p w:rsidR="00CB5590" w:rsidRPr="00EF29D3" w:rsidRDefault="00CB5590" w:rsidP="00CB5590">
            <w:pPr>
              <w:widowControl/>
              <w:tabs>
                <w:tab w:val="left" w:pos="1770"/>
              </w:tabs>
              <w:spacing w:line="360" w:lineRule="auto"/>
              <w:jc w:val="left"/>
            </w:pPr>
            <w:r w:rsidRPr="00EF29D3">
              <w:t>Виды продукции</w:t>
            </w:r>
          </w:p>
        </w:tc>
        <w:tc>
          <w:tcPr>
            <w:tcW w:w="2520" w:type="dxa"/>
          </w:tcPr>
          <w:p w:rsidR="00CB5590" w:rsidRPr="00EF29D3" w:rsidRDefault="00CB5590" w:rsidP="00CB5590">
            <w:pPr>
              <w:widowControl/>
              <w:tabs>
                <w:tab w:val="left" w:pos="1770"/>
              </w:tabs>
              <w:spacing w:line="360" w:lineRule="auto"/>
              <w:jc w:val="left"/>
            </w:pPr>
            <w:r w:rsidRPr="00EF29D3">
              <w:t>Сумма переменных затрат, млн. р.</w:t>
            </w:r>
          </w:p>
        </w:tc>
        <w:tc>
          <w:tcPr>
            <w:tcW w:w="2340" w:type="dxa"/>
          </w:tcPr>
          <w:p w:rsidR="00CB5590" w:rsidRPr="00EF29D3" w:rsidRDefault="00CB5590" w:rsidP="00CB5590">
            <w:pPr>
              <w:widowControl/>
              <w:tabs>
                <w:tab w:val="left" w:pos="1770"/>
              </w:tabs>
              <w:spacing w:line="360" w:lineRule="auto"/>
              <w:jc w:val="left"/>
            </w:pPr>
            <w:r w:rsidRPr="00EF29D3">
              <w:t>Сумма постоянных затрат, млн. р.</w:t>
            </w:r>
          </w:p>
        </w:tc>
      </w:tr>
      <w:tr w:rsidR="00CB5590" w:rsidRPr="00EF29D3" w:rsidTr="00CB5590">
        <w:tc>
          <w:tcPr>
            <w:tcW w:w="4500" w:type="dxa"/>
          </w:tcPr>
          <w:p w:rsidR="00CB5590" w:rsidRPr="00EF29D3" w:rsidRDefault="00CB5590" w:rsidP="00CB5590">
            <w:pPr>
              <w:widowControl/>
              <w:tabs>
                <w:tab w:val="left" w:pos="1770"/>
              </w:tabs>
              <w:spacing w:line="360" w:lineRule="auto"/>
              <w:jc w:val="left"/>
            </w:pPr>
            <w:r w:rsidRPr="00EF29D3">
              <w:t>1. Агрегатные станки</w:t>
            </w:r>
          </w:p>
        </w:tc>
        <w:tc>
          <w:tcPr>
            <w:tcW w:w="2520" w:type="dxa"/>
          </w:tcPr>
          <w:p w:rsidR="00CB5590" w:rsidRPr="00EF29D3" w:rsidRDefault="00CB5590" w:rsidP="00CB5590">
            <w:pPr>
              <w:widowControl/>
              <w:tabs>
                <w:tab w:val="left" w:pos="1770"/>
              </w:tabs>
              <w:spacing w:line="360" w:lineRule="auto"/>
              <w:jc w:val="left"/>
            </w:pPr>
            <w:r w:rsidRPr="00EF29D3">
              <w:t>4321,5</w:t>
            </w:r>
          </w:p>
        </w:tc>
        <w:tc>
          <w:tcPr>
            <w:tcW w:w="2340" w:type="dxa"/>
          </w:tcPr>
          <w:p w:rsidR="00CB5590" w:rsidRPr="00EF29D3" w:rsidRDefault="00CB5590" w:rsidP="00CB5590">
            <w:pPr>
              <w:widowControl/>
              <w:tabs>
                <w:tab w:val="left" w:pos="1770"/>
              </w:tabs>
              <w:spacing w:line="360" w:lineRule="auto"/>
              <w:jc w:val="left"/>
            </w:pPr>
            <w:r w:rsidRPr="00EF29D3">
              <w:t>3104,0</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2. Металлорежущий инструмент</w:t>
            </w:r>
          </w:p>
        </w:tc>
        <w:tc>
          <w:tcPr>
            <w:tcW w:w="2520" w:type="dxa"/>
          </w:tcPr>
          <w:p w:rsidR="00CB5590" w:rsidRPr="00EF29D3" w:rsidRDefault="00CB5590" w:rsidP="00CB5590">
            <w:pPr>
              <w:widowControl/>
              <w:tabs>
                <w:tab w:val="left" w:pos="1770"/>
              </w:tabs>
              <w:spacing w:line="360" w:lineRule="auto"/>
              <w:jc w:val="left"/>
            </w:pPr>
            <w:r w:rsidRPr="00EF29D3">
              <w:t>1270,4</w:t>
            </w:r>
          </w:p>
        </w:tc>
        <w:tc>
          <w:tcPr>
            <w:tcW w:w="2340" w:type="dxa"/>
          </w:tcPr>
          <w:p w:rsidR="00CB5590" w:rsidRPr="00EF29D3" w:rsidRDefault="00CB5590" w:rsidP="00CB5590">
            <w:pPr>
              <w:widowControl/>
              <w:tabs>
                <w:tab w:val="left" w:pos="1770"/>
              </w:tabs>
              <w:spacing w:line="360" w:lineRule="auto"/>
              <w:jc w:val="left"/>
            </w:pPr>
            <w:r w:rsidRPr="00EF29D3">
              <w:t>350,8</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3. Измерительный инструмент</w:t>
            </w:r>
          </w:p>
        </w:tc>
        <w:tc>
          <w:tcPr>
            <w:tcW w:w="2520" w:type="dxa"/>
          </w:tcPr>
          <w:p w:rsidR="00CB5590" w:rsidRPr="00EF29D3" w:rsidRDefault="00CB5590" w:rsidP="00CB5590">
            <w:pPr>
              <w:widowControl/>
              <w:tabs>
                <w:tab w:val="left" w:pos="1770"/>
              </w:tabs>
              <w:spacing w:line="360" w:lineRule="auto"/>
              <w:jc w:val="left"/>
            </w:pPr>
            <w:r w:rsidRPr="00EF29D3">
              <w:t>1537,4</w:t>
            </w:r>
          </w:p>
        </w:tc>
        <w:tc>
          <w:tcPr>
            <w:tcW w:w="2340" w:type="dxa"/>
          </w:tcPr>
          <w:p w:rsidR="00CB5590" w:rsidRPr="00EF29D3" w:rsidRDefault="00CB5590" w:rsidP="00CB5590">
            <w:pPr>
              <w:widowControl/>
              <w:tabs>
                <w:tab w:val="left" w:pos="1770"/>
              </w:tabs>
              <w:spacing w:line="360" w:lineRule="auto"/>
              <w:jc w:val="left"/>
            </w:pPr>
            <w:r w:rsidRPr="00EF29D3">
              <w:t>1189,5</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4. Пресс-формы для пластмассовых изделий</w:t>
            </w:r>
          </w:p>
        </w:tc>
        <w:tc>
          <w:tcPr>
            <w:tcW w:w="2520" w:type="dxa"/>
          </w:tcPr>
          <w:p w:rsidR="00CB5590" w:rsidRPr="00EF29D3" w:rsidRDefault="00CB5590" w:rsidP="00CB5590">
            <w:pPr>
              <w:widowControl/>
              <w:tabs>
                <w:tab w:val="left" w:pos="1770"/>
              </w:tabs>
              <w:spacing w:line="360" w:lineRule="auto"/>
              <w:jc w:val="left"/>
            </w:pPr>
            <w:r w:rsidRPr="00EF29D3">
              <w:t>525,5</w:t>
            </w:r>
          </w:p>
        </w:tc>
        <w:tc>
          <w:tcPr>
            <w:tcW w:w="2340" w:type="dxa"/>
          </w:tcPr>
          <w:p w:rsidR="00CB5590" w:rsidRPr="00EF29D3" w:rsidRDefault="00CB5590" w:rsidP="00CB5590">
            <w:pPr>
              <w:widowControl/>
              <w:tabs>
                <w:tab w:val="left" w:pos="1770"/>
              </w:tabs>
              <w:spacing w:line="360" w:lineRule="auto"/>
              <w:jc w:val="left"/>
            </w:pPr>
            <w:r w:rsidRPr="00EF29D3">
              <w:t>380,1</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5. Строительный инструмент</w:t>
            </w:r>
          </w:p>
        </w:tc>
        <w:tc>
          <w:tcPr>
            <w:tcW w:w="2520" w:type="dxa"/>
          </w:tcPr>
          <w:p w:rsidR="00CB5590" w:rsidRPr="00EF29D3" w:rsidRDefault="00CB5590" w:rsidP="00CB5590">
            <w:pPr>
              <w:widowControl/>
              <w:tabs>
                <w:tab w:val="left" w:pos="1770"/>
              </w:tabs>
              <w:spacing w:line="360" w:lineRule="auto"/>
              <w:jc w:val="left"/>
            </w:pPr>
            <w:r w:rsidRPr="00EF29D3">
              <w:t>554,5</w:t>
            </w:r>
          </w:p>
        </w:tc>
        <w:tc>
          <w:tcPr>
            <w:tcW w:w="2340" w:type="dxa"/>
          </w:tcPr>
          <w:p w:rsidR="00CB5590" w:rsidRPr="00EF29D3" w:rsidRDefault="00CB5590" w:rsidP="00CB5590">
            <w:pPr>
              <w:widowControl/>
              <w:tabs>
                <w:tab w:val="left" w:pos="1770"/>
              </w:tabs>
              <w:spacing w:line="360" w:lineRule="auto"/>
              <w:jc w:val="left"/>
            </w:pPr>
            <w:r w:rsidRPr="00EF29D3">
              <w:t>170,0</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6. Товары народного потребления</w:t>
            </w:r>
          </w:p>
        </w:tc>
        <w:tc>
          <w:tcPr>
            <w:tcW w:w="2520" w:type="dxa"/>
          </w:tcPr>
          <w:p w:rsidR="00CB5590" w:rsidRPr="00EF29D3" w:rsidRDefault="00CB5590" w:rsidP="00CB5590">
            <w:pPr>
              <w:widowControl/>
              <w:tabs>
                <w:tab w:val="left" w:pos="1770"/>
              </w:tabs>
              <w:spacing w:line="360" w:lineRule="auto"/>
              <w:jc w:val="left"/>
            </w:pPr>
            <w:r w:rsidRPr="00EF29D3">
              <w:t>1668,5</w:t>
            </w:r>
          </w:p>
        </w:tc>
        <w:tc>
          <w:tcPr>
            <w:tcW w:w="2340" w:type="dxa"/>
          </w:tcPr>
          <w:p w:rsidR="00CB5590" w:rsidRPr="00EF29D3" w:rsidRDefault="00CB5590" w:rsidP="00CB5590">
            <w:pPr>
              <w:widowControl/>
              <w:tabs>
                <w:tab w:val="left" w:pos="1770"/>
              </w:tabs>
              <w:spacing w:line="360" w:lineRule="auto"/>
              <w:jc w:val="left"/>
            </w:pPr>
            <w:r w:rsidRPr="00EF29D3">
              <w:t>3040,8</w:t>
            </w:r>
          </w:p>
        </w:tc>
      </w:tr>
      <w:tr w:rsidR="00CB5590" w:rsidRPr="00EF29D3" w:rsidTr="00CB5590">
        <w:tc>
          <w:tcPr>
            <w:tcW w:w="4500" w:type="dxa"/>
            <w:vAlign w:val="center"/>
          </w:tcPr>
          <w:p w:rsidR="00CB5590" w:rsidRPr="00EF29D3" w:rsidRDefault="00CB5590" w:rsidP="00CB5590">
            <w:pPr>
              <w:widowControl/>
              <w:spacing w:line="360" w:lineRule="auto"/>
              <w:jc w:val="left"/>
            </w:pPr>
            <w:r w:rsidRPr="00EF29D3">
              <w:t>7. Всего</w:t>
            </w:r>
          </w:p>
        </w:tc>
        <w:tc>
          <w:tcPr>
            <w:tcW w:w="2520" w:type="dxa"/>
          </w:tcPr>
          <w:p w:rsidR="00CB5590" w:rsidRPr="00EF29D3" w:rsidRDefault="00CB5590" w:rsidP="00CB5590">
            <w:pPr>
              <w:widowControl/>
              <w:tabs>
                <w:tab w:val="left" w:pos="1770"/>
              </w:tabs>
              <w:spacing w:line="360" w:lineRule="auto"/>
              <w:jc w:val="left"/>
            </w:pPr>
            <w:r w:rsidRPr="00EF29D3">
              <w:t>9877,8</w:t>
            </w:r>
          </w:p>
        </w:tc>
        <w:tc>
          <w:tcPr>
            <w:tcW w:w="2340" w:type="dxa"/>
          </w:tcPr>
          <w:p w:rsidR="00CB5590" w:rsidRPr="00EF29D3" w:rsidRDefault="00CB5590" w:rsidP="00CB5590">
            <w:pPr>
              <w:widowControl/>
              <w:tabs>
                <w:tab w:val="left" w:pos="1770"/>
              </w:tabs>
              <w:spacing w:line="360" w:lineRule="auto"/>
              <w:jc w:val="left"/>
            </w:pPr>
            <w:r w:rsidRPr="00EF29D3">
              <w:t>8235,2</w:t>
            </w:r>
          </w:p>
        </w:tc>
      </w:tr>
    </w:tbl>
    <w:p w:rsidR="00CB5590" w:rsidRDefault="00CB5590" w:rsidP="004C737E">
      <w:pPr>
        <w:widowControl/>
        <w:spacing w:line="360" w:lineRule="auto"/>
        <w:ind w:firstLine="709"/>
        <w:rPr>
          <w:sz w:val="28"/>
          <w:szCs w:val="28"/>
        </w:rPr>
      </w:pPr>
    </w:p>
    <w:p w:rsidR="00943712" w:rsidRPr="004C737E" w:rsidRDefault="00943712" w:rsidP="00EF29D3">
      <w:pPr>
        <w:pStyle w:val="3"/>
        <w:tabs>
          <w:tab w:val="clear" w:pos="2340"/>
        </w:tabs>
        <w:spacing w:line="360" w:lineRule="auto"/>
        <w:jc w:val="center"/>
        <w:rPr>
          <w:rFonts w:cs="Times New Roman"/>
          <w:szCs w:val="28"/>
        </w:rPr>
      </w:pPr>
      <w:bookmarkStart w:id="107" w:name="_Toc231451252"/>
      <w:r w:rsidRPr="004C737E">
        <w:rPr>
          <w:rFonts w:cs="Times New Roman"/>
          <w:szCs w:val="28"/>
        </w:rPr>
        <w:t xml:space="preserve">Формирование прибыли на основе </w:t>
      </w:r>
      <w:r w:rsidRPr="004C737E">
        <w:rPr>
          <w:rFonts w:cs="Times New Roman"/>
          <w:szCs w:val="28"/>
          <w:lang w:val="en-US"/>
        </w:rPr>
        <w:t>CVP</w:t>
      </w:r>
      <w:r w:rsidRPr="004C737E">
        <w:rPr>
          <w:rFonts w:cs="Times New Roman"/>
          <w:szCs w:val="28"/>
        </w:rPr>
        <w:t>-анализа</w:t>
      </w:r>
      <w:bookmarkEnd w:id="107"/>
    </w:p>
    <w:p w:rsidR="004E011F" w:rsidRPr="004C737E" w:rsidRDefault="004E011F" w:rsidP="004C737E">
      <w:pPr>
        <w:widowControl/>
        <w:spacing w:line="360" w:lineRule="auto"/>
        <w:ind w:firstLine="709"/>
        <w:rPr>
          <w:sz w:val="28"/>
          <w:szCs w:val="28"/>
        </w:rPr>
      </w:pPr>
      <w:r w:rsidRPr="004C737E">
        <w:rPr>
          <w:sz w:val="28"/>
          <w:szCs w:val="28"/>
        </w:rPr>
        <w:t>Практическая ценность анализа безубыточности и целевого планирования прибыли состоит в том, что этот подход позволяет:</w:t>
      </w:r>
    </w:p>
    <w:p w:rsidR="004E011F" w:rsidRPr="004C737E" w:rsidRDefault="004E011F" w:rsidP="004C737E">
      <w:pPr>
        <w:widowControl/>
        <w:numPr>
          <w:ilvl w:val="0"/>
          <w:numId w:val="16"/>
        </w:numPr>
        <w:spacing w:line="360" w:lineRule="auto"/>
        <w:ind w:left="0"/>
        <w:rPr>
          <w:sz w:val="28"/>
          <w:szCs w:val="28"/>
        </w:rPr>
      </w:pPr>
      <w:r w:rsidRPr="004C737E">
        <w:rPr>
          <w:sz w:val="28"/>
          <w:szCs w:val="28"/>
        </w:rPr>
        <w:t>сравнить прибыльность отдельных видов продукции, что дает основание для выбора оптимального портфеля продукции;</w:t>
      </w:r>
    </w:p>
    <w:p w:rsidR="004E011F" w:rsidRPr="004C737E" w:rsidRDefault="004E011F" w:rsidP="004C737E">
      <w:pPr>
        <w:widowControl/>
        <w:numPr>
          <w:ilvl w:val="0"/>
          <w:numId w:val="16"/>
        </w:numPr>
        <w:spacing w:line="360" w:lineRule="auto"/>
        <w:ind w:left="0"/>
        <w:rPr>
          <w:sz w:val="28"/>
          <w:szCs w:val="28"/>
        </w:rPr>
      </w:pPr>
      <w:r w:rsidRPr="004C737E">
        <w:rPr>
          <w:sz w:val="28"/>
          <w:szCs w:val="28"/>
        </w:rPr>
        <w:t>установить запас «финансовой прочности»;</w:t>
      </w:r>
    </w:p>
    <w:p w:rsidR="004E011F" w:rsidRPr="004C737E" w:rsidRDefault="004E011F" w:rsidP="004C737E">
      <w:pPr>
        <w:widowControl/>
        <w:numPr>
          <w:ilvl w:val="0"/>
          <w:numId w:val="16"/>
        </w:numPr>
        <w:spacing w:line="360" w:lineRule="auto"/>
        <w:ind w:left="0"/>
        <w:rPr>
          <w:sz w:val="28"/>
          <w:szCs w:val="28"/>
        </w:rPr>
      </w:pPr>
      <w:r w:rsidRPr="004C737E">
        <w:rPr>
          <w:sz w:val="28"/>
          <w:szCs w:val="28"/>
        </w:rPr>
        <w:t>спланировать объем реализации продукции, который обеспечит планируемую величину прибыли.</w:t>
      </w:r>
    </w:p>
    <w:p w:rsidR="004E011F" w:rsidRPr="004C737E" w:rsidRDefault="006F77C7" w:rsidP="004C737E">
      <w:pPr>
        <w:widowControl/>
        <w:spacing w:line="360" w:lineRule="auto"/>
        <w:ind w:firstLine="709"/>
        <w:rPr>
          <w:sz w:val="28"/>
          <w:szCs w:val="28"/>
        </w:rPr>
      </w:pPr>
      <w:r w:rsidRPr="004C737E">
        <w:rPr>
          <w:sz w:val="28"/>
          <w:szCs w:val="28"/>
        </w:rPr>
        <w:t>П</w:t>
      </w:r>
      <w:r w:rsidR="004E011F" w:rsidRPr="004C737E">
        <w:rPr>
          <w:sz w:val="28"/>
          <w:szCs w:val="28"/>
        </w:rPr>
        <w:t xml:space="preserve">РУП «МЗ СИиТО» выпускает большую номенклатуру изделий, поэтому </w:t>
      </w:r>
      <w:r w:rsidR="004E011F" w:rsidRPr="004C737E">
        <w:rPr>
          <w:sz w:val="28"/>
          <w:szCs w:val="28"/>
          <w:lang w:val="en-US"/>
        </w:rPr>
        <w:t>CVP</w:t>
      </w:r>
      <w:r w:rsidR="004E011F" w:rsidRPr="004C737E">
        <w:rPr>
          <w:sz w:val="28"/>
          <w:szCs w:val="28"/>
        </w:rPr>
        <w:t>-анализ будем проводить двумя методами.</w:t>
      </w:r>
    </w:p>
    <w:p w:rsidR="00A218AE" w:rsidRPr="004C737E" w:rsidRDefault="00A218AE" w:rsidP="004C737E">
      <w:pPr>
        <w:widowControl/>
        <w:spacing w:line="360" w:lineRule="auto"/>
        <w:ind w:firstLine="709"/>
        <w:rPr>
          <w:sz w:val="28"/>
          <w:szCs w:val="28"/>
        </w:rPr>
      </w:pPr>
      <w:r w:rsidRPr="004C737E">
        <w:rPr>
          <w:sz w:val="28"/>
          <w:szCs w:val="28"/>
        </w:rPr>
        <w:t>Основные положения первого метода заключаются в следующем:</w:t>
      </w:r>
    </w:p>
    <w:p w:rsidR="00D74C2B" w:rsidRPr="004C737E" w:rsidRDefault="00D74C2B" w:rsidP="004C737E">
      <w:pPr>
        <w:widowControl/>
        <w:numPr>
          <w:ilvl w:val="0"/>
          <w:numId w:val="17"/>
        </w:numPr>
        <w:spacing w:line="360" w:lineRule="auto"/>
        <w:ind w:left="0"/>
        <w:rPr>
          <w:sz w:val="28"/>
          <w:szCs w:val="28"/>
        </w:rPr>
      </w:pPr>
      <w:r w:rsidRPr="004C737E">
        <w:rPr>
          <w:sz w:val="28"/>
          <w:szCs w:val="28"/>
        </w:rPr>
        <w:t>переменные издержки локализуются по группам продукции (номенклатуре) (таблица Б.1);</w:t>
      </w:r>
    </w:p>
    <w:p w:rsidR="00D74C2B" w:rsidRPr="004C737E" w:rsidRDefault="00D74C2B" w:rsidP="004C737E">
      <w:pPr>
        <w:widowControl/>
        <w:numPr>
          <w:ilvl w:val="0"/>
          <w:numId w:val="17"/>
        </w:numPr>
        <w:spacing w:line="360" w:lineRule="auto"/>
        <w:ind w:left="0"/>
        <w:rPr>
          <w:sz w:val="28"/>
          <w:szCs w:val="28"/>
        </w:rPr>
      </w:pPr>
      <w:r w:rsidRPr="004C737E">
        <w:rPr>
          <w:sz w:val="28"/>
          <w:szCs w:val="28"/>
        </w:rPr>
        <w:t>постоянные издержки рассматриваются в целом для предприятия (таблица Б.1);</w:t>
      </w:r>
    </w:p>
    <w:p w:rsidR="00D74C2B" w:rsidRPr="004C737E" w:rsidRDefault="00D74C2B" w:rsidP="004C737E">
      <w:pPr>
        <w:widowControl/>
        <w:numPr>
          <w:ilvl w:val="0"/>
          <w:numId w:val="17"/>
        </w:numPr>
        <w:spacing w:line="360" w:lineRule="auto"/>
        <w:ind w:left="0"/>
        <w:rPr>
          <w:sz w:val="28"/>
          <w:szCs w:val="28"/>
        </w:rPr>
      </w:pPr>
      <w:r w:rsidRPr="004C737E">
        <w:rPr>
          <w:sz w:val="28"/>
          <w:szCs w:val="28"/>
        </w:rPr>
        <w:t>маржинальный доход оценивается для каждой группы продукции;</w:t>
      </w:r>
    </w:p>
    <w:p w:rsidR="00D74C2B" w:rsidRPr="004C737E" w:rsidRDefault="00D74C2B" w:rsidP="004C737E">
      <w:pPr>
        <w:widowControl/>
        <w:numPr>
          <w:ilvl w:val="0"/>
          <w:numId w:val="17"/>
        </w:numPr>
        <w:spacing w:line="360" w:lineRule="auto"/>
        <w:ind w:left="0"/>
        <w:rPr>
          <w:sz w:val="28"/>
          <w:szCs w:val="28"/>
        </w:rPr>
      </w:pPr>
      <w:r w:rsidRPr="004C737E">
        <w:rPr>
          <w:sz w:val="28"/>
          <w:szCs w:val="28"/>
        </w:rPr>
        <w:t>запас безопасности и прибыльности оцениваются для всего предприятия.</w:t>
      </w:r>
    </w:p>
    <w:p w:rsidR="00DA380B" w:rsidRPr="004C737E" w:rsidRDefault="00DA380B" w:rsidP="004C737E">
      <w:pPr>
        <w:widowControl/>
        <w:spacing w:line="360" w:lineRule="auto"/>
        <w:ind w:firstLine="709"/>
        <w:rPr>
          <w:sz w:val="28"/>
          <w:szCs w:val="28"/>
        </w:rPr>
      </w:pPr>
      <w:r w:rsidRPr="004C737E">
        <w:rPr>
          <w:sz w:val="28"/>
          <w:szCs w:val="28"/>
        </w:rPr>
        <w:t>Данный метод имеет очевидные преимущества: простота расчетов, не требуется собирать большой объем данных. В качестве недостатки следует отметить невозможность произвести сравнительную оценку прибыльности отдельных видов продукции.</w:t>
      </w:r>
    </w:p>
    <w:p w:rsidR="00DA380B" w:rsidRPr="004C737E" w:rsidRDefault="00DA380B" w:rsidP="004C737E">
      <w:pPr>
        <w:widowControl/>
        <w:spacing w:line="360" w:lineRule="auto"/>
        <w:ind w:firstLine="709"/>
        <w:rPr>
          <w:sz w:val="28"/>
          <w:szCs w:val="28"/>
        </w:rPr>
      </w:pPr>
      <w:r w:rsidRPr="004C737E">
        <w:rPr>
          <w:sz w:val="28"/>
          <w:szCs w:val="28"/>
        </w:rPr>
        <w:t>На основе полученных результатов анализа безубыточности на основе данного метода (таблица Б.1) можно сделать следующие выводы:</w:t>
      </w:r>
    </w:p>
    <w:p w:rsidR="00A36471" w:rsidRPr="004C737E" w:rsidRDefault="009B1D2E" w:rsidP="004C737E">
      <w:pPr>
        <w:widowControl/>
        <w:numPr>
          <w:ilvl w:val="0"/>
          <w:numId w:val="88"/>
        </w:numPr>
        <w:spacing w:line="360" w:lineRule="auto"/>
        <w:ind w:left="0"/>
        <w:rPr>
          <w:sz w:val="28"/>
          <w:szCs w:val="28"/>
        </w:rPr>
      </w:pPr>
      <w:r w:rsidRPr="004C737E">
        <w:rPr>
          <w:sz w:val="28"/>
          <w:szCs w:val="28"/>
        </w:rPr>
        <w:t>В</w:t>
      </w:r>
      <w:r w:rsidR="00A36471" w:rsidRPr="004C737E">
        <w:rPr>
          <w:sz w:val="28"/>
          <w:szCs w:val="28"/>
        </w:rPr>
        <w:t>се группы продукции вносят вклад в маржинальный доход предпри</w:t>
      </w:r>
      <w:r w:rsidR="00EF17F1" w:rsidRPr="004C737E">
        <w:rPr>
          <w:sz w:val="28"/>
          <w:szCs w:val="28"/>
        </w:rPr>
        <w:t>ятия.</w:t>
      </w:r>
    </w:p>
    <w:p w:rsidR="00A36471" w:rsidRPr="004C737E" w:rsidRDefault="009B1D2E" w:rsidP="004C737E">
      <w:pPr>
        <w:widowControl/>
        <w:numPr>
          <w:ilvl w:val="0"/>
          <w:numId w:val="89"/>
        </w:numPr>
        <w:spacing w:line="360" w:lineRule="auto"/>
        <w:ind w:left="0"/>
        <w:rPr>
          <w:sz w:val="28"/>
          <w:szCs w:val="28"/>
        </w:rPr>
      </w:pPr>
      <w:r w:rsidRPr="004C737E">
        <w:rPr>
          <w:sz w:val="28"/>
          <w:szCs w:val="28"/>
        </w:rPr>
        <w:t>С</w:t>
      </w:r>
      <w:r w:rsidR="00A36471" w:rsidRPr="004C737E">
        <w:rPr>
          <w:sz w:val="28"/>
          <w:szCs w:val="28"/>
        </w:rPr>
        <w:t xml:space="preserve"> точки зрения увеличения прибыли наиболее перспективными являются измерительные инструменты и товары народного потребления, так как они вносят наибольший маржинальный доход 65,07% и 63,07%. Изделия этих групп являются наиболее перспективными с точки</w:t>
      </w:r>
      <w:r w:rsidR="00EF17F1" w:rsidRPr="004C737E">
        <w:rPr>
          <w:sz w:val="28"/>
          <w:szCs w:val="28"/>
        </w:rPr>
        <w:t xml:space="preserve"> зрения увеличения прибыли.</w:t>
      </w:r>
    </w:p>
    <w:p w:rsidR="00A36471" w:rsidRPr="004C737E" w:rsidRDefault="009B1D2E" w:rsidP="004C737E">
      <w:pPr>
        <w:widowControl/>
        <w:numPr>
          <w:ilvl w:val="0"/>
          <w:numId w:val="90"/>
        </w:numPr>
        <w:spacing w:line="360" w:lineRule="auto"/>
        <w:ind w:left="0"/>
        <w:rPr>
          <w:sz w:val="28"/>
          <w:szCs w:val="28"/>
        </w:rPr>
      </w:pPr>
      <w:r w:rsidRPr="004C737E">
        <w:rPr>
          <w:sz w:val="28"/>
          <w:szCs w:val="28"/>
        </w:rPr>
        <w:t>В</w:t>
      </w:r>
      <w:r w:rsidR="00A36471" w:rsidRPr="004C737E">
        <w:rPr>
          <w:sz w:val="28"/>
          <w:szCs w:val="28"/>
        </w:rPr>
        <w:t xml:space="preserve"> существующей структуре портфеля продукции строительные инструменты имеют наименьший маржинальный доход, именно это повлекло за собой уменьшения рентабельности. На наш взгляд, было бы целесообразно провести анализ безубыточности по отдельным видам продукции этой группы с целью выявления убыточных</w:t>
      </w:r>
      <w:r w:rsidR="00F803CC">
        <w:rPr>
          <w:sz w:val="28"/>
          <w:szCs w:val="28"/>
        </w:rPr>
        <w:t xml:space="preserve"> </w:t>
      </w:r>
      <w:r w:rsidR="00A36471" w:rsidRPr="004C737E">
        <w:rPr>
          <w:sz w:val="28"/>
          <w:szCs w:val="28"/>
        </w:rPr>
        <w:t>изделий и корректировки портфеля продукции.</w:t>
      </w:r>
    </w:p>
    <w:p w:rsidR="00767E3A" w:rsidRPr="004C737E" w:rsidRDefault="00767E3A" w:rsidP="004C737E">
      <w:pPr>
        <w:widowControl/>
        <w:spacing w:line="360" w:lineRule="auto"/>
        <w:ind w:firstLine="709"/>
        <w:rPr>
          <w:sz w:val="28"/>
          <w:szCs w:val="28"/>
        </w:rPr>
      </w:pPr>
      <w:r w:rsidRPr="004C737E">
        <w:rPr>
          <w:sz w:val="28"/>
          <w:szCs w:val="28"/>
        </w:rPr>
        <w:t>Второй метод базируется на следующих основных положениях:</w:t>
      </w:r>
    </w:p>
    <w:p w:rsidR="00767E3A" w:rsidRPr="004C737E" w:rsidRDefault="00767E3A" w:rsidP="004C737E">
      <w:pPr>
        <w:widowControl/>
        <w:numPr>
          <w:ilvl w:val="1"/>
          <w:numId w:val="18"/>
        </w:numPr>
        <w:spacing w:line="360" w:lineRule="auto"/>
        <w:ind w:left="0"/>
        <w:rPr>
          <w:sz w:val="28"/>
          <w:szCs w:val="28"/>
        </w:rPr>
      </w:pPr>
      <w:r w:rsidRPr="004C737E">
        <w:rPr>
          <w:sz w:val="28"/>
          <w:szCs w:val="28"/>
        </w:rPr>
        <w:t>переменные издержки локализуются по видам продукции;</w:t>
      </w:r>
    </w:p>
    <w:p w:rsidR="00767E3A" w:rsidRPr="004C737E" w:rsidRDefault="00767E3A" w:rsidP="004C737E">
      <w:pPr>
        <w:widowControl/>
        <w:numPr>
          <w:ilvl w:val="1"/>
          <w:numId w:val="18"/>
        </w:numPr>
        <w:spacing w:line="360" w:lineRule="auto"/>
        <w:ind w:left="0"/>
        <w:rPr>
          <w:sz w:val="28"/>
          <w:szCs w:val="28"/>
        </w:rPr>
      </w:pPr>
      <w:r w:rsidRPr="004C737E">
        <w:rPr>
          <w:sz w:val="28"/>
          <w:szCs w:val="28"/>
        </w:rPr>
        <w:t>постоянные издержки локализуются по видам продукции;</w:t>
      </w:r>
    </w:p>
    <w:p w:rsidR="00767E3A" w:rsidRPr="004C737E" w:rsidRDefault="00767E3A" w:rsidP="004C737E">
      <w:pPr>
        <w:widowControl/>
        <w:numPr>
          <w:ilvl w:val="1"/>
          <w:numId w:val="18"/>
        </w:numPr>
        <w:spacing w:line="360" w:lineRule="auto"/>
        <w:ind w:left="0"/>
        <w:rPr>
          <w:sz w:val="28"/>
          <w:szCs w:val="28"/>
        </w:rPr>
      </w:pPr>
      <w:r w:rsidRPr="004C737E">
        <w:rPr>
          <w:sz w:val="28"/>
          <w:szCs w:val="28"/>
        </w:rPr>
        <w:t>маржинальный доход рассчитывается по видам продукции;</w:t>
      </w:r>
    </w:p>
    <w:p w:rsidR="00767E3A" w:rsidRPr="004C737E" w:rsidRDefault="00767E3A" w:rsidP="004C737E">
      <w:pPr>
        <w:widowControl/>
        <w:numPr>
          <w:ilvl w:val="1"/>
          <w:numId w:val="18"/>
        </w:numPr>
        <w:spacing w:line="360" w:lineRule="auto"/>
        <w:ind w:left="0"/>
        <w:rPr>
          <w:sz w:val="28"/>
          <w:szCs w:val="28"/>
        </w:rPr>
      </w:pPr>
      <w:r w:rsidRPr="004C737E">
        <w:rPr>
          <w:sz w:val="28"/>
          <w:szCs w:val="28"/>
        </w:rPr>
        <w:t>запас финансовой безопасности и рентабельности оцениваются по видам продукции.</w:t>
      </w:r>
    </w:p>
    <w:p w:rsidR="00767E3A" w:rsidRPr="004C737E" w:rsidRDefault="00767E3A" w:rsidP="004C737E">
      <w:pPr>
        <w:widowControl/>
        <w:spacing w:line="360" w:lineRule="auto"/>
        <w:ind w:firstLine="709"/>
        <w:rPr>
          <w:sz w:val="28"/>
          <w:szCs w:val="28"/>
        </w:rPr>
      </w:pPr>
      <w:r w:rsidRPr="004C737E">
        <w:rPr>
          <w:sz w:val="28"/>
          <w:szCs w:val="28"/>
        </w:rPr>
        <w:t>Несомненным достоинством данного метода, несмотря на усложнение расчетов, является возможность произвести сравнение прибыльности по видам продукции.</w:t>
      </w:r>
    </w:p>
    <w:p w:rsidR="00767E3A" w:rsidRPr="004C737E" w:rsidRDefault="00767E3A" w:rsidP="004C737E">
      <w:pPr>
        <w:widowControl/>
        <w:spacing w:line="360" w:lineRule="auto"/>
        <w:ind w:firstLine="709"/>
        <w:rPr>
          <w:sz w:val="28"/>
          <w:szCs w:val="28"/>
        </w:rPr>
      </w:pPr>
      <w:r w:rsidRPr="004C737E">
        <w:rPr>
          <w:sz w:val="28"/>
          <w:szCs w:val="28"/>
        </w:rPr>
        <w:t>На основе результатов анализа по второму методу (таблица Б.2) можно сделать следующие выводы:</w:t>
      </w:r>
    </w:p>
    <w:p w:rsidR="00F26903" w:rsidRPr="004C737E" w:rsidRDefault="00F26903" w:rsidP="004C737E">
      <w:pPr>
        <w:widowControl/>
        <w:numPr>
          <w:ilvl w:val="1"/>
          <w:numId w:val="91"/>
        </w:numPr>
        <w:spacing w:line="360" w:lineRule="auto"/>
        <w:ind w:left="0"/>
        <w:rPr>
          <w:sz w:val="28"/>
          <w:szCs w:val="28"/>
        </w:rPr>
      </w:pPr>
      <w:r w:rsidRPr="004C737E">
        <w:rPr>
          <w:sz w:val="28"/>
          <w:szCs w:val="28"/>
        </w:rPr>
        <w:t>Изделия группы пресс-формы и строительный инструмент являются убыточными, так как выручка от их реализации меньше безубыточного объема производства. Так выручка от реализации пресс-форм – 869 млн. р., а безубыточный объем продаж составляет 961,79 млн. р., выручка от реализации строительных инструментов составляет 585,9 млн. р., а безубыточный объем продаж 3207,54 млн. р.</w:t>
      </w:r>
      <w:r w:rsidR="00351E17" w:rsidRPr="004C737E">
        <w:rPr>
          <w:sz w:val="28"/>
          <w:szCs w:val="28"/>
        </w:rPr>
        <w:t xml:space="preserve"> </w:t>
      </w:r>
      <w:r w:rsidRPr="004C737E">
        <w:rPr>
          <w:sz w:val="28"/>
          <w:szCs w:val="28"/>
        </w:rPr>
        <w:t>Часть непокрытой суммы постоянных затрат, которые относятся на себестоимость изделий этих групп, будут покрываться за счет прибыли, полученной за счет продажи других изделий, уменьшая рентабельность продукции в целом по предприятию.</w:t>
      </w:r>
    </w:p>
    <w:p w:rsidR="00F26903" w:rsidRPr="004C737E" w:rsidRDefault="00F26903" w:rsidP="004C737E">
      <w:pPr>
        <w:widowControl/>
        <w:numPr>
          <w:ilvl w:val="1"/>
          <w:numId w:val="92"/>
        </w:numPr>
        <w:spacing w:line="360" w:lineRule="auto"/>
        <w:ind w:left="0"/>
        <w:rPr>
          <w:sz w:val="28"/>
          <w:szCs w:val="28"/>
        </w:rPr>
      </w:pPr>
      <w:r w:rsidRPr="004C737E">
        <w:rPr>
          <w:sz w:val="28"/>
          <w:szCs w:val="28"/>
        </w:rPr>
        <w:t>Наибольший запас «финансовой прочности» по группе измерительных инструментов составляет 58,47%.</w:t>
      </w:r>
    </w:p>
    <w:p w:rsidR="004779D7" w:rsidRPr="004C737E" w:rsidRDefault="004779D7" w:rsidP="004C737E">
      <w:pPr>
        <w:widowControl/>
        <w:spacing w:line="360" w:lineRule="auto"/>
        <w:ind w:firstLine="709"/>
        <w:rPr>
          <w:sz w:val="28"/>
          <w:szCs w:val="28"/>
        </w:rPr>
      </w:pPr>
      <w:r w:rsidRPr="004C737E">
        <w:rPr>
          <w:sz w:val="28"/>
          <w:szCs w:val="28"/>
        </w:rPr>
        <w:t>Использование анализа безубыточности и целевого планирования прибыли в практике предприятия определить наиболее выгодные, с точки зрения прибыльности, виды продукции, а также выявить продукцию, которую предприятию не выгод</w:t>
      </w:r>
      <w:r w:rsidR="00F64EE6" w:rsidRPr="004C737E">
        <w:rPr>
          <w:sz w:val="28"/>
          <w:szCs w:val="28"/>
        </w:rPr>
        <w:t>но производить.</w:t>
      </w:r>
    </w:p>
    <w:p w:rsidR="004779D7" w:rsidRPr="004C737E" w:rsidRDefault="004779D7" w:rsidP="004C737E">
      <w:pPr>
        <w:widowControl/>
        <w:spacing w:line="360" w:lineRule="auto"/>
        <w:ind w:firstLine="709"/>
        <w:rPr>
          <w:sz w:val="28"/>
          <w:szCs w:val="28"/>
        </w:rPr>
      </w:pPr>
      <w:r w:rsidRPr="004C737E">
        <w:rPr>
          <w:sz w:val="28"/>
          <w:szCs w:val="28"/>
        </w:rPr>
        <w:t>Необходимо отметить, что на основе расчета запаса финансовой прочности можно рассчитать прибыль путем его умножения на коэффициент маржинального дохо</w:t>
      </w:r>
      <w:r w:rsidR="00F64EE6" w:rsidRPr="004C737E">
        <w:rPr>
          <w:sz w:val="28"/>
          <w:szCs w:val="28"/>
        </w:rPr>
        <w:t>да.</w:t>
      </w:r>
    </w:p>
    <w:p w:rsidR="00DD34A4" w:rsidRPr="00AC09B2" w:rsidRDefault="00CB5590" w:rsidP="00AC09B2">
      <w:pPr>
        <w:pStyle w:val="3"/>
        <w:tabs>
          <w:tab w:val="clear" w:pos="2340"/>
        </w:tabs>
        <w:spacing w:line="360" w:lineRule="auto"/>
        <w:ind w:left="709" w:firstLine="0"/>
        <w:jc w:val="center"/>
        <w:rPr>
          <w:rFonts w:cs="Times New Roman"/>
          <w:szCs w:val="28"/>
        </w:rPr>
      </w:pPr>
      <w:r>
        <w:rPr>
          <w:szCs w:val="28"/>
        </w:rPr>
        <w:br w:type="page"/>
      </w:r>
      <w:bookmarkStart w:id="108" w:name="_Toc231451253"/>
      <w:r w:rsidRPr="004C737E">
        <w:rPr>
          <w:rFonts w:cs="Times New Roman"/>
          <w:szCs w:val="28"/>
        </w:rPr>
        <w:t>Оптимизация портфеля продукции с целью максимизации прибыли на основе маржинального анализа</w:t>
      </w:r>
      <w:bookmarkEnd w:id="108"/>
    </w:p>
    <w:p w:rsidR="008A5C24" w:rsidRPr="004C737E" w:rsidRDefault="008A5C24" w:rsidP="004C737E">
      <w:pPr>
        <w:widowControl/>
        <w:spacing w:line="360" w:lineRule="auto"/>
        <w:ind w:firstLine="709"/>
        <w:rPr>
          <w:bCs/>
          <w:sz w:val="28"/>
          <w:szCs w:val="28"/>
        </w:rPr>
      </w:pPr>
      <w:r w:rsidRPr="004C737E">
        <w:rPr>
          <w:sz w:val="28"/>
          <w:szCs w:val="28"/>
        </w:rPr>
        <w:t xml:space="preserve">Предприятие </w:t>
      </w:r>
      <w:r w:rsidR="00AF07E6" w:rsidRPr="004C737E">
        <w:rPr>
          <w:sz w:val="28"/>
          <w:szCs w:val="28"/>
        </w:rPr>
        <w:t>П</w:t>
      </w:r>
      <w:r w:rsidRPr="004C737E">
        <w:rPr>
          <w:sz w:val="28"/>
          <w:szCs w:val="28"/>
        </w:rPr>
        <w:t>РУП «МЗ СИиТО» выпускает широкую номенклатуру продукции, использование в его практике при анализе ассортимента показателя маржинальной прибыли дает возможность</w:t>
      </w:r>
      <w:r w:rsidRPr="004C737E">
        <w:rPr>
          <w:b/>
          <w:bCs/>
          <w:sz w:val="28"/>
          <w:szCs w:val="28"/>
        </w:rPr>
        <w:t xml:space="preserve"> </w:t>
      </w:r>
      <w:r w:rsidRPr="004C737E">
        <w:rPr>
          <w:bCs/>
          <w:sz w:val="28"/>
          <w:szCs w:val="28"/>
        </w:rPr>
        <w:t>ранжировать ассортиментный ряд в порядке возрастания «предельной прибыльности» различных видов продукции и выработать соответствующие управленческие решения с целью оптимизации ассортимента в портфеле продукции.</w:t>
      </w:r>
    </w:p>
    <w:p w:rsidR="008A5C24" w:rsidRPr="004C737E" w:rsidRDefault="008A5C24" w:rsidP="004C737E">
      <w:pPr>
        <w:widowControl/>
        <w:spacing w:line="360" w:lineRule="auto"/>
        <w:ind w:firstLine="709"/>
        <w:rPr>
          <w:sz w:val="28"/>
          <w:szCs w:val="28"/>
        </w:rPr>
      </w:pPr>
      <w:r w:rsidRPr="004C737E">
        <w:rPr>
          <w:sz w:val="28"/>
          <w:szCs w:val="28"/>
        </w:rPr>
        <w:t>Маржинальный анализ можно использовать для оптимизации портфеля продукции.</w:t>
      </w:r>
    </w:p>
    <w:p w:rsidR="008A5C24" w:rsidRPr="004C737E" w:rsidRDefault="008A5C24" w:rsidP="004C737E">
      <w:pPr>
        <w:widowControl/>
        <w:spacing w:line="360" w:lineRule="auto"/>
        <w:ind w:firstLine="709"/>
        <w:rPr>
          <w:sz w:val="28"/>
          <w:szCs w:val="28"/>
        </w:rPr>
      </w:pPr>
      <w:r w:rsidRPr="004C737E">
        <w:rPr>
          <w:sz w:val="28"/>
          <w:szCs w:val="28"/>
        </w:rPr>
        <w:t>Результаты оптимизации портфеля продукции представлены в приложении В.</w:t>
      </w:r>
    </w:p>
    <w:p w:rsidR="008A5C24" w:rsidRPr="004C737E" w:rsidRDefault="00551BCB" w:rsidP="004C737E">
      <w:pPr>
        <w:widowControl/>
        <w:spacing w:line="360" w:lineRule="auto"/>
        <w:ind w:firstLine="709"/>
        <w:rPr>
          <w:sz w:val="28"/>
          <w:szCs w:val="28"/>
        </w:rPr>
      </w:pPr>
      <w:r w:rsidRPr="004C737E">
        <w:rPr>
          <w:sz w:val="28"/>
          <w:szCs w:val="28"/>
        </w:rPr>
        <w:t>В таблице 3.7</w:t>
      </w:r>
      <w:r w:rsidR="008A5C24" w:rsidRPr="004C737E">
        <w:rPr>
          <w:sz w:val="28"/>
          <w:szCs w:val="28"/>
        </w:rPr>
        <w:t xml:space="preserve"> представлены варианты анализируемого портфеля продукции.</w:t>
      </w:r>
    </w:p>
    <w:p w:rsidR="00EF29D3" w:rsidRDefault="00EF29D3" w:rsidP="004C737E">
      <w:pPr>
        <w:widowControl/>
        <w:spacing w:line="360" w:lineRule="auto"/>
        <w:ind w:firstLine="709"/>
        <w:rPr>
          <w:sz w:val="28"/>
          <w:szCs w:val="28"/>
        </w:rPr>
      </w:pPr>
    </w:p>
    <w:p w:rsidR="009A134C" w:rsidRPr="004C737E" w:rsidRDefault="00551BCB" w:rsidP="004C737E">
      <w:pPr>
        <w:widowControl/>
        <w:spacing w:line="360" w:lineRule="auto"/>
        <w:ind w:firstLine="709"/>
        <w:rPr>
          <w:sz w:val="28"/>
          <w:szCs w:val="28"/>
        </w:rPr>
      </w:pPr>
      <w:r w:rsidRPr="004C737E">
        <w:rPr>
          <w:sz w:val="28"/>
          <w:szCs w:val="28"/>
        </w:rPr>
        <w:t>Таблица 3.7</w:t>
      </w:r>
      <w:r w:rsidR="009A134C" w:rsidRPr="004C737E">
        <w:rPr>
          <w:sz w:val="28"/>
          <w:szCs w:val="28"/>
        </w:rPr>
        <w:t xml:space="preserve"> – Варианты структуры производства</w:t>
      </w:r>
    </w:p>
    <w:tbl>
      <w:tblPr>
        <w:tblW w:w="0" w:type="auto"/>
        <w:jc w:val="center"/>
        <w:tblLayout w:type="fixed"/>
        <w:tblLook w:val="0000" w:firstRow="0" w:lastRow="0" w:firstColumn="0" w:lastColumn="0" w:noHBand="0" w:noVBand="0"/>
      </w:tblPr>
      <w:tblGrid>
        <w:gridCol w:w="6336"/>
        <w:gridCol w:w="902"/>
        <w:gridCol w:w="1010"/>
        <w:gridCol w:w="942"/>
      </w:tblGrid>
      <w:tr w:rsidR="009A134C" w:rsidRPr="00EF29D3" w:rsidTr="00EF29D3">
        <w:trPr>
          <w:cantSplit/>
          <w:trHeight w:val="447"/>
          <w:jc w:val="center"/>
        </w:trPr>
        <w:tc>
          <w:tcPr>
            <w:tcW w:w="6336" w:type="dxa"/>
            <w:vMerge w:val="restart"/>
            <w:tcBorders>
              <w:top w:val="single" w:sz="4" w:space="0" w:color="auto"/>
              <w:left w:val="single" w:sz="4" w:space="0" w:color="auto"/>
              <w:right w:val="single" w:sz="4" w:space="0" w:color="auto"/>
            </w:tcBorders>
            <w:vAlign w:val="center"/>
          </w:tcPr>
          <w:p w:rsidR="009A134C" w:rsidRPr="00EF29D3" w:rsidRDefault="009A134C" w:rsidP="00EF29D3">
            <w:pPr>
              <w:widowControl/>
              <w:spacing w:line="360" w:lineRule="auto"/>
              <w:jc w:val="left"/>
            </w:pPr>
            <w:r w:rsidRPr="00EF29D3">
              <w:t>Вид продукции</w:t>
            </w:r>
          </w:p>
        </w:tc>
        <w:tc>
          <w:tcPr>
            <w:tcW w:w="2853" w:type="dxa"/>
            <w:gridSpan w:val="3"/>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pStyle w:val="ab"/>
              <w:spacing w:line="360" w:lineRule="auto"/>
              <w:rPr>
                <w:rFonts w:ascii="Times New Roman" w:hAnsi="Times New Roman" w:cs="Times New Roman"/>
              </w:rPr>
            </w:pPr>
            <w:r w:rsidRPr="00EF29D3">
              <w:rPr>
                <w:rFonts w:ascii="Times New Roman" w:hAnsi="Times New Roman" w:cs="Times New Roman"/>
              </w:rPr>
              <w:t>Доля в общем объеме, %</w:t>
            </w:r>
          </w:p>
        </w:tc>
      </w:tr>
      <w:tr w:rsidR="00472336" w:rsidRPr="00EF29D3" w:rsidTr="00EF29D3">
        <w:trPr>
          <w:cantSplit/>
          <w:trHeight w:val="179"/>
          <w:jc w:val="center"/>
        </w:trPr>
        <w:tc>
          <w:tcPr>
            <w:tcW w:w="6336" w:type="dxa"/>
            <w:vMerge/>
            <w:tcBorders>
              <w:top w:val="single" w:sz="4" w:space="0" w:color="auto"/>
              <w:left w:val="single" w:sz="4" w:space="0" w:color="auto"/>
              <w:right w:val="single" w:sz="4" w:space="0" w:color="auto"/>
            </w:tcBorders>
            <w:vAlign w:val="center"/>
          </w:tcPr>
          <w:p w:rsidR="00472336" w:rsidRPr="00EF29D3" w:rsidRDefault="00472336" w:rsidP="00EF29D3">
            <w:pPr>
              <w:widowControl/>
              <w:spacing w:line="360" w:lineRule="auto"/>
              <w:jc w:val="left"/>
            </w:pPr>
          </w:p>
        </w:tc>
        <w:tc>
          <w:tcPr>
            <w:tcW w:w="2853" w:type="dxa"/>
            <w:gridSpan w:val="3"/>
            <w:tcBorders>
              <w:top w:val="single" w:sz="4" w:space="0" w:color="auto"/>
              <w:left w:val="single" w:sz="4" w:space="0" w:color="auto"/>
              <w:bottom w:val="single" w:sz="4" w:space="0" w:color="auto"/>
              <w:right w:val="single" w:sz="4" w:space="0" w:color="auto"/>
            </w:tcBorders>
            <w:vAlign w:val="center"/>
          </w:tcPr>
          <w:p w:rsidR="00472336" w:rsidRPr="00EF29D3" w:rsidRDefault="00472336" w:rsidP="00EF29D3">
            <w:pPr>
              <w:pStyle w:val="ab"/>
              <w:spacing w:line="360" w:lineRule="auto"/>
              <w:rPr>
                <w:rFonts w:ascii="Times New Roman" w:hAnsi="Times New Roman" w:cs="Times New Roman"/>
              </w:rPr>
            </w:pPr>
            <w:r w:rsidRPr="00EF29D3">
              <w:rPr>
                <w:rFonts w:ascii="Times New Roman" w:hAnsi="Times New Roman" w:cs="Times New Roman"/>
              </w:rPr>
              <w:t>варианты</w:t>
            </w:r>
          </w:p>
        </w:tc>
      </w:tr>
      <w:tr w:rsidR="009A134C" w:rsidRPr="00EF29D3" w:rsidTr="00EF29D3">
        <w:trPr>
          <w:cantSplit/>
          <w:trHeight w:val="322"/>
          <w:jc w:val="center"/>
        </w:trPr>
        <w:tc>
          <w:tcPr>
            <w:tcW w:w="6336" w:type="dxa"/>
            <w:vMerge/>
            <w:tcBorders>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p>
        </w:tc>
        <w:tc>
          <w:tcPr>
            <w:tcW w:w="902"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pStyle w:val="ab"/>
              <w:spacing w:line="360" w:lineRule="auto"/>
              <w:rPr>
                <w:rFonts w:ascii="Times New Roman" w:hAnsi="Times New Roman" w:cs="Times New Roman"/>
              </w:rPr>
            </w:pPr>
            <w:r w:rsidRPr="00EF29D3">
              <w:rPr>
                <w:rFonts w:ascii="Times New Roman" w:hAnsi="Times New Roman" w:cs="Times New Roman"/>
              </w:rPr>
              <w:t>1</w:t>
            </w:r>
          </w:p>
        </w:tc>
        <w:tc>
          <w:tcPr>
            <w:tcW w:w="1010"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pStyle w:val="ab"/>
              <w:spacing w:line="360" w:lineRule="auto"/>
              <w:rPr>
                <w:rFonts w:ascii="Times New Roman" w:hAnsi="Times New Roman" w:cs="Times New Roman"/>
              </w:rPr>
            </w:pPr>
            <w:r w:rsidRPr="00EF29D3">
              <w:rPr>
                <w:rFonts w:ascii="Times New Roman" w:hAnsi="Times New Roman" w:cs="Times New Roman"/>
              </w:rPr>
              <w:t>2</w:t>
            </w:r>
          </w:p>
        </w:tc>
        <w:tc>
          <w:tcPr>
            <w:tcW w:w="942"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pStyle w:val="ab"/>
              <w:spacing w:line="360" w:lineRule="auto"/>
              <w:rPr>
                <w:rFonts w:ascii="Times New Roman" w:hAnsi="Times New Roman" w:cs="Times New Roman"/>
              </w:rPr>
            </w:pPr>
            <w:r w:rsidRPr="00EF29D3">
              <w:rPr>
                <w:rFonts w:ascii="Times New Roman" w:hAnsi="Times New Roman" w:cs="Times New Roman"/>
              </w:rPr>
              <w:t>3</w:t>
            </w:r>
          </w:p>
        </w:tc>
      </w:tr>
      <w:tr w:rsidR="009A134C" w:rsidRPr="00EF29D3" w:rsidTr="00EF29D3">
        <w:trPr>
          <w:trHeight w:val="285"/>
          <w:jc w:val="center"/>
        </w:trPr>
        <w:tc>
          <w:tcPr>
            <w:tcW w:w="6336"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Агрегатные станки</w:t>
            </w:r>
          </w:p>
        </w:tc>
        <w:tc>
          <w:tcPr>
            <w:tcW w:w="902"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38,6</w:t>
            </w:r>
            <w:r w:rsidR="005D558E" w:rsidRPr="00EF29D3">
              <w:t>3</w:t>
            </w:r>
          </w:p>
        </w:tc>
        <w:tc>
          <w:tcPr>
            <w:tcW w:w="1010"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30,00</w:t>
            </w:r>
          </w:p>
        </w:tc>
        <w:tc>
          <w:tcPr>
            <w:tcW w:w="942"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35,00</w:t>
            </w:r>
          </w:p>
        </w:tc>
      </w:tr>
      <w:tr w:rsidR="009A134C" w:rsidRPr="00EF29D3" w:rsidTr="00EF29D3">
        <w:trPr>
          <w:trHeight w:val="410"/>
          <w:jc w:val="center"/>
        </w:trPr>
        <w:tc>
          <w:tcPr>
            <w:tcW w:w="6336"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Металлорежущий инструмент</w:t>
            </w:r>
          </w:p>
        </w:tc>
        <w:tc>
          <w:tcPr>
            <w:tcW w:w="902"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10,0</w:t>
            </w:r>
            <w:r w:rsidR="005D558E" w:rsidRPr="00EF29D3">
              <w:t>8</w:t>
            </w:r>
          </w:p>
        </w:tc>
        <w:tc>
          <w:tcPr>
            <w:tcW w:w="1010"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20,00</w:t>
            </w:r>
          </w:p>
        </w:tc>
        <w:tc>
          <w:tcPr>
            <w:tcW w:w="942" w:type="dxa"/>
            <w:tcBorders>
              <w:top w:val="single" w:sz="4" w:space="0" w:color="auto"/>
              <w:left w:val="nil"/>
              <w:bottom w:val="single" w:sz="4" w:space="0" w:color="auto"/>
              <w:right w:val="single" w:sz="4" w:space="0" w:color="auto"/>
            </w:tcBorders>
            <w:vAlign w:val="center"/>
          </w:tcPr>
          <w:p w:rsidR="009A134C" w:rsidRPr="00EF29D3" w:rsidRDefault="00D31267" w:rsidP="00EF29D3">
            <w:pPr>
              <w:widowControl/>
              <w:spacing w:line="360" w:lineRule="auto"/>
              <w:jc w:val="left"/>
            </w:pPr>
            <w:r w:rsidRPr="00EF29D3">
              <w:t>1</w:t>
            </w:r>
            <w:r w:rsidR="009A134C" w:rsidRPr="00EF29D3">
              <w:t>5,00</w:t>
            </w:r>
          </w:p>
        </w:tc>
      </w:tr>
      <w:tr w:rsidR="009A134C" w:rsidRPr="00EF29D3" w:rsidTr="00EF29D3">
        <w:trPr>
          <w:trHeight w:val="338"/>
          <w:jc w:val="center"/>
        </w:trPr>
        <w:tc>
          <w:tcPr>
            <w:tcW w:w="6336"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Измерительный инструмент</w:t>
            </w:r>
          </w:p>
        </w:tc>
        <w:tc>
          <w:tcPr>
            <w:tcW w:w="902"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w:t>
            </w:r>
            <w:r w:rsidR="00D31267" w:rsidRPr="00EF29D3">
              <w:t>0</w:t>
            </w:r>
            <w:r w:rsidRPr="00EF29D3">
              <w:t>,</w:t>
            </w:r>
            <w:r w:rsidR="00D31267" w:rsidRPr="00EF29D3">
              <w:t>2</w:t>
            </w:r>
            <w:r w:rsidR="005D558E" w:rsidRPr="00EF29D3">
              <w:t>0</w:t>
            </w:r>
          </w:p>
        </w:tc>
        <w:tc>
          <w:tcPr>
            <w:tcW w:w="1010" w:type="dxa"/>
            <w:tcBorders>
              <w:top w:val="single" w:sz="4" w:space="0" w:color="auto"/>
              <w:left w:val="nil"/>
              <w:bottom w:val="single" w:sz="4" w:space="0" w:color="auto"/>
              <w:right w:val="single" w:sz="4" w:space="0" w:color="auto"/>
            </w:tcBorders>
            <w:vAlign w:val="center"/>
          </w:tcPr>
          <w:p w:rsidR="009A134C" w:rsidRPr="00EF29D3" w:rsidRDefault="00537908" w:rsidP="00EF29D3">
            <w:pPr>
              <w:widowControl/>
              <w:spacing w:line="360" w:lineRule="auto"/>
              <w:jc w:val="left"/>
            </w:pPr>
            <w:r w:rsidRPr="00EF29D3">
              <w:t>25,0</w:t>
            </w:r>
            <w:r w:rsidR="007E2007" w:rsidRPr="00EF29D3">
              <w:t>0</w:t>
            </w:r>
          </w:p>
        </w:tc>
        <w:tc>
          <w:tcPr>
            <w:tcW w:w="942"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25,00</w:t>
            </w:r>
          </w:p>
        </w:tc>
      </w:tr>
      <w:tr w:rsidR="009A134C" w:rsidRPr="00EF29D3" w:rsidTr="00EF29D3">
        <w:trPr>
          <w:trHeight w:val="360"/>
          <w:jc w:val="center"/>
        </w:trPr>
        <w:tc>
          <w:tcPr>
            <w:tcW w:w="6336"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Пресс-формы для пластмассовых изделий</w:t>
            </w:r>
          </w:p>
        </w:tc>
        <w:tc>
          <w:tcPr>
            <w:tcW w:w="902" w:type="dxa"/>
            <w:tcBorders>
              <w:top w:val="nil"/>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3,9</w:t>
            </w:r>
            <w:r w:rsidR="005D558E" w:rsidRPr="00EF29D3">
              <w:t>9</w:t>
            </w:r>
          </w:p>
        </w:tc>
        <w:tc>
          <w:tcPr>
            <w:tcW w:w="1010"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3,00</w:t>
            </w:r>
          </w:p>
        </w:tc>
        <w:tc>
          <w:tcPr>
            <w:tcW w:w="942"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w:t>
            </w:r>
          </w:p>
        </w:tc>
      </w:tr>
      <w:tr w:rsidR="009A134C" w:rsidRPr="00EF29D3" w:rsidTr="00EF29D3">
        <w:trPr>
          <w:trHeight w:val="342"/>
          <w:jc w:val="center"/>
        </w:trPr>
        <w:tc>
          <w:tcPr>
            <w:tcW w:w="6336"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Строительный инструмент</w:t>
            </w:r>
          </w:p>
        </w:tc>
        <w:tc>
          <w:tcPr>
            <w:tcW w:w="902"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2,67</w:t>
            </w:r>
          </w:p>
        </w:tc>
        <w:tc>
          <w:tcPr>
            <w:tcW w:w="1010" w:type="dxa"/>
            <w:tcBorders>
              <w:top w:val="single" w:sz="4" w:space="0" w:color="auto"/>
              <w:left w:val="nil"/>
              <w:right w:val="single" w:sz="4" w:space="0" w:color="auto"/>
            </w:tcBorders>
            <w:vAlign w:val="center"/>
          </w:tcPr>
          <w:p w:rsidR="009A134C" w:rsidRPr="00EF29D3" w:rsidRDefault="009A134C" w:rsidP="00EF29D3">
            <w:pPr>
              <w:widowControl/>
              <w:spacing w:line="360" w:lineRule="auto"/>
              <w:jc w:val="left"/>
            </w:pPr>
            <w:r w:rsidRPr="00EF29D3">
              <w:t>2,00</w:t>
            </w:r>
          </w:p>
        </w:tc>
        <w:tc>
          <w:tcPr>
            <w:tcW w:w="942" w:type="dxa"/>
            <w:tcBorders>
              <w:top w:val="single" w:sz="4" w:space="0" w:color="auto"/>
              <w:left w:val="nil"/>
              <w:right w:val="single" w:sz="4" w:space="0" w:color="auto"/>
            </w:tcBorders>
            <w:vAlign w:val="center"/>
          </w:tcPr>
          <w:p w:rsidR="009A134C" w:rsidRPr="00EF29D3" w:rsidRDefault="009A134C" w:rsidP="00EF29D3">
            <w:pPr>
              <w:widowControl/>
              <w:spacing w:line="360" w:lineRule="auto"/>
              <w:jc w:val="left"/>
            </w:pPr>
            <w:r w:rsidRPr="00EF29D3">
              <w:t>–</w:t>
            </w:r>
          </w:p>
        </w:tc>
      </w:tr>
      <w:tr w:rsidR="009A134C" w:rsidRPr="00EF29D3" w:rsidTr="00EF29D3">
        <w:trPr>
          <w:trHeight w:val="340"/>
          <w:jc w:val="center"/>
        </w:trPr>
        <w:tc>
          <w:tcPr>
            <w:tcW w:w="6336" w:type="dxa"/>
            <w:tcBorders>
              <w:top w:val="single" w:sz="4" w:space="0" w:color="auto"/>
              <w:left w:val="single" w:sz="4" w:space="0" w:color="auto"/>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Товары народного потребления</w:t>
            </w:r>
          </w:p>
        </w:tc>
        <w:tc>
          <w:tcPr>
            <w:tcW w:w="902" w:type="dxa"/>
            <w:tcBorders>
              <w:top w:val="single" w:sz="4" w:space="0" w:color="auto"/>
              <w:left w:val="single" w:sz="4" w:space="0" w:color="auto"/>
              <w:bottom w:val="single" w:sz="4" w:space="0" w:color="auto"/>
              <w:right w:val="single" w:sz="4" w:space="0" w:color="auto"/>
            </w:tcBorders>
            <w:vAlign w:val="center"/>
          </w:tcPr>
          <w:p w:rsidR="009A134C" w:rsidRPr="00EF29D3" w:rsidRDefault="00D31267" w:rsidP="00EF29D3">
            <w:pPr>
              <w:widowControl/>
              <w:spacing w:line="360" w:lineRule="auto"/>
              <w:jc w:val="left"/>
            </w:pPr>
            <w:r w:rsidRPr="00EF29D3">
              <w:t>24,4</w:t>
            </w:r>
            <w:r w:rsidR="005D558E" w:rsidRPr="00EF29D3">
              <w:t>1</w:t>
            </w:r>
          </w:p>
        </w:tc>
        <w:tc>
          <w:tcPr>
            <w:tcW w:w="1010"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20,00</w:t>
            </w:r>
          </w:p>
        </w:tc>
        <w:tc>
          <w:tcPr>
            <w:tcW w:w="942" w:type="dxa"/>
            <w:tcBorders>
              <w:top w:val="single" w:sz="4" w:space="0" w:color="auto"/>
              <w:left w:val="nil"/>
              <w:bottom w:val="single" w:sz="4" w:space="0" w:color="auto"/>
              <w:right w:val="single" w:sz="4" w:space="0" w:color="auto"/>
            </w:tcBorders>
            <w:vAlign w:val="center"/>
          </w:tcPr>
          <w:p w:rsidR="009A134C" w:rsidRPr="00EF29D3" w:rsidRDefault="009A134C" w:rsidP="00EF29D3">
            <w:pPr>
              <w:widowControl/>
              <w:spacing w:line="360" w:lineRule="auto"/>
              <w:jc w:val="left"/>
            </w:pPr>
            <w:r w:rsidRPr="00EF29D3">
              <w:t>25,00</w:t>
            </w:r>
          </w:p>
        </w:tc>
      </w:tr>
    </w:tbl>
    <w:p w:rsidR="009A134C" w:rsidRPr="004C737E" w:rsidRDefault="009A134C" w:rsidP="004C737E">
      <w:pPr>
        <w:widowControl/>
        <w:tabs>
          <w:tab w:val="left" w:pos="1770"/>
        </w:tabs>
        <w:spacing w:line="360" w:lineRule="auto"/>
        <w:ind w:firstLine="709"/>
        <w:rPr>
          <w:sz w:val="28"/>
          <w:szCs w:val="28"/>
        </w:rPr>
      </w:pPr>
    </w:p>
    <w:p w:rsidR="009A134C" w:rsidRPr="004C737E" w:rsidRDefault="009A134C" w:rsidP="004C737E">
      <w:pPr>
        <w:widowControl/>
        <w:spacing w:line="360" w:lineRule="auto"/>
        <w:ind w:firstLine="709"/>
        <w:rPr>
          <w:sz w:val="28"/>
          <w:szCs w:val="28"/>
        </w:rPr>
      </w:pPr>
      <w:r w:rsidRPr="004C737E">
        <w:rPr>
          <w:sz w:val="28"/>
          <w:szCs w:val="28"/>
        </w:rPr>
        <w:t>По рассматриваем</w:t>
      </w:r>
      <w:r w:rsidR="00E96AE7" w:rsidRPr="004C737E">
        <w:rPr>
          <w:sz w:val="28"/>
          <w:szCs w:val="28"/>
        </w:rPr>
        <w:t>ым</w:t>
      </w:r>
      <w:r w:rsidRPr="004C737E">
        <w:rPr>
          <w:sz w:val="28"/>
          <w:szCs w:val="28"/>
        </w:rPr>
        <w:t xml:space="preserve"> вариантам портфеля продукции были получены следующие зн</w:t>
      </w:r>
      <w:r w:rsidR="002F0FE9" w:rsidRPr="004C737E">
        <w:rPr>
          <w:sz w:val="28"/>
          <w:szCs w:val="28"/>
        </w:rPr>
        <w:t>ачения прибыли: для 1 варианта –</w:t>
      </w:r>
      <w:r w:rsidRPr="004C737E">
        <w:rPr>
          <w:sz w:val="28"/>
          <w:szCs w:val="28"/>
        </w:rPr>
        <w:t xml:space="preserve"> </w:t>
      </w:r>
      <w:r w:rsidR="009560AA" w:rsidRPr="004C737E">
        <w:rPr>
          <w:sz w:val="28"/>
          <w:szCs w:val="28"/>
        </w:rPr>
        <w:t>3675</w:t>
      </w:r>
      <w:r w:rsidR="00E82EE6" w:rsidRPr="004C737E">
        <w:rPr>
          <w:sz w:val="28"/>
          <w:szCs w:val="28"/>
        </w:rPr>
        <w:t>,9</w:t>
      </w:r>
      <w:r w:rsidR="002F0FE9" w:rsidRPr="004C737E">
        <w:rPr>
          <w:sz w:val="28"/>
          <w:szCs w:val="28"/>
        </w:rPr>
        <w:t xml:space="preserve"> млн. р</w:t>
      </w:r>
      <w:r w:rsidRPr="004C737E">
        <w:rPr>
          <w:sz w:val="28"/>
          <w:szCs w:val="28"/>
        </w:rPr>
        <w:t xml:space="preserve">. (таблица В.1), </w:t>
      </w:r>
      <w:r w:rsidR="002F0FE9" w:rsidRPr="004C737E">
        <w:rPr>
          <w:sz w:val="28"/>
          <w:szCs w:val="28"/>
        </w:rPr>
        <w:t>для 2 варианта –</w:t>
      </w:r>
      <w:r w:rsidRPr="004C737E">
        <w:rPr>
          <w:sz w:val="28"/>
          <w:szCs w:val="28"/>
        </w:rPr>
        <w:t xml:space="preserve"> </w:t>
      </w:r>
      <w:r w:rsidR="00A008FC" w:rsidRPr="004C737E">
        <w:rPr>
          <w:sz w:val="28"/>
          <w:szCs w:val="28"/>
        </w:rPr>
        <w:t>3600,77</w:t>
      </w:r>
      <w:r w:rsidR="002F0FE9" w:rsidRPr="004C737E">
        <w:rPr>
          <w:sz w:val="28"/>
          <w:szCs w:val="28"/>
        </w:rPr>
        <w:t xml:space="preserve"> млн. р</w:t>
      </w:r>
      <w:r w:rsidRPr="004C737E">
        <w:rPr>
          <w:sz w:val="28"/>
          <w:szCs w:val="28"/>
        </w:rPr>
        <w:t xml:space="preserve">. (таблица В.2), </w:t>
      </w:r>
      <w:r w:rsidR="002F0FE9" w:rsidRPr="004C737E">
        <w:rPr>
          <w:sz w:val="28"/>
          <w:szCs w:val="28"/>
        </w:rPr>
        <w:t>для 3 варианта –</w:t>
      </w:r>
      <w:r w:rsidRPr="004C737E">
        <w:rPr>
          <w:sz w:val="28"/>
          <w:szCs w:val="28"/>
        </w:rPr>
        <w:t xml:space="preserve"> </w:t>
      </w:r>
      <w:r w:rsidR="00C24CF8" w:rsidRPr="004C737E">
        <w:rPr>
          <w:sz w:val="28"/>
          <w:szCs w:val="28"/>
        </w:rPr>
        <w:t>6543,8</w:t>
      </w:r>
      <w:r w:rsidR="00705C06" w:rsidRPr="004C737E">
        <w:rPr>
          <w:sz w:val="28"/>
          <w:szCs w:val="28"/>
        </w:rPr>
        <w:t xml:space="preserve"> млн. </w:t>
      </w:r>
      <w:r w:rsidR="002F0FE9" w:rsidRPr="004C737E">
        <w:rPr>
          <w:sz w:val="28"/>
          <w:szCs w:val="28"/>
        </w:rPr>
        <w:t>р</w:t>
      </w:r>
      <w:r w:rsidRPr="004C737E">
        <w:rPr>
          <w:sz w:val="28"/>
          <w:szCs w:val="28"/>
        </w:rPr>
        <w:t>. (табли</w:t>
      </w:r>
      <w:r w:rsidR="006D3DD5" w:rsidRPr="004C737E">
        <w:rPr>
          <w:sz w:val="28"/>
          <w:szCs w:val="28"/>
        </w:rPr>
        <w:t>ца</w:t>
      </w:r>
      <w:r w:rsidRPr="004C737E">
        <w:rPr>
          <w:sz w:val="28"/>
          <w:szCs w:val="28"/>
        </w:rPr>
        <w:t xml:space="preserve"> В.3).</w:t>
      </w:r>
    </w:p>
    <w:p w:rsidR="009A134C" w:rsidRPr="004C737E" w:rsidRDefault="009A134C" w:rsidP="004C737E">
      <w:pPr>
        <w:widowControl/>
        <w:spacing w:line="360" w:lineRule="auto"/>
        <w:ind w:firstLine="709"/>
        <w:rPr>
          <w:sz w:val="28"/>
          <w:szCs w:val="28"/>
        </w:rPr>
      </w:pPr>
      <w:r w:rsidRPr="004C737E">
        <w:rPr>
          <w:sz w:val="28"/>
          <w:szCs w:val="28"/>
        </w:rPr>
        <w:t>Таким образом, полученные результаты свидетельствуют об эффективности использования маржинального анализа для оптимизации портфеля продукции, производство и реализации которой позволит максимизировать прибыль от реализации.</w:t>
      </w:r>
    </w:p>
    <w:p w:rsidR="00DD34A4" w:rsidRPr="004C737E" w:rsidRDefault="00DD34A4" w:rsidP="004C737E">
      <w:pPr>
        <w:widowControl/>
        <w:spacing w:line="360" w:lineRule="auto"/>
        <w:ind w:firstLine="709"/>
        <w:rPr>
          <w:sz w:val="28"/>
          <w:szCs w:val="28"/>
        </w:rPr>
      </w:pPr>
    </w:p>
    <w:p w:rsidR="00F379A2" w:rsidRPr="004C737E" w:rsidRDefault="00CA42D4" w:rsidP="00EF29D3">
      <w:pPr>
        <w:pStyle w:val="3"/>
        <w:tabs>
          <w:tab w:val="clear" w:pos="2340"/>
        </w:tabs>
        <w:spacing w:line="360" w:lineRule="auto"/>
        <w:jc w:val="center"/>
        <w:rPr>
          <w:rFonts w:cs="Times New Roman"/>
          <w:szCs w:val="28"/>
        </w:rPr>
      </w:pPr>
      <w:bookmarkStart w:id="109" w:name="_Toc231451254"/>
      <w:r w:rsidRPr="004C737E">
        <w:rPr>
          <w:rFonts w:cs="Times New Roman"/>
          <w:szCs w:val="28"/>
        </w:rPr>
        <w:t>Формирование прибыли на основе операционного рычага</w:t>
      </w:r>
      <w:bookmarkEnd w:id="109"/>
    </w:p>
    <w:p w:rsidR="008813FA" w:rsidRPr="004C737E" w:rsidRDefault="008813FA" w:rsidP="004C737E">
      <w:pPr>
        <w:widowControl/>
        <w:spacing w:line="360" w:lineRule="auto"/>
        <w:ind w:firstLine="709"/>
        <w:rPr>
          <w:sz w:val="28"/>
          <w:szCs w:val="28"/>
        </w:rPr>
      </w:pPr>
      <w:r w:rsidRPr="004C737E">
        <w:rPr>
          <w:sz w:val="28"/>
          <w:szCs w:val="28"/>
        </w:rPr>
        <w:t>Одним из основных факторов, влияющих на величину прибыли, является выручка от реализации. Чувствительность прибыли к изменению выручки выражается эффектом операционного рычага, однако степень этой чувствительности зависит от соотношения переменных и постоянных затрат. Чем выше удельный вес постоянных издержек, тем в большей степени изменяется прибыль при изменении выручки от реализации на 1%.</w:t>
      </w:r>
    </w:p>
    <w:p w:rsidR="008813FA" w:rsidRPr="004C737E" w:rsidRDefault="008813FA" w:rsidP="004C737E">
      <w:pPr>
        <w:widowControl/>
        <w:spacing w:line="360" w:lineRule="auto"/>
        <w:ind w:firstLine="709"/>
        <w:rPr>
          <w:sz w:val="28"/>
          <w:szCs w:val="28"/>
        </w:rPr>
      </w:pPr>
      <w:r w:rsidRPr="004C737E">
        <w:rPr>
          <w:sz w:val="28"/>
          <w:szCs w:val="28"/>
        </w:rPr>
        <w:t>Очевидно, что эффект операционного рычага при неизменности других факторов позволит планировать прибыль. На основе коэффициентов операционного рычага в целом по предприятию и по отдельным видам, задавая тот или иной темп прироста выручки от реализации</w:t>
      </w:r>
      <w:r w:rsidR="00EF29D3">
        <w:rPr>
          <w:sz w:val="28"/>
          <w:szCs w:val="28"/>
        </w:rPr>
        <w:t>, можно определить, на</w:t>
      </w:r>
      <w:r w:rsidRPr="004C737E">
        <w:rPr>
          <w:sz w:val="28"/>
          <w:szCs w:val="28"/>
        </w:rPr>
        <w:t>сколько измениться прибыль в плановом периоде.</w:t>
      </w:r>
    </w:p>
    <w:p w:rsidR="00F44C46" w:rsidRPr="004C737E" w:rsidRDefault="008813FA" w:rsidP="004C737E">
      <w:pPr>
        <w:widowControl/>
        <w:spacing w:line="360" w:lineRule="auto"/>
        <w:ind w:firstLine="709"/>
        <w:rPr>
          <w:sz w:val="28"/>
          <w:szCs w:val="28"/>
        </w:rPr>
      </w:pPr>
      <w:r w:rsidRPr="004C737E">
        <w:rPr>
          <w:sz w:val="28"/>
          <w:szCs w:val="28"/>
        </w:rPr>
        <w:t>Рассчитаем значения опе</w:t>
      </w:r>
      <w:r w:rsidR="00F44C46" w:rsidRPr="004C737E">
        <w:rPr>
          <w:sz w:val="28"/>
          <w:szCs w:val="28"/>
        </w:rPr>
        <w:t>рационных рычагов по формуле</w:t>
      </w:r>
      <w:r w:rsidRPr="004C737E">
        <w:rPr>
          <w:sz w:val="28"/>
          <w:szCs w:val="28"/>
        </w:rPr>
        <w:t xml:space="preserve"> в целом по предприятию и </w:t>
      </w:r>
      <w:r w:rsidR="004C2363" w:rsidRPr="004C737E">
        <w:rPr>
          <w:sz w:val="28"/>
          <w:szCs w:val="28"/>
        </w:rPr>
        <w:t>по отдельным товарным позициям</w:t>
      </w:r>
    </w:p>
    <w:p w:rsidR="00F44C46" w:rsidRPr="004C737E" w:rsidRDefault="00F44C46" w:rsidP="004C737E">
      <w:pPr>
        <w:widowControl/>
        <w:spacing w:line="360" w:lineRule="auto"/>
        <w:ind w:firstLine="709"/>
        <w:rPr>
          <w:sz w:val="28"/>
          <w:szCs w:val="28"/>
        </w:rPr>
      </w:pPr>
    </w:p>
    <w:p w:rsidR="00F44C46" w:rsidRPr="004C737E" w:rsidRDefault="008C5D8A" w:rsidP="004C737E">
      <w:pPr>
        <w:widowControl/>
        <w:spacing w:line="360" w:lineRule="auto"/>
        <w:ind w:firstLine="709"/>
        <w:rPr>
          <w:sz w:val="28"/>
          <w:szCs w:val="28"/>
        </w:rPr>
      </w:pPr>
      <w:r w:rsidRPr="004C737E">
        <w:rPr>
          <w:position w:val="-24"/>
          <w:sz w:val="28"/>
          <w:szCs w:val="28"/>
        </w:rPr>
        <w:object w:dxaOrig="1060" w:dyaOrig="620">
          <v:shape id="_x0000_i1047" type="#_x0000_t75" style="width:53.25pt;height:30.75pt" o:ole="">
            <v:imagedata r:id="rId42" o:title=""/>
          </v:shape>
          <o:OLEObject Type="Embed" ProgID="Equation.3" ShapeID="_x0000_i1047" DrawAspect="Content" ObjectID="_1459054546" r:id="rId43"/>
        </w:object>
      </w:r>
      <w:r w:rsidR="00EF29D3">
        <w:rPr>
          <w:sz w:val="28"/>
          <w:szCs w:val="28"/>
        </w:rPr>
        <w:t>,</w:t>
      </w:r>
      <w:r w:rsidR="00F44C46" w:rsidRPr="004C737E">
        <w:rPr>
          <w:sz w:val="28"/>
          <w:szCs w:val="28"/>
        </w:rPr>
        <w:t xml:space="preserve"> (3.6)</w:t>
      </w:r>
    </w:p>
    <w:p w:rsidR="001343F7" w:rsidRPr="004C737E" w:rsidRDefault="001343F7" w:rsidP="004C737E">
      <w:pPr>
        <w:widowControl/>
        <w:spacing w:line="360" w:lineRule="auto"/>
        <w:ind w:firstLine="709"/>
        <w:rPr>
          <w:sz w:val="28"/>
          <w:szCs w:val="28"/>
        </w:rPr>
      </w:pPr>
    </w:p>
    <w:p w:rsidR="00F44C46" w:rsidRPr="004C737E" w:rsidRDefault="00F44C46" w:rsidP="004C737E">
      <w:pPr>
        <w:widowControl/>
        <w:spacing w:line="360" w:lineRule="auto"/>
        <w:ind w:firstLine="709"/>
        <w:rPr>
          <w:sz w:val="28"/>
          <w:szCs w:val="28"/>
        </w:rPr>
      </w:pPr>
      <w:r w:rsidRPr="004C737E">
        <w:rPr>
          <w:sz w:val="28"/>
          <w:szCs w:val="28"/>
        </w:rPr>
        <w:t>где МД – маржинальный доход, ден. ед.;</w:t>
      </w:r>
    </w:p>
    <w:p w:rsidR="00F44C46" w:rsidRPr="004C737E" w:rsidRDefault="00F44C46" w:rsidP="004C737E">
      <w:pPr>
        <w:widowControl/>
        <w:spacing w:line="360" w:lineRule="auto"/>
        <w:ind w:firstLine="709"/>
        <w:rPr>
          <w:sz w:val="28"/>
          <w:szCs w:val="28"/>
        </w:rPr>
      </w:pPr>
      <w:r w:rsidRPr="004C737E">
        <w:rPr>
          <w:sz w:val="28"/>
          <w:szCs w:val="28"/>
        </w:rPr>
        <w:t xml:space="preserve">П – прибыль от реализации, ден. ед. </w:t>
      </w:r>
    </w:p>
    <w:p w:rsidR="008813FA" w:rsidRPr="004C737E" w:rsidRDefault="008813FA" w:rsidP="004C737E">
      <w:pPr>
        <w:widowControl/>
        <w:spacing w:line="360" w:lineRule="auto"/>
        <w:ind w:firstLine="709"/>
        <w:rPr>
          <w:sz w:val="28"/>
          <w:szCs w:val="28"/>
        </w:rPr>
      </w:pPr>
      <w:r w:rsidRPr="004C737E">
        <w:rPr>
          <w:sz w:val="28"/>
          <w:szCs w:val="28"/>
        </w:rPr>
        <w:t>Результаты расчета операционного р</w:t>
      </w:r>
      <w:r w:rsidR="00484274" w:rsidRPr="004C737E">
        <w:rPr>
          <w:sz w:val="28"/>
          <w:szCs w:val="28"/>
        </w:rPr>
        <w:t>ычага представлены в приложении </w:t>
      </w:r>
      <w:r w:rsidRPr="004C737E">
        <w:rPr>
          <w:sz w:val="28"/>
          <w:szCs w:val="28"/>
        </w:rPr>
        <w:t>Г.</w:t>
      </w:r>
    </w:p>
    <w:p w:rsidR="008813FA" w:rsidRPr="004C737E" w:rsidRDefault="008813FA" w:rsidP="004C737E">
      <w:pPr>
        <w:widowControl/>
        <w:spacing w:line="360" w:lineRule="auto"/>
        <w:ind w:firstLine="709"/>
        <w:rPr>
          <w:sz w:val="28"/>
          <w:szCs w:val="28"/>
        </w:rPr>
      </w:pPr>
      <w:r w:rsidRPr="004C737E">
        <w:rPr>
          <w:sz w:val="28"/>
          <w:szCs w:val="28"/>
        </w:rPr>
        <w:t>Из таблицы Г.1 видно, что:</w:t>
      </w:r>
    </w:p>
    <w:p w:rsidR="001E0D9C" w:rsidRPr="004C737E" w:rsidRDefault="001E0D9C" w:rsidP="004C737E">
      <w:pPr>
        <w:widowControl/>
        <w:numPr>
          <w:ilvl w:val="1"/>
          <w:numId w:val="93"/>
        </w:numPr>
        <w:spacing w:line="360" w:lineRule="auto"/>
        <w:ind w:left="0"/>
        <w:rPr>
          <w:sz w:val="28"/>
          <w:szCs w:val="28"/>
        </w:rPr>
      </w:pPr>
      <w:r w:rsidRPr="004C737E">
        <w:rPr>
          <w:sz w:val="28"/>
          <w:szCs w:val="28"/>
        </w:rPr>
        <w:t>Величина операционного рычага в целом для предприятия сос</w:t>
      </w:r>
      <w:r w:rsidR="004C03D7" w:rsidRPr="004C737E">
        <w:rPr>
          <w:sz w:val="28"/>
          <w:szCs w:val="28"/>
        </w:rPr>
        <w:t>тавляет 3,24</w:t>
      </w:r>
      <w:r w:rsidRPr="004C737E">
        <w:rPr>
          <w:sz w:val="28"/>
          <w:szCs w:val="28"/>
        </w:rPr>
        <w:t>. Следовательно, при увеличении выручки от реализации на 10%, прибыль вы</w:t>
      </w:r>
      <w:r w:rsidR="004C03D7" w:rsidRPr="004C737E">
        <w:rPr>
          <w:sz w:val="28"/>
          <w:szCs w:val="28"/>
        </w:rPr>
        <w:t>растет на 32,4</w:t>
      </w:r>
      <w:r w:rsidRPr="004C737E">
        <w:rPr>
          <w:sz w:val="28"/>
          <w:szCs w:val="28"/>
        </w:rPr>
        <w:t>%.</w:t>
      </w:r>
    </w:p>
    <w:p w:rsidR="001E0D9C" w:rsidRPr="004C737E" w:rsidRDefault="001E0D9C" w:rsidP="004C737E">
      <w:pPr>
        <w:widowControl/>
        <w:numPr>
          <w:ilvl w:val="1"/>
          <w:numId w:val="94"/>
        </w:numPr>
        <w:spacing w:line="360" w:lineRule="auto"/>
        <w:ind w:left="0"/>
        <w:rPr>
          <w:sz w:val="28"/>
          <w:szCs w:val="28"/>
        </w:rPr>
      </w:pPr>
      <w:r w:rsidRPr="004C737E">
        <w:rPr>
          <w:sz w:val="28"/>
          <w:szCs w:val="28"/>
        </w:rPr>
        <w:t>Наибольшее значение коэффициента операционного рычага имеют т</w:t>
      </w:r>
      <w:r w:rsidR="004C03D7" w:rsidRPr="004C737E">
        <w:rPr>
          <w:sz w:val="28"/>
          <w:szCs w:val="28"/>
        </w:rPr>
        <w:t>овары народного потребления 5,99</w:t>
      </w:r>
      <w:r w:rsidRPr="004C737E">
        <w:rPr>
          <w:sz w:val="28"/>
          <w:szCs w:val="28"/>
        </w:rPr>
        <w:t>, а также аг</w:t>
      </w:r>
      <w:r w:rsidR="00114FC4" w:rsidRPr="004C737E">
        <w:rPr>
          <w:sz w:val="28"/>
          <w:szCs w:val="28"/>
        </w:rPr>
        <w:t>регатные станки – 4,13.</w:t>
      </w:r>
    </w:p>
    <w:p w:rsidR="000525CF" w:rsidRPr="004C737E" w:rsidRDefault="001E0D9C" w:rsidP="004C737E">
      <w:pPr>
        <w:widowControl/>
        <w:spacing w:line="360" w:lineRule="auto"/>
        <w:ind w:firstLine="709"/>
        <w:rPr>
          <w:sz w:val="28"/>
          <w:szCs w:val="28"/>
        </w:rPr>
      </w:pPr>
      <w:r w:rsidRPr="004C737E">
        <w:rPr>
          <w:sz w:val="28"/>
          <w:szCs w:val="28"/>
        </w:rPr>
        <w:t>Полученные значения операционного рычага можно использовать для расчета прироста прибыли при изменении выр</w:t>
      </w:r>
      <w:r w:rsidR="00114FC4" w:rsidRPr="004C737E">
        <w:rPr>
          <w:sz w:val="28"/>
          <w:szCs w:val="28"/>
        </w:rPr>
        <w:t xml:space="preserve">учки </w:t>
      </w:r>
      <w:r w:rsidR="000525CF" w:rsidRPr="004C737E">
        <w:rPr>
          <w:sz w:val="28"/>
          <w:szCs w:val="28"/>
        </w:rPr>
        <w:t>по формуле</w:t>
      </w:r>
      <w:r w:rsidR="005F3C25" w:rsidRPr="004C737E">
        <w:rPr>
          <w:sz w:val="28"/>
          <w:szCs w:val="28"/>
        </w:rPr>
        <w:t xml:space="preserve"> 3.7.</w:t>
      </w:r>
    </w:p>
    <w:p w:rsidR="00F34221" w:rsidRPr="004C737E" w:rsidRDefault="00F34221" w:rsidP="004C737E">
      <w:pPr>
        <w:widowControl/>
        <w:spacing w:line="360" w:lineRule="auto"/>
        <w:ind w:firstLine="709"/>
        <w:rPr>
          <w:sz w:val="28"/>
          <w:szCs w:val="28"/>
        </w:rPr>
      </w:pPr>
    </w:p>
    <w:p w:rsidR="00F34221" w:rsidRDefault="008C5D8A" w:rsidP="004C737E">
      <w:pPr>
        <w:widowControl/>
        <w:tabs>
          <w:tab w:val="left" w:pos="8460"/>
        </w:tabs>
        <w:spacing w:line="360" w:lineRule="auto"/>
        <w:ind w:firstLine="709"/>
        <w:rPr>
          <w:sz w:val="28"/>
          <w:szCs w:val="28"/>
        </w:rPr>
      </w:pPr>
      <w:r w:rsidRPr="004C737E">
        <w:rPr>
          <w:position w:val="-6"/>
          <w:sz w:val="28"/>
          <w:szCs w:val="28"/>
        </w:rPr>
        <w:object w:dxaOrig="1939" w:dyaOrig="279">
          <v:shape id="_x0000_i1048" type="#_x0000_t75" style="width:96.75pt;height:14.25pt" o:ole="">
            <v:imagedata r:id="rId44" o:title=""/>
          </v:shape>
          <o:OLEObject Type="Embed" ProgID="Equation.3" ShapeID="_x0000_i1048" DrawAspect="Content" ObjectID="_1459054547" r:id="rId45"/>
        </w:object>
      </w:r>
      <w:r w:rsidR="00F34221" w:rsidRPr="004C737E">
        <w:rPr>
          <w:sz w:val="28"/>
          <w:szCs w:val="28"/>
        </w:rPr>
        <w:t>,</w:t>
      </w:r>
      <w:r w:rsidR="00F803CC">
        <w:rPr>
          <w:sz w:val="28"/>
          <w:szCs w:val="28"/>
        </w:rPr>
        <w:t xml:space="preserve"> </w:t>
      </w:r>
      <w:r w:rsidR="00C63DE7" w:rsidRPr="004C737E">
        <w:rPr>
          <w:sz w:val="28"/>
          <w:szCs w:val="28"/>
        </w:rPr>
        <w:t>(</w:t>
      </w:r>
      <w:r w:rsidR="007D6D1B" w:rsidRPr="004C737E">
        <w:rPr>
          <w:sz w:val="28"/>
          <w:szCs w:val="28"/>
        </w:rPr>
        <w:t>3.7)</w:t>
      </w:r>
    </w:p>
    <w:p w:rsidR="00EF29D3" w:rsidRPr="004C737E" w:rsidRDefault="00EF29D3" w:rsidP="004C737E">
      <w:pPr>
        <w:widowControl/>
        <w:tabs>
          <w:tab w:val="left" w:pos="8460"/>
        </w:tabs>
        <w:spacing w:line="360" w:lineRule="auto"/>
        <w:ind w:firstLine="709"/>
        <w:rPr>
          <w:sz w:val="28"/>
          <w:szCs w:val="28"/>
        </w:rPr>
      </w:pPr>
    </w:p>
    <w:p w:rsidR="00F34221" w:rsidRPr="004C737E" w:rsidRDefault="00F34221" w:rsidP="004C737E">
      <w:pPr>
        <w:widowControl/>
        <w:spacing w:line="360" w:lineRule="auto"/>
        <w:ind w:firstLine="709"/>
        <w:rPr>
          <w:sz w:val="28"/>
          <w:szCs w:val="28"/>
        </w:rPr>
      </w:pPr>
      <w:r w:rsidRPr="004C737E">
        <w:rPr>
          <w:sz w:val="28"/>
          <w:szCs w:val="28"/>
        </w:rPr>
        <w:t>где % ΔВР – процент изменения выручки от реализации.</w:t>
      </w:r>
    </w:p>
    <w:p w:rsidR="001E0D9C" w:rsidRPr="004C737E" w:rsidRDefault="00114FC4" w:rsidP="004C737E">
      <w:pPr>
        <w:widowControl/>
        <w:spacing w:line="360" w:lineRule="auto"/>
        <w:ind w:firstLine="709"/>
        <w:rPr>
          <w:sz w:val="28"/>
          <w:szCs w:val="28"/>
        </w:rPr>
      </w:pPr>
      <w:r w:rsidRPr="004C737E">
        <w:rPr>
          <w:sz w:val="28"/>
          <w:szCs w:val="28"/>
        </w:rPr>
        <w:t xml:space="preserve">Так, в </w:t>
      </w:r>
      <w:smartTag w:uri="urn:schemas-microsoft-com:office:smarttags" w:element="metricconverter">
        <w:smartTagPr>
          <w:attr w:name="ProductID" w:val="2008 г"/>
        </w:smartTagPr>
        <w:r w:rsidRPr="004C737E">
          <w:rPr>
            <w:sz w:val="28"/>
            <w:szCs w:val="28"/>
          </w:rPr>
          <w:t>2008 </w:t>
        </w:r>
        <w:r w:rsidR="001E0D9C" w:rsidRPr="004C737E">
          <w:rPr>
            <w:sz w:val="28"/>
            <w:szCs w:val="28"/>
          </w:rPr>
          <w:t>г</w:t>
        </w:r>
      </w:smartTag>
      <w:r w:rsidR="001E0D9C" w:rsidRPr="004C737E">
        <w:rPr>
          <w:sz w:val="28"/>
          <w:szCs w:val="28"/>
        </w:rPr>
        <w:t>. выручка от реализации агрегатных станков составила 8416,1 млн. р., а прибыль от реализации 990,6 млн. р., при изменении объема производства на 3,61%, прибыль должна увеличиться на 14,93% или на 147,69 млн. р.</w:t>
      </w:r>
    </w:p>
    <w:p w:rsidR="001E0D9C" w:rsidRPr="004C737E" w:rsidRDefault="001E0D9C" w:rsidP="004C737E">
      <w:pPr>
        <w:widowControl/>
        <w:spacing w:line="360" w:lineRule="auto"/>
        <w:ind w:firstLine="709"/>
        <w:rPr>
          <w:sz w:val="28"/>
          <w:szCs w:val="28"/>
        </w:rPr>
      </w:pPr>
      <w:r w:rsidRPr="004C737E">
        <w:rPr>
          <w:sz w:val="28"/>
          <w:szCs w:val="28"/>
        </w:rPr>
        <w:t>Следует отметить, что в конкретных ситуациях проявление механизма операционного рычага имеет ряд особенностей, которые необходимо учитывать в процессе его использования. Эти особенности состоят в следующем:</w:t>
      </w:r>
    </w:p>
    <w:p w:rsidR="001E0D9C" w:rsidRPr="004C737E" w:rsidRDefault="001E0D9C" w:rsidP="004C737E">
      <w:pPr>
        <w:widowControl/>
        <w:numPr>
          <w:ilvl w:val="1"/>
          <w:numId w:val="95"/>
        </w:numPr>
        <w:spacing w:line="360" w:lineRule="auto"/>
        <w:ind w:left="0"/>
        <w:rPr>
          <w:sz w:val="28"/>
          <w:szCs w:val="28"/>
        </w:rPr>
      </w:pPr>
      <w:r w:rsidRPr="004C737E">
        <w:rPr>
          <w:sz w:val="28"/>
          <w:szCs w:val="28"/>
        </w:rPr>
        <w:t>Положительное воздействие операционного рычага начинает проявляться лишь после того, как предприятие преодолело точку безубыточности своей деятельно</w:t>
      </w:r>
      <w:r w:rsidR="006F0C30" w:rsidRPr="004C737E">
        <w:rPr>
          <w:sz w:val="28"/>
          <w:szCs w:val="28"/>
        </w:rPr>
        <w:t>сти.</w:t>
      </w:r>
    </w:p>
    <w:p w:rsidR="001E0D9C" w:rsidRPr="004C737E" w:rsidRDefault="001E0D9C" w:rsidP="004C737E">
      <w:pPr>
        <w:widowControl/>
        <w:numPr>
          <w:ilvl w:val="1"/>
          <w:numId w:val="96"/>
        </w:numPr>
        <w:spacing w:line="360" w:lineRule="auto"/>
        <w:ind w:left="0"/>
        <w:rPr>
          <w:sz w:val="28"/>
          <w:szCs w:val="28"/>
        </w:rPr>
      </w:pPr>
      <w:r w:rsidRPr="004C737E">
        <w:rPr>
          <w:sz w:val="28"/>
          <w:szCs w:val="28"/>
        </w:rPr>
        <w:t xml:space="preserve">Механизм операционного рычага </w:t>
      </w:r>
      <w:r w:rsidR="00E9357B" w:rsidRPr="004C737E">
        <w:rPr>
          <w:sz w:val="28"/>
          <w:szCs w:val="28"/>
        </w:rPr>
        <w:t xml:space="preserve">имеет </w:t>
      </w:r>
      <w:r w:rsidRPr="004C737E">
        <w:rPr>
          <w:sz w:val="28"/>
          <w:szCs w:val="28"/>
        </w:rPr>
        <w:t>не только прямую, но и обратную направленность – при любом снижении объема продаж в еще большей степени будет уменьша</w:t>
      </w:r>
      <w:r w:rsidR="006F0C30" w:rsidRPr="004C737E">
        <w:rPr>
          <w:sz w:val="28"/>
          <w:szCs w:val="28"/>
        </w:rPr>
        <w:t>ться размер прибыли предприятия.</w:t>
      </w:r>
    </w:p>
    <w:p w:rsidR="001E0D9C" w:rsidRPr="004C737E" w:rsidRDefault="001E0D9C" w:rsidP="004C737E">
      <w:pPr>
        <w:widowControl/>
        <w:numPr>
          <w:ilvl w:val="1"/>
          <w:numId w:val="97"/>
        </w:numPr>
        <w:spacing w:line="360" w:lineRule="auto"/>
        <w:ind w:left="0"/>
        <w:rPr>
          <w:sz w:val="28"/>
          <w:szCs w:val="28"/>
        </w:rPr>
      </w:pPr>
      <w:r w:rsidRPr="004C737E">
        <w:rPr>
          <w:sz w:val="28"/>
          <w:szCs w:val="28"/>
        </w:rPr>
        <w:t xml:space="preserve">Между операционным рычагом и прибылью предприятия существует обратная зависимость. Чем выше прибыль предприятия, тем ниже эффект операционного </w:t>
      </w:r>
      <w:r w:rsidR="006F0C30" w:rsidRPr="004C737E">
        <w:rPr>
          <w:sz w:val="28"/>
          <w:szCs w:val="28"/>
        </w:rPr>
        <w:t>рычага и наоборот.</w:t>
      </w:r>
    </w:p>
    <w:p w:rsidR="001E0D9C" w:rsidRPr="004C737E" w:rsidRDefault="001E0D9C" w:rsidP="004C737E">
      <w:pPr>
        <w:widowControl/>
        <w:numPr>
          <w:ilvl w:val="1"/>
          <w:numId w:val="98"/>
        </w:numPr>
        <w:spacing w:line="360" w:lineRule="auto"/>
        <w:ind w:left="0"/>
        <w:rPr>
          <w:sz w:val="28"/>
          <w:szCs w:val="28"/>
        </w:rPr>
      </w:pPr>
      <w:r w:rsidRPr="004C737E">
        <w:rPr>
          <w:sz w:val="28"/>
          <w:szCs w:val="28"/>
        </w:rPr>
        <w:t>Эффект операционного рычага проявляется только в коротком периоде.</w:t>
      </w:r>
    </w:p>
    <w:p w:rsidR="001E0D9C" w:rsidRPr="004C737E" w:rsidRDefault="001E0D9C" w:rsidP="004C737E">
      <w:pPr>
        <w:widowControl/>
        <w:spacing w:line="360" w:lineRule="auto"/>
        <w:ind w:firstLine="709"/>
        <w:rPr>
          <w:sz w:val="28"/>
          <w:szCs w:val="28"/>
        </w:rPr>
      </w:pPr>
      <w:r w:rsidRPr="004C737E">
        <w:rPr>
          <w:sz w:val="28"/>
          <w:szCs w:val="28"/>
        </w:rPr>
        <w:t>Таким образом, использование на предприятии операционного рычага, который является инструментом управления и влияния на прибыль предприятия, даст возможность влиять на балансовую прибыль путем изменения структуры себестоимости и объема выпуска продукции.</w:t>
      </w:r>
    </w:p>
    <w:p w:rsidR="001E0D9C" w:rsidRPr="004C737E" w:rsidRDefault="001E0D9C" w:rsidP="004C737E">
      <w:pPr>
        <w:widowControl/>
        <w:spacing w:line="360" w:lineRule="auto"/>
        <w:ind w:firstLine="709"/>
        <w:rPr>
          <w:sz w:val="28"/>
          <w:szCs w:val="28"/>
        </w:rPr>
      </w:pPr>
      <w:r w:rsidRPr="004C737E">
        <w:rPr>
          <w:sz w:val="28"/>
          <w:szCs w:val="28"/>
        </w:rPr>
        <w:t>Грамотное использование операционного рычага позволяет достичь требуемых результатов: задавать запас финансовой прочности, силу операционного рычага, получать ожидаемую прибыль.</w:t>
      </w:r>
    </w:p>
    <w:p w:rsidR="00655D83" w:rsidRPr="004C737E" w:rsidRDefault="00655D83" w:rsidP="004C737E">
      <w:pPr>
        <w:widowControl/>
        <w:spacing w:line="360" w:lineRule="auto"/>
        <w:ind w:firstLine="709"/>
        <w:rPr>
          <w:sz w:val="28"/>
          <w:szCs w:val="28"/>
        </w:rPr>
      </w:pPr>
    </w:p>
    <w:p w:rsidR="006C5054" w:rsidRPr="004C737E" w:rsidRDefault="006C5054" w:rsidP="00EF29D3">
      <w:pPr>
        <w:pStyle w:val="2"/>
        <w:spacing w:line="360" w:lineRule="auto"/>
        <w:jc w:val="center"/>
        <w:rPr>
          <w:rFonts w:cs="Times New Roman"/>
        </w:rPr>
      </w:pPr>
      <w:bookmarkStart w:id="110" w:name="_Toc221023242"/>
      <w:bookmarkStart w:id="111" w:name="_Toc231451255"/>
      <w:r w:rsidRPr="004C737E">
        <w:rPr>
          <w:rFonts w:cs="Times New Roman"/>
        </w:rPr>
        <w:t>Совершенствование механизма распределения и использования чистой прибыли</w:t>
      </w:r>
      <w:bookmarkEnd w:id="110"/>
      <w:bookmarkEnd w:id="111"/>
    </w:p>
    <w:p w:rsidR="007C0B10" w:rsidRPr="004C737E" w:rsidRDefault="007C0B10" w:rsidP="004C737E">
      <w:pPr>
        <w:widowControl/>
        <w:spacing w:line="360" w:lineRule="auto"/>
        <w:ind w:firstLine="709"/>
        <w:rPr>
          <w:sz w:val="28"/>
          <w:szCs w:val="28"/>
        </w:rPr>
      </w:pPr>
    </w:p>
    <w:p w:rsidR="00AF0BBD" w:rsidRPr="004C737E" w:rsidRDefault="00AF0BBD" w:rsidP="004C737E">
      <w:pPr>
        <w:widowControl/>
        <w:spacing w:line="360" w:lineRule="auto"/>
        <w:ind w:firstLine="709"/>
        <w:rPr>
          <w:sz w:val="28"/>
          <w:szCs w:val="28"/>
        </w:rPr>
      </w:pPr>
      <w:r w:rsidRPr="004C737E">
        <w:rPr>
          <w:sz w:val="28"/>
          <w:szCs w:val="28"/>
        </w:rPr>
        <w:t xml:space="preserve">Как показал проведенный анализ механизма </w:t>
      </w:r>
      <w:r w:rsidR="00EF29D3" w:rsidRPr="004C737E">
        <w:rPr>
          <w:sz w:val="28"/>
          <w:szCs w:val="28"/>
        </w:rPr>
        <w:t>распределения,</w:t>
      </w:r>
      <w:r w:rsidRPr="004C737E">
        <w:rPr>
          <w:sz w:val="28"/>
          <w:szCs w:val="28"/>
        </w:rPr>
        <w:t xml:space="preserve"> и использования чистой прибыли, предприятие МЗ «СИиТО» распределяет оставшуюся в распоряжении предприятия чистую прибыль в фонд пополнения оборотных средств, фонд накопления, фонд потребления и резервный фонд.</w:t>
      </w:r>
    </w:p>
    <w:p w:rsidR="00AF0BBD" w:rsidRPr="004C737E" w:rsidRDefault="00AF0BBD" w:rsidP="004C737E">
      <w:pPr>
        <w:widowControl/>
        <w:spacing w:line="360" w:lineRule="auto"/>
        <w:ind w:firstLine="709"/>
        <w:rPr>
          <w:sz w:val="28"/>
          <w:szCs w:val="28"/>
        </w:rPr>
      </w:pPr>
      <w:r w:rsidRPr="004C737E">
        <w:rPr>
          <w:sz w:val="28"/>
          <w:szCs w:val="28"/>
        </w:rPr>
        <w:t>С целью увеличения собственного капитала было бы целесообразно направлять часть чистой прибыли на покупку ценных бумаг. Кроме этого, при установлении соотношения в использовании чистой прибыли, направляемой на производственное развитие необходимо руководствоваться следующими показателями:</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коэффициент механизации и автоматизации труда;</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возрастной состав оборудования;</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моральный и физический износ оборудования;</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 xml:space="preserve">удельный вес прогрессивного оборудования; </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количество квартир на 100 человек ППП;</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общей жилой площади, приходящейся на одного работника;</w:t>
      </w:r>
    </w:p>
    <w:p w:rsidR="00AF0BBD" w:rsidRPr="004C737E" w:rsidRDefault="00AF0BBD" w:rsidP="004C737E">
      <w:pPr>
        <w:widowControl/>
        <w:numPr>
          <w:ilvl w:val="0"/>
          <w:numId w:val="99"/>
        </w:numPr>
        <w:tabs>
          <w:tab w:val="clear" w:pos="1843"/>
          <w:tab w:val="num" w:pos="1080"/>
        </w:tabs>
        <w:spacing w:line="360" w:lineRule="auto"/>
        <w:ind w:left="0" w:firstLine="709"/>
        <w:rPr>
          <w:sz w:val="28"/>
          <w:szCs w:val="28"/>
        </w:rPr>
      </w:pPr>
      <w:r w:rsidRPr="004C737E">
        <w:rPr>
          <w:sz w:val="28"/>
          <w:szCs w:val="28"/>
        </w:rPr>
        <w:t>количеством объектов социально-культурной сферы на 100 работников предприятия.</w:t>
      </w:r>
    </w:p>
    <w:p w:rsidR="00A51753" w:rsidRPr="004C737E" w:rsidRDefault="00A51753" w:rsidP="004C737E">
      <w:pPr>
        <w:widowControl/>
        <w:spacing w:line="360" w:lineRule="auto"/>
        <w:ind w:firstLine="709"/>
        <w:rPr>
          <w:sz w:val="28"/>
          <w:szCs w:val="28"/>
        </w:rPr>
      </w:pPr>
      <w:r w:rsidRPr="004C737E">
        <w:rPr>
          <w:sz w:val="28"/>
          <w:szCs w:val="28"/>
        </w:rPr>
        <w:t>Полученные значения вышеперечисленных показателей необходимо сравнить с средними показателями по отрасли. Если какой-либо из них ниж</w:t>
      </w:r>
      <w:r w:rsidR="0002393C" w:rsidRPr="004C737E">
        <w:rPr>
          <w:sz w:val="28"/>
          <w:szCs w:val="28"/>
        </w:rPr>
        <w:t>е (это относится к показателям а, г, д, е, ж</w:t>
      </w:r>
      <w:r w:rsidRPr="004C737E">
        <w:rPr>
          <w:sz w:val="28"/>
          <w:szCs w:val="28"/>
        </w:rPr>
        <w:t xml:space="preserve">) или выше (показатели </w:t>
      </w:r>
      <w:r w:rsidR="0002393C" w:rsidRPr="004C737E">
        <w:rPr>
          <w:sz w:val="28"/>
          <w:szCs w:val="28"/>
        </w:rPr>
        <w:t>б, в</w:t>
      </w:r>
      <w:r w:rsidRPr="004C737E">
        <w:rPr>
          <w:sz w:val="28"/>
          <w:szCs w:val="28"/>
        </w:rPr>
        <w:t>) следует эту диспропорцию устранить. Однако возможна ситуация, когда все эти показатели соответствуют среднеотраслевому и народнохозяйственному, то в данном случае целесообразно отдавать предпочтение направлению чистой прибыли на развитие производства.</w:t>
      </w:r>
    </w:p>
    <w:p w:rsidR="00A51753" w:rsidRPr="004C737E" w:rsidRDefault="00A51753" w:rsidP="004C737E">
      <w:pPr>
        <w:widowControl/>
        <w:spacing w:line="360" w:lineRule="auto"/>
        <w:ind w:firstLine="709"/>
        <w:rPr>
          <w:sz w:val="28"/>
          <w:szCs w:val="28"/>
        </w:rPr>
      </w:pPr>
      <w:r w:rsidRPr="004C737E">
        <w:rPr>
          <w:sz w:val="28"/>
          <w:szCs w:val="28"/>
        </w:rPr>
        <w:t>Большое значение имеет резервный фонд, который необходимо формировать на предприятии, независимо от формы собственности. Ведущая роль резервного фонда в условиях рынка возрастает. Главное его назначение обеспечивать финансовую устойчивость предприятия в период временного ухудшения производственно-финансовых показателей, компенсированию дополнительных затрат, возникающих в процессе производственно-хозяйственной деятельности. Необходимо отметить, что размер резервного фонда не соответствует нормативу.</w:t>
      </w:r>
    </w:p>
    <w:p w:rsidR="00A51753" w:rsidRPr="004C737E" w:rsidRDefault="00A51753" w:rsidP="004C737E">
      <w:pPr>
        <w:widowControl/>
        <w:spacing w:line="360" w:lineRule="auto"/>
        <w:ind w:firstLine="709"/>
        <w:rPr>
          <w:sz w:val="28"/>
          <w:szCs w:val="28"/>
        </w:rPr>
      </w:pPr>
      <w:r w:rsidRPr="004C737E">
        <w:rPr>
          <w:sz w:val="28"/>
          <w:szCs w:val="28"/>
        </w:rPr>
        <w:t>Считаем, что в условиях ухудшения экономического состояния, предприятие часть средств резервного фонда может</w:t>
      </w:r>
      <w:r w:rsidR="00F803CC">
        <w:rPr>
          <w:sz w:val="28"/>
          <w:szCs w:val="28"/>
        </w:rPr>
        <w:t xml:space="preserve"> </w:t>
      </w:r>
      <w:r w:rsidRPr="004C737E">
        <w:rPr>
          <w:sz w:val="28"/>
          <w:szCs w:val="28"/>
        </w:rPr>
        <w:t>использовать на материальное стимулирование. Это в определенной мере способствовало бы снижению социальной напряженности в трудовом коллективе предприятия.</w:t>
      </w:r>
    </w:p>
    <w:p w:rsidR="00A51753" w:rsidRPr="004C737E" w:rsidRDefault="00A51753" w:rsidP="004C737E">
      <w:pPr>
        <w:widowControl/>
        <w:spacing w:line="360" w:lineRule="auto"/>
        <w:ind w:firstLine="709"/>
        <w:rPr>
          <w:sz w:val="28"/>
          <w:szCs w:val="28"/>
        </w:rPr>
      </w:pPr>
      <w:r w:rsidRPr="004C737E">
        <w:rPr>
          <w:sz w:val="28"/>
          <w:szCs w:val="28"/>
        </w:rPr>
        <w:t>Поэтому предлагается осуществить проект участия работников предприятия в прибыли.</w:t>
      </w:r>
    </w:p>
    <w:p w:rsidR="00A51753" w:rsidRDefault="00A51753" w:rsidP="004C737E">
      <w:pPr>
        <w:widowControl/>
        <w:spacing w:line="360" w:lineRule="auto"/>
        <w:ind w:firstLine="709"/>
        <w:rPr>
          <w:sz w:val="28"/>
          <w:szCs w:val="28"/>
        </w:rPr>
      </w:pPr>
      <w:r w:rsidRPr="004C737E">
        <w:rPr>
          <w:sz w:val="28"/>
          <w:szCs w:val="28"/>
        </w:rPr>
        <w:t>Участие работников в прибыли – система взаимоотношений между нанимателем и наемными работниками, при которой часть чистой прибыли, принадлежащей владельцу предприятия, передается в собственность членам трудового коллектива.</w:t>
      </w:r>
    </w:p>
    <w:p w:rsidR="00A51753" w:rsidRPr="004C737E" w:rsidRDefault="00A51753" w:rsidP="004C737E">
      <w:pPr>
        <w:widowControl/>
        <w:spacing w:line="360" w:lineRule="auto"/>
        <w:ind w:firstLine="709"/>
        <w:rPr>
          <w:sz w:val="28"/>
          <w:szCs w:val="28"/>
        </w:rPr>
      </w:pPr>
      <w:r w:rsidRPr="004C737E">
        <w:rPr>
          <w:sz w:val="28"/>
          <w:szCs w:val="28"/>
        </w:rPr>
        <w:t>Часть чистой прибыли признается собственностью трудового коллектива с согласия уполномоченных государством Мингоримущества или его соответствующих органов п</w:t>
      </w:r>
      <w:r w:rsidR="00C324B2" w:rsidRPr="004C737E">
        <w:rPr>
          <w:sz w:val="28"/>
          <w:szCs w:val="28"/>
        </w:rPr>
        <w:t>ри соблюдении следующих условий:</w:t>
      </w:r>
    </w:p>
    <w:p w:rsidR="00A51753" w:rsidRPr="004C737E" w:rsidRDefault="00A51753" w:rsidP="004C737E">
      <w:pPr>
        <w:widowControl/>
        <w:spacing w:line="360" w:lineRule="auto"/>
        <w:ind w:firstLine="709"/>
        <w:rPr>
          <w:sz w:val="28"/>
          <w:szCs w:val="28"/>
        </w:rPr>
      </w:pPr>
      <w:r w:rsidRPr="004C737E">
        <w:rPr>
          <w:sz w:val="28"/>
          <w:szCs w:val="28"/>
        </w:rPr>
        <w:t>Уставом предприятия предусмотрена передача части чистой прибыли в собственность членов трудового кол</w:t>
      </w:r>
      <w:r w:rsidR="0002393C" w:rsidRPr="004C737E">
        <w:rPr>
          <w:sz w:val="28"/>
          <w:szCs w:val="28"/>
        </w:rPr>
        <w:t>лектива</w:t>
      </w:r>
      <w:r w:rsidR="00C324B2" w:rsidRPr="004C737E">
        <w:rPr>
          <w:sz w:val="28"/>
          <w:szCs w:val="28"/>
        </w:rPr>
        <w:t xml:space="preserve"> на дивиденды</w:t>
      </w:r>
      <w:r w:rsidR="0002393C" w:rsidRPr="004C737E">
        <w:rPr>
          <w:sz w:val="28"/>
          <w:szCs w:val="28"/>
        </w:rPr>
        <w:t>:</w:t>
      </w:r>
    </w:p>
    <w:p w:rsidR="00A51753" w:rsidRPr="004C737E" w:rsidRDefault="007D2D45" w:rsidP="004C737E">
      <w:pPr>
        <w:widowControl/>
        <w:numPr>
          <w:ilvl w:val="1"/>
          <w:numId w:val="98"/>
        </w:numPr>
        <w:spacing w:line="360" w:lineRule="auto"/>
        <w:ind w:left="0"/>
        <w:rPr>
          <w:sz w:val="28"/>
          <w:szCs w:val="28"/>
        </w:rPr>
      </w:pPr>
      <w:r w:rsidRPr="004C737E">
        <w:rPr>
          <w:sz w:val="28"/>
          <w:szCs w:val="28"/>
        </w:rPr>
        <w:t>р</w:t>
      </w:r>
      <w:r w:rsidR="00A51753" w:rsidRPr="004C737E">
        <w:rPr>
          <w:sz w:val="28"/>
          <w:szCs w:val="28"/>
        </w:rPr>
        <w:t>азмер (процент) чистой прибыли, передаваемой в собственность трудового коллектива</w:t>
      </w:r>
      <w:r w:rsidR="00C324B2" w:rsidRPr="004C737E">
        <w:rPr>
          <w:sz w:val="28"/>
          <w:szCs w:val="28"/>
        </w:rPr>
        <w:t xml:space="preserve"> на дивиденды</w:t>
      </w:r>
      <w:r w:rsidR="00A51753" w:rsidRPr="004C737E">
        <w:rPr>
          <w:sz w:val="28"/>
          <w:szCs w:val="28"/>
        </w:rPr>
        <w:t>, должен быть указан в уста</w:t>
      </w:r>
      <w:r w:rsidR="0002393C" w:rsidRPr="004C737E">
        <w:rPr>
          <w:sz w:val="28"/>
          <w:szCs w:val="28"/>
        </w:rPr>
        <w:t xml:space="preserve">ве предприятия, но не более </w:t>
      </w:r>
      <w:r w:rsidR="005A6662" w:rsidRPr="004C737E">
        <w:rPr>
          <w:sz w:val="28"/>
          <w:szCs w:val="28"/>
        </w:rPr>
        <w:t>1</w:t>
      </w:r>
      <w:r w:rsidR="0002393C" w:rsidRPr="004C737E">
        <w:rPr>
          <w:sz w:val="28"/>
          <w:szCs w:val="28"/>
        </w:rPr>
        <w:t>5 %;</w:t>
      </w:r>
    </w:p>
    <w:p w:rsidR="00A51753" w:rsidRPr="004C737E" w:rsidRDefault="007D2D45" w:rsidP="004C737E">
      <w:pPr>
        <w:widowControl/>
        <w:numPr>
          <w:ilvl w:val="1"/>
          <w:numId w:val="98"/>
        </w:numPr>
        <w:spacing w:line="360" w:lineRule="auto"/>
        <w:ind w:left="0"/>
        <w:rPr>
          <w:sz w:val="28"/>
          <w:szCs w:val="28"/>
        </w:rPr>
      </w:pPr>
      <w:r w:rsidRPr="004C737E">
        <w:rPr>
          <w:sz w:val="28"/>
          <w:szCs w:val="28"/>
        </w:rPr>
        <w:t>в</w:t>
      </w:r>
      <w:r w:rsidR="00A51753" w:rsidRPr="004C737E">
        <w:rPr>
          <w:sz w:val="28"/>
          <w:szCs w:val="28"/>
        </w:rPr>
        <w:t xml:space="preserve">клады членов трудового коллектива должны быть занесены на </w:t>
      </w:r>
      <w:r w:rsidR="0002393C" w:rsidRPr="004C737E">
        <w:rPr>
          <w:sz w:val="28"/>
          <w:szCs w:val="28"/>
        </w:rPr>
        <w:t>их индивидуальные лицевые счета;</w:t>
      </w:r>
    </w:p>
    <w:p w:rsidR="00A51753" w:rsidRPr="004C737E" w:rsidRDefault="007D2D45" w:rsidP="004C737E">
      <w:pPr>
        <w:widowControl/>
        <w:numPr>
          <w:ilvl w:val="1"/>
          <w:numId w:val="98"/>
        </w:numPr>
        <w:spacing w:line="360" w:lineRule="auto"/>
        <w:ind w:left="0"/>
        <w:rPr>
          <w:sz w:val="28"/>
          <w:szCs w:val="28"/>
        </w:rPr>
      </w:pPr>
      <w:r w:rsidRPr="004C737E">
        <w:rPr>
          <w:sz w:val="28"/>
          <w:szCs w:val="28"/>
        </w:rPr>
        <w:t>п</w:t>
      </w:r>
      <w:r w:rsidR="00A51753" w:rsidRPr="004C737E">
        <w:rPr>
          <w:sz w:val="28"/>
          <w:szCs w:val="28"/>
        </w:rPr>
        <w:t>рибыль, переданная в собственность членов трудового коллектива должна</w:t>
      </w:r>
      <w:r w:rsidR="0002393C" w:rsidRPr="004C737E">
        <w:rPr>
          <w:sz w:val="28"/>
          <w:szCs w:val="28"/>
        </w:rPr>
        <w:t xml:space="preserve"> отражаться на отдельном спецсчё</w:t>
      </w:r>
      <w:r w:rsidR="00A51753" w:rsidRPr="004C737E">
        <w:rPr>
          <w:sz w:val="28"/>
          <w:szCs w:val="28"/>
        </w:rPr>
        <w:t>те, как средства, не принадлежащие государству.</w:t>
      </w:r>
    </w:p>
    <w:p w:rsidR="00A51753" w:rsidRPr="004C737E" w:rsidRDefault="00A51753" w:rsidP="004C737E">
      <w:pPr>
        <w:widowControl/>
        <w:spacing w:line="360" w:lineRule="auto"/>
        <w:ind w:firstLine="709"/>
        <w:rPr>
          <w:sz w:val="28"/>
          <w:szCs w:val="28"/>
        </w:rPr>
      </w:pPr>
      <w:r w:rsidRPr="004C737E">
        <w:rPr>
          <w:sz w:val="28"/>
          <w:szCs w:val="28"/>
        </w:rPr>
        <w:t>Участие работников в прибыли в некоторой степени будет способствовать соглашению интересов собственника и наемных работников, у которых появляется стимулы для повышения конкурентоспособности продукции, снижения издержек производства, обновления оборудования, формирования предпринимательского мышления, заинтересованности в развитии производства и повышении его эффективности.</w:t>
      </w:r>
    </w:p>
    <w:p w:rsidR="00A51753" w:rsidRPr="004C737E" w:rsidRDefault="00A51753" w:rsidP="004C737E">
      <w:pPr>
        <w:widowControl/>
        <w:spacing w:line="360" w:lineRule="auto"/>
        <w:ind w:firstLine="709"/>
        <w:rPr>
          <w:sz w:val="28"/>
          <w:szCs w:val="28"/>
        </w:rPr>
      </w:pPr>
      <w:r w:rsidRPr="004C737E">
        <w:rPr>
          <w:sz w:val="28"/>
          <w:szCs w:val="28"/>
        </w:rPr>
        <w:t>Участие работников в прибыли закреплено законом «О предприятиях в РБ». В соответствии с действующими нормативными документами в собственность членов трудового коллектива может передаваться до 15 % чистой прибыли, что должно быть отражено в уставе предприятия.</w:t>
      </w:r>
    </w:p>
    <w:p w:rsidR="00A51753" w:rsidRDefault="00A51753" w:rsidP="004C737E">
      <w:pPr>
        <w:widowControl/>
        <w:spacing w:line="360" w:lineRule="auto"/>
        <w:ind w:firstLine="709"/>
        <w:rPr>
          <w:sz w:val="28"/>
          <w:szCs w:val="28"/>
        </w:rPr>
      </w:pPr>
      <w:r w:rsidRPr="004C737E">
        <w:rPr>
          <w:sz w:val="28"/>
          <w:szCs w:val="28"/>
        </w:rPr>
        <w:t xml:space="preserve">Механизм использования чистой прибыли на МЗ «СИиТО», на котором предлагается система участия работников в </w:t>
      </w:r>
      <w:r w:rsidR="0035170A" w:rsidRPr="004C737E">
        <w:rPr>
          <w:sz w:val="28"/>
          <w:szCs w:val="28"/>
        </w:rPr>
        <w:t>прибыли, представлен на рисунке </w:t>
      </w:r>
      <w:r w:rsidRPr="004C737E">
        <w:rPr>
          <w:sz w:val="28"/>
          <w:szCs w:val="28"/>
        </w:rPr>
        <w:t>3.1.</w:t>
      </w:r>
    </w:p>
    <w:p w:rsidR="005255B2" w:rsidRPr="004C737E" w:rsidRDefault="008D649E" w:rsidP="004C737E">
      <w:pPr>
        <w:widowControl/>
        <w:spacing w:line="360" w:lineRule="auto"/>
        <w:ind w:firstLine="709"/>
        <w:rPr>
          <w:sz w:val="28"/>
          <w:szCs w:val="28"/>
        </w:rPr>
      </w:pPr>
      <w:r>
        <w:rPr>
          <w:noProof/>
        </w:rPr>
        <w:pict>
          <v:shape id="_x0000_s1220" type="#_x0000_t202" style="position:absolute;left:0;text-align:left;margin-left:0;margin-top:64.65pt;width:90pt;height:46.55pt;z-index:251653632">
            <v:textbox style="mso-next-textbox:#_x0000_s1220">
              <w:txbxContent>
                <w:p w:rsidR="00A3276A" w:rsidRPr="00F47DF5" w:rsidRDefault="00A3276A" w:rsidP="005255B2">
                  <w:pPr>
                    <w:widowControl/>
                    <w:spacing w:line="240" w:lineRule="auto"/>
                    <w:jc w:val="center"/>
                    <w:rPr>
                      <w:sz w:val="24"/>
                      <w:szCs w:val="24"/>
                    </w:rPr>
                  </w:pPr>
                  <w:r>
                    <w:rPr>
                      <w:sz w:val="24"/>
                      <w:szCs w:val="24"/>
                    </w:rPr>
                    <w:t>Резервный фонд</w:t>
                  </w:r>
                </w:p>
              </w:txbxContent>
            </v:textbox>
          </v:shape>
        </w:pict>
      </w:r>
      <w:r>
        <w:rPr>
          <w:noProof/>
        </w:rPr>
        <w:pict>
          <v:shape id="_x0000_s1221" type="#_x0000_t202" style="position:absolute;left:0;text-align:left;margin-left:0;margin-top:64.65pt;width:90pt;height:36pt;z-index:251652608">
            <v:textbox style="mso-next-textbox:#_x0000_s1221">
              <w:txbxContent>
                <w:p w:rsidR="00A3276A" w:rsidRDefault="00A3276A">
                  <w:pPr>
                    <w:widowControl/>
                    <w:spacing w:line="240" w:lineRule="auto"/>
                    <w:ind w:firstLine="709"/>
                    <w:rPr>
                      <w:sz w:val="28"/>
                      <w:szCs w:val="24"/>
                    </w:rPr>
                  </w:pPr>
                </w:p>
              </w:txbxContent>
            </v:textbox>
          </v:shape>
        </w:pict>
      </w:r>
      <w:r>
        <w:rPr>
          <w:noProof/>
        </w:rPr>
        <w:pict>
          <v:shape id="_x0000_s1222" type="#_x0000_t202" style="position:absolute;left:0;text-align:left;margin-left:170.45pt;margin-top:10.65pt;width:108pt;height:27pt;z-index:251651584">
            <v:textbox style="mso-next-textbox:#_x0000_s1222">
              <w:txbxContent>
                <w:p w:rsidR="00A3276A" w:rsidRPr="00F47DF5" w:rsidRDefault="00A3276A" w:rsidP="00F47DF5">
                  <w:pPr>
                    <w:widowControl/>
                    <w:spacing w:line="240" w:lineRule="auto"/>
                    <w:rPr>
                      <w:sz w:val="24"/>
                      <w:szCs w:val="24"/>
                    </w:rPr>
                  </w:pPr>
                  <w:r>
                    <w:rPr>
                      <w:sz w:val="24"/>
                      <w:szCs w:val="24"/>
                    </w:rPr>
                    <w:t>Чистая прибыль</w:t>
                  </w:r>
                </w:p>
              </w:txbxContent>
            </v:textbox>
          </v:shape>
        </w:pict>
      </w:r>
      <w:r>
        <w:rPr>
          <w:sz w:val="28"/>
          <w:szCs w:val="28"/>
        </w:rPr>
      </w:r>
      <w:r>
        <w:rPr>
          <w:sz w:val="28"/>
          <w:szCs w:val="28"/>
        </w:rPr>
        <w:pict>
          <v:group id="_x0000_s1223" editas="canvas" style="width:376.15pt;height:124.7pt;mso-position-horizontal-relative:char;mso-position-vertical-relative:line" coordorigin="1746,8766" coordsize="6966,2295">
            <o:lock v:ext="edit" aspectratio="t"/>
            <v:shape id="_x0000_s1224" type="#_x0000_t75" style="position:absolute;left:1746;top:8766;width:6966;height:2295" o:preferrelative="f">
              <v:fill o:detectmouseclick="t"/>
              <v:path o:extrusionok="t" o:connecttype="none"/>
              <o:lock v:ext="edit" text="t"/>
            </v:shape>
            <v:line id="_x0000_s1225" style="position:absolute;flip:x" from="4047,9306" to="5134,9711">
              <v:stroke endarrow="block"/>
            </v:line>
            <v:line id="_x0000_s1226" style="position:absolute" from="5134,9306" to="5541,9711">
              <v:stroke endarrow="block"/>
            </v:line>
            <v:line id="_x0000_s1227" style="position:absolute" from="5134,9306" to="7715,9711">
              <v:stroke endarrow="block"/>
            </v:line>
            <v:shape id="_x0000_s1228" type="#_x0000_t202" style="position:absolute;left:7307;top:9711;width:1405;height:1215">
              <v:textbox style="mso-next-textbox:#_x0000_s1228" inset="2.08281mm,1.0414mm,2.08281mm,1.0414mm">
                <w:txbxContent>
                  <w:p w:rsidR="00A3276A" w:rsidRPr="00EF29D3" w:rsidRDefault="00A3276A" w:rsidP="00E91914">
                    <w:pPr>
                      <w:widowControl/>
                      <w:spacing w:line="240" w:lineRule="auto"/>
                      <w:jc w:val="center"/>
                      <w:rPr>
                        <w:szCs w:val="24"/>
                      </w:rPr>
                    </w:pPr>
                    <w:r w:rsidRPr="00EF29D3">
                      <w:rPr>
                        <w:szCs w:val="24"/>
                      </w:rPr>
                      <w:t>Другие направления распределения чистой прибыли</w:t>
                    </w:r>
                  </w:p>
                </w:txbxContent>
              </v:textbox>
            </v:shape>
            <v:shape id="_x0000_s1229" type="#_x0000_t202" style="position:absolute;left:5270;top:9711;width:1439;height:1190">
              <v:textbox style="mso-next-textbox:#_x0000_s1229" inset="2.08281mm,1.0414mm,2.08281mm,1.0414mm">
                <w:txbxContent>
                  <w:p w:rsidR="00A3276A" w:rsidRPr="00EF29D3" w:rsidRDefault="00A3276A" w:rsidP="005255B2">
                    <w:pPr>
                      <w:widowControl/>
                      <w:spacing w:line="240" w:lineRule="auto"/>
                      <w:jc w:val="center"/>
                      <w:rPr>
                        <w:szCs w:val="24"/>
                      </w:rPr>
                    </w:pPr>
                    <w:r w:rsidRPr="00EF29D3">
                      <w:rPr>
                        <w:szCs w:val="24"/>
                      </w:rPr>
                      <w:t>Фонд потребления</w:t>
                    </w:r>
                  </w:p>
                </w:txbxContent>
              </v:textbox>
            </v:shape>
            <v:shape id="_x0000_s1230" type="#_x0000_t202" style="position:absolute;left:3368;top:9711;width:1357;height:1190">
              <v:textbox style="mso-next-textbox:#_x0000_s1230" inset="2.08281mm,1.0414mm,2.08281mm,1.0414mm">
                <w:txbxContent>
                  <w:p w:rsidR="00A3276A" w:rsidRPr="00EF29D3" w:rsidRDefault="00A3276A" w:rsidP="005255B2">
                    <w:pPr>
                      <w:widowControl/>
                      <w:spacing w:line="240" w:lineRule="auto"/>
                      <w:jc w:val="center"/>
                      <w:rPr>
                        <w:szCs w:val="24"/>
                      </w:rPr>
                    </w:pPr>
                    <w:r w:rsidRPr="00EF29D3">
                      <w:rPr>
                        <w:szCs w:val="24"/>
                      </w:rPr>
                      <w:t>Фонд накопления</w:t>
                    </w:r>
                  </w:p>
                </w:txbxContent>
              </v:textbox>
            </v:shape>
            <v:line id="_x0000_s1231" style="position:absolute;flip:x" from="1746,9459" to="4246,9956">
              <v:stroke endarrow="block"/>
            </v:line>
            <w10:wrap type="none"/>
            <w10:anchorlock/>
          </v:group>
        </w:pict>
      </w:r>
    </w:p>
    <w:p w:rsidR="005255B2" w:rsidRPr="004C737E" w:rsidRDefault="003E7CBC" w:rsidP="004C737E">
      <w:pPr>
        <w:widowControl/>
        <w:spacing w:line="360" w:lineRule="auto"/>
        <w:ind w:firstLine="709"/>
        <w:rPr>
          <w:sz w:val="28"/>
          <w:szCs w:val="28"/>
        </w:rPr>
      </w:pPr>
      <w:r w:rsidRPr="004C737E">
        <w:rPr>
          <w:sz w:val="28"/>
          <w:szCs w:val="28"/>
        </w:rPr>
        <w:t>Рисунок 3.1 – Механизм использования чистой прибыли на «МЗ «СИиТО»</w:t>
      </w:r>
    </w:p>
    <w:p w:rsidR="00E47FDC" w:rsidRPr="004C737E" w:rsidRDefault="00CB5590" w:rsidP="004C737E">
      <w:pPr>
        <w:widowControl/>
        <w:spacing w:line="360" w:lineRule="auto"/>
        <w:ind w:firstLine="709"/>
        <w:rPr>
          <w:sz w:val="28"/>
          <w:szCs w:val="28"/>
        </w:rPr>
      </w:pPr>
      <w:r>
        <w:rPr>
          <w:b/>
          <w:sz w:val="28"/>
          <w:szCs w:val="28"/>
        </w:rPr>
        <w:br w:type="page"/>
      </w:r>
      <w:r w:rsidR="00E47FDC" w:rsidRPr="004C737E">
        <w:rPr>
          <w:sz w:val="28"/>
          <w:szCs w:val="28"/>
        </w:rPr>
        <w:t>Часть чистой прибыли, передаваемой в собственность членов трудового коллектива</w:t>
      </w:r>
      <w:r w:rsidR="00C324B2" w:rsidRPr="004C737E">
        <w:rPr>
          <w:sz w:val="28"/>
          <w:szCs w:val="28"/>
        </w:rPr>
        <w:t xml:space="preserve"> на дивиденды</w:t>
      </w:r>
      <w:r w:rsidR="00E47FDC" w:rsidRPr="004C737E">
        <w:rPr>
          <w:sz w:val="28"/>
          <w:szCs w:val="28"/>
        </w:rPr>
        <w:t>, распределяется между ними пропорционально их трудовому участию в деятельности предприятия.</w:t>
      </w:r>
    </w:p>
    <w:p w:rsidR="00E47FDC" w:rsidRPr="004C737E" w:rsidRDefault="00E47FDC" w:rsidP="004C737E">
      <w:pPr>
        <w:widowControl/>
        <w:spacing w:line="360" w:lineRule="auto"/>
        <w:ind w:firstLine="709"/>
        <w:rPr>
          <w:sz w:val="28"/>
          <w:szCs w:val="28"/>
        </w:rPr>
      </w:pPr>
      <w:r w:rsidRPr="004C737E">
        <w:rPr>
          <w:sz w:val="28"/>
          <w:szCs w:val="28"/>
        </w:rPr>
        <w:t>Для оценки личного трудового участия работника в деятельности предприятия могут быть использованы различные критерии, а именно: стаж работы, заработная плата за отдельный год, стаж работы и заработная плата одновременно.</w:t>
      </w:r>
    </w:p>
    <w:p w:rsidR="00E47FDC" w:rsidRPr="004C737E" w:rsidRDefault="00E47FDC" w:rsidP="004C737E">
      <w:pPr>
        <w:widowControl/>
        <w:spacing w:line="360" w:lineRule="auto"/>
        <w:ind w:firstLine="709"/>
        <w:rPr>
          <w:sz w:val="28"/>
          <w:szCs w:val="28"/>
        </w:rPr>
      </w:pPr>
      <w:r w:rsidRPr="004C737E">
        <w:rPr>
          <w:sz w:val="28"/>
          <w:szCs w:val="28"/>
        </w:rPr>
        <w:t>Возможны и другие способы оценки личного трудового участия работника. Необходимо отметить, что наиболее достоверную оценку личного трудового участия работника дает одновременное использование двух показателей: стаж работы на данном предприятии и заработная плата за отчетный год.</w:t>
      </w:r>
    </w:p>
    <w:p w:rsidR="00E47FDC" w:rsidRPr="004C737E" w:rsidRDefault="00E47FDC" w:rsidP="004C737E">
      <w:pPr>
        <w:widowControl/>
        <w:spacing w:line="360" w:lineRule="auto"/>
        <w:ind w:firstLine="709"/>
        <w:rPr>
          <w:sz w:val="28"/>
          <w:szCs w:val="28"/>
        </w:rPr>
      </w:pPr>
      <w:r w:rsidRPr="004C737E">
        <w:rPr>
          <w:sz w:val="28"/>
          <w:szCs w:val="28"/>
        </w:rPr>
        <w:t xml:space="preserve">Для определения суммы прибыли, передаваемой в собственность каждого члена трудового коллектива, будет </w:t>
      </w:r>
      <w:r w:rsidR="004E6D07" w:rsidRPr="004C737E">
        <w:rPr>
          <w:sz w:val="28"/>
          <w:szCs w:val="28"/>
        </w:rPr>
        <w:t>использоваться метод прямого счё</w:t>
      </w:r>
      <w:r w:rsidRPr="004C737E">
        <w:rPr>
          <w:sz w:val="28"/>
          <w:szCs w:val="28"/>
        </w:rPr>
        <w:t>та, который получил наибольшее распространение в Республике Беларусь.</w:t>
      </w:r>
    </w:p>
    <w:p w:rsidR="00E47FDC" w:rsidRPr="004C737E" w:rsidRDefault="00E47FDC" w:rsidP="004C737E">
      <w:pPr>
        <w:widowControl/>
        <w:spacing w:line="360" w:lineRule="auto"/>
        <w:ind w:firstLine="709"/>
        <w:rPr>
          <w:sz w:val="28"/>
          <w:szCs w:val="28"/>
        </w:rPr>
      </w:pPr>
      <w:r w:rsidRPr="004C737E">
        <w:rPr>
          <w:sz w:val="28"/>
          <w:szCs w:val="28"/>
        </w:rPr>
        <w:t xml:space="preserve">По этому методу прибыль, передаваемая в собственность членов трудового коллектива, распределяется между ними пропорционально критериям, принятым для оценки личного трудового участия. </w:t>
      </w:r>
    </w:p>
    <w:p w:rsidR="00E47FDC" w:rsidRPr="004C737E" w:rsidRDefault="00E47FDC" w:rsidP="004C737E">
      <w:pPr>
        <w:widowControl/>
        <w:spacing w:line="360" w:lineRule="auto"/>
        <w:ind w:firstLine="709"/>
        <w:rPr>
          <w:sz w:val="28"/>
          <w:szCs w:val="28"/>
        </w:rPr>
      </w:pPr>
      <w:r w:rsidRPr="004C737E">
        <w:rPr>
          <w:sz w:val="28"/>
          <w:szCs w:val="28"/>
        </w:rPr>
        <w:t>Размер чистой прибыли, передаваемой в собственность каждому работнику</w:t>
      </w:r>
      <w:r w:rsidR="00C324B2" w:rsidRPr="004C737E">
        <w:rPr>
          <w:sz w:val="28"/>
          <w:szCs w:val="28"/>
        </w:rPr>
        <w:t xml:space="preserve"> (дивидендов)</w:t>
      </w:r>
      <w:r w:rsidRPr="004C737E">
        <w:rPr>
          <w:sz w:val="28"/>
          <w:szCs w:val="28"/>
        </w:rPr>
        <w:t>, определяется по формуле</w:t>
      </w:r>
    </w:p>
    <w:p w:rsidR="00CB5590" w:rsidRDefault="00CB5590" w:rsidP="00EF29D3">
      <w:pPr>
        <w:widowControl/>
        <w:spacing w:line="360" w:lineRule="auto"/>
        <w:ind w:firstLine="709"/>
        <w:rPr>
          <w:sz w:val="28"/>
          <w:szCs w:val="28"/>
        </w:rPr>
      </w:pPr>
    </w:p>
    <w:p w:rsidR="005833E2" w:rsidRPr="004C737E" w:rsidRDefault="008C5D8A" w:rsidP="00EF29D3">
      <w:pPr>
        <w:widowControl/>
        <w:spacing w:line="360" w:lineRule="auto"/>
        <w:ind w:firstLine="709"/>
        <w:rPr>
          <w:sz w:val="28"/>
          <w:szCs w:val="28"/>
        </w:rPr>
      </w:pPr>
      <w:r w:rsidRPr="004C737E">
        <w:rPr>
          <w:position w:val="-20"/>
          <w:sz w:val="28"/>
          <w:szCs w:val="28"/>
        </w:rPr>
        <w:object w:dxaOrig="2120" w:dyaOrig="440">
          <v:shape id="_x0000_i1050" type="#_x0000_t75" style="width:114.75pt;height:21pt" o:ole="">
            <v:imagedata r:id="rId46" o:title=""/>
          </v:shape>
          <o:OLEObject Type="Embed" ProgID="Equation.3" ShapeID="_x0000_i1050" DrawAspect="Content" ObjectID="_1459054548" r:id="rId47"/>
        </w:object>
      </w:r>
      <w:r w:rsidR="00D12154" w:rsidRPr="004C737E">
        <w:rPr>
          <w:sz w:val="28"/>
          <w:szCs w:val="28"/>
        </w:rPr>
        <w:t>, (3.8</w:t>
      </w:r>
      <w:r w:rsidR="005833E2" w:rsidRPr="004C737E">
        <w:rPr>
          <w:sz w:val="28"/>
          <w:szCs w:val="28"/>
        </w:rPr>
        <w:t>)</w:t>
      </w:r>
    </w:p>
    <w:p w:rsidR="00271241" w:rsidRPr="004C737E" w:rsidRDefault="00271241" w:rsidP="004C737E">
      <w:pPr>
        <w:pStyle w:val="a4"/>
        <w:spacing w:line="360" w:lineRule="auto"/>
        <w:ind w:firstLine="709"/>
        <w:jc w:val="both"/>
        <w:rPr>
          <w:sz w:val="28"/>
          <w:szCs w:val="28"/>
        </w:rPr>
      </w:pPr>
    </w:p>
    <w:p w:rsidR="005833E2" w:rsidRPr="004C737E" w:rsidRDefault="005833E2" w:rsidP="004C737E">
      <w:pPr>
        <w:widowControl/>
        <w:spacing w:line="360" w:lineRule="auto"/>
        <w:ind w:firstLine="709"/>
        <w:rPr>
          <w:sz w:val="28"/>
          <w:szCs w:val="28"/>
        </w:rPr>
      </w:pPr>
      <w:r w:rsidRPr="004C737E">
        <w:rPr>
          <w:sz w:val="28"/>
          <w:szCs w:val="28"/>
        </w:rPr>
        <w:t>где С</w:t>
      </w:r>
      <w:r w:rsidR="00762BBE" w:rsidRPr="004C737E">
        <w:rPr>
          <w:sz w:val="28"/>
          <w:szCs w:val="28"/>
          <w:vertAlign w:val="subscript"/>
          <w:lang w:val="en-US"/>
        </w:rPr>
        <w:t>i</w:t>
      </w:r>
      <w:r w:rsidRPr="004C737E">
        <w:rPr>
          <w:sz w:val="28"/>
          <w:szCs w:val="28"/>
        </w:rPr>
        <w:t xml:space="preserve"> – стаж работы конкретного работника, лет;</w:t>
      </w:r>
    </w:p>
    <w:p w:rsidR="005833E2" w:rsidRPr="004C737E" w:rsidRDefault="005833E2" w:rsidP="004C737E">
      <w:pPr>
        <w:widowControl/>
        <w:spacing w:line="360" w:lineRule="auto"/>
        <w:ind w:firstLine="709"/>
        <w:rPr>
          <w:sz w:val="28"/>
          <w:szCs w:val="28"/>
        </w:rPr>
      </w:pPr>
      <w:r w:rsidRPr="004C737E">
        <w:rPr>
          <w:sz w:val="28"/>
          <w:szCs w:val="28"/>
        </w:rPr>
        <w:t>ЗП</w:t>
      </w:r>
      <w:r w:rsidR="00762BBE" w:rsidRPr="004C737E">
        <w:rPr>
          <w:sz w:val="28"/>
          <w:szCs w:val="28"/>
          <w:vertAlign w:val="subscript"/>
          <w:lang w:val="en-US"/>
        </w:rPr>
        <w:t>i</w:t>
      </w:r>
      <w:r w:rsidRPr="004C737E">
        <w:rPr>
          <w:sz w:val="28"/>
          <w:szCs w:val="28"/>
        </w:rPr>
        <w:t xml:space="preserve"> – заработная плата конкретного работника, ден. ед.;</w:t>
      </w:r>
    </w:p>
    <w:p w:rsidR="005833E2" w:rsidRPr="004C737E" w:rsidRDefault="008C5D8A" w:rsidP="004C737E">
      <w:pPr>
        <w:widowControl/>
        <w:spacing w:line="360" w:lineRule="auto"/>
        <w:ind w:firstLine="709"/>
        <w:rPr>
          <w:sz w:val="28"/>
          <w:szCs w:val="28"/>
        </w:rPr>
      </w:pPr>
      <w:r w:rsidRPr="004C737E">
        <w:rPr>
          <w:position w:val="-10"/>
          <w:sz w:val="28"/>
          <w:szCs w:val="28"/>
        </w:rPr>
        <w:object w:dxaOrig="740" w:dyaOrig="320">
          <v:shape id="_x0000_i1051" type="#_x0000_t75" style="width:36.75pt;height:15.75pt" o:ole="">
            <v:imagedata r:id="rId48" o:title=""/>
          </v:shape>
          <o:OLEObject Type="Embed" ProgID="Equation.3" ShapeID="_x0000_i1051" DrawAspect="Content" ObjectID="_1459054549" r:id="rId49"/>
        </w:object>
      </w:r>
      <w:r w:rsidR="005833E2" w:rsidRPr="004C737E">
        <w:rPr>
          <w:sz w:val="28"/>
          <w:szCs w:val="28"/>
        </w:rPr>
        <w:t xml:space="preserve"> – коэффициент распределения прибыли, который </w:t>
      </w:r>
      <w:r w:rsidR="0027543F" w:rsidRPr="004C737E">
        <w:rPr>
          <w:sz w:val="28"/>
          <w:szCs w:val="28"/>
        </w:rPr>
        <w:t>определяется</w:t>
      </w:r>
      <w:r w:rsidR="00F803CC">
        <w:rPr>
          <w:sz w:val="28"/>
          <w:szCs w:val="28"/>
        </w:rPr>
        <w:t xml:space="preserve"> </w:t>
      </w:r>
      <w:r w:rsidR="0027543F" w:rsidRPr="004C737E">
        <w:rPr>
          <w:sz w:val="28"/>
          <w:szCs w:val="28"/>
        </w:rPr>
        <w:t>следующим образом</w:t>
      </w:r>
    </w:p>
    <w:p w:rsidR="00C005BD" w:rsidRDefault="00CB5590" w:rsidP="00CB5590">
      <w:pPr>
        <w:widowControl/>
        <w:spacing w:line="360" w:lineRule="auto"/>
        <w:ind w:firstLine="709"/>
        <w:rPr>
          <w:sz w:val="28"/>
          <w:szCs w:val="28"/>
        </w:rPr>
      </w:pPr>
      <w:r>
        <w:rPr>
          <w:sz w:val="28"/>
          <w:szCs w:val="28"/>
        </w:rPr>
        <w:br w:type="page"/>
      </w:r>
      <w:r w:rsidR="008C5D8A" w:rsidRPr="004C737E">
        <w:rPr>
          <w:position w:val="-72"/>
          <w:sz w:val="28"/>
          <w:szCs w:val="28"/>
        </w:rPr>
        <w:object w:dxaOrig="2120" w:dyaOrig="1100">
          <v:shape id="_x0000_i1052" type="#_x0000_t75" style="width:105.75pt;height:54.75pt" o:ole="">
            <v:imagedata r:id="rId50" o:title=""/>
          </v:shape>
          <o:OLEObject Type="Embed" ProgID="Equation.3" ShapeID="_x0000_i1052" DrawAspect="Content" ObjectID="_1459054550" r:id="rId51"/>
        </w:object>
      </w:r>
      <w:r w:rsidR="003800C0" w:rsidRPr="004C737E">
        <w:rPr>
          <w:sz w:val="28"/>
          <w:szCs w:val="28"/>
        </w:rPr>
        <w:t xml:space="preserve">, </w:t>
      </w:r>
      <w:r w:rsidR="00C005BD" w:rsidRPr="004C737E">
        <w:rPr>
          <w:sz w:val="28"/>
          <w:szCs w:val="28"/>
        </w:rPr>
        <w:t>(3.</w:t>
      </w:r>
      <w:r w:rsidR="00D12154" w:rsidRPr="004C737E">
        <w:rPr>
          <w:sz w:val="28"/>
          <w:szCs w:val="28"/>
        </w:rPr>
        <w:t>9</w:t>
      </w:r>
      <w:r w:rsidR="00C005BD" w:rsidRPr="004C737E">
        <w:rPr>
          <w:sz w:val="28"/>
          <w:szCs w:val="28"/>
        </w:rPr>
        <w:t>)</w:t>
      </w:r>
    </w:p>
    <w:p w:rsidR="00EF29D3" w:rsidRPr="004C737E" w:rsidRDefault="00EF29D3" w:rsidP="004C737E">
      <w:pPr>
        <w:pStyle w:val="a4"/>
        <w:tabs>
          <w:tab w:val="left" w:pos="2880"/>
          <w:tab w:val="left" w:pos="8640"/>
        </w:tabs>
        <w:spacing w:line="360" w:lineRule="auto"/>
        <w:ind w:firstLine="709"/>
        <w:jc w:val="both"/>
        <w:rPr>
          <w:sz w:val="28"/>
          <w:szCs w:val="28"/>
        </w:rPr>
      </w:pPr>
    </w:p>
    <w:p w:rsidR="00C005BD" w:rsidRPr="004C737E" w:rsidRDefault="00C005BD" w:rsidP="004C737E">
      <w:pPr>
        <w:widowControl/>
        <w:spacing w:line="360" w:lineRule="auto"/>
        <w:ind w:firstLine="709"/>
        <w:rPr>
          <w:sz w:val="28"/>
          <w:szCs w:val="28"/>
        </w:rPr>
      </w:pPr>
      <w:r w:rsidRPr="004C737E">
        <w:rPr>
          <w:sz w:val="28"/>
          <w:szCs w:val="28"/>
        </w:rPr>
        <w:t>где Пч – часть чистой прибыли, передаваемой в собственность, ден. ед.;</w:t>
      </w:r>
    </w:p>
    <w:p w:rsidR="00C005BD" w:rsidRPr="004C737E" w:rsidRDefault="00C005BD" w:rsidP="004C737E">
      <w:pPr>
        <w:widowControl/>
        <w:spacing w:line="360" w:lineRule="auto"/>
        <w:ind w:firstLine="709"/>
        <w:rPr>
          <w:sz w:val="28"/>
          <w:szCs w:val="28"/>
        </w:rPr>
      </w:pPr>
      <w:r w:rsidRPr="004C737E">
        <w:rPr>
          <w:sz w:val="28"/>
          <w:szCs w:val="28"/>
          <w:lang w:val="en-US"/>
        </w:rPr>
        <w:t>n</w:t>
      </w:r>
      <w:r w:rsidRPr="004C737E">
        <w:rPr>
          <w:sz w:val="28"/>
          <w:szCs w:val="28"/>
        </w:rPr>
        <w:t xml:space="preserve"> </w:t>
      </w:r>
      <w:r w:rsidRPr="004C737E">
        <w:rPr>
          <w:i/>
          <w:sz w:val="28"/>
          <w:szCs w:val="28"/>
        </w:rPr>
        <w:t xml:space="preserve">– </w:t>
      </w:r>
      <w:r w:rsidRPr="004C737E">
        <w:rPr>
          <w:sz w:val="28"/>
          <w:szCs w:val="28"/>
        </w:rPr>
        <w:t>количество работников предприятия, чел.</w:t>
      </w:r>
    </w:p>
    <w:p w:rsidR="00C005BD" w:rsidRPr="004C737E" w:rsidRDefault="00C005BD" w:rsidP="004C737E">
      <w:pPr>
        <w:widowControl/>
        <w:spacing w:line="360" w:lineRule="auto"/>
        <w:ind w:firstLine="709"/>
        <w:rPr>
          <w:sz w:val="28"/>
          <w:szCs w:val="28"/>
        </w:rPr>
      </w:pPr>
      <w:r w:rsidRPr="004C737E">
        <w:rPr>
          <w:sz w:val="28"/>
          <w:szCs w:val="28"/>
        </w:rPr>
        <w:t>Сумма прибыли, передаваемая в собственность, может использоваться им по собственному усмотрению (это его собственность). Работник вправе получить сумму принадлежащей ему прибыли и направить ее на строительство или приобретение жилого дома, или иных объектов социально-культурного назначения, или по соглашению с собственником оставить в распоряжении предприятия в виде вклада, как собственника. Вклад работника в предприятие будет представлять собой часть чистой прибыли, передаваемую в собственность работнику и оставляемую им в распоряжении предприятия. Использование вкладов работников улучшит финансовое положение предприятия, создаст экономические предпосылки для развития и совершенствования производства.</w:t>
      </w:r>
    </w:p>
    <w:p w:rsidR="00C711BD" w:rsidRPr="004C737E" w:rsidRDefault="00C711BD" w:rsidP="004C737E">
      <w:pPr>
        <w:widowControl/>
        <w:spacing w:line="360" w:lineRule="auto"/>
        <w:ind w:firstLine="709"/>
        <w:rPr>
          <w:sz w:val="28"/>
          <w:szCs w:val="28"/>
        </w:rPr>
      </w:pPr>
      <w:r w:rsidRPr="004C737E">
        <w:rPr>
          <w:sz w:val="28"/>
          <w:szCs w:val="28"/>
        </w:rPr>
        <w:t>Рассмотрим методику распределения чистой прибыли на условном примере, так</w:t>
      </w:r>
      <w:r w:rsidR="00690ED6" w:rsidRPr="004C737E">
        <w:rPr>
          <w:sz w:val="28"/>
          <w:szCs w:val="28"/>
        </w:rPr>
        <w:t xml:space="preserve"> как данные расчеты очень трудоё</w:t>
      </w:r>
      <w:r w:rsidRPr="004C737E">
        <w:rPr>
          <w:sz w:val="28"/>
          <w:szCs w:val="28"/>
        </w:rPr>
        <w:t>мки</w:t>
      </w:r>
      <w:r w:rsidR="00EF29D3">
        <w:rPr>
          <w:sz w:val="28"/>
          <w:szCs w:val="28"/>
        </w:rPr>
        <w:t>,</w:t>
      </w:r>
      <w:r w:rsidRPr="004C737E">
        <w:rPr>
          <w:sz w:val="28"/>
          <w:szCs w:val="28"/>
        </w:rPr>
        <w:t xml:space="preserve"> и целесообразно их осуществлять с помощью программных средств.</w:t>
      </w:r>
    </w:p>
    <w:p w:rsidR="00C711BD" w:rsidRPr="004C737E" w:rsidRDefault="00C711BD" w:rsidP="004C737E">
      <w:pPr>
        <w:widowControl/>
        <w:spacing w:line="360" w:lineRule="auto"/>
        <w:ind w:firstLine="709"/>
        <w:rPr>
          <w:sz w:val="28"/>
          <w:szCs w:val="28"/>
        </w:rPr>
      </w:pPr>
      <w:r w:rsidRPr="004C737E">
        <w:rPr>
          <w:sz w:val="28"/>
          <w:szCs w:val="28"/>
        </w:rPr>
        <w:t>В результате производственно-хозяйственной деятельности предприятие с численностью 10</w:t>
      </w:r>
      <w:r w:rsidR="004F2AE5" w:rsidRPr="004C737E">
        <w:rPr>
          <w:sz w:val="28"/>
          <w:szCs w:val="28"/>
        </w:rPr>
        <w:t xml:space="preserve"> человек получило 30 м</w:t>
      </w:r>
      <w:r w:rsidR="007A413C" w:rsidRPr="004C737E">
        <w:rPr>
          <w:sz w:val="28"/>
          <w:szCs w:val="28"/>
        </w:rPr>
        <w:t>лн. р</w:t>
      </w:r>
      <w:r w:rsidR="004F2AE5" w:rsidRPr="004C737E">
        <w:rPr>
          <w:sz w:val="28"/>
          <w:szCs w:val="28"/>
        </w:rPr>
        <w:t xml:space="preserve">. </w:t>
      </w:r>
      <w:r w:rsidRPr="004C737E">
        <w:rPr>
          <w:sz w:val="28"/>
          <w:szCs w:val="28"/>
        </w:rPr>
        <w:t>чистой прибыли, из которой согласно уставу 15 % передается в собственность членов трудового кол</w:t>
      </w:r>
      <w:r w:rsidR="004F2AE5" w:rsidRPr="004C737E">
        <w:rPr>
          <w:sz w:val="28"/>
          <w:szCs w:val="28"/>
        </w:rPr>
        <w:t xml:space="preserve">лектива, т.е. </w:t>
      </w:r>
      <w:r w:rsidR="00A54ED2" w:rsidRPr="004C737E">
        <w:rPr>
          <w:sz w:val="28"/>
          <w:szCs w:val="28"/>
        </w:rPr>
        <w:t>7,5 млн. р</w:t>
      </w:r>
      <w:r w:rsidRPr="004C737E">
        <w:rPr>
          <w:sz w:val="28"/>
          <w:szCs w:val="28"/>
        </w:rPr>
        <w:t>. В качестве критериев трудового участия приняты: стаж работы на данном предприятии и среднемесячная заработная плата за отчетны</w:t>
      </w:r>
      <w:r w:rsidR="00B12F93" w:rsidRPr="004C737E">
        <w:rPr>
          <w:sz w:val="28"/>
          <w:szCs w:val="28"/>
        </w:rPr>
        <w:t>й год. Расчё</w:t>
      </w:r>
      <w:r w:rsidRPr="004C737E">
        <w:rPr>
          <w:sz w:val="28"/>
          <w:szCs w:val="28"/>
        </w:rPr>
        <w:t>т суммы чистой прибыли, передаваемой в собственность каждому работнику, приведены в таб</w:t>
      </w:r>
      <w:r w:rsidR="002342B5" w:rsidRPr="004C737E">
        <w:rPr>
          <w:sz w:val="28"/>
          <w:szCs w:val="28"/>
        </w:rPr>
        <w:t>лице </w:t>
      </w:r>
      <w:r w:rsidRPr="004C737E">
        <w:rPr>
          <w:sz w:val="28"/>
          <w:szCs w:val="28"/>
        </w:rPr>
        <w:t>3.13.</w:t>
      </w:r>
    </w:p>
    <w:p w:rsidR="00C711BD" w:rsidRPr="004C737E" w:rsidRDefault="00CB5590" w:rsidP="004C737E">
      <w:pPr>
        <w:widowControl/>
        <w:spacing w:line="360" w:lineRule="auto"/>
        <w:ind w:firstLine="709"/>
        <w:rPr>
          <w:sz w:val="28"/>
          <w:szCs w:val="28"/>
        </w:rPr>
      </w:pPr>
      <w:r>
        <w:rPr>
          <w:sz w:val="28"/>
          <w:szCs w:val="28"/>
        </w:rPr>
        <w:br w:type="page"/>
      </w:r>
      <w:r w:rsidR="00C711BD" w:rsidRPr="004C737E">
        <w:rPr>
          <w:sz w:val="28"/>
          <w:szCs w:val="28"/>
        </w:rPr>
        <w:t>Таблица 3.</w:t>
      </w:r>
      <w:r w:rsidR="00F242F2" w:rsidRPr="004C737E">
        <w:rPr>
          <w:sz w:val="28"/>
          <w:szCs w:val="28"/>
        </w:rPr>
        <w:t>13 –</w:t>
      </w:r>
      <w:r w:rsidR="00C711BD" w:rsidRPr="004C737E">
        <w:rPr>
          <w:sz w:val="28"/>
          <w:szCs w:val="28"/>
        </w:rPr>
        <w:t xml:space="preserve"> Расчет суммы чистой прибыли, передаваемой в собственность каждому работнику</w:t>
      </w:r>
      <w:r w:rsidR="00C324B2" w:rsidRPr="004C737E">
        <w:rPr>
          <w:sz w:val="28"/>
          <w:szCs w:val="28"/>
        </w:rPr>
        <w:t xml:space="preserve"> на дивиденды</w:t>
      </w:r>
    </w:p>
    <w:tbl>
      <w:tblPr>
        <w:tblW w:w="8997" w:type="dxa"/>
        <w:jc w:val="center"/>
        <w:tblLayout w:type="fixed"/>
        <w:tblLook w:val="0000" w:firstRow="0" w:lastRow="0" w:firstColumn="0" w:lastColumn="0" w:noHBand="0" w:noVBand="0"/>
      </w:tblPr>
      <w:tblGrid>
        <w:gridCol w:w="1382"/>
        <w:gridCol w:w="1475"/>
        <w:gridCol w:w="1750"/>
        <w:gridCol w:w="1532"/>
        <w:gridCol w:w="1299"/>
        <w:gridCol w:w="1559"/>
      </w:tblGrid>
      <w:tr w:rsidR="00C711BD" w:rsidRPr="00EF29D3" w:rsidTr="00CB5590">
        <w:trPr>
          <w:trHeight w:val="1894"/>
          <w:jc w:val="center"/>
        </w:trPr>
        <w:tc>
          <w:tcPr>
            <w:tcW w:w="1382" w:type="dxa"/>
            <w:tcBorders>
              <w:top w:val="single" w:sz="4" w:space="0" w:color="auto"/>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Ф.И.О.</w:t>
            </w:r>
          </w:p>
        </w:tc>
        <w:tc>
          <w:tcPr>
            <w:tcW w:w="1475"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Стаж работы, лет</w:t>
            </w:r>
          </w:p>
        </w:tc>
        <w:tc>
          <w:tcPr>
            <w:tcW w:w="1750"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 xml:space="preserve">Среднемесячная заработная плата за отчетный год, </w:t>
            </w:r>
          </w:p>
          <w:p w:rsidR="00C711BD" w:rsidRPr="00EF29D3" w:rsidRDefault="00433293" w:rsidP="00CB5590">
            <w:pPr>
              <w:widowControl/>
              <w:spacing w:line="360" w:lineRule="auto"/>
              <w:jc w:val="left"/>
            </w:pPr>
            <w:r w:rsidRPr="00EF29D3">
              <w:t>тыс. р</w:t>
            </w:r>
            <w:r w:rsidR="00C711BD" w:rsidRPr="00EF29D3">
              <w:t>.</w:t>
            </w:r>
          </w:p>
        </w:tc>
        <w:tc>
          <w:tcPr>
            <w:tcW w:w="1532"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Произведение стажа работы на ЗП,</w:t>
            </w:r>
          </w:p>
          <w:p w:rsidR="00C711BD" w:rsidRPr="00EF29D3" w:rsidRDefault="00C711BD" w:rsidP="00CB5590">
            <w:pPr>
              <w:widowControl/>
              <w:spacing w:line="360" w:lineRule="auto"/>
              <w:jc w:val="left"/>
            </w:pPr>
            <w:r w:rsidRPr="00EF29D3">
              <w:t>гр. 2 х гр.3,</w:t>
            </w:r>
          </w:p>
          <w:p w:rsidR="00C711BD" w:rsidRPr="00EF29D3" w:rsidRDefault="00433293" w:rsidP="00CB5590">
            <w:pPr>
              <w:widowControl/>
              <w:spacing w:line="360" w:lineRule="auto"/>
              <w:jc w:val="left"/>
            </w:pPr>
            <w:r w:rsidRPr="00EF29D3">
              <w:t xml:space="preserve"> тыс. р</w:t>
            </w:r>
            <w:r w:rsidR="00C711BD" w:rsidRPr="00EF29D3">
              <w:t>.</w:t>
            </w:r>
          </w:p>
        </w:tc>
        <w:tc>
          <w:tcPr>
            <w:tcW w:w="129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Коэффициент распределения прибыли</w:t>
            </w:r>
          </w:p>
        </w:tc>
        <w:tc>
          <w:tcPr>
            <w:tcW w:w="155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 xml:space="preserve">Сумма чистой прибыли, передаваемая работнику, </w:t>
            </w:r>
          </w:p>
          <w:p w:rsidR="00C711BD" w:rsidRPr="00EF29D3" w:rsidRDefault="00C711BD" w:rsidP="00CB5590">
            <w:pPr>
              <w:widowControl/>
              <w:spacing w:line="360" w:lineRule="auto"/>
              <w:jc w:val="left"/>
            </w:pPr>
            <w:r w:rsidRPr="00EF29D3">
              <w:t xml:space="preserve">гр. 5 х гр. </w:t>
            </w:r>
            <w:r w:rsidR="00433293" w:rsidRPr="00EF29D3">
              <w:t>4, тыс. р</w:t>
            </w:r>
            <w:r w:rsidRPr="00EF29D3">
              <w:t>.</w:t>
            </w:r>
          </w:p>
        </w:tc>
      </w:tr>
      <w:tr w:rsidR="001F5B75" w:rsidRPr="00EF29D3" w:rsidTr="00CB5590">
        <w:trPr>
          <w:trHeight w:val="467"/>
          <w:jc w:val="center"/>
        </w:trPr>
        <w:tc>
          <w:tcPr>
            <w:tcW w:w="1382" w:type="dxa"/>
            <w:tcBorders>
              <w:top w:val="nil"/>
              <w:left w:val="single" w:sz="4" w:space="0" w:color="auto"/>
              <w:bottom w:val="single" w:sz="4" w:space="0" w:color="auto"/>
              <w:right w:val="single" w:sz="4" w:space="0" w:color="auto"/>
            </w:tcBorders>
          </w:tcPr>
          <w:p w:rsidR="001F5B75" w:rsidRPr="00EF29D3" w:rsidRDefault="001F5B75" w:rsidP="00CB5590">
            <w:pPr>
              <w:widowControl/>
              <w:spacing w:line="360" w:lineRule="auto"/>
              <w:jc w:val="left"/>
            </w:pPr>
            <w:r w:rsidRPr="00EF29D3">
              <w:t>1</w:t>
            </w:r>
          </w:p>
        </w:tc>
        <w:tc>
          <w:tcPr>
            <w:tcW w:w="1475" w:type="dxa"/>
            <w:tcBorders>
              <w:top w:val="nil"/>
              <w:left w:val="nil"/>
              <w:bottom w:val="single" w:sz="4" w:space="0" w:color="auto"/>
              <w:right w:val="single" w:sz="4" w:space="0" w:color="auto"/>
            </w:tcBorders>
          </w:tcPr>
          <w:p w:rsidR="001F5B75" w:rsidRPr="00EF29D3" w:rsidRDefault="001F5B75" w:rsidP="00CB5590">
            <w:pPr>
              <w:widowControl/>
              <w:spacing w:line="360" w:lineRule="auto"/>
              <w:jc w:val="left"/>
            </w:pPr>
            <w:r w:rsidRPr="00EF29D3">
              <w:t>2</w:t>
            </w:r>
          </w:p>
        </w:tc>
        <w:tc>
          <w:tcPr>
            <w:tcW w:w="1750" w:type="dxa"/>
            <w:tcBorders>
              <w:top w:val="nil"/>
              <w:left w:val="nil"/>
              <w:bottom w:val="single" w:sz="4" w:space="0" w:color="auto"/>
              <w:right w:val="single" w:sz="4" w:space="0" w:color="auto"/>
            </w:tcBorders>
          </w:tcPr>
          <w:p w:rsidR="001F5B75" w:rsidRPr="00EF29D3" w:rsidRDefault="001F5B75" w:rsidP="00CB5590">
            <w:pPr>
              <w:widowControl/>
              <w:spacing w:line="360" w:lineRule="auto"/>
              <w:jc w:val="left"/>
            </w:pPr>
            <w:r w:rsidRPr="00EF29D3">
              <w:t>3</w:t>
            </w:r>
          </w:p>
        </w:tc>
        <w:tc>
          <w:tcPr>
            <w:tcW w:w="1532" w:type="dxa"/>
            <w:tcBorders>
              <w:top w:val="nil"/>
              <w:left w:val="nil"/>
              <w:bottom w:val="single" w:sz="4" w:space="0" w:color="auto"/>
              <w:right w:val="single" w:sz="4" w:space="0" w:color="auto"/>
            </w:tcBorders>
          </w:tcPr>
          <w:p w:rsidR="001F5B75" w:rsidRPr="00EF29D3" w:rsidRDefault="001F5B75" w:rsidP="00CB5590">
            <w:pPr>
              <w:widowControl/>
              <w:spacing w:line="360" w:lineRule="auto"/>
              <w:jc w:val="left"/>
            </w:pPr>
            <w:r w:rsidRPr="00EF29D3">
              <w:t>4</w:t>
            </w:r>
          </w:p>
        </w:tc>
        <w:tc>
          <w:tcPr>
            <w:tcW w:w="1299" w:type="dxa"/>
            <w:tcBorders>
              <w:top w:val="nil"/>
              <w:left w:val="nil"/>
              <w:bottom w:val="single" w:sz="4" w:space="0" w:color="auto"/>
              <w:right w:val="single" w:sz="4" w:space="0" w:color="auto"/>
            </w:tcBorders>
          </w:tcPr>
          <w:p w:rsidR="001F5B75" w:rsidRPr="00EF29D3" w:rsidRDefault="001F5B75" w:rsidP="00CB5590">
            <w:pPr>
              <w:widowControl/>
              <w:spacing w:line="360" w:lineRule="auto"/>
              <w:jc w:val="left"/>
            </w:pPr>
            <w:r w:rsidRPr="00EF29D3">
              <w:t>5</w:t>
            </w:r>
          </w:p>
        </w:tc>
        <w:tc>
          <w:tcPr>
            <w:tcW w:w="1559" w:type="dxa"/>
            <w:tcBorders>
              <w:top w:val="nil"/>
              <w:left w:val="nil"/>
              <w:bottom w:val="single" w:sz="4" w:space="0" w:color="auto"/>
              <w:right w:val="single" w:sz="4" w:space="0" w:color="auto"/>
            </w:tcBorders>
          </w:tcPr>
          <w:p w:rsidR="001F5B75" w:rsidRPr="00EF29D3" w:rsidRDefault="001F5B75" w:rsidP="00CB5590">
            <w:pPr>
              <w:widowControl/>
              <w:spacing w:line="360" w:lineRule="auto"/>
              <w:jc w:val="left"/>
            </w:pPr>
            <w:r w:rsidRPr="00EF29D3">
              <w:t>6</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1</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450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1800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682,1</w:t>
            </w:r>
            <w:r w:rsidR="00FC6D4B" w:rsidRPr="00EF29D3">
              <w:t>0</w:t>
            </w:r>
          </w:p>
        </w:tc>
      </w:tr>
      <w:tr w:rsidR="00C711BD" w:rsidRPr="00EF29D3" w:rsidTr="00CB5590">
        <w:trPr>
          <w:trHeight w:val="532"/>
          <w:jc w:val="center"/>
        </w:trPr>
        <w:tc>
          <w:tcPr>
            <w:tcW w:w="1382" w:type="dxa"/>
            <w:tcBorders>
              <w:top w:val="nil"/>
              <w:left w:val="single" w:sz="4" w:space="0" w:color="auto"/>
              <w:right w:val="single" w:sz="4" w:space="0" w:color="auto"/>
            </w:tcBorders>
          </w:tcPr>
          <w:p w:rsidR="00C711BD" w:rsidRPr="00EF29D3" w:rsidRDefault="00C711BD" w:rsidP="00CB5590">
            <w:pPr>
              <w:widowControl/>
              <w:spacing w:line="360" w:lineRule="auto"/>
              <w:jc w:val="left"/>
            </w:pPr>
            <w:r w:rsidRPr="00EF29D3">
              <w:t>2</w:t>
            </w:r>
          </w:p>
        </w:tc>
        <w:tc>
          <w:tcPr>
            <w:tcW w:w="1475" w:type="dxa"/>
            <w:tcBorders>
              <w:top w:val="nil"/>
              <w:left w:val="nil"/>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nil"/>
              <w:left w:val="nil"/>
              <w:right w:val="single" w:sz="4" w:space="0" w:color="auto"/>
            </w:tcBorders>
          </w:tcPr>
          <w:p w:rsidR="00C711BD" w:rsidRPr="00EF29D3" w:rsidRDefault="00C711BD" w:rsidP="00CB5590">
            <w:pPr>
              <w:widowControl/>
              <w:spacing w:line="360" w:lineRule="auto"/>
              <w:jc w:val="left"/>
            </w:pPr>
            <w:r w:rsidRPr="00EF29D3">
              <w:t>320</w:t>
            </w:r>
          </w:p>
        </w:tc>
        <w:tc>
          <w:tcPr>
            <w:tcW w:w="1532" w:type="dxa"/>
            <w:tcBorders>
              <w:top w:val="nil"/>
              <w:left w:val="nil"/>
              <w:right w:val="single" w:sz="4" w:space="0" w:color="auto"/>
            </w:tcBorders>
          </w:tcPr>
          <w:p w:rsidR="00C711BD" w:rsidRPr="00EF29D3" w:rsidRDefault="00C711BD" w:rsidP="00CB5590">
            <w:pPr>
              <w:widowControl/>
              <w:spacing w:line="360" w:lineRule="auto"/>
              <w:jc w:val="left"/>
            </w:pPr>
            <w:r w:rsidRPr="00EF29D3">
              <w:t>1280</w:t>
            </w:r>
          </w:p>
        </w:tc>
        <w:tc>
          <w:tcPr>
            <w:tcW w:w="1299" w:type="dxa"/>
            <w:tcBorders>
              <w:top w:val="nil"/>
              <w:left w:val="nil"/>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right w:val="single" w:sz="4" w:space="0" w:color="auto"/>
            </w:tcBorders>
          </w:tcPr>
          <w:p w:rsidR="00C711BD" w:rsidRPr="00EF29D3" w:rsidRDefault="00C711BD" w:rsidP="00CB5590">
            <w:pPr>
              <w:widowControl/>
              <w:spacing w:line="360" w:lineRule="auto"/>
              <w:jc w:val="left"/>
            </w:pPr>
            <w:r w:rsidRPr="00EF29D3">
              <w:t>482,1</w:t>
            </w:r>
            <w:r w:rsidR="00FC6D4B" w:rsidRPr="00EF29D3">
              <w:t>0</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3</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2</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540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1080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411,22</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4</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3</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560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1680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638,62</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5</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580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2320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881,18</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6</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3</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600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1800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684,10</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7</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630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2520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956,98</w:t>
            </w:r>
          </w:p>
        </w:tc>
      </w:tr>
      <w:tr w:rsidR="00C711BD" w:rsidRPr="00EF29D3" w:rsidTr="00CB5590">
        <w:trPr>
          <w:trHeight w:val="532"/>
          <w:jc w:val="center"/>
        </w:trPr>
        <w:tc>
          <w:tcPr>
            <w:tcW w:w="1382" w:type="dxa"/>
            <w:tcBorders>
              <w:top w:val="nil"/>
              <w:left w:val="single" w:sz="4" w:space="0" w:color="auto"/>
              <w:right w:val="single" w:sz="4" w:space="0" w:color="auto"/>
            </w:tcBorders>
          </w:tcPr>
          <w:p w:rsidR="00C711BD" w:rsidRPr="00EF29D3" w:rsidRDefault="00C711BD" w:rsidP="00CB5590">
            <w:pPr>
              <w:widowControl/>
              <w:spacing w:line="360" w:lineRule="auto"/>
              <w:jc w:val="left"/>
            </w:pPr>
            <w:r w:rsidRPr="00EF29D3">
              <w:t>8</w:t>
            </w:r>
          </w:p>
        </w:tc>
        <w:tc>
          <w:tcPr>
            <w:tcW w:w="1475" w:type="dxa"/>
            <w:tcBorders>
              <w:top w:val="nil"/>
              <w:left w:val="nil"/>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nil"/>
              <w:left w:val="nil"/>
              <w:right w:val="single" w:sz="4" w:space="0" w:color="auto"/>
            </w:tcBorders>
          </w:tcPr>
          <w:p w:rsidR="00C711BD" w:rsidRPr="00EF29D3" w:rsidRDefault="00C711BD" w:rsidP="00CB5590">
            <w:pPr>
              <w:widowControl/>
              <w:spacing w:line="360" w:lineRule="auto"/>
              <w:jc w:val="left"/>
            </w:pPr>
            <w:r w:rsidRPr="00EF29D3">
              <w:t>650</w:t>
            </w:r>
          </w:p>
        </w:tc>
        <w:tc>
          <w:tcPr>
            <w:tcW w:w="1532" w:type="dxa"/>
            <w:tcBorders>
              <w:top w:val="nil"/>
              <w:left w:val="nil"/>
              <w:right w:val="single" w:sz="4" w:space="0" w:color="auto"/>
            </w:tcBorders>
          </w:tcPr>
          <w:p w:rsidR="00C711BD" w:rsidRPr="00EF29D3" w:rsidRDefault="00C711BD" w:rsidP="00CB5590">
            <w:pPr>
              <w:widowControl/>
              <w:spacing w:line="360" w:lineRule="auto"/>
              <w:jc w:val="left"/>
            </w:pPr>
            <w:r w:rsidRPr="00EF29D3">
              <w:t>2600</w:t>
            </w:r>
          </w:p>
        </w:tc>
        <w:tc>
          <w:tcPr>
            <w:tcW w:w="1299" w:type="dxa"/>
            <w:tcBorders>
              <w:top w:val="nil"/>
              <w:left w:val="nil"/>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right w:val="single" w:sz="4" w:space="0" w:color="auto"/>
            </w:tcBorders>
          </w:tcPr>
          <w:p w:rsidR="00C711BD" w:rsidRPr="00EF29D3" w:rsidRDefault="00C711BD" w:rsidP="00CB5590">
            <w:pPr>
              <w:widowControl/>
              <w:spacing w:line="360" w:lineRule="auto"/>
              <w:jc w:val="left"/>
            </w:pPr>
            <w:r w:rsidRPr="00EF29D3">
              <w:t>987,3</w:t>
            </w:r>
            <w:r w:rsidR="00FC6D4B" w:rsidRPr="00EF29D3">
              <w:t>0</w:t>
            </w:r>
          </w:p>
        </w:tc>
      </w:tr>
      <w:tr w:rsidR="00E07640" w:rsidRPr="00EF29D3" w:rsidTr="00CB5590">
        <w:trPr>
          <w:trHeight w:val="310"/>
          <w:jc w:val="center"/>
        </w:trPr>
        <w:tc>
          <w:tcPr>
            <w:tcW w:w="1382" w:type="dxa"/>
            <w:tcBorders>
              <w:top w:val="nil"/>
              <w:left w:val="single" w:sz="4" w:space="0" w:color="auto"/>
              <w:bottom w:val="single" w:sz="4" w:space="0" w:color="auto"/>
              <w:right w:val="single" w:sz="4" w:space="0" w:color="auto"/>
            </w:tcBorders>
          </w:tcPr>
          <w:p w:rsidR="00E07640" w:rsidRPr="00EF29D3" w:rsidRDefault="00E07640" w:rsidP="00CB5590">
            <w:pPr>
              <w:widowControl/>
              <w:spacing w:line="360" w:lineRule="auto"/>
              <w:jc w:val="left"/>
            </w:pPr>
            <w:r w:rsidRPr="00EF29D3">
              <w:t>1</w:t>
            </w:r>
          </w:p>
        </w:tc>
        <w:tc>
          <w:tcPr>
            <w:tcW w:w="1475" w:type="dxa"/>
            <w:tcBorders>
              <w:top w:val="nil"/>
              <w:left w:val="nil"/>
              <w:bottom w:val="single" w:sz="4" w:space="0" w:color="auto"/>
              <w:right w:val="single" w:sz="4" w:space="0" w:color="auto"/>
            </w:tcBorders>
          </w:tcPr>
          <w:p w:rsidR="00E07640" w:rsidRPr="00EF29D3" w:rsidRDefault="00E07640" w:rsidP="00CB5590">
            <w:pPr>
              <w:widowControl/>
              <w:spacing w:line="360" w:lineRule="auto"/>
              <w:jc w:val="left"/>
            </w:pPr>
            <w:r w:rsidRPr="00EF29D3">
              <w:t>2</w:t>
            </w:r>
          </w:p>
        </w:tc>
        <w:tc>
          <w:tcPr>
            <w:tcW w:w="1750" w:type="dxa"/>
            <w:tcBorders>
              <w:top w:val="nil"/>
              <w:left w:val="nil"/>
              <w:bottom w:val="single" w:sz="4" w:space="0" w:color="auto"/>
              <w:right w:val="single" w:sz="4" w:space="0" w:color="auto"/>
            </w:tcBorders>
          </w:tcPr>
          <w:p w:rsidR="00E07640" w:rsidRPr="00EF29D3" w:rsidRDefault="00E07640" w:rsidP="00CB5590">
            <w:pPr>
              <w:widowControl/>
              <w:spacing w:line="360" w:lineRule="auto"/>
              <w:jc w:val="left"/>
            </w:pPr>
            <w:r w:rsidRPr="00EF29D3">
              <w:t>3</w:t>
            </w:r>
          </w:p>
        </w:tc>
        <w:tc>
          <w:tcPr>
            <w:tcW w:w="1532" w:type="dxa"/>
            <w:tcBorders>
              <w:top w:val="nil"/>
              <w:left w:val="nil"/>
              <w:bottom w:val="single" w:sz="4" w:space="0" w:color="auto"/>
              <w:right w:val="single" w:sz="4" w:space="0" w:color="auto"/>
            </w:tcBorders>
          </w:tcPr>
          <w:p w:rsidR="00E07640" w:rsidRPr="00EF29D3" w:rsidRDefault="00E07640" w:rsidP="00CB5590">
            <w:pPr>
              <w:widowControl/>
              <w:spacing w:line="360" w:lineRule="auto"/>
              <w:jc w:val="left"/>
            </w:pPr>
            <w:r w:rsidRPr="00EF29D3">
              <w:t>4</w:t>
            </w:r>
          </w:p>
        </w:tc>
        <w:tc>
          <w:tcPr>
            <w:tcW w:w="1299" w:type="dxa"/>
            <w:tcBorders>
              <w:top w:val="nil"/>
              <w:left w:val="nil"/>
              <w:bottom w:val="single" w:sz="4" w:space="0" w:color="auto"/>
              <w:right w:val="single" w:sz="4" w:space="0" w:color="auto"/>
            </w:tcBorders>
          </w:tcPr>
          <w:p w:rsidR="00E07640" w:rsidRPr="00EF29D3" w:rsidRDefault="00E07640" w:rsidP="00CB5590">
            <w:pPr>
              <w:widowControl/>
              <w:spacing w:line="360" w:lineRule="auto"/>
              <w:jc w:val="left"/>
            </w:pPr>
            <w:r w:rsidRPr="00EF29D3">
              <w:t>5</w:t>
            </w:r>
          </w:p>
        </w:tc>
        <w:tc>
          <w:tcPr>
            <w:tcW w:w="1559" w:type="dxa"/>
            <w:tcBorders>
              <w:top w:val="nil"/>
              <w:left w:val="nil"/>
              <w:bottom w:val="single" w:sz="4" w:space="0" w:color="auto"/>
              <w:right w:val="single" w:sz="4" w:space="0" w:color="auto"/>
            </w:tcBorders>
          </w:tcPr>
          <w:p w:rsidR="00E07640" w:rsidRPr="00EF29D3" w:rsidRDefault="00E07640" w:rsidP="00CB5590">
            <w:pPr>
              <w:widowControl/>
              <w:spacing w:line="360" w:lineRule="auto"/>
              <w:jc w:val="left"/>
            </w:pPr>
            <w:r w:rsidRPr="00EF29D3">
              <w:t>6</w:t>
            </w:r>
          </w:p>
        </w:tc>
      </w:tr>
      <w:tr w:rsidR="00C711BD" w:rsidRPr="00EF29D3" w:rsidTr="00CB5590">
        <w:trPr>
          <w:trHeight w:val="532"/>
          <w:jc w:val="center"/>
        </w:trPr>
        <w:tc>
          <w:tcPr>
            <w:tcW w:w="1382" w:type="dxa"/>
            <w:tcBorders>
              <w:top w:val="nil"/>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9</w:t>
            </w:r>
          </w:p>
        </w:tc>
        <w:tc>
          <w:tcPr>
            <w:tcW w:w="1475"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3</w:t>
            </w:r>
          </w:p>
        </w:tc>
        <w:tc>
          <w:tcPr>
            <w:tcW w:w="1750"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660</w:t>
            </w:r>
          </w:p>
        </w:tc>
        <w:tc>
          <w:tcPr>
            <w:tcW w:w="1532"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1980</w:t>
            </w:r>
          </w:p>
        </w:tc>
        <w:tc>
          <w:tcPr>
            <w:tcW w:w="129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nil"/>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752,32</w:t>
            </w:r>
          </w:p>
        </w:tc>
      </w:tr>
      <w:tr w:rsidR="00C711BD" w:rsidRPr="00EF29D3" w:rsidTr="00CB5590">
        <w:trPr>
          <w:trHeight w:val="532"/>
          <w:jc w:val="center"/>
        </w:trPr>
        <w:tc>
          <w:tcPr>
            <w:tcW w:w="1382" w:type="dxa"/>
            <w:tcBorders>
              <w:top w:val="single" w:sz="4" w:space="0" w:color="auto"/>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r w:rsidRPr="00EF29D3">
              <w:t>10</w:t>
            </w:r>
          </w:p>
        </w:tc>
        <w:tc>
          <w:tcPr>
            <w:tcW w:w="1475"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4</w:t>
            </w:r>
          </w:p>
        </w:tc>
        <w:tc>
          <w:tcPr>
            <w:tcW w:w="1750"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670</w:t>
            </w:r>
          </w:p>
        </w:tc>
        <w:tc>
          <w:tcPr>
            <w:tcW w:w="1532"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2680</w:t>
            </w:r>
          </w:p>
        </w:tc>
        <w:tc>
          <w:tcPr>
            <w:tcW w:w="129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0,379</w:t>
            </w:r>
          </w:p>
        </w:tc>
        <w:tc>
          <w:tcPr>
            <w:tcW w:w="155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1017,62</w:t>
            </w:r>
          </w:p>
        </w:tc>
      </w:tr>
      <w:tr w:rsidR="00C711BD" w:rsidRPr="00EF29D3" w:rsidTr="00CB5590">
        <w:trPr>
          <w:trHeight w:val="532"/>
          <w:jc w:val="center"/>
        </w:trPr>
        <w:tc>
          <w:tcPr>
            <w:tcW w:w="1382" w:type="dxa"/>
            <w:tcBorders>
              <w:top w:val="single" w:sz="4" w:space="0" w:color="auto"/>
              <w:left w:val="single" w:sz="4" w:space="0" w:color="auto"/>
              <w:bottom w:val="single" w:sz="4" w:space="0" w:color="auto"/>
              <w:right w:val="single" w:sz="4" w:space="0" w:color="auto"/>
            </w:tcBorders>
          </w:tcPr>
          <w:p w:rsidR="00C711BD" w:rsidRPr="00EF29D3" w:rsidRDefault="00C711BD" w:rsidP="00CB5590">
            <w:pPr>
              <w:widowControl/>
              <w:spacing w:line="360" w:lineRule="auto"/>
              <w:jc w:val="left"/>
            </w:pPr>
          </w:p>
        </w:tc>
        <w:tc>
          <w:tcPr>
            <w:tcW w:w="1475"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p>
        </w:tc>
        <w:tc>
          <w:tcPr>
            <w:tcW w:w="1750"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p>
        </w:tc>
        <w:tc>
          <w:tcPr>
            <w:tcW w:w="1532"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19740</w:t>
            </w:r>
          </w:p>
        </w:tc>
        <w:tc>
          <w:tcPr>
            <w:tcW w:w="129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p>
        </w:tc>
        <w:tc>
          <w:tcPr>
            <w:tcW w:w="1559" w:type="dxa"/>
            <w:tcBorders>
              <w:top w:val="single" w:sz="4" w:space="0" w:color="auto"/>
              <w:left w:val="nil"/>
              <w:bottom w:val="single" w:sz="4" w:space="0" w:color="auto"/>
              <w:right w:val="single" w:sz="4" w:space="0" w:color="auto"/>
            </w:tcBorders>
          </w:tcPr>
          <w:p w:rsidR="00C711BD" w:rsidRPr="00EF29D3" w:rsidRDefault="00C711BD" w:rsidP="00CB5590">
            <w:pPr>
              <w:widowControl/>
              <w:spacing w:line="360" w:lineRule="auto"/>
              <w:jc w:val="left"/>
            </w:pPr>
            <w:r w:rsidRPr="00EF29D3">
              <w:t>7500</w:t>
            </w:r>
            <w:r w:rsidR="004A2102" w:rsidRPr="00EF29D3">
              <w:t>,00</w:t>
            </w:r>
          </w:p>
        </w:tc>
      </w:tr>
    </w:tbl>
    <w:p w:rsidR="00C711BD" w:rsidRPr="004C737E" w:rsidRDefault="00C711BD" w:rsidP="004C737E">
      <w:pPr>
        <w:widowControl/>
        <w:tabs>
          <w:tab w:val="left" w:pos="1920"/>
        </w:tabs>
        <w:spacing w:line="360" w:lineRule="auto"/>
        <w:ind w:firstLine="709"/>
        <w:rPr>
          <w:sz w:val="28"/>
          <w:szCs w:val="28"/>
        </w:rPr>
      </w:pPr>
    </w:p>
    <w:p w:rsidR="003067B0" w:rsidRPr="004C737E" w:rsidRDefault="003067B0" w:rsidP="004C737E">
      <w:pPr>
        <w:widowControl/>
        <w:spacing w:line="360" w:lineRule="auto"/>
        <w:ind w:firstLine="709"/>
        <w:rPr>
          <w:sz w:val="28"/>
          <w:szCs w:val="28"/>
        </w:rPr>
      </w:pPr>
      <w:r w:rsidRPr="004C737E">
        <w:rPr>
          <w:sz w:val="28"/>
          <w:szCs w:val="28"/>
        </w:rPr>
        <w:t>Предприятие сможет использовать вклады своих работников на различные цели, в том числе на приобретение собственных технологий, машин и оборудования, то есть на увеличение имущества.</w:t>
      </w:r>
    </w:p>
    <w:p w:rsidR="003067B0" w:rsidRPr="004C737E" w:rsidRDefault="003067B0" w:rsidP="004C737E">
      <w:pPr>
        <w:widowControl/>
        <w:spacing w:line="360" w:lineRule="auto"/>
        <w:ind w:firstLine="709"/>
        <w:rPr>
          <w:sz w:val="28"/>
          <w:szCs w:val="28"/>
        </w:rPr>
      </w:pPr>
      <w:r w:rsidRPr="004C737E">
        <w:rPr>
          <w:sz w:val="28"/>
          <w:szCs w:val="28"/>
        </w:rPr>
        <w:t>Для предприятия, использующего вклад своих работников, эти средства являются заемными. Поэтому на вклад предприятие будет ежегодно выплачивать проценты. Размер прибыли, направляемой на выплату процентов, определяется органом, в подчинении которого находится предприятие.</w:t>
      </w:r>
    </w:p>
    <w:p w:rsidR="008125F1" w:rsidRPr="004C737E" w:rsidRDefault="003067B0" w:rsidP="004C737E">
      <w:pPr>
        <w:widowControl/>
        <w:spacing w:line="360" w:lineRule="auto"/>
        <w:ind w:firstLine="709"/>
        <w:rPr>
          <w:sz w:val="28"/>
          <w:szCs w:val="28"/>
        </w:rPr>
      </w:pPr>
      <w:r w:rsidRPr="004C737E">
        <w:rPr>
          <w:sz w:val="28"/>
          <w:szCs w:val="28"/>
        </w:rPr>
        <w:t>Наличие вкладов в предприятие принесет экономическую выгоду для членов трудового коллектива, ибо в результате развития и совершенствования производства растет чистая прибыль, часть которой будет передаваться в собственность работников.</w:t>
      </w:r>
    </w:p>
    <w:p w:rsidR="008125F1" w:rsidRPr="004C737E" w:rsidRDefault="008125F1" w:rsidP="00EF29D3">
      <w:pPr>
        <w:pStyle w:val="1"/>
        <w:tabs>
          <w:tab w:val="clear" w:pos="2052"/>
        </w:tabs>
        <w:spacing w:before="0" w:after="0" w:line="360" w:lineRule="auto"/>
        <w:jc w:val="center"/>
        <w:rPr>
          <w:rFonts w:cs="Times New Roman"/>
          <w:sz w:val="28"/>
          <w:szCs w:val="28"/>
        </w:rPr>
      </w:pPr>
      <w:r w:rsidRPr="004C737E">
        <w:rPr>
          <w:rFonts w:cs="Times New Roman"/>
          <w:sz w:val="28"/>
          <w:szCs w:val="28"/>
        </w:rPr>
        <w:br w:type="page"/>
      </w:r>
      <w:bookmarkStart w:id="112" w:name="_Toc231451256"/>
      <w:r w:rsidR="001F0A33" w:rsidRPr="004C737E">
        <w:rPr>
          <w:rFonts w:cs="Times New Roman"/>
          <w:caps w:val="0"/>
          <w:sz w:val="28"/>
          <w:szCs w:val="28"/>
        </w:rPr>
        <w:t>Конструкторско-технологическая часть</w:t>
      </w:r>
      <w:bookmarkEnd w:id="112"/>
    </w:p>
    <w:p w:rsidR="009514B0" w:rsidRPr="004C737E" w:rsidRDefault="009514B0" w:rsidP="00EF29D3">
      <w:pPr>
        <w:widowControl/>
        <w:spacing w:line="360" w:lineRule="auto"/>
        <w:ind w:firstLine="709"/>
        <w:jc w:val="center"/>
        <w:rPr>
          <w:sz w:val="28"/>
          <w:szCs w:val="28"/>
        </w:rPr>
      </w:pPr>
    </w:p>
    <w:p w:rsidR="00C31369" w:rsidRPr="004C737E" w:rsidRDefault="009722E3" w:rsidP="00EF29D3">
      <w:pPr>
        <w:pStyle w:val="2"/>
        <w:spacing w:line="360" w:lineRule="auto"/>
        <w:jc w:val="center"/>
        <w:rPr>
          <w:rFonts w:cs="Times New Roman"/>
        </w:rPr>
      </w:pPr>
      <w:bookmarkStart w:id="113" w:name="_Toc231451257"/>
      <w:r w:rsidRPr="004C737E">
        <w:rPr>
          <w:rFonts w:cs="Times New Roman"/>
        </w:rPr>
        <w:t>Крепёжная планка</w:t>
      </w:r>
      <w:r w:rsidR="0000324C" w:rsidRPr="004C737E">
        <w:rPr>
          <w:rFonts w:cs="Times New Roman"/>
        </w:rPr>
        <w:t xml:space="preserve"> изолятора логического с транзисторным выходом</w:t>
      </w:r>
      <w:bookmarkEnd w:id="113"/>
    </w:p>
    <w:p w:rsidR="008106FA" w:rsidRPr="004C737E" w:rsidRDefault="008106FA" w:rsidP="004C737E">
      <w:pPr>
        <w:widowControl/>
        <w:spacing w:line="360" w:lineRule="auto"/>
        <w:ind w:firstLine="709"/>
        <w:rPr>
          <w:sz w:val="28"/>
          <w:szCs w:val="28"/>
        </w:rPr>
      </w:pPr>
    </w:p>
    <w:p w:rsidR="00AA4303" w:rsidRPr="004C737E" w:rsidRDefault="008221CE" w:rsidP="004C737E">
      <w:pPr>
        <w:widowControl/>
        <w:spacing w:line="360" w:lineRule="auto"/>
        <w:ind w:firstLine="709"/>
        <w:rPr>
          <w:sz w:val="28"/>
          <w:szCs w:val="28"/>
        </w:rPr>
      </w:pPr>
      <w:r w:rsidRPr="004C737E">
        <w:rPr>
          <w:sz w:val="28"/>
          <w:szCs w:val="28"/>
        </w:rPr>
        <w:t>В данном разделе</w:t>
      </w:r>
      <w:r w:rsidR="00A00997" w:rsidRPr="004C737E">
        <w:rPr>
          <w:sz w:val="28"/>
          <w:szCs w:val="28"/>
        </w:rPr>
        <w:t xml:space="preserve"> представлена деталь – крепёжная планка</w:t>
      </w:r>
      <w:r w:rsidR="00225C1B" w:rsidRPr="004C737E">
        <w:rPr>
          <w:sz w:val="28"/>
          <w:szCs w:val="28"/>
        </w:rPr>
        <w:t xml:space="preserve"> изолятора логического с транзисторным выходом</w:t>
      </w:r>
      <w:r w:rsidR="00A00997" w:rsidRPr="004C737E">
        <w:rPr>
          <w:sz w:val="28"/>
          <w:szCs w:val="28"/>
        </w:rPr>
        <w:t xml:space="preserve">, которая используется для крепления </w:t>
      </w:r>
      <w:r w:rsidR="00225C1B" w:rsidRPr="004C737E">
        <w:rPr>
          <w:sz w:val="28"/>
          <w:szCs w:val="28"/>
        </w:rPr>
        <w:t xml:space="preserve">самого </w:t>
      </w:r>
      <w:r w:rsidR="00A00997" w:rsidRPr="004C737E">
        <w:rPr>
          <w:sz w:val="28"/>
          <w:szCs w:val="28"/>
        </w:rPr>
        <w:t>изолятора логического с транзисторным выходом</w:t>
      </w:r>
      <w:r w:rsidR="003350D8" w:rsidRPr="004C737E">
        <w:rPr>
          <w:sz w:val="28"/>
          <w:szCs w:val="28"/>
        </w:rPr>
        <w:t xml:space="preserve"> на печатную плату</w:t>
      </w:r>
      <w:r w:rsidR="00A00997" w:rsidRPr="004C737E">
        <w:rPr>
          <w:sz w:val="28"/>
          <w:szCs w:val="28"/>
        </w:rPr>
        <w:t xml:space="preserve">. </w:t>
      </w:r>
      <w:r w:rsidR="006D2652" w:rsidRPr="004C737E">
        <w:rPr>
          <w:sz w:val="28"/>
          <w:szCs w:val="28"/>
        </w:rPr>
        <w:t>Разрешается соединение его с элементами аппаратуры различными способами, исключающими нагрев корпуса более 100°С. При монтаже, для подпайки к выводам изолятора применять припой (ПОС-61) с температурой плавления не выше (190±5)°С и канифольный флюс. Время пайки одного вывода не более 4 с. Число допустимых перепаек – 2. Не рекомендуется проводить многократные испытания электрической прочности изоляции на максимальном допустимом напряжении изоляции. Запрещается подача напряжения любой полярности между выводами входной секции 1 и 2.</w:t>
      </w:r>
      <w:r w:rsidR="00BE76EC" w:rsidRPr="004C737E">
        <w:rPr>
          <w:sz w:val="28"/>
          <w:szCs w:val="28"/>
        </w:rPr>
        <w:t xml:space="preserve"> </w:t>
      </w:r>
    </w:p>
    <w:p w:rsidR="00AA4303" w:rsidRPr="004C737E" w:rsidRDefault="00AA4303" w:rsidP="004C737E">
      <w:pPr>
        <w:widowControl/>
        <w:spacing w:line="360" w:lineRule="auto"/>
        <w:ind w:firstLine="709"/>
        <w:rPr>
          <w:sz w:val="28"/>
          <w:szCs w:val="28"/>
        </w:rPr>
      </w:pPr>
      <w:r w:rsidRPr="004C737E">
        <w:rPr>
          <w:sz w:val="28"/>
          <w:szCs w:val="28"/>
        </w:rPr>
        <w:t>Изолятор логический с т</w:t>
      </w:r>
      <w:r w:rsidR="00C23B58" w:rsidRPr="004C737E">
        <w:rPr>
          <w:sz w:val="28"/>
          <w:szCs w:val="28"/>
        </w:rPr>
        <w:t>ранзисторным выходом (ИЛТ</w:t>
      </w:r>
      <w:r w:rsidRPr="004C737E">
        <w:rPr>
          <w:sz w:val="28"/>
          <w:szCs w:val="28"/>
        </w:rPr>
        <w:t>) – это интеллектуальное изолирующее логическое устройство нового типа с запатентованными функциями преобразования сигналов - предназначено для включения или отключения различных нагрузок в цепях с высокими потенциалами в устойчивом к отказам и перегрузкам высоковольтном оборудовании в наихудших электрических и тепловых режимах. Логический ноль на входе соответствует логическому нулю на выходе, то есть включённому состоянию выходного транзистора.</w:t>
      </w:r>
    </w:p>
    <w:p w:rsidR="00AA4303" w:rsidRPr="004C737E" w:rsidRDefault="00AA4303" w:rsidP="004C737E">
      <w:pPr>
        <w:widowControl/>
        <w:spacing w:line="360" w:lineRule="auto"/>
        <w:ind w:firstLine="709"/>
        <w:rPr>
          <w:sz w:val="28"/>
          <w:szCs w:val="28"/>
        </w:rPr>
      </w:pPr>
      <w:r w:rsidRPr="004C737E">
        <w:rPr>
          <w:sz w:val="28"/>
          <w:szCs w:val="28"/>
        </w:rPr>
        <w:t>Основные технологические функции устройства:</w:t>
      </w:r>
    </w:p>
    <w:p w:rsidR="00AA4303" w:rsidRPr="004C737E" w:rsidRDefault="00AA4303" w:rsidP="004C737E">
      <w:pPr>
        <w:widowControl/>
        <w:numPr>
          <w:ilvl w:val="1"/>
          <w:numId w:val="19"/>
        </w:numPr>
        <w:spacing w:line="360" w:lineRule="auto"/>
        <w:ind w:left="0"/>
        <w:rPr>
          <w:sz w:val="28"/>
          <w:szCs w:val="28"/>
        </w:rPr>
      </w:pPr>
      <w:r w:rsidRPr="004C737E">
        <w:rPr>
          <w:sz w:val="28"/>
          <w:szCs w:val="28"/>
        </w:rPr>
        <w:t>разделение</w:t>
      </w:r>
      <w:r w:rsidR="00F803CC">
        <w:rPr>
          <w:sz w:val="28"/>
          <w:szCs w:val="28"/>
        </w:rPr>
        <w:t xml:space="preserve"> </w:t>
      </w:r>
      <w:r w:rsidRPr="004C737E">
        <w:rPr>
          <w:sz w:val="28"/>
          <w:szCs w:val="28"/>
        </w:rPr>
        <w:t>потенциалов управления и силового ключа;</w:t>
      </w:r>
    </w:p>
    <w:p w:rsidR="00AA4303" w:rsidRPr="004C737E" w:rsidRDefault="00AA4303" w:rsidP="004C737E">
      <w:pPr>
        <w:widowControl/>
        <w:numPr>
          <w:ilvl w:val="1"/>
          <w:numId w:val="19"/>
        </w:numPr>
        <w:spacing w:line="360" w:lineRule="auto"/>
        <w:ind w:left="0"/>
        <w:rPr>
          <w:sz w:val="28"/>
          <w:szCs w:val="28"/>
        </w:rPr>
      </w:pPr>
      <w:r w:rsidRPr="004C737E">
        <w:rPr>
          <w:sz w:val="28"/>
          <w:szCs w:val="28"/>
        </w:rPr>
        <w:t>защита от сбоев по цепи управления и фиксации логического состояния силового ключа;</w:t>
      </w:r>
    </w:p>
    <w:p w:rsidR="00AA4303" w:rsidRPr="004C737E" w:rsidRDefault="00AA4303" w:rsidP="004C737E">
      <w:pPr>
        <w:widowControl/>
        <w:numPr>
          <w:ilvl w:val="1"/>
          <w:numId w:val="19"/>
        </w:numPr>
        <w:spacing w:line="360" w:lineRule="auto"/>
        <w:ind w:left="0"/>
        <w:rPr>
          <w:sz w:val="28"/>
          <w:szCs w:val="28"/>
        </w:rPr>
      </w:pPr>
      <w:r w:rsidRPr="004C737E">
        <w:rPr>
          <w:sz w:val="28"/>
          <w:szCs w:val="28"/>
        </w:rPr>
        <w:t>обеспечение высокой электромагнитной и коммутационной устойчивости;</w:t>
      </w:r>
    </w:p>
    <w:p w:rsidR="00AA4303" w:rsidRPr="004C737E" w:rsidRDefault="00AA4303" w:rsidP="004C737E">
      <w:pPr>
        <w:widowControl/>
        <w:numPr>
          <w:ilvl w:val="1"/>
          <w:numId w:val="19"/>
        </w:numPr>
        <w:spacing w:line="360" w:lineRule="auto"/>
        <w:ind w:left="0"/>
        <w:rPr>
          <w:sz w:val="28"/>
          <w:szCs w:val="28"/>
        </w:rPr>
      </w:pPr>
      <w:r w:rsidRPr="004C737E">
        <w:rPr>
          <w:sz w:val="28"/>
          <w:szCs w:val="28"/>
        </w:rPr>
        <w:t>защита от токовой перегрузки силового ключа.</w:t>
      </w:r>
    </w:p>
    <w:p w:rsidR="00AA4303" w:rsidRPr="004C737E" w:rsidRDefault="00AA4303" w:rsidP="004C737E">
      <w:pPr>
        <w:widowControl/>
        <w:spacing w:line="360" w:lineRule="auto"/>
        <w:ind w:firstLine="709"/>
        <w:rPr>
          <w:sz w:val="28"/>
          <w:szCs w:val="28"/>
        </w:rPr>
      </w:pPr>
      <w:r w:rsidRPr="004C737E">
        <w:rPr>
          <w:sz w:val="28"/>
          <w:szCs w:val="28"/>
        </w:rPr>
        <w:t xml:space="preserve">В разработке ИЛТ воплощены принципиально новые технические решения: </w:t>
      </w:r>
    </w:p>
    <w:p w:rsidR="00AA4303" w:rsidRPr="004C737E" w:rsidRDefault="00AA4303" w:rsidP="004C737E">
      <w:pPr>
        <w:widowControl/>
        <w:numPr>
          <w:ilvl w:val="1"/>
          <w:numId w:val="20"/>
        </w:numPr>
        <w:spacing w:line="360" w:lineRule="auto"/>
        <w:ind w:left="0"/>
        <w:rPr>
          <w:sz w:val="28"/>
          <w:szCs w:val="28"/>
        </w:rPr>
      </w:pPr>
      <w:r w:rsidRPr="004C737E">
        <w:rPr>
          <w:sz w:val="28"/>
          <w:szCs w:val="28"/>
        </w:rPr>
        <w:t>активный входной токовый ограничитель, оптимизирующий передачу управляющих сигналов через изолирующий микротрансформатор связи с малой индуктивностью и высоким пробивным напряжением между обмотками;</w:t>
      </w:r>
    </w:p>
    <w:p w:rsidR="00AA4303" w:rsidRPr="004C737E" w:rsidRDefault="00AA4303" w:rsidP="004C737E">
      <w:pPr>
        <w:widowControl/>
        <w:numPr>
          <w:ilvl w:val="1"/>
          <w:numId w:val="20"/>
        </w:numPr>
        <w:spacing w:line="360" w:lineRule="auto"/>
        <w:ind w:left="0"/>
        <w:rPr>
          <w:sz w:val="28"/>
          <w:szCs w:val="28"/>
        </w:rPr>
      </w:pPr>
      <w:r w:rsidRPr="004C737E">
        <w:rPr>
          <w:sz w:val="28"/>
          <w:szCs w:val="28"/>
        </w:rPr>
        <w:t>помехоустойчивый цифровой алгоритм модуляции и демодуляции логического сигнала при передаче его через изоляционный барьер;</w:t>
      </w:r>
    </w:p>
    <w:p w:rsidR="00AA4303" w:rsidRPr="004C737E" w:rsidRDefault="00AA4303" w:rsidP="004C737E">
      <w:pPr>
        <w:widowControl/>
        <w:numPr>
          <w:ilvl w:val="1"/>
          <w:numId w:val="20"/>
        </w:numPr>
        <w:spacing w:line="360" w:lineRule="auto"/>
        <w:ind w:left="0"/>
        <w:rPr>
          <w:sz w:val="28"/>
          <w:szCs w:val="28"/>
        </w:rPr>
      </w:pPr>
      <w:r w:rsidRPr="004C737E">
        <w:rPr>
          <w:sz w:val="28"/>
          <w:szCs w:val="28"/>
        </w:rPr>
        <w:t>встроенные функции защиты выходного транзистора изолятора.</w:t>
      </w:r>
    </w:p>
    <w:p w:rsidR="00AA4303" w:rsidRPr="004C737E" w:rsidRDefault="00AA4303" w:rsidP="004C737E">
      <w:pPr>
        <w:widowControl/>
        <w:spacing w:line="360" w:lineRule="auto"/>
        <w:ind w:firstLine="709"/>
        <w:rPr>
          <w:sz w:val="28"/>
          <w:szCs w:val="28"/>
        </w:rPr>
      </w:pPr>
      <w:r w:rsidRPr="004C737E">
        <w:rPr>
          <w:sz w:val="28"/>
          <w:szCs w:val="28"/>
        </w:rPr>
        <w:t>Рабочие параметры изолятора значительно превышают аналогичные, накладываемые оптронами:</w:t>
      </w:r>
    </w:p>
    <w:p w:rsidR="00AA4303" w:rsidRPr="004C737E" w:rsidRDefault="00AA4303" w:rsidP="004C737E">
      <w:pPr>
        <w:widowControl/>
        <w:numPr>
          <w:ilvl w:val="1"/>
          <w:numId w:val="21"/>
        </w:numPr>
        <w:spacing w:line="360" w:lineRule="auto"/>
        <w:ind w:left="0"/>
        <w:rPr>
          <w:sz w:val="28"/>
          <w:szCs w:val="28"/>
        </w:rPr>
      </w:pPr>
      <w:r w:rsidRPr="004C737E">
        <w:rPr>
          <w:sz w:val="28"/>
          <w:szCs w:val="28"/>
        </w:rPr>
        <w:t>коммутируемое напряжение до 1200В;</w:t>
      </w:r>
    </w:p>
    <w:p w:rsidR="00AA4303" w:rsidRPr="004C737E" w:rsidRDefault="00AA4303" w:rsidP="004C737E">
      <w:pPr>
        <w:widowControl/>
        <w:numPr>
          <w:ilvl w:val="1"/>
          <w:numId w:val="21"/>
        </w:numPr>
        <w:spacing w:line="360" w:lineRule="auto"/>
        <w:ind w:left="0"/>
        <w:rPr>
          <w:sz w:val="28"/>
          <w:szCs w:val="28"/>
        </w:rPr>
      </w:pPr>
      <w:r w:rsidRPr="004C737E">
        <w:rPr>
          <w:sz w:val="28"/>
          <w:szCs w:val="28"/>
        </w:rPr>
        <w:t>коммутируемый ток до 1А;</w:t>
      </w:r>
    </w:p>
    <w:p w:rsidR="00AA4303" w:rsidRPr="004C737E" w:rsidRDefault="00AA4303" w:rsidP="004C737E">
      <w:pPr>
        <w:widowControl/>
        <w:numPr>
          <w:ilvl w:val="1"/>
          <w:numId w:val="21"/>
        </w:numPr>
        <w:spacing w:line="360" w:lineRule="auto"/>
        <w:ind w:left="0"/>
        <w:rPr>
          <w:sz w:val="28"/>
          <w:szCs w:val="28"/>
        </w:rPr>
      </w:pPr>
      <w:r w:rsidRPr="004C737E">
        <w:rPr>
          <w:sz w:val="28"/>
          <w:szCs w:val="28"/>
        </w:rPr>
        <w:t>напряжение управления входной секцией 5-24В при потребляемом токе до 15мА;</w:t>
      </w:r>
    </w:p>
    <w:p w:rsidR="00AA4303" w:rsidRPr="004C737E" w:rsidRDefault="00AA4303" w:rsidP="004C737E">
      <w:pPr>
        <w:widowControl/>
        <w:numPr>
          <w:ilvl w:val="1"/>
          <w:numId w:val="21"/>
        </w:numPr>
        <w:spacing w:line="360" w:lineRule="auto"/>
        <w:ind w:left="0"/>
        <w:rPr>
          <w:sz w:val="28"/>
          <w:szCs w:val="28"/>
        </w:rPr>
      </w:pPr>
      <w:r w:rsidRPr="004C737E">
        <w:rPr>
          <w:sz w:val="28"/>
          <w:szCs w:val="28"/>
        </w:rPr>
        <w:t>максимальное напряжение изоляции до 12кВ;</w:t>
      </w:r>
    </w:p>
    <w:p w:rsidR="00AA4303" w:rsidRPr="004C737E" w:rsidRDefault="00AA4303" w:rsidP="004C737E">
      <w:pPr>
        <w:widowControl/>
        <w:numPr>
          <w:ilvl w:val="1"/>
          <w:numId w:val="21"/>
        </w:numPr>
        <w:spacing w:line="360" w:lineRule="auto"/>
        <w:ind w:left="0"/>
        <w:rPr>
          <w:sz w:val="28"/>
          <w:szCs w:val="28"/>
        </w:rPr>
      </w:pPr>
      <w:r w:rsidRPr="004C737E">
        <w:rPr>
          <w:sz w:val="28"/>
          <w:szCs w:val="28"/>
        </w:rPr>
        <w:t>защита по току перегрузки.</w:t>
      </w:r>
    </w:p>
    <w:p w:rsidR="00AA4303" w:rsidRPr="004C737E" w:rsidRDefault="00AA4303" w:rsidP="004C737E">
      <w:pPr>
        <w:widowControl/>
        <w:spacing w:line="360" w:lineRule="auto"/>
        <w:ind w:firstLine="709"/>
        <w:rPr>
          <w:sz w:val="28"/>
          <w:szCs w:val="28"/>
        </w:rPr>
      </w:pPr>
      <w:r w:rsidRPr="004C737E">
        <w:rPr>
          <w:sz w:val="28"/>
          <w:szCs w:val="28"/>
        </w:rPr>
        <w:t>Чёткое переключение, высокая электромагнитная и коммутационная устойчивость обеспечиваются:</w:t>
      </w:r>
    </w:p>
    <w:p w:rsidR="00AA4303" w:rsidRPr="004C737E" w:rsidRDefault="00AA4303" w:rsidP="004C737E">
      <w:pPr>
        <w:widowControl/>
        <w:numPr>
          <w:ilvl w:val="1"/>
          <w:numId w:val="22"/>
        </w:numPr>
        <w:spacing w:line="360" w:lineRule="auto"/>
        <w:ind w:left="0"/>
        <w:rPr>
          <w:sz w:val="28"/>
          <w:szCs w:val="28"/>
        </w:rPr>
      </w:pPr>
      <w:r w:rsidRPr="004C737E">
        <w:rPr>
          <w:sz w:val="28"/>
          <w:szCs w:val="28"/>
        </w:rPr>
        <w:t>патентованной цифровой технологией преобразования;</w:t>
      </w:r>
    </w:p>
    <w:p w:rsidR="00AA4303" w:rsidRPr="004C737E" w:rsidRDefault="00AA4303" w:rsidP="004C737E">
      <w:pPr>
        <w:widowControl/>
        <w:numPr>
          <w:ilvl w:val="1"/>
          <w:numId w:val="22"/>
        </w:numPr>
        <w:spacing w:line="360" w:lineRule="auto"/>
        <w:ind w:left="0"/>
        <w:rPr>
          <w:sz w:val="28"/>
          <w:szCs w:val="28"/>
        </w:rPr>
      </w:pPr>
      <w:r w:rsidRPr="004C737E">
        <w:rPr>
          <w:sz w:val="28"/>
          <w:szCs w:val="28"/>
        </w:rPr>
        <w:t>частотой коммутации 20 кГц;</w:t>
      </w:r>
    </w:p>
    <w:p w:rsidR="00AA4303" w:rsidRPr="004C737E" w:rsidRDefault="00AA4303" w:rsidP="004C737E">
      <w:pPr>
        <w:widowControl/>
        <w:numPr>
          <w:ilvl w:val="1"/>
          <w:numId w:val="22"/>
        </w:numPr>
        <w:spacing w:line="360" w:lineRule="auto"/>
        <w:ind w:left="0"/>
        <w:rPr>
          <w:sz w:val="28"/>
          <w:szCs w:val="28"/>
        </w:rPr>
      </w:pPr>
      <w:r w:rsidRPr="004C737E">
        <w:rPr>
          <w:sz w:val="28"/>
          <w:szCs w:val="28"/>
        </w:rPr>
        <w:t>отсутствием дополнительного источника питания на выходе.</w:t>
      </w:r>
    </w:p>
    <w:p w:rsidR="00AA4303" w:rsidRPr="004C737E" w:rsidRDefault="00AA4303" w:rsidP="004C737E">
      <w:pPr>
        <w:widowControl/>
        <w:spacing w:line="360" w:lineRule="auto"/>
        <w:ind w:firstLine="709"/>
        <w:rPr>
          <w:sz w:val="28"/>
          <w:szCs w:val="28"/>
        </w:rPr>
      </w:pPr>
      <w:r w:rsidRPr="004C737E">
        <w:rPr>
          <w:sz w:val="28"/>
          <w:szCs w:val="28"/>
        </w:rPr>
        <w:t>Изолятор логи</w:t>
      </w:r>
      <w:r w:rsidR="00480AE5" w:rsidRPr="004C737E">
        <w:rPr>
          <w:sz w:val="28"/>
          <w:szCs w:val="28"/>
        </w:rPr>
        <w:t>ческий с транзисторным выходом</w:t>
      </w:r>
      <w:r w:rsidR="00F803CC">
        <w:rPr>
          <w:sz w:val="28"/>
          <w:szCs w:val="28"/>
        </w:rPr>
        <w:t xml:space="preserve"> </w:t>
      </w:r>
      <w:r w:rsidRPr="004C737E">
        <w:rPr>
          <w:sz w:val="28"/>
          <w:szCs w:val="28"/>
        </w:rPr>
        <w:t>обеспечивает:</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ограничение потребляемого тока входной секцией на уровне около 10 мА при напряжении питания от 5 до 24В, при передаче активного уровня (в существующем варианте реализации - логического нуля);</w:t>
      </w:r>
    </w:p>
    <w:p w:rsidR="001F0A33" w:rsidRDefault="00AA4303" w:rsidP="004C737E">
      <w:pPr>
        <w:widowControl/>
        <w:numPr>
          <w:ilvl w:val="1"/>
          <w:numId w:val="23"/>
        </w:numPr>
        <w:spacing w:line="360" w:lineRule="auto"/>
        <w:ind w:left="0"/>
        <w:rPr>
          <w:sz w:val="28"/>
          <w:szCs w:val="28"/>
        </w:rPr>
      </w:pPr>
      <w:r w:rsidRPr="001F0A33">
        <w:rPr>
          <w:sz w:val="28"/>
          <w:szCs w:val="28"/>
        </w:rPr>
        <w:t>высокое напряжение изоляции от 4 кВ и более;</w:t>
      </w:r>
    </w:p>
    <w:p w:rsidR="00AA4303" w:rsidRPr="001F0A33" w:rsidRDefault="00AA4303" w:rsidP="004C737E">
      <w:pPr>
        <w:widowControl/>
        <w:numPr>
          <w:ilvl w:val="1"/>
          <w:numId w:val="23"/>
        </w:numPr>
        <w:spacing w:line="360" w:lineRule="auto"/>
        <w:ind w:left="0"/>
        <w:rPr>
          <w:sz w:val="28"/>
          <w:szCs w:val="28"/>
        </w:rPr>
      </w:pPr>
      <w:r w:rsidRPr="001F0A33">
        <w:rPr>
          <w:sz w:val="28"/>
          <w:szCs w:val="28"/>
        </w:rPr>
        <w:t>чёткое переключение выходного транзистора изолятора при смене логических уровней;</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возможность передачи логического нуля или единицы неограниченной длительности;</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высокая коммутационная и электромагнитная устойчивость (не менее 2500В/мкс);</w:t>
      </w:r>
    </w:p>
    <w:p w:rsidR="00AA4303" w:rsidRPr="004C737E" w:rsidRDefault="00AA4303" w:rsidP="004C737E">
      <w:pPr>
        <w:widowControl/>
        <w:numPr>
          <w:ilvl w:val="1"/>
          <w:numId w:val="23"/>
        </w:numPr>
        <w:spacing w:line="360" w:lineRule="auto"/>
        <w:ind w:left="0"/>
        <w:rPr>
          <w:sz w:val="28"/>
          <w:szCs w:val="28"/>
        </w:rPr>
      </w:pPr>
      <w:r w:rsidRPr="004C737E">
        <w:rPr>
          <w:sz w:val="28"/>
          <w:szCs w:val="28"/>
        </w:rPr>
        <w:t>работу выходного транзистора в режиме короткого замыкания (КЗ) при напряжении коллектор-эмиттер до 1200В в режиме ограничителя импульсного тока на уровне около 1А с последующим отключением через 40 мкс, если напряжение коллектор - эмиттер за это время не снизилось ниже 8В (при напряжении питания входной секции от 5 до 24В);</w:t>
      </w:r>
    </w:p>
    <w:p w:rsidR="00AA4303" w:rsidRPr="004C737E" w:rsidRDefault="00AA4303" w:rsidP="004C737E">
      <w:pPr>
        <w:widowControl/>
        <w:numPr>
          <w:ilvl w:val="1"/>
          <w:numId w:val="23"/>
        </w:numPr>
        <w:spacing w:line="360" w:lineRule="auto"/>
        <w:ind w:left="0"/>
        <w:rPr>
          <w:sz w:val="28"/>
          <w:szCs w:val="28"/>
        </w:rPr>
      </w:pPr>
      <w:r w:rsidRPr="004C737E">
        <w:rPr>
          <w:sz w:val="28"/>
          <w:szCs w:val="28"/>
        </w:rPr>
        <w:t xml:space="preserve">работу выходного транзистора при напряжении коллектор-эмиттер от 2 до 8В в режиме стабилизации средней рассеиваемой мощности коллектора на уровне около 1,5 Вт (при напряжении питания входной секции не менее 8В); </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простоту применения;</w:t>
      </w:r>
    </w:p>
    <w:p w:rsidR="00AA4303" w:rsidRPr="004C737E" w:rsidRDefault="00AA4303" w:rsidP="004C737E">
      <w:pPr>
        <w:widowControl/>
        <w:numPr>
          <w:ilvl w:val="1"/>
          <w:numId w:val="23"/>
        </w:numPr>
        <w:spacing w:line="360" w:lineRule="auto"/>
        <w:ind w:left="0"/>
        <w:rPr>
          <w:sz w:val="28"/>
          <w:szCs w:val="28"/>
        </w:rPr>
      </w:pPr>
      <w:r w:rsidRPr="004C737E">
        <w:rPr>
          <w:sz w:val="28"/>
          <w:szCs w:val="28"/>
        </w:rPr>
        <w:t xml:space="preserve">компактность монтажа; </w:t>
      </w:r>
    </w:p>
    <w:p w:rsidR="00AA4303" w:rsidRPr="004C737E" w:rsidRDefault="00AA4303" w:rsidP="004C737E">
      <w:pPr>
        <w:widowControl/>
        <w:numPr>
          <w:ilvl w:val="1"/>
          <w:numId w:val="23"/>
        </w:numPr>
        <w:spacing w:line="360" w:lineRule="auto"/>
        <w:ind w:left="0"/>
        <w:rPr>
          <w:sz w:val="28"/>
          <w:szCs w:val="28"/>
        </w:rPr>
      </w:pPr>
      <w:r w:rsidRPr="004C737E">
        <w:rPr>
          <w:sz w:val="28"/>
          <w:szCs w:val="28"/>
        </w:rPr>
        <w:t>сокращение потерь силовой части;</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встроенные функции защиты;</w:t>
      </w:r>
    </w:p>
    <w:p w:rsidR="00AA4303" w:rsidRPr="004C737E" w:rsidRDefault="00AA4303" w:rsidP="004C737E">
      <w:pPr>
        <w:widowControl/>
        <w:numPr>
          <w:ilvl w:val="1"/>
          <w:numId w:val="23"/>
        </w:numPr>
        <w:spacing w:line="360" w:lineRule="auto"/>
        <w:ind w:left="0"/>
        <w:rPr>
          <w:sz w:val="28"/>
          <w:szCs w:val="28"/>
        </w:rPr>
      </w:pPr>
      <w:r w:rsidRPr="004C737E">
        <w:rPr>
          <w:sz w:val="28"/>
          <w:szCs w:val="28"/>
        </w:rPr>
        <w:t>экономию электропитания;</w:t>
      </w:r>
    </w:p>
    <w:p w:rsidR="00AA4303" w:rsidRPr="004C737E" w:rsidRDefault="00AA4303" w:rsidP="004C737E">
      <w:pPr>
        <w:widowControl/>
        <w:numPr>
          <w:ilvl w:val="1"/>
          <w:numId w:val="23"/>
        </w:numPr>
        <w:spacing w:line="360" w:lineRule="auto"/>
        <w:ind w:left="0"/>
        <w:rPr>
          <w:sz w:val="28"/>
          <w:szCs w:val="28"/>
        </w:rPr>
      </w:pPr>
      <w:r w:rsidRPr="004C737E">
        <w:rPr>
          <w:sz w:val="28"/>
          <w:szCs w:val="28"/>
        </w:rPr>
        <w:t>надёжность системы в целом.</w:t>
      </w:r>
    </w:p>
    <w:p w:rsidR="00AA4303" w:rsidRPr="004C737E" w:rsidRDefault="00AA4303" w:rsidP="004C737E">
      <w:pPr>
        <w:widowControl/>
        <w:spacing w:line="360" w:lineRule="auto"/>
        <w:ind w:firstLine="709"/>
        <w:rPr>
          <w:sz w:val="28"/>
          <w:szCs w:val="28"/>
        </w:rPr>
      </w:pPr>
      <w:r w:rsidRPr="004C737E">
        <w:rPr>
          <w:sz w:val="28"/>
          <w:szCs w:val="28"/>
        </w:rPr>
        <w:t>Таким образом, изоляторы логические с транзисторным выходом обладают новым сочетанием параметров, снимающих многие ограничивающие факторы, накладываемые оптронами.</w:t>
      </w:r>
    </w:p>
    <w:p w:rsidR="00AA4303" w:rsidRPr="004C737E" w:rsidRDefault="00AA4303" w:rsidP="004C737E">
      <w:pPr>
        <w:widowControl/>
        <w:spacing w:line="360" w:lineRule="auto"/>
        <w:ind w:firstLine="709"/>
        <w:rPr>
          <w:sz w:val="28"/>
          <w:szCs w:val="28"/>
        </w:rPr>
      </w:pPr>
      <w:r w:rsidRPr="004C737E">
        <w:rPr>
          <w:bCs/>
          <w:iCs/>
          <w:sz w:val="28"/>
          <w:szCs w:val="28"/>
        </w:rPr>
        <w:t>ИЛТ применяется для:</w:t>
      </w:r>
      <w:r w:rsidRPr="004C737E">
        <w:rPr>
          <w:sz w:val="28"/>
          <w:szCs w:val="28"/>
        </w:rPr>
        <w:t xml:space="preserve"> замены электромагнитных, оптронных реле и трансформаторных развязок; проектирования особо надежных систем промышленной автоматики;</w:t>
      </w:r>
      <w:r w:rsidR="00F803CC">
        <w:rPr>
          <w:sz w:val="28"/>
          <w:szCs w:val="28"/>
        </w:rPr>
        <w:t xml:space="preserve"> </w:t>
      </w:r>
      <w:r w:rsidRPr="004C737E">
        <w:rPr>
          <w:sz w:val="28"/>
          <w:szCs w:val="28"/>
        </w:rPr>
        <w:t>управления тиристорами большой мощности.</w:t>
      </w:r>
    </w:p>
    <w:p w:rsidR="00AA4303" w:rsidRPr="004C737E" w:rsidRDefault="00AA4303" w:rsidP="004C737E">
      <w:pPr>
        <w:widowControl/>
        <w:spacing w:line="360" w:lineRule="auto"/>
        <w:ind w:firstLine="709"/>
        <w:rPr>
          <w:sz w:val="28"/>
          <w:szCs w:val="28"/>
        </w:rPr>
      </w:pPr>
      <w:r w:rsidRPr="004C737E">
        <w:rPr>
          <w:sz w:val="28"/>
          <w:szCs w:val="28"/>
        </w:rPr>
        <w:t xml:space="preserve">Изолятор логический с </w:t>
      </w:r>
      <w:r w:rsidR="00B42C88" w:rsidRPr="004C737E">
        <w:rPr>
          <w:sz w:val="28"/>
          <w:szCs w:val="28"/>
        </w:rPr>
        <w:t>транзисторным</w:t>
      </w:r>
      <w:r w:rsidRPr="004C737E">
        <w:rPr>
          <w:sz w:val="28"/>
          <w:szCs w:val="28"/>
        </w:rPr>
        <w:t xml:space="preserve"> выходом (ИЛТ) предназначен для тиристорных схем с фазовым регулированием. Для применения в тиристорных схемах с управлением только в момент перехода напряжения сети через ноль, разработан ИЛТ, имеющий аналогичные характеристики. Большинство схем преобразователей на тиристорах требуют изолированного управления. Изолятор ИЛТ позволяет существенно повысить эффективность управления тиристорным преобразователем и уменьшить габариты системы управления с повышением её надёжности и устойчивости.</w:t>
      </w:r>
    </w:p>
    <w:p w:rsidR="00AA4303" w:rsidRPr="004C737E" w:rsidRDefault="00AA4303" w:rsidP="004C737E">
      <w:pPr>
        <w:widowControl/>
        <w:spacing w:line="360" w:lineRule="auto"/>
        <w:ind w:firstLine="709"/>
        <w:rPr>
          <w:sz w:val="28"/>
          <w:szCs w:val="28"/>
        </w:rPr>
      </w:pPr>
      <w:r w:rsidRPr="004C737E">
        <w:rPr>
          <w:sz w:val="28"/>
          <w:szCs w:val="28"/>
        </w:rPr>
        <w:t>Особенностью изоляторов логических с транзисторным выходом (ИЛТ) является возможность управления тиристорами большой мощности с помощью анодного напряжения, путём шунтирования цепи анод – управляющий электрод выходным высоковольтным транзистором изолятора, работающим в режиме ограничителя тока.</w:t>
      </w:r>
    </w:p>
    <w:p w:rsidR="00A00997" w:rsidRPr="004C737E" w:rsidRDefault="00A00997" w:rsidP="004C737E">
      <w:pPr>
        <w:widowControl/>
        <w:spacing w:line="360" w:lineRule="auto"/>
        <w:ind w:firstLine="709"/>
        <w:rPr>
          <w:sz w:val="28"/>
          <w:szCs w:val="28"/>
        </w:rPr>
      </w:pPr>
      <w:r w:rsidRPr="004C737E">
        <w:rPr>
          <w:sz w:val="28"/>
          <w:szCs w:val="28"/>
        </w:rPr>
        <w:t xml:space="preserve">Крепёжная планка изготавливается фрезерованием из полиамида </w:t>
      </w:r>
      <w:r w:rsidR="00225C1B" w:rsidRPr="004C737E">
        <w:rPr>
          <w:sz w:val="28"/>
          <w:szCs w:val="28"/>
        </w:rPr>
        <w:t xml:space="preserve">марки </w:t>
      </w:r>
      <w:r w:rsidRPr="004C737E">
        <w:rPr>
          <w:sz w:val="28"/>
          <w:szCs w:val="28"/>
        </w:rPr>
        <w:t xml:space="preserve">ПА </w:t>
      </w:r>
      <w:r w:rsidR="00346EA7" w:rsidRPr="004C737E">
        <w:rPr>
          <w:sz w:val="28"/>
          <w:szCs w:val="28"/>
        </w:rPr>
        <w:t>6</w:t>
      </w:r>
      <w:r w:rsidR="00325146" w:rsidRPr="004C737E">
        <w:rPr>
          <w:sz w:val="28"/>
          <w:szCs w:val="28"/>
        </w:rPr>
        <w:t>– 210-ДС</w:t>
      </w:r>
      <w:r w:rsidRPr="004C737E">
        <w:rPr>
          <w:sz w:val="28"/>
          <w:szCs w:val="28"/>
        </w:rPr>
        <w:t>.</w:t>
      </w:r>
    </w:p>
    <w:p w:rsidR="00A00A84" w:rsidRPr="004C737E" w:rsidRDefault="00C70AAD" w:rsidP="004C737E">
      <w:pPr>
        <w:widowControl/>
        <w:spacing w:line="360" w:lineRule="auto"/>
        <w:ind w:firstLine="709"/>
        <w:rPr>
          <w:sz w:val="28"/>
          <w:szCs w:val="28"/>
        </w:rPr>
      </w:pPr>
      <w:r w:rsidRPr="004C737E">
        <w:rPr>
          <w:sz w:val="28"/>
          <w:szCs w:val="28"/>
        </w:rPr>
        <w:t xml:space="preserve">Полиамид </w:t>
      </w:r>
      <w:r w:rsidR="00A00A84" w:rsidRPr="004C737E">
        <w:rPr>
          <w:sz w:val="28"/>
          <w:szCs w:val="28"/>
        </w:rPr>
        <w:t xml:space="preserve">марки ПА 6 (капрон) продукт </w:t>
      </w:r>
      <w:r w:rsidR="00E2634E" w:rsidRPr="004C737E">
        <w:rPr>
          <w:sz w:val="28"/>
          <w:szCs w:val="28"/>
        </w:rPr>
        <w:t>полимеризации капролоктана, блочный (ТУ 6-05-988-83) и композиции на его основе марок ПА 6-1203, ПКФА, САМ-4, САМ-5 (ОСТ 6-05-408-85):</w:t>
      </w:r>
      <w:r w:rsidR="00CA3D4B" w:rsidRPr="004C737E">
        <w:rPr>
          <w:sz w:val="28"/>
          <w:szCs w:val="28"/>
        </w:rPr>
        <w:t xml:space="preserve">отличаются хорошими антифрикционными свойствами, могут работать в узлах трения без смазки. Предел прочности на </w:t>
      </w:r>
      <w:r w:rsidR="0065725F" w:rsidRPr="004C737E">
        <w:rPr>
          <w:sz w:val="28"/>
          <w:szCs w:val="28"/>
        </w:rPr>
        <w:t xml:space="preserve">растяжение </w:t>
      </w:r>
      <w:r w:rsidR="0065725F" w:rsidRPr="004C737E">
        <w:rPr>
          <w:sz w:val="28"/>
          <w:szCs w:val="28"/>
        </w:rPr>
        <w:sym w:font="Symbol" w:char="F073"/>
      </w:r>
      <w:r w:rsidR="0065725F" w:rsidRPr="004C737E">
        <w:rPr>
          <w:sz w:val="28"/>
          <w:szCs w:val="28"/>
          <w:vertAlign w:val="subscript"/>
        </w:rPr>
        <w:t>в</w:t>
      </w:r>
      <w:r w:rsidR="0065725F" w:rsidRPr="004C737E">
        <w:rPr>
          <w:sz w:val="28"/>
          <w:szCs w:val="28"/>
        </w:rPr>
        <w:t xml:space="preserve"> = 54-68 МПа, </w:t>
      </w:r>
      <w:r w:rsidR="0065725F" w:rsidRPr="004C737E">
        <w:rPr>
          <w:sz w:val="28"/>
          <w:szCs w:val="28"/>
        </w:rPr>
        <w:sym w:font="Symbol" w:char="F064"/>
      </w:r>
      <w:r w:rsidR="0065725F" w:rsidRPr="004C737E">
        <w:rPr>
          <w:sz w:val="28"/>
          <w:szCs w:val="28"/>
        </w:rPr>
        <w:t xml:space="preserve"> = 100-150%, </w:t>
      </w:r>
      <w:r w:rsidR="0065725F" w:rsidRPr="004C737E">
        <w:rPr>
          <w:sz w:val="28"/>
          <w:szCs w:val="28"/>
          <w:lang w:val="en-US"/>
        </w:rPr>
        <w:t>KCU</w:t>
      </w:r>
      <w:r w:rsidR="0065725F" w:rsidRPr="004C737E">
        <w:rPr>
          <w:sz w:val="28"/>
          <w:szCs w:val="28"/>
        </w:rPr>
        <w:t xml:space="preserve"> = 195-128 КДж/м</w:t>
      </w:r>
      <w:r w:rsidR="0065725F" w:rsidRPr="004C737E">
        <w:rPr>
          <w:sz w:val="28"/>
          <w:szCs w:val="28"/>
          <w:vertAlign w:val="superscript"/>
        </w:rPr>
        <w:t>2</w:t>
      </w:r>
      <w:r w:rsidR="0065725F" w:rsidRPr="004C737E">
        <w:rPr>
          <w:sz w:val="28"/>
          <w:szCs w:val="28"/>
        </w:rPr>
        <w:t>, 13НВ, теплостойкость по Мартенсу 55</w:t>
      </w:r>
      <w:r w:rsidR="0065725F" w:rsidRPr="004C737E">
        <w:rPr>
          <w:sz w:val="28"/>
          <w:szCs w:val="28"/>
        </w:rPr>
        <w:sym w:font="Symbol" w:char="F0B0"/>
      </w:r>
      <w:r w:rsidR="0065725F" w:rsidRPr="004C737E">
        <w:rPr>
          <w:sz w:val="28"/>
          <w:szCs w:val="28"/>
        </w:rPr>
        <w:t>С.</w:t>
      </w:r>
    </w:p>
    <w:p w:rsidR="000B1934" w:rsidRPr="004C737E" w:rsidRDefault="0074536B" w:rsidP="004C737E">
      <w:pPr>
        <w:widowControl/>
        <w:spacing w:line="360" w:lineRule="auto"/>
        <w:ind w:firstLine="709"/>
        <w:rPr>
          <w:sz w:val="28"/>
          <w:szCs w:val="28"/>
        </w:rPr>
      </w:pPr>
      <w:r w:rsidRPr="004C737E">
        <w:rPr>
          <w:sz w:val="28"/>
          <w:szCs w:val="28"/>
        </w:rPr>
        <w:t>Материал ср</w:t>
      </w:r>
      <w:r w:rsidR="00C70AAD" w:rsidRPr="004C737E">
        <w:rPr>
          <w:sz w:val="28"/>
          <w:szCs w:val="28"/>
        </w:rPr>
        <w:t xml:space="preserve">авнительно нетехнологичен: при </w:t>
      </w:r>
      <w:r w:rsidRPr="004C737E">
        <w:rPr>
          <w:sz w:val="28"/>
          <w:szCs w:val="28"/>
        </w:rPr>
        <w:t>лит</w:t>
      </w:r>
      <w:r w:rsidR="00C70AAD" w:rsidRPr="004C737E">
        <w:rPr>
          <w:sz w:val="28"/>
          <w:szCs w:val="28"/>
        </w:rPr>
        <w:t>ь</w:t>
      </w:r>
      <w:r w:rsidRPr="004C737E">
        <w:rPr>
          <w:sz w:val="28"/>
          <w:szCs w:val="28"/>
        </w:rPr>
        <w:t xml:space="preserve">е требуется температура </w:t>
      </w:r>
      <w:r w:rsidRPr="004C737E">
        <w:rPr>
          <w:sz w:val="28"/>
          <w:szCs w:val="28"/>
          <w:lang w:val="en-US"/>
        </w:rPr>
        <w:t>t</w:t>
      </w:r>
      <w:r w:rsidRPr="004C737E">
        <w:rPr>
          <w:sz w:val="28"/>
          <w:szCs w:val="28"/>
        </w:rPr>
        <w:t xml:space="preserve"> = 210-215</w:t>
      </w:r>
      <w:r w:rsidRPr="004C737E">
        <w:rPr>
          <w:sz w:val="28"/>
          <w:szCs w:val="28"/>
        </w:rPr>
        <w:sym w:font="Symbol" w:char="F0B0"/>
      </w:r>
      <w:r w:rsidRPr="004C737E">
        <w:rPr>
          <w:sz w:val="28"/>
          <w:szCs w:val="28"/>
        </w:rPr>
        <w:t>С. Основной метод изготовления деталей обработка резанием. Обработка хорошая.</w:t>
      </w:r>
    </w:p>
    <w:p w:rsidR="00BD4E7B" w:rsidRDefault="00057FE6" w:rsidP="004C737E">
      <w:pPr>
        <w:widowControl/>
        <w:spacing w:line="360" w:lineRule="auto"/>
        <w:ind w:firstLine="709"/>
        <w:rPr>
          <w:rStyle w:val="textcopy1"/>
          <w:rFonts w:ascii="Times New Roman" w:hAnsi="Times New Roman" w:cs="Times New Roman"/>
          <w:color w:val="auto"/>
          <w:sz w:val="28"/>
          <w:szCs w:val="28"/>
        </w:rPr>
      </w:pPr>
      <w:r w:rsidRPr="004C737E">
        <w:rPr>
          <w:sz w:val="28"/>
          <w:szCs w:val="28"/>
        </w:rPr>
        <w:t>Обработка</w:t>
      </w:r>
      <w:r w:rsidR="0061329B" w:rsidRPr="004C737E">
        <w:rPr>
          <w:sz w:val="28"/>
          <w:szCs w:val="28"/>
        </w:rPr>
        <w:t xml:space="preserve"> </w:t>
      </w:r>
      <w:r w:rsidR="00C06FBF" w:rsidRPr="004C737E">
        <w:rPr>
          <w:sz w:val="28"/>
          <w:szCs w:val="28"/>
        </w:rPr>
        <w:t>производится на фрезерных</w:t>
      </w:r>
      <w:r w:rsidR="004760CA" w:rsidRPr="004C737E">
        <w:rPr>
          <w:sz w:val="28"/>
          <w:szCs w:val="28"/>
        </w:rPr>
        <w:t xml:space="preserve"> станках</w:t>
      </w:r>
      <w:r w:rsidR="000C7355" w:rsidRPr="004C737E">
        <w:rPr>
          <w:sz w:val="28"/>
          <w:szCs w:val="28"/>
        </w:rPr>
        <w:t>.</w:t>
      </w:r>
      <w:r w:rsidR="0041396B" w:rsidRPr="004C737E">
        <w:rPr>
          <w:sz w:val="28"/>
          <w:szCs w:val="28"/>
        </w:rPr>
        <w:t xml:space="preserve"> </w:t>
      </w:r>
      <w:r w:rsidR="00BD4E7B" w:rsidRPr="004C737E">
        <w:rPr>
          <w:rStyle w:val="textcopy1"/>
          <w:rFonts w:ascii="Times New Roman" w:hAnsi="Times New Roman" w:cs="Times New Roman"/>
          <w:color w:val="auto"/>
          <w:sz w:val="28"/>
          <w:szCs w:val="28"/>
        </w:rPr>
        <w:t>Основное назначение фрезерного станка (фрезера) – производить плоское и фасонное (профильное) строгание кромок деталей и оправку (обгон) по периметру щитов, рамок, коробок.</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Основные части фрезерного станка: станина, рабочий стол, супорт, вал-шпиндель, вставной шпиндель, режущий инструмент.</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Супорт расположен под рабочим столом; он несет на себе важнейшую часть станка – вал-шпиндель. Через отверстие в столе вал-шпиндель выходит верхним концом на рабочую поверхность стола. При ременной передаче его средняя часть служит рабочим шкивом. Супорт с валом-шпинделем можно поднимать, опускать и закреплять в требуемом положении стопорным винтом. Вал-шпиндель приводится во вращение непосредственно от вала электродвигателя или через ременный привод.</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В верхний конец вала-шпинделя вставляется рабочий (вставной) шпиндель, на который насаживается режущий инструмент. Верхняя часть вставного шпинделя входит в шарикоподшипник, укрепленный на кронштейне. Благодаря этому шпиндель и режущий инструмент не испытывают вибраций при высоком их расположении или при больших рабочих нагрузках.</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При фрезеровании прямолинейных деталей на рабочем столе устанавливается направляющая линейка. Она состоит из двух частей, соединенных литой скобой, огибающей режущий инструмент. Части линейки можно раздвигать в зависимости от размеров режущего инструмента и устанавливать перпендикулярно к столу либо в одной плоскости, когда фрезерование профильное или когда оно производится не на всю толщину детали, либо в разных плоскостях, как плиты фуговального станка, если фрезерование представляет собой плоское строгание.</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На линейке часто укрепляют верхние прижимы для обрабатываемых деталей. Сама линейка крепится винтами, проходящими через прорези в рабочем столе. На рабочем столе для установки и крепления упоров имеются два параллельных продольных паза поперечного сечения, в форме ласточкина хвоста. При сквозном (во всю длину) фрезеровании деталей применяются прижимы. Верхние прижимы обычно крепят к направляющей линейке, боковые устанавливают на рабочем столе.</w:t>
      </w:r>
      <w:r w:rsidR="00BD4E7B" w:rsidRPr="004C737E">
        <w:rPr>
          <w:sz w:val="28"/>
          <w:szCs w:val="28"/>
        </w:rPr>
        <w:t xml:space="preserve"> </w:t>
      </w:r>
      <w:r w:rsidR="00BD4E7B" w:rsidRPr="004C737E">
        <w:rPr>
          <w:rStyle w:val="textcopy1"/>
          <w:rFonts w:ascii="Times New Roman" w:hAnsi="Times New Roman" w:cs="Times New Roman"/>
          <w:color w:val="auto"/>
          <w:sz w:val="28"/>
          <w:szCs w:val="28"/>
        </w:rPr>
        <w:t>Верхний и боковой прижимы к фрезерному станку можно устроить так, чтобы они одновременно выполняли роль ограждений. Лучшими нужно признать роликовые прижимы, так как они облегчают подачу обрабатываемого материала. Гребенки и пружины, наоборот, несколько затрудняют подачу вследствие трения. До сего времени большинство фрезерных станков имеет ручную подачу. Станки новейшей конструкции оборудованы механизмами автоматической подачи.</w:t>
      </w:r>
    </w:p>
    <w:p w:rsidR="00BD4E7B" w:rsidRPr="004C737E" w:rsidRDefault="00BD4E7B" w:rsidP="004C737E">
      <w:pPr>
        <w:widowControl/>
        <w:spacing w:line="360" w:lineRule="auto"/>
        <w:ind w:firstLine="709"/>
        <w:rPr>
          <w:sz w:val="28"/>
          <w:szCs w:val="28"/>
        </w:rPr>
      </w:pPr>
      <w:r w:rsidRPr="004C737E">
        <w:rPr>
          <w:rStyle w:val="textcopy1"/>
          <w:rFonts w:ascii="Times New Roman" w:hAnsi="Times New Roman" w:cs="Times New Roman"/>
          <w:color w:val="auto"/>
          <w:sz w:val="28"/>
          <w:szCs w:val="28"/>
        </w:rPr>
        <w:t>На фрезерных станках в качестве режущего инструмента применяют патроны со вставленными в них плоскими ножами, фрезерные головки, цельные и составные фрезы, двухрезцовые фрезы-крючья, прорезные диски, пилы.</w:t>
      </w:r>
      <w:r w:rsidRPr="004C737E">
        <w:rPr>
          <w:sz w:val="28"/>
          <w:szCs w:val="28"/>
        </w:rPr>
        <w:t xml:space="preserve"> </w:t>
      </w:r>
      <w:r w:rsidRPr="004C737E">
        <w:rPr>
          <w:rStyle w:val="textcopy1"/>
          <w:rFonts w:ascii="Times New Roman" w:hAnsi="Times New Roman" w:cs="Times New Roman"/>
          <w:color w:val="auto"/>
          <w:sz w:val="28"/>
          <w:szCs w:val="28"/>
        </w:rPr>
        <w:t>Плоские ножи, односторонние и двусторонние, имеют прямолинейные режущие кромки для плоского фрезерования или криволинейные для выборки несложного и неглубокого профиля. Толщина ножей 8—10 мм. Нож вставляется в прорезь рабочего шпинделя и крепится торцевым болтом. Крепление плоских односторонних ножей может производиться в патроне, представляющем собой две зажимные шайбы с канавками, в которые ножи вставляются боковыми кромками. Шайбы стягиваются на шпинделе гайкой. Крепление плоских односторонних ножей в зажимных шайбах более надежно. Вылет ножей при ослаблении гайки предупреждается штифтами в канавках верхней шайбы, входящими в соответствующие вырезы на боковых кромках ножей.</w:t>
      </w:r>
      <w:r w:rsidRPr="004C737E">
        <w:rPr>
          <w:sz w:val="28"/>
          <w:szCs w:val="28"/>
        </w:rPr>
        <w:t xml:space="preserve"> </w:t>
      </w:r>
      <w:r w:rsidRPr="004C737E">
        <w:rPr>
          <w:rStyle w:val="textcopy1"/>
          <w:rFonts w:ascii="Times New Roman" w:hAnsi="Times New Roman" w:cs="Times New Roman"/>
          <w:color w:val="auto"/>
          <w:sz w:val="28"/>
          <w:szCs w:val="28"/>
        </w:rPr>
        <w:t xml:space="preserve">Ножи можно крепить </w:t>
      </w:r>
      <w:r w:rsidR="00F803CC" w:rsidRPr="004C737E">
        <w:rPr>
          <w:rStyle w:val="textcopy1"/>
          <w:rFonts w:ascii="Times New Roman" w:hAnsi="Times New Roman" w:cs="Times New Roman"/>
          <w:color w:val="auto"/>
          <w:sz w:val="28"/>
          <w:szCs w:val="28"/>
        </w:rPr>
        <w:t>во</w:t>
      </w:r>
      <w:r w:rsidRPr="004C737E">
        <w:rPr>
          <w:rStyle w:val="textcopy1"/>
          <w:rFonts w:ascii="Times New Roman" w:hAnsi="Times New Roman" w:cs="Times New Roman"/>
          <w:color w:val="auto"/>
          <w:sz w:val="28"/>
          <w:szCs w:val="28"/>
        </w:rPr>
        <w:t xml:space="preserve"> фрезерных головках – ножевых валах уменьшенной длины, имеющих в центре отверстие для рабочего шпинделя. Фрезерную головку, насаженную на шпиндель, затягивают гайкой.</w:t>
      </w:r>
    </w:p>
    <w:p w:rsidR="00BD4E7B" w:rsidRPr="004C737E" w:rsidRDefault="00BD4E7B"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Цельная фреза (шарошка) представляет собой многорезцовый инструмент, изготовленный из одного куска стали. Различают цельные фрезы цилиндрические с прямым и косым зубом, прорезные, пазовые, фасонные.</w:t>
      </w:r>
      <w:r w:rsidRPr="004C737E">
        <w:rPr>
          <w:sz w:val="28"/>
          <w:szCs w:val="28"/>
        </w:rPr>
        <w:t xml:space="preserve"> </w:t>
      </w:r>
      <w:r w:rsidRPr="004C737E">
        <w:rPr>
          <w:rStyle w:val="textcopy1"/>
          <w:rFonts w:ascii="Times New Roman" w:hAnsi="Times New Roman" w:cs="Times New Roman"/>
          <w:color w:val="auto"/>
          <w:sz w:val="28"/>
          <w:szCs w:val="28"/>
        </w:rPr>
        <w:t>Цельные фрезы имеют ряд преимуществ:</w:t>
      </w:r>
    </w:p>
    <w:p w:rsidR="00AB7F25" w:rsidRPr="004C737E" w:rsidRDefault="00BD4E7B" w:rsidP="004C737E">
      <w:pPr>
        <w:widowControl/>
        <w:numPr>
          <w:ilvl w:val="0"/>
          <w:numId w:val="37"/>
        </w:numPr>
        <w:spacing w:line="360" w:lineRule="auto"/>
        <w:ind w:left="0"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наличие значительного количества резцов – у фасонных фрез не менее четырех, у цилиндрических до десяти; </w:t>
      </w:r>
    </w:p>
    <w:p w:rsidR="00AB7F25" w:rsidRPr="004C737E" w:rsidRDefault="00BD4E7B" w:rsidP="004C737E">
      <w:pPr>
        <w:widowControl/>
        <w:numPr>
          <w:ilvl w:val="0"/>
          <w:numId w:val="37"/>
        </w:numPr>
        <w:spacing w:line="360" w:lineRule="auto"/>
        <w:ind w:left="0"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выбалансирование фрез при их изготовлении; </w:t>
      </w:r>
    </w:p>
    <w:p w:rsidR="00AB7F25" w:rsidRPr="004C737E" w:rsidRDefault="00BD4E7B" w:rsidP="004C737E">
      <w:pPr>
        <w:widowControl/>
        <w:numPr>
          <w:ilvl w:val="0"/>
          <w:numId w:val="37"/>
        </w:numPr>
        <w:spacing w:line="360" w:lineRule="auto"/>
        <w:ind w:left="0"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сохранение резцами при правильной их заточке постоянного профиля; </w:t>
      </w:r>
    </w:p>
    <w:p w:rsidR="00AB7F25" w:rsidRPr="004C737E" w:rsidRDefault="00BD4E7B" w:rsidP="004C737E">
      <w:pPr>
        <w:widowControl/>
        <w:numPr>
          <w:ilvl w:val="0"/>
          <w:numId w:val="37"/>
        </w:numPr>
        <w:spacing w:line="360" w:lineRule="auto"/>
        <w:ind w:left="0"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относительная безопасность в работе благодаря отсутствию вставных ножей; </w:t>
      </w:r>
    </w:p>
    <w:p w:rsidR="00AB7F25" w:rsidRPr="004C737E" w:rsidRDefault="00BD4E7B" w:rsidP="004C737E">
      <w:pPr>
        <w:widowControl/>
        <w:numPr>
          <w:ilvl w:val="0"/>
          <w:numId w:val="37"/>
        </w:numPr>
        <w:spacing w:line="360" w:lineRule="auto"/>
        <w:ind w:left="0"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быстрая установка на шпинделе.</w:t>
      </w:r>
      <w:r w:rsidR="00AB7F25" w:rsidRPr="004C737E">
        <w:rPr>
          <w:sz w:val="28"/>
          <w:szCs w:val="28"/>
        </w:rPr>
        <w:t xml:space="preserve"> </w:t>
      </w:r>
      <w:r w:rsidRPr="004C737E">
        <w:rPr>
          <w:rStyle w:val="textcopy1"/>
          <w:rFonts w:ascii="Times New Roman" w:hAnsi="Times New Roman" w:cs="Times New Roman"/>
          <w:color w:val="auto"/>
          <w:sz w:val="28"/>
          <w:szCs w:val="28"/>
        </w:rPr>
        <w:t xml:space="preserve">Диаметр цельных фрез от 80 до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120 мм</w:t>
        </w:r>
      </w:smartTag>
      <w:r w:rsidRPr="004C737E">
        <w:rPr>
          <w:rStyle w:val="textcopy1"/>
          <w:rFonts w:ascii="Times New Roman" w:hAnsi="Times New Roman" w:cs="Times New Roman"/>
          <w:color w:val="auto"/>
          <w:sz w:val="28"/>
          <w:szCs w:val="28"/>
        </w:rPr>
        <w:t xml:space="preserve">. </w:t>
      </w:r>
    </w:p>
    <w:p w:rsidR="001E70D2" w:rsidRPr="004C737E" w:rsidRDefault="00BD4E7B"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Составные фрезы собирают из нескольких цельных фрез, соединяя их в общую фрезерную головку. Составные фрезы применяют для обработки широких, глубоких или очень сложных профилей. Двухрезцовые фрезы-крючья предназначены преимущественно для выработки шипов и проушин. Они рассчитаны на ширину фрезерования в 4, 6, 8, 10 и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12 мм</w:t>
        </w:r>
      </w:smartTag>
      <w:r w:rsidRPr="004C737E">
        <w:rPr>
          <w:rStyle w:val="textcopy1"/>
          <w:rFonts w:ascii="Times New Roman" w:hAnsi="Times New Roman" w:cs="Times New Roman"/>
          <w:color w:val="auto"/>
          <w:sz w:val="28"/>
          <w:szCs w:val="28"/>
        </w:rPr>
        <w:t>. Диаметр окру</w:t>
      </w:r>
      <w:r w:rsidR="001E70D2" w:rsidRPr="004C737E">
        <w:rPr>
          <w:rStyle w:val="textcopy1"/>
          <w:rFonts w:ascii="Times New Roman" w:hAnsi="Times New Roman" w:cs="Times New Roman"/>
          <w:color w:val="auto"/>
          <w:sz w:val="28"/>
          <w:szCs w:val="28"/>
        </w:rPr>
        <w:t xml:space="preserve">жности вращения режущих кромок – </w:t>
      </w:r>
      <w:r w:rsidRPr="004C737E">
        <w:rPr>
          <w:rStyle w:val="textcopy1"/>
          <w:rFonts w:ascii="Times New Roman" w:hAnsi="Times New Roman" w:cs="Times New Roman"/>
          <w:color w:val="auto"/>
          <w:sz w:val="28"/>
          <w:szCs w:val="28"/>
        </w:rPr>
        <w:t xml:space="preserve">140, 160 и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180 мм</w:t>
        </w:r>
      </w:smartTag>
      <w:r w:rsidRPr="004C737E">
        <w:rPr>
          <w:rStyle w:val="textcopy1"/>
          <w:rFonts w:ascii="Times New Roman" w:hAnsi="Times New Roman" w:cs="Times New Roman"/>
          <w:color w:val="auto"/>
          <w:sz w:val="28"/>
          <w:szCs w:val="28"/>
        </w:rPr>
        <w:t xml:space="preserve">. Широкое применение получили фрезы-крючья из стальных пластин шириной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80 мм</w:t>
        </w:r>
      </w:smartTag>
      <w:r w:rsidRPr="004C737E">
        <w:rPr>
          <w:rStyle w:val="textcopy1"/>
          <w:rFonts w:ascii="Times New Roman" w:hAnsi="Times New Roman" w:cs="Times New Roman"/>
          <w:color w:val="auto"/>
          <w:sz w:val="28"/>
          <w:szCs w:val="28"/>
        </w:rPr>
        <w:t>.</w:t>
      </w:r>
      <w:r w:rsidRPr="004C737E">
        <w:rPr>
          <w:sz w:val="28"/>
          <w:szCs w:val="28"/>
        </w:rPr>
        <w:br/>
      </w:r>
      <w:r w:rsidRPr="004C737E">
        <w:rPr>
          <w:rStyle w:val="textcopy1"/>
          <w:rFonts w:ascii="Times New Roman" w:hAnsi="Times New Roman" w:cs="Times New Roman"/>
          <w:color w:val="auto"/>
          <w:sz w:val="28"/>
          <w:szCs w:val="28"/>
        </w:rPr>
        <w:t xml:space="preserve">Прорезные диски, служат преимущественно для выборки проушин шириной 8, 9, 10, 12, 14, 16 и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18 мм</w:t>
        </w:r>
      </w:smartTag>
      <w:r w:rsidRPr="004C737E">
        <w:rPr>
          <w:rStyle w:val="textcopy1"/>
          <w:rFonts w:ascii="Times New Roman" w:hAnsi="Times New Roman" w:cs="Times New Roman"/>
          <w:color w:val="auto"/>
          <w:sz w:val="28"/>
          <w:szCs w:val="28"/>
        </w:rPr>
        <w:t xml:space="preserve">. Диски обычно имеют три резца, но в настоящее время выпускаются диски и с большим количеством резцов. Диаметр дисков 250, 300 и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350 мм</w:t>
        </w:r>
      </w:smartTag>
      <w:r w:rsidRPr="004C737E">
        <w:rPr>
          <w:rStyle w:val="textcopy1"/>
          <w:rFonts w:ascii="Times New Roman" w:hAnsi="Times New Roman" w:cs="Times New Roman"/>
          <w:color w:val="auto"/>
          <w:sz w:val="28"/>
          <w:szCs w:val="28"/>
        </w:rPr>
        <w:t>.</w:t>
      </w:r>
      <w:r w:rsidR="001E70D2" w:rsidRPr="004C737E">
        <w:rPr>
          <w:sz w:val="28"/>
          <w:szCs w:val="28"/>
        </w:rPr>
        <w:t xml:space="preserve"> </w:t>
      </w:r>
      <w:r w:rsidRPr="004C737E">
        <w:rPr>
          <w:rStyle w:val="textcopy1"/>
          <w:rFonts w:ascii="Times New Roman" w:hAnsi="Times New Roman" w:cs="Times New Roman"/>
          <w:color w:val="auto"/>
          <w:sz w:val="28"/>
          <w:szCs w:val="28"/>
        </w:rPr>
        <w:t>Угол заострения вставных фрезерных ножей 40°, резцов цельны</w:t>
      </w:r>
      <w:r w:rsidR="001E70D2" w:rsidRPr="004C737E">
        <w:rPr>
          <w:rStyle w:val="textcopy1"/>
          <w:rFonts w:ascii="Times New Roman" w:hAnsi="Times New Roman" w:cs="Times New Roman"/>
          <w:color w:val="auto"/>
          <w:sz w:val="28"/>
          <w:szCs w:val="28"/>
        </w:rPr>
        <w:t>х фрез 50-60°; угол резания 60-</w:t>
      </w:r>
      <w:r w:rsidRPr="004C737E">
        <w:rPr>
          <w:rStyle w:val="textcopy1"/>
          <w:rFonts w:ascii="Times New Roman" w:hAnsi="Times New Roman" w:cs="Times New Roman"/>
          <w:color w:val="auto"/>
          <w:sz w:val="28"/>
          <w:szCs w:val="28"/>
        </w:rPr>
        <w:t>70°. На фрезерных станках в качестве, режущего инструмента применяют также небольшие мелкозубые круглые пилы.</w:t>
      </w:r>
    </w:p>
    <w:p w:rsidR="00BD4E7B" w:rsidRPr="004C737E" w:rsidRDefault="00BD4E7B"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Гайку для закрепления режущего инструмента на шпинделе фрезерного станка затягивают ключом до отказа. Применение всякого рода рычагов и «сцепленных» ключей не допускается. Резьба шпинделя должна выступать над гайкой не менее чем на </w:t>
      </w:r>
      <w:smartTag w:uri="urn:schemas-microsoft-com:office:smarttags" w:element="metricconverter">
        <w:smartTagPr>
          <w:attr w:name="ProductID" w:val="2008 г"/>
        </w:smartTagPr>
        <w:r w:rsidRPr="004C737E">
          <w:rPr>
            <w:rStyle w:val="textcopy1"/>
            <w:rFonts w:ascii="Times New Roman" w:hAnsi="Times New Roman" w:cs="Times New Roman"/>
            <w:color w:val="auto"/>
            <w:sz w:val="28"/>
            <w:szCs w:val="28"/>
          </w:rPr>
          <w:t>1 мм</w:t>
        </w:r>
      </w:smartTag>
      <w:r w:rsidRPr="004C737E">
        <w:rPr>
          <w:rStyle w:val="textcopy1"/>
          <w:rFonts w:ascii="Times New Roman" w:hAnsi="Times New Roman" w:cs="Times New Roman"/>
          <w:color w:val="auto"/>
          <w:sz w:val="28"/>
          <w:szCs w:val="28"/>
        </w:rPr>
        <w:t>.</w:t>
      </w:r>
      <w:r w:rsidR="001E70D2" w:rsidRPr="004C737E">
        <w:rPr>
          <w:rStyle w:val="textcopy1"/>
          <w:rFonts w:ascii="Times New Roman" w:hAnsi="Times New Roman" w:cs="Times New Roman"/>
          <w:color w:val="auto"/>
          <w:sz w:val="28"/>
          <w:szCs w:val="28"/>
        </w:rPr>
        <w:t xml:space="preserve"> </w:t>
      </w:r>
      <w:r w:rsidRPr="004C737E">
        <w:rPr>
          <w:rStyle w:val="textcopy1"/>
          <w:rFonts w:ascii="Times New Roman" w:hAnsi="Times New Roman" w:cs="Times New Roman"/>
          <w:color w:val="auto"/>
          <w:sz w:val="28"/>
          <w:szCs w:val="28"/>
        </w:rPr>
        <w:t>Для точной установки режущего инструмента по высоте на шпиндель надевают кольца-подкладки. Если устанавливается несколько инструментов на определенном расстоянии друг от друга, то применяют кольца-прокладки.</w:t>
      </w:r>
      <w:r w:rsidR="001E70D2" w:rsidRPr="004C737E">
        <w:rPr>
          <w:rStyle w:val="textcopy1"/>
          <w:rFonts w:ascii="Times New Roman" w:hAnsi="Times New Roman" w:cs="Times New Roman"/>
          <w:color w:val="auto"/>
          <w:sz w:val="28"/>
          <w:szCs w:val="28"/>
        </w:rPr>
        <w:t xml:space="preserve"> </w:t>
      </w:r>
      <w:r w:rsidRPr="004C737E">
        <w:rPr>
          <w:rStyle w:val="textcopy1"/>
          <w:rFonts w:ascii="Times New Roman" w:hAnsi="Times New Roman" w:cs="Times New Roman"/>
          <w:color w:val="auto"/>
          <w:sz w:val="28"/>
          <w:szCs w:val="28"/>
        </w:rPr>
        <w:t>Цилиндрические фрезы неизменяемого профиля. Недостаток большинства режущих инструментов для фрезерных станков заключается в том, что после продолжительной работы и неоднократной заточки уменьшается радиус и изменяется профиль режущей кромки. Нож или фреза становятся непригодными к работе.</w:t>
      </w:r>
    </w:p>
    <w:p w:rsidR="001E70D2" w:rsidRPr="004C737E" w:rsidRDefault="001E70D2"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Полиамид П</w:t>
      </w:r>
      <w:r w:rsidR="00144BD4" w:rsidRPr="004C737E">
        <w:rPr>
          <w:rStyle w:val="textcopy1"/>
          <w:rFonts w:ascii="Times New Roman" w:hAnsi="Times New Roman" w:cs="Times New Roman"/>
          <w:color w:val="auto"/>
          <w:sz w:val="28"/>
          <w:szCs w:val="28"/>
        </w:rPr>
        <w:t xml:space="preserve">А </w:t>
      </w:r>
      <w:r w:rsidRPr="004C737E">
        <w:rPr>
          <w:rStyle w:val="textcopy1"/>
          <w:rFonts w:ascii="Times New Roman" w:hAnsi="Times New Roman" w:cs="Times New Roman"/>
          <w:color w:val="auto"/>
          <w:sz w:val="28"/>
          <w:szCs w:val="28"/>
        </w:rPr>
        <w:t>6 фрезеруют фрезами из быстрорежущей стали с шлифовальными ножами.</w:t>
      </w:r>
    </w:p>
    <w:p w:rsidR="00EC0A93" w:rsidRPr="004C737E" w:rsidRDefault="00EC0A93"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Прямолинейные кромки фрезеруют:</w:t>
      </w:r>
    </w:p>
    <w:p w:rsidR="00EC0A93" w:rsidRPr="004C737E" w:rsidRDefault="00BD4E7B" w:rsidP="004C737E">
      <w:pPr>
        <w:widowControl/>
        <w:numPr>
          <w:ilvl w:val="0"/>
          <w:numId w:val="109"/>
        </w:numPr>
        <w:spacing w:line="360" w:lineRule="auto"/>
        <w:ind w:left="0"/>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для выверки их под линейку; </w:t>
      </w:r>
    </w:p>
    <w:p w:rsidR="00EC0A93" w:rsidRPr="004C737E" w:rsidRDefault="00BD4E7B" w:rsidP="004C737E">
      <w:pPr>
        <w:widowControl/>
        <w:numPr>
          <w:ilvl w:val="0"/>
          <w:numId w:val="109"/>
        </w:numPr>
        <w:spacing w:line="360" w:lineRule="auto"/>
        <w:ind w:left="0"/>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 xml:space="preserve">для отборки профиля во всю длину детали (сквозное фрезерование); </w:t>
      </w:r>
    </w:p>
    <w:p w:rsidR="00EC0A93" w:rsidRPr="004C737E" w:rsidRDefault="00BD4E7B" w:rsidP="004C737E">
      <w:pPr>
        <w:widowControl/>
        <w:numPr>
          <w:ilvl w:val="0"/>
          <w:numId w:val="109"/>
        </w:numPr>
        <w:spacing w:line="360" w:lineRule="auto"/>
        <w:ind w:left="0"/>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для отборки профиля на части длины детали (несквозное фрезерование).</w:t>
      </w:r>
    </w:p>
    <w:p w:rsidR="0074536B" w:rsidRDefault="00BD4E7B" w:rsidP="004C737E">
      <w:pPr>
        <w:widowControl/>
        <w:spacing w:line="360" w:lineRule="auto"/>
        <w:ind w:firstLine="709"/>
        <w:rPr>
          <w:rStyle w:val="textcopy1"/>
          <w:rFonts w:ascii="Times New Roman" w:hAnsi="Times New Roman" w:cs="Times New Roman"/>
          <w:color w:val="auto"/>
          <w:sz w:val="28"/>
          <w:szCs w:val="28"/>
        </w:rPr>
      </w:pPr>
      <w:r w:rsidRPr="004C737E">
        <w:rPr>
          <w:rStyle w:val="textcopy1"/>
          <w:rFonts w:ascii="Times New Roman" w:hAnsi="Times New Roman" w:cs="Times New Roman"/>
          <w:color w:val="auto"/>
          <w:sz w:val="28"/>
          <w:szCs w:val="28"/>
        </w:rPr>
        <w:t>Во всех трех случаях фрезерование ведется по направляющей линейке. При обработке более или менее длинных деталей к половинкам линейки прикрепляют деревянные бруски. Для выверки кромки детали под линейку выходную половину линейки (вторую от станочника) устанавливают в одной плоскости с режущими кромками резцов, а переднюю половину отодвигают или, как говорят, утапливают от линии резания на толщину стружки. Часто делают иначе: укрепляют на половинках линейки бруски, у которых разница в толщине равна толщине стружки. Работу ведут так же, как на фуговальном станке.</w:t>
      </w:r>
      <w:r w:rsidR="008A0C85" w:rsidRPr="004C737E">
        <w:rPr>
          <w:sz w:val="28"/>
          <w:szCs w:val="28"/>
        </w:rPr>
        <w:t xml:space="preserve"> </w:t>
      </w:r>
      <w:r w:rsidRPr="004C737E">
        <w:rPr>
          <w:rStyle w:val="textcopy1"/>
          <w:rFonts w:ascii="Times New Roman" w:hAnsi="Times New Roman" w:cs="Times New Roman"/>
          <w:color w:val="auto"/>
          <w:sz w:val="28"/>
          <w:szCs w:val="28"/>
        </w:rPr>
        <w:t>В случае профильного фрезерования, когда часть ширины обрабатываемой кромки не фрезеруется, обе половинки направляющей линейки устанавливают в одной плоскости и тогда режущие кромки фасонных ножей или фрез выступают за линейку на глубину фрезерования. В этом случае очень удобно прикрепить к линейке один сплошной брусок с прорезью для режущей части инструмента.</w:t>
      </w:r>
      <w:r w:rsidR="008A0C85" w:rsidRPr="004C737E">
        <w:rPr>
          <w:rStyle w:val="textcopy1"/>
          <w:rFonts w:ascii="Times New Roman" w:hAnsi="Times New Roman" w:cs="Times New Roman"/>
          <w:color w:val="auto"/>
          <w:sz w:val="28"/>
          <w:szCs w:val="28"/>
        </w:rPr>
        <w:t xml:space="preserve"> </w:t>
      </w:r>
      <w:r w:rsidRPr="004C737E">
        <w:rPr>
          <w:rStyle w:val="textcopy1"/>
          <w:rFonts w:ascii="Times New Roman" w:hAnsi="Times New Roman" w:cs="Times New Roman"/>
          <w:color w:val="auto"/>
          <w:sz w:val="28"/>
          <w:szCs w:val="28"/>
        </w:rPr>
        <w:t xml:space="preserve">Работа ведется так же, как и при фрезеровании под линейку. При несквозном фрезеровании деталь в несколько наклонном к линейке положении упирают </w:t>
      </w:r>
      <w:r w:rsidR="00DC19A2" w:rsidRPr="004C737E">
        <w:rPr>
          <w:rStyle w:val="textcopy1"/>
          <w:rFonts w:ascii="Times New Roman" w:hAnsi="Times New Roman" w:cs="Times New Roman"/>
          <w:color w:val="auto"/>
          <w:sz w:val="28"/>
          <w:szCs w:val="28"/>
        </w:rPr>
        <w:t>торцом</w:t>
      </w:r>
      <w:r w:rsidRPr="004C737E">
        <w:rPr>
          <w:rStyle w:val="textcopy1"/>
          <w:rFonts w:ascii="Times New Roman" w:hAnsi="Times New Roman" w:cs="Times New Roman"/>
          <w:color w:val="auto"/>
          <w:sz w:val="28"/>
          <w:szCs w:val="28"/>
        </w:rPr>
        <w:t xml:space="preserve"> в упор перед резцами, затем ее прижимают к направляющей линейке. В таком положении деталь надвигают на резцы до противоположного упора.</w:t>
      </w:r>
      <w:r w:rsidR="008A0C85" w:rsidRPr="004C737E">
        <w:rPr>
          <w:rStyle w:val="textcopy1"/>
          <w:rFonts w:ascii="Times New Roman" w:hAnsi="Times New Roman" w:cs="Times New Roman"/>
          <w:color w:val="auto"/>
          <w:sz w:val="28"/>
          <w:szCs w:val="28"/>
        </w:rPr>
        <w:t xml:space="preserve"> </w:t>
      </w:r>
      <w:r w:rsidRPr="004C737E">
        <w:rPr>
          <w:rStyle w:val="textcopy1"/>
          <w:rFonts w:ascii="Times New Roman" w:hAnsi="Times New Roman" w:cs="Times New Roman"/>
          <w:color w:val="auto"/>
          <w:sz w:val="28"/>
          <w:szCs w:val="28"/>
        </w:rPr>
        <w:t>При прямолинейном фрезеровании, особенно п</w:t>
      </w:r>
      <w:r w:rsidR="008A0C85" w:rsidRPr="004C737E">
        <w:rPr>
          <w:rStyle w:val="textcopy1"/>
          <w:rFonts w:ascii="Times New Roman" w:hAnsi="Times New Roman" w:cs="Times New Roman"/>
          <w:color w:val="auto"/>
          <w:sz w:val="28"/>
          <w:szCs w:val="28"/>
        </w:rPr>
        <w:t xml:space="preserve">ри фрезеровании узких деталей – </w:t>
      </w:r>
      <w:r w:rsidRPr="004C737E">
        <w:rPr>
          <w:rStyle w:val="textcopy1"/>
          <w:rFonts w:ascii="Times New Roman" w:hAnsi="Times New Roman" w:cs="Times New Roman"/>
          <w:color w:val="auto"/>
          <w:sz w:val="28"/>
          <w:szCs w:val="28"/>
        </w:rPr>
        <w:t>штабиков, раскладок и т. п., обязательно нужно, пользоваться верхними и боковыми прижимными приспособлениями. Если таких приспособлений нет, прикрепляют отфугованный брусок строго параллельно направляющей линейке на расстоянии от нее, равном ширине обрабатываемых деталей, и между бруском и линейкой проталкивают детали под фрезу. В большинстве случаев прикрепляют сверху второй брусок, который одновременно служит прижимом для обрабатываемых деталей и предохранительным устройством, обеспечивающим безопасность работы.</w:t>
      </w:r>
    </w:p>
    <w:p w:rsidR="00566FD8" w:rsidRPr="004C737E" w:rsidRDefault="00A558D4" w:rsidP="004C737E">
      <w:pPr>
        <w:widowControl/>
        <w:spacing w:line="360" w:lineRule="auto"/>
        <w:ind w:firstLine="709"/>
        <w:rPr>
          <w:sz w:val="28"/>
          <w:szCs w:val="28"/>
        </w:rPr>
      </w:pPr>
      <w:r w:rsidRPr="004C737E">
        <w:rPr>
          <w:sz w:val="28"/>
          <w:szCs w:val="28"/>
        </w:rPr>
        <w:t>Итак, в данном дипломном проекте в графической её части представлена крепёжная планка</w:t>
      </w:r>
      <w:r w:rsidR="002301D5" w:rsidRPr="004C737E">
        <w:rPr>
          <w:sz w:val="28"/>
          <w:szCs w:val="28"/>
        </w:rPr>
        <w:t>,</w:t>
      </w:r>
      <w:r w:rsidRPr="004C737E">
        <w:rPr>
          <w:sz w:val="28"/>
          <w:szCs w:val="28"/>
        </w:rPr>
        <w:t xml:space="preserve"> изготовленная из полиамида марки</w:t>
      </w:r>
      <w:r w:rsidR="00F803CC">
        <w:rPr>
          <w:sz w:val="28"/>
          <w:szCs w:val="28"/>
        </w:rPr>
        <w:t xml:space="preserve"> </w:t>
      </w:r>
      <w:r w:rsidRPr="004C737E">
        <w:rPr>
          <w:sz w:val="28"/>
          <w:szCs w:val="28"/>
        </w:rPr>
        <w:t>ПА 6</w:t>
      </w:r>
      <w:r w:rsidR="002301D5" w:rsidRPr="004C737E">
        <w:rPr>
          <w:sz w:val="28"/>
          <w:szCs w:val="28"/>
        </w:rPr>
        <w:t xml:space="preserve">-210-ДС </w:t>
      </w:r>
      <w:r w:rsidRPr="004C737E">
        <w:rPr>
          <w:sz w:val="28"/>
          <w:szCs w:val="28"/>
        </w:rPr>
        <w:t>фрезерованием</w:t>
      </w:r>
      <w:r w:rsidR="002301D5" w:rsidRPr="004C737E">
        <w:rPr>
          <w:sz w:val="28"/>
          <w:szCs w:val="28"/>
        </w:rPr>
        <w:t>.</w:t>
      </w:r>
    </w:p>
    <w:p w:rsidR="00B25863" w:rsidRPr="004C737E" w:rsidRDefault="00102006" w:rsidP="001F0A33">
      <w:pPr>
        <w:pStyle w:val="1"/>
        <w:tabs>
          <w:tab w:val="clear" w:pos="2052"/>
        </w:tabs>
        <w:spacing w:before="0" w:after="0" w:line="360" w:lineRule="auto"/>
        <w:ind w:left="709" w:firstLine="0"/>
        <w:jc w:val="center"/>
        <w:rPr>
          <w:rFonts w:cs="Times New Roman"/>
          <w:sz w:val="28"/>
          <w:szCs w:val="28"/>
        </w:rPr>
      </w:pPr>
      <w:r w:rsidRPr="004C737E">
        <w:rPr>
          <w:rFonts w:cs="Times New Roman"/>
          <w:sz w:val="28"/>
          <w:szCs w:val="28"/>
        </w:rPr>
        <w:br w:type="page"/>
      </w:r>
      <w:bookmarkStart w:id="114" w:name="_Toc221626060"/>
      <w:bookmarkStart w:id="115" w:name="_Toc231451258"/>
      <w:r w:rsidR="001F0A33" w:rsidRPr="004C737E">
        <w:rPr>
          <w:rFonts w:cs="Times New Roman"/>
          <w:caps w:val="0"/>
          <w:sz w:val="28"/>
          <w:szCs w:val="28"/>
        </w:rPr>
        <w:t>Пути оптимизации условий труда экономических служб предприятия</w:t>
      </w:r>
      <w:bookmarkEnd w:id="114"/>
      <w:bookmarkEnd w:id="115"/>
    </w:p>
    <w:p w:rsidR="00AC32BF" w:rsidRPr="004C737E" w:rsidRDefault="00AC32BF" w:rsidP="00F803CC">
      <w:pPr>
        <w:widowControl/>
        <w:spacing w:line="360" w:lineRule="auto"/>
        <w:ind w:firstLine="709"/>
        <w:jc w:val="center"/>
        <w:rPr>
          <w:sz w:val="28"/>
          <w:szCs w:val="28"/>
        </w:rPr>
      </w:pPr>
    </w:p>
    <w:p w:rsidR="00B25863" w:rsidRPr="004C737E" w:rsidRDefault="00B25863" w:rsidP="001F0A33">
      <w:pPr>
        <w:pStyle w:val="2"/>
        <w:spacing w:line="360" w:lineRule="auto"/>
        <w:ind w:left="709" w:firstLine="0"/>
        <w:jc w:val="center"/>
        <w:rPr>
          <w:rFonts w:cs="Times New Roman"/>
        </w:rPr>
      </w:pPr>
      <w:bookmarkStart w:id="116" w:name="_Toc221626061"/>
      <w:bookmarkStart w:id="117" w:name="_Toc231451259"/>
      <w:r w:rsidRPr="004C737E">
        <w:rPr>
          <w:rFonts w:cs="Times New Roman"/>
        </w:rPr>
        <w:t>Особенности труда экономических служб ПРУП «Минского завода специнструмента и технологической оснастки»</w:t>
      </w:r>
      <w:bookmarkEnd w:id="116"/>
      <w:bookmarkEnd w:id="117"/>
    </w:p>
    <w:p w:rsidR="00AC32BF" w:rsidRPr="004C737E" w:rsidRDefault="00AC32BF" w:rsidP="004C737E">
      <w:pPr>
        <w:widowControl/>
        <w:spacing w:line="360" w:lineRule="auto"/>
        <w:ind w:firstLine="709"/>
        <w:rPr>
          <w:sz w:val="28"/>
          <w:szCs w:val="28"/>
        </w:rPr>
      </w:pPr>
    </w:p>
    <w:p w:rsidR="00B25863" w:rsidRPr="004C737E" w:rsidRDefault="00B25863" w:rsidP="004C737E">
      <w:pPr>
        <w:widowControl/>
        <w:spacing w:line="360" w:lineRule="auto"/>
        <w:ind w:firstLine="709"/>
        <w:rPr>
          <w:sz w:val="28"/>
          <w:szCs w:val="28"/>
        </w:rPr>
      </w:pPr>
      <w:r w:rsidRPr="004C737E">
        <w:rPr>
          <w:sz w:val="28"/>
          <w:szCs w:val="28"/>
        </w:rPr>
        <w:t>В последние годы в Республике Беларусь отмечается бурное внедрение во всех отраслях производственной деятельности электронно-вычислительных машин (ЭВМ) и персональных компьютеров, в которых для отображения информации используются видеодисплейные терминалы (ВДТ).</w:t>
      </w:r>
    </w:p>
    <w:p w:rsidR="00B25863" w:rsidRPr="004C737E" w:rsidRDefault="00B25863" w:rsidP="004C737E">
      <w:pPr>
        <w:widowControl/>
        <w:spacing w:line="360" w:lineRule="auto"/>
        <w:ind w:firstLine="709"/>
        <w:rPr>
          <w:sz w:val="28"/>
          <w:szCs w:val="28"/>
        </w:rPr>
      </w:pPr>
      <w:r w:rsidRPr="004C737E">
        <w:rPr>
          <w:sz w:val="28"/>
          <w:szCs w:val="28"/>
        </w:rPr>
        <w:t xml:space="preserve">Применение данного оборудования позволило значительно повысить производительность труда в различных сферах трудовой деятельности. </w:t>
      </w:r>
    </w:p>
    <w:p w:rsidR="00B25863" w:rsidRPr="004C737E" w:rsidRDefault="00B25863" w:rsidP="004C737E">
      <w:pPr>
        <w:widowControl/>
        <w:spacing w:line="360" w:lineRule="auto"/>
        <w:ind w:firstLine="709"/>
        <w:rPr>
          <w:sz w:val="28"/>
          <w:szCs w:val="28"/>
        </w:rPr>
      </w:pPr>
      <w:r w:rsidRPr="004C737E">
        <w:rPr>
          <w:sz w:val="28"/>
          <w:szCs w:val="28"/>
        </w:rPr>
        <w:t>При высоких темпах компьютеризации практически всех отраслей не всегда в должной мере учитывается то обстоятельство, что работа на ПЭВМ с использованием ВДТ сопряжена с воздействием на работающего вредных и опасных производственных факторов, которые при определенных условиях могут оказывать неблагоприятное влияние на здоровье работающего, что является источником профессиональных заболеваний.</w:t>
      </w:r>
    </w:p>
    <w:p w:rsidR="00B25863" w:rsidRPr="004C737E" w:rsidRDefault="00B25863" w:rsidP="004C737E">
      <w:pPr>
        <w:widowControl/>
        <w:spacing w:line="360" w:lineRule="auto"/>
        <w:ind w:firstLine="709"/>
        <w:rPr>
          <w:sz w:val="28"/>
          <w:szCs w:val="28"/>
        </w:rPr>
      </w:pPr>
      <w:r w:rsidRPr="004C737E">
        <w:rPr>
          <w:sz w:val="28"/>
          <w:szCs w:val="28"/>
        </w:rPr>
        <w:t xml:space="preserve">Использование компьютеров в различных сферах производственной деятельности выдвигает проблему оздоровления и оптимизации условий труда пользователей ввиду формирования при этом целого ряда неблагоприятных факторов: высокая интенсивность труда, монотонность производственного процесса, гипокинезия и гиподинамия, специфические условия зрительной работы, наличие электромагнитных излучений, тепловыделений и шума от технологического оборудования </w:t>
      </w:r>
      <w:r w:rsidR="004D2489" w:rsidRPr="004C737E">
        <w:rPr>
          <w:sz w:val="28"/>
          <w:szCs w:val="28"/>
        </w:rPr>
        <w:t>[23</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На многих предприятиях, в учреждениях и организациях нарушаются санитарно-гигиенические и эргономические требования к устройству и содержанию помещений и рабочих мест, не соблюдается режим труда и отдыха работающих на ПЭВМ, не проводится их инструктирование по охране труда, не ведется соответствующая документация и т. п.</w:t>
      </w:r>
    </w:p>
    <w:p w:rsidR="00B25863" w:rsidRPr="004C737E" w:rsidRDefault="00B25863" w:rsidP="004C737E">
      <w:pPr>
        <w:widowControl/>
        <w:spacing w:line="360" w:lineRule="auto"/>
        <w:ind w:firstLine="709"/>
        <w:rPr>
          <w:sz w:val="28"/>
          <w:szCs w:val="28"/>
        </w:rPr>
      </w:pPr>
      <w:r w:rsidRPr="004C737E">
        <w:rPr>
          <w:sz w:val="28"/>
          <w:szCs w:val="28"/>
        </w:rPr>
        <w:t>Как свидетельствуют различные литературные источники и проведенные исследования в различных странах, при работе на ПЭВМ с использованием ВДТ, на другой офисной технике работающие при определенных условиях могут подвергаться воздействию различных опасных и вредных производственных факторов, основными из которых являются:</w:t>
      </w:r>
    </w:p>
    <w:p w:rsidR="00B25863" w:rsidRPr="004C737E" w:rsidRDefault="00B25863" w:rsidP="004C737E">
      <w:pPr>
        <w:widowControl/>
        <w:numPr>
          <w:ilvl w:val="1"/>
          <w:numId w:val="24"/>
        </w:numPr>
        <w:spacing w:line="360" w:lineRule="auto"/>
        <w:ind w:left="0"/>
        <w:rPr>
          <w:sz w:val="28"/>
          <w:szCs w:val="28"/>
        </w:rPr>
      </w:pPr>
      <w:r w:rsidRPr="004C737E">
        <w:rPr>
          <w:sz w:val="28"/>
          <w:szCs w:val="28"/>
        </w:rPr>
        <w:t>физические (повышенное значение напряжения в электрической цепи, замыкание которой может произойти через тело работающего; повышенные уровни электромагнитного излучения; повышенные уровни запыленности воздуха рабочей зоны; повышенная или пониженная температура воздуха рабочей зоны; неравномерность распределен</w:t>
      </w:r>
      <w:r w:rsidR="00233711" w:rsidRPr="004C737E">
        <w:rPr>
          <w:sz w:val="28"/>
          <w:szCs w:val="28"/>
        </w:rPr>
        <w:t>ия яркости в поле зрения и др.);</w:t>
      </w:r>
    </w:p>
    <w:p w:rsidR="00B25863" w:rsidRPr="004C737E" w:rsidRDefault="00B25863" w:rsidP="004C737E">
      <w:pPr>
        <w:widowControl/>
        <w:numPr>
          <w:ilvl w:val="1"/>
          <w:numId w:val="24"/>
        </w:numPr>
        <w:spacing w:line="360" w:lineRule="auto"/>
        <w:ind w:left="0"/>
        <w:rPr>
          <w:sz w:val="28"/>
          <w:szCs w:val="28"/>
        </w:rPr>
      </w:pPr>
      <w:r w:rsidRPr="004C737E">
        <w:rPr>
          <w:sz w:val="28"/>
          <w:szCs w:val="28"/>
        </w:rPr>
        <w:t>химические (повышенное содержание в воздухе рабочей зоны окиси углерода, озона, фенола, формальдегида и</w:t>
      </w:r>
      <w:r w:rsidR="00F803CC">
        <w:rPr>
          <w:sz w:val="28"/>
          <w:szCs w:val="28"/>
        </w:rPr>
        <w:t xml:space="preserve"> </w:t>
      </w:r>
      <w:r w:rsidRPr="004C737E">
        <w:rPr>
          <w:sz w:val="28"/>
          <w:szCs w:val="28"/>
        </w:rPr>
        <w:t>других элементов)</w:t>
      </w:r>
      <w:r w:rsidR="00233711" w:rsidRPr="004C737E">
        <w:rPr>
          <w:sz w:val="28"/>
          <w:szCs w:val="28"/>
        </w:rPr>
        <w:t>;</w:t>
      </w:r>
    </w:p>
    <w:p w:rsidR="00B25863" w:rsidRPr="004C737E" w:rsidRDefault="00B25863" w:rsidP="004C737E">
      <w:pPr>
        <w:widowControl/>
        <w:numPr>
          <w:ilvl w:val="1"/>
          <w:numId w:val="24"/>
        </w:numPr>
        <w:spacing w:line="360" w:lineRule="auto"/>
        <w:ind w:left="0"/>
        <w:rPr>
          <w:sz w:val="28"/>
          <w:szCs w:val="28"/>
        </w:rPr>
      </w:pPr>
      <w:r w:rsidRPr="004C737E">
        <w:rPr>
          <w:sz w:val="28"/>
          <w:szCs w:val="28"/>
        </w:rPr>
        <w:t>биологические (повышенное содержание в воздухе рабочей зоны микроорганизмов)</w:t>
      </w:r>
      <w:r w:rsidR="00233711" w:rsidRPr="004C737E">
        <w:rPr>
          <w:sz w:val="28"/>
          <w:szCs w:val="28"/>
        </w:rPr>
        <w:t>;</w:t>
      </w:r>
    </w:p>
    <w:p w:rsidR="00B25863" w:rsidRPr="004C737E" w:rsidRDefault="00B25863" w:rsidP="004C737E">
      <w:pPr>
        <w:widowControl/>
        <w:numPr>
          <w:ilvl w:val="1"/>
          <w:numId w:val="24"/>
        </w:numPr>
        <w:spacing w:line="360" w:lineRule="auto"/>
        <w:ind w:left="0"/>
        <w:rPr>
          <w:sz w:val="28"/>
          <w:szCs w:val="28"/>
        </w:rPr>
      </w:pPr>
      <w:r w:rsidRPr="004C737E">
        <w:rPr>
          <w:sz w:val="28"/>
          <w:szCs w:val="28"/>
        </w:rPr>
        <w:t>психофизиологические (напряжение зрения; напряжение памяти; напряжение внимания; длительное статическое напряжение; большой объем информации, обрабатываемой в единицу времени; монотонность труда; нерациональная организация рабочего места; эмоциональные перегрузки).</w:t>
      </w:r>
    </w:p>
    <w:p w:rsidR="00B25863" w:rsidRPr="004C737E" w:rsidRDefault="00B25863" w:rsidP="004C737E">
      <w:pPr>
        <w:widowControl/>
        <w:spacing w:line="360" w:lineRule="auto"/>
        <w:ind w:firstLine="709"/>
        <w:rPr>
          <w:sz w:val="28"/>
          <w:szCs w:val="28"/>
        </w:rPr>
      </w:pPr>
      <w:r w:rsidRPr="004C737E">
        <w:rPr>
          <w:sz w:val="28"/>
          <w:szCs w:val="28"/>
        </w:rPr>
        <w:t>Более подробно рассмотрим влияние вредных производственных факторов на труд и здоровье работников экономических служб, работающих на ПЭВМ. К их числу можно отнести не только экономистов, которые производят сложные экономические расчеты, но и бухгалтеров; конструкторов, которые производят раскладку лекал на компьютере; программистов, разрабатывающих программы для улучшения работы других служб.</w:t>
      </w:r>
    </w:p>
    <w:p w:rsidR="00B25863" w:rsidRPr="004C737E" w:rsidRDefault="00B25863" w:rsidP="004C737E">
      <w:pPr>
        <w:widowControl/>
        <w:spacing w:line="360" w:lineRule="auto"/>
        <w:ind w:firstLine="709"/>
        <w:rPr>
          <w:sz w:val="28"/>
          <w:szCs w:val="28"/>
        </w:rPr>
      </w:pPr>
      <w:r w:rsidRPr="004C737E">
        <w:rPr>
          <w:sz w:val="28"/>
          <w:szCs w:val="28"/>
        </w:rPr>
        <w:t>Внедрение современных компьютеров имеет как положительные, так и отрицательные моменты. С одной стороны, это обеспечение более высокой эффективности производства за счет совершенствования технологического процесса и повышения производительности труда, а с другой – увеличение нагрузки на работающих в связи с интенсификацией производственной деятельности и специфическими условиями труда [</w:t>
      </w:r>
      <w:r w:rsidR="004D2489" w:rsidRPr="004C737E">
        <w:rPr>
          <w:sz w:val="28"/>
          <w:szCs w:val="28"/>
        </w:rPr>
        <w:t>23</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Труд работающих на ПЭВМ относится к категории умственного труда с высоким нервно-эмоциональным напряжением. Работа указанных лиц сопровождается необходимостью активизации внимания, памяти, восприятия и анализа информации и других высших психических функций человека.</w:t>
      </w:r>
    </w:p>
    <w:p w:rsidR="00B25863" w:rsidRPr="004C737E" w:rsidRDefault="00B25863" w:rsidP="004C737E">
      <w:pPr>
        <w:widowControl/>
        <w:spacing w:line="360" w:lineRule="auto"/>
        <w:ind w:firstLine="709"/>
        <w:rPr>
          <w:sz w:val="28"/>
          <w:szCs w:val="28"/>
        </w:rPr>
      </w:pPr>
      <w:r w:rsidRPr="004C737E">
        <w:rPr>
          <w:sz w:val="28"/>
          <w:szCs w:val="28"/>
        </w:rPr>
        <w:t>Основными видами работ служащих экономических служб на ПЭВМ являются:</w:t>
      </w:r>
    </w:p>
    <w:p w:rsidR="00B25863" w:rsidRPr="004C737E" w:rsidRDefault="00B25863" w:rsidP="004C737E">
      <w:pPr>
        <w:widowControl/>
        <w:numPr>
          <w:ilvl w:val="1"/>
          <w:numId w:val="25"/>
        </w:numPr>
        <w:spacing w:line="360" w:lineRule="auto"/>
        <w:ind w:left="0"/>
        <w:rPr>
          <w:sz w:val="28"/>
          <w:szCs w:val="28"/>
        </w:rPr>
      </w:pPr>
      <w:r w:rsidRPr="004C737E">
        <w:rPr>
          <w:sz w:val="28"/>
          <w:szCs w:val="28"/>
        </w:rPr>
        <w:t>считывание информации с экрана с предварительным запросом;</w:t>
      </w:r>
    </w:p>
    <w:p w:rsidR="00B25863" w:rsidRPr="004C737E" w:rsidRDefault="00B25863" w:rsidP="004C737E">
      <w:pPr>
        <w:widowControl/>
        <w:numPr>
          <w:ilvl w:val="1"/>
          <w:numId w:val="25"/>
        </w:numPr>
        <w:spacing w:line="360" w:lineRule="auto"/>
        <w:ind w:left="0"/>
        <w:rPr>
          <w:sz w:val="28"/>
          <w:szCs w:val="28"/>
        </w:rPr>
      </w:pPr>
      <w:r w:rsidRPr="004C737E">
        <w:rPr>
          <w:sz w:val="28"/>
          <w:szCs w:val="28"/>
        </w:rPr>
        <w:t>ввод информации;</w:t>
      </w:r>
    </w:p>
    <w:p w:rsidR="00B25863" w:rsidRPr="004C737E" w:rsidRDefault="00B25863" w:rsidP="004C737E">
      <w:pPr>
        <w:widowControl/>
        <w:numPr>
          <w:ilvl w:val="1"/>
          <w:numId w:val="25"/>
        </w:numPr>
        <w:spacing w:line="360" w:lineRule="auto"/>
        <w:ind w:left="0"/>
        <w:rPr>
          <w:sz w:val="28"/>
          <w:szCs w:val="28"/>
        </w:rPr>
      </w:pPr>
      <w:r w:rsidRPr="004C737E">
        <w:rPr>
          <w:sz w:val="28"/>
          <w:szCs w:val="28"/>
        </w:rPr>
        <w:t>творческая работа в режиме диалога с ПЭВМ.</w:t>
      </w:r>
    </w:p>
    <w:p w:rsidR="00B25863" w:rsidRPr="004C737E" w:rsidRDefault="00B25863" w:rsidP="004C737E">
      <w:pPr>
        <w:widowControl/>
        <w:spacing w:line="360" w:lineRule="auto"/>
        <w:ind w:firstLine="709"/>
        <w:rPr>
          <w:sz w:val="28"/>
          <w:szCs w:val="28"/>
        </w:rPr>
      </w:pPr>
      <w:r w:rsidRPr="004C737E">
        <w:rPr>
          <w:sz w:val="28"/>
          <w:szCs w:val="28"/>
        </w:rPr>
        <w:t>Наибольшая нагрузка на орган зрения имеет место при вводе информации в ПЭВМ. Наибольшее общее утомление вызывает работа в режиме диалога (особенно при высокой плотности информации на экране ВДТ).</w:t>
      </w:r>
    </w:p>
    <w:p w:rsidR="00B25863" w:rsidRPr="004C737E" w:rsidRDefault="00B25863" w:rsidP="004C737E">
      <w:pPr>
        <w:widowControl/>
        <w:spacing w:line="360" w:lineRule="auto"/>
        <w:ind w:firstLine="709"/>
        <w:rPr>
          <w:sz w:val="28"/>
          <w:szCs w:val="28"/>
        </w:rPr>
      </w:pPr>
      <w:r w:rsidRPr="004C737E">
        <w:rPr>
          <w:sz w:val="28"/>
          <w:szCs w:val="28"/>
        </w:rPr>
        <w:t>Наибольшее напряжение вызывает выполнение работы при дефиците времени для принятия решения и особенно, если это сопряжено с высокой ответственностью за принятые решения.</w:t>
      </w:r>
    </w:p>
    <w:p w:rsidR="00B25863" w:rsidRPr="004C737E" w:rsidRDefault="00B25863" w:rsidP="004C737E">
      <w:pPr>
        <w:widowControl/>
        <w:spacing w:line="360" w:lineRule="auto"/>
        <w:ind w:firstLine="709"/>
        <w:rPr>
          <w:sz w:val="28"/>
          <w:szCs w:val="28"/>
        </w:rPr>
      </w:pPr>
      <w:r w:rsidRPr="004C737E">
        <w:rPr>
          <w:sz w:val="28"/>
          <w:szCs w:val="28"/>
        </w:rPr>
        <w:t>Выполнение производственных операций с помощью ПЭВМ связано не только с восприятием информации на экране ВДТ, но и с одновременным различением текста печатных или рукописных материалов, зачастую с переадаптацией зрения на различные расстояния, выполнением машинописных, графических работ и других операций [</w:t>
      </w:r>
      <w:r w:rsidR="004D2489" w:rsidRPr="004C737E">
        <w:rPr>
          <w:sz w:val="28"/>
          <w:szCs w:val="28"/>
        </w:rPr>
        <w:t>21</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Указанные работники могут иметь различный режим работы. Так, математики-программисты, большинство инженеров по эксплуатации и пользователей ПЭВМ (экономистов, бухгалтеров и др.), как правило, работают в одну дневную смену с перерывом для отдыха и питания в середине рабочего дня. Операторы и некоторые пользователи ПЭВМ могут работать в две и даже в три смены. При таком режиме работы зачастую перерывы для приема пищи и кратковременного отдыха, как правило, не регламентируются и включаются в рабочее время.</w:t>
      </w:r>
    </w:p>
    <w:p w:rsidR="00B25863" w:rsidRPr="004C737E" w:rsidRDefault="00B25863" w:rsidP="004C737E">
      <w:pPr>
        <w:widowControl/>
        <w:spacing w:line="360" w:lineRule="auto"/>
        <w:ind w:firstLine="709"/>
        <w:rPr>
          <w:sz w:val="28"/>
          <w:szCs w:val="28"/>
        </w:rPr>
      </w:pPr>
      <w:r w:rsidRPr="004C737E">
        <w:rPr>
          <w:sz w:val="28"/>
          <w:szCs w:val="28"/>
        </w:rPr>
        <w:t>Работа служащих экономических служб требует повышенных умственных усилий и большого нервно-эмоционального напряжения, решения в ограниченное время сложных задач, высокой концентрации внимания и особой ответственности выполняемого задания, что при нерациональной конструкции и расположении элементов рабочего места вызывают необходимость поддержания вынужденной «рабочей позы» (ограничение двигательной активности и снижение силы сокращения мышц). Длительный дискомфорт при работе вызывает развитие общего утомления и снижения работоспособности, а также заболевания опорно-двигательного аппарата (рук, шеи, плечевого пояса, спины).</w:t>
      </w:r>
    </w:p>
    <w:p w:rsidR="00B25863" w:rsidRPr="004C737E" w:rsidRDefault="00B25863" w:rsidP="004C737E">
      <w:pPr>
        <w:widowControl/>
        <w:spacing w:line="360" w:lineRule="auto"/>
        <w:ind w:firstLine="709"/>
        <w:rPr>
          <w:sz w:val="28"/>
          <w:szCs w:val="28"/>
        </w:rPr>
      </w:pPr>
      <w:r w:rsidRPr="004C737E">
        <w:rPr>
          <w:sz w:val="28"/>
          <w:szCs w:val="28"/>
        </w:rPr>
        <w:t>Следует отметить, что высокие технические характеристики ПЭВМ не всегда являются гарантией комфортности и эффективности работы человека.</w:t>
      </w:r>
    </w:p>
    <w:p w:rsidR="00B25863" w:rsidRPr="004C737E" w:rsidRDefault="00B25863" w:rsidP="004C737E">
      <w:pPr>
        <w:widowControl/>
        <w:spacing w:line="360" w:lineRule="auto"/>
        <w:ind w:firstLine="709"/>
        <w:rPr>
          <w:sz w:val="28"/>
          <w:szCs w:val="28"/>
        </w:rPr>
      </w:pPr>
      <w:r w:rsidRPr="004C737E">
        <w:rPr>
          <w:sz w:val="28"/>
          <w:szCs w:val="28"/>
        </w:rPr>
        <w:t>Исследованиями установлено, что работа на ПЭВМ по степени развития утомления стоит на втором месте после работы водителей автобу</w:t>
      </w:r>
      <w:r w:rsidR="00546130" w:rsidRPr="004C737E">
        <w:rPr>
          <w:sz w:val="28"/>
          <w:szCs w:val="28"/>
        </w:rPr>
        <w:t>сов.</w:t>
      </w:r>
    </w:p>
    <w:p w:rsidR="00B25863" w:rsidRPr="004C737E" w:rsidRDefault="00B25863" w:rsidP="004C737E">
      <w:pPr>
        <w:widowControl/>
        <w:spacing w:line="360" w:lineRule="auto"/>
        <w:ind w:firstLine="709"/>
        <w:rPr>
          <w:sz w:val="28"/>
          <w:szCs w:val="28"/>
        </w:rPr>
      </w:pPr>
      <w:r w:rsidRPr="004C737E">
        <w:rPr>
          <w:sz w:val="28"/>
          <w:szCs w:val="28"/>
        </w:rPr>
        <w:t>Высокие требования к органу зрения, нервное напряжение, а также монотонный характер труда и вынужденная рабочая поза вызывают большое количество жалоб работающих на повышенное общее и зрительное утомление: головные боли, раздражительность, нарушение сна, усталость и болезненное ощущение в глазах, в пояснице, в области шеи, рук и т. д.</w:t>
      </w:r>
    </w:p>
    <w:p w:rsidR="00B25863" w:rsidRPr="004C737E" w:rsidRDefault="00B25863" w:rsidP="004C737E">
      <w:pPr>
        <w:widowControl/>
        <w:spacing w:line="360" w:lineRule="auto"/>
        <w:ind w:firstLine="709"/>
        <w:rPr>
          <w:sz w:val="28"/>
          <w:szCs w:val="28"/>
        </w:rPr>
      </w:pPr>
      <w:r w:rsidRPr="004C737E">
        <w:rPr>
          <w:sz w:val="28"/>
          <w:szCs w:val="28"/>
        </w:rPr>
        <w:t>На это указывают результаты массовых опросов работающих за ПЭВМ, в частности служащих экономических служб и отделов, на различных предприятиях.</w:t>
      </w:r>
    </w:p>
    <w:p w:rsidR="00B25863" w:rsidRPr="004C737E" w:rsidRDefault="00B25863" w:rsidP="004C737E">
      <w:pPr>
        <w:widowControl/>
        <w:spacing w:line="360" w:lineRule="auto"/>
        <w:ind w:firstLine="709"/>
        <w:rPr>
          <w:sz w:val="28"/>
          <w:szCs w:val="28"/>
        </w:rPr>
      </w:pPr>
      <w:r w:rsidRPr="004C737E">
        <w:rPr>
          <w:sz w:val="28"/>
          <w:szCs w:val="28"/>
        </w:rPr>
        <w:t xml:space="preserve">Среди различных жалоб, предъявляемых служащими, ведущее место занимают жалобы на те или иные расстройства зрения, которые составляют от 62% до 94% при занятости зрительной работы с ПЭВМ в течение более половины рабочего дня. Это, прежде всего усталость глаз (45%), сильные боли и ощущения песка в глазах (31%), зуд и ощущение засорённости в глазах (24%). Причём болевые ощущения в глазах появляются в основном в конце рабочего дня (46%). У работников, занятых полный рабочий день, частота глазных расстройств несколько выше (в 1,7 раза), чем у работников, занятых работой с ПЭВМ от 4 до 5 часов </w:t>
      </w:r>
      <w:r w:rsidR="004D2489" w:rsidRPr="004C737E">
        <w:rPr>
          <w:sz w:val="28"/>
          <w:szCs w:val="28"/>
        </w:rPr>
        <w:t>[22</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Обращают на себя внимание данные о динамике жалоб в зависимости от продолжительности работы с ПЭВМ. Жалобы на расстройство зрения проявляются в значительной степени через 1,5-2 часа непрерывной работы, затем после 2-2,5 часов наблюдается их дальнейший рост. В это же время, увеличивается количество жалоб на головную боль и боли в спине, однако жалобы на нарушение зрения остаются превалирующими.</w:t>
      </w:r>
    </w:p>
    <w:p w:rsidR="00B25863" w:rsidRPr="004C737E" w:rsidRDefault="00B25863" w:rsidP="004C737E">
      <w:pPr>
        <w:widowControl/>
        <w:spacing w:line="360" w:lineRule="auto"/>
        <w:ind w:firstLine="709"/>
        <w:rPr>
          <w:sz w:val="28"/>
          <w:szCs w:val="28"/>
        </w:rPr>
      </w:pPr>
      <w:r w:rsidRPr="004C737E">
        <w:rPr>
          <w:sz w:val="28"/>
          <w:szCs w:val="28"/>
        </w:rPr>
        <w:t>Нагрузка на зрение и напряжённый характер труда вызывает у пользователей и операторов нарушения функционального состояния зрительного анализатора и центральной нервной системы. В процессе работы у них снижается устойчивость ясного видения, электрическая чувствительность и лабильность зрительного анализатора, острота зрения и объем аккомодации, а также нарушается мышечный баланс глаз.</w:t>
      </w:r>
    </w:p>
    <w:p w:rsidR="00B25863" w:rsidRPr="004C737E" w:rsidRDefault="00B25863" w:rsidP="004C737E">
      <w:pPr>
        <w:widowControl/>
        <w:spacing w:line="360" w:lineRule="auto"/>
        <w:ind w:firstLine="709"/>
        <w:rPr>
          <w:sz w:val="28"/>
          <w:szCs w:val="28"/>
        </w:rPr>
      </w:pPr>
      <w:r w:rsidRPr="004C737E">
        <w:rPr>
          <w:sz w:val="28"/>
          <w:szCs w:val="28"/>
        </w:rPr>
        <w:t>Повышенное зрительное напряжение при работе с ПЭВМ обусловлено не только напряженным характером труда, но и рядом неблагоприятных факторов, а именно: постоянной переадаптацией глаз в условиях наличия в поле зрения поверхностей различной яркости, приспособлением к различению разно удаленных объектов, недостаточной четкостью и контрастностью изображения на экране, строчностью его структуры, яркостными мельканиями, плохим качеством исходного документа, используемого при работе в режиме ввода данных. При этом зрительное напряжение усугубляется наличием ярких пятен за счет отражения светового потока на клавиатуре и экране, неравномерностью освещения рабочих поверхностей, большим перепадом яркости между рабочей поверхностью и окружающими поверхностями.</w:t>
      </w:r>
    </w:p>
    <w:p w:rsidR="00B25863" w:rsidRPr="004C737E" w:rsidRDefault="00B25863" w:rsidP="004C737E">
      <w:pPr>
        <w:widowControl/>
        <w:spacing w:line="360" w:lineRule="auto"/>
        <w:ind w:firstLine="709"/>
        <w:rPr>
          <w:sz w:val="28"/>
          <w:szCs w:val="28"/>
        </w:rPr>
      </w:pPr>
      <w:r w:rsidRPr="004C737E">
        <w:rPr>
          <w:sz w:val="28"/>
          <w:szCs w:val="28"/>
        </w:rPr>
        <w:t>Выполнение многих операций при работе с ПЭВМ требует длительного статического напряжения мышц спины, шеи, рук и ног, что приводит к быстрому развитию утомления и сопровождается предъявлением соответствующих жалоб. У 53% работающих на ПЭВМ отмечается болезненность и одеревенелость мышц шеи или плечевого пояса; у 43% – боль в спине; у 15,5% – болезненность и одеревенелость мышц рук и ног. Основными причинами, вызывающими эти жалобы, являются: нерациональная высота рабочей поверхности стола и сидения, отсутствие опорной спинки и подлокотников, неудобные углы сгибания в плечевом и локтевом суставах, угол наклона головы, неудобное размещение документов, видеотерминала и клавиатуры, неправильный угол наклона экрана, отсутствие пространства и подставки для ног; слепящее воздейст</w:t>
      </w:r>
      <w:r w:rsidR="00E466ED" w:rsidRPr="004C737E">
        <w:rPr>
          <w:sz w:val="28"/>
          <w:szCs w:val="28"/>
        </w:rPr>
        <w:t>вие светопроё</w:t>
      </w:r>
      <w:r w:rsidRPr="004C737E">
        <w:rPr>
          <w:sz w:val="28"/>
          <w:szCs w:val="28"/>
        </w:rPr>
        <w:t xml:space="preserve">мов, имеющих высокую яркость прямых солнечных лучей, яркие и темные пятна на рабочих поверхностях, засветка экрана посторонним светом, пульсации света люминесцентных ламп и др. </w:t>
      </w:r>
      <w:r w:rsidR="004D2489" w:rsidRPr="004C737E">
        <w:rPr>
          <w:sz w:val="28"/>
          <w:szCs w:val="28"/>
        </w:rPr>
        <w:t>[23</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Наряду с жалобами на расстройство зрения 57,7% служащих указывает на ряд других ощущений общего характера, а именно: на повышенную общую усталость, головную боль, тяжесть в голове и т.п. Одновременно выявлено значительное количество лиц (40,3%) с нервно-психическими нарушениями в виде повышенной раздражительности, ощущений беспокойства и депрессивных состояний.</w:t>
      </w:r>
    </w:p>
    <w:p w:rsidR="00B25863" w:rsidRPr="004C737E" w:rsidRDefault="00B25863" w:rsidP="004C737E">
      <w:pPr>
        <w:widowControl/>
        <w:spacing w:line="360" w:lineRule="auto"/>
        <w:ind w:firstLine="709"/>
        <w:rPr>
          <w:sz w:val="28"/>
          <w:szCs w:val="28"/>
        </w:rPr>
      </w:pPr>
      <w:r w:rsidRPr="004C737E">
        <w:rPr>
          <w:sz w:val="28"/>
          <w:szCs w:val="28"/>
        </w:rPr>
        <w:t>В ряде случаев имеются жалобы на зуд кожи и кожные высыпания, которые связывают с электромагнитными излучениями и вредными веществами, поступающими в воздух рабочей зоны от технологического оборудования. Высказываются опасения о возможности неблагоприятного влияния специфических условий работы на развитие у работающих на ПЭВМ катаракты, а также на неблагоприятное течение и исход беременности.</w:t>
      </w:r>
    </w:p>
    <w:p w:rsidR="00B25863" w:rsidRPr="004C737E" w:rsidRDefault="00B25863" w:rsidP="004C737E">
      <w:pPr>
        <w:widowControl/>
        <w:spacing w:line="360" w:lineRule="auto"/>
        <w:ind w:firstLine="709"/>
        <w:rPr>
          <w:sz w:val="28"/>
          <w:szCs w:val="28"/>
        </w:rPr>
      </w:pPr>
      <w:r w:rsidRPr="004C737E">
        <w:rPr>
          <w:sz w:val="28"/>
          <w:szCs w:val="28"/>
        </w:rPr>
        <w:t>Однако, специалисты Американской ассоциации электроники, Академии офтальмологии и Национального института безопасности и гигиены труда (NIOSH) считают, что излучения от ПЭВМ не способствуют развитию катаракты, а жалобы операторов связаны с перенапряжением мышц глаз, которое можно устранить при правильной организации рабочего места. Ими также отрицается возможность патологических нарушений при беременности и родах. В то же время Международный союз служащих и Национальная ассоциация работающих женщин США считают, что использование компьютеров в ряде случаев способствует не только ухудшению зрения, но и определяет различные виды патологии беременности.</w:t>
      </w:r>
    </w:p>
    <w:p w:rsidR="00B25863" w:rsidRPr="004C737E" w:rsidRDefault="00B25863" w:rsidP="004C737E">
      <w:pPr>
        <w:widowControl/>
        <w:spacing w:line="360" w:lineRule="auto"/>
        <w:ind w:firstLine="709"/>
        <w:rPr>
          <w:sz w:val="28"/>
          <w:szCs w:val="28"/>
        </w:rPr>
      </w:pPr>
      <w:r w:rsidRPr="004C737E">
        <w:rPr>
          <w:sz w:val="28"/>
          <w:szCs w:val="28"/>
        </w:rPr>
        <w:t>Вот один из примеров того, как влияет работа с ПЭВМ на беременных женщин. По сообщению Объединенного центра авиалиний США, в период за 4 года и 48 беременностей у операторов-женщин 15 закончились выкидышем, 2 – преждевременными родами.</w:t>
      </w:r>
    </w:p>
    <w:p w:rsidR="00B25863" w:rsidRPr="004C737E" w:rsidRDefault="00B25863" w:rsidP="004C737E">
      <w:pPr>
        <w:widowControl/>
        <w:spacing w:line="360" w:lineRule="auto"/>
        <w:ind w:firstLine="709"/>
        <w:rPr>
          <w:sz w:val="28"/>
          <w:szCs w:val="28"/>
        </w:rPr>
      </w:pPr>
      <w:r w:rsidRPr="004C737E">
        <w:rPr>
          <w:sz w:val="28"/>
          <w:szCs w:val="28"/>
        </w:rPr>
        <w:t>Зачастую при организации рабочих мест для работающих на ПЭВМ не учитывается в должной мере то обстоятельство, что ВДТ генерирует рентгеновское, радиочастотное, видимое ультрафиолетовое излучение, а также имеют место электромагнитные излучения промышленной частоты от электропроводки, жгутов проводов, оплетающих рабочие места (особенно, если питающие розетки размещены неудобно и необходимо использовать удлинители), люминесцентных ламп, других электроприборов и т.п. Следует отметить, что указанные излучения могут оказывать неблагоприятное воздействие и на соседние рабочие места при их нерациональном размещении.</w:t>
      </w:r>
    </w:p>
    <w:p w:rsidR="00B25863" w:rsidRPr="004C737E" w:rsidRDefault="00B25863" w:rsidP="004C737E">
      <w:pPr>
        <w:widowControl/>
        <w:spacing w:line="360" w:lineRule="auto"/>
        <w:ind w:firstLine="709"/>
        <w:rPr>
          <w:sz w:val="28"/>
          <w:szCs w:val="28"/>
        </w:rPr>
      </w:pPr>
      <w:r w:rsidRPr="004C737E">
        <w:rPr>
          <w:sz w:val="28"/>
          <w:szCs w:val="28"/>
        </w:rPr>
        <w:t>Кроме ВДТ источниками электромагнитных полей (ЭМП) являются процессор, принтер, клавиатура, многочисленные соединительные кабели, разводки и т.п.</w:t>
      </w:r>
    </w:p>
    <w:p w:rsidR="00B25863" w:rsidRPr="004C737E" w:rsidRDefault="00B25863" w:rsidP="004C737E">
      <w:pPr>
        <w:widowControl/>
        <w:spacing w:line="360" w:lineRule="auto"/>
        <w:ind w:firstLine="709"/>
        <w:rPr>
          <w:sz w:val="28"/>
          <w:szCs w:val="28"/>
        </w:rPr>
      </w:pPr>
      <w:r w:rsidRPr="004C737E">
        <w:rPr>
          <w:sz w:val="28"/>
          <w:szCs w:val="28"/>
        </w:rPr>
        <w:t xml:space="preserve">Наличие электростатического поля между ВДТ и работающим приводит к уменьшению содержания отрицательных ионов в воздухе помещения и загрязнению экрана в результате притягивания к нему отрицательных ионов и мелких частиц пыли. Содержание и нормы ионизации воздушной среды и нормы магнитного поля должны соответствовать СанПин 9-98РБ98 и СН 9-84-98 </w:t>
      </w:r>
      <w:r w:rsidR="002C09CD" w:rsidRPr="004C737E">
        <w:rPr>
          <w:sz w:val="28"/>
          <w:szCs w:val="28"/>
        </w:rPr>
        <w:t>[</w:t>
      </w:r>
      <w:r w:rsidR="004D2489" w:rsidRPr="004C737E">
        <w:rPr>
          <w:sz w:val="28"/>
          <w:szCs w:val="28"/>
        </w:rPr>
        <w:t>33, 35</w:t>
      </w:r>
      <w:r w:rsidRPr="004C737E">
        <w:rPr>
          <w:sz w:val="28"/>
          <w:szCs w:val="28"/>
        </w:rPr>
        <w:t>].</w:t>
      </w:r>
    </w:p>
    <w:p w:rsidR="00B25863" w:rsidRPr="004C737E" w:rsidRDefault="00B25863" w:rsidP="004C737E">
      <w:pPr>
        <w:widowControl/>
        <w:spacing w:line="360" w:lineRule="auto"/>
        <w:ind w:firstLine="709"/>
        <w:rPr>
          <w:sz w:val="28"/>
          <w:szCs w:val="28"/>
        </w:rPr>
      </w:pPr>
      <w:r w:rsidRPr="004C737E">
        <w:rPr>
          <w:sz w:val="28"/>
          <w:szCs w:val="28"/>
        </w:rPr>
        <w:t>Несоответствие параметров микроклимата установленным нормам проявляется не только в повышенной запыленности помещения органической и другой пылью (особенно при захламленности рабочего места излишней бумагой и другими посторонними предметами), но и в повышенной загазованности, в первую очередь, углекислым газом, аммиаком, озоном.</w:t>
      </w:r>
    </w:p>
    <w:p w:rsidR="00B25863" w:rsidRPr="004C737E" w:rsidRDefault="00B25863" w:rsidP="004C737E">
      <w:pPr>
        <w:widowControl/>
        <w:spacing w:line="360" w:lineRule="auto"/>
        <w:ind w:firstLine="709"/>
        <w:rPr>
          <w:sz w:val="28"/>
          <w:szCs w:val="28"/>
        </w:rPr>
      </w:pPr>
      <w:r w:rsidRPr="004C737E">
        <w:rPr>
          <w:sz w:val="28"/>
          <w:szCs w:val="28"/>
        </w:rPr>
        <w:t>Работающий компьютер приводит к повышению температуры и снижению влажности воздуха. Длительная работа компьютера приводит к снижению концентрации кислорода, концентрация озона при этом наоборот увеличивается. Озон является сильным окислителем, и концентрация его выше предельно допустимых величин может привести к неблагоприятным обменным реакциям организма, изменяя активность ряда ферментов, способствует нарушению зрения.</w:t>
      </w:r>
    </w:p>
    <w:p w:rsidR="00B25863" w:rsidRPr="004C737E" w:rsidRDefault="00B25863" w:rsidP="004C737E">
      <w:pPr>
        <w:widowControl/>
        <w:spacing w:line="360" w:lineRule="auto"/>
        <w:ind w:firstLine="709"/>
        <w:rPr>
          <w:sz w:val="28"/>
          <w:szCs w:val="28"/>
        </w:rPr>
      </w:pPr>
      <w:r w:rsidRPr="004C737E">
        <w:rPr>
          <w:sz w:val="28"/>
          <w:szCs w:val="28"/>
        </w:rPr>
        <w:t>Повышение температуры воздуха и снижение влажности вызывают напряжение функционального состояния сердечно – сосудистой, респираторной систем, ухудшение фильтрационной функции почек, сухость слизистых оболочек верхних дыхательных путей, головную боль, может привести к носовому кровотечению, затруднению мышления, снижению работоспособности и т. п.</w:t>
      </w:r>
    </w:p>
    <w:p w:rsidR="00B25863" w:rsidRPr="004C737E" w:rsidRDefault="00B25863" w:rsidP="004C737E">
      <w:pPr>
        <w:widowControl/>
        <w:spacing w:line="360" w:lineRule="auto"/>
        <w:ind w:firstLine="709"/>
        <w:rPr>
          <w:sz w:val="28"/>
          <w:szCs w:val="28"/>
        </w:rPr>
      </w:pPr>
      <w:r w:rsidRPr="004C737E">
        <w:rPr>
          <w:sz w:val="28"/>
          <w:szCs w:val="28"/>
        </w:rPr>
        <w:t xml:space="preserve">Санитарные нормы микроклимата производственных помещений должны соответствовать СанПин 11-13 РБ94 </w:t>
      </w:r>
      <w:r w:rsidR="004D2489" w:rsidRPr="004C737E">
        <w:rPr>
          <w:sz w:val="28"/>
          <w:szCs w:val="28"/>
        </w:rPr>
        <w:t>[32</w:t>
      </w:r>
      <w:r w:rsidRPr="004C737E">
        <w:rPr>
          <w:sz w:val="28"/>
          <w:szCs w:val="28"/>
        </w:rPr>
        <w:t>]. Важным фактором, оказывающим воздействие на состояние здоровья работающих на ПЭВМ, является аэроионный состав воздуха. Его нарушение (особенно это касается помещений, оборудованных кондиционерами) ухудшает состав крови, работу органа зрения, иммунной системы и т.п.</w:t>
      </w:r>
    </w:p>
    <w:p w:rsidR="00B25863" w:rsidRPr="004C737E" w:rsidRDefault="00B25863" w:rsidP="004C737E">
      <w:pPr>
        <w:widowControl/>
        <w:spacing w:line="360" w:lineRule="auto"/>
        <w:ind w:firstLine="709"/>
        <w:rPr>
          <w:sz w:val="28"/>
          <w:szCs w:val="28"/>
        </w:rPr>
      </w:pPr>
      <w:r w:rsidRPr="004C737E">
        <w:rPr>
          <w:sz w:val="28"/>
          <w:szCs w:val="28"/>
        </w:rPr>
        <w:t xml:space="preserve">Следует иметь в виду, что электромагнитное излучение ВДТ регистрируется не только со стороны экрана, но и с других его поверхностей, при этом характеристики электромагнитного излучения даже от ВДТ одного и того же типа не тождественны и зависят от его сборки. При приближении пользователя персонального компьютера к экрану на расстояние ближе </w:t>
      </w:r>
      <w:smartTag w:uri="urn:schemas-microsoft-com:office:smarttags" w:element="metricconverter">
        <w:smartTagPr>
          <w:attr w:name="ProductID" w:val="2008 г"/>
        </w:smartTagPr>
        <w:r w:rsidRPr="004C737E">
          <w:rPr>
            <w:sz w:val="28"/>
            <w:szCs w:val="28"/>
          </w:rPr>
          <w:t>300 мм</w:t>
        </w:r>
      </w:smartTag>
      <w:r w:rsidRPr="004C737E">
        <w:rPr>
          <w:sz w:val="28"/>
          <w:szCs w:val="28"/>
        </w:rPr>
        <w:t xml:space="preserve"> он подвергается воздействию электромагнитного излучения, в 5-7 раз превышающего предельно допустимые уровни.</w:t>
      </w:r>
    </w:p>
    <w:p w:rsidR="00B25863" w:rsidRPr="004C737E" w:rsidRDefault="00B25863" w:rsidP="004C737E">
      <w:pPr>
        <w:widowControl/>
        <w:spacing w:line="360" w:lineRule="auto"/>
        <w:ind w:firstLine="709"/>
        <w:rPr>
          <w:sz w:val="28"/>
          <w:szCs w:val="28"/>
        </w:rPr>
      </w:pPr>
      <w:r w:rsidRPr="004C737E">
        <w:rPr>
          <w:sz w:val="28"/>
          <w:szCs w:val="28"/>
        </w:rPr>
        <w:t xml:space="preserve">У экрана ВДТ образуется электростатическое поле, которое в рабочей зоне может быть выше допустимого уровня. Длительное пребывание в электростатическом поле, превышающем предельно допустимые уровни, может отрицательно сказаться на самочувствии, нервной и сердечно-сосудистой системах. Отдельные авторы связывают покраснение глаз и лица при работе на ПЭВМ с действием электростатического поля. В связи с этим не рекомендуется прикасаться к экрану ВДТ и снимать на себя заряды электростатического поля. </w:t>
      </w:r>
    </w:p>
    <w:p w:rsidR="00B25863" w:rsidRPr="004C737E" w:rsidRDefault="00B25863" w:rsidP="004C737E">
      <w:pPr>
        <w:widowControl/>
        <w:spacing w:line="360" w:lineRule="auto"/>
        <w:ind w:firstLine="709"/>
        <w:rPr>
          <w:sz w:val="28"/>
          <w:szCs w:val="28"/>
        </w:rPr>
      </w:pPr>
      <w:r w:rsidRPr="004C737E">
        <w:rPr>
          <w:sz w:val="28"/>
          <w:szCs w:val="28"/>
        </w:rPr>
        <w:t>Практика использования ПЭВМ в экономически развитых странах показала, что воздействие вредных и опасных производственных факторов, сопровождающих работу ПЭВМ с использованием ВДТ, можно исключить или довести их до безопасных величин путем надлежащей организации рабочих мест, поддержания микроклимата и аэроионного состава воздуха рабочей зоны, соблюдения режима труда и отдыха, применения комплекса мероприятий по предупреждению переутомления работающих и др.</w:t>
      </w:r>
    </w:p>
    <w:p w:rsidR="00B25863" w:rsidRPr="004C737E" w:rsidRDefault="00B25863" w:rsidP="004C737E">
      <w:pPr>
        <w:widowControl/>
        <w:spacing w:line="360" w:lineRule="auto"/>
        <w:ind w:firstLine="709"/>
        <w:rPr>
          <w:sz w:val="28"/>
          <w:szCs w:val="28"/>
        </w:rPr>
      </w:pPr>
      <w:r w:rsidRPr="004C737E">
        <w:rPr>
          <w:sz w:val="28"/>
          <w:szCs w:val="28"/>
        </w:rPr>
        <w:t>Для того чтобы обеспечить высокую работоспособность работников экономических и других служб, которые вводят данные в компьютер, необходимо, в первую очередь, обеспечить хорошее зрительное восприятие информации, отображающейся на экране монитора. Для этого необходимо, чтобы рабочее место пользователя ПЭВМ удовлетворяло ряду требований:</w:t>
      </w:r>
    </w:p>
    <w:p w:rsidR="00B25863" w:rsidRPr="004C737E" w:rsidRDefault="00B25863" w:rsidP="004C737E">
      <w:pPr>
        <w:widowControl/>
        <w:numPr>
          <w:ilvl w:val="1"/>
          <w:numId w:val="26"/>
        </w:numPr>
        <w:spacing w:line="360" w:lineRule="auto"/>
        <w:ind w:left="0"/>
        <w:rPr>
          <w:sz w:val="28"/>
          <w:szCs w:val="28"/>
        </w:rPr>
      </w:pPr>
      <w:r w:rsidRPr="004C737E">
        <w:rPr>
          <w:sz w:val="28"/>
          <w:szCs w:val="28"/>
        </w:rPr>
        <w:t>оптимальное расстояние от глаз пользователя до экрана монитора и</w:t>
      </w:r>
      <w:r w:rsidR="00F803CC">
        <w:rPr>
          <w:sz w:val="28"/>
          <w:szCs w:val="28"/>
        </w:rPr>
        <w:t xml:space="preserve"> </w:t>
      </w:r>
      <w:r w:rsidRPr="004C737E">
        <w:rPr>
          <w:sz w:val="28"/>
          <w:szCs w:val="28"/>
        </w:rPr>
        <w:t>оптимальный наклон линии взора;</w:t>
      </w:r>
    </w:p>
    <w:p w:rsidR="00B25863" w:rsidRPr="004C737E" w:rsidRDefault="00B25863" w:rsidP="004C737E">
      <w:pPr>
        <w:widowControl/>
        <w:numPr>
          <w:ilvl w:val="1"/>
          <w:numId w:val="26"/>
        </w:numPr>
        <w:spacing w:line="360" w:lineRule="auto"/>
        <w:ind w:left="0"/>
        <w:rPr>
          <w:sz w:val="28"/>
          <w:szCs w:val="28"/>
        </w:rPr>
      </w:pPr>
      <w:r w:rsidRPr="004C737E">
        <w:rPr>
          <w:sz w:val="28"/>
          <w:szCs w:val="28"/>
        </w:rPr>
        <w:t>достаточная освещенность помещения, в котором работает пользователь, а также рабочего документа и отсутствие бликов на поверхности экрана [</w:t>
      </w:r>
      <w:r w:rsidR="004D2489" w:rsidRPr="004C737E">
        <w:rPr>
          <w:sz w:val="28"/>
          <w:szCs w:val="28"/>
        </w:rPr>
        <w:t>36</w:t>
      </w:r>
      <w:r w:rsidRPr="004C737E">
        <w:rPr>
          <w:sz w:val="28"/>
          <w:szCs w:val="28"/>
        </w:rPr>
        <w:t>];</w:t>
      </w:r>
    </w:p>
    <w:p w:rsidR="00B25863" w:rsidRPr="004C737E" w:rsidRDefault="00B25863" w:rsidP="004C737E">
      <w:pPr>
        <w:widowControl/>
        <w:numPr>
          <w:ilvl w:val="1"/>
          <w:numId w:val="26"/>
        </w:numPr>
        <w:spacing w:line="360" w:lineRule="auto"/>
        <w:ind w:left="0"/>
        <w:rPr>
          <w:sz w:val="28"/>
          <w:szCs w:val="28"/>
        </w:rPr>
      </w:pPr>
      <w:r w:rsidRPr="004C737E">
        <w:rPr>
          <w:sz w:val="28"/>
          <w:szCs w:val="28"/>
        </w:rPr>
        <w:t>организация отдыха.</w:t>
      </w:r>
    </w:p>
    <w:p w:rsidR="00F803CC" w:rsidRDefault="00F803CC" w:rsidP="004C737E">
      <w:pPr>
        <w:widowControl/>
        <w:spacing w:line="360" w:lineRule="auto"/>
        <w:ind w:firstLine="709"/>
        <w:rPr>
          <w:sz w:val="28"/>
          <w:szCs w:val="28"/>
        </w:rPr>
        <w:sectPr w:rsidR="00F803CC" w:rsidSect="005356FD">
          <w:pgSz w:w="11906" w:h="16838"/>
          <w:pgMar w:top="1134" w:right="851" w:bottom="1134" w:left="1701" w:header="709" w:footer="709" w:gutter="0"/>
          <w:cols w:space="708"/>
          <w:docGrid w:linePitch="381"/>
        </w:sectPr>
      </w:pPr>
    </w:p>
    <w:p w:rsidR="00B25863" w:rsidRPr="004C737E" w:rsidRDefault="00B25863" w:rsidP="001F0A33">
      <w:pPr>
        <w:pStyle w:val="2"/>
        <w:spacing w:line="360" w:lineRule="auto"/>
        <w:ind w:left="709" w:firstLine="0"/>
        <w:jc w:val="center"/>
        <w:rPr>
          <w:rFonts w:cs="Times New Roman"/>
          <w:iCs w:val="0"/>
        </w:rPr>
      </w:pPr>
      <w:bookmarkStart w:id="118" w:name="_Toc221626062"/>
      <w:bookmarkStart w:id="119" w:name="_Toc231451260"/>
      <w:r w:rsidRPr="004C737E">
        <w:rPr>
          <w:rFonts w:cs="Times New Roman"/>
          <w:iCs w:val="0"/>
        </w:rPr>
        <w:t>Пути улучшения условий труда работников экономических служб на предприятии ПРУП «Минский завод специнструмента и технологической оснастки»</w:t>
      </w:r>
      <w:bookmarkEnd w:id="118"/>
      <w:bookmarkEnd w:id="119"/>
    </w:p>
    <w:p w:rsidR="00AC32BF" w:rsidRPr="004C737E" w:rsidRDefault="00AC32BF" w:rsidP="004C737E">
      <w:pPr>
        <w:widowControl/>
        <w:spacing w:line="360" w:lineRule="auto"/>
        <w:ind w:firstLine="709"/>
        <w:rPr>
          <w:sz w:val="28"/>
          <w:szCs w:val="28"/>
        </w:rPr>
      </w:pPr>
    </w:p>
    <w:p w:rsidR="00B25863" w:rsidRPr="004C737E" w:rsidRDefault="00B25863" w:rsidP="004C737E">
      <w:pPr>
        <w:widowControl/>
        <w:spacing w:line="360" w:lineRule="auto"/>
        <w:ind w:firstLine="709"/>
        <w:rPr>
          <w:sz w:val="28"/>
          <w:szCs w:val="28"/>
        </w:rPr>
      </w:pPr>
      <w:r w:rsidRPr="004C737E">
        <w:rPr>
          <w:sz w:val="28"/>
          <w:szCs w:val="28"/>
        </w:rPr>
        <w:t>Для идеального рабочего места необходим монитор, по своим визуальным параметрам удовлетворяющий международным требованиям с регулируемой яркостью и контрастностью и со специальной подставкой.</w:t>
      </w:r>
    </w:p>
    <w:p w:rsidR="00B25863" w:rsidRPr="004C737E" w:rsidRDefault="00B25863" w:rsidP="004C737E">
      <w:pPr>
        <w:widowControl/>
        <w:spacing w:line="360" w:lineRule="auto"/>
        <w:ind w:firstLine="709"/>
        <w:rPr>
          <w:sz w:val="28"/>
          <w:szCs w:val="28"/>
        </w:rPr>
      </w:pPr>
      <w:r w:rsidRPr="004C737E">
        <w:rPr>
          <w:sz w:val="28"/>
          <w:szCs w:val="28"/>
        </w:rPr>
        <w:t xml:space="preserve">Монитор должен стоять так, чтобы изображение было четко видно без необходимости поднимать или опускать голову. Размер монитора выбирается исходя из решаемых на компьютере задач. Если его основное назначение - работа с текстовой информацией, то достаточно монитора с диагональю </w:t>
      </w:r>
      <w:smartTag w:uri="urn:schemas-microsoft-com:office:smarttags" w:element="metricconverter">
        <w:smartTagPr>
          <w:attr w:name="ProductID" w:val="2008 г"/>
        </w:smartTagPr>
        <w:r w:rsidRPr="004C737E">
          <w:rPr>
            <w:sz w:val="28"/>
            <w:szCs w:val="28"/>
          </w:rPr>
          <w:t>15 дюймов</w:t>
        </w:r>
      </w:smartTag>
      <w:r w:rsidRPr="004C737E">
        <w:rPr>
          <w:sz w:val="28"/>
          <w:szCs w:val="28"/>
        </w:rPr>
        <w:t xml:space="preserve"> и разрешением 800</w:t>
      </w:r>
      <w:r w:rsidRPr="004C737E">
        <w:rPr>
          <w:sz w:val="28"/>
          <w:szCs w:val="28"/>
          <w:lang w:val="en-US"/>
        </w:rPr>
        <w:t>x</w:t>
      </w:r>
      <w:r w:rsidRPr="004C737E">
        <w:rPr>
          <w:sz w:val="28"/>
          <w:szCs w:val="28"/>
        </w:rPr>
        <w:t>600, если же компьютер применяется для работы с графической информацией, то гораздо удобнее использование мониторов с большей диагональю, способных работать на более высоком разрешении.</w:t>
      </w:r>
    </w:p>
    <w:p w:rsidR="00B25863" w:rsidRPr="004C737E" w:rsidRDefault="00B25863" w:rsidP="004C737E">
      <w:pPr>
        <w:widowControl/>
        <w:spacing w:line="360" w:lineRule="auto"/>
        <w:ind w:firstLine="709"/>
        <w:rPr>
          <w:sz w:val="28"/>
          <w:szCs w:val="28"/>
        </w:rPr>
      </w:pPr>
      <w:r w:rsidRPr="004C737E">
        <w:rPr>
          <w:sz w:val="28"/>
          <w:szCs w:val="28"/>
        </w:rPr>
        <w:t xml:space="preserve">Важный параметр – частота строчной развертки, то есть частота смены кадров. Изображение всегда немного мерцает. Это мерцание приводит к утомлению глаз, головным болям и другим менее заметным проблемам. Чем меньше мерцает экран, то есть чем выше частота смены кадров, тем больше времени вы можете провести за этим компьютером без существенных последствий для своего здоровья. Рекомендованное значение частоты 75 Гц, но лучше 85 Гц и более. Еще один параметр – это размер точки. При маленьком размере точки изображение будет более четким, глаза будут меньше утомляться. Размер ее должен быть не больше </w:t>
      </w:r>
      <w:smartTag w:uri="urn:schemas-microsoft-com:office:smarttags" w:element="metricconverter">
        <w:smartTagPr>
          <w:attr w:name="ProductID" w:val="2008 г"/>
        </w:smartTagPr>
        <w:r w:rsidRPr="004C737E">
          <w:rPr>
            <w:sz w:val="28"/>
            <w:szCs w:val="28"/>
          </w:rPr>
          <w:t>0,28 мм</w:t>
        </w:r>
      </w:smartTag>
      <w:r w:rsidRPr="004C737E">
        <w:rPr>
          <w:sz w:val="28"/>
          <w:szCs w:val="28"/>
        </w:rPr>
        <w:t>, в лучших моделях может быть и меньше (0,25 или 0,21).</w:t>
      </w:r>
    </w:p>
    <w:p w:rsidR="00B25863" w:rsidRPr="004C737E" w:rsidRDefault="00B25863" w:rsidP="004C737E">
      <w:pPr>
        <w:widowControl/>
        <w:spacing w:line="360" w:lineRule="auto"/>
        <w:ind w:firstLine="709"/>
        <w:rPr>
          <w:sz w:val="28"/>
          <w:szCs w:val="28"/>
        </w:rPr>
      </w:pPr>
      <w:r w:rsidRPr="004C737E">
        <w:rPr>
          <w:sz w:val="28"/>
          <w:szCs w:val="28"/>
        </w:rPr>
        <w:t>Следует особо отметить, что использование фильтров - экранов ПРУП «Минского завода специнструмента и технологической оснастки» позволяет существенно снизить зрительное утомление и одновременно защитить пользователей от электростатического воздействия и частично от воздействия электрической составляющей электромагнитного поля.</w:t>
      </w:r>
    </w:p>
    <w:p w:rsidR="00B25863" w:rsidRPr="004C737E" w:rsidRDefault="00B25863" w:rsidP="004C737E">
      <w:pPr>
        <w:widowControl/>
        <w:spacing w:line="360" w:lineRule="auto"/>
        <w:ind w:firstLine="709"/>
        <w:rPr>
          <w:sz w:val="28"/>
          <w:szCs w:val="28"/>
        </w:rPr>
      </w:pPr>
      <w:r w:rsidRPr="004C737E">
        <w:rPr>
          <w:sz w:val="28"/>
          <w:szCs w:val="28"/>
        </w:rPr>
        <w:t xml:space="preserve">В течение дня, чтобы избежать нервного напряжения, утомления зрительной системы устраиваются перерывы. </w:t>
      </w:r>
    </w:p>
    <w:p w:rsidR="00B25863" w:rsidRPr="004C737E" w:rsidRDefault="00B25863" w:rsidP="004C737E">
      <w:pPr>
        <w:widowControl/>
        <w:spacing w:line="360" w:lineRule="auto"/>
        <w:ind w:firstLine="709"/>
        <w:rPr>
          <w:sz w:val="28"/>
          <w:szCs w:val="28"/>
        </w:rPr>
      </w:pPr>
      <w:r w:rsidRPr="004C737E">
        <w:rPr>
          <w:sz w:val="28"/>
          <w:szCs w:val="28"/>
        </w:rPr>
        <w:t>Время перерывов для работников экономических служб и отделов при восьмичасовом рабочем дне составляет: 2 перерыва по 15 минут через 2 часа после начала смены и после обеденного перерыва.</w:t>
      </w:r>
    </w:p>
    <w:p w:rsidR="00B25863" w:rsidRPr="004C737E" w:rsidRDefault="00B25863" w:rsidP="004C737E">
      <w:pPr>
        <w:widowControl/>
        <w:spacing w:line="360" w:lineRule="auto"/>
        <w:ind w:firstLine="709"/>
        <w:rPr>
          <w:sz w:val="28"/>
          <w:szCs w:val="28"/>
        </w:rPr>
      </w:pPr>
      <w:r w:rsidRPr="004C737E">
        <w:rPr>
          <w:sz w:val="28"/>
          <w:szCs w:val="28"/>
        </w:rPr>
        <w:t>Знание и соблюдение этих требований позволяет исключить или минимизировать неблагоприятное воздействие производственной среды и трудового процесса, обеспечить сохранение здоровья и работоспособности лиц, использующих ПЭВМ.</w:t>
      </w:r>
    </w:p>
    <w:p w:rsidR="00B25863" w:rsidRPr="004C737E" w:rsidRDefault="00B25863" w:rsidP="004C737E">
      <w:pPr>
        <w:widowControl/>
        <w:spacing w:line="360" w:lineRule="auto"/>
        <w:ind w:firstLine="709"/>
        <w:rPr>
          <w:sz w:val="28"/>
          <w:szCs w:val="28"/>
        </w:rPr>
      </w:pPr>
      <w:r w:rsidRPr="004C737E">
        <w:rPr>
          <w:sz w:val="28"/>
          <w:szCs w:val="28"/>
        </w:rPr>
        <w:t>На предпри</w:t>
      </w:r>
      <w:r w:rsidR="009233A0" w:rsidRPr="004C737E">
        <w:rPr>
          <w:sz w:val="28"/>
          <w:szCs w:val="28"/>
        </w:rPr>
        <w:t>ятии ПРУП «МЗ СИиТО» сделано всё для нормальной работы экономистов, где учтены все ГОСТы и СанПиН.</w:t>
      </w:r>
    </w:p>
    <w:p w:rsidR="0038309E" w:rsidRPr="004C737E" w:rsidRDefault="00CA0F2E" w:rsidP="00F803CC">
      <w:pPr>
        <w:pStyle w:val="1"/>
        <w:numPr>
          <w:ilvl w:val="0"/>
          <w:numId w:val="0"/>
        </w:numPr>
        <w:spacing w:before="0" w:after="0" w:line="360" w:lineRule="auto"/>
        <w:ind w:firstLine="709"/>
        <w:jc w:val="center"/>
        <w:rPr>
          <w:rFonts w:cs="Times New Roman"/>
          <w:sz w:val="28"/>
          <w:szCs w:val="28"/>
        </w:rPr>
      </w:pPr>
      <w:r w:rsidRPr="004C737E">
        <w:rPr>
          <w:rFonts w:cs="Times New Roman"/>
          <w:sz w:val="28"/>
          <w:szCs w:val="28"/>
        </w:rPr>
        <w:br w:type="page"/>
      </w:r>
      <w:bookmarkStart w:id="120" w:name="_Toc221023245"/>
      <w:bookmarkStart w:id="121" w:name="_Toc231451261"/>
      <w:r w:rsidR="001F0A33" w:rsidRPr="004C737E">
        <w:rPr>
          <w:rFonts w:cs="Times New Roman"/>
          <w:caps w:val="0"/>
          <w:sz w:val="28"/>
          <w:szCs w:val="28"/>
        </w:rPr>
        <w:t>Заключение</w:t>
      </w:r>
      <w:bookmarkEnd w:id="120"/>
      <w:bookmarkEnd w:id="121"/>
    </w:p>
    <w:p w:rsidR="00AC32BF" w:rsidRPr="004C737E" w:rsidRDefault="00AC32BF" w:rsidP="004C737E">
      <w:pPr>
        <w:widowControl/>
        <w:spacing w:line="360" w:lineRule="auto"/>
        <w:ind w:firstLine="709"/>
        <w:rPr>
          <w:sz w:val="28"/>
          <w:szCs w:val="28"/>
        </w:rPr>
      </w:pPr>
    </w:p>
    <w:p w:rsidR="00FD0737" w:rsidRPr="004C737E" w:rsidRDefault="00FD0737" w:rsidP="004C737E">
      <w:pPr>
        <w:widowControl/>
        <w:spacing w:line="360" w:lineRule="auto"/>
        <w:ind w:firstLine="709"/>
        <w:rPr>
          <w:sz w:val="28"/>
          <w:szCs w:val="28"/>
        </w:rPr>
      </w:pPr>
      <w:r w:rsidRPr="004C737E">
        <w:rPr>
          <w:sz w:val="28"/>
          <w:szCs w:val="28"/>
        </w:rPr>
        <w:t>Целью дипломного проекта является изучение теоретических основ механизма управления прибылью на предприятии, анализ ее формирования, распределения и использования, выявление факторов, влияющих на финансовый результат предприятия, а также разработка рекомендаций по совершенствованию управления прибылью на предприятии.</w:t>
      </w:r>
    </w:p>
    <w:p w:rsidR="00FD0737" w:rsidRPr="004C737E" w:rsidRDefault="00FD0737" w:rsidP="004C737E">
      <w:pPr>
        <w:widowControl/>
        <w:spacing w:line="360" w:lineRule="auto"/>
        <w:ind w:firstLine="709"/>
        <w:rPr>
          <w:sz w:val="28"/>
          <w:szCs w:val="28"/>
        </w:rPr>
      </w:pPr>
      <w:r w:rsidRPr="004C737E">
        <w:rPr>
          <w:sz w:val="28"/>
          <w:szCs w:val="28"/>
        </w:rPr>
        <w:t>В первом разделе дипломного проекта были рассмотрены сущность, функции прибыли и классификация ее видов. Проведено исследование процесса управления прибылью: изучены теоретические аспекты механизма формирования, распределения и использования прибыли, методы ее прогнозирования и анализа. Рассмотрены методы управления прибылью, применяемые в практике зарубежных предприятий. В частности, рассмотрен один из наиболее эффективных инструментов уп</w:t>
      </w:r>
      <w:r w:rsidR="00F63606" w:rsidRPr="004C737E">
        <w:rPr>
          <w:sz w:val="28"/>
          <w:szCs w:val="28"/>
        </w:rPr>
        <w:t>равления операционной прибылью –</w:t>
      </w:r>
      <w:r w:rsidRPr="004C737E">
        <w:rPr>
          <w:sz w:val="28"/>
          <w:szCs w:val="28"/>
        </w:rPr>
        <w:t xml:space="preserve"> </w:t>
      </w:r>
      <w:r w:rsidRPr="004C737E">
        <w:rPr>
          <w:i/>
          <w:sz w:val="28"/>
          <w:szCs w:val="28"/>
        </w:rPr>
        <w:t>маржинальный анализ</w:t>
      </w:r>
      <w:r w:rsidRPr="004C737E">
        <w:rPr>
          <w:b/>
          <w:i/>
          <w:sz w:val="28"/>
          <w:szCs w:val="28"/>
        </w:rPr>
        <w:t>,</w:t>
      </w:r>
      <w:r w:rsidRPr="004C737E">
        <w:rPr>
          <w:sz w:val="28"/>
          <w:szCs w:val="28"/>
        </w:rPr>
        <w:t xml:space="preserve"> который базируется на изучении соотношения между тремя группами важнейших экономических показателей: затраты – объем производства (реализации) продукции – прибыли, и прогнозировании величины каждого из этих показателей при заданном значении других. Изучена сущность методов формирования прибыли на основе анализа безубыточности и целевого планирования прибыли, на основе операционного рычага.</w:t>
      </w:r>
    </w:p>
    <w:p w:rsidR="00FD0737" w:rsidRPr="004C737E" w:rsidRDefault="00FD0737" w:rsidP="004C737E">
      <w:pPr>
        <w:widowControl/>
        <w:spacing w:line="360" w:lineRule="auto"/>
        <w:ind w:firstLine="709"/>
        <w:rPr>
          <w:sz w:val="28"/>
          <w:szCs w:val="28"/>
        </w:rPr>
      </w:pPr>
      <w:r w:rsidRPr="004C737E">
        <w:rPr>
          <w:sz w:val="28"/>
          <w:szCs w:val="28"/>
        </w:rPr>
        <w:t>Во втором разделе дипломного проекта дана</w:t>
      </w:r>
      <w:r w:rsidR="00F803CC">
        <w:rPr>
          <w:sz w:val="28"/>
          <w:szCs w:val="28"/>
        </w:rPr>
        <w:t xml:space="preserve"> </w:t>
      </w:r>
      <w:r w:rsidRPr="004C737E">
        <w:rPr>
          <w:sz w:val="28"/>
          <w:szCs w:val="28"/>
        </w:rPr>
        <w:t>краткая характеристика</w:t>
      </w:r>
      <w:r w:rsidR="00F803CC">
        <w:rPr>
          <w:sz w:val="28"/>
          <w:szCs w:val="28"/>
        </w:rPr>
        <w:t xml:space="preserve"> </w:t>
      </w:r>
      <w:r w:rsidRPr="004C737E">
        <w:rPr>
          <w:sz w:val="28"/>
          <w:szCs w:val="28"/>
        </w:rPr>
        <w:t xml:space="preserve">исследуемого предприятия </w:t>
      </w:r>
      <w:r w:rsidR="00584D9C" w:rsidRPr="004C737E">
        <w:rPr>
          <w:sz w:val="28"/>
          <w:szCs w:val="28"/>
        </w:rPr>
        <w:t>П</w:t>
      </w:r>
      <w:r w:rsidRPr="004C737E">
        <w:rPr>
          <w:sz w:val="28"/>
          <w:szCs w:val="28"/>
        </w:rPr>
        <w:t>РУП</w:t>
      </w:r>
      <w:r w:rsidR="00F803CC">
        <w:rPr>
          <w:sz w:val="28"/>
          <w:szCs w:val="28"/>
        </w:rPr>
        <w:t xml:space="preserve"> </w:t>
      </w:r>
      <w:r w:rsidRPr="004C737E">
        <w:rPr>
          <w:sz w:val="28"/>
          <w:szCs w:val="28"/>
        </w:rPr>
        <w:t>«МЗ СИиТО» и выпускаемой им продукции, рассмотрены основные потребители продукции предприятия.</w:t>
      </w:r>
    </w:p>
    <w:p w:rsidR="00FD0737" w:rsidRPr="004C737E" w:rsidRDefault="00FD0737" w:rsidP="004C737E">
      <w:pPr>
        <w:widowControl/>
        <w:spacing w:line="360" w:lineRule="auto"/>
        <w:ind w:firstLine="709"/>
        <w:rPr>
          <w:sz w:val="28"/>
          <w:szCs w:val="28"/>
        </w:rPr>
      </w:pPr>
      <w:r w:rsidRPr="004C737E">
        <w:rPr>
          <w:sz w:val="28"/>
          <w:szCs w:val="28"/>
        </w:rPr>
        <w:t>Проведен анализ механизма формирования, распределения и использования прибыли, а также факторный анализ прибыли предприятия, прибыли от реализации продукции и чистой прибыли, в результате которого было выявлено следующее:</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Формирование прибыли на предприятии осуществляется аналитическим методом</w:t>
      </w:r>
      <w:r w:rsidR="00E50C77" w:rsidRPr="004C737E">
        <w:rPr>
          <w:sz w:val="28"/>
          <w:szCs w:val="28"/>
        </w:rPr>
        <w:t>.</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Прибыль предприятия формируется за счет прибыли от реализации продукции и прибыли от внереализационных операций, при этом наибольший удельный вес в прибыли анализируемого периода занимает прибыль от реализации продукции</w:t>
      </w:r>
      <w:r w:rsidR="00E50C77" w:rsidRPr="004C737E">
        <w:rPr>
          <w:sz w:val="28"/>
          <w:szCs w:val="28"/>
        </w:rPr>
        <w:t>.</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В анализируемом периоде динамика прибыли предприятия и</w:t>
      </w:r>
      <w:r w:rsidR="00163F47" w:rsidRPr="004C737E">
        <w:rPr>
          <w:sz w:val="28"/>
          <w:szCs w:val="28"/>
        </w:rPr>
        <w:t xml:space="preserve">меет положительную тенденцию и </w:t>
      </w:r>
      <w:r w:rsidRPr="004C737E">
        <w:rPr>
          <w:sz w:val="28"/>
          <w:szCs w:val="28"/>
        </w:rPr>
        <w:t>во многом определяется изменением величины прибыли от реализации продукции.</w:t>
      </w:r>
    </w:p>
    <w:p w:rsidR="00FD0737" w:rsidRPr="004C737E" w:rsidRDefault="000D62DB"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 xml:space="preserve">На формирование прибыли </w:t>
      </w:r>
      <w:smartTag w:uri="urn:schemas-microsoft-com:office:smarttags" w:element="metricconverter">
        <w:smartTagPr>
          <w:attr w:name="ProductID" w:val="2008 г"/>
        </w:smartTagPr>
        <w:r w:rsidRPr="004C737E">
          <w:rPr>
            <w:sz w:val="28"/>
            <w:szCs w:val="28"/>
          </w:rPr>
          <w:t>2008</w:t>
        </w:r>
        <w:r w:rsidR="00FD0737" w:rsidRPr="004C737E">
          <w:rPr>
            <w:sz w:val="28"/>
            <w:szCs w:val="28"/>
          </w:rPr>
          <w:t xml:space="preserve"> г</w:t>
        </w:r>
      </w:smartTag>
      <w:r w:rsidR="00FD0737" w:rsidRPr="004C737E">
        <w:rPr>
          <w:sz w:val="28"/>
          <w:szCs w:val="28"/>
        </w:rPr>
        <w:t>. отрицательное влияние оказал рост себестоимости п</w:t>
      </w:r>
      <w:r w:rsidR="00F45726" w:rsidRPr="004C737E">
        <w:rPr>
          <w:sz w:val="28"/>
          <w:szCs w:val="28"/>
        </w:rPr>
        <w:t xml:space="preserve">родукции, в результате прибыль </w:t>
      </w:r>
      <w:r w:rsidR="00FD0737" w:rsidRPr="004C737E">
        <w:rPr>
          <w:sz w:val="28"/>
          <w:szCs w:val="28"/>
        </w:rPr>
        <w:t xml:space="preserve">уменьшилась </w:t>
      </w:r>
      <w:r w:rsidR="00E50C77" w:rsidRPr="004C737E">
        <w:rPr>
          <w:sz w:val="28"/>
          <w:szCs w:val="28"/>
        </w:rPr>
        <w:t>на 2496,</w:t>
      </w:r>
      <w:r w:rsidR="00FD0737" w:rsidRPr="004C737E">
        <w:rPr>
          <w:sz w:val="28"/>
          <w:szCs w:val="28"/>
        </w:rPr>
        <w:t>26</w:t>
      </w:r>
      <w:r w:rsidR="00E50C77" w:rsidRPr="004C737E">
        <w:rPr>
          <w:sz w:val="28"/>
          <w:szCs w:val="28"/>
        </w:rPr>
        <w:t> </w:t>
      </w:r>
      <w:r w:rsidR="00FD0737" w:rsidRPr="004C737E">
        <w:rPr>
          <w:sz w:val="28"/>
          <w:szCs w:val="28"/>
        </w:rPr>
        <w:t>млн.</w:t>
      </w:r>
      <w:r w:rsidR="00E50C77" w:rsidRPr="004C737E">
        <w:rPr>
          <w:sz w:val="28"/>
          <w:szCs w:val="28"/>
        </w:rPr>
        <w:t> р</w:t>
      </w:r>
      <w:r w:rsidR="00FD0737" w:rsidRPr="004C737E">
        <w:rPr>
          <w:sz w:val="28"/>
          <w:szCs w:val="28"/>
        </w:rPr>
        <w:t>. Полож</w:t>
      </w:r>
      <w:r w:rsidRPr="004C737E">
        <w:rPr>
          <w:sz w:val="28"/>
          <w:szCs w:val="28"/>
        </w:rPr>
        <w:t xml:space="preserve">ительное влияние на прибыль </w:t>
      </w:r>
      <w:smartTag w:uri="urn:schemas-microsoft-com:office:smarttags" w:element="metricconverter">
        <w:smartTagPr>
          <w:attr w:name="ProductID" w:val="2008 г"/>
        </w:smartTagPr>
        <w:r w:rsidRPr="004C737E">
          <w:rPr>
            <w:sz w:val="28"/>
            <w:szCs w:val="28"/>
          </w:rPr>
          <w:t>2008</w:t>
        </w:r>
        <w:r w:rsidR="00FD0737" w:rsidRPr="004C737E">
          <w:rPr>
            <w:sz w:val="28"/>
            <w:szCs w:val="28"/>
          </w:rPr>
          <w:t xml:space="preserve"> г</w:t>
        </w:r>
      </w:smartTag>
      <w:r w:rsidR="00FD0737" w:rsidRPr="004C737E">
        <w:rPr>
          <w:sz w:val="28"/>
          <w:szCs w:val="28"/>
        </w:rPr>
        <w:t>. оказали изменение объема и структуры производства, увелич</w:t>
      </w:r>
      <w:r w:rsidR="00F45726" w:rsidRPr="004C737E">
        <w:rPr>
          <w:sz w:val="28"/>
          <w:szCs w:val="28"/>
        </w:rPr>
        <w:t xml:space="preserve">ившее прибыль на </w:t>
      </w:r>
      <w:r w:rsidR="002D7CFC" w:rsidRPr="004C737E">
        <w:rPr>
          <w:sz w:val="28"/>
          <w:szCs w:val="28"/>
        </w:rPr>
        <w:t>530,47</w:t>
      </w:r>
      <w:r w:rsidR="00F45726" w:rsidRPr="004C737E">
        <w:rPr>
          <w:sz w:val="28"/>
          <w:szCs w:val="28"/>
        </w:rPr>
        <w:t xml:space="preserve"> млн. р</w:t>
      </w:r>
      <w:r w:rsidR="00FD0737" w:rsidRPr="004C737E">
        <w:rPr>
          <w:sz w:val="28"/>
          <w:szCs w:val="28"/>
        </w:rPr>
        <w:t>., и рост отпускных цен на продукцию, который привел к увелич</w:t>
      </w:r>
      <w:r w:rsidR="00236743" w:rsidRPr="004C737E">
        <w:rPr>
          <w:sz w:val="28"/>
          <w:szCs w:val="28"/>
        </w:rPr>
        <w:t>ению прибыли на 2525,54 млн. р</w:t>
      </w:r>
      <w:r w:rsidR="00FD0737" w:rsidRPr="004C737E">
        <w:rPr>
          <w:sz w:val="28"/>
          <w:szCs w:val="28"/>
        </w:rPr>
        <w:t xml:space="preserve">. </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На предприятии проводится работа по уменьшению материальных затрат, которые составляют наибольший удельный вес в себестоимости продукции. Снижение материальных затрат в общем объёме себестоимости товарной продукции в основном произошло за счёт экономии</w:t>
      </w:r>
      <w:r w:rsidR="00F803CC">
        <w:rPr>
          <w:sz w:val="28"/>
          <w:szCs w:val="28"/>
        </w:rPr>
        <w:t xml:space="preserve"> </w:t>
      </w:r>
      <w:r w:rsidRPr="004C737E">
        <w:rPr>
          <w:sz w:val="28"/>
          <w:szCs w:val="28"/>
        </w:rPr>
        <w:t>топливно-энергетических ресур</w:t>
      </w:r>
      <w:r w:rsidR="000D62DB" w:rsidRPr="004C737E">
        <w:rPr>
          <w:sz w:val="28"/>
          <w:szCs w:val="28"/>
        </w:rPr>
        <w:t xml:space="preserve">сов, удельный вес которых в </w:t>
      </w:r>
      <w:smartTag w:uri="urn:schemas-microsoft-com:office:smarttags" w:element="metricconverter">
        <w:smartTagPr>
          <w:attr w:name="ProductID" w:val="2008 г"/>
        </w:smartTagPr>
        <w:r w:rsidR="000D62DB" w:rsidRPr="004C737E">
          <w:rPr>
            <w:sz w:val="28"/>
            <w:szCs w:val="28"/>
          </w:rPr>
          <w:t>2008</w:t>
        </w:r>
        <w:r w:rsidRPr="004C737E">
          <w:rPr>
            <w:sz w:val="28"/>
            <w:szCs w:val="28"/>
          </w:rPr>
          <w:t xml:space="preserve"> г</w:t>
        </w:r>
      </w:smartTag>
      <w:r w:rsidR="000D62DB" w:rsidRPr="004C737E">
        <w:rPr>
          <w:sz w:val="28"/>
          <w:szCs w:val="28"/>
        </w:rPr>
        <w:t xml:space="preserve">. по сравнению с </w:t>
      </w:r>
      <w:smartTag w:uri="urn:schemas-microsoft-com:office:smarttags" w:element="metricconverter">
        <w:smartTagPr>
          <w:attr w:name="ProductID" w:val="2008 г"/>
        </w:smartTagPr>
        <w:r w:rsidR="000D62DB" w:rsidRPr="004C737E">
          <w:rPr>
            <w:sz w:val="28"/>
            <w:szCs w:val="28"/>
          </w:rPr>
          <w:t>2006</w:t>
        </w:r>
        <w:r w:rsidR="008A2327" w:rsidRPr="004C737E">
          <w:rPr>
            <w:sz w:val="28"/>
            <w:szCs w:val="28"/>
          </w:rPr>
          <w:t> </w:t>
        </w:r>
        <w:r w:rsidRPr="004C737E">
          <w:rPr>
            <w:sz w:val="28"/>
            <w:szCs w:val="28"/>
          </w:rPr>
          <w:t>г</w:t>
        </w:r>
      </w:smartTag>
      <w:r w:rsidRPr="004C737E">
        <w:rPr>
          <w:sz w:val="28"/>
          <w:szCs w:val="28"/>
        </w:rPr>
        <w:t>. уменьшил</w:t>
      </w:r>
      <w:r w:rsidR="0048635C" w:rsidRPr="004C737E">
        <w:rPr>
          <w:sz w:val="28"/>
          <w:szCs w:val="28"/>
        </w:rPr>
        <w:t>ся в 4,9</w:t>
      </w:r>
      <w:r w:rsidRPr="004C737E">
        <w:rPr>
          <w:sz w:val="28"/>
          <w:szCs w:val="28"/>
        </w:rPr>
        <w:t xml:space="preserve"> раза.</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 xml:space="preserve">Произошло снижение удельных переменных затрат, однако оно не позволило компенсировать рост постоянных затрат. </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Чистая прибыль, остающаяся в распоряжении предприятия, за анализируемый пери</w:t>
      </w:r>
      <w:r w:rsidR="0067643B" w:rsidRPr="004C737E">
        <w:rPr>
          <w:sz w:val="28"/>
          <w:szCs w:val="28"/>
        </w:rPr>
        <w:t>од увеличилась на 260,6 млн. р</w:t>
      </w:r>
      <w:r w:rsidRPr="004C737E">
        <w:rPr>
          <w:sz w:val="28"/>
          <w:szCs w:val="28"/>
        </w:rPr>
        <w:t>. или на 32,2%, что положительно характеризует производственно-хозяйств</w:t>
      </w:r>
      <w:r w:rsidR="00E50C77" w:rsidRPr="004C737E">
        <w:rPr>
          <w:sz w:val="28"/>
          <w:szCs w:val="28"/>
        </w:rPr>
        <w:t xml:space="preserve">енную деятельность предприятия. </w:t>
      </w:r>
      <w:r w:rsidRPr="004C737E">
        <w:rPr>
          <w:sz w:val="28"/>
          <w:szCs w:val="28"/>
        </w:rPr>
        <w:t>Это увеличение произошло за счет:</w:t>
      </w:r>
    </w:p>
    <w:p w:rsidR="00FD0737" w:rsidRPr="004C737E" w:rsidRDefault="0067643B" w:rsidP="004C737E">
      <w:pPr>
        <w:widowControl/>
        <w:numPr>
          <w:ilvl w:val="1"/>
          <w:numId w:val="27"/>
        </w:numPr>
        <w:spacing w:line="360" w:lineRule="auto"/>
        <w:ind w:left="0"/>
        <w:rPr>
          <w:sz w:val="28"/>
          <w:szCs w:val="28"/>
        </w:rPr>
      </w:pPr>
      <w:r w:rsidRPr="004C737E">
        <w:rPr>
          <w:sz w:val="28"/>
          <w:szCs w:val="28"/>
        </w:rPr>
        <w:t>роста балансовой прибыли –</w:t>
      </w:r>
      <w:r w:rsidR="00430209" w:rsidRPr="004C737E">
        <w:rPr>
          <w:sz w:val="28"/>
          <w:szCs w:val="28"/>
        </w:rPr>
        <w:t xml:space="preserve"> на 247,7</w:t>
      </w:r>
      <w:r w:rsidR="00FD0737" w:rsidRPr="004C737E">
        <w:rPr>
          <w:sz w:val="28"/>
          <w:szCs w:val="28"/>
        </w:rPr>
        <w:t xml:space="preserve"> мл</w:t>
      </w:r>
      <w:r w:rsidRPr="004C737E">
        <w:rPr>
          <w:sz w:val="28"/>
          <w:szCs w:val="28"/>
        </w:rPr>
        <w:t>н. р</w:t>
      </w:r>
      <w:r w:rsidR="00FD0737" w:rsidRPr="004C737E">
        <w:rPr>
          <w:sz w:val="28"/>
          <w:szCs w:val="28"/>
        </w:rPr>
        <w:t>.,</w:t>
      </w:r>
    </w:p>
    <w:p w:rsidR="00FD0737" w:rsidRPr="004C737E" w:rsidRDefault="00FD0737" w:rsidP="004C737E">
      <w:pPr>
        <w:widowControl/>
        <w:numPr>
          <w:ilvl w:val="1"/>
          <w:numId w:val="27"/>
        </w:numPr>
        <w:spacing w:line="360" w:lineRule="auto"/>
        <w:ind w:left="0"/>
        <w:rPr>
          <w:sz w:val="28"/>
          <w:szCs w:val="28"/>
        </w:rPr>
      </w:pPr>
      <w:r w:rsidRPr="004C737E">
        <w:rPr>
          <w:sz w:val="28"/>
          <w:szCs w:val="28"/>
        </w:rPr>
        <w:t>снижения про</w:t>
      </w:r>
      <w:r w:rsidR="004F766E" w:rsidRPr="004C737E">
        <w:rPr>
          <w:sz w:val="28"/>
          <w:szCs w:val="28"/>
        </w:rPr>
        <w:t>чих налогов – на 30,6</w:t>
      </w:r>
      <w:r w:rsidR="0067643B" w:rsidRPr="004C737E">
        <w:rPr>
          <w:sz w:val="28"/>
          <w:szCs w:val="28"/>
        </w:rPr>
        <w:t xml:space="preserve"> млн. р</w:t>
      </w:r>
      <w:r w:rsidRPr="004C737E">
        <w:rPr>
          <w:sz w:val="28"/>
          <w:szCs w:val="28"/>
        </w:rPr>
        <w:t>.,</w:t>
      </w:r>
    </w:p>
    <w:p w:rsidR="00FD0737" w:rsidRPr="004C737E" w:rsidRDefault="00FD0737" w:rsidP="004C737E">
      <w:pPr>
        <w:widowControl/>
        <w:numPr>
          <w:ilvl w:val="1"/>
          <w:numId w:val="27"/>
        </w:numPr>
        <w:spacing w:line="360" w:lineRule="auto"/>
        <w:ind w:left="0"/>
        <w:rPr>
          <w:sz w:val="28"/>
          <w:szCs w:val="28"/>
        </w:rPr>
      </w:pPr>
      <w:r w:rsidRPr="004C737E">
        <w:rPr>
          <w:sz w:val="28"/>
          <w:szCs w:val="28"/>
        </w:rPr>
        <w:t>снижения экономиче</w:t>
      </w:r>
      <w:r w:rsidR="004F766E" w:rsidRPr="004C737E">
        <w:rPr>
          <w:sz w:val="28"/>
          <w:szCs w:val="28"/>
        </w:rPr>
        <w:t>ских санкций – на 15,3</w:t>
      </w:r>
      <w:r w:rsidR="0067643B" w:rsidRPr="004C737E">
        <w:rPr>
          <w:sz w:val="28"/>
          <w:szCs w:val="28"/>
        </w:rPr>
        <w:t xml:space="preserve"> млн. р</w:t>
      </w:r>
      <w:r w:rsidRPr="004C737E">
        <w:rPr>
          <w:sz w:val="28"/>
          <w:szCs w:val="28"/>
        </w:rPr>
        <w:t>.</w:t>
      </w:r>
    </w:p>
    <w:p w:rsidR="00FD0737" w:rsidRPr="004C737E" w:rsidRDefault="00FD0737" w:rsidP="004C737E">
      <w:pPr>
        <w:widowControl/>
        <w:spacing w:line="360" w:lineRule="auto"/>
        <w:ind w:firstLine="709"/>
        <w:rPr>
          <w:sz w:val="28"/>
          <w:szCs w:val="28"/>
        </w:rPr>
      </w:pPr>
      <w:r w:rsidRPr="004C737E">
        <w:rPr>
          <w:sz w:val="28"/>
          <w:szCs w:val="28"/>
        </w:rPr>
        <w:t>Отрицательное влияние оказало увеличение налога на прибыль в раз</w:t>
      </w:r>
      <w:r w:rsidR="004F766E" w:rsidRPr="004C737E">
        <w:rPr>
          <w:sz w:val="28"/>
          <w:szCs w:val="28"/>
        </w:rPr>
        <w:t>мере 66,6</w:t>
      </w:r>
      <w:r w:rsidR="005E6C3C" w:rsidRPr="004C737E">
        <w:rPr>
          <w:sz w:val="28"/>
          <w:szCs w:val="28"/>
        </w:rPr>
        <w:t xml:space="preserve"> млн. р</w:t>
      </w:r>
      <w:r w:rsidRPr="004C737E">
        <w:rPr>
          <w:sz w:val="28"/>
          <w:szCs w:val="28"/>
        </w:rPr>
        <w:t>.</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Предприятие распределяет чистую прибыль, остающуюся в его распоряжение, в фонд пополнению собственных оборотных средств с целью повы</w:t>
      </w:r>
      <w:r w:rsidR="005E6C3C" w:rsidRPr="004C737E">
        <w:rPr>
          <w:sz w:val="28"/>
          <w:szCs w:val="28"/>
        </w:rPr>
        <w:t xml:space="preserve">шения финансовой устойчивости, фонд накопления и </w:t>
      </w:r>
      <w:r w:rsidRPr="004C737E">
        <w:rPr>
          <w:sz w:val="28"/>
          <w:szCs w:val="28"/>
        </w:rPr>
        <w:t>фонд потребле</w:t>
      </w:r>
      <w:r w:rsidR="000D62DB" w:rsidRPr="004C737E">
        <w:rPr>
          <w:sz w:val="28"/>
          <w:szCs w:val="28"/>
        </w:rPr>
        <w:t xml:space="preserve">ния. При этом в </w:t>
      </w:r>
      <w:smartTag w:uri="urn:schemas-microsoft-com:office:smarttags" w:element="metricconverter">
        <w:smartTagPr>
          <w:attr w:name="ProductID" w:val="2008 г"/>
        </w:smartTagPr>
        <w:r w:rsidR="000D62DB" w:rsidRPr="004C737E">
          <w:rPr>
            <w:sz w:val="28"/>
            <w:szCs w:val="28"/>
          </w:rPr>
          <w:t>2008</w:t>
        </w:r>
        <w:r w:rsidRPr="004C737E">
          <w:rPr>
            <w:sz w:val="28"/>
            <w:szCs w:val="28"/>
          </w:rPr>
          <w:t xml:space="preserve"> г</w:t>
        </w:r>
      </w:smartTag>
      <w:r w:rsidRPr="004C737E">
        <w:rPr>
          <w:sz w:val="28"/>
          <w:szCs w:val="28"/>
        </w:rPr>
        <w:t>. предприятие увеличило отчисления в фонд накопления в связи с необходимостью проведения модернизации действующего оборудования, уменьшило отчисления в фонд пополнения собственных оборотных средств, так как он приближается к нормативному значению (30%). А также уменьшило отчисления в резервный фонд, что является отрицательным фактом, так как было выявлено, что сумма средств резервного фонда не соответствуют нормативу.</w:t>
      </w:r>
    </w:p>
    <w:p w:rsidR="00D433EA"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Целевое использование средств формируемых фондов в соответствии с утвержденными сметами финансирования запланированных мероприятий.</w:t>
      </w:r>
    </w:p>
    <w:p w:rsidR="00FD0737" w:rsidRPr="004C737E" w:rsidRDefault="00FD0737" w:rsidP="004C737E">
      <w:pPr>
        <w:widowControl/>
        <w:numPr>
          <w:ilvl w:val="0"/>
          <w:numId w:val="100"/>
        </w:numPr>
        <w:tabs>
          <w:tab w:val="clear" w:pos="1354"/>
          <w:tab w:val="num" w:pos="1080"/>
        </w:tabs>
        <w:spacing w:line="360" w:lineRule="auto"/>
        <w:ind w:left="0" w:firstLine="709"/>
        <w:rPr>
          <w:sz w:val="28"/>
          <w:szCs w:val="28"/>
        </w:rPr>
      </w:pPr>
      <w:r w:rsidRPr="004C737E">
        <w:rPr>
          <w:sz w:val="28"/>
          <w:szCs w:val="28"/>
        </w:rPr>
        <w:t>Динамика показателей рентабельности на предприятии имеет положительную тенденцию, что свидетельствует об эффективной работе предприятия.</w:t>
      </w:r>
    </w:p>
    <w:p w:rsidR="00FD0737" w:rsidRPr="004C737E" w:rsidRDefault="00FD0737" w:rsidP="004C737E">
      <w:pPr>
        <w:widowControl/>
        <w:spacing w:line="360" w:lineRule="auto"/>
        <w:ind w:firstLine="709"/>
        <w:rPr>
          <w:sz w:val="28"/>
          <w:szCs w:val="28"/>
        </w:rPr>
      </w:pPr>
      <w:r w:rsidRPr="004C737E">
        <w:rPr>
          <w:sz w:val="28"/>
          <w:szCs w:val="28"/>
        </w:rPr>
        <w:t>На основании анализа можно следующие выводы:</w:t>
      </w:r>
    </w:p>
    <w:p w:rsidR="00FD0737" w:rsidRPr="004C737E" w:rsidRDefault="00FD0737" w:rsidP="004C737E">
      <w:pPr>
        <w:widowControl/>
        <w:numPr>
          <w:ilvl w:val="1"/>
          <w:numId w:val="28"/>
        </w:numPr>
        <w:spacing w:line="360" w:lineRule="auto"/>
        <w:ind w:left="0"/>
        <w:rPr>
          <w:sz w:val="28"/>
          <w:szCs w:val="28"/>
        </w:rPr>
      </w:pPr>
      <w:r w:rsidRPr="004C737E">
        <w:rPr>
          <w:sz w:val="28"/>
          <w:szCs w:val="28"/>
        </w:rPr>
        <w:t>предприятие функционирует в условиях безубыточной работы и планирует объема продаж</w:t>
      </w:r>
      <w:r w:rsidR="00F803CC">
        <w:rPr>
          <w:sz w:val="28"/>
          <w:szCs w:val="28"/>
        </w:rPr>
        <w:t xml:space="preserve"> </w:t>
      </w:r>
      <w:r w:rsidRPr="004C737E">
        <w:rPr>
          <w:sz w:val="28"/>
          <w:szCs w:val="28"/>
        </w:rPr>
        <w:t>на уровне, который покрывает все затраты, связанные с производством готовой продукции, является достаточным для уплаты налогов и неналоговых платежей, а также пополнения своих фондов;</w:t>
      </w:r>
    </w:p>
    <w:p w:rsidR="00FD0737" w:rsidRPr="004C737E" w:rsidRDefault="00FD0737" w:rsidP="004C737E">
      <w:pPr>
        <w:widowControl/>
        <w:numPr>
          <w:ilvl w:val="1"/>
          <w:numId w:val="28"/>
        </w:numPr>
        <w:spacing w:line="360" w:lineRule="auto"/>
        <w:ind w:left="0"/>
        <w:rPr>
          <w:sz w:val="28"/>
          <w:szCs w:val="28"/>
        </w:rPr>
      </w:pPr>
      <w:r w:rsidRPr="004C737E">
        <w:rPr>
          <w:sz w:val="28"/>
          <w:szCs w:val="28"/>
        </w:rPr>
        <w:t>предприятие проводит работу, направленную на увеличение суммы прибыли;</w:t>
      </w:r>
    </w:p>
    <w:p w:rsidR="00FD0737" w:rsidRPr="004C737E" w:rsidRDefault="00FD0737" w:rsidP="004C737E">
      <w:pPr>
        <w:widowControl/>
        <w:numPr>
          <w:ilvl w:val="1"/>
          <w:numId w:val="28"/>
        </w:numPr>
        <w:spacing w:line="360" w:lineRule="auto"/>
        <w:ind w:left="0"/>
        <w:rPr>
          <w:b/>
          <w:sz w:val="28"/>
          <w:szCs w:val="28"/>
        </w:rPr>
      </w:pPr>
      <w:r w:rsidRPr="004C737E">
        <w:rPr>
          <w:sz w:val="28"/>
          <w:szCs w:val="28"/>
        </w:rPr>
        <w:t>основными резервами прибыли на предприятии являются рост объема производства, изменение структуры производства, которое заключается в отказе от производства низко рентабельной и нерентабельной продукции, сокращение затрат, в частности удельных переменных затрат.</w:t>
      </w:r>
    </w:p>
    <w:p w:rsidR="00FD0737" w:rsidRPr="004C737E" w:rsidRDefault="00FD0737" w:rsidP="004C737E">
      <w:pPr>
        <w:widowControl/>
        <w:spacing w:line="360" w:lineRule="auto"/>
        <w:ind w:firstLine="709"/>
        <w:rPr>
          <w:sz w:val="28"/>
          <w:szCs w:val="28"/>
        </w:rPr>
      </w:pPr>
      <w:r w:rsidRPr="004C737E">
        <w:rPr>
          <w:sz w:val="28"/>
          <w:szCs w:val="28"/>
        </w:rPr>
        <w:t>Однако «МЗ СИиТО» работает в условиях высокой насыщенности рынка инструментов, поэтому ставит своей целью удовлетворять все требования потребителей путем повышения технического уровня и качества специнструмента и технологической оснастки</w:t>
      </w:r>
      <w:r w:rsidR="00D433EA" w:rsidRPr="004C737E">
        <w:rPr>
          <w:sz w:val="28"/>
          <w:szCs w:val="28"/>
        </w:rPr>
        <w:t>, т.</w:t>
      </w:r>
      <w:r w:rsidRPr="004C737E">
        <w:rPr>
          <w:sz w:val="28"/>
          <w:szCs w:val="28"/>
        </w:rPr>
        <w:t xml:space="preserve">е. увеличивать выпуск прогрессивного инструмента и оснастки, позволяющего потребителю снизить затраты, </w:t>
      </w:r>
      <w:r w:rsidR="00D433EA" w:rsidRPr="004C737E">
        <w:rPr>
          <w:sz w:val="28"/>
          <w:szCs w:val="28"/>
        </w:rPr>
        <w:t xml:space="preserve">связанные с его эксплуатацией. </w:t>
      </w:r>
      <w:r w:rsidRPr="004C737E">
        <w:rPr>
          <w:sz w:val="28"/>
          <w:szCs w:val="28"/>
        </w:rPr>
        <w:t xml:space="preserve">А это возможно только при проведении модернизации и реконструкции действующего оборудования, замены старого </w:t>
      </w:r>
      <w:r w:rsidR="00D433EA" w:rsidRPr="004C737E">
        <w:rPr>
          <w:sz w:val="28"/>
          <w:szCs w:val="28"/>
        </w:rPr>
        <w:t>оборудования более современным,</w:t>
      </w:r>
      <w:r w:rsidRPr="004C737E">
        <w:rPr>
          <w:sz w:val="28"/>
          <w:szCs w:val="28"/>
        </w:rPr>
        <w:t xml:space="preserve"> что требует большим капитальных вложений, осуществляемых за счет прибыли. Кроме того, разработка более прогрессивного инструмента и улучшение его качества также требуют финансовых вложений. </w:t>
      </w:r>
    </w:p>
    <w:p w:rsidR="00FD0737" w:rsidRPr="004C737E" w:rsidRDefault="00FD0737" w:rsidP="004C737E">
      <w:pPr>
        <w:widowControl/>
        <w:spacing w:line="360" w:lineRule="auto"/>
        <w:ind w:firstLine="709"/>
        <w:rPr>
          <w:sz w:val="28"/>
          <w:szCs w:val="28"/>
        </w:rPr>
      </w:pPr>
      <w:r w:rsidRPr="004C737E">
        <w:rPr>
          <w:sz w:val="28"/>
          <w:szCs w:val="28"/>
        </w:rPr>
        <w:t>Следовательно, предприятию необходимо разрабатывать мероприятия, направленные на увеличение прибыли, которое невозможно без создания эффективной системы</w:t>
      </w:r>
      <w:r w:rsidR="00F803CC">
        <w:rPr>
          <w:sz w:val="28"/>
          <w:szCs w:val="28"/>
        </w:rPr>
        <w:t xml:space="preserve"> </w:t>
      </w:r>
      <w:r w:rsidRPr="004C737E">
        <w:rPr>
          <w:sz w:val="28"/>
          <w:szCs w:val="28"/>
        </w:rPr>
        <w:t>управления ею.</w:t>
      </w:r>
    </w:p>
    <w:p w:rsidR="00FD0737" w:rsidRPr="004C737E" w:rsidRDefault="00FD0737" w:rsidP="004C737E">
      <w:pPr>
        <w:widowControl/>
        <w:spacing w:line="360" w:lineRule="auto"/>
        <w:ind w:firstLine="709"/>
        <w:rPr>
          <w:sz w:val="28"/>
          <w:szCs w:val="28"/>
        </w:rPr>
      </w:pPr>
      <w:r w:rsidRPr="004C737E">
        <w:rPr>
          <w:sz w:val="28"/>
          <w:szCs w:val="28"/>
        </w:rPr>
        <w:t xml:space="preserve">В третьем разделе были предложены мероприятия, направленные на увеличение прибыли предприятия. В частности с целью расширения рынков сбыта необходимо разрабатывать мероприятия по стимулированию спроса с помощью таких инструментов маркетинга, как участие в выставках, проведение рекламных акций, установление сезонных скидок, особенно на товары народного потребления. </w:t>
      </w:r>
    </w:p>
    <w:p w:rsidR="00FD0737" w:rsidRPr="004C737E" w:rsidRDefault="00FD0737" w:rsidP="004C737E">
      <w:pPr>
        <w:widowControl/>
        <w:spacing w:line="360" w:lineRule="auto"/>
        <w:ind w:firstLine="709"/>
        <w:rPr>
          <w:sz w:val="28"/>
          <w:szCs w:val="28"/>
        </w:rPr>
      </w:pPr>
      <w:r w:rsidRPr="004C737E">
        <w:rPr>
          <w:sz w:val="28"/>
          <w:szCs w:val="28"/>
        </w:rPr>
        <w:t>Одним из приоритетных направлений предприятия является снижение материальных затрат и себестоимости в целом. С целью уменьшения потребности в топливно-энергетических ресурсов предлагается исходя из финансовых возможностей предприятия осуществить совершенствование технологических процессов на отдельных производственных участках.</w:t>
      </w:r>
    </w:p>
    <w:p w:rsidR="00FD0737" w:rsidRPr="004C737E" w:rsidRDefault="00FD0737" w:rsidP="004C737E">
      <w:pPr>
        <w:widowControl/>
        <w:spacing w:line="360" w:lineRule="auto"/>
        <w:ind w:firstLine="709"/>
        <w:rPr>
          <w:sz w:val="28"/>
          <w:szCs w:val="28"/>
        </w:rPr>
      </w:pPr>
      <w:r w:rsidRPr="004C737E">
        <w:rPr>
          <w:sz w:val="28"/>
          <w:szCs w:val="28"/>
        </w:rPr>
        <w:t>Для решения</w:t>
      </w:r>
      <w:r w:rsidR="00F803CC">
        <w:rPr>
          <w:sz w:val="28"/>
          <w:szCs w:val="28"/>
        </w:rPr>
        <w:t xml:space="preserve"> </w:t>
      </w:r>
      <w:r w:rsidRPr="004C737E">
        <w:rPr>
          <w:sz w:val="28"/>
          <w:szCs w:val="28"/>
        </w:rPr>
        <w:t>этой задачи намечены основные технические мероприятия:</w:t>
      </w:r>
    </w:p>
    <w:p w:rsidR="00FD0737" w:rsidRPr="004C737E" w:rsidRDefault="00FD0737" w:rsidP="004C737E">
      <w:pPr>
        <w:widowControl/>
        <w:numPr>
          <w:ilvl w:val="1"/>
          <w:numId w:val="29"/>
        </w:numPr>
        <w:spacing w:line="360" w:lineRule="auto"/>
        <w:ind w:left="0"/>
        <w:rPr>
          <w:sz w:val="28"/>
          <w:szCs w:val="28"/>
        </w:rPr>
      </w:pPr>
      <w:r w:rsidRPr="004C737E">
        <w:rPr>
          <w:sz w:val="28"/>
          <w:szCs w:val="28"/>
        </w:rPr>
        <w:t>внедрение штамповок, паковок определенного типа вместо свободной ковки;</w:t>
      </w:r>
    </w:p>
    <w:p w:rsidR="00FD0737" w:rsidRPr="004C737E" w:rsidRDefault="00FD0737" w:rsidP="004C737E">
      <w:pPr>
        <w:widowControl/>
        <w:numPr>
          <w:ilvl w:val="1"/>
          <w:numId w:val="29"/>
        </w:numPr>
        <w:spacing w:line="360" w:lineRule="auto"/>
        <w:ind w:left="0"/>
        <w:rPr>
          <w:sz w:val="28"/>
          <w:szCs w:val="28"/>
        </w:rPr>
      </w:pPr>
      <w:r w:rsidRPr="004C737E">
        <w:rPr>
          <w:sz w:val="28"/>
          <w:szCs w:val="28"/>
        </w:rPr>
        <w:t>внедрение на заготовительном участке лентопильного станка;</w:t>
      </w:r>
    </w:p>
    <w:p w:rsidR="00FD0737" w:rsidRPr="004C737E" w:rsidRDefault="00FD0737" w:rsidP="004C737E">
      <w:pPr>
        <w:widowControl/>
        <w:numPr>
          <w:ilvl w:val="1"/>
          <w:numId w:val="29"/>
        </w:numPr>
        <w:spacing w:line="360" w:lineRule="auto"/>
        <w:ind w:left="0"/>
        <w:rPr>
          <w:sz w:val="28"/>
          <w:szCs w:val="28"/>
        </w:rPr>
      </w:pPr>
      <w:r w:rsidRPr="004C737E">
        <w:rPr>
          <w:sz w:val="28"/>
          <w:szCs w:val="28"/>
        </w:rPr>
        <w:t>внедрение штампа для формирования бортового кольца;</w:t>
      </w:r>
    </w:p>
    <w:p w:rsidR="00FD0737" w:rsidRPr="004C737E" w:rsidRDefault="00FD0737" w:rsidP="004C737E">
      <w:pPr>
        <w:widowControl/>
        <w:numPr>
          <w:ilvl w:val="1"/>
          <w:numId w:val="29"/>
        </w:numPr>
        <w:spacing w:line="360" w:lineRule="auto"/>
        <w:ind w:left="0"/>
        <w:rPr>
          <w:sz w:val="28"/>
          <w:szCs w:val="28"/>
        </w:rPr>
      </w:pPr>
      <w:r w:rsidRPr="004C737E">
        <w:rPr>
          <w:sz w:val="28"/>
          <w:szCs w:val="28"/>
        </w:rPr>
        <w:t>изготовление кольца и основания замочного из профильного пр</w:t>
      </w:r>
      <w:r w:rsidR="00D433EA" w:rsidRPr="004C737E">
        <w:rPr>
          <w:sz w:val="28"/>
          <w:szCs w:val="28"/>
        </w:rPr>
        <w:t>оката вместо листового проката.</w:t>
      </w:r>
    </w:p>
    <w:p w:rsidR="00FD0737" w:rsidRPr="004C737E" w:rsidRDefault="00FD0737" w:rsidP="004C737E">
      <w:pPr>
        <w:widowControl/>
        <w:spacing w:line="360" w:lineRule="auto"/>
        <w:ind w:firstLine="709"/>
        <w:rPr>
          <w:sz w:val="28"/>
          <w:szCs w:val="28"/>
        </w:rPr>
      </w:pPr>
      <w:r w:rsidRPr="004C737E">
        <w:rPr>
          <w:sz w:val="28"/>
          <w:szCs w:val="28"/>
        </w:rPr>
        <w:t>Прогнозируемые технические новшества позволят повысить коэффициент выхода изделия из заготовки с 0,7</w:t>
      </w:r>
      <w:r w:rsidR="00FC7045" w:rsidRPr="004C737E">
        <w:rPr>
          <w:sz w:val="28"/>
          <w:szCs w:val="28"/>
        </w:rPr>
        <w:t>83 до 0,796, что идентично 1,64 </w:t>
      </w:r>
      <w:r w:rsidRPr="004C737E">
        <w:rPr>
          <w:sz w:val="28"/>
          <w:szCs w:val="28"/>
        </w:rPr>
        <w:t>% дополнительного снижения потребления металлопроката.</w:t>
      </w:r>
    </w:p>
    <w:p w:rsidR="00FD0737" w:rsidRPr="004C737E" w:rsidRDefault="005038A9" w:rsidP="004C737E">
      <w:pPr>
        <w:widowControl/>
        <w:spacing w:line="360" w:lineRule="auto"/>
        <w:ind w:firstLine="709"/>
        <w:rPr>
          <w:sz w:val="28"/>
          <w:szCs w:val="28"/>
        </w:rPr>
      </w:pPr>
      <w:r w:rsidRPr="004C737E">
        <w:rPr>
          <w:sz w:val="28"/>
          <w:szCs w:val="28"/>
        </w:rPr>
        <w:t>В 2009</w:t>
      </w:r>
      <w:r w:rsidR="00FD0737" w:rsidRPr="004C737E">
        <w:rPr>
          <w:sz w:val="28"/>
          <w:szCs w:val="28"/>
        </w:rPr>
        <w:t xml:space="preserve"> году на предприятии планируется модернизация оборудования по производству металлорежущего инструмента (протяжки и долбяки), в результате которой предприятие получит прирост чистой прибыли за счет:</w:t>
      </w:r>
    </w:p>
    <w:p w:rsidR="00FD0737" w:rsidRPr="004C737E" w:rsidRDefault="00FD0737" w:rsidP="004C737E">
      <w:pPr>
        <w:widowControl/>
        <w:numPr>
          <w:ilvl w:val="1"/>
          <w:numId w:val="30"/>
        </w:numPr>
        <w:spacing w:line="360" w:lineRule="auto"/>
        <w:ind w:left="0"/>
        <w:rPr>
          <w:sz w:val="28"/>
          <w:szCs w:val="28"/>
        </w:rPr>
      </w:pPr>
      <w:r w:rsidRPr="004C737E">
        <w:rPr>
          <w:sz w:val="28"/>
          <w:szCs w:val="28"/>
        </w:rPr>
        <w:t xml:space="preserve">уменьшения удельных прямых затрат на электроэнергию при производстве инструмента, так как сокращается длительность технологической операции; </w:t>
      </w:r>
    </w:p>
    <w:p w:rsidR="00FD0737" w:rsidRPr="004C737E" w:rsidRDefault="00FD0737" w:rsidP="004C737E">
      <w:pPr>
        <w:widowControl/>
        <w:numPr>
          <w:ilvl w:val="1"/>
          <w:numId w:val="30"/>
        </w:numPr>
        <w:spacing w:line="360" w:lineRule="auto"/>
        <w:ind w:left="0"/>
        <w:rPr>
          <w:sz w:val="28"/>
          <w:szCs w:val="28"/>
        </w:rPr>
      </w:pPr>
      <w:r w:rsidRPr="004C737E">
        <w:rPr>
          <w:sz w:val="28"/>
          <w:szCs w:val="28"/>
        </w:rPr>
        <w:t>уменьшения удельных затрат на заработную плату с начислениями на заработную плату в результате снижения трудоемкости;</w:t>
      </w:r>
    </w:p>
    <w:p w:rsidR="00FD0737" w:rsidRPr="004C737E" w:rsidRDefault="00FD0737" w:rsidP="004C737E">
      <w:pPr>
        <w:widowControl/>
        <w:numPr>
          <w:ilvl w:val="1"/>
          <w:numId w:val="30"/>
        </w:numPr>
        <w:spacing w:line="360" w:lineRule="auto"/>
        <w:ind w:left="0"/>
        <w:rPr>
          <w:sz w:val="28"/>
          <w:szCs w:val="28"/>
        </w:rPr>
      </w:pPr>
      <w:r w:rsidRPr="004C737E">
        <w:rPr>
          <w:sz w:val="28"/>
          <w:szCs w:val="28"/>
        </w:rPr>
        <w:t>увеличения годового выпуска продукции с 460 штук до 500 штук;</w:t>
      </w:r>
    </w:p>
    <w:p w:rsidR="00FD0737" w:rsidRPr="004C737E" w:rsidRDefault="00FD0737" w:rsidP="004C737E">
      <w:pPr>
        <w:widowControl/>
        <w:numPr>
          <w:ilvl w:val="1"/>
          <w:numId w:val="30"/>
        </w:numPr>
        <w:spacing w:line="360" w:lineRule="auto"/>
        <w:ind w:left="0"/>
        <w:rPr>
          <w:sz w:val="28"/>
          <w:szCs w:val="28"/>
        </w:rPr>
      </w:pPr>
      <w:r w:rsidRPr="004C737E">
        <w:rPr>
          <w:sz w:val="28"/>
          <w:szCs w:val="28"/>
        </w:rPr>
        <w:t>уменьшение удельных условно-постоянных издержек в связи с ростом объема производства;</w:t>
      </w:r>
    </w:p>
    <w:p w:rsidR="00FD0737" w:rsidRPr="004C737E" w:rsidRDefault="00FD0737" w:rsidP="004C737E">
      <w:pPr>
        <w:widowControl/>
        <w:numPr>
          <w:ilvl w:val="1"/>
          <w:numId w:val="30"/>
        </w:numPr>
        <w:spacing w:line="360" w:lineRule="auto"/>
        <w:ind w:left="0"/>
        <w:rPr>
          <w:sz w:val="28"/>
          <w:szCs w:val="28"/>
        </w:rPr>
      </w:pPr>
      <w:r w:rsidRPr="004C737E">
        <w:rPr>
          <w:sz w:val="28"/>
          <w:szCs w:val="28"/>
        </w:rPr>
        <w:t>прироста суммы амортизационных отчислений в связи с увеличением стоимости модернизированного оборудования.</w:t>
      </w:r>
    </w:p>
    <w:p w:rsidR="00FD0737" w:rsidRPr="004C737E" w:rsidRDefault="00FD0737" w:rsidP="004C737E">
      <w:pPr>
        <w:widowControl/>
        <w:spacing w:line="360" w:lineRule="auto"/>
        <w:ind w:firstLine="709"/>
        <w:rPr>
          <w:sz w:val="28"/>
          <w:szCs w:val="28"/>
        </w:rPr>
      </w:pPr>
      <w:r w:rsidRPr="004C737E">
        <w:rPr>
          <w:sz w:val="28"/>
          <w:szCs w:val="28"/>
        </w:rPr>
        <w:t>Расчет экономической эффективности данного инвестиционного проекта свидетельствует о его целесообразности и эффективности, так как</w:t>
      </w:r>
      <w:r w:rsidR="00F61133" w:rsidRPr="004C737E">
        <w:rPr>
          <w:sz w:val="28"/>
          <w:szCs w:val="28"/>
        </w:rPr>
        <w:t xml:space="preserve"> все затраты окупаются на третий</w:t>
      </w:r>
      <w:r w:rsidRPr="004C737E">
        <w:rPr>
          <w:sz w:val="28"/>
          <w:szCs w:val="28"/>
        </w:rPr>
        <w:t xml:space="preserve"> год, рентабельн</w:t>
      </w:r>
      <w:r w:rsidR="00F61133" w:rsidRPr="004C737E">
        <w:rPr>
          <w:sz w:val="28"/>
          <w:szCs w:val="28"/>
        </w:rPr>
        <w:t>ость инвестиций составила 130,85</w:t>
      </w:r>
      <w:r w:rsidRPr="004C737E">
        <w:rPr>
          <w:sz w:val="28"/>
          <w:szCs w:val="28"/>
        </w:rPr>
        <w:t>%, за четыре года эксплуатации модернизированного оборудования предприятие получит чистый дисконтиров</w:t>
      </w:r>
      <w:r w:rsidR="00F61133" w:rsidRPr="004C737E">
        <w:rPr>
          <w:sz w:val="28"/>
          <w:szCs w:val="28"/>
        </w:rPr>
        <w:t>анный доход в размере 101 817 781 </w:t>
      </w:r>
      <w:r w:rsidRPr="004C737E">
        <w:rPr>
          <w:sz w:val="28"/>
          <w:szCs w:val="28"/>
        </w:rPr>
        <w:t>руб.</w:t>
      </w:r>
    </w:p>
    <w:p w:rsidR="00FD0737" w:rsidRPr="004C737E" w:rsidRDefault="00FD0737" w:rsidP="004C737E">
      <w:pPr>
        <w:widowControl/>
        <w:spacing w:line="360" w:lineRule="auto"/>
        <w:ind w:firstLine="709"/>
        <w:rPr>
          <w:sz w:val="28"/>
          <w:szCs w:val="28"/>
        </w:rPr>
      </w:pPr>
      <w:r w:rsidRPr="004C737E">
        <w:rPr>
          <w:sz w:val="28"/>
          <w:szCs w:val="28"/>
        </w:rPr>
        <w:t>С целью совершенствования системы управления прибылью на предприятии целесообразно для обеспечения системного подхода при изучении факторов, влияющих на</w:t>
      </w:r>
      <w:r w:rsidR="00F803CC">
        <w:rPr>
          <w:sz w:val="28"/>
          <w:szCs w:val="28"/>
        </w:rPr>
        <w:t xml:space="preserve"> </w:t>
      </w:r>
      <w:r w:rsidR="00FC7045" w:rsidRPr="004C737E">
        <w:rPr>
          <w:sz w:val="28"/>
          <w:szCs w:val="28"/>
        </w:rPr>
        <w:t xml:space="preserve">прибыль, </w:t>
      </w:r>
      <w:r w:rsidRPr="004C737E">
        <w:rPr>
          <w:sz w:val="28"/>
          <w:szCs w:val="28"/>
        </w:rPr>
        <w:t>процесса формирования и прогнозирования</w:t>
      </w:r>
      <w:r w:rsidR="00F803CC">
        <w:rPr>
          <w:sz w:val="28"/>
          <w:szCs w:val="28"/>
        </w:rPr>
        <w:t xml:space="preserve"> </w:t>
      </w:r>
      <w:r w:rsidRPr="004C737E">
        <w:rPr>
          <w:sz w:val="28"/>
          <w:szCs w:val="28"/>
        </w:rPr>
        <w:t>величины прибыли использовать на предприятии маржинальный анализ, в основе кото</w:t>
      </w:r>
      <w:r w:rsidR="00FC7045" w:rsidRPr="004C737E">
        <w:rPr>
          <w:sz w:val="28"/>
          <w:szCs w:val="28"/>
        </w:rPr>
        <w:t>рого лежит маржинальный доход.</w:t>
      </w:r>
    </w:p>
    <w:p w:rsidR="00FD0737" w:rsidRDefault="00FD0737" w:rsidP="004C737E">
      <w:pPr>
        <w:widowControl/>
        <w:spacing w:line="360" w:lineRule="auto"/>
        <w:ind w:firstLine="709"/>
        <w:rPr>
          <w:sz w:val="28"/>
          <w:szCs w:val="28"/>
        </w:rPr>
      </w:pPr>
      <w:r w:rsidRPr="004C737E">
        <w:rPr>
          <w:sz w:val="28"/>
          <w:szCs w:val="28"/>
        </w:rPr>
        <w:t>В частности</w:t>
      </w:r>
      <w:r w:rsidR="00F803CC">
        <w:rPr>
          <w:sz w:val="28"/>
          <w:szCs w:val="28"/>
        </w:rPr>
        <w:t xml:space="preserve"> </w:t>
      </w:r>
      <w:r w:rsidRPr="004C737E">
        <w:rPr>
          <w:sz w:val="28"/>
          <w:szCs w:val="28"/>
        </w:rPr>
        <w:t>рекомендовано:</w:t>
      </w:r>
    </w:p>
    <w:p w:rsidR="00FD0737" w:rsidRPr="004C737E" w:rsidRDefault="00FD0737" w:rsidP="004C737E">
      <w:pPr>
        <w:widowControl/>
        <w:numPr>
          <w:ilvl w:val="0"/>
          <w:numId w:val="110"/>
        </w:numPr>
        <w:spacing w:line="360" w:lineRule="auto"/>
        <w:ind w:left="0"/>
        <w:rPr>
          <w:sz w:val="28"/>
          <w:szCs w:val="28"/>
        </w:rPr>
      </w:pPr>
      <w:r w:rsidRPr="004C737E">
        <w:rPr>
          <w:sz w:val="28"/>
          <w:szCs w:val="28"/>
        </w:rPr>
        <w:t>Использовать новый формат формирования прибыли, в основе которого лежит разделение затрат предприятии на переменную и постоянную части.</w:t>
      </w:r>
    </w:p>
    <w:p w:rsidR="00FD0737" w:rsidRPr="004C737E" w:rsidRDefault="00FD0737" w:rsidP="004C737E">
      <w:pPr>
        <w:widowControl/>
        <w:numPr>
          <w:ilvl w:val="0"/>
          <w:numId w:val="110"/>
        </w:numPr>
        <w:spacing w:line="360" w:lineRule="auto"/>
        <w:ind w:left="0"/>
        <w:rPr>
          <w:sz w:val="28"/>
          <w:szCs w:val="28"/>
        </w:rPr>
      </w:pPr>
      <w:r w:rsidRPr="004C737E">
        <w:rPr>
          <w:sz w:val="28"/>
          <w:szCs w:val="28"/>
        </w:rPr>
        <w:t>Проводить анализ безубыточности</w:t>
      </w:r>
      <w:r w:rsidR="00F803CC">
        <w:rPr>
          <w:sz w:val="28"/>
          <w:szCs w:val="28"/>
        </w:rPr>
        <w:t xml:space="preserve"> </w:t>
      </w:r>
      <w:r w:rsidRPr="004C737E">
        <w:rPr>
          <w:sz w:val="28"/>
          <w:szCs w:val="28"/>
        </w:rPr>
        <w:t>в целом по предприятию и по отдельным товарным позициям с целью выяснения убыточных ее видов, а также определения запаса финансовой прочности предприятия, который позволит контролировать прибыль в случае ухудшения конъюнктуры рынка.</w:t>
      </w:r>
    </w:p>
    <w:p w:rsidR="00FD0737" w:rsidRPr="004C737E" w:rsidRDefault="00FD0737" w:rsidP="004C737E">
      <w:pPr>
        <w:widowControl/>
        <w:numPr>
          <w:ilvl w:val="0"/>
          <w:numId w:val="110"/>
        </w:numPr>
        <w:spacing w:line="360" w:lineRule="auto"/>
        <w:ind w:left="0"/>
        <w:rPr>
          <w:sz w:val="28"/>
          <w:szCs w:val="28"/>
        </w:rPr>
      </w:pPr>
      <w:r w:rsidRPr="004C737E">
        <w:rPr>
          <w:sz w:val="28"/>
          <w:szCs w:val="28"/>
        </w:rPr>
        <w:t>Использовать анализ безубыточности для оптимизации структуры производства (портфеля продукции) с целью максимизации прибыли.</w:t>
      </w:r>
    </w:p>
    <w:p w:rsidR="00FD0737" w:rsidRPr="004C737E" w:rsidRDefault="00FD0737" w:rsidP="004C737E">
      <w:pPr>
        <w:widowControl/>
        <w:numPr>
          <w:ilvl w:val="0"/>
          <w:numId w:val="110"/>
        </w:numPr>
        <w:spacing w:line="360" w:lineRule="auto"/>
        <w:ind w:left="0"/>
        <w:rPr>
          <w:sz w:val="28"/>
          <w:szCs w:val="28"/>
        </w:rPr>
      </w:pPr>
      <w:r w:rsidRPr="004C737E">
        <w:rPr>
          <w:sz w:val="28"/>
          <w:szCs w:val="28"/>
        </w:rPr>
        <w:t>Использовать эффект операционного рычага, который должен быть рассчитан для предприятия в целом и для отдельных товарных позиций, что позволит предприятию, задавая тот или иной темп прироста выручки от реализации или структуры себестоимости, изменение прибыли в плановом периоде.</w:t>
      </w:r>
    </w:p>
    <w:p w:rsidR="00FD0737" w:rsidRPr="004C737E" w:rsidRDefault="00FD0737" w:rsidP="004C737E">
      <w:pPr>
        <w:widowControl/>
        <w:numPr>
          <w:ilvl w:val="0"/>
          <w:numId w:val="110"/>
        </w:numPr>
        <w:spacing w:line="360" w:lineRule="auto"/>
        <w:ind w:left="0"/>
        <w:rPr>
          <w:sz w:val="28"/>
          <w:szCs w:val="28"/>
        </w:rPr>
      </w:pPr>
      <w:r w:rsidRPr="004C737E">
        <w:rPr>
          <w:iCs/>
          <w:sz w:val="28"/>
          <w:szCs w:val="28"/>
        </w:rPr>
        <w:t>Осуществлять анализ и прогнозирование</w:t>
      </w:r>
      <w:r w:rsidRPr="004C737E">
        <w:rPr>
          <w:sz w:val="28"/>
          <w:szCs w:val="28"/>
        </w:rPr>
        <w:t xml:space="preserve"> </w:t>
      </w:r>
      <w:r w:rsidRPr="004C737E">
        <w:rPr>
          <w:iCs/>
          <w:sz w:val="28"/>
          <w:szCs w:val="28"/>
        </w:rPr>
        <w:t>прибыли на основе маржинального подхода, который</w:t>
      </w:r>
      <w:r w:rsidR="00F803CC">
        <w:rPr>
          <w:iCs/>
          <w:sz w:val="28"/>
          <w:szCs w:val="28"/>
        </w:rPr>
        <w:t xml:space="preserve"> </w:t>
      </w:r>
      <w:r w:rsidRPr="004C737E">
        <w:rPr>
          <w:sz w:val="28"/>
          <w:szCs w:val="28"/>
        </w:rPr>
        <w:t>требует сравнительно небольшой объем исходной информации, позволяет изучить зависимость прибыли от небольшого круга наиболее важных факторов, позволяет более полно учесть взаимосвязи между этими показателям</w:t>
      </w:r>
      <w:r w:rsidR="00964D6C" w:rsidRPr="004C737E">
        <w:rPr>
          <w:sz w:val="28"/>
          <w:szCs w:val="28"/>
        </w:rPr>
        <w:t>и и точнее измерить их влияние.</w:t>
      </w:r>
    </w:p>
    <w:p w:rsidR="00FD0737" w:rsidRDefault="00FD0737" w:rsidP="004C737E">
      <w:pPr>
        <w:widowControl/>
        <w:numPr>
          <w:ilvl w:val="0"/>
          <w:numId w:val="110"/>
        </w:numPr>
        <w:spacing w:line="360" w:lineRule="auto"/>
        <w:ind w:left="0"/>
        <w:rPr>
          <w:sz w:val="28"/>
          <w:szCs w:val="28"/>
        </w:rPr>
      </w:pPr>
      <w:r w:rsidRPr="004C737E">
        <w:rPr>
          <w:sz w:val="28"/>
          <w:szCs w:val="28"/>
        </w:rPr>
        <w:t>С целью увеличения собственного капитала было бы целесообразно направлять часть чистой прибыли на покупку ценных бумаг. Кроме этого, при установлении соотношения в использовании чистой прибыли, направляемой на производственное развитие необходимо руководствоваться такими показателями, как коэффициент механизации и автоматизации труда; возрастной состав оборудования; моральный и физический износ оборудования; удельный вес прогрессивного оборудования;</w:t>
      </w:r>
      <w:r w:rsidR="00F803CC">
        <w:rPr>
          <w:sz w:val="28"/>
          <w:szCs w:val="28"/>
        </w:rPr>
        <w:t xml:space="preserve"> </w:t>
      </w:r>
      <w:r w:rsidRPr="004C737E">
        <w:rPr>
          <w:sz w:val="28"/>
          <w:szCs w:val="28"/>
        </w:rPr>
        <w:t>колич</w:t>
      </w:r>
      <w:r w:rsidR="005A1E0F" w:rsidRPr="004C737E">
        <w:rPr>
          <w:sz w:val="28"/>
          <w:szCs w:val="28"/>
        </w:rPr>
        <w:t>ество квартир на 100 человек промышленно-производственного персонала</w:t>
      </w:r>
      <w:r w:rsidRPr="004C737E">
        <w:rPr>
          <w:sz w:val="28"/>
          <w:szCs w:val="28"/>
        </w:rPr>
        <w:t>; общей жилой площади, приходящейся на одного работника;</w:t>
      </w:r>
      <w:r w:rsidR="00F803CC">
        <w:rPr>
          <w:sz w:val="28"/>
          <w:szCs w:val="28"/>
        </w:rPr>
        <w:t xml:space="preserve"> </w:t>
      </w:r>
      <w:r w:rsidRPr="004C737E">
        <w:rPr>
          <w:sz w:val="28"/>
          <w:szCs w:val="28"/>
        </w:rPr>
        <w:t>количеством объектов социально-культурной сферы на 100 работников предприятия.</w:t>
      </w:r>
    </w:p>
    <w:p w:rsidR="00F803CC" w:rsidRDefault="00F803CC" w:rsidP="00F803CC">
      <w:pPr>
        <w:widowControl/>
        <w:spacing w:line="360" w:lineRule="auto"/>
        <w:ind w:left="709"/>
        <w:rPr>
          <w:sz w:val="28"/>
          <w:szCs w:val="28"/>
        </w:rPr>
        <w:sectPr w:rsidR="00F803CC" w:rsidSect="005356FD">
          <w:pgSz w:w="11906" w:h="16838"/>
          <w:pgMar w:top="1134" w:right="851" w:bottom="1134" w:left="1701" w:header="709" w:footer="709" w:gutter="0"/>
          <w:cols w:space="708"/>
          <w:docGrid w:linePitch="381"/>
        </w:sectPr>
      </w:pPr>
    </w:p>
    <w:p w:rsidR="00FD0737" w:rsidRPr="004C737E" w:rsidRDefault="00FD0737" w:rsidP="004C737E">
      <w:pPr>
        <w:widowControl/>
        <w:numPr>
          <w:ilvl w:val="0"/>
          <w:numId w:val="110"/>
        </w:numPr>
        <w:spacing w:line="360" w:lineRule="auto"/>
        <w:ind w:left="0"/>
        <w:rPr>
          <w:sz w:val="28"/>
          <w:szCs w:val="28"/>
        </w:rPr>
      </w:pPr>
      <w:r w:rsidRPr="004C737E">
        <w:rPr>
          <w:sz w:val="28"/>
          <w:szCs w:val="28"/>
        </w:rPr>
        <w:t>Предлагается осуществить проект участия работников предприятия в прибыли, который заключается в передаче части чистой прибыли предприятия в собственность членам трудового коллектива. Это будет способствовать достижению соглашения интересов собственника и наемных работников, у которых появляется стимулы для повышения конкурентоспособности продукции, снижения издержек производства, обновления оборудования, формирования предпринимательского мышления, заинтересованности в развитии производства и повы</w:t>
      </w:r>
      <w:r w:rsidR="00713A1E" w:rsidRPr="004C737E">
        <w:rPr>
          <w:sz w:val="28"/>
          <w:szCs w:val="28"/>
        </w:rPr>
        <w:t>шении его эффективности.</w:t>
      </w:r>
    </w:p>
    <w:p w:rsidR="00FD0737" w:rsidRPr="004C737E" w:rsidRDefault="00FD0737" w:rsidP="004C737E">
      <w:pPr>
        <w:widowControl/>
        <w:spacing w:line="360" w:lineRule="auto"/>
        <w:ind w:firstLine="709"/>
        <w:rPr>
          <w:sz w:val="28"/>
          <w:szCs w:val="28"/>
        </w:rPr>
      </w:pPr>
      <w:r w:rsidRPr="004C737E">
        <w:rPr>
          <w:sz w:val="28"/>
          <w:szCs w:val="28"/>
        </w:rPr>
        <w:t>Осуществление предложенных мероприятий позволит создать на предприятии эффективную систему управления прибылью. На основании выше изложенного, можно сделать вывод, что цель дипломного проекта достигнута.</w:t>
      </w:r>
    </w:p>
    <w:p w:rsidR="00A915B0" w:rsidRPr="004C737E" w:rsidRDefault="00FD0737" w:rsidP="004C737E">
      <w:pPr>
        <w:widowControl/>
        <w:spacing w:line="360" w:lineRule="auto"/>
        <w:ind w:firstLine="709"/>
        <w:rPr>
          <w:sz w:val="28"/>
          <w:szCs w:val="28"/>
        </w:rPr>
      </w:pPr>
      <w:r w:rsidRPr="004C737E">
        <w:rPr>
          <w:sz w:val="28"/>
          <w:szCs w:val="28"/>
        </w:rPr>
        <w:t>В четвертом разделе рассмотрены технические характеристики, достоинства и область применения изолятора логическ</w:t>
      </w:r>
      <w:r w:rsidR="00964D6C" w:rsidRPr="004C737E">
        <w:rPr>
          <w:sz w:val="28"/>
          <w:szCs w:val="28"/>
        </w:rPr>
        <w:t xml:space="preserve">ого с транзисторным выходом. </w:t>
      </w:r>
    </w:p>
    <w:p w:rsidR="00FD0737" w:rsidRPr="004C737E" w:rsidRDefault="00FD0737" w:rsidP="004C737E">
      <w:pPr>
        <w:widowControl/>
        <w:spacing w:line="360" w:lineRule="auto"/>
        <w:ind w:firstLine="709"/>
        <w:rPr>
          <w:b/>
          <w:bCs/>
          <w:sz w:val="28"/>
          <w:szCs w:val="28"/>
        </w:rPr>
      </w:pPr>
      <w:r w:rsidRPr="004C737E">
        <w:rPr>
          <w:sz w:val="28"/>
          <w:szCs w:val="28"/>
        </w:rPr>
        <w:t>Пятый раздел посвящен изучению путей</w:t>
      </w:r>
      <w:r w:rsidRPr="004C737E">
        <w:rPr>
          <w:b/>
          <w:bCs/>
          <w:sz w:val="28"/>
          <w:szCs w:val="28"/>
        </w:rPr>
        <w:t xml:space="preserve"> </w:t>
      </w:r>
      <w:r w:rsidRPr="004C737E">
        <w:rPr>
          <w:bCs/>
          <w:sz w:val="28"/>
          <w:szCs w:val="28"/>
        </w:rPr>
        <w:t>оптимизации условий труда экономических служб предприятия.</w:t>
      </w:r>
    </w:p>
    <w:p w:rsidR="00C603D0" w:rsidRPr="004C737E" w:rsidRDefault="00C603D0" w:rsidP="00F803CC">
      <w:pPr>
        <w:pStyle w:val="1"/>
        <w:numPr>
          <w:ilvl w:val="0"/>
          <w:numId w:val="0"/>
        </w:numPr>
        <w:spacing w:before="0" w:after="0" w:line="360" w:lineRule="auto"/>
        <w:ind w:firstLine="709"/>
        <w:jc w:val="center"/>
        <w:rPr>
          <w:rFonts w:cs="Times New Roman"/>
          <w:sz w:val="28"/>
          <w:szCs w:val="28"/>
        </w:rPr>
      </w:pPr>
      <w:r w:rsidRPr="004C737E">
        <w:rPr>
          <w:rFonts w:cs="Times New Roman"/>
          <w:sz w:val="28"/>
          <w:szCs w:val="28"/>
        </w:rPr>
        <w:br w:type="page"/>
      </w:r>
      <w:bookmarkStart w:id="122" w:name="_Toc221023246"/>
      <w:bookmarkStart w:id="123" w:name="_Toc231451262"/>
      <w:r w:rsidR="001F0A33" w:rsidRPr="004C737E">
        <w:rPr>
          <w:rFonts w:cs="Times New Roman"/>
          <w:caps w:val="0"/>
          <w:sz w:val="28"/>
          <w:szCs w:val="28"/>
        </w:rPr>
        <w:t xml:space="preserve">Список </w:t>
      </w:r>
      <w:bookmarkEnd w:id="122"/>
      <w:r w:rsidR="001F0A33" w:rsidRPr="004C737E">
        <w:rPr>
          <w:rFonts w:cs="Times New Roman"/>
          <w:caps w:val="0"/>
          <w:sz w:val="28"/>
          <w:szCs w:val="28"/>
        </w:rPr>
        <w:t>литературы</w:t>
      </w:r>
      <w:bookmarkEnd w:id="123"/>
    </w:p>
    <w:p w:rsidR="00C83312" w:rsidRPr="004C737E" w:rsidRDefault="00C83312" w:rsidP="004C737E">
      <w:pPr>
        <w:widowControl/>
        <w:spacing w:line="360" w:lineRule="auto"/>
        <w:ind w:firstLine="709"/>
        <w:rPr>
          <w:sz w:val="28"/>
          <w:szCs w:val="28"/>
        </w:rPr>
      </w:pP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Акулич</w:t>
      </w:r>
      <w:r w:rsidR="00BC44C3" w:rsidRPr="004C737E">
        <w:rPr>
          <w:sz w:val="28"/>
          <w:szCs w:val="28"/>
        </w:rPr>
        <w:t>,</w:t>
      </w:r>
      <w:r w:rsidRPr="004C737E">
        <w:rPr>
          <w:sz w:val="28"/>
          <w:szCs w:val="28"/>
        </w:rPr>
        <w:t xml:space="preserve"> В.В. Анализ прибыли предприятия </w:t>
      </w:r>
      <w:r w:rsidR="00BC44C3" w:rsidRPr="004C737E">
        <w:rPr>
          <w:sz w:val="28"/>
          <w:szCs w:val="28"/>
        </w:rPr>
        <w:t xml:space="preserve">/ В. В. Акулич </w:t>
      </w:r>
      <w:r w:rsidRPr="004C737E">
        <w:rPr>
          <w:sz w:val="28"/>
          <w:szCs w:val="28"/>
        </w:rPr>
        <w:t>// Финанс</w:t>
      </w:r>
      <w:r w:rsidR="00BC44C3" w:rsidRPr="004C737E">
        <w:rPr>
          <w:sz w:val="28"/>
          <w:szCs w:val="28"/>
        </w:rPr>
        <w:t>овый директор. – 2005. – №1. – С</w:t>
      </w:r>
      <w:r w:rsidRPr="004C737E">
        <w:rPr>
          <w:sz w:val="28"/>
          <w:szCs w:val="28"/>
        </w:rPr>
        <w:t>. 20-28.</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Акулич</w:t>
      </w:r>
      <w:r w:rsidR="00BC44C3" w:rsidRPr="004C737E">
        <w:rPr>
          <w:sz w:val="28"/>
          <w:szCs w:val="28"/>
        </w:rPr>
        <w:t>,</w:t>
      </w:r>
      <w:r w:rsidRPr="004C737E">
        <w:rPr>
          <w:sz w:val="28"/>
          <w:szCs w:val="28"/>
        </w:rPr>
        <w:t xml:space="preserve"> В.В. Оценка качества прибыли. Экономические факторы, влияющие на финансовый результат </w:t>
      </w:r>
      <w:r w:rsidR="00BC44C3" w:rsidRPr="004C737E">
        <w:rPr>
          <w:sz w:val="28"/>
          <w:szCs w:val="28"/>
        </w:rPr>
        <w:t>/ В.</w:t>
      </w:r>
      <w:r w:rsidR="009B44A3" w:rsidRPr="004C737E">
        <w:rPr>
          <w:sz w:val="28"/>
          <w:szCs w:val="28"/>
        </w:rPr>
        <w:t xml:space="preserve"> </w:t>
      </w:r>
      <w:r w:rsidR="00BC44C3" w:rsidRPr="004C737E">
        <w:rPr>
          <w:sz w:val="28"/>
          <w:szCs w:val="28"/>
        </w:rPr>
        <w:t xml:space="preserve">В. Акулич </w:t>
      </w:r>
      <w:r w:rsidRPr="004C737E">
        <w:rPr>
          <w:sz w:val="28"/>
          <w:szCs w:val="28"/>
        </w:rPr>
        <w:t>// Планово-экономи</w:t>
      </w:r>
      <w:r w:rsidR="00BC44C3" w:rsidRPr="004C737E">
        <w:rPr>
          <w:sz w:val="28"/>
          <w:szCs w:val="28"/>
        </w:rPr>
        <w:t>ческий отдел. – 2004. – №12. – С</w:t>
      </w:r>
      <w:r w:rsidRPr="004C737E">
        <w:rPr>
          <w:sz w:val="28"/>
          <w:szCs w:val="28"/>
        </w:rPr>
        <w:t>. 41-46.</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Бабук</w:t>
      </w:r>
      <w:r w:rsidR="00696C0C" w:rsidRPr="004C737E">
        <w:rPr>
          <w:sz w:val="28"/>
          <w:szCs w:val="28"/>
        </w:rPr>
        <w:t>,</w:t>
      </w:r>
      <w:r w:rsidRPr="004C737E">
        <w:rPr>
          <w:sz w:val="28"/>
          <w:szCs w:val="28"/>
        </w:rPr>
        <w:t xml:space="preserve"> И.М. Экономика предприятия: учеб. пособие для студентов технических специальностей / И. М. Бабук. – Мн.: ИВЦ Минфина, 2006. – 327 с.</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Бланк</w:t>
      </w:r>
      <w:r w:rsidR="00D05398" w:rsidRPr="004C737E">
        <w:rPr>
          <w:sz w:val="28"/>
          <w:szCs w:val="28"/>
        </w:rPr>
        <w:t>,</w:t>
      </w:r>
      <w:r w:rsidRPr="004C737E">
        <w:rPr>
          <w:sz w:val="28"/>
          <w:szCs w:val="28"/>
        </w:rPr>
        <w:t xml:space="preserve"> И.</w:t>
      </w:r>
      <w:r w:rsidR="00D05398" w:rsidRPr="004C737E">
        <w:rPr>
          <w:sz w:val="28"/>
          <w:szCs w:val="28"/>
        </w:rPr>
        <w:t>А.</w:t>
      </w:r>
      <w:r w:rsidR="00095854" w:rsidRPr="004C737E">
        <w:rPr>
          <w:sz w:val="28"/>
          <w:szCs w:val="28"/>
        </w:rPr>
        <w:t xml:space="preserve"> Управление прибылью / И. А. Бланк.</w:t>
      </w:r>
      <w:r w:rsidRPr="004C737E">
        <w:rPr>
          <w:sz w:val="28"/>
          <w:szCs w:val="28"/>
        </w:rPr>
        <w:t xml:space="preserve"> – Киев, 2002. – 321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Бланк</w:t>
      </w:r>
      <w:r w:rsidR="00F5187C" w:rsidRPr="004C737E">
        <w:rPr>
          <w:sz w:val="28"/>
          <w:szCs w:val="28"/>
        </w:rPr>
        <w:t>,</w:t>
      </w:r>
      <w:r w:rsidRPr="004C737E">
        <w:rPr>
          <w:sz w:val="28"/>
          <w:szCs w:val="28"/>
        </w:rPr>
        <w:t xml:space="preserve"> И.А., Финансовый менеджмент: Учебный курс. – 2-е изд., перераб. и доп.</w:t>
      </w:r>
      <w:r w:rsidR="00F5187C" w:rsidRPr="004C737E">
        <w:rPr>
          <w:sz w:val="28"/>
          <w:szCs w:val="28"/>
        </w:rPr>
        <w:t xml:space="preserve"> / И.А. Бланк.</w:t>
      </w:r>
      <w:r w:rsidRPr="004C737E">
        <w:rPr>
          <w:sz w:val="28"/>
          <w:szCs w:val="28"/>
        </w:rPr>
        <w:t>– К</w:t>
      </w:r>
      <w:r w:rsidR="00F5187C" w:rsidRPr="004C737E">
        <w:rPr>
          <w:sz w:val="28"/>
          <w:szCs w:val="28"/>
        </w:rPr>
        <w:t>иев</w:t>
      </w:r>
      <w:r w:rsidRPr="004C737E">
        <w:rPr>
          <w:sz w:val="28"/>
          <w:szCs w:val="28"/>
        </w:rPr>
        <w:t>: Эльга, Ника-Центр, 2005. – 656 с.</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Бухгалтерский и налоговый учет, финансовый анализ и контроль: Учебное пособие / С.И. Ад</w:t>
      </w:r>
      <w:r w:rsidR="00200B1E" w:rsidRPr="004C737E">
        <w:rPr>
          <w:sz w:val="28"/>
          <w:szCs w:val="28"/>
        </w:rPr>
        <w:t>аменкова, [и др.]. – Мн.: ООО Элайда, 2006. – 556 </w:t>
      </w:r>
      <w:r w:rsidRPr="004C737E">
        <w:rPr>
          <w:sz w:val="28"/>
          <w:szCs w:val="28"/>
        </w:rPr>
        <w:t>с.</w:t>
      </w:r>
    </w:p>
    <w:p w:rsidR="00DD4716" w:rsidRPr="004C737E" w:rsidRDefault="00DD4716"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Вечканов, Г.С. Краткая экономическая энциклопедия / Г. С. Вечканов, Г. Р. Вечканова, В.Т. Пуляев – СПб.: ТОО ТК Петрополис, 1998. – 509 с.</w:t>
      </w:r>
    </w:p>
    <w:p w:rsidR="00855995" w:rsidRPr="004C737E" w:rsidRDefault="00855995"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Волков, В.П. Экономика предприятия: учеб. пособие / В. П. Волков, [и др.]; под общ. ред. В. П. Волкова. – М.: Новое знание, 2003. – 677 с.</w:t>
      </w:r>
    </w:p>
    <w:p w:rsidR="00C83312" w:rsidRPr="004C737E" w:rsidRDefault="009C28B1"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Воронов, К.Е.</w:t>
      </w:r>
      <w:r w:rsidR="00C83312" w:rsidRPr="004C737E">
        <w:rPr>
          <w:sz w:val="28"/>
          <w:szCs w:val="28"/>
        </w:rPr>
        <w:t xml:space="preserve"> Финансовый анализ. Некоторые положения и методики</w:t>
      </w:r>
      <w:r w:rsidRPr="004C737E">
        <w:rPr>
          <w:sz w:val="28"/>
          <w:szCs w:val="28"/>
        </w:rPr>
        <w:t xml:space="preserve"> / Г. С. Воронов, О.А. Максимов.</w:t>
      </w:r>
      <w:r w:rsidR="00C83312" w:rsidRPr="004C737E">
        <w:rPr>
          <w:sz w:val="28"/>
          <w:szCs w:val="28"/>
        </w:rPr>
        <w:t xml:space="preserve"> – М.: ИКФ Альф, 2003. – 25 с.</w:t>
      </w:r>
    </w:p>
    <w:p w:rsidR="00C83312" w:rsidRPr="004C737E" w:rsidRDefault="00C83312" w:rsidP="00F803CC">
      <w:pPr>
        <w:pStyle w:val="a4"/>
        <w:numPr>
          <w:ilvl w:val="0"/>
          <w:numId w:val="36"/>
        </w:numPr>
        <w:tabs>
          <w:tab w:val="num" w:pos="0"/>
          <w:tab w:val="left" w:pos="540"/>
          <w:tab w:val="left" w:pos="1080"/>
        </w:tabs>
        <w:spacing w:line="360" w:lineRule="auto"/>
        <w:ind w:left="0" w:firstLine="0"/>
        <w:jc w:val="both"/>
        <w:rPr>
          <w:sz w:val="28"/>
          <w:szCs w:val="28"/>
        </w:rPr>
      </w:pPr>
      <w:r w:rsidRPr="004C737E">
        <w:rPr>
          <w:sz w:val="28"/>
          <w:szCs w:val="28"/>
        </w:rPr>
        <w:t>Ефимова</w:t>
      </w:r>
      <w:r w:rsidR="005915AA" w:rsidRPr="004C737E">
        <w:rPr>
          <w:sz w:val="28"/>
          <w:szCs w:val="28"/>
        </w:rPr>
        <w:t>,</w:t>
      </w:r>
      <w:r w:rsidRPr="004C737E">
        <w:rPr>
          <w:sz w:val="28"/>
          <w:szCs w:val="28"/>
        </w:rPr>
        <w:t xml:space="preserve"> О.В. Особенности анализа финансовых результатов в условиях новой информационной базы </w:t>
      </w:r>
      <w:r w:rsidR="005915AA" w:rsidRPr="004C737E">
        <w:rPr>
          <w:sz w:val="28"/>
          <w:szCs w:val="28"/>
        </w:rPr>
        <w:t xml:space="preserve">/ О. В. Ефимова </w:t>
      </w:r>
      <w:r w:rsidRPr="004C737E">
        <w:rPr>
          <w:sz w:val="28"/>
          <w:szCs w:val="28"/>
        </w:rPr>
        <w:t>/</w:t>
      </w:r>
      <w:r w:rsidR="005915AA" w:rsidRPr="004C737E">
        <w:rPr>
          <w:sz w:val="28"/>
          <w:szCs w:val="28"/>
        </w:rPr>
        <w:t>/ Консультант – 2001. – № 8. – С</w:t>
      </w:r>
      <w:r w:rsidRPr="004C737E">
        <w:rPr>
          <w:sz w:val="28"/>
          <w:szCs w:val="28"/>
        </w:rPr>
        <w:t>. 63.</w:t>
      </w:r>
    </w:p>
    <w:p w:rsidR="00C83312" w:rsidRPr="004C737E" w:rsidRDefault="00C83312" w:rsidP="00F803CC">
      <w:pPr>
        <w:pStyle w:val="a4"/>
        <w:numPr>
          <w:ilvl w:val="0"/>
          <w:numId w:val="36"/>
        </w:numPr>
        <w:tabs>
          <w:tab w:val="num" w:pos="0"/>
          <w:tab w:val="left" w:pos="540"/>
          <w:tab w:val="left" w:pos="1080"/>
        </w:tabs>
        <w:spacing w:line="360" w:lineRule="auto"/>
        <w:ind w:left="0" w:firstLine="0"/>
        <w:jc w:val="both"/>
        <w:rPr>
          <w:sz w:val="28"/>
          <w:szCs w:val="28"/>
        </w:rPr>
      </w:pPr>
      <w:r w:rsidRPr="004C737E">
        <w:rPr>
          <w:sz w:val="28"/>
          <w:szCs w:val="28"/>
        </w:rPr>
        <w:t>Инструкция о порядке начисления амортизации основных средств и нематериальных активов: Утв. Постановлением Министерства экономики, Министерства финансов, Министерства статистики и анализа, Министерства архитектуры и строительства РБ от 30.03.2004 г. № 87/55/33/5.</w:t>
      </w:r>
    </w:p>
    <w:p w:rsidR="00C81F80" w:rsidRPr="004C737E" w:rsidRDefault="00C81F80"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Кантор, Е. Л. Экономика предприятия / Е. Л. Кантор [и др.]; под ред. Е.Л. Кантора. – СПб.: Питер, 2003. – 352 с.</w:t>
      </w:r>
    </w:p>
    <w:p w:rsidR="00C83312" w:rsidRPr="004C737E" w:rsidRDefault="00E96674" w:rsidP="00F803CC">
      <w:pPr>
        <w:pStyle w:val="a4"/>
        <w:numPr>
          <w:ilvl w:val="0"/>
          <w:numId w:val="36"/>
        </w:numPr>
        <w:tabs>
          <w:tab w:val="num" w:pos="0"/>
          <w:tab w:val="left" w:pos="540"/>
          <w:tab w:val="left" w:pos="1080"/>
          <w:tab w:val="left" w:pos="1440"/>
        </w:tabs>
        <w:spacing w:line="360" w:lineRule="auto"/>
        <w:ind w:left="0" w:firstLine="0"/>
        <w:jc w:val="both"/>
        <w:rPr>
          <w:sz w:val="28"/>
          <w:szCs w:val="28"/>
        </w:rPr>
      </w:pPr>
      <w:r w:rsidRPr="004C737E">
        <w:rPr>
          <w:sz w:val="28"/>
          <w:szCs w:val="28"/>
        </w:rPr>
        <w:t xml:space="preserve">Керимов, В. Э. </w:t>
      </w:r>
      <w:r w:rsidR="00C83312" w:rsidRPr="004C737E">
        <w:rPr>
          <w:sz w:val="28"/>
          <w:szCs w:val="28"/>
        </w:rPr>
        <w:t xml:space="preserve">Анализ соотношения «Затраты – объем – прибыль» </w:t>
      </w:r>
      <w:r w:rsidR="001A68BE" w:rsidRPr="004C737E">
        <w:rPr>
          <w:sz w:val="28"/>
          <w:szCs w:val="28"/>
        </w:rPr>
        <w:t xml:space="preserve">/ В. Э. Керимов, О.А. Роженецкий </w:t>
      </w:r>
      <w:r w:rsidR="00C83312" w:rsidRPr="004C737E">
        <w:rPr>
          <w:sz w:val="28"/>
          <w:szCs w:val="28"/>
        </w:rPr>
        <w:t>// Менеджмент в России и за рубежом, 2000. – №4. – 120 с.</w:t>
      </w:r>
    </w:p>
    <w:p w:rsidR="00C83312" w:rsidRPr="004C737E" w:rsidRDefault="001A68BE"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 xml:space="preserve"> Кернога</w:t>
      </w:r>
      <w:r w:rsidR="00184515" w:rsidRPr="004C737E">
        <w:rPr>
          <w:sz w:val="28"/>
          <w:szCs w:val="28"/>
        </w:rPr>
        <w:t>,</w:t>
      </w:r>
      <w:r w:rsidRPr="004C737E">
        <w:rPr>
          <w:sz w:val="28"/>
          <w:szCs w:val="28"/>
        </w:rPr>
        <w:t xml:space="preserve"> Г.В. </w:t>
      </w:r>
      <w:r w:rsidR="00C83312" w:rsidRPr="004C737E">
        <w:rPr>
          <w:sz w:val="28"/>
          <w:szCs w:val="28"/>
        </w:rPr>
        <w:t xml:space="preserve">Калькулирование: себестоимость, цена, прибыль: учеб.-метод. </w:t>
      </w:r>
      <w:r w:rsidR="00184515" w:rsidRPr="004C737E">
        <w:rPr>
          <w:sz w:val="28"/>
          <w:szCs w:val="28"/>
        </w:rPr>
        <w:t>п</w:t>
      </w:r>
      <w:r w:rsidR="00C83312" w:rsidRPr="004C737E">
        <w:rPr>
          <w:sz w:val="28"/>
          <w:szCs w:val="28"/>
        </w:rPr>
        <w:t>особие</w:t>
      </w:r>
      <w:r w:rsidR="00184515" w:rsidRPr="004C737E">
        <w:rPr>
          <w:sz w:val="28"/>
          <w:szCs w:val="28"/>
        </w:rPr>
        <w:t xml:space="preserve"> </w:t>
      </w:r>
      <w:r w:rsidR="00C83312" w:rsidRPr="004C737E">
        <w:rPr>
          <w:sz w:val="28"/>
          <w:szCs w:val="28"/>
        </w:rPr>
        <w:t>/ Г.В. Кернога. Мн.: ФУАинформ, 2005. – 160 с.</w:t>
      </w:r>
    </w:p>
    <w:p w:rsidR="00C83312" w:rsidRPr="004C737E" w:rsidRDefault="00C83312" w:rsidP="00F803CC">
      <w:pPr>
        <w:pStyle w:val="a4"/>
        <w:numPr>
          <w:ilvl w:val="0"/>
          <w:numId w:val="36"/>
        </w:numPr>
        <w:tabs>
          <w:tab w:val="num" w:pos="0"/>
          <w:tab w:val="left" w:pos="540"/>
          <w:tab w:val="left" w:pos="1080"/>
        </w:tabs>
        <w:spacing w:line="360" w:lineRule="auto"/>
        <w:ind w:left="0" w:firstLine="0"/>
        <w:jc w:val="both"/>
        <w:rPr>
          <w:sz w:val="28"/>
          <w:szCs w:val="28"/>
        </w:rPr>
      </w:pPr>
      <w:r w:rsidRPr="004C737E">
        <w:rPr>
          <w:sz w:val="28"/>
          <w:szCs w:val="28"/>
        </w:rPr>
        <w:t>Ковалева</w:t>
      </w:r>
      <w:r w:rsidR="0017002C" w:rsidRPr="004C737E">
        <w:rPr>
          <w:sz w:val="28"/>
          <w:szCs w:val="28"/>
        </w:rPr>
        <w:t>, А.М. Финансы фирмы: Учебник / А. М. Ковалева, М. Г. Лапуста, Л.Г. Скамай.</w:t>
      </w:r>
      <w:r w:rsidRPr="004C737E">
        <w:rPr>
          <w:sz w:val="28"/>
          <w:szCs w:val="28"/>
        </w:rPr>
        <w:t xml:space="preserve"> – М.: Инфра – М, 2000. – 416 с.</w:t>
      </w:r>
    </w:p>
    <w:p w:rsidR="00C83312" w:rsidRPr="004C737E" w:rsidRDefault="00C83312" w:rsidP="00F803CC">
      <w:pPr>
        <w:pStyle w:val="a4"/>
        <w:numPr>
          <w:ilvl w:val="0"/>
          <w:numId w:val="36"/>
        </w:numPr>
        <w:tabs>
          <w:tab w:val="num" w:pos="0"/>
          <w:tab w:val="left" w:pos="540"/>
          <w:tab w:val="left" w:pos="1080"/>
        </w:tabs>
        <w:spacing w:line="360" w:lineRule="auto"/>
        <w:ind w:left="0" w:firstLine="0"/>
        <w:jc w:val="both"/>
        <w:rPr>
          <w:sz w:val="28"/>
          <w:szCs w:val="28"/>
        </w:rPr>
      </w:pPr>
      <w:r w:rsidRPr="004C737E">
        <w:rPr>
          <w:sz w:val="28"/>
          <w:szCs w:val="28"/>
        </w:rPr>
        <w:t>Кодацкий</w:t>
      </w:r>
      <w:r w:rsidR="0017002C" w:rsidRPr="004C737E">
        <w:rPr>
          <w:sz w:val="28"/>
          <w:szCs w:val="28"/>
        </w:rPr>
        <w:t>,</w:t>
      </w:r>
      <w:r w:rsidRPr="004C737E">
        <w:rPr>
          <w:sz w:val="28"/>
          <w:szCs w:val="28"/>
        </w:rPr>
        <w:t xml:space="preserve"> В.</w:t>
      </w:r>
      <w:r w:rsidR="0017002C" w:rsidRPr="004C737E">
        <w:rPr>
          <w:sz w:val="28"/>
          <w:szCs w:val="28"/>
        </w:rPr>
        <w:t xml:space="preserve"> </w:t>
      </w:r>
      <w:r w:rsidRPr="004C737E">
        <w:rPr>
          <w:sz w:val="28"/>
          <w:szCs w:val="28"/>
        </w:rPr>
        <w:t xml:space="preserve">П. Анализ прибыли предприятия </w:t>
      </w:r>
      <w:r w:rsidR="0017002C" w:rsidRPr="004C737E">
        <w:rPr>
          <w:sz w:val="28"/>
          <w:szCs w:val="28"/>
        </w:rPr>
        <w:t xml:space="preserve">/ В. П. Кодацкий </w:t>
      </w:r>
      <w:r w:rsidRPr="004C737E">
        <w:rPr>
          <w:sz w:val="28"/>
          <w:szCs w:val="28"/>
        </w:rPr>
        <w:t>// Финансы, 1996. – №12. –</w:t>
      </w:r>
      <w:r w:rsidR="0017002C" w:rsidRPr="004C737E">
        <w:rPr>
          <w:sz w:val="28"/>
          <w:szCs w:val="28"/>
        </w:rPr>
        <w:t xml:space="preserve"> С</w:t>
      </w:r>
      <w:r w:rsidRPr="004C737E">
        <w:rPr>
          <w:sz w:val="28"/>
          <w:szCs w:val="28"/>
        </w:rPr>
        <w:t xml:space="preserve">. </w:t>
      </w:r>
      <w:r w:rsidR="0017002C" w:rsidRPr="004C737E">
        <w:rPr>
          <w:sz w:val="28"/>
          <w:szCs w:val="28"/>
        </w:rPr>
        <w:t>16</w:t>
      </w:r>
    </w:p>
    <w:p w:rsidR="00C83312" w:rsidRPr="004C737E" w:rsidRDefault="00C3604E" w:rsidP="00F803CC">
      <w:pPr>
        <w:pStyle w:val="a4"/>
        <w:numPr>
          <w:ilvl w:val="0"/>
          <w:numId w:val="36"/>
        </w:numPr>
        <w:tabs>
          <w:tab w:val="num" w:pos="0"/>
          <w:tab w:val="left" w:pos="540"/>
          <w:tab w:val="left" w:pos="1080"/>
        </w:tabs>
        <w:spacing w:line="360" w:lineRule="auto"/>
        <w:ind w:left="0" w:firstLine="0"/>
        <w:jc w:val="both"/>
        <w:rPr>
          <w:sz w:val="28"/>
          <w:szCs w:val="28"/>
        </w:rPr>
      </w:pPr>
      <w:r w:rsidRPr="004C737E">
        <w:rPr>
          <w:sz w:val="28"/>
          <w:szCs w:val="28"/>
        </w:rPr>
        <w:t>Коласс,</w:t>
      </w:r>
      <w:r w:rsidR="00C83312" w:rsidRPr="004C737E">
        <w:rPr>
          <w:sz w:val="28"/>
          <w:szCs w:val="28"/>
        </w:rPr>
        <w:t xml:space="preserve"> Б. Управление финансовой деятельностью предприятия. Проблемы, концепции и методы: Учебн. пособие / </w:t>
      </w:r>
      <w:r w:rsidRPr="004C737E">
        <w:rPr>
          <w:sz w:val="28"/>
          <w:szCs w:val="28"/>
        </w:rPr>
        <w:t>Б. Коласс</w:t>
      </w:r>
      <w:r w:rsidR="00C83312" w:rsidRPr="004C737E">
        <w:rPr>
          <w:sz w:val="28"/>
          <w:szCs w:val="28"/>
        </w:rPr>
        <w:t>. – М.: Финансы, ЮНИТИ, 1997. – 576 с.</w:t>
      </w:r>
    </w:p>
    <w:p w:rsidR="00674A78" w:rsidRPr="004C737E" w:rsidRDefault="00674A78"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Крум, Э.В. Экономика предприятия: учеб. Пособие / Э. В. Крум [и др.]; под. ред. Э.В. Крум. – Мн.: Выш. шк., 2005.– 318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Макаренко</w:t>
      </w:r>
      <w:r w:rsidR="003F42A0" w:rsidRPr="004C737E">
        <w:rPr>
          <w:sz w:val="28"/>
          <w:szCs w:val="28"/>
        </w:rPr>
        <w:t>,</w:t>
      </w:r>
      <w:r w:rsidRPr="004C737E">
        <w:rPr>
          <w:sz w:val="28"/>
          <w:szCs w:val="28"/>
        </w:rPr>
        <w:t xml:space="preserve"> Н.</w:t>
      </w:r>
      <w:r w:rsidR="003F42A0" w:rsidRPr="004C737E">
        <w:rPr>
          <w:sz w:val="28"/>
          <w:szCs w:val="28"/>
        </w:rPr>
        <w:t xml:space="preserve"> </w:t>
      </w:r>
      <w:r w:rsidRPr="004C737E">
        <w:rPr>
          <w:sz w:val="28"/>
          <w:szCs w:val="28"/>
        </w:rPr>
        <w:t>О. Анализ формирования и распределения прибыли</w:t>
      </w:r>
      <w:r w:rsidR="003F42A0" w:rsidRPr="004C737E">
        <w:rPr>
          <w:sz w:val="28"/>
          <w:szCs w:val="28"/>
        </w:rPr>
        <w:t xml:space="preserve"> / Н. О. Макаренко </w:t>
      </w:r>
      <w:r w:rsidRPr="004C737E">
        <w:rPr>
          <w:sz w:val="28"/>
          <w:szCs w:val="28"/>
        </w:rPr>
        <w:t>//</w:t>
      </w:r>
      <w:r w:rsidR="003F42A0" w:rsidRPr="004C737E">
        <w:rPr>
          <w:sz w:val="28"/>
          <w:szCs w:val="28"/>
        </w:rPr>
        <w:t xml:space="preserve"> </w:t>
      </w:r>
      <w:r w:rsidRPr="004C737E">
        <w:rPr>
          <w:sz w:val="28"/>
          <w:szCs w:val="28"/>
        </w:rPr>
        <w:t>Экономика. Финанс</w:t>
      </w:r>
      <w:r w:rsidR="003F42A0" w:rsidRPr="004C737E">
        <w:rPr>
          <w:sz w:val="28"/>
          <w:szCs w:val="28"/>
        </w:rPr>
        <w:t>ы. Управление. – 2004. – №8. – С</w:t>
      </w:r>
      <w:r w:rsidRPr="004C737E">
        <w:rPr>
          <w:sz w:val="28"/>
          <w:szCs w:val="28"/>
        </w:rPr>
        <w:t>. 77-83</w:t>
      </w:r>
      <w:r w:rsidR="002C1570" w:rsidRPr="004C737E">
        <w:rPr>
          <w:sz w:val="28"/>
          <w:szCs w:val="28"/>
        </w:rPr>
        <w:t>.</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 xml:space="preserve">Методические рекомендации по прогнозированию, учету и калькулированию себестоимости продукции (товаров, работ, услуг) на промышленных организациях Министерства промышленности </w:t>
      </w:r>
      <w:r w:rsidRPr="004C737E">
        <w:rPr>
          <w:sz w:val="28"/>
          <w:szCs w:val="28"/>
        </w:rPr>
        <w:tab/>
        <w:t>Республики Беларусь. Мн.: РУП «Промпечать», 2004. – 340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Михайлова</w:t>
      </w:r>
      <w:r w:rsidR="00C91107" w:rsidRPr="004C737E">
        <w:rPr>
          <w:sz w:val="28"/>
          <w:szCs w:val="28"/>
        </w:rPr>
        <w:t>,</w:t>
      </w:r>
      <w:r w:rsidRPr="004C737E">
        <w:rPr>
          <w:sz w:val="28"/>
          <w:szCs w:val="28"/>
        </w:rPr>
        <w:t xml:space="preserve"> Н.</w:t>
      </w:r>
      <w:r w:rsidR="00C91107" w:rsidRPr="004C737E">
        <w:rPr>
          <w:sz w:val="28"/>
          <w:szCs w:val="28"/>
        </w:rPr>
        <w:t xml:space="preserve"> И. Прибыль предприятия и её планирование</w:t>
      </w:r>
      <w:r w:rsidR="009B7141" w:rsidRPr="004C737E">
        <w:rPr>
          <w:sz w:val="28"/>
          <w:szCs w:val="28"/>
        </w:rPr>
        <w:t>.</w:t>
      </w:r>
      <w:r w:rsidRPr="004C737E">
        <w:rPr>
          <w:sz w:val="28"/>
          <w:szCs w:val="28"/>
        </w:rPr>
        <w:t xml:space="preserve"> Факторы максимизации прибыли</w:t>
      </w:r>
      <w:r w:rsidR="00C91107" w:rsidRPr="004C737E">
        <w:rPr>
          <w:sz w:val="28"/>
          <w:szCs w:val="28"/>
        </w:rPr>
        <w:t xml:space="preserve"> / Н. И. Михайлова </w:t>
      </w:r>
      <w:r w:rsidRPr="004C737E">
        <w:rPr>
          <w:sz w:val="28"/>
          <w:szCs w:val="28"/>
        </w:rPr>
        <w:t>// Планово-эконо</w:t>
      </w:r>
      <w:r w:rsidR="00C91107" w:rsidRPr="004C737E">
        <w:rPr>
          <w:sz w:val="28"/>
          <w:szCs w:val="28"/>
        </w:rPr>
        <w:t>мический отдел. – 2005. – №2. – С</w:t>
      </w:r>
      <w:r w:rsidRPr="004C737E">
        <w:rPr>
          <w:sz w:val="28"/>
          <w:szCs w:val="28"/>
        </w:rPr>
        <w:t>. 35-40.</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Михнюк</w:t>
      </w:r>
      <w:r w:rsidR="00107E95" w:rsidRPr="004C737E">
        <w:rPr>
          <w:sz w:val="28"/>
          <w:szCs w:val="28"/>
        </w:rPr>
        <w:t>,</w:t>
      </w:r>
      <w:r w:rsidRPr="004C737E">
        <w:rPr>
          <w:sz w:val="28"/>
          <w:szCs w:val="28"/>
        </w:rPr>
        <w:t xml:space="preserve"> Т.</w:t>
      </w:r>
      <w:r w:rsidR="00107E95" w:rsidRPr="004C737E">
        <w:rPr>
          <w:sz w:val="28"/>
          <w:szCs w:val="28"/>
        </w:rPr>
        <w:t xml:space="preserve"> </w:t>
      </w:r>
      <w:r w:rsidRPr="004C737E">
        <w:rPr>
          <w:sz w:val="28"/>
          <w:szCs w:val="28"/>
        </w:rPr>
        <w:t>Ф.</w:t>
      </w:r>
      <w:r w:rsidR="00107E95" w:rsidRPr="004C737E">
        <w:rPr>
          <w:sz w:val="28"/>
          <w:szCs w:val="28"/>
        </w:rPr>
        <w:t xml:space="preserve"> Охрана труда и основы экологии / Т. Ф. Михнюк.</w:t>
      </w:r>
      <w:r w:rsidRPr="004C737E">
        <w:rPr>
          <w:sz w:val="28"/>
          <w:szCs w:val="28"/>
        </w:rPr>
        <w:t xml:space="preserve"> – Мн.: Вышэйшая школа, 2007. – 335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Михнюк</w:t>
      </w:r>
      <w:r w:rsidR="00B82311" w:rsidRPr="004C737E">
        <w:rPr>
          <w:sz w:val="28"/>
          <w:szCs w:val="28"/>
        </w:rPr>
        <w:t>,</w:t>
      </w:r>
      <w:r w:rsidRPr="004C737E">
        <w:rPr>
          <w:sz w:val="28"/>
          <w:szCs w:val="28"/>
        </w:rPr>
        <w:t xml:space="preserve"> Т.</w:t>
      </w:r>
      <w:r w:rsidR="00B82311" w:rsidRPr="004C737E">
        <w:rPr>
          <w:sz w:val="28"/>
          <w:szCs w:val="28"/>
        </w:rPr>
        <w:t xml:space="preserve"> Ф. Охрана труда / Т.Ф. Михнюк.</w:t>
      </w:r>
      <w:r w:rsidRPr="004C737E">
        <w:rPr>
          <w:sz w:val="28"/>
          <w:szCs w:val="28"/>
        </w:rPr>
        <w:t xml:space="preserve"> –Мн.: ИВЦ Минфин,</w:t>
      </w:r>
      <w:r w:rsidR="00B82311" w:rsidRPr="004C737E">
        <w:rPr>
          <w:sz w:val="28"/>
          <w:szCs w:val="28"/>
        </w:rPr>
        <w:t xml:space="preserve"> </w:t>
      </w:r>
      <w:r w:rsidRPr="004C737E">
        <w:rPr>
          <w:sz w:val="28"/>
          <w:szCs w:val="28"/>
        </w:rPr>
        <w:t>2007. – 320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Никитин</w:t>
      </w:r>
      <w:r w:rsidR="00510943" w:rsidRPr="004C737E">
        <w:rPr>
          <w:sz w:val="28"/>
          <w:szCs w:val="28"/>
        </w:rPr>
        <w:t>,</w:t>
      </w:r>
      <w:r w:rsidRPr="004C737E">
        <w:rPr>
          <w:sz w:val="28"/>
          <w:szCs w:val="28"/>
        </w:rPr>
        <w:t xml:space="preserve"> С. Прибыль: теоретические и практические подходы</w:t>
      </w:r>
      <w:r w:rsidR="00510943" w:rsidRPr="004C737E">
        <w:rPr>
          <w:sz w:val="28"/>
          <w:szCs w:val="28"/>
        </w:rPr>
        <w:t xml:space="preserve"> / С. Никитин </w:t>
      </w:r>
      <w:r w:rsidRPr="004C737E">
        <w:rPr>
          <w:sz w:val="28"/>
          <w:szCs w:val="28"/>
        </w:rPr>
        <w:t>// Мировая экономика и междунаро</w:t>
      </w:r>
      <w:r w:rsidR="00510943" w:rsidRPr="004C737E">
        <w:rPr>
          <w:sz w:val="28"/>
          <w:szCs w:val="28"/>
        </w:rPr>
        <w:t>дные отношения. – 2002. – №3 – С</w:t>
      </w:r>
      <w:r w:rsidRPr="004C737E">
        <w:rPr>
          <w:sz w:val="28"/>
          <w:szCs w:val="28"/>
        </w:rPr>
        <w:t>. 20-28.</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Новодворский</w:t>
      </w:r>
      <w:r w:rsidR="001B41E6" w:rsidRPr="004C737E">
        <w:rPr>
          <w:sz w:val="28"/>
          <w:szCs w:val="28"/>
        </w:rPr>
        <w:t>,</w:t>
      </w:r>
      <w:r w:rsidRPr="004C737E">
        <w:rPr>
          <w:sz w:val="28"/>
          <w:szCs w:val="28"/>
        </w:rPr>
        <w:t xml:space="preserve"> В.Д. Прибыль предприятия: бухгалтерская и экономическая</w:t>
      </w:r>
      <w:r w:rsidR="001B41E6" w:rsidRPr="004C737E">
        <w:rPr>
          <w:sz w:val="28"/>
          <w:szCs w:val="28"/>
        </w:rPr>
        <w:t xml:space="preserve"> / В.Д. Новодворский </w:t>
      </w:r>
      <w:r w:rsidRPr="004C737E">
        <w:rPr>
          <w:sz w:val="28"/>
          <w:szCs w:val="28"/>
        </w:rPr>
        <w:t>//</w:t>
      </w:r>
      <w:r w:rsidR="001B41E6" w:rsidRPr="004C737E">
        <w:rPr>
          <w:sz w:val="28"/>
          <w:szCs w:val="28"/>
        </w:rPr>
        <w:t xml:space="preserve"> Финансы. – 2003. – №4. – С</w:t>
      </w:r>
      <w:r w:rsidRPr="004C737E">
        <w:rPr>
          <w:sz w:val="28"/>
          <w:szCs w:val="28"/>
        </w:rPr>
        <w:t>. 64-67.</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О налогах на доходы и прибыль: Зак</w:t>
      </w:r>
      <w:r w:rsidR="00E54719" w:rsidRPr="004C737E">
        <w:rPr>
          <w:sz w:val="28"/>
          <w:szCs w:val="28"/>
        </w:rPr>
        <w:t>он Респ. Беларусь от 22.12.1991 </w:t>
      </w:r>
      <w:r w:rsidRPr="004C737E">
        <w:rPr>
          <w:sz w:val="28"/>
          <w:szCs w:val="28"/>
        </w:rPr>
        <w:t>г. №1330-ХП с изм. и доп.</w:t>
      </w:r>
    </w:p>
    <w:p w:rsidR="00C83312" w:rsidRPr="004C737E" w:rsidRDefault="00C83312" w:rsidP="00F803CC">
      <w:pPr>
        <w:widowControl/>
        <w:numPr>
          <w:ilvl w:val="0"/>
          <w:numId w:val="36"/>
        </w:numPr>
        <w:tabs>
          <w:tab w:val="num" w:pos="0"/>
          <w:tab w:val="left" w:pos="540"/>
          <w:tab w:val="left" w:pos="1080"/>
        </w:tabs>
        <w:spacing w:line="360" w:lineRule="auto"/>
        <w:ind w:left="0" w:firstLine="0"/>
        <w:rPr>
          <w:sz w:val="28"/>
          <w:szCs w:val="28"/>
        </w:rPr>
      </w:pPr>
      <w:r w:rsidRPr="004C737E">
        <w:rPr>
          <w:sz w:val="28"/>
          <w:szCs w:val="28"/>
        </w:rPr>
        <w:t>Основные положения п</w:t>
      </w:r>
      <w:r w:rsidR="00AA7810" w:rsidRPr="004C737E">
        <w:rPr>
          <w:sz w:val="28"/>
          <w:szCs w:val="28"/>
        </w:rPr>
        <w:t xml:space="preserve">о составу затрат, включаемых в </w:t>
      </w:r>
      <w:r w:rsidRPr="004C737E">
        <w:rPr>
          <w:sz w:val="28"/>
          <w:szCs w:val="28"/>
        </w:rPr>
        <w:t xml:space="preserve">себестоимость продукции (работ, услуг): Утв. Постановлением Министерства экономики Министерства финансов, Министерства статистики и анализа, Министерства труда РБ 30 января </w:t>
      </w:r>
      <w:smartTag w:uri="urn:schemas-microsoft-com:office:smarttags" w:element="metricconverter">
        <w:smartTagPr>
          <w:attr w:name="ProductID" w:val="2008 г"/>
        </w:smartTagPr>
        <w:r w:rsidRPr="004C737E">
          <w:rPr>
            <w:sz w:val="28"/>
            <w:szCs w:val="28"/>
          </w:rPr>
          <w:t>1998 г</w:t>
        </w:r>
      </w:smartTag>
      <w:r w:rsidRPr="004C737E">
        <w:rPr>
          <w:sz w:val="28"/>
          <w:szCs w:val="28"/>
        </w:rPr>
        <w:t>.</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Остапенко</w:t>
      </w:r>
      <w:r w:rsidR="00632329" w:rsidRPr="004C737E">
        <w:rPr>
          <w:sz w:val="28"/>
          <w:szCs w:val="28"/>
        </w:rPr>
        <w:t>,</w:t>
      </w:r>
      <w:r w:rsidRPr="004C737E">
        <w:rPr>
          <w:sz w:val="28"/>
          <w:szCs w:val="28"/>
        </w:rPr>
        <w:t xml:space="preserve"> В.В. Прибыль в промышленности: формирование и факторы роста</w:t>
      </w:r>
      <w:r w:rsidR="00632329" w:rsidRPr="004C737E">
        <w:rPr>
          <w:sz w:val="28"/>
          <w:szCs w:val="28"/>
        </w:rPr>
        <w:t xml:space="preserve"> / В.В. Остапенко </w:t>
      </w:r>
      <w:r w:rsidRPr="004C737E">
        <w:rPr>
          <w:sz w:val="28"/>
          <w:szCs w:val="28"/>
        </w:rPr>
        <w:t>//</w:t>
      </w:r>
      <w:r w:rsidR="00632329" w:rsidRPr="004C737E">
        <w:rPr>
          <w:sz w:val="28"/>
          <w:szCs w:val="28"/>
        </w:rPr>
        <w:t xml:space="preserve"> Финансы. – 2002. – №11. – С</w:t>
      </w:r>
      <w:r w:rsidRPr="004C737E">
        <w:rPr>
          <w:sz w:val="28"/>
          <w:szCs w:val="28"/>
        </w:rPr>
        <w:t>.8-11.</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 xml:space="preserve"> Савицкая</w:t>
      </w:r>
      <w:r w:rsidR="00FB0B2C" w:rsidRPr="004C737E">
        <w:rPr>
          <w:sz w:val="28"/>
          <w:szCs w:val="28"/>
        </w:rPr>
        <w:t>,</w:t>
      </w:r>
      <w:r w:rsidRPr="004C737E">
        <w:rPr>
          <w:sz w:val="28"/>
          <w:szCs w:val="28"/>
        </w:rPr>
        <w:t xml:space="preserve"> Г.В. Анализ хозяйственной деятельности предприятия: Учебник -3-е изд., перераб. и доп.</w:t>
      </w:r>
      <w:r w:rsidR="00FB0B2C" w:rsidRPr="004C737E">
        <w:rPr>
          <w:sz w:val="28"/>
          <w:szCs w:val="28"/>
        </w:rPr>
        <w:t xml:space="preserve"> / Г. В. Савицкая. – М.: ИНФРА-М, 2004. –</w:t>
      </w:r>
      <w:r w:rsidRPr="004C737E">
        <w:rPr>
          <w:sz w:val="28"/>
          <w:szCs w:val="28"/>
        </w:rPr>
        <w:t xml:space="preserve"> 425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Савчук</w:t>
      </w:r>
      <w:r w:rsidR="00D71406" w:rsidRPr="004C737E">
        <w:rPr>
          <w:sz w:val="28"/>
          <w:szCs w:val="28"/>
        </w:rPr>
        <w:t>,</w:t>
      </w:r>
      <w:r w:rsidRPr="004C737E">
        <w:rPr>
          <w:sz w:val="28"/>
          <w:szCs w:val="28"/>
        </w:rPr>
        <w:t xml:space="preserve"> В.П. Финансовый анализ деятельности предприятия (международные подходы). – Режим доступа: </w:t>
      </w:r>
      <w:hyperlink r:id="rId52" w:history="1">
        <w:r w:rsidRPr="004C737E">
          <w:rPr>
            <w:rStyle w:val="a8"/>
            <w:color w:val="auto"/>
            <w:sz w:val="28"/>
            <w:szCs w:val="28"/>
          </w:rPr>
          <w:t>vps@a-teleport.com</w:t>
        </w:r>
      </w:hyperlink>
      <w:r w:rsidRPr="004C737E">
        <w:rPr>
          <w:sz w:val="28"/>
          <w:szCs w:val="28"/>
        </w:rPr>
        <w:t>.</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Салата</w:t>
      </w:r>
      <w:r w:rsidR="001F7F70" w:rsidRPr="004C737E">
        <w:rPr>
          <w:sz w:val="28"/>
          <w:szCs w:val="28"/>
        </w:rPr>
        <w:t>,</w:t>
      </w:r>
      <w:r w:rsidRPr="004C737E">
        <w:rPr>
          <w:sz w:val="28"/>
          <w:szCs w:val="28"/>
        </w:rPr>
        <w:t xml:space="preserve"> Н.</w:t>
      </w:r>
      <w:r w:rsidR="001F7F70" w:rsidRPr="004C737E">
        <w:rPr>
          <w:sz w:val="28"/>
          <w:szCs w:val="28"/>
        </w:rPr>
        <w:t xml:space="preserve"> </w:t>
      </w:r>
      <w:r w:rsidRPr="004C737E">
        <w:rPr>
          <w:sz w:val="28"/>
          <w:szCs w:val="28"/>
        </w:rPr>
        <w:t>К. Использование прибыли в оценке деятельности предприятия</w:t>
      </w:r>
      <w:r w:rsidR="001F7F70" w:rsidRPr="004C737E">
        <w:rPr>
          <w:sz w:val="28"/>
          <w:szCs w:val="28"/>
        </w:rPr>
        <w:t xml:space="preserve"> / Н. К. Салата </w:t>
      </w:r>
      <w:r w:rsidRPr="004C737E">
        <w:rPr>
          <w:sz w:val="28"/>
          <w:szCs w:val="28"/>
        </w:rPr>
        <w:t>//</w:t>
      </w:r>
      <w:r w:rsidR="001F7F70" w:rsidRPr="004C737E">
        <w:rPr>
          <w:sz w:val="28"/>
          <w:szCs w:val="28"/>
        </w:rPr>
        <w:t xml:space="preserve"> Вестник БГЭУ. – 2005. – №3. – С</w:t>
      </w:r>
      <w:r w:rsidRPr="004C737E">
        <w:rPr>
          <w:sz w:val="28"/>
          <w:szCs w:val="28"/>
        </w:rPr>
        <w:t>. 82-86.</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СанПиН 11-13РБ</w:t>
      </w:r>
      <w:r w:rsidR="00FD51B5" w:rsidRPr="004C737E">
        <w:rPr>
          <w:sz w:val="28"/>
          <w:szCs w:val="28"/>
        </w:rPr>
        <w:t>-</w:t>
      </w:r>
      <w:r w:rsidRPr="004C737E">
        <w:rPr>
          <w:sz w:val="28"/>
          <w:szCs w:val="28"/>
        </w:rPr>
        <w:t>94. Санитарные нормы микроклимата производственных помещений.</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СанПиН 9-98РБ</w:t>
      </w:r>
      <w:r w:rsidR="00FD51B5" w:rsidRPr="004C737E">
        <w:rPr>
          <w:sz w:val="28"/>
          <w:szCs w:val="28"/>
        </w:rPr>
        <w:t>-</w:t>
      </w:r>
      <w:r w:rsidRPr="004C737E">
        <w:rPr>
          <w:sz w:val="28"/>
          <w:szCs w:val="28"/>
        </w:rPr>
        <w:t>98. Санитарные правила и нормы ионизации воздушной среды производственных и общественных помещений.</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Скриптунова</w:t>
      </w:r>
      <w:r w:rsidR="000442C7" w:rsidRPr="004C737E">
        <w:rPr>
          <w:sz w:val="28"/>
          <w:szCs w:val="28"/>
        </w:rPr>
        <w:t>,</w:t>
      </w:r>
      <w:r w:rsidRPr="004C737E">
        <w:rPr>
          <w:sz w:val="28"/>
          <w:szCs w:val="28"/>
        </w:rPr>
        <w:t xml:space="preserve"> Е.Е. Управление ассортиментом – новый ресурс повышения рентабельности бизнеса</w:t>
      </w:r>
      <w:r w:rsidR="000442C7" w:rsidRPr="004C737E">
        <w:rPr>
          <w:sz w:val="28"/>
          <w:szCs w:val="28"/>
        </w:rPr>
        <w:t xml:space="preserve"> / Е. Е. Скриптунова </w:t>
      </w:r>
      <w:r w:rsidRPr="004C737E">
        <w:rPr>
          <w:sz w:val="28"/>
          <w:szCs w:val="28"/>
        </w:rPr>
        <w:t>// Планово-эконо</w:t>
      </w:r>
      <w:r w:rsidR="000442C7" w:rsidRPr="004C737E">
        <w:rPr>
          <w:sz w:val="28"/>
          <w:szCs w:val="28"/>
        </w:rPr>
        <w:t>мический отдел. – 2004. –№3. – С</w:t>
      </w:r>
      <w:r w:rsidRPr="004C737E">
        <w:rPr>
          <w:sz w:val="28"/>
          <w:szCs w:val="28"/>
        </w:rPr>
        <w:t>. 17-23</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СН 9-84-98. Переменные магнитные поля частотой 50Гц. Предельно допустимые уровни на рабочих местах.</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СНБ 2.04-05-98. Естественное и искусственное освещение. Строительные нормы Республики Беларусь.</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Шеремет</w:t>
      </w:r>
      <w:r w:rsidR="0028296D" w:rsidRPr="004C737E">
        <w:rPr>
          <w:sz w:val="28"/>
          <w:szCs w:val="28"/>
        </w:rPr>
        <w:t>,</w:t>
      </w:r>
      <w:r w:rsidRPr="004C737E">
        <w:rPr>
          <w:sz w:val="28"/>
          <w:szCs w:val="28"/>
        </w:rPr>
        <w:t xml:space="preserve"> А.</w:t>
      </w:r>
      <w:r w:rsidR="0028296D" w:rsidRPr="004C737E">
        <w:rPr>
          <w:sz w:val="28"/>
          <w:szCs w:val="28"/>
        </w:rPr>
        <w:t xml:space="preserve">Д. </w:t>
      </w:r>
      <w:r w:rsidRPr="004C737E">
        <w:rPr>
          <w:sz w:val="28"/>
          <w:szCs w:val="28"/>
        </w:rPr>
        <w:t>Методика финансового анализа</w:t>
      </w:r>
      <w:r w:rsidR="0028296D" w:rsidRPr="004C737E">
        <w:rPr>
          <w:sz w:val="28"/>
          <w:szCs w:val="28"/>
        </w:rPr>
        <w:t xml:space="preserve"> /</w:t>
      </w:r>
      <w:r w:rsidRPr="004C737E">
        <w:rPr>
          <w:sz w:val="28"/>
          <w:szCs w:val="28"/>
        </w:rPr>
        <w:t xml:space="preserve"> </w:t>
      </w:r>
      <w:r w:rsidR="0028296D" w:rsidRPr="004C737E">
        <w:rPr>
          <w:sz w:val="28"/>
          <w:szCs w:val="28"/>
        </w:rPr>
        <w:t xml:space="preserve">А. Д. Шеремет, Р. С. Сайфулин. </w:t>
      </w:r>
      <w:r w:rsidRPr="004C737E">
        <w:rPr>
          <w:sz w:val="28"/>
          <w:szCs w:val="28"/>
        </w:rPr>
        <w:t>– М.:ИНФРА-М, 1998. – 328 с.</w:t>
      </w:r>
    </w:p>
    <w:p w:rsidR="00C83312" w:rsidRPr="004C737E" w:rsidRDefault="00C83312" w:rsidP="00F803CC">
      <w:pPr>
        <w:pStyle w:val="a3"/>
        <w:numPr>
          <w:ilvl w:val="0"/>
          <w:numId w:val="36"/>
        </w:numPr>
        <w:tabs>
          <w:tab w:val="num" w:pos="0"/>
          <w:tab w:val="left" w:pos="540"/>
          <w:tab w:val="left" w:pos="1080"/>
        </w:tabs>
        <w:spacing w:before="0" w:beforeAutospacing="0" w:after="0" w:afterAutospacing="0" w:line="360" w:lineRule="auto"/>
        <w:ind w:left="0" w:firstLine="0"/>
        <w:rPr>
          <w:sz w:val="28"/>
          <w:szCs w:val="28"/>
        </w:rPr>
      </w:pPr>
      <w:r w:rsidRPr="004C737E">
        <w:rPr>
          <w:sz w:val="28"/>
          <w:szCs w:val="28"/>
        </w:rPr>
        <w:t>Юров</w:t>
      </w:r>
      <w:r w:rsidR="00C81F80" w:rsidRPr="004C737E">
        <w:rPr>
          <w:sz w:val="28"/>
          <w:szCs w:val="28"/>
        </w:rPr>
        <w:t>,</w:t>
      </w:r>
      <w:r w:rsidR="00066F86" w:rsidRPr="004C737E">
        <w:rPr>
          <w:sz w:val="28"/>
          <w:szCs w:val="28"/>
        </w:rPr>
        <w:t xml:space="preserve"> В.Ф.</w:t>
      </w:r>
      <w:r w:rsidRPr="004C737E">
        <w:rPr>
          <w:sz w:val="28"/>
          <w:szCs w:val="28"/>
        </w:rPr>
        <w:t xml:space="preserve"> Прибыль в рыночной экономике </w:t>
      </w:r>
      <w:r w:rsidR="00066F86" w:rsidRPr="004C737E">
        <w:rPr>
          <w:sz w:val="28"/>
          <w:szCs w:val="28"/>
        </w:rPr>
        <w:t xml:space="preserve">/ В.Ф. Юров. – М.: ФиС, 2001. – 221 </w:t>
      </w:r>
      <w:r w:rsidRPr="004C737E">
        <w:rPr>
          <w:sz w:val="28"/>
          <w:szCs w:val="28"/>
        </w:rPr>
        <w:t>с.</w:t>
      </w:r>
    </w:p>
    <w:p w:rsidR="00547782" w:rsidRPr="004C737E" w:rsidRDefault="007D12DA" w:rsidP="00F803CC">
      <w:pPr>
        <w:pStyle w:val="1"/>
        <w:numPr>
          <w:ilvl w:val="0"/>
          <w:numId w:val="0"/>
        </w:numPr>
        <w:spacing w:before="0" w:after="0" w:line="360" w:lineRule="auto"/>
        <w:ind w:firstLine="709"/>
        <w:jc w:val="center"/>
        <w:rPr>
          <w:rFonts w:cs="Times New Roman"/>
          <w:sz w:val="28"/>
          <w:szCs w:val="28"/>
        </w:rPr>
      </w:pPr>
      <w:r w:rsidRPr="004C737E">
        <w:rPr>
          <w:rFonts w:cs="Times New Roman"/>
          <w:sz w:val="28"/>
          <w:szCs w:val="28"/>
        </w:rPr>
        <w:br w:type="page"/>
      </w:r>
      <w:bookmarkStart w:id="124" w:name="_Toc221023248"/>
      <w:bookmarkStart w:id="125" w:name="_Toc231451263"/>
      <w:r w:rsidR="001F0A33" w:rsidRPr="004C737E">
        <w:rPr>
          <w:rFonts w:cs="Times New Roman"/>
          <w:caps w:val="0"/>
          <w:sz w:val="28"/>
          <w:szCs w:val="28"/>
        </w:rPr>
        <w:t>Приложение</w:t>
      </w:r>
      <w:r w:rsidR="00C65CF4" w:rsidRPr="004C737E">
        <w:rPr>
          <w:rFonts w:cs="Times New Roman"/>
          <w:sz w:val="28"/>
          <w:szCs w:val="28"/>
        </w:rPr>
        <w:t xml:space="preserve"> А</w:t>
      </w:r>
      <w:bookmarkEnd w:id="124"/>
      <w:bookmarkEnd w:id="125"/>
    </w:p>
    <w:p w:rsidR="00AC32BF" w:rsidRPr="004C737E" w:rsidRDefault="00D566E4" w:rsidP="00F803CC">
      <w:pPr>
        <w:widowControl/>
        <w:spacing w:line="360" w:lineRule="auto"/>
        <w:ind w:firstLine="709"/>
        <w:jc w:val="center"/>
        <w:rPr>
          <w:b/>
          <w:sz w:val="28"/>
          <w:szCs w:val="28"/>
        </w:rPr>
      </w:pPr>
      <w:r w:rsidRPr="004C737E">
        <w:rPr>
          <w:b/>
          <w:sz w:val="28"/>
          <w:szCs w:val="28"/>
        </w:rPr>
        <w:t>(справочное</w:t>
      </w:r>
      <w:r w:rsidR="00A321A6" w:rsidRPr="004C737E">
        <w:rPr>
          <w:b/>
          <w:sz w:val="28"/>
          <w:szCs w:val="28"/>
        </w:rPr>
        <w:t>)</w:t>
      </w:r>
    </w:p>
    <w:p w:rsidR="004C0EB6" w:rsidRPr="004C737E" w:rsidRDefault="004C0EB6" w:rsidP="00F803CC">
      <w:pPr>
        <w:widowControl/>
        <w:spacing w:line="360" w:lineRule="auto"/>
        <w:ind w:firstLine="709"/>
        <w:jc w:val="center"/>
        <w:rPr>
          <w:b/>
          <w:sz w:val="28"/>
          <w:szCs w:val="28"/>
        </w:rPr>
      </w:pPr>
    </w:p>
    <w:p w:rsidR="00D70806" w:rsidRPr="004C737E" w:rsidRDefault="00D70806" w:rsidP="00F803CC">
      <w:pPr>
        <w:pStyle w:val="ab"/>
        <w:spacing w:line="360" w:lineRule="auto"/>
        <w:ind w:firstLine="709"/>
        <w:jc w:val="center"/>
        <w:rPr>
          <w:rFonts w:ascii="Times New Roman" w:hAnsi="Times New Roman" w:cs="Times New Roman"/>
          <w:b/>
          <w:sz w:val="28"/>
          <w:szCs w:val="28"/>
        </w:rPr>
      </w:pPr>
      <w:r w:rsidRPr="004C737E">
        <w:rPr>
          <w:rFonts w:ascii="Times New Roman" w:hAnsi="Times New Roman" w:cs="Times New Roman"/>
          <w:b/>
          <w:sz w:val="28"/>
          <w:szCs w:val="28"/>
        </w:rPr>
        <w:t>Исходные данные для факторного анализа</w:t>
      </w:r>
    </w:p>
    <w:p w:rsidR="00D70806" w:rsidRPr="004C737E" w:rsidRDefault="00D70806" w:rsidP="004C737E">
      <w:pPr>
        <w:pStyle w:val="ab"/>
        <w:spacing w:line="360" w:lineRule="auto"/>
        <w:ind w:firstLine="709"/>
        <w:jc w:val="both"/>
        <w:rPr>
          <w:rFonts w:ascii="Times New Roman" w:hAnsi="Times New Roman" w:cs="Times New Roman"/>
          <w:sz w:val="28"/>
          <w:szCs w:val="28"/>
        </w:rPr>
      </w:pPr>
    </w:p>
    <w:p w:rsidR="00D70806" w:rsidRPr="004C737E" w:rsidRDefault="00D70806" w:rsidP="004C737E">
      <w:pPr>
        <w:pStyle w:val="ab"/>
        <w:spacing w:line="360" w:lineRule="auto"/>
        <w:ind w:firstLine="709"/>
        <w:jc w:val="both"/>
        <w:rPr>
          <w:rFonts w:ascii="Times New Roman" w:hAnsi="Times New Roman" w:cs="Times New Roman"/>
          <w:sz w:val="28"/>
          <w:szCs w:val="28"/>
        </w:rPr>
      </w:pPr>
      <w:r w:rsidRPr="004C737E">
        <w:rPr>
          <w:rFonts w:ascii="Times New Roman" w:hAnsi="Times New Roman" w:cs="Times New Roman"/>
          <w:sz w:val="28"/>
          <w:szCs w:val="28"/>
        </w:rPr>
        <w:t xml:space="preserve">Таблица А.1 – Исходные данные для факторного </w:t>
      </w:r>
      <w:r w:rsidR="003E733C" w:rsidRPr="004C737E">
        <w:rPr>
          <w:rFonts w:ascii="Times New Roman" w:hAnsi="Times New Roman" w:cs="Times New Roman"/>
          <w:sz w:val="28"/>
          <w:szCs w:val="28"/>
        </w:rPr>
        <w:t>анализа затрат на рубль произведённой</w:t>
      </w:r>
      <w:r w:rsidRPr="004C737E">
        <w:rPr>
          <w:rFonts w:ascii="Times New Roman" w:hAnsi="Times New Roman" w:cs="Times New Roman"/>
          <w:sz w:val="28"/>
          <w:szCs w:val="28"/>
        </w:rPr>
        <w:t xml:space="preserve"> продукции</w:t>
      </w:r>
    </w:p>
    <w:tbl>
      <w:tblPr>
        <w:tblStyle w:val="a6"/>
        <w:tblW w:w="0" w:type="auto"/>
        <w:jc w:val="center"/>
        <w:tblLook w:val="01E0" w:firstRow="1" w:lastRow="1" w:firstColumn="1" w:lastColumn="1" w:noHBand="0" w:noVBand="0"/>
      </w:tblPr>
      <w:tblGrid>
        <w:gridCol w:w="6577"/>
        <w:gridCol w:w="2332"/>
      </w:tblGrid>
      <w:tr w:rsidR="00D70806" w:rsidRPr="00F803CC" w:rsidTr="00F803CC">
        <w:trPr>
          <w:trHeight w:val="324"/>
          <w:jc w:val="center"/>
        </w:trPr>
        <w:tc>
          <w:tcPr>
            <w:tcW w:w="657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Показатель</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 xml:space="preserve">Сумма, </w:t>
            </w:r>
            <w:r w:rsidR="00DA6059" w:rsidRPr="00F803CC">
              <w:rPr>
                <w:rFonts w:ascii="Times New Roman" w:hAnsi="Times New Roman" w:cs="Times New Roman"/>
              </w:rPr>
              <w:t>млн</w:t>
            </w:r>
            <w:r w:rsidR="00B80318" w:rsidRPr="00F803CC">
              <w:rPr>
                <w:rFonts w:ascii="Times New Roman" w:hAnsi="Times New Roman" w:cs="Times New Roman"/>
              </w:rPr>
              <w:t>.</w:t>
            </w:r>
            <w:r w:rsidR="00DA6059" w:rsidRPr="00F803CC">
              <w:rPr>
                <w:rFonts w:ascii="Times New Roman" w:hAnsi="Times New Roman" w:cs="Times New Roman"/>
              </w:rPr>
              <w:t xml:space="preserve"> р</w:t>
            </w:r>
            <w:r w:rsidRPr="00F803CC">
              <w:rPr>
                <w:rFonts w:ascii="Times New Roman" w:hAnsi="Times New Roman" w:cs="Times New Roman"/>
              </w:rPr>
              <w:t>.</w:t>
            </w:r>
          </w:p>
        </w:tc>
      </w:tr>
      <w:tr w:rsidR="00D70806" w:rsidRPr="00F803CC" w:rsidTr="00F803CC">
        <w:trPr>
          <w:trHeight w:val="339"/>
          <w:jc w:val="center"/>
        </w:trPr>
        <w:tc>
          <w:tcPr>
            <w:tcW w:w="6577" w:type="dxa"/>
          </w:tcPr>
          <w:p w:rsidR="00D70806" w:rsidRPr="00F803CC" w:rsidRDefault="00BA00C7" w:rsidP="00F803CC">
            <w:pPr>
              <w:pStyle w:val="ab"/>
              <w:spacing w:line="360" w:lineRule="auto"/>
              <w:rPr>
                <w:rFonts w:ascii="Times New Roman" w:hAnsi="Times New Roman" w:cs="Times New Roman"/>
              </w:rPr>
            </w:pPr>
            <w:r w:rsidRPr="00F803CC">
              <w:rPr>
                <w:rFonts w:ascii="Times New Roman" w:hAnsi="Times New Roman" w:cs="Times New Roman"/>
              </w:rPr>
              <w:t>Произведённая</w:t>
            </w:r>
            <w:r w:rsidR="00724833" w:rsidRPr="00F803CC">
              <w:rPr>
                <w:rFonts w:ascii="Times New Roman" w:hAnsi="Times New Roman" w:cs="Times New Roman"/>
              </w:rPr>
              <w:t xml:space="preserve"> продукция </w:t>
            </w:r>
            <w:smartTag w:uri="urn:schemas-microsoft-com:office:smarttags" w:element="metricconverter">
              <w:smartTagPr>
                <w:attr w:name="ProductID" w:val="2008 г"/>
              </w:smartTagPr>
              <w:r w:rsidR="00724833" w:rsidRPr="00F803CC">
                <w:rPr>
                  <w:rFonts w:ascii="Times New Roman" w:hAnsi="Times New Roman" w:cs="Times New Roman"/>
                </w:rPr>
                <w:t>2007</w:t>
              </w:r>
              <w:r w:rsidR="00D70806" w:rsidRPr="00F803CC">
                <w:rPr>
                  <w:rFonts w:ascii="Times New Roman" w:hAnsi="Times New Roman" w:cs="Times New Roman"/>
                </w:rPr>
                <w:t xml:space="preserve"> г</w:t>
              </w:r>
            </w:smartTag>
            <w:r w:rsidR="00D70806" w:rsidRPr="00F803CC">
              <w:rPr>
                <w:rFonts w:ascii="Times New Roman" w:hAnsi="Times New Roman" w:cs="Times New Roman"/>
              </w:rPr>
              <w:t>.</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17007,00</w:t>
            </w:r>
          </w:p>
        </w:tc>
      </w:tr>
      <w:tr w:rsidR="00D70806" w:rsidRPr="00F803CC" w:rsidTr="00F803CC">
        <w:trPr>
          <w:trHeight w:val="355"/>
          <w:jc w:val="center"/>
        </w:trPr>
        <w:tc>
          <w:tcPr>
            <w:tcW w:w="6577" w:type="dxa"/>
          </w:tcPr>
          <w:p w:rsidR="00D70806" w:rsidRPr="00F803CC" w:rsidRDefault="00BA00C7" w:rsidP="00F803CC">
            <w:pPr>
              <w:pStyle w:val="ab"/>
              <w:spacing w:line="360" w:lineRule="auto"/>
              <w:rPr>
                <w:rFonts w:ascii="Times New Roman" w:hAnsi="Times New Roman" w:cs="Times New Roman"/>
              </w:rPr>
            </w:pPr>
            <w:r w:rsidRPr="00F803CC">
              <w:rPr>
                <w:rFonts w:ascii="Times New Roman" w:hAnsi="Times New Roman" w:cs="Times New Roman"/>
              </w:rPr>
              <w:t>Произведённая</w:t>
            </w:r>
            <w:r w:rsidR="00724833" w:rsidRPr="00F803CC">
              <w:rPr>
                <w:rFonts w:ascii="Times New Roman" w:hAnsi="Times New Roman" w:cs="Times New Roman"/>
              </w:rPr>
              <w:t xml:space="preserve"> продукция </w:t>
            </w:r>
            <w:smartTag w:uri="urn:schemas-microsoft-com:office:smarttags" w:element="metricconverter">
              <w:smartTagPr>
                <w:attr w:name="ProductID" w:val="2008 г"/>
              </w:smartTagPr>
              <w:r w:rsidR="00724833" w:rsidRPr="00F803CC">
                <w:rPr>
                  <w:rFonts w:ascii="Times New Roman" w:hAnsi="Times New Roman" w:cs="Times New Roman"/>
                </w:rPr>
                <w:t>2007</w:t>
              </w:r>
              <w:r w:rsidR="00D70806" w:rsidRPr="00F803CC">
                <w:rPr>
                  <w:rFonts w:ascii="Times New Roman" w:hAnsi="Times New Roman" w:cs="Times New Roman"/>
                </w:rPr>
                <w:t xml:space="preserve"> г</w:t>
              </w:r>
            </w:smartTag>
            <w:r w:rsidR="00724833" w:rsidRPr="00F803CC">
              <w:rPr>
                <w:rFonts w:ascii="Times New Roman" w:hAnsi="Times New Roman" w:cs="Times New Roman"/>
              </w:rPr>
              <w:t xml:space="preserve">., пересчитанная на объем </w:t>
            </w:r>
            <w:smartTag w:uri="urn:schemas-microsoft-com:office:smarttags" w:element="metricconverter">
              <w:smartTagPr>
                <w:attr w:name="ProductID" w:val="2008 г"/>
              </w:smartTagPr>
              <w:r w:rsidR="00724833"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18367,56</w:t>
            </w:r>
          </w:p>
        </w:tc>
      </w:tr>
      <w:tr w:rsidR="00D70806" w:rsidRPr="00F803CC" w:rsidTr="00F803CC">
        <w:trPr>
          <w:trHeight w:val="339"/>
          <w:jc w:val="center"/>
        </w:trPr>
        <w:tc>
          <w:tcPr>
            <w:tcW w:w="6577" w:type="dxa"/>
          </w:tcPr>
          <w:p w:rsidR="00D70806" w:rsidRPr="00F803CC" w:rsidRDefault="00BA00C7" w:rsidP="00F803CC">
            <w:pPr>
              <w:pStyle w:val="ab"/>
              <w:spacing w:line="360" w:lineRule="auto"/>
              <w:rPr>
                <w:rFonts w:ascii="Times New Roman" w:hAnsi="Times New Roman" w:cs="Times New Roman"/>
              </w:rPr>
            </w:pPr>
            <w:r w:rsidRPr="00F803CC">
              <w:rPr>
                <w:rFonts w:ascii="Times New Roman" w:hAnsi="Times New Roman" w:cs="Times New Roman"/>
              </w:rPr>
              <w:t>Произведённая</w:t>
            </w:r>
            <w:r w:rsidR="00724833" w:rsidRPr="00F803CC">
              <w:rPr>
                <w:rFonts w:ascii="Times New Roman" w:hAnsi="Times New Roman" w:cs="Times New Roman"/>
              </w:rPr>
              <w:t xml:space="preserve"> продукция в </w:t>
            </w:r>
            <w:smartTag w:uri="urn:schemas-microsoft-com:office:smarttags" w:element="metricconverter">
              <w:smartTagPr>
                <w:attr w:name="ProductID" w:val="2008 г"/>
              </w:smartTagPr>
              <w:r w:rsidR="00724833"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 в сопоставимых ценах</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19316,9</w:t>
            </w:r>
            <w:r w:rsidR="00DA6059" w:rsidRPr="00F803CC">
              <w:rPr>
                <w:rFonts w:ascii="Times New Roman" w:hAnsi="Times New Roman" w:cs="Times New Roman"/>
              </w:rPr>
              <w:t>0</w:t>
            </w:r>
          </w:p>
        </w:tc>
      </w:tr>
      <w:tr w:rsidR="00D70806" w:rsidRPr="00F803CC" w:rsidTr="00F803CC">
        <w:trPr>
          <w:trHeight w:val="355"/>
          <w:jc w:val="center"/>
        </w:trPr>
        <w:tc>
          <w:tcPr>
            <w:tcW w:w="6577" w:type="dxa"/>
          </w:tcPr>
          <w:p w:rsidR="00D70806" w:rsidRPr="00F803CC" w:rsidRDefault="00BA00C7" w:rsidP="00F803CC">
            <w:pPr>
              <w:pStyle w:val="ab"/>
              <w:spacing w:line="360" w:lineRule="auto"/>
              <w:rPr>
                <w:rFonts w:ascii="Times New Roman" w:hAnsi="Times New Roman" w:cs="Times New Roman"/>
              </w:rPr>
            </w:pPr>
            <w:r w:rsidRPr="00F803CC">
              <w:rPr>
                <w:rFonts w:ascii="Times New Roman" w:hAnsi="Times New Roman" w:cs="Times New Roman"/>
              </w:rPr>
              <w:t>Произведённая</w:t>
            </w:r>
            <w:r w:rsidR="00724833" w:rsidRPr="00F803CC">
              <w:rPr>
                <w:rFonts w:ascii="Times New Roman" w:hAnsi="Times New Roman" w:cs="Times New Roman"/>
              </w:rPr>
              <w:t xml:space="preserve"> продукция </w:t>
            </w:r>
            <w:smartTag w:uri="urn:schemas-microsoft-com:office:smarttags" w:element="metricconverter">
              <w:smartTagPr>
                <w:attr w:name="ProductID" w:val="2008 г"/>
              </w:smartTagPr>
              <w:r w:rsidR="00724833"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 xml:space="preserve">. </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20893,1</w:t>
            </w:r>
            <w:r w:rsidR="00DA6059" w:rsidRPr="00F803CC">
              <w:rPr>
                <w:rFonts w:ascii="Times New Roman" w:hAnsi="Times New Roman" w:cs="Times New Roman"/>
              </w:rPr>
              <w:t>0</w:t>
            </w:r>
          </w:p>
        </w:tc>
      </w:tr>
      <w:tr w:rsidR="00D70806" w:rsidRPr="00F803CC" w:rsidTr="00F803CC">
        <w:trPr>
          <w:trHeight w:val="339"/>
          <w:jc w:val="center"/>
        </w:trPr>
        <w:tc>
          <w:tcPr>
            <w:tcW w:w="6577" w:type="dxa"/>
          </w:tcPr>
          <w:p w:rsidR="00D70806" w:rsidRPr="00F803CC" w:rsidRDefault="00724833" w:rsidP="00F803CC">
            <w:pPr>
              <w:pStyle w:val="ab"/>
              <w:spacing w:line="360" w:lineRule="auto"/>
              <w:rPr>
                <w:rFonts w:ascii="Times New Roman" w:hAnsi="Times New Roman" w:cs="Times New Roman"/>
              </w:rPr>
            </w:pPr>
            <w:r w:rsidRPr="00F803CC">
              <w:rPr>
                <w:rFonts w:ascii="Times New Roman" w:hAnsi="Times New Roman" w:cs="Times New Roman"/>
              </w:rPr>
              <w:t xml:space="preserve">Себестоимость в </w:t>
            </w:r>
            <w:smartTag w:uri="urn:schemas-microsoft-com:office:smarttags" w:element="metricconverter">
              <w:smartTagPr>
                <w:attr w:name="ProductID" w:val="2008 г"/>
              </w:smartTagPr>
              <w:r w:rsidRPr="00F803CC">
                <w:rPr>
                  <w:rFonts w:ascii="Times New Roman" w:hAnsi="Times New Roman" w:cs="Times New Roman"/>
                </w:rPr>
                <w:t>2007</w:t>
              </w:r>
              <w:r w:rsidR="00D70806" w:rsidRPr="00F803CC">
                <w:rPr>
                  <w:rFonts w:ascii="Times New Roman" w:hAnsi="Times New Roman" w:cs="Times New Roman"/>
                </w:rPr>
                <w:t xml:space="preserve"> г</w:t>
              </w:r>
            </w:smartTag>
            <w:r w:rsidR="00D70806" w:rsidRPr="00F803CC">
              <w:rPr>
                <w:rFonts w:ascii="Times New Roman" w:hAnsi="Times New Roman" w:cs="Times New Roman"/>
              </w:rPr>
              <w:t>.</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16104,8</w:t>
            </w:r>
            <w:r w:rsidR="00DA6059" w:rsidRPr="00F803CC">
              <w:rPr>
                <w:rFonts w:ascii="Times New Roman" w:hAnsi="Times New Roman" w:cs="Times New Roman"/>
              </w:rPr>
              <w:t>0</w:t>
            </w:r>
          </w:p>
        </w:tc>
      </w:tr>
      <w:tr w:rsidR="00D70806" w:rsidRPr="00F803CC" w:rsidTr="00F803CC">
        <w:trPr>
          <w:trHeight w:val="710"/>
          <w:jc w:val="center"/>
        </w:trPr>
        <w:tc>
          <w:tcPr>
            <w:tcW w:w="6577" w:type="dxa"/>
          </w:tcPr>
          <w:p w:rsidR="00D70806" w:rsidRPr="00F803CC" w:rsidRDefault="00724833" w:rsidP="00F803CC">
            <w:pPr>
              <w:pStyle w:val="ab"/>
              <w:spacing w:line="360" w:lineRule="auto"/>
              <w:rPr>
                <w:rFonts w:ascii="Times New Roman" w:hAnsi="Times New Roman" w:cs="Times New Roman"/>
              </w:rPr>
            </w:pPr>
            <w:r w:rsidRPr="00F803CC">
              <w:rPr>
                <w:rFonts w:ascii="Times New Roman" w:hAnsi="Times New Roman" w:cs="Times New Roman"/>
              </w:rPr>
              <w:t xml:space="preserve">Себестоимость </w:t>
            </w:r>
            <w:smartTag w:uri="urn:schemas-microsoft-com:office:smarttags" w:element="metricconverter">
              <w:smartTagPr>
                <w:attr w:name="ProductID" w:val="2008 г"/>
              </w:smartTagPr>
              <w:r w:rsidRPr="00F803CC">
                <w:rPr>
                  <w:rFonts w:ascii="Times New Roman" w:hAnsi="Times New Roman" w:cs="Times New Roman"/>
                </w:rPr>
                <w:t>2007</w:t>
              </w:r>
              <w:r w:rsidR="00D70806" w:rsidRPr="00F803CC">
                <w:rPr>
                  <w:rFonts w:ascii="Times New Roman" w:hAnsi="Times New Roman" w:cs="Times New Roman"/>
                </w:rPr>
                <w:t xml:space="preserve"> г</w:t>
              </w:r>
            </w:smartTag>
            <w:r w:rsidR="00D70806" w:rsidRPr="00F803CC">
              <w:rPr>
                <w:rFonts w:ascii="Times New Roman" w:hAnsi="Times New Roman" w:cs="Times New Roman"/>
              </w:rPr>
              <w:t>., пересчит</w:t>
            </w:r>
            <w:r w:rsidRPr="00F803CC">
              <w:rPr>
                <w:rFonts w:ascii="Times New Roman" w:hAnsi="Times New Roman" w:cs="Times New Roman"/>
              </w:rPr>
              <w:t xml:space="preserve">анная на объем производства </w:t>
            </w:r>
            <w:smartTag w:uri="urn:schemas-microsoft-com:office:smarttags" w:element="metricconverter">
              <w:smartTagPr>
                <w:attr w:name="ProductID" w:val="2008 г"/>
              </w:smartTagPr>
              <w:r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 при сохранении плановой структуры</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18565,06</w:t>
            </w:r>
          </w:p>
        </w:tc>
      </w:tr>
      <w:tr w:rsidR="00D70806" w:rsidRPr="00F803CC" w:rsidTr="00F803CC">
        <w:trPr>
          <w:trHeight w:val="710"/>
          <w:jc w:val="center"/>
        </w:trPr>
        <w:tc>
          <w:tcPr>
            <w:tcW w:w="6577" w:type="dxa"/>
          </w:tcPr>
          <w:p w:rsidR="00D70806" w:rsidRPr="00F803CC" w:rsidRDefault="00724833" w:rsidP="00F803CC">
            <w:pPr>
              <w:pStyle w:val="ab"/>
              <w:spacing w:line="360" w:lineRule="auto"/>
              <w:rPr>
                <w:rFonts w:ascii="Times New Roman" w:hAnsi="Times New Roman" w:cs="Times New Roman"/>
              </w:rPr>
            </w:pPr>
            <w:r w:rsidRPr="00F803CC">
              <w:rPr>
                <w:rFonts w:ascii="Times New Roman" w:hAnsi="Times New Roman" w:cs="Times New Roman"/>
              </w:rPr>
              <w:t xml:space="preserve">Себестоимость </w:t>
            </w:r>
            <w:smartTag w:uri="urn:schemas-microsoft-com:office:smarttags" w:element="metricconverter">
              <w:smartTagPr>
                <w:attr w:name="ProductID" w:val="2008 г"/>
              </w:smartTagPr>
              <w:r w:rsidRPr="00F803CC">
                <w:rPr>
                  <w:rFonts w:ascii="Times New Roman" w:hAnsi="Times New Roman" w:cs="Times New Roman"/>
                </w:rPr>
                <w:t>2007</w:t>
              </w:r>
              <w:r w:rsidR="00D70806" w:rsidRPr="00F803CC">
                <w:rPr>
                  <w:rFonts w:ascii="Times New Roman" w:hAnsi="Times New Roman" w:cs="Times New Roman"/>
                </w:rPr>
                <w:t xml:space="preserve"> г</w:t>
              </w:r>
            </w:smartTag>
            <w:r w:rsidR="00D70806" w:rsidRPr="00F803CC">
              <w:rPr>
                <w:rFonts w:ascii="Times New Roman" w:hAnsi="Times New Roman" w:cs="Times New Roman"/>
              </w:rPr>
              <w:t>. пересчит</w:t>
            </w:r>
            <w:r w:rsidRPr="00F803CC">
              <w:rPr>
                <w:rFonts w:ascii="Times New Roman" w:hAnsi="Times New Roman" w:cs="Times New Roman"/>
              </w:rPr>
              <w:t xml:space="preserve">анная на объем производства </w:t>
            </w:r>
            <w:smartTag w:uri="urn:schemas-microsoft-com:office:smarttags" w:element="metricconverter">
              <w:smartTagPr>
                <w:attr w:name="ProductID" w:val="2008 г"/>
              </w:smartTagPr>
              <w:r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 xml:space="preserve">. при фактической структуре </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18317</w:t>
            </w:r>
            <w:r w:rsidR="00DA6059" w:rsidRPr="00F803CC">
              <w:rPr>
                <w:rFonts w:ascii="Times New Roman" w:hAnsi="Times New Roman" w:cs="Times New Roman"/>
              </w:rPr>
              <w:t>,00</w:t>
            </w:r>
          </w:p>
        </w:tc>
      </w:tr>
      <w:tr w:rsidR="00D70806" w:rsidRPr="00F803CC" w:rsidTr="00F803CC">
        <w:trPr>
          <w:trHeight w:val="355"/>
          <w:jc w:val="center"/>
        </w:trPr>
        <w:tc>
          <w:tcPr>
            <w:tcW w:w="6577" w:type="dxa"/>
          </w:tcPr>
          <w:p w:rsidR="00D70806" w:rsidRPr="00F803CC" w:rsidRDefault="00724833" w:rsidP="00F803CC">
            <w:pPr>
              <w:pStyle w:val="ab"/>
              <w:spacing w:line="360" w:lineRule="auto"/>
              <w:rPr>
                <w:rFonts w:ascii="Times New Roman" w:hAnsi="Times New Roman" w:cs="Times New Roman"/>
              </w:rPr>
            </w:pPr>
            <w:r w:rsidRPr="00F803CC">
              <w:rPr>
                <w:rFonts w:ascii="Times New Roman" w:hAnsi="Times New Roman" w:cs="Times New Roman"/>
              </w:rPr>
              <w:t xml:space="preserve">Себестоимость </w:t>
            </w:r>
            <w:smartTag w:uri="urn:schemas-microsoft-com:office:smarttags" w:element="metricconverter">
              <w:smartTagPr>
                <w:attr w:name="ProductID" w:val="2008 г"/>
              </w:smartTagPr>
              <w:r w:rsidRPr="00F803CC">
                <w:rPr>
                  <w:rFonts w:ascii="Times New Roman" w:hAnsi="Times New Roman" w:cs="Times New Roman"/>
                </w:rPr>
                <w:t>2008</w:t>
              </w:r>
              <w:r w:rsidR="00D70806" w:rsidRPr="00F803CC">
                <w:rPr>
                  <w:rFonts w:ascii="Times New Roman" w:hAnsi="Times New Roman" w:cs="Times New Roman"/>
                </w:rPr>
                <w:t xml:space="preserve"> г</w:t>
              </w:r>
            </w:smartTag>
            <w:r w:rsidRPr="00F803CC">
              <w:rPr>
                <w:rFonts w:ascii="Times New Roman" w:hAnsi="Times New Roman" w:cs="Times New Roman"/>
              </w:rPr>
              <w:t xml:space="preserve">. при постоянных затратах </w:t>
            </w:r>
            <w:smartTag w:uri="urn:schemas-microsoft-com:office:smarttags" w:element="metricconverter">
              <w:smartTagPr>
                <w:attr w:name="ProductID" w:val="2008 г"/>
              </w:smartTagPr>
              <w:r w:rsidRPr="00F803CC">
                <w:rPr>
                  <w:rFonts w:ascii="Times New Roman" w:hAnsi="Times New Roman" w:cs="Times New Roman"/>
                </w:rPr>
                <w:t>2007</w:t>
              </w:r>
              <w:r w:rsidR="00D70806" w:rsidRPr="00F803CC">
                <w:rPr>
                  <w:rFonts w:ascii="Times New Roman" w:hAnsi="Times New Roman" w:cs="Times New Roman"/>
                </w:rPr>
                <w:t xml:space="preserve"> г</w:t>
              </w:r>
            </w:smartTag>
            <w:r w:rsidR="00D70806" w:rsidRPr="00F803CC">
              <w:rPr>
                <w:rFonts w:ascii="Times New Roman" w:hAnsi="Times New Roman" w:cs="Times New Roman"/>
              </w:rPr>
              <w:t>.</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17829,5</w:t>
            </w:r>
            <w:r w:rsidR="00DA6059" w:rsidRPr="00F803CC">
              <w:rPr>
                <w:rFonts w:ascii="Times New Roman" w:hAnsi="Times New Roman" w:cs="Times New Roman"/>
              </w:rPr>
              <w:t>0</w:t>
            </w:r>
          </w:p>
        </w:tc>
      </w:tr>
      <w:tr w:rsidR="00D70806" w:rsidRPr="00F803CC" w:rsidTr="00F803CC">
        <w:trPr>
          <w:trHeight w:val="355"/>
          <w:jc w:val="center"/>
        </w:trPr>
        <w:tc>
          <w:tcPr>
            <w:tcW w:w="6577" w:type="dxa"/>
          </w:tcPr>
          <w:p w:rsidR="00D70806" w:rsidRPr="00F803CC" w:rsidRDefault="00724833" w:rsidP="00F803CC">
            <w:pPr>
              <w:pStyle w:val="ab"/>
              <w:spacing w:line="360" w:lineRule="auto"/>
              <w:rPr>
                <w:rFonts w:ascii="Times New Roman" w:hAnsi="Times New Roman" w:cs="Times New Roman"/>
              </w:rPr>
            </w:pPr>
            <w:r w:rsidRPr="00F803CC">
              <w:rPr>
                <w:rFonts w:ascii="Times New Roman" w:hAnsi="Times New Roman" w:cs="Times New Roman"/>
              </w:rPr>
              <w:t xml:space="preserve">Себестоимость </w:t>
            </w:r>
            <w:smartTag w:uri="urn:schemas-microsoft-com:office:smarttags" w:element="metricconverter">
              <w:smartTagPr>
                <w:attr w:name="ProductID" w:val="2008 г"/>
              </w:smartTagPr>
              <w:r w:rsidRPr="00F803CC">
                <w:rPr>
                  <w:rFonts w:ascii="Times New Roman" w:hAnsi="Times New Roman" w:cs="Times New Roman"/>
                </w:rPr>
                <w:t>2008</w:t>
              </w:r>
              <w:r w:rsidR="00D70806" w:rsidRPr="00F803CC">
                <w:rPr>
                  <w:rFonts w:ascii="Times New Roman" w:hAnsi="Times New Roman" w:cs="Times New Roman"/>
                </w:rPr>
                <w:t xml:space="preserve"> г</w:t>
              </w:r>
            </w:smartTag>
            <w:r w:rsidR="00D70806" w:rsidRPr="00F803CC">
              <w:rPr>
                <w:rFonts w:ascii="Times New Roman" w:hAnsi="Times New Roman" w:cs="Times New Roman"/>
              </w:rPr>
              <w:t>.</w:t>
            </w:r>
          </w:p>
        </w:tc>
        <w:tc>
          <w:tcPr>
            <w:tcW w:w="2332"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19406,3</w:t>
            </w:r>
            <w:r w:rsidR="00DA6059" w:rsidRPr="00F803CC">
              <w:rPr>
                <w:rFonts w:ascii="Times New Roman" w:hAnsi="Times New Roman" w:cs="Times New Roman"/>
              </w:rPr>
              <w:t>0</w:t>
            </w:r>
          </w:p>
        </w:tc>
      </w:tr>
    </w:tbl>
    <w:p w:rsidR="00D70806" w:rsidRPr="004C737E" w:rsidRDefault="00D70806" w:rsidP="004C737E">
      <w:pPr>
        <w:pStyle w:val="ab"/>
        <w:spacing w:line="360" w:lineRule="auto"/>
        <w:ind w:firstLine="709"/>
        <w:jc w:val="both"/>
        <w:rPr>
          <w:rFonts w:ascii="Times New Roman" w:hAnsi="Times New Roman" w:cs="Times New Roman"/>
          <w:sz w:val="28"/>
          <w:szCs w:val="28"/>
        </w:rPr>
      </w:pPr>
    </w:p>
    <w:p w:rsidR="00D70806" w:rsidRPr="004C737E" w:rsidRDefault="00CE5AE1" w:rsidP="004C737E">
      <w:pPr>
        <w:pStyle w:val="ab"/>
        <w:spacing w:line="360" w:lineRule="auto"/>
        <w:ind w:firstLine="709"/>
        <w:jc w:val="both"/>
        <w:rPr>
          <w:rFonts w:ascii="Times New Roman" w:hAnsi="Times New Roman" w:cs="Times New Roman"/>
          <w:sz w:val="28"/>
          <w:szCs w:val="28"/>
        </w:rPr>
      </w:pPr>
      <w:r w:rsidRPr="004C737E">
        <w:rPr>
          <w:rFonts w:ascii="Times New Roman" w:hAnsi="Times New Roman" w:cs="Times New Roman"/>
          <w:sz w:val="28"/>
          <w:szCs w:val="28"/>
        </w:rPr>
        <w:t>Таблица А.2 –</w:t>
      </w:r>
      <w:r w:rsidR="00D70806" w:rsidRPr="004C737E">
        <w:rPr>
          <w:rFonts w:ascii="Times New Roman" w:hAnsi="Times New Roman" w:cs="Times New Roman"/>
          <w:sz w:val="28"/>
          <w:szCs w:val="28"/>
        </w:rPr>
        <w:t xml:space="preserve"> Расчет затрат на рубль </w:t>
      </w:r>
      <w:r w:rsidR="003E733C" w:rsidRPr="004C737E">
        <w:rPr>
          <w:rFonts w:ascii="Times New Roman" w:hAnsi="Times New Roman" w:cs="Times New Roman"/>
          <w:sz w:val="28"/>
          <w:szCs w:val="28"/>
        </w:rPr>
        <w:t>произведённой</w:t>
      </w:r>
      <w:r w:rsidR="00D70806" w:rsidRPr="004C737E">
        <w:rPr>
          <w:rFonts w:ascii="Times New Roman" w:hAnsi="Times New Roman" w:cs="Times New Roman"/>
          <w:sz w:val="28"/>
          <w:szCs w:val="28"/>
        </w:rPr>
        <w:t xml:space="preserve"> продукции</w:t>
      </w:r>
    </w:p>
    <w:tbl>
      <w:tblPr>
        <w:tblStyle w:val="a6"/>
        <w:tblW w:w="0" w:type="auto"/>
        <w:jc w:val="center"/>
        <w:tblLook w:val="01E0" w:firstRow="1" w:lastRow="1" w:firstColumn="1" w:lastColumn="1" w:noHBand="0" w:noVBand="0"/>
      </w:tblPr>
      <w:tblGrid>
        <w:gridCol w:w="1647"/>
        <w:gridCol w:w="4528"/>
        <w:gridCol w:w="3080"/>
      </w:tblGrid>
      <w:tr w:rsidR="00D70806" w:rsidRPr="00F803CC" w:rsidTr="00F803CC">
        <w:trPr>
          <w:trHeight w:val="668"/>
          <w:jc w:val="center"/>
        </w:trPr>
        <w:tc>
          <w:tcPr>
            <w:tcW w:w="1647" w:type="dxa"/>
            <w:vAlign w:val="center"/>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Показатель</w:t>
            </w:r>
          </w:p>
        </w:tc>
        <w:tc>
          <w:tcPr>
            <w:tcW w:w="4528" w:type="dxa"/>
            <w:vAlign w:val="center"/>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Расчет</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Затраты на рубль</w:t>
            </w:r>
            <w:r w:rsidR="00EC2C35" w:rsidRPr="00F803CC">
              <w:rPr>
                <w:rFonts w:ascii="Times New Roman" w:hAnsi="Times New Roman" w:cs="Times New Roman"/>
              </w:rPr>
              <w:t xml:space="preserve"> </w:t>
            </w:r>
            <w:r w:rsidR="003E733C" w:rsidRPr="00F803CC">
              <w:rPr>
                <w:rFonts w:ascii="Times New Roman" w:hAnsi="Times New Roman" w:cs="Times New Roman"/>
              </w:rPr>
              <w:t>произведённой</w:t>
            </w:r>
            <w:r w:rsidR="00DD2047" w:rsidRPr="00F803CC">
              <w:rPr>
                <w:rFonts w:ascii="Times New Roman" w:hAnsi="Times New Roman" w:cs="Times New Roman"/>
              </w:rPr>
              <w:t xml:space="preserve"> продукции, р</w:t>
            </w:r>
            <w:r w:rsidRPr="00F803CC">
              <w:rPr>
                <w:rFonts w:ascii="Times New Roman" w:hAnsi="Times New Roman" w:cs="Times New Roman"/>
              </w:rPr>
              <w:t>.</w:t>
            </w:r>
          </w:p>
        </w:tc>
      </w:tr>
      <w:tr w:rsidR="00D70806" w:rsidRPr="00F803CC" w:rsidTr="00F803CC">
        <w:trPr>
          <w:trHeight w:val="319"/>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План</w:t>
            </w:r>
          </w:p>
        </w:tc>
        <w:tc>
          <w:tcPr>
            <w:tcW w:w="4528" w:type="dxa"/>
          </w:tcPr>
          <w:p w:rsidR="00D70806" w:rsidRPr="00F803CC" w:rsidRDefault="00DD2047" w:rsidP="00F803CC">
            <w:pPr>
              <w:pStyle w:val="ab"/>
              <w:spacing w:line="360" w:lineRule="auto"/>
              <w:rPr>
                <w:rFonts w:ascii="Times New Roman" w:hAnsi="Times New Roman" w:cs="Times New Roman"/>
              </w:rPr>
            </w:pPr>
            <w:r w:rsidRPr="00F803CC">
              <w:rPr>
                <w:rFonts w:ascii="Times New Roman" w:hAnsi="Times New Roman" w:cs="Times New Roman"/>
              </w:rPr>
              <w:t>16104,8 /</w:t>
            </w:r>
            <w:r w:rsidR="00D70806" w:rsidRPr="00F803CC">
              <w:rPr>
                <w:rFonts w:ascii="Times New Roman" w:hAnsi="Times New Roman" w:cs="Times New Roman"/>
              </w:rPr>
              <w:t xml:space="preserve"> 17007,00</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0,946</w:t>
            </w:r>
          </w:p>
        </w:tc>
      </w:tr>
      <w:tr w:rsidR="00D70806" w:rsidRPr="00F803CC" w:rsidTr="00F803CC">
        <w:trPr>
          <w:trHeight w:val="216"/>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Условие 1</w:t>
            </w:r>
          </w:p>
        </w:tc>
        <w:tc>
          <w:tcPr>
            <w:tcW w:w="4528" w:type="dxa"/>
          </w:tcPr>
          <w:p w:rsidR="00D70806" w:rsidRPr="00F803CC" w:rsidRDefault="00DD2047" w:rsidP="00F803CC">
            <w:pPr>
              <w:pStyle w:val="ab"/>
              <w:spacing w:line="360" w:lineRule="auto"/>
              <w:rPr>
                <w:rFonts w:ascii="Times New Roman" w:hAnsi="Times New Roman" w:cs="Times New Roman"/>
              </w:rPr>
            </w:pPr>
            <w:r w:rsidRPr="00F803CC">
              <w:rPr>
                <w:rFonts w:ascii="Times New Roman" w:hAnsi="Times New Roman" w:cs="Times New Roman"/>
              </w:rPr>
              <w:t>18565,06 /</w:t>
            </w:r>
            <w:r w:rsidR="00D70806" w:rsidRPr="00F803CC">
              <w:rPr>
                <w:rFonts w:ascii="Times New Roman" w:hAnsi="Times New Roman" w:cs="Times New Roman"/>
              </w:rPr>
              <w:t xml:space="preserve"> 18367,56</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1,01</w:t>
            </w:r>
            <w:r w:rsidR="00DD2047" w:rsidRPr="00F803CC">
              <w:rPr>
                <w:rFonts w:ascii="Times New Roman" w:hAnsi="Times New Roman" w:cs="Times New Roman"/>
              </w:rPr>
              <w:t>0</w:t>
            </w:r>
          </w:p>
        </w:tc>
      </w:tr>
      <w:tr w:rsidR="00D70806" w:rsidRPr="00F803CC" w:rsidTr="00F803CC">
        <w:trPr>
          <w:trHeight w:val="334"/>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Условие 2</w:t>
            </w:r>
          </w:p>
        </w:tc>
        <w:tc>
          <w:tcPr>
            <w:tcW w:w="4528" w:type="dxa"/>
          </w:tcPr>
          <w:p w:rsidR="00D70806" w:rsidRPr="00F803CC" w:rsidRDefault="00DD2047" w:rsidP="00F803CC">
            <w:pPr>
              <w:pStyle w:val="ab"/>
              <w:spacing w:line="360" w:lineRule="auto"/>
              <w:rPr>
                <w:rFonts w:ascii="Times New Roman" w:hAnsi="Times New Roman" w:cs="Times New Roman"/>
              </w:rPr>
            </w:pPr>
            <w:r w:rsidRPr="00F803CC">
              <w:rPr>
                <w:rFonts w:ascii="Times New Roman" w:hAnsi="Times New Roman" w:cs="Times New Roman"/>
              </w:rPr>
              <w:t>18317 /</w:t>
            </w:r>
            <w:r w:rsidR="00D70806" w:rsidRPr="00F803CC">
              <w:rPr>
                <w:rFonts w:ascii="Times New Roman" w:hAnsi="Times New Roman" w:cs="Times New Roman"/>
              </w:rPr>
              <w:t xml:space="preserve"> 19316,9</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0,948</w:t>
            </w:r>
          </w:p>
        </w:tc>
      </w:tr>
      <w:tr w:rsidR="00D70806" w:rsidRPr="00F803CC" w:rsidTr="00F803CC">
        <w:trPr>
          <w:trHeight w:val="319"/>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Условие 3</w:t>
            </w:r>
          </w:p>
        </w:tc>
        <w:tc>
          <w:tcPr>
            <w:tcW w:w="4528"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17829,5</w:t>
            </w:r>
            <w:r w:rsidR="00DD2047" w:rsidRPr="00F803CC">
              <w:rPr>
                <w:rFonts w:ascii="Times New Roman" w:hAnsi="Times New Roman" w:cs="Times New Roman"/>
              </w:rPr>
              <w:t xml:space="preserve"> /</w:t>
            </w:r>
            <w:r w:rsidRPr="00F803CC">
              <w:rPr>
                <w:rFonts w:ascii="Times New Roman" w:hAnsi="Times New Roman" w:cs="Times New Roman"/>
              </w:rPr>
              <w:t xml:space="preserve"> 19316,9</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0,923</w:t>
            </w:r>
          </w:p>
        </w:tc>
      </w:tr>
      <w:tr w:rsidR="00D70806" w:rsidRPr="00F803CC" w:rsidTr="00F803CC">
        <w:trPr>
          <w:trHeight w:val="334"/>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Условие 4</w:t>
            </w:r>
          </w:p>
        </w:tc>
        <w:tc>
          <w:tcPr>
            <w:tcW w:w="4528" w:type="dxa"/>
          </w:tcPr>
          <w:p w:rsidR="00D70806" w:rsidRPr="00F803CC" w:rsidRDefault="00DD2047" w:rsidP="00F803CC">
            <w:pPr>
              <w:pStyle w:val="ab"/>
              <w:spacing w:line="360" w:lineRule="auto"/>
              <w:rPr>
                <w:rFonts w:ascii="Times New Roman" w:hAnsi="Times New Roman" w:cs="Times New Roman"/>
              </w:rPr>
            </w:pPr>
            <w:r w:rsidRPr="00F803CC">
              <w:rPr>
                <w:rFonts w:ascii="Times New Roman" w:hAnsi="Times New Roman" w:cs="Times New Roman"/>
              </w:rPr>
              <w:t>19406,3 /</w:t>
            </w:r>
            <w:r w:rsidR="00D70806" w:rsidRPr="00F803CC">
              <w:rPr>
                <w:rFonts w:ascii="Times New Roman" w:hAnsi="Times New Roman" w:cs="Times New Roman"/>
              </w:rPr>
              <w:t xml:space="preserve"> 19316,9</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1,005</w:t>
            </w:r>
          </w:p>
        </w:tc>
      </w:tr>
      <w:tr w:rsidR="00D70806" w:rsidRPr="00F803CC" w:rsidTr="00F803CC">
        <w:trPr>
          <w:trHeight w:val="334"/>
          <w:jc w:val="center"/>
        </w:trPr>
        <w:tc>
          <w:tcPr>
            <w:tcW w:w="1647"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Факт</w:t>
            </w:r>
          </w:p>
        </w:tc>
        <w:tc>
          <w:tcPr>
            <w:tcW w:w="4528" w:type="dxa"/>
          </w:tcPr>
          <w:p w:rsidR="00D70806" w:rsidRPr="00F803CC" w:rsidRDefault="00DD2047" w:rsidP="00F803CC">
            <w:pPr>
              <w:pStyle w:val="ab"/>
              <w:spacing w:line="360" w:lineRule="auto"/>
              <w:rPr>
                <w:rFonts w:ascii="Times New Roman" w:hAnsi="Times New Roman" w:cs="Times New Roman"/>
              </w:rPr>
            </w:pPr>
            <w:r w:rsidRPr="00F803CC">
              <w:rPr>
                <w:rFonts w:ascii="Times New Roman" w:hAnsi="Times New Roman" w:cs="Times New Roman"/>
              </w:rPr>
              <w:t xml:space="preserve">19406,3 / </w:t>
            </w:r>
            <w:r w:rsidR="00D70806" w:rsidRPr="00F803CC">
              <w:rPr>
                <w:rFonts w:ascii="Times New Roman" w:hAnsi="Times New Roman" w:cs="Times New Roman"/>
              </w:rPr>
              <w:t>20893,1</w:t>
            </w:r>
          </w:p>
        </w:tc>
        <w:tc>
          <w:tcPr>
            <w:tcW w:w="3080" w:type="dxa"/>
          </w:tcPr>
          <w:p w:rsidR="00D70806" w:rsidRPr="00F803CC" w:rsidRDefault="00D70806" w:rsidP="00F803CC">
            <w:pPr>
              <w:pStyle w:val="ab"/>
              <w:spacing w:line="360" w:lineRule="auto"/>
              <w:rPr>
                <w:rFonts w:ascii="Times New Roman" w:hAnsi="Times New Roman" w:cs="Times New Roman"/>
              </w:rPr>
            </w:pPr>
            <w:r w:rsidRPr="00F803CC">
              <w:rPr>
                <w:rFonts w:ascii="Times New Roman" w:hAnsi="Times New Roman" w:cs="Times New Roman"/>
              </w:rPr>
              <w:t>0,928</w:t>
            </w:r>
          </w:p>
        </w:tc>
      </w:tr>
    </w:tbl>
    <w:p w:rsidR="00BC1B17" w:rsidRPr="004C737E" w:rsidRDefault="00BC1B17" w:rsidP="004C737E">
      <w:pPr>
        <w:widowControl/>
        <w:spacing w:line="360" w:lineRule="auto"/>
        <w:ind w:firstLine="709"/>
        <w:rPr>
          <w:sz w:val="28"/>
          <w:szCs w:val="28"/>
        </w:rPr>
      </w:pPr>
    </w:p>
    <w:p w:rsidR="005E071D" w:rsidRPr="004C737E" w:rsidRDefault="005E071D" w:rsidP="004C737E">
      <w:pPr>
        <w:widowControl/>
        <w:spacing w:line="360" w:lineRule="auto"/>
        <w:ind w:firstLine="709"/>
        <w:rPr>
          <w:sz w:val="28"/>
          <w:szCs w:val="28"/>
        </w:rPr>
        <w:sectPr w:rsidR="005E071D" w:rsidRPr="004C737E" w:rsidSect="005356FD">
          <w:pgSz w:w="11906" w:h="16838"/>
          <w:pgMar w:top="1134" w:right="851" w:bottom="1134" w:left="1701" w:header="709" w:footer="709" w:gutter="0"/>
          <w:cols w:space="708"/>
          <w:docGrid w:linePitch="381"/>
        </w:sectPr>
      </w:pPr>
    </w:p>
    <w:p w:rsidR="005E071D" w:rsidRPr="004C737E" w:rsidRDefault="001F0A33" w:rsidP="00F803CC">
      <w:pPr>
        <w:pStyle w:val="1"/>
        <w:numPr>
          <w:ilvl w:val="0"/>
          <w:numId w:val="0"/>
        </w:numPr>
        <w:spacing w:before="0" w:after="0" w:line="360" w:lineRule="auto"/>
        <w:ind w:firstLine="709"/>
        <w:jc w:val="center"/>
        <w:rPr>
          <w:rFonts w:cs="Times New Roman"/>
          <w:iCs/>
          <w:sz w:val="28"/>
          <w:szCs w:val="28"/>
        </w:rPr>
      </w:pPr>
      <w:bookmarkStart w:id="126" w:name="_Toc221023249"/>
      <w:bookmarkStart w:id="127" w:name="_Toc231451264"/>
      <w:r w:rsidRPr="004C737E">
        <w:rPr>
          <w:rStyle w:val="10"/>
          <w:rFonts w:cs="Times New Roman"/>
          <w:b/>
          <w:bCs/>
          <w:sz w:val="28"/>
          <w:szCs w:val="28"/>
        </w:rPr>
        <w:t>Приложение</w:t>
      </w:r>
      <w:r w:rsidR="004B3D1F" w:rsidRPr="004C737E">
        <w:rPr>
          <w:rStyle w:val="10"/>
          <w:rFonts w:cs="Times New Roman"/>
          <w:b/>
          <w:bCs/>
          <w:caps/>
          <w:sz w:val="28"/>
          <w:szCs w:val="28"/>
        </w:rPr>
        <w:t xml:space="preserve"> Б</w:t>
      </w:r>
      <w:bookmarkEnd w:id="126"/>
      <w:bookmarkEnd w:id="127"/>
    </w:p>
    <w:p w:rsidR="00290987" w:rsidRPr="004C737E" w:rsidRDefault="00A02D82" w:rsidP="00F803CC">
      <w:pPr>
        <w:widowControl/>
        <w:spacing w:line="360" w:lineRule="auto"/>
        <w:ind w:firstLine="709"/>
        <w:jc w:val="center"/>
        <w:rPr>
          <w:b/>
          <w:sz w:val="28"/>
          <w:szCs w:val="28"/>
        </w:rPr>
      </w:pPr>
      <w:r w:rsidRPr="004C737E">
        <w:rPr>
          <w:b/>
          <w:sz w:val="28"/>
          <w:szCs w:val="28"/>
        </w:rPr>
        <w:t>(справочное</w:t>
      </w:r>
      <w:r w:rsidR="00290987" w:rsidRPr="004C737E">
        <w:rPr>
          <w:b/>
          <w:sz w:val="28"/>
          <w:szCs w:val="28"/>
        </w:rPr>
        <w:t>)</w:t>
      </w:r>
    </w:p>
    <w:p w:rsidR="00AC32BF" w:rsidRPr="004C737E" w:rsidRDefault="00AC32BF" w:rsidP="00F803CC">
      <w:pPr>
        <w:widowControl/>
        <w:spacing w:line="360" w:lineRule="auto"/>
        <w:ind w:firstLine="709"/>
        <w:jc w:val="center"/>
        <w:rPr>
          <w:sz w:val="28"/>
          <w:szCs w:val="28"/>
        </w:rPr>
      </w:pPr>
    </w:p>
    <w:p w:rsidR="005E071D" w:rsidRPr="004C737E" w:rsidRDefault="005E071D" w:rsidP="00F803CC">
      <w:pPr>
        <w:widowControl/>
        <w:spacing w:line="360" w:lineRule="auto"/>
        <w:ind w:firstLine="709"/>
        <w:jc w:val="center"/>
        <w:rPr>
          <w:b/>
          <w:sz w:val="28"/>
          <w:szCs w:val="28"/>
        </w:rPr>
      </w:pPr>
      <w:r w:rsidRPr="004C737E">
        <w:rPr>
          <w:b/>
          <w:sz w:val="28"/>
          <w:szCs w:val="28"/>
        </w:rPr>
        <w:t xml:space="preserve">Формирование прибыли на основе </w:t>
      </w:r>
      <w:r w:rsidRPr="004C737E">
        <w:rPr>
          <w:b/>
          <w:sz w:val="28"/>
          <w:szCs w:val="28"/>
          <w:lang w:val="en-US"/>
        </w:rPr>
        <w:t>CVP</w:t>
      </w:r>
      <w:r w:rsidRPr="004C737E">
        <w:rPr>
          <w:b/>
          <w:sz w:val="28"/>
          <w:szCs w:val="28"/>
        </w:rPr>
        <w:t>-анализа</w:t>
      </w:r>
    </w:p>
    <w:p w:rsidR="005E071D" w:rsidRPr="004C737E" w:rsidRDefault="005E071D" w:rsidP="004C737E">
      <w:pPr>
        <w:widowControl/>
        <w:spacing w:line="360" w:lineRule="auto"/>
        <w:ind w:firstLine="709"/>
        <w:rPr>
          <w:b/>
          <w:sz w:val="28"/>
          <w:szCs w:val="28"/>
        </w:rPr>
      </w:pPr>
    </w:p>
    <w:p w:rsidR="005E071D" w:rsidRPr="004C737E" w:rsidRDefault="00290987" w:rsidP="004C737E">
      <w:pPr>
        <w:widowControl/>
        <w:tabs>
          <w:tab w:val="left" w:pos="180"/>
          <w:tab w:val="left" w:pos="540"/>
          <w:tab w:val="left" w:pos="720"/>
          <w:tab w:val="left" w:pos="900"/>
        </w:tabs>
        <w:spacing w:line="360" w:lineRule="auto"/>
        <w:ind w:firstLine="709"/>
        <w:rPr>
          <w:b/>
          <w:sz w:val="28"/>
          <w:szCs w:val="28"/>
        </w:rPr>
      </w:pPr>
      <w:r w:rsidRPr="004C737E">
        <w:rPr>
          <w:sz w:val="28"/>
          <w:szCs w:val="28"/>
        </w:rPr>
        <w:t>Таблица Б. 1 –</w:t>
      </w:r>
      <w:r w:rsidR="005E071D" w:rsidRPr="004C737E">
        <w:rPr>
          <w:sz w:val="28"/>
          <w:szCs w:val="28"/>
        </w:rPr>
        <w:t xml:space="preserve"> Анализ безубыточности без локализации постоянных затрат по видам продукции</w:t>
      </w:r>
    </w:p>
    <w:tbl>
      <w:tblPr>
        <w:tblW w:w="0" w:type="auto"/>
        <w:jc w:val="center"/>
        <w:tblLayout w:type="fixed"/>
        <w:tblLook w:val="0000" w:firstRow="0" w:lastRow="0" w:firstColumn="0" w:lastColumn="0" w:noHBand="0" w:noVBand="0"/>
      </w:tblPr>
      <w:tblGrid>
        <w:gridCol w:w="2184"/>
        <w:gridCol w:w="1109"/>
        <w:gridCol w:w="1313"/>
        <w:gridCol w:w="1626"/>
        <w:gridCol w:w="1672"/>
        <w:gridCol w:w="1266"/>
        <w:gridCol w:w="1665"/>
        <w:gridCol w:w="1459"/>
        <w:gridCol w:w="964"/>
      </w:tblGrid>
      <w:tr w:rsidR="005E071D" w:rsidRPr="00F803CC" w:rsidTr="00F803CC">
        <w:trPr>
          <w:cantSplit/>
          <w:trHeight w:val="640"/>
          <w:jc w:val="center"/>
        </w:trPr>
        <w:tc>
          <w:tcPr>
            <w:tcW w:w="2184" w:type="dxa"/>
            <w:tcBorders>
              <w:top w:val="single" w:sz="4" w:space="0" w:color="auto"/>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Продукция</w:t>
            </w:r>
          </w:p>
        </w:tc>
        <w:tc>
          <w:tcPr>
            <w:tcW w:w="1109" w:type="dxa"/>
            <w:tcBorders>
              <w:top w:val="single" w:sz="4" w:space="0" w:color="auto"/>
              <w:left w:val="nil"/>
              <w:bottom w:val="single" w:sz="4" w:space="0" w:color="auto"/>
              <w:right w:val="single" w:sz="4" w:space="0" w:color="auto"/>
            </w:tcBorders>
            <w:vAlign w:val="center"/>
          </w:tcPr>
          <w:p w:rsidR="005E071D" w:rsidRPr="00F803CC" w:rsidRDefault="00816E3B" w:rsidP="00F803CC">
            <w:pPr>
              <w:widowControl/>
              <w:spacing w:line="360" w:lineRule="auto"/>
              <w:jc w:val="left"/>
            </w:pPr>
            <w:r w:rsidRPr="00F803CC">
              <w:t xml:space="preserve">Выручка в </w:t>
            </w:r>
            <w:smartTag w:uri="urn:schemas-microsoft-com:office:smarttags" w:element="metricconverter">
              <w:smartTagPr>
                <w:attr w:name="ProductID" w:val="2008 г"/>
              </w:smartTagPr>
              <w:r w:rsidRPr="00F803CC">
                <w:t>2008</w:t>
              </w:r>
              <w:r w:rsidR="005E071D" w:rsidRPr="00F803CC">
                <w:t xml:space="preserve"> г</w:t>
              </w:r>
            </w:smartTag>
            <w:r w:rsidR="005E071D" w:rsidRPr="00F803CC">
              <w:t>. (без налогов)</w:t>
            </w:r>
            <w:r w:rsidR="00C247FF" w:rsidRPr="00F803CC">
              <w:t>, млн. р</w:t>
            </w:r>
            <w:r w:rsidR="005E071D" w:rsidRPr="00F803CC">
              <w:t>.</w:t>
            </w:r>
          </w:p>
        </w:tc>
        <w:tc>
          <w:tcPr>
            <w:tcW w:w="1313" w:type="dxa"/>
            <w:tcBorders>
              <w:top w:val="single" w:sz="4" w:space="0" w:color="auto"/>
              <w:left w:val="nil"/>
              <w:right w:val="single" w:sz="4" w:space="0" w:color="auto"/>
            </w:tcBorders>
            <w:vAlign w:val="center"/>
          </w:tcPr>
          <w:p w:rsidR="002B0283" w:rsidRPr="00F803CC" w:rsidRDefault="002B0283" w:rsidP="00F803CC">
            <w:pPr>
              <w:widowControl/>
              <w:spacing w:line="360" w:lineRule="auto"/>
              <w:jc w:val="left"/>
            </w:pPr>
            <w:r w:rsidRPr="00F803CC">
              <w:t>Переменные</w:t>
            </w:r>
          </w:p>
          <w:p w:rsidR="002B0283" w:rsidRPr="00F803CC" w:rsidRDefault="002B0283" w:rsidP="00F803CC">
            <w:pPr>
              <w:widowControl/>
              <w:spacing w:line="360" w:lineRule="auto"/>
              <w:jc w:val="left"/>
            </w:pPr>
            <w:r w:rsidRPr="00F803CC">
              <w:t>издержки,</w:t>
            </w:r>
          </w:p>
          <w:p w:rsidR="005E071D" w:rsidRPr="00F803CC" w:rsidRDefault="00C247FF" w:rsidP="00F803CC">
            <w:pPr>
              <w:widowControl/>
              <w:spacing w:line="360" w:lineRule="auto"/>
              <w:jc w:val="left"/>
            </w:pPr>
            <w:r w:rsidRPr="00F803CC">
              <w:t>млн. р</w:t>
            </w:r>
            <w:r w:rsidR="005E071D" w:rsidRPr="00F803CC">
              <w:t>.</w:t>
            </w:r>
          </w:p>
        </w:tc>
        <w:tc>
          <w:tcPr>
            <w:tcW w:w="1626" w:type="dxa"/>
            <w:tcBorders>
              <w:top w:val="single" w:sz="4" w:space="0" w:color="auto"/>
              <w:left w:val="nil"/>
              <w:right w:val="single" w:sz="4" w:space="0" w:color="auto"/>
            </w:tcBorders>
            <w:vAlign w:val="center"/>
          </w:tcPr>
          <w:p w:rsidR="002B0283" w:rsidRPr="00F803CC" w:rsidRDefault="002B0283" w:rsidP="00F803CC">
            <w:pPr>
              <w:widowControl/>
              <w:spacing w:line="360" w:lineRule="auto"/>
              <w:jc w:val="left"/>
            </w:pPr>
            <w:r w:rsidRPr="00F803CC">
              <w:t>Маржинальный</w:t>
            </w:r>
          </w:p>
          <w:p w:rsidR="002B0283" w:rsidRPr="00F803CC" w:rsidRDefault="002B0283" w:rsidP="00F803CC">
            <w:pPr>
              <w:widowControl/>
              <w:spacing w:line="360" w:lineRule="auto"/>
              <w:jc w:val="left"/>
            </w:pPr>
            <w:r w:rsidRPr="00F803CC">
              <w:t>доход,</w:t>
            </w:r>
          </w:p>
          <w:p w:rsidR="005E071D" w:rsidRPr="00F803CC" w:rsidRDefault="00C247FF" w:rsidP="00F803CC">
            <w:pPr>
              <w:widowControl/>
              <w:spacing w:line="360" w:lineRule="auto"/>
              <w:jc w:val="left"/>
            </w:pPr>
            <w:r w:rsidRPr="00F803CC">
              <w:t>млн. р</w:t>
            </w:r>
            <w:r w:rsidR="005E071D" w:rsidRPr="00F803CC">
              <w:t>.</w:t>
            </w:r>
          </w:p>
        </w:tc>
        <w:tc>
          <w:tcPr>
            <w:tcW w:w="1672" w:type="dxa"/>
            <w:tcBorders>
              <w:top w:val="single" w:sz="4" w:space="0" w:color="auto"/>
              <w:left w:val="nil"/>
              <w:right w:val="single" w:sz="4" w:space="0" w:color="auto"/>
            </w:tcBorders>
            <w:vAlign w:val="center"/>
          </w:tcPr>
          <w:p w:rsidR="005E071D" w:rsidRPr="00F803CC" w:rsidRDefault="005E071D" w:rsidP="00F803CC">
            <w:pPr>
              <w:widowControl/>
              <w:spacing w:line="360" w:lineRule="auto"/>
              <w:jc w:val="left"/>
            </w:pPr>
            <w:r w:rsidRPr="00F803CC">
              <w:t xml:space="preserve">Относительный маржинальный </w:t>
            </w:r>
          </w:p>
          <w:p w:rsidR="005E071D" w:rsidRPr="00F803CC" w:rsidRDefault="005E071D" w:rsidP="00F803CC">
            <w:pPr>
              <w:widowControl/>
              <w:spacing w:line="360" w:lineRule="auto"/>
              <w:jc w:val="left"/>
            </w:pPr>
            <w:r w:rsidRPr="00F803CC">
              <w:t>доход, %</w:t>
            </w:r>
          </w:p>
        </w:tc>
        <w:tc>
          <w:tcPr>
            <w:tcW w:w="1266" w:type="dxa"/>
            <w:tcBorders>
              <w:top w:val="single" w:sz="4" w:space="0" w:color="auto"/>
              <w:left w:val="nil"/>
              <w:right w:val="single" w:sz="4" w:space="0" w:color="auto"/>
            </w:tcBorders>
            <w:vAlign w:val="center"/>
          </w:tcPr>
          <w:p w:rsidR="005E071D" w:rsidRPr="00F803CC" w:rsidRDefault="00C247FF" w:rsidP="00F803CC">
            <w:pPr>
              <w:widowControl/>
              <w:spacing w:line="360" w:lineRule="auto"/>
              <w:jc w:val="left"/>
            </w:pPr>
            <w:r w:rsidRPr="00F803CC">
              <w:t>Постоянные издержки, млн. р</w:t>
            </w:r>
            <w:r w:rsidR="005E071D" w:rsidRPr="00F803CC">
              <w:t>.</w:t>
            </w:r>
          </w:p>
        </w:tc>
        <w:tc>
          <w:tcPr>
            <w:tcW w:w="1665" w:type="dxa"/>
            <w:tcBorders>
              <w:top w:val="single" w:sz="4" w:space="0" w:color="auto"/>
              <w:left w:val="nil"/>
              <w:bottom w:val="single" w:sz="4" w:space="0" w:color="auto"/>
              <w:right w:val="single" w:sz="4" w:space="0" w:color="auto"/>
            </w:tcBorders>
            <w:vAlign w:val="center"/>
          </w:tcPr>
          <w:p w:rsidR="002B2ED6" w:rsidRPr="00F803CC" w:rsidRDefault="002B2ED6" w:rsidP="00F803CC">
            <w:pPr>
              <w:widowControl/>
              <w:spacing w:line="360" w:lineRule="auto"/>
              <w:jc w:val="left"/>
            </w:pPr>
            <w:r w:rsidRPr="00F803CC">
              <w:t>Точка</w:t>
            </w:r>
          </w:p>
          <w:p w:rsidR="002B2ED6" w:rsidRPr="00F803CC" w:rsidRDefault="005E071D" w:rsidP="00F803CC">
            <w:pPr>
              <w:widowControl/>
              <w:spacing w:line="360" w:lineRule="auto"/>
              <w:jc w:val="left"/>
            </w:pPr>
            <w:r w:rsidRPr="00F803CC">
              <w:t>безубыточно</w:t>
            </w:r>
            <w:r w:rsidR="002B2ED6" w:rsidRPr="00F803CC">
              <w:t>сти,</w:t>
            </w:r>
          </w:p>
          <w:p w:rsidR="005E071D" w:rsidRPr="00F803CC" w:rsidRDefault="00C247FF" w:rsidP="00F803CC">
            <w:pPr>
              <w:widowControl/>
              <w:spacing w:line="360" w:lineRule="auto"/>
              <w:jc w:val="left"/>
            </w:pPr>
            <w:r w:rsidRPr="00F803CC">
              <w:t>млн. р</w:t>
            </w:r>
            <w:r w:rsidR="005E071D" w:rsidRPr="00F803CC">
              <w:t>.</w:t>
            </w:r>
          </w:p>
        </w:tc>
        <w:tc>
          <w:tcPr>
            <w:tcW w:w="1459" w:type="dxa"/>
            <w:tcBorders>
              <w:top w:val="single" w:sz="4" w:space="0" w:color="auto"/>
              <w:left w:val="nil"/>
              <w:bottom w:val="single" w:sz="4" w:space="0" w:color="auto"/>
              <w:right w:val="single" w:sz="4" w:space="0" w:color="auto"/>
            </w:tcBorders>
            <w:vAlign w:val="center"/>
          </w:tcPr>
          <w:p w:rsidR="002B2ED6" w:rsidRPr="00F803CC" w:rsidRDefault="005E071D" w:rsidP="00F803CC">
            <w:pPr>
              <w:widowControl/>
              <w:spacing w:line="360" w:lineRule="auto"/>
              <w:jc w:val="left"/>
            </w:pPr>
            <w:r w:rsidRPr="00F803CC">
              <w:t>Запас</w:t>
            </w:r>
          </w:p>
          <w:p w:rsidR="002B2ED6" w:rsidRPr="00F803CC" w:rsidRDefault="002B2ED6" w:rsidP="00F803CC">
            <w:pPr>
              <w:widowControl/>
              <w:spacing w:line="360" w:lineRule="auto"/>
              <w:jc w:val="left"/>
            </w:pPr>
            <w:r w:rsidRPr="00F803CC">
              <w:t>ф</w:t>
            </w:r>
            <w:r w:rsidR="005E071D" w:rsidRPr="00F803CC">
              <w:t>инансовой</w:t>
            </w:r>
          </w:p>
          <w:p w:rsidR="007F58AD" w:rsidRPr="00F803CC" w:rsidRDefault="007F58AD" w:rsidP="00F803CC">
            <w:pPr>
              <w:widowControl/>
              <w:spacing w:line="360" w:lineRule="auto"/>
              <w:jc w:val="left"/>
            </w:pPr>
            <w:r w:rsidRPr="00F803CC">
              <w:t>прочности,</w:t>
            </w:r>
          </w:p>
          <w:p w:rsidR="005E071D" w:rsidRPr="00F803CC" w:rsidRDefault="005E071D" w:rsidP="00F803CC">
            <w:pPr>
              <w:widowControl/>
              <w:spacing w:line="360" w:lineRule="auto"/>
              <w:jc w:val="left"/>
            </w:pPr>
            <w:r w:rsidRPr="00F803CC">
              <w:t>%</w:t>
            </w:r>
          </w:p>
        </w:tc>
        <w:tc>
          <w:tcPr>
            <w:tcW w:w="96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Рентабельность, %</w:t>
            </w:r>
          </w:p>
        </w:tc>
      </w:tr>
      <w:tr w:rsidR="005E071D" w:rsidRPr="00F803CC" w:rsidTr="00F803CC">
        <w:trPr>
          <w:trHeight w:val="283"/>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Агрегатные станки</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8416,1</w:t>
            </w:r>
          </w:p>
        </w:tc>
        <w:tc>
          <w:tcPr>
            <w:tcW w:w="1313"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4321,5</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4094,6</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48,65</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62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Металлорежущий инструмент</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2196,8</w:t>
            </w:r>
          </w:p>
        </w:tc>
        <w:tc>
          <w:tcPr>
            <w:tcW w:w="1313"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1270,4</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826,4</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37,61</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62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Измерительный инструмент</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4402,4</w:t>
            </w:r>
          </w:p>
        </w:tc>
        <w:tc>
          <w:tcPr>
            <w:tcW w:w="1313"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1537,4</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2865</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65,07</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93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Пресс-формы для пластмассовых изделий</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869,0</w:t>
            </w:r>
          </w:p>
        </w:tc>
        <w:tc>
          <w:tcPr>
            <w:tcW w:w="1313"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525,5</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343,5</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39,52</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62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Строительный инструмент</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585,9</w:t>
            </w:r>
          </w:p>
        </w:tc>
        <w:tc>
          <w:tcPr>
            <w:tcW w:w="1313"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554,5</w:t>
            </w:r>
          </w:p>
        </w:tc>
        <w:tc>
          <w:tcPr>
            <w:tcW w:w="1626" w:type="dxa"/>
            <w:tcBorders>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31,4</w:t>
            </w:r>
          </w:p>
        </w:tc>
        <w:tc>
          <w:tcPr>
            <w:tcW w:w="1672" w:type="dxa"/>
            <w:tcBorders>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5,3</w:t>
            </w:r>
            <w:r w:rsidR="00474EFF" w:rsidRPr="00F803CC">
              <w:t>0</w:t>
            </w:r>
          </w:p>
        </w:tc>
        <w:tc>
          <w:tcPr>
            <w:tcW w:w="1266"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62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Товары народного потребления</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5318,7</w:t>
            </w:r>
          </w:p>
        </w:tc>
        <w:tc>
          <w:tcPr>
            <w:tcW w:w="1313"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1668,5</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3650,8</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63,07</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p>
        </w:tc>
        <w:tc>
          <w:tcPr>
            <w:tcW w:w="16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1459"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c>
          <w:tcPr>
            <w:tcW w:w="96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p>
        </w:tc>
      </w:tr>
      <w:tr w:rsidR="005E071D" w:rsidRPr="00F803CC" w:rsidTr="00F803CC">
        <w:trPr>
          <w:trHeight w:val="620"/>
          <w:jc w:val="center"/>
        </w:trPr>
        <w:tc>
          <w:tcPr>
            <w:tcW w:w="2184" w:type="dxa"/>
            <w:tcBorders>
              <w:top w:val="nil"/>
              <w:left w:val="single" w:sz="4" w:space="0" w:color="auto"/>
              <w:bottom w:val="single" w:sz="4" w:space="0" w:color="auto"/>
              <w:right w:val="single" w:sz="4" w:space="0" w:color="auto"/>
            </w:tcBorders>
            <w:vAlign w:val="center"/>
          </w:tcPr>
          <w:p w:rsidR="005E071D" w:rsidRPr="00F803CC" w:rsidRDefault="0063739A" w:rsidP="00F803CC">
            <w:pPr>
              <w:widowControl/>
              <w:spacing w:line="360" w:lineRule="auto"/>
              <w:jc w:val="left"/>
            </w:pPr>
            <w:r w:rsidRPr="00F803CC">
              <w:t>Произведённая</w:t>
            </w:r>
            <w:r w:rsidR="005E071D" w:rsidRPr="00F803CC">
              <w:t xml:space="preserve"> продукция</w:t>
            </w:r>
          </w:p>
        </w:tc>
        <w:tc>
          <w:tcPr>
            <w:tcW w:w="1109"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21788,9</w:t>
            </w:r>
          </w:p>
        </w:tc>
        <w:tc>
          <w:tcPr>
            <w:tcW w:w="1313"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9877,8</w:t>
            </w:r>
          </w:p>
        </w:tc>
        <w:tc>
          <w:tcPr>
            <w:tcW w:w="162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11911,1</w:t>
            </w:r>
          </w:p>
        </w:tc>
        <w:tc>
          <w:tcPr>
            <w:tcW w:w="167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54,66</w:t>
            </w:r>
          </w:p>
        </w:tc>
        <w:tc>
          <w:tcPr>
            <w:tcW w:w="126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8235,2</w:t>
            </w:r>
          </w:p>
        </w:tc>
        <w:tc>
          <w:tcPr>
            <w:tcW w:w="16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15066,22</w:t>
            </w:r>
          </w:p>
        </w:tc>
        <w:tc>
          <w:tcPr>
            <w:tcW w:w="1459"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30,85</w:t>
            </w:r>
          </w:p>
        </w:tc>
        <w:tc>
          <w:tcPr>
            <w:tcW w:w="96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20,31</w:t>
            </w:r>
          </w:p>
        </w:tc>
      </w:tr>
    </w:tbl>
    <w:p w:rsidR="005E071D" w:rsidRPr="004C737E" w:rsidRDefault="00290987" w:rsidP="004C737E">
      <w:pPr>
        <w:widowControl/>
        <w:spacing w:line="360" w:lineRule="auto"/>
        <w:ind w:firstLine="709"/>
        <w:rPr>
          <w:sz w:val="28"/>
          <w:szCs w:val="28"/>
        </w:rPr>
      </w:pPr>
      <w:r w:rsidRPr="004C737E">
        <w:rPr>
          <w:sz w:val="28"/>
          <w:szCs w:val="28"/>
        </w:rPr>
        <w:t>Таблица Б. 2 –</w:t>
      </w:r>
      <w:r w:rsidR="00474EFF" w:rsidRPr="004C737E">
        <w:rPr>
          <w:sz w:val="28"/>
          <w:szCs w:val="28"/>
        </w:rPr>
        <w:t xml:space="preserve"> </w:t>
      </w:r>
      <w:r w:rsidR="005E071D" w:rsidRPr="004C737E">
        <w:rPr>
          <w:sz w:val="28"/>
          <w:szCs w:val="28"/>
        </w:rPr>
        <w:t>Анализ безубыточности с локализацией постоянных затрат по видам продукции</w:t>
      </w:r>
    </w:p>
    <w:tbl>
      <w:tblPr>
        <w:tblW w:w="0" w:type="auto"/>
        <w:jc w:val="center"/>
        <w:tblLayout w:type="fixed"/>
        <w:tblLook w:val="0000" w:firstRow="0" w:lastRow="0" w:firstColumn="0" w:lastColumn="0" w:noHBand="0" w:noVBand="0"/>
      </w:tblPr>
      <w:tblGrid>
        <w:gridCol w:w="2386"/>
        <w:gridCol w:w="2018"/>
        <w:gridCol w:w="1432"/>
        <w:gridCol w:w="1724"/>
        <w:gridCol w:w="1816"/>
        <w:gridCol w:w="1265"/>
        <w:gridCol w:w="1517"/>
        <w:gridCol w:w="1348"/>
        <w:gridCol w:w="824"/>
      </w:tblGrid>
      <w:tr w:rsidR="005E071D" w:rsidRPr="00F803CC" w:rsidTr="00F803CC">
        <w:trPr>
          <w:cantSplit/>
          <w:trHeight w:val="693"/>
          <w:jc w:val="center"/>
        </w:trPr>
        <w:tc>
          <w:tcPr>
            <w:tcW w:w="2386" w:type="dxa"/>
            <w:tcBorders>
              <w:top w:val="single" w:sz="4" w:space="0" w:color="auto"/>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Продукция</w:t>
            </w:r>
          </w:p>
        </w:tc>
        <w:tc>
          <w:tcPr>
            <w:tcW w:w="2018" w:type="dxa"/>
            <w:tcBorders>
              <w:top w:val="single" w:sz="4" w:space="0" w:color="auto"/>
              <w:left w:val="nil"/>
              <w:bottom w:val="single" w:sz="4" w:space="0" w:color="auto"/>
              <w:right w:val="single" w:sz="4" w:space="0" w:color="auto"/>
            </w:tcBorders>
            <w:vAlign w:val="center"/>
          </w:tcPr>
          <w:p w:rsidR="001C379B" w:rsidRPr="00F803CC" w:rsidRDefault="005E071D" w:rsidP="00F803CC">
            <w:pPr>
              <w:widowControl/>
              <w:spacing w:line="360" w:lineRule="auto"/>
              <w:jc w:val="left"/>
            </w:pPr>
            <w:r w:rsidRPr="00F803CC">
              <w:t>Выруч</w:t>
            </w:r>
            <w:r w:rsidR="008756CA" w:rsidRPr="00F803CC">
              <w:t xml:space="preserve">ка в </w:t>
            </w:r>
            <w:smartTag w:uri="urn:schemas-microsoft-com:office:smarttags" w:element="metricconverter">
              <w:smartTagPr>
                <w:attr w:name="ProductID" w:val="2008 г"/>
              </w:smartTagPr>
              <w:r w:rsidR="008756CA" w:rsidRPr="00F803CC">
                <w:t>2008</w:t>
              </w:r>
              <w:r w:rsidRPr="00F803CC">
                <w:t xml:space="preserve"> г</w:t>
              </w:r>
            </w:smartTag>
            <w:r w:rsidR="001C379B" w:rsidRPr="00F803CC">
              <w:t>.</w:t>
            </w:r>
          </w:p>
          <w:p w:rsidR="001C379B" w:rsidRPr="00F803CC" w:rsidRDefault="005E071D" w:rsidP="00F803CC">
            <w:pPr>
              <w:widowControl/>
              <w:spacing w:line="360" w:lineRule="auto"/>
              <w:jc w:val="left"/>
            </w:pPr>
            <w:r w:rsidRPr="00F803CC">
              <w:t>(без налогов)</w:t>
            </w:r>
            <w:r w:rsidR="00103158" w:rsidRPr="00F803CC">
              <w:t xml:space="preserve">, </w:t>
            </w:r>
          </w:p>
          <w:p w:rsidR="005E071D" w:rsidRPr="00F803CC" w:rsidRDefault="00103158" w:rsidP="00F803CC">
            <w:pPr>
              <w:widowControl/>
              <w:spacing w:line="360" w:lineRule="auto"/>
              <w:jc w:val="left"/>
            </w:pPr>
            <w:r w:rsidRPr="00F803CC">
              <w:t>млн. р</w:t>
            </w:r>
            <w:r w:rsidR="005E071D" w:rsidRPr="00F803CC">
              <w:t>.</w:t>
            </w:r>
          </w:p>
        </w:tc>
        <w:tc>
          <w:tcPr>
            <w:tcW w:w="1432" w:type="dxa"/>
            <w:tcBorders>
              <w:top w:val="single" w:sz="4" w:space="0" w:color="auto"/>
              <w:left w:val="nil"/>
              <w:right w:val="single" w:sz="4" w:space="0" w:color="auto"/>
            </w:tcBorders>
            <w:vAlign w:val="center"/>
          </w:tcPr>
          <w:p w:rsidR="002B2ED6" w:rsidRPr="00F803CC" w:rsidRDefault="002B2ED6" w:rsidP="00F803CC">
            <w:pPr>
              <w:widowControl/>
              <w:spacing w:line="360" w:lineRule="auto"/>
              <w:jc w:val="left"/>
            </w:pPr>
            <w:r w:rsidRPr="00F803CC">
              <w:t>Переменные</w:t>
            </w:r>
          </w:p>
          <w:p w:rsidR="002B2ED6" w:rsidRPr="00F803CC" w:rsidRDefault="002B2ED6" w:rsidP="00F803CC">
            <w:pPr>
              <w:widowControl/>
              <w:spacing w:line="360" w:lineRule="auto"/>
              <w:jc w:val="left"/>
            </w:pPr>
            <w:r w:rsidRPr="00F803CC">
              <w:t>издержки,</w:t>
            </w:r>
          </w:p>
          <w:p w:rsidR="005E071D" w:rsidRPr="00F803CC" w:rsidRDefault="00103158" w:rsidP="00F803CC">
            <w:pPr>
              <w:widowControl/>
              <w:spacing w:line="360" w:lineRule="auto"/>
              <w:jc w:val="left"/>
            </w:pPr>
            <w:r w:rsidRPr="00F803CC">
              <w:t>млн. р</w:t>
            </w:r>
            <w:r w:rsidR="005E071D" w:rsidRPr="00F803CC">
              <w:t>.</w:t>
            </w:r>
          </w:p>
        </w:tc>
        <w:tc>
          <w:tcPr>
            <w:tcW w:w="1724" w:type="dxa"/>
            <w:tcBorders>
              <w:top w:val="single" w:sz="4" w:space="0" w:color="auto"/>
              <w:left w:val="nil"/>
              <w:right w:val="single" w:sz="4" w:space="0" w:color="auto"/>
            </w:tcBorders>
            <w:vAlign w:val="center"/>
          </w:tcPr>
          <w:p w:rsidR="002B2ED6" w:rsidRPr="00F803CC" w:rsidRDefault="002B2ED6" w:rsidP="00F803CC">
            <w:pPr>
              <w:widowControl/>
              <w:spacing w:line="360" w:lineRule="auto"/>
              <w:jc w:val="left"/>
            </w:pPr>
            <w:r w:rsidRPr="00F803CC">
              <w:t>Маржинальный</w:t>
            </w:r>
          </w:p>
          <w:p w:rsidR="002B2ED6" w:rsidRPr="00F803CC" w:rsidRDefault="002B2ED6" w:rsidP="00F803CC">
            <w:pPr>
              <w:widowControl/>
              <w:spacing w:line="360" w:lineRule="auto"/>
              <w:jc w:val="left"/>
            </w:pPr>
            <w:r w:rsidRPr="00F803CC">
              <w:t>доход,</w:t>
            </w:r>
          </w:p>
          <w:p w:rsidR="005E071D" w:rsidRPr="00F803CC" w:rsidRDefault="00103158" w:rsidP="00F803CC">
            <w:pPr>
              <w:widowControl/>
              <w:spacing w:line="360" w:lineRule="auto"/>
              <w:jc w:val="left"/>
            </w:pPr>
            <w:r w:rsidRPr="00F803CC">
              <w:t>млн. р</w:t>
            </w:r>
            <w:r w:rsidR="005E071D" w:rsidRPr="00F803CC">
              <w:t>.</w:t>
            </w:r>
          </w:p>
        </w:tc>
        <w:tc>
          <w:tcPr>
            <w:tcW w:w="1816" w:type="dxa"/>
            <w:tcBorders>
              <w:top w:val="single" w:sz="4" w:space="0" w:color="auto"/>
              <w:left w:val="nil"/>
              <w:right w:val="single" w:sz="4" w:space="0" w:color="auto"/>
            </w:tcBorders>
            <w:vAlign w:val="center"/>
          </w:tcPr>
          <w:p w:rsidR="001C379B" w:rsidRPr="00F803CC" w:rsidRDefault="001C379B" w:rsidP="00F803CC">
            <w:pPr>
              <w:widowControl/>
              <w:spacing w:line="360" w:lineRule="auto"/>
              <w:jc w:val="left"/>
            </w:pPr>
            <w:r w:rsidRPr="00F803CC">
              <w:t>Относительный</w:t>
            </w:r>
          </w:p>
          <w:p w:rsidR="005E071D" w:rsidRPr="00F803CC" w:rsidRDefault="005E071D" w:rsidP="00F803CC">
            <w:pPr>
              <w:widowControl/>
              <w:spacing w:line="360" w:lineRule="auto"/>
              <w:jc w:val="left"/>
            </w:pPr>
            <w:r w:rsidRPr="00F803CC">
              <w:t xml:space="preserve">маржинальный </w:t>
            </w:r>
          </w:p>
          <w:p w:rsidR="005E071D" w:rsidRPr="00F803CC" w:rsidRDefault="005E071D" w:rsidP="00F803CC">
            <w:pPr>
              <w:widowControl/>
              <w:spacing w:line="360" w:lineRule="auto"/>
              <w:jc w:val="left"/>
            </w:pPr>
            <w:r w:rsidRPr="00F803CC">
              <w:t>доход, %</w:t>
            </w:r>
          </w:p>
        </w:tc>
        <w:tc>
          <w:tcPr>
            <w:tcW w:w="1265" w:type="dxa"/>
            <w:tcBorders>
              <w:top w:val="single" w:sz="4" w:space="0" w:color="auto"/>
              <w:left w:val="nil"/>
              <w:right w:val="single" w:sz="4" w:space="0" w:color="auto"/>
            </w:tcBorders>
            <w:vAlign w:val="center"/>
          </w:tcPr>
          <w:p w:rsidR="001C379B" w:rsidRPr="00F803CC" w:rsidRDefault="001C379B" w:rsidP="00F803CC">
            <w:pPr>
              <w:widowControl/>
              <w:spacing w:line="360" w:lineRule="auto"/>
              <w:jc w:val="left"/>
            </w:pPr>
            <w:r w:rsidRPr="00F803CC">
              <w:t>Постоянные</w:t>
            </w:r>
          </w:p>
          <w:p w:rsidR="001C379B" w:rsidRPr="00F803CC" w:rsidRDefault="001C379B" w:rsidP="00F803CC">
            <w:pPr>
              <w:widowControl/>
              <w:spacing w:line="360" w:lineRule="auto"/>
              <w:jc w:val="left"/>
            </w:pPr>
            <w:r w:rsidRPr="00F803CC">
              <w:t>издержки,</w:t>
            </w:r>
          </w:p>
          <w:p w:rsidR="005E071D" w:rsidRPr="00F803CC" w:rsidRDefault="00103158" w:rsidP="00F803CC">
            <w:pPr>
              <w:widowControl/>
              <w:spacing w:line="360" w:lineRule="auto"/>
              <w:jc w:val="left"/>
            </w:pPr>
            <w:r w:rsidRPr="00F803CC">
              <w:t>млн. р</w:t>
            </w:r>
            <w:r w:rsidR="005E071D" w:rsidRPr="00F803CC">
              <w:t>.</w:t>
            </w:r>
          </w:p>
        </w:tc>
        <w:tc>
          <w:tcPr>
            <w:tcW w:w="1517" w:type="dxa"/>
            <w:tcBorders>
              <w:top w:val="single" w:sz="4" w:space="0" w:color="auto"/>
              <w:left w:val="nil"/>
              <w:bottom w:val="single" w:sz="4" w:space="0" w:color="auto"/>
              <w:right w:val="single" w:sz="4" w:space="0" w:color="auto"/>
            </w:tcBorders>
            <w:vAlign w:val="center"/>
          </w:tcPr>
          <w:p w:rsidR="002B2ED6" w:rsidRPr="00F803CC" w:rsidRDefault="002B2ED6" w:rsidP="00F803CC">
            <w:pPr>
              <w:widowControl/>
              <w:spacing w:line="360" w:lineRule="auto"/>
              <w:jc w:val="left"/>
            </w:pPr>
            <w:r w:rsidRPr="00F803CC">
              <w:t>Точка</w:t>
            </w:r>
          </w:p>
          <w:p w:rsidR="002B2ED6" w:rsidRPr="00F803CC" w:rsidRDefault="001C379B" w:rsidP="00F803CC">
            <w:pPr>
              <w:widowControl/>
              <w:spacing w:line="360" w:lineRule="auto"/>
              <w:jc w:val="left"/>
            </w:pPr>
            <w:r w:rsidRPr="00F803CC">
              <w:t>б</w:t>
            </w:r>
            <w:r w:rsidR="003658F1" w:rsidRPr="00F803CC">
              <w:t>езубы</w:t>
            </w:r>
            <w:r w:rsidR="005E071D" w:rsidRPr="00F803CC">
              <w:t>точ</w:t>
            </w:r>
            <w:r w:rsidRPr="00F803CC">
              <w:t>-</w:t>
            </w:r>
            <w:r w:rsidR="005E071D" w:rsidRPr="00F803CC">
              <w:t>но</w:t>
            </w:r>
            <w:r w:rsidR="002B2ED6" w:rsidRPr="00F803CC">
              <w:t>сти,</w:t>
            </w:r>
          </w:p>
          <w:p w:rsidR="005E071D" w:rsidRPr="00F803CC" w:rsidRDefault="00103158" w:rsidP="00F803CC">
            <w:pPr>
              <w:widowControl/>
              <w:spacing w:line="360" w:lineRule="auto"/>
              <w:jc w:val="left"/>
            </w:pPr>
            <w:r w:rsidRPr="00F803CC">
              <w:t>млн. р</w:t>
            </w:r>
            <w:r w:rsidR="005E071D" w:rsidRPr="00F803CC">
              <w:t>.</w:t>
            </w:r>
          </w:p>
        </w:tc>
        <w:tc>
          <w:tcPr>
            <w:tcW w:w="1348" w:type="dxa"/>
            <w:tcBorders>
              <w:top w:val="single" w:sz="4" w:space="0" w:color="auto"/>
              <w:left w:val="nil"/>
              <w:bottom w:val="single" w:sz="4" w:space="0" w:color="auto"/>
              <w:right w:val="single" w:sz="4" w:space="0" w:color="auto"/>
            </w:tcBorders>
            <w:vAlign w:val="center"/>
          </w:tcPr>
          <w:p w:rsidR="001C379B" w:rsidRPr="00F803CC" w:rsidRDefault="001C379B" w:rsidP="00F803CC">
            <w:pPr>
              <w:widowControl/>
              <w:spacing w:line="360" w:lineRule="auto"/>
              <w:jc w:val="left"/>
            </w:pPr>
            <w:r w:rsidRPr="00F803CC">
              <w:t>Запас</w:t>
            </w:r>
          </w:p>
          <w:p w:rsidR="001C379B" w:rsidRPr="00F803CC" w:rsidRDefault="003658F1" w:rsidP="00F803CC">
            <w:pPr>
              <w:widowControl/>
              <w:spacing w:line="360" w:lineRule="auto"/>
              <w:jc w:val="left"/>
            </w:pPr>
            <w:r w:rsidRPr="00F803CC">
              <w:t>финанс</w:t>
            </w:r>
            <w:r w:rsidR="00540F92" w:rsidRPr="00F803CC">
              <w:t>ов</w:t>
            </w:r>
            <w:r w:rsidR="00635E50" w:rsidRPr="00F803CC">
              <w:t>.</w:t>
            </w:r>
          </w:p>
          <w:p w:rsidR="00F77197" w:rsidRPr="00F803CC" w:rsidRDefault="001C379B" w:rsidP="00F803CC">
            <w:pPr>
              <w:widowControl/>
              <w:spacing w:line="360" w:lineRule="auto"/>
              <w:jc w:val="left"/>
            </w:pPr>
            <w:r w:rsidRPr="00F803CC">
              <w:t>п</w:t>
            </w:r>
            <w:r w:rsidR="005E071D" w:rsidRPr="00F803CC">
              <w:t>рочности</w:t>
            </w:r>
            <w:r w:rsidRPr="00F803CC">
              <w:t>,</w:t>
            </w:r>
          </w:p>
          <w:p w:rsidR="005E071D" w:rsidRPr="00F803CC" w:rsidRDefault="005E071D" w:rsidP="00F803CC">
            <w:pPr>
              <w:widowControl/>
              <w:spacing w:line="360" w:lineRule="auto"/>
              <w:jc w:val="left"/>
            </w:pPr>
            <w:r w:rsidRPr="00F803CC">
              <w:t>%</w:t>
            </w:r>
          </w:p>
        </w:tc>
        <w:tc>
          <w:tcPr>
            <w:tcW w:w="824" w:type="dxa"/>
            <w:tcBorders>
              <w:top w:val="single" w:sz="4" w:space="0" w:color="auto"/>
              <w:left w:val="nil"/>
              <w:bottom w:val="single" w:sz="4" w:space="0" w:color="auto"/>
              <w:right w:val="single" w:sz="4" w:space="0" w:color="auto"/>
            </w:tcBorders>
            <w:vAlign w:val="center"/>
          </w:tcPr>
          <w:p w:rsidR="001C379B" w:rsidRPr="00F803CC" w:rsidRDefault="001C379B" w:rsidP="00F803CC">
            <w:pPr>
              <w:widowControl/>
              <w:spacing w:line="360" w:lineRule="auto"/>
              <w:jc w:val="left"/>
            </w:pPr>
            <w:r w:rsidRPr="00F803CC">
              <w:t>Рентабель-ность,</w:t>
            </w:r>
          </w:p>
          <w:p w:rsidR="005E071D" w:rsidRPr="00F803CC" w:rsidRDefault="005E071D" w:rsidP="00F803CC">
            <w:pPr>
              <w:widowControl/>
              <w:spacing w:line="360" w:lineRule="auto"/>
              <w:jc w:val="left"/>
            </w:pPr>
            <w:r w:rsidRPr="00F803CC">
              <w:t>%</w:t>
            </w:r>
          </w:p>
        </w:tc>
      </w:tr>
      <w:tr w:rsidR="005E071D" w:rsidRPr="00F803CC" w:rsidTr="00F803CC">
        <w:trPr>
          <w:trHeight w:val="306"/>
          <w:jc w:val="center"/>
        </w:trPr>
        <w:tc>
          <w:tcPr>
            <w:tcW w:w="2386"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Агрегатные станки</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8416,1</w:t>
            </w:r>
          </w:p>
        </w:tc>
        <w:tc>
          <w:tcPr>
            <w:tcW w:w="1432" w:type="dxa"/>
            <w:tcBorders>
              <w:top w:val="single" w:sz="4" w:space="0" w:color="auto"/>
              <w:left w:val="nil"/>
              <w:bottom w:val="single" w:sz="4" w:space="0" w:color="auto"/>
              <w:right w:val="single" w:sz="4" w:space="0" w:color="auto"/>
            </w:tcBorders>
          </w:tcPr>
          <w:p w:rsidR="005E071D" w:rsidRPr="00F803CC" w:rsidRDefault="005E071D" w:rsidP="00F803CC">
            <w:pPr>
              <w:widowControl/>
              <w:tabs>
                <w:tab w:val="left" w:pos="1770"/>
              </w:tabs>
              <w:spacing w:line="360" w:lineRule="auto"/>
              <w:jc w:val="left"/>
            </w:pPr>
            <w:r w:rsidRPr="00F803CC">
              <w:t>4321,5</w:t>
            </w:r>
          </w:p>
        </w:tc>
        <w:tc>
          <w:tcPr>
            <w:tcW w:w="1724" w:type="dxa"/>
            <w:tcBorders>
              <w:top w:val="single" w:sz="4" w:space="0" w:color="auto"/>
              <w:left w:val="nil"/>
              <w:bottom w:val="single" w:sz="4" w:space="0" w:color="auto"/>
              <w:right w:val="single" w:sz="4" w:space="0" w:color="auto"/>
            </w:tcBorders>
          </w:tcPr>
          <w:p w:rsidR="005E071D" w:rsidRPr="00F803CC" w:rsidRDefault="005E071D" w:rsidP="00F803CC">
            <w:pPr>
              <w:widowControl/>
              <w:spacing w:line="360" w:lineRule="auto"/>
              <w:jc w:val="left"/>
            </w:pPr>
            <w:r w:rsidRPr="00F803CC">
              <w:t>4094,6</w:t>
            </w:r>
          </w:p>
        </w:tc>
        <w:tc>
          <w:tcPr>
            <w:tcW w:w="1816" w:type="dxa"/>
            <w:tcBorders>
              <w:top w:val="single" w:sz="4" w:space="0" w:color="auto"/>
              <w:left w:val="nil"/>
              <w:bottom w:val="single" w:sz="4" w:space="0" w:color="auto"/>
              <w:right w:val="single" w:sz="4" w:space="0" w:color="auto"/>
            </w:tcBorders>
          </w:tcPr>
          <w:p w:rsidR="005E071D" w:rsidRPr="00F803CC" w:rsidRDefault="005E071D" w:rsidP="00F803CC">
            <w:pPr>
              <w:widowControl/>
              <w:spacing w:line="360" w:lineRule="auto"/>
              <w:jc w:val="left"/>
            </w:pPr>
            <w:r w:rsidRPr="00F803CC">
              <w:t>48,65</w:t>
            </w:r>
          </w:p>
        </w:tc>
        <w:tc>
          <w:tcPr>
            <w:tcW w:w="1265" w:type="dxa"/>
            <w:tcBorders>
              <w:top w:val="single" w:sz="4" w:space="0" w:color="auto"/>
              <w:left w:val="nil"/>
              <w:bottom w:val="single" w:sz="4" w:space="0" w:color="auto"/>
              <w:right w:val="single" w:sz="4" w:space="0" w:color="auto"/>
            </w:tcBorders>
          </w:tcPr>
          <w:p w:rsidR="005E071D" w:rsidRPr="00F803CC" w:rsidRDefault="005E071D" w:rsidP="00F803CC">
            <w:pPr>
              <w:widowControl/>
              <w:tabs>
                <w:tab w:val="left" w:pos="1770"/>
              </w:tabs>
              <w:spacing w:line="360" w:lineRule="auto"/>
              <w:jc w:val="left"/>
            </w:pPr>
            <w:r w:rsidRPr="00F803CC">
              <w:t>3104,0</w:t>
            </w:r>
          </w:p>
        </w:tc>
        <w:tc>
          <w:tcPr>
            <w:tcW w:w="1517" w:type="dxa"/>
            <w:tcBorders>
              <w:top w:val="single" w:sz="4" w:space="0" w:color="auto"/>
              <w:left w:val="nil"/>
              <w:bottom w:val="single" w:sz="4" w:space="0" w:color="auto"/>
              <w:right w:val="single" w:sz="4" w:space="0" w:color="auto"/>
            </w:tcBorders>
          </w:tcPr>
          <w:p w:rsidR="005E071D" w:rsidRPr="00F803CC" w:rsidRDefault="005E071D" w:rsidP="00F803CC">
            <w:pPr>
              <w:widowControl/>
              <w:spacing w:line="360" w:lineRule="auto"/>
              <w:jc w:val="left"/>
            </w:pPr>
            <w:r w:rsidRPr="00F803CC">
              <w:t>6380,26</w:t>
            </w:r>
          </w:p>
        </w:tc>
        <w:tc>
          <w:tcPr>
            <w:tcW w:w="1348" w:type="dxa"/>
            <w:tcBorders>
              <w:top w:val="single" w:sz="4" w:space="0" w:color="auto"/>
              <w:left w:val="nil"/>
              <w:bottom w:val="single" w:sz="4" w:space="0" w:color="auto"/>
              <w:right w:val="single" w:sz="4" w:space="0" w:color="auto"/>
            </w:tcBorders>
          </w:tcPr>
          <w:p w:rsidR="005E071D" w:rsidRPr="00F803CC" w:rsidRDefault="005E071D" w:rsidP="00F803CC">
            <w:pPr>
              <w:widowControl/>
              <w:spacing w:line="360" w:lineRule="auto"/>
              <w:jc w:val="left"/>
            </w:pPr>
            <w:r w:rsidRPr="00F803CC">
              <w:t>24,18</w:t>
            </w:r>
          </w:p>
        </w:tc>
        <w:tc>
          <w:tcPr>
            <w:tcW w:w="824" w:type="dxa"/>
            <w:tcBorders>
              <w:top w:val="single" w:sz="4" w:space="0" w:color="auto"/>
              <w:left w:val="nil"/>
              <w:bottom w:val="single" w:sz="4" w:space="0" w:color="auto"/>
              <w:right w:val="single" w:sz="4" w:space="0" w:color="auto"/>
            </w:tcBorders>
          </w:tcPr>
          <w:p w:rsidR="005E071D" w:rsidRPr="00F803CC" w:rsidRDefault="005E071D" w:rsidP="00F803CC">
            <w:pPr>
              <w:widowControl/>
              <w:spacing w:line="360" w:lineRule="auto"/>
              <w:jc w:val="left"/>
            </w:pPr>
            <w:r w:rsidRPr="00F803CC">
              <w:t>13,34</w:t>
            </w:r>
          </w:p>
        </w:tc>
      </w:tr>
      <w:tr w:rsidR="005E071D" w:rsidRPr="00F803CC" w:rsidTr="00F803CC">
        <w:trPr>
          <w:trHeight w:val="671"/>
          <w:jc w:val="center"/>
        </w:trPr>
        <w:tc>
          <w:tcPr>
            <w:tcW w:w="2386"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Металлорежущий инструмент</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2196,8</w:t>
            </w:r>
          </w:p>
        </w:tc>
        <w:tc>
          <w:tcPr>
            <w:tcW w:w="143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1270,4</w:t>
            </w:r>
          </w:p>
        </w:tc>
        <w:tc>
          <w:tcPr>
            <w:tcW w:w="17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826,4</w:t>
            </w:r>
          </w:p>
        </w:tc>
        <w:tc>
          <w:tcPr>
            <w:tcW w:w="181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37,61</w:t>
            </w:r>
          </w:p>
        </w:tc>
        <w:tc>
          <w:tcPr>
            <w:tcW w:w="12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350,8</w:t>
            </w:r>
          </w:p>
        </w:tc>
        <w:tc>
          <w:tcPr>
            <w:tcW w:w="1517"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932,73</w:t>
            </w:r>
          </w:p>
        </w:tc>
        <w:tc>
          <w:tcPr>
            <w:tcW w:w="1348"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16,78</w:t>
            </w:r>
          </w:p>
        </w:tc>
        <w:tc>
          <w:tcPr>
            <w:tcW w:w="82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29,34</w:t>
            </w:r>
          </w:p>
        </w:tc>
      </w:tr>
      <w:tr w:rsidR="005E071D" w:rsidRPr="00F803CC" w:rsidTr="00F803CC">
        <w:trPr>
          <w:trHeight w:val="671"/>
          <w:jc w:val="center"/>
        </w:trPr>
        <w:tc>
          <w:tcPr>
            <w:tcW w:w="2386"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Измерительный инструмент</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4402,4</w:t>
            </w:r>
          </w:p>
        </w:tc>
        <w:tc>
          <w:tcPr>
            <w:tcW w:w="143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1537,4</w:t>
            </w:r>
          </w:p>
        </w:tc>
        <w:tc>
          <w:tcPr>
            <w:tcW w:w="17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2865</w:t>
            </w:r>
          </w:p>
        </w:tc>
        <w:tc>
          <w:tcPr>
            <w:tcW w:w="181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65,07</w:t>
            </w:r>
          </w:p>
        </w:tc>
        <w:tc>
          <w:tcPr>
            <w:tcW w:w="12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1189,5</w:t>
            </w:r>
          </w:p>
        </w:tc>
        <w:tc>
          <w:tcPr>
            <w:tcW w:w="1517"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1828,03</w:t>
            </w:r>
          </w:p>
        </w:tc>
        <w:tc>
          <w:tcPr>
            <w:tcW w:w="1348"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58,47</w:t>
            </w:r>
          </w:p>
        </w:tc>
        <w:tc>
          <w:tcPr>
            <w:tcW w:w="82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61,44</w:t>
            </w:r>
          </w:p>
        </w:tc>
      </w:tr>
      <w:tr w:rsidR="005E071D" w:rsidRPr="00F803CC" w:rsidTr="00F803CC">
        <w:trPr>
          <w:trHeight w:val="741"/>
          <w:jc w:val="center"/>
        </w:trPr>
        <w:tc>
          <w:tcPr>
            <w:tcW w:w="2386" w:type="dxa"/>
            <w:tcBorders>
              <w:top w:val="nil"/>
              <w:left w:val="single" w:sz="4" w:space="0" w:color="auto"/>
              <w:bottom w:val="single" w:sz="4" w:space="0" w:color="auto"/>
              <w:right w:val="single" w:sz="4" w:space="0" w:color="auto"/>
            </w:tcBorders>
            <w:vAlign w:val="center"/>
          </w:tcPr>
          <w:p w:rsidR="001C379B" w:rsidRPr="00F803CC" w:rsidRDefault="001C379B" w:rsidP="00F803CC">
            <w:pPr>
              <w:widowControl/>
              <w:spacing w:line="360" w:lineRule="auto"/>
              <w:jc w:val="left"/>
            </w:pPr>
            <w:r w:rsidRPr="00F803CC">
              <w:t>Пресс-формы для пластмассовых</w:t>
            </w:r>
          </w:p>
          <w:p w:rsidR="005E071D" w:rsidRPr="00F803CC" w:rsidRDefault="005E071D" w:rsidP="00F803CC">
            <w:pPr>
              <w:widowControl/>
              <w:spacing w:line="360" w:lineRule="auto"/>
              <w:jc w:val="left"/>
            </w:pPr>
            <w:r w:rsidRPr="00F803CC">
              <w:t>изделий</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869</w:t>
            </w:r>
            <w:r w:rsidR="000F5EB7" w:rsidRPr="00F803CC">
              <w:rPr>
                <w:rFonts w:ascii="Times New Roman" w:hAnsi="Times New Roman" w:cs="Times New Roman"/>
              </w:rPr>
              <w:t>,0</w:t>
            </w:r>
          </w:p>
        </w:tc>
        <w:tc>
          <w:tcPr>
            <w:tcW w:w="1432"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525,5</w:t>
            </w:r>
          </w:p>
        </w:tc>
        <w:tc>
          <w:tcPr>
            <w:tcW w:w="17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343,5</w:t>
            </w:r>
          </w:p>
        </w:tc>
        <w:tc>
          <w:tcPr>
            <w:tcW w:w="181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39,52</w:t>
            </w:r>
          </w:p>
        </w:tc>
        <w:tc>
          <w:tcPr>
            <w:tcW w:w="12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380,1</w:t>
            </w:r>
          </w:p>
        </w:tc>
        <w:tc>
          <w:tcPr>
            <w:tcW w:w="1517"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961,79</w:t>
            </w:r>
          </w:p>
        </w:tc>
        <w:tc>
          <w:tcPr>
            <w:tcW w:w="1348"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-10,67</w:t>
            </w:r>
          </w:p>
        </w:tc>
        <w:tc>
          <w:tcPr>
            <w:tcW w:w="82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-4,0</w:t>
            </w:r>
            <w:r w:rsidR="000F5EB7" w:rsidRPr="00F803CC">
              <w:t>0</w:t>
            </w:r>
          </w:p>
        </w:tc>
      </w:tr>
      <w:tr w:rsidR="005E071D" w:rsidRPr="00F803CC" w:rsidTr="00F803CC">
        <w:trPr>
          <w:trHeight w:val="671"/>
          <w:jc w:val="center"/>
        </w:trPr>
        <w:tc>
          <w:tcPr>
            <w:tcW w:w="2386" w:type="dxa"/>
            <w:tcBorders>
              <w:top w:val="nil"/>
              <w:left w:val="single" w:sz="4" w:space="0" w:color="auto"/>
              <w:bottom w:val="single" w:sz="4" w:space="0" w:color="auto"/>
              <w:right w:val="single" w:sz="4" w:space="0" w:color="auto"/>
            </w:tcBorders>
            <w:vAlign w:val="center"/>
          </w:tcPr>
          <w:p w:rsidR="001C379B" w:rsidRPr="00F803CC" w:rsidRDefault="001C379B" w:rsidP="00F803CC">
            <w:pPr>
              <w:widowControl/>
              <w:spacing w:line="360" w:lineRule="auto"/>
              <w:jc w:val="left"/>
            </w:pPr>
            <w:r w:rsidRPr="00F803CC">
              <w:t>Строительный</w:t>
            </w:r>
          </w:p>
          <w:p w:rsidR="005E071D" w:rsidRPr="00F803CC" w:rsidRDefault="005E071D" w:rsidP="00F803CC">
            <w:pPr>
              <w:widowControl/>
              <w:spacing w:line="360" w:lineRule="auto"/>
              <w:jc w:val="left"/>
            </w:pPr>
            <w:r w:rsidRPr="00F803CC">
              <w:t>инструмент</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585,9</w:t>
            </w:r>
          </w:p>
        </w:tc>
        <w:tc>
          <w:tcPr>
            <w:tcW w:w="1432"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554,5</w:t>
            </w:r>
          </w:p>
        </w:tc>
        <w:tc>
          <w:tcPr>
            <w:tcW w:w="1724" w:type="dxa"/>
            <w:tcBorders>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31,4</w:t>
            </w:r>
          </w:p>
        </w:tc>
        <w:tc>
          <w:tcPr>
            <w:tcW w:w="1816" w:type="dxa"/>
            <w:tcBorders>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5,3</w:t>
            </w:r>
          </w:p>
        </w:tc>
        <w:tc>
          <w:tcPr>
            <w:tcW w:w="1265" w:type="dxa"/>
            <w:tcBorders>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170,0</w:t>
            </w:r>
          </w:p>
        </w:tc>
        <w:tc>
          <w:tcPr>
            <w:tcW w:w="1517"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3207,54</w:t>
            </w:r>
          </w:p>
        </w:tc>
        <w:tc>
          <w:tcPr>
            <w:tcW w:w="1348"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-447</w:t>
            </w:r>
            <w:r w:rsidR="000F5EB7" w:rsidRPr="00F803CC">
              <w:t>,00</w:t>
            </w:r>
          </w:p>
        </w:tc>
        <w:tc>
          <w:tcPr>
            <w:tcW w:w="82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-19,1</w:t>
            </w:r>
            <w:r w:rsidR="000F5EB7" w:rsidRPr="00F803CC">
              <w:t>0</w:t>
            </w:r>
          </w:p>
        </w:tc>
      </w:tr>
      <w:tr w:rsidR="005E071D" w:rsidRPr="00F803CC" w:rsidTr="00F803CC">
        <w:trPr>
          <w:trHeight w:val="671"/>
          <w:jc w:val="center"/>
        </w:trPr>
        <w:tc>
          <w:tcPr>
            <w:tcW w:w="2386" w:type="dxa"/>
            <w:tcBorders>
              <w:top w:val="nil"/>
              <w:left w:val="single" w:sz="4" w:space="0" w:color="auto"/>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Товары народного потребления</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5318,7</w:t>
            </w:r>
          </w:p>
        </w:tc>
        <w:tc>
          <w:tcPr>
            <w:tcW w:w="143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1668,5</w:t>
            </w:r>
          </w:p>
        </w:tc>
        <w:tc>
          <w:tcPr>
            <w:tcW w:w="17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3650,8</w:t>
            </w:r>
          </w:p>
        </w:tc>
        <w:tc>
          <w:tcPr>
            <w:tcW w:w="181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63,07</w:t>
            </w:r>
          </w:p>
        </w:tc>
        <w:tc>
          <w:tcPr>
            <w:tcW w:w="12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3040,8</w:t>
            </w:r>
          </w:p>
        </w:tc>
        <w:tc>
          <w:tcPr>
            <w:tcW w:w="1517"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4821,31</w:t>
            </w:r>
          </w:p>
        </w:tc>
        <w:tc>
          <w:tcPr>
            <w:tcW w:w="1348"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9,35</w:t>
            </w:r>
          </w:p>
        </w:tc>
        <w:tc>
          <w:tcPr>
            <w:tcW w:w="824" w:type="dxa"/>
            <w:tcBorders>
              <w:top w:val="nil"/>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12,95</w:t>
            </w:r>
          </w:p>
        </w:tc>
      </w:tr>
      <w:tr w:rsidR="005E071D" w:rsidRPr="00F803CC" w:rsidTr="00F803CC">
        <w:trPr>
          <w:trHeight w:val="382"/>
          <w:jc w:val="center"/>
        </w:trPr>
        <w:tc>
          <w:tcPr>
            <w:tcW w:w="2386" w:type="dxa"/>
            <w:tcBorders>
              <w:top w:val="nil"/>
              <w:left w:val="single" w:sz="4" w:space="0" w:color="auto"/>
              <w:bottom w:val="single" w:sz="4" w:space="0" w:color="auto"/>
              <w:right w:val="single" w:sz="4" w:space="0" w:color="auto"/>
            </w:tcBorders>
          </w:tcPr>
          <w:p w:rsidR="005E071D" w:rsidRPr="00F803CC" w:rsidRDefault="00C637AF" w:rsidP="00F803CC">
            <w:pPr>
              <w:widowControl/>
              <w:spacing w:line="360" w:lineRule="auto"/>
              <w:jc w:val="left"/>
            </w:pPr>
            <w:r w:rsidRPr="00F803CC">
              <w:t>Произведённая</w:t>
            </w:r>
            <w:r w:rsidR="005E071D" w:rsidRPr="00F803CC">
              <w:t xml:space="preserve"> продукция</w:t>
            </w:r>
          </w:p>
        </w:tc>
        <w:tc>
          <w:tcPr>
            <w:tcW w:w="2018" w:type="dxa"/>
            <w:tcBorders>
              <w:top w:val="nil"/>
              <w:left w:val="nil"/>
              <w:bottom w:val="single" w:sz="4" w:space="0" w:color="auto"/>
              <w:right w:val="single" w:sz="4" w:space="0" w:color="auto"/>
            </w:tcBorders>
            <w:vAlign w:val="center"/>
          </w:tcPr>
          <w:p w:rsidR="005E071D" w:rsidRPr="00F803CC" w:rsidRDefault="005E071D" w:rsidP="00F803CC">
            <w:pPr>
              <w:pStyle w:val="ab"/>
              <w:spacing w:line="360" w:lineRule="auto"/>
              <w:rPr>
                <w:rFonts w:ascii="Times New Roman" w:hAnsi="Times New Roman" w:cs="Times New Roman"/>
              </w:rPr>
            </w:pPr>
            <w:r w:rsidRPr="00F803CC">
              <w:rPr>
                <w:rFonts w:ascii="Times New Roman" w:hAnsi="Times New Roman" w:cs="Times New Roman"/>
              </w:rPr>
              <w:t>21788,9</w:t>
            </w:r>
          </w:p>
        </w:tc>
        <w:tc>
          <w:tcPr>
            <w:tcW w:w="1432"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9877,8</w:t>
            </w:r>
          </w:p>
        </w:tc>
        <w:tc>
          <w:tcPr>
            <w:tcW w:w="17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11911,1</w:t>
            </w:r>
          </w:p>
        </w:tc>
        <w:tc>
          <w:tcPr>
            <w:tcW w:w="1816"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54,66</w:t>
            </w:r>
          </w:p>
        </w:tc>
        <w:tc>
          <w:tcPr>
            <w:tcW w:w="1265"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tabs>
                <w:tab w:val="left" w:pos="1770"/>
              </w:tabs>
              <w:spacing w:line="360" w:lineRule="auto"/>
              <w:jc w:val="left"/>
            </w:pPr>
            <w:r w:rsidRPr="00F803CC">
              <w:t>8235,2</w:t>
            </w:r>
          </w:p>
        </w:tc>
        <w:tc>
          <w:tcPr>
            <w:tcW w:w="1517"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15066,22</w:t>
            </w:r>
          </w:p>
        </w:tc>
        <w:tc>
          <w:tcPr>
            <w:tcW w:w="1348"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30,85</w:t>
            </w:r>
          </w:p>
        </w:tc>
        <w:tc>
          <w:tcPr>
            <w:tcW w:w="824" w:type="dxa"/>
            <w:tcBorders>
              <w:top w:val="single" w:sz="4" w:space="0" w:color="auto"/>
              <w:left w:val="nil"/>
              <w:bottom w:val="single" w:sz="4" w:space="0" w:color="auto"/>
              <w:right w:val="single" w:sz="4" w:space="0" w:color="auto"/>
            </w:tcBorders>
            <w:vAlign w:val="center"/>
          </w:tcPr>
          <w:p w:rsidR="005E071D" w:rsidRPr="00F803CC" w:rsidRDefault="005E071D" w:rsidP="00F803CC">
            <w:pPr>
              <w:widowControl/>
              <w:spacing w:line="360" w:lineRule="auto"/>
              <w:jc w:val="left"/>
            </w:pPr>
            <w:r w:rsidRPr="00F803CC">
              <w:t>20,31</w:t>
            </w:r>
          </w:p>
        </w:tc>
      </w:tr>
    </w:tbl>
    <w:p w:rsidR="005E071D" w:rsidRPr="004C737E" w:rsidRDefault="005E071D" w:rsidP="004C737E">
      <w:pPr>
        <w:widowControl/>
        <w:tabs>
          <w:tab w:val="left" w:pos="5370"/>
          <w:tab w:val="left" w:pos="6945"/>
        </w:tabs>
        <w:spacing w:line="360" w:lineRule="auto"/>
        <w:ind w:firstLine="709"/>
        <w:rPr>
          <w:sz w:val="28"/>
          <w:szCs w:val="28"/>
        </w:rPr>
      </w:pPr>
    </w:p>
    <w:p w:rsidR="00515316" w:rsidRPr="004C737E" w:rsidRDefault="00515316" w:rsidP="00F803CC">
      <w:pPr>
        <w:pStyle w:val="1"/>
        <w:numPr>
          <w:ilvl w:val="0"/>
          <w:numId w:val="0"/>
        </w:numPr>
        <w:spacing w:before="0" w:after="0" w:line="360" w:lineRule="auto"/>
        <w:ind w:firstLine="709"/>
        <w:jc w:val="center"/>
        <w:rPr>
          <w:rFonts w:cs="Times New Roman"/>
          <w:iCs/>
          <w:sz w:val="28"/>
          <w:szCs w:val="28"/>
        </w:rPr>
      </w:pPr>
      <w:r w:rsidRPr="004C737E">
        <w:rPr>
          <w:rFonts w:cs="Times New Roman"/>
          <w:iCs/>
          <w:sz w:val="28"/>
          <w:szCs w:val="28"/>
        </w:rPr>
        <w:br w:type="page"/>
      </w:r>
      <w:bookmarkStart w:id="128" w:name="_Toc221023250"/>
      <w:bookmarkStart w:id="129" w:name="_Toc231451265"/>
      <w:r w:rsidR="001F0A33" w:rsidRPr="004C737E">
        <w:rPr>
          <w:rStyle w:val="10"/>
          <w:rFonts w:cs="Times New Roman"/>
          <w:b/>
          <w:bCs/>
          <w:sz w:val="28"/>
          <w:szCs w:val="28"/>
        </w:rPr>
        <w:t>Приложение</w:t>
      </w:r>
      <w:r w:rsidR="005E2ECC" w:rsidRPr="004C737E">
        <w:rPr>
          <w:rStyle w:val="10"/>
          <w:rFonts w:cs="Times New Roman"/>
          <w:b/>
          <w:bCs/>
          <w:caps/>
          <w:sz w:val="28"/>
          <w:szCs w:val="28"/>
        </w:rPr>
        <w:t xml:space="preserve"> В</w:t>
      </w:r>
      <w:bookmarkEnd w:id="128"/>
      <w:bookmarkEnd w:id="129"/>
    </w:p>
    <w:p w:rsidR="00290987" w:rsidRPr="004C737E" w:rsidRDefault="00CA79AC" w:rsidP="00F803CC">
      <w:pPr>
        <w:widowControl/>
        <w:spacing w:line="360" w:lineRule="auto"/>
        <w:ind w:firstLine="709"/>
        <w:jc w:val="center"/>
        <w:rPr>
          <w:b/>
          <w:sz w:val="28"/>
          <w:szCs w:val="28"/>
        </w:rPr>
      </w:pPr>
      <w:r w:rsidRPr="004C737E">
        <w:rPr>
          <w:b/>
          <w:sz w:val="28"/>
          <w:szCs w:val="28"/>
        </w:rPr>
        <w:t>(справочное</w:t>
      </w:r>
      <w:r w:rsidR="00290987" w:rsidRPr="004C737E">
        <w:rPr>
          <w:b/>
          <w:sz w:val="28"/>
          <w:szCs w:val="28"/>
        </w:rPr>
        <w:t>)</w:t>
      </w:r>
    </w:p>
    <w:p w:rsidR="00515316" w:rsidRPr="004C737E" w:rsidRDefault="00515316" w:rsidP="00F803CC">
      <w:pPr>
        <w:widowControl/>
        <w:spacing w:line="360" w:lineRule="auto"/>
        <w:ind w:firstLine="709"/>
        <w:jc w:val="center"/>
        <w:rPr>
          <w:sz w:val="28"/>
          <w:szCs w:val="28"/>
        </w:rPr>
      </w:pPr>
    </w:p>
    <w:p w:rsidR="00515316" w:rsidRPr="004C737E" w:rsidRDefault="00515316" w:rsidP="00F803CC">
      <w:pPr>
        <w:widowControl/>
        <w:spacing w:line="360" w:lineRule="auto"/>
        <w:ind w:firstLine="709"/>
        <w:jc w:val="center"/>
        <w:rPr>
          <w:b/>
          <w:sz w:val="28"/>
          <w:szCs w:val="28"/>
        </w:rPr>
      </w:pPr>
      <w:r w:rsidRPr="004C737E">
        <w:rPr>
          <w:b/>
          <w:sz w:val="28"/>
          <w:szCs w:val="28"/>
        </w:rPr>
        <w:t>Оптимизация портфеля продукции</w:t>
      </w:r>
    </w:p>
    <w:p w:rsidR="003658F1" w:rsidRPr="004C737E" w:rsidRDefault="003658F1" w:rsidP="004C737E">
      <w:pPr>
        <w:widowControl/>
        <w:spacing w:line="360" w:lineRule="auto"/>
        <w:ind w:firstLine="709"/>
        <w:rPr>
          <w:sz w:val="28"/>
          <w:szCs w:val="28"/>
        </w:rPr>
      </w:pPr>
    </w:p>
    <w:p w:rsidR="00515316" w:rsidRPr="004C737E" w:rsidRDefault="00290987" w:rsidP="004C737E">
      <w:pPr>
        <w:widowControl/>
        <w:spacing w:line="360" w:lineRule="auto"/>
        <w:ind w:firstLine="709"/>
        <w:rPr>
          <w:sz w:val="28"/>
          <w:szCs w:val="28"/>
        </w:rPr>
      </w:pPr>
      <w:r w:rsidRPr="004C737E">
        <w:rPr>
          <w:sz w:val="28"/>
          <w:szCs w:val="28"/>
        </w:rPr>
        <w:t xml:space="preserve">Таблица В. 1 – </w:t>
      </w:r>
      <w:r w:rsidR="00515316" w:rsidRPr="004C737E">
        <w:rPr>
          <w:sz w:val="28"/>
          <w:szCs w:val="28"/>
        </w:rPr>
        <w:t>Максимизация прибыли на основе маржинального анализа (оптимизация портфеля продукции)</w:t>
      </w:r>
      <w:r w:rsidR="005C29AE" w:rsidRPr="004C737E">
        <w:rPr>
          <w:sz w:val="28"/>
          <w:szCs w:val="28"/>
        </w:rPr>
        <w:t>,</w:t>
      </w:r>
      <w:r w:rsidR="000C5F78" w:rsidRPr="004C737E">
        <w:rPr>
          <w:sz w:val="28"/>
          <w:szCs w:val="28"/>
        </w:rPr>
        <w:t xml:space="preserve"> (вариант </w:t>
      </w:r>
      <w:r w:rsidR="00515316" w:rsidRPr="004C737E">
        <w:rPr>
          <w:sz w:val="28"/>
          <w:szCs w:val="28"/>
        </w:rPr>
        <w:t>1)</w:t>
      </w:r>
    </w:p>
    <w:tbl>
      <w:tblPr>
        <w:tblW w:w="0" w:type="auto"/>
        <w:jc w:val="center"/>
        <w:tblLayout w:type="fixed"/>
        <w:tblLook w:val="0000" w:firstRow="0" w:lastRow="0" w:firstColumn="0" w:lastColumn="0" w:noHBand="0" w:noVBand="0"/>
      </w:tblPr>
      <w:tblGrid>
        <w:gridCol w:w="2948"/>
        <w:gridCol w:w="1276"/>
        <w:gridCol w:w="1370"/>
        <w:gridCol w:w="1779"/>
        <w:gridCol w:w="1704"/>
        <w:gridCol w:w="1650"/>
        <w:gridCol w:w="1472"/>
        <w:gridCol w:w="1745"/>
      </w:tblGrid>
      <w:tr w:rsidR="00515316" w:rsidRPr="00704839" w:rsidTr="001F0A33">
        <w:trPr>
          <w:cantSplit/>
          <w:trHeight w:val="686"/>
          <w:jc w:val="center"/>
        </w:trPr>
        <w:tc>
          <w:tcPr>
            <w:tcW w:w="2948"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Показатели</w:t>
            </w:r>
          </w:p>
        </w:tc>
        <w:tc>
          <w:tcPr>
            <w:tcW w:w="127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Агрегатные станки</w:t>
            </w:r>
          </w:p>
        </w:tc>
        <w:tc>
          <w:tcPr>
            <w:tcW w:w="1370" w:type="dxa"/>
            <w:tcBorders>
              <w:top w:val="single" w:sz="4" w:space="0" w:color="auto"/>
              <w:left w:val="nil"/>
              <w:right w:val="single" w:sz="4" w:space="0" w:color="auto"/>
            </w:tcBorders>
            <w:vAlign w:val="center"/>
          </w:tcPr>
          <w:p w:rsidR="00515316" w:rsidRPr="00704839" w:rsidRDefault="00515316" w:rsidP="001F0A33">
            <w:pPr>
              <w:widowControl/>
              <w:spacing w:line="360" w:lineRule="auto"/>
              <w:jc w:val="left"/>
            </w:pPr>
            <w:r w:rsidRPr="00704839">
              <w:t>Металло</w:t>
            </w:r>
            <w:r w:rsidR="001F0A33">
              <w:t>-</w:t>
            </w:r>
            <w:r w:rsidRPr="00704839">
              <w:t>режущий инструмент</w:t>
            </w:r>
          </w:p>
        </w:tc>
        <w:tc>
          <w:tcPr>
            <w:tcW w:w="1779" w:type="dxa"/>
            <w:tcBorders>
              <w:top w:val="single" w:sz="4" w:space="0" w:color="auto"/>
              <w:left w:val="nil"/>
              <w:right w:val="single" w:sz="4" w:space="0" w:color="auto"/>
            </w:tcBorders>
            <w:vAlign w:val="center"/>
          </w:tcPr>
          <w:p w:rsidR="001D40FE" w:rsidRPr="00704839" w:rsidRDefault="001D40FE" w:rsidP="00704839">
            <w:pPr>
              <w:widowControl/>
              <w:spacing w:line="360" w:lineRule="auto"/>
              <w:jc w:val="left"/>
            </w:pPr>
            <w:r w:rsidRPr="00704839">
              <w:t>Измерительный</w:t>
            </w:r>
          </w:p>
          <w:p w:rsidR="00515316" w:rsidRPr="00704839" w:rsidRDefault="00515316" w:rsidP="00704839">
            <w:pPr>
              <w:widowControl/>
              <w:spacing w:line="360" w:lineRule="auto"/>
              <w:jc w:val="left"/>
            </w:pPr>
            <w:r w:rsidRPr="00704839">
              <w:t>инструмент</w:t>
            </w:r>
          </w:p>
        </w:tc>
        <w:tc>
          <w:tcPr>
            <w:tcW w:w="1704" w:type="dxa"/>
            <w:tcBorders>
              <w:top w:val="single" w:sz="4" w:space="0" w:color="auto"/>
              <w:left w:val="nil"/>
              <w:right w:val="single" w:sz="4" w:space="0" w:color="auto"/>
            </w:tcBorders>
            <w:vAlign w:val="center"/>
          </w:tcPr>
          <w:p w:rsidR="001D40FE" w:rsidRPr="00704839" w:rsidRDefault="001D40FE" w:rsidP="00704839">
            <w:pPr>
              <w:widowControl/>
              <w:spacing w:line="360" w:lineRule="auto"/>
              <w:jc w:val="left"/>
            </w:pPr>
            <w:r w:rsidRPr="00704839">
              <w:t>Пресс-формы</w:t>
            </w:r>
          </w:p>
          <w:p w:rsidR="001D40FE" w:rsidRPr="00704839" w:rsidRDefault="001D40FE" w:rsidP="00704839">
            <w:pPr>
              <w:widowControl/>
              <w:spacing w:line="360" w:lineRule="auto"/>
              <w:jc w:val="left"/>
            </w:pPr>
            <w:r w:rsidRPr="00704839">
              <w:t>для</w:t>
            </w:r>
          </w:p>
          <w:p w:rsidR="001D40FE" w:rsidRPr="00704839" w:rsidRDefault="001D40FE" w:rsidP="00704839">
            <w:pPr>
              <w:widowControl/>
              <w:spacing w:line="360" w:lineRule="auto"/>
              <w:jc w:val="left"/>
            </w:pPr>
            <w:r w:rsidRPr="00704839">
              <w:t>пластмассовых</w:t>
            </w:r>
          </w:p>
          <w:p w:rsidR="00515316" w:rsidRPr="00704839" w:rsidRDefault="00515316" w:rsidP="00704839">
            <w:pPr>
              <w:widowControl/>
              <w:spacing w:line="360" w:lineRule="auto"/>
              <w:jc w:val="left"/>
            </w:pPr>
            <w:r w:rsidRPr="00704839">
              <w:t>изделий</w:t>
            </w:r>
          </w:p>
        </w:tc>
        <w:tc>
          <w:tcPr>
            <w:tcW w:w="1650" w:type="dxa"/>
            <w:tcBorders>
              <w:top w:val="single" w:sz="4" w:space="0" w:color="auto"/>
              <w:left w:val="nil"/>
              <w:right w:val="single" w:sz="4" w:space="0" w:color="auto"/>
            </w:tcBorders>
            <w:vAlign w:val="center"/>
          </w:tcPr>
          <w:p w:rsidR="001D40FE" w:rsidRPr="00704839" w:rsidRDefault="001D40FE" w:rsidP="00704839">
            <w:pPr>
              <w:widowControl/>
              <w:spacing w:line="360" w:lineRule="auto"/>
              <w:jc w:val="left"/>
            </w:pPr>
            <w:r w:rsidRPr="00704839">
              <w:t>Строительный</w:t>
            </w:r>
          </w:p>
          <w:p w:rsidR="00515316" w:rsidRPr="00704839" w:rsidRDefault="00515316" w:rsidP="00704839">
            <w:pPr>
              <w:widowControl/>
              <w:spacing w:line="360" w:lineRule="auto"/>
              <w:jc w:val="left"/>
            </w:pPr>
            <w:r w:rsidRPr="00704839">
              <w:t>инструмент</w:t>
            </w:r>
          </w:p>
        </w:tc>
        <w:tc>
          <w:tcPr>
            <w:tcW w:w="147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Товары народного потребления</w:t>
            </w:r>
          </w:p>
        </w:tc>
        <w:tc>
          <w:tcPr>
            <w:tcW w:w="1745" w:type="dxa"/>
            <w:tcBorders>
              <w:top w:val="single" w:sz="4" w:space="0" w:color="auto"/>
              <w:left w:val="nil"/>
              <w:bottom w:val="single" w:sz="4" w:space="0" w:color="auto"/>
              <w:right w:val="single" w:sz="4" w:space="0" w:color="auto"/>
            </w:tcBorders>
            <w:vAlign w:val="center"/>
          </w:tcPr>
          <w:p w:rsidR="00515316" w:rsidRPr="00704839" w:rsidRDefault="002D72AC" w:rsidP="00704839">
            <w:pPr>
              <w:widowControl/>
              <w:spacing w:line="360" w:lineRule="auto"/>
              <w:jc w:val="left"/>
            </w:pPr>
            <w:r w:rsidRPr="00704839">
              <w:t>Произведённая</w:t>
            </w:r>
            <w:r w:rsidR="00515316" w:rsidRPr="00704839">
              <w:t xml:space="preserve"> продукция</w:t>
            </w:r>
          </w:p>
        </w:tc>
      </w:tr>
      <w:tr w:rsidR="00515316" w:rsidRPr="00704839" w:rsidTr="001F0A33">
        <w:trPr>
          <w:cantSplit/>
          <w:trHeight w:val="686"/>
          <w:jc w:val="center"/>
        </w:trPr>
        <w:tc>
          <w:tcPr>
            <w:tcW w:w="2948"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выручки в общей сумме, %</w:t>
            </w:r>
          </w:p>
        </w:tc>
        <w:tc>
          <w:tcPr>
            <w:tcW w:w="1276" w:type="dxa"/>
            <w:tcBorders>
              <w:top w:val="single" w:sz="4" w:space="0" w:color="auto"/>
              <w:left w:val="nil"/>
              <w:bottom w:val="single" w:sz="4" w:space="0" w:color="auto"/>
              <w:right w:val="single" w:sz="4" w:space="0" w:color="auto"/>
            </w:tcBorders>
            <w:vAlign w:val="center"/>
          </w:tcPr>
          <w:p w:rsidR="00515316" w:rsidRPr="00704839" w:rsidRDefault="00025C70" w:rsidP="00704839">
            <w:pPr>
              <w:widowControl/>
              <w:spacing w:line="360" w:lineRule="auto"/>
              <w:jc w:val="left"/>
            </w:pPr>
            <w:r w:rsidRPr="00704839">
              <w:t>38,63</w:t>
            </w:r>
          </w:p>
        </w:tc>
        <w:tc>
          <w:tcPr>
            <w:tcW w:w="1370" w:type="dxa"/>
            <w:tcBorders>
              <w:top w:val="single" w:sz="4" w:space="0" w:color="auto"/>
              <w:left w:val="nil"/>
              <w:right w:val="single" w:sz="4" w:space="0" w:color="auto"/>
            </w:tcBorders>
            <w:vAlign w:val="center"/>
          </w:tcPr>
          <w:p w:rsidR="00515316" w:rsidRPr="00704839" w:rsidRDefault="00025C70" w:rsidP="00704839">
            <w:pPr>
              <w:widowControl/>
              <w:spacing w:line="360" w:lineRule="auto"/>
              <w:jc w:val="left"/>
            </w:pPr>
            <w:r w:rsidRPr="00704839">
              <w:t>10,08</w:t>
            </w:r>
          </w:p>
        </w:tc>
        <w:tc>
          <w:tcPr>
            <w:tcW w:w="1779" w:type="dxa"/>
            <w:tcBorders>
              <w:top w:val="single" w:sz="4" w:space="0" w:color="auto"/>
              <w:left w:val="nil"/>
              <w:right w:val="single" w:sz="4" w:space="0" w:color="auto"/>
            </w:tcBorders>
            <w:vAlign w:val="center"/>
          </w:tcPr>
          <w:p w:rsidR="00515316" w:rsidRPr="00704839" w:rsidRDefault="00025C70" w:rsidP="00704839">
            <w:pPr>
              <w:widowControl/>
              <w:spacing w:line="360" w:lineRule="auto"/>
              <w:jc w:val="left"/>
            </w:pPr>
            <w:r w:rsidRPr="00704839">
              <w:t>20,20</w:t>
            </w:r>
          </w:p>
        </w:tc>
        <w:tc>
          <w:tcPr>
            <w:tcW w:w="1704" w:type="dxa"/>
            <w:tcBorders>
              <w:top w:val="single" w:sz="4" w:space="0" w:color="auto"/>
              <w:left w:val="nil"/>
              <w:right w:val="single" w:sz="4" w:space="0" w:color="auto"/>
            </w:tcBorders>
            <w:vAlign w:val="center"/>
          </w:tcPr>
          <w:p w:rsidR="00515316" w:rsidRPr="00704839" w:rsidRDefault="00025C70" w:rsidP="00704839">
            <w:pPr>
              <w:widowControl/>
              <w:spacing w:line="360" w:lineRule="auto"/>
              <w:jc w:val="left"/>
            </w:pPr>
            <w:r w:rsidRPr="00704839">
              <w:t>3,99</w:t>
            </w:r>
          </w:p>
        </w:tc>
        <w:tc>
          <w:tcPr>
            <w:tcW w:w="1650" w:type="dxa"/>
            <w:tcBorders>
              <w:top w:val="single" w:sz="4" w:space="0" w:color="auto"/>
              <w:left w:val="nil"/>
              <w:right w:val="single" w:sz="4" w:space="0" w:color="auto"/>
            </w:tcBorders>
            <w:vAlign w:val="center"/>
          </w:tcPr>
          <w:p w:rsidR="00515316" w:rsidRPr="00704839" w:rsidRDefault="00667020" w:rsidP="00704839">
            <w:pPr>
              <w:widowControl/>
              <w:spacing w:line="360" w:lineRule="auto"/>
              <w:jc w:val="left"/>
            </w:pPr>
            <w:r w:rsidRPr="00704839">
              <w:t>2,69</w:t>
            </w:r>
          </w:p>
        </w:tc>
        <w:tc>
          <w:tcPr>
            <w:tcW w:w="1472" w:type="dxa"/>
            <w:tcBorders>
              <w:top w:val="single" w:sz="4" w:space="0" w:color="auto"/>
              <w:left w:val="nil"/>
              <w:bottom w:val="single" w:sz="4" w:space="0" w:color="auto"/>
              <w:right w:val="single" w:sz="4" w:space="0" w:color="auto"/>
            </w:tcBorders>
            <w:vAlign w:val="center"/>
          </w:tcPr>
          <w:p w:rsidR="00515316" w:rsidRPr="00704839" w:rsidRDefault="00025C70" w:rsidP="00704839">
            <w:pPr>
              <w:widowControl/>
              <w:spacing w:line="360" w:lineRule="auto"/>
              <w:jc w:val="left"/>
            </w:pPr>
            <w:r w:rsidRPr="00704839">
              <w:t>24,41</w:t>
            </w:r>
          </w:p>
        </w:tc>
        <w:tc>
          <w:tcPr>
            <w:tcW w:w="174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100</w:t>
            </w:r>
          </w:p>
        </w:tc>
      </w:tr>
      <w:tr w:rsidR="00515316" w:rsidRPr="00704839" w:rsidTr="001F0A33">
        <w:trPr>
          <w:trHeight w:val="302"/>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Выручка от реализации, млн. р.</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8416,1</w:t>
            </w:r>
            <w:r w:rsidR="000F5EB7" w:rsidRPr="00704839">
              <w:rPr>
                <w:rFonts w:ascii="Times New Roman" w:hAnsi="Times New Roman" w:cs="Times New Roman"/>
              </w:rPr>
              <w:t>0</w:t>
            </w:r>
          </w:p>
        </w:tc>
        <w:tc>
          <w:tcPr>
            <w:tcW w:w="137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2196,8</w:t>
            </w:r>
            <w:r w:rsidR="000F5EB7" w:rsidRPr="00704839">
              <w:t>0</w:t>
            </w:r>
          </w:p>
        </w:tc>
        <w:tc>
          <w:tcPr>
            <w:tcW w:w="1779"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4402,4</w:t>
            </w:r>
            <w:r w:rsidR="000F5EB7" w:rsidRPr="00704839">
              <w:t>0</w:t>
            </w:r>
          </w:p>
        </w:tc>
        <w:tc>
          <w:tcPr>
            <w:tcW w:w="1704"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869</w:t>
            </w:r>
            <w:r w:rsidR="000F5EB7" w:rsidRPr="00704839">
              <w:t>,00</w:t>
            </w:r>
          </w:p>
        </w:tc>
        <w:tc>
          <w:tcPr>
            <w:tcW w:w="165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585,9</w:t>
            </w:r>
            <w:r w:rsidR="000F5EB7" w:rsidRPr="00704839">
              <w:t>0</w:t>
            </w:r>
          </w:p>
        </w:tc>
        <w:tc>
          <w:tcPr>
            <w:tcW w:w="147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5318,7</w:t>
            </w:r>
            <w:r w:rsidR="000F5EB7" w:rsidRPr="00704839">
              <w:t>0</w:t>
            </w:r>
          </w:p>
        </w:tc>
        <w:tc>
          <w:tcPr>
            <w:tcW w:w="174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21788,9</w:t>
            </w:r>
            <w:r w:rsidR="000F5EB7" w:rsidRPr="00704839">
              <w:t>0</w:t>
            </w:r>
          </w:p>
        </w:tc>
      </w:tr>
      <w:tr w:rsidR="00515316" w:rsidRPr="00704839" w:rsidTr="001F0A33">
        <w:trPr>
          <w:trHeight w:val="666"/>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переменные издержки, млн. р.</w:t>
            </w:r>
          </w:p>
        </w:tc>
        <w:tc>
          <w:tcPr>
            <w:tcW w:w="1276" w:type="dxa"/>
            <w:tcBorders>
              <w:top w:val="nil"/>
              <w:left w:val="nil"/>
              <w:bottom w:val="single" w:sz="4" w:space="0" w:color="auto"/>
              <w:right w:val="single" w:sz="4" w:space="0" w:color="auto"/>
            </w:tcBorders>
            <w:vAlign w:val="center"/>
          </w:tcPr>
          <w:p w:rsidR="00515316" w:rsidRPr="00704839" w:rsidRDefault="002D72AC" w:rsidP="00704839">
            <w:pPr>
              <w:pStyle w:val="ab"/>
              <w:spacing w:line="360" w:lineRule="auto"/>
              <w:rPr>
                <w:rFonts w:ascii="Times New Roman" w:hAnsi="Times New Roman" w:cs="Times New Roman"/>
              </w:rPr>
            </w:pPr>
            <w:r w:rsidRPr="00704839">
              <w:rPr>
                <w:rFonts w:ascii="Times New Roman" w:hAnsi="Times New Roman" w:cs="Times New Roman"/>
              </w:rPr>
              <w:t>4321,50</w:t>
            </w:r>
          </w:p>
        </w:tc>
        <w:tc>
          <w:tcPr>
            <w:tcW w:w="137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1270,4</w:t>
            </w:r>
            <w:r w:rsidR="000F5EB7" w:rsidRPr="00704839">
              <w:t>0</w:t>
            </w:r>
          </w:p>
        </w:tc>
        <w:tc>
          <w:tcPr>
            <w:tcW w:w="1779" w:type="dxa"/>
            <w:tcBorders>
              <w:top w:val="single" w:sz="4" w:space="0" w:color="auto"/>
              <w:left w:val="nil"/>
              <w:bottom w:val="single" w:sz="4" w:space="0" w:color="auto"/>
              <w:right w:val="single" w:sz="4" w:space="0" w:color="auto"/>
            </w:tcBorders>
            <w:vAlign w:val="center"/>
          </w:tcPr>
          <w:p w:rsidR="00515316" w:rsidRPr="00704839" w:rsidRDefault="0002381B" w:rsidP="00704839">
            <w:pPr>
              <w:widowControl/>
              <w:spacing w:line="360" w:lineRule="auto"/>
              <w:jc w:val="left"/>
            </w:pPr>
            <w:r w:rsidRPr="00704839">
              <w:t>15</w:t>
            </w:r>
            <w:r w:rsidR="00515316" w:rsidRPr="00704839">
              <w:t>37,4</w:t>
            </w:r>
            <w:r w:rsidR="000F5EB7" w:rsidRPr="00704839">
              <w:t>0</w:t>
            </w:r>
          </w:p>
        </w:tc>
        <w:tc>
          <w:tcPr>
            <w:tcW w:w="1704"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525,5</w:t>
            </w:r>
            <w:r w:rsidR="000F5EB7" w:rsidRPr="00704839">
              <w:t>0</w:t>
            </w:r>
          </w:p>
        </w:tc>
        <w:tc>
          <w:tcPr>
            <w:tcW w:w="165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554,5</w:t>
            </w:r>
            <w:r w:rsidR="000F5EB7" w:rsidRPr="00704839">
              <w:t>0</w:t>
            </w:r>
          </w:p>
        </w:tc>
        <w:tc>
          <w:tcPr>
            <w:tcW w:w="147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1668,5</w:t>
            </w:r>
            <w:r w:rsidR="000F5EB7" w:rsidRPr="00704839">
              <w:t>0</w:t>
            </w:r>
          </w:p>
        </w:tc>
        <w:tc>
          <w:tcPr>
            <w:tcW w:w="1745"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9877,8</w:t>
            </w:r>
            <w:r w:rsidR="000F5EB7" w:rsidRPr="00704839">
              <w:t>0</w:t>
            </w:r>
          </w:p>
        </w:tc>
      </w:tr>
      <w:tr w:rsidR="00515316" w:rsidRPr="00704839" w:rsidTr="001F0A33">
        <w:trPr>
          <w:trHeight w:val="666"/>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переменных затрат в выручке, %</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51,34</w:t>
            </w:r>
          </w:p>
        </w:tc>
        <w:tc>
          <w:tcPr>
            <w:tcW w:w="137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57,83</w:t>
            </w:r>
          </w:p>
        </w:tc>
        <w:tc>
          <w:tcPr>
            <w:tcW w:w="1779" w:type="dxa"/>
            <w:tcBorders>
              <w:top w:val="single" w:sz="4" w:space="0" w:color="auto"/>
              <w:left w:val="nil"/>
              <w:bottom w:val="single" w:sz="4" w:space="0" w:color="auto"/>
              <w:right w:val="single" w:sz="4" w:space="0" w:color="auto"/>
            </w:tcBorders>
            <w:vAlign w:val="center"/>
          </w:tcPr>
          <w:p w:rsidR="00515316" w:rsidRPr="00704839" w:rsidRDefault="00027F8B" w:rsidP="00704839">
            <w:pPr>
              <w:widowControl/>
              <w:spacing w:line="360" w:lineRule="auto"/>
              <w:jc w:val="left"/>
            </w:pPr>
            <w:r w:rsidRPr="00704839">
              <w:t>34,92</w:t>
            </w:r>
          </w:p>
        </w:tc>
        <w:tc>
          <w:tcPr>
            <w:tcW w:w="1704"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60,47</w:t>
            </w:r>
          </w:p>
        </w:tc>
        <w:tc>
          <w:tcPr>
            <w:tcW w:w="1650" w:type="dxa"/>
            <w:tcBorders>
              <w:top w:val="single" w:sz="4" w:space="0" w:color="auto"/>
              <w:left w:val="nil"/>
              <w:bottom w:val="single" w:sz="4" w:space="0" w:color="auto"/>
              <w:right w:val="single" w:sz="4" w:space="0" w:color="auto"/>
            </w:tcBorders>
            <w:vAlign w:val="center"/>
          </w:tcPr>
          <w:p w:rsidR="00515316" w:rsidRPr="00704839" w:rsidRDefault="00027F8B" w:rsidP="00704839">
            <w:pPr>
              <w:widowControl/>
              <w:tabs>
                <w:tab w:val="left" w:pos="1770"/>
              </w:tabs>
              <w:spacing w:line="360" w:lineRule="auto"/>
              <w:jc w:val="left"/>
            </w:pPr>
            <w:r w:rsidRPr="00704839">
              <w:t>94,64</w:t>
            </w:r>
          </w:p>
        </w:tc>
        <w:tc>
          <w:tcPr>
            <w:tcW w:w="147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31,37</w:t>
            </w:r>
          </w:p>
        </w:tc>
        <w:tc>
          <w:tcPr>
            <w:tcW w:w="1745"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45,33</w:t>
            </w:r>
          </w:p>
        </w:tc>
      </w:tr>
      <w:tr w:rsidR="00515316" w:rsidRPr="00704839" w:rsidTr="001F0A33">
        <w:trPr>
          <w:trHeight w:val="666"/>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Маржинальный доход, млн. р.</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4094,6</w:t>
            </w:r>
            <w:r w:rsidR="000F5EB7" w:rsidRPr="00704839">
              <w:rPr>
                <w:rFonts w:ascii="Times New Roman" w:hAnsi="Times New Roman" w:cs="Times New Roman"/>
              </w:rPr>
              <w:t>0</w:t>
            </w:r>
          </w:p>
        </w:tc>
        <w:tc>
          <w:tcPr>
            <w:tcW w:w="1370" w:type="dxa"/>
            <w:tcBorders>
              <w:top w:val="single" w:sz="4" w:space="0" w:color="auto"/>
              <w:left w:val="nil"/>
              <w:bottom w:val="single" w:sz="4" w:space="0" w:color="auto"/>
              <w:right w:val="single" w:sz="4" w:space="0" w:color="auto"/>
            </w:tcBorders>
            <w:vAlign w:val="center"/>
          </w:tcPr>
          <w:p w:rsidR="00515316" w:rsidRPr="00704839" w:rsidRDefault="00027F8B" w:rsidP="00704839">
            <w:pPr>
              <w:widowControl/>
              <w:tabs>
                <w:tab w:val="left" w:pos="1770"/>
              </w:tabs>
              <w:spacing w:line="360" w:lineRule="auto"/>
              <w:jc w:val="left"/>
            </w:pPr>
            <w:r w:rsidRPr="00704839">
              <w:t>9</w:t>
            </w:r>
            <w:r w:rsidR="00515316" w:rsidRPr="00704839">
              <w:t>26,4</w:t>
            </w:r>
            <w:r w:rsidR="000F5EB7" w:rsidRPr="00704839">
              <w:t>0</w:t>
            </w:r>
          </w:p>
        </w:tc>
        <w:tc>
          <w:tcPr>
            <w:tcW w:w="1779"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2865</w:t>
            </w:r>
            <w:r w:rsidR="000F5EB7" w:rsidRPr="00704839">
              <w:t>,00</w:t>
            </w:r>
          </w:p>
        </w:tc>
        <w:tc>
          <w:tcPr>
            <w:tcW w:w="1704"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343,5</w:t>
            </w:r>
            <w:r w:rsidR="000F5EB7" w:rsidRPr="00704839">
              <w:t>0</w:t>
            </w:r>
          </w:p>
        </w:tc>
        <w:tc>
          <w:tcPr>
            <w:tcW w:w="165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31,4</w:t>
            </w:r>
            <w:r w:rsidR="000F5EB7" w:rsidRPr="00704839">
              <w:t>0</w:t>
            </w:r>
          </w:p>
        </w:tc>
        <w:tc>
          <w:tcPr>
            <w:tcW w:w="1472"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3650,</w:t>
            </w:r>
            <w:r w:rsidR="00027F8B" w:rsidRPr="00704839">
              <w:t>20</w:t>
            </w:r>
          </w:p>
        </w:tc>
        <w:tc>
          <w:tcPr>
            <w:tcW w:w="1745"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11911,1</w:t>
            </w:r>
            <w:r w:rsidR="000F5EB7" w:rsidRPr="00704839">
              <w:t>0</w:t>
            </w:r>
          </w:p>
        </w:tc>
      </w:tr>
      <w:tr w:rsidR="00515316" w:rsidRPr="00704839" w:rsidTr="001F0A33">
        <w:trPr>
          <w:trHeight w:val="648"/>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постоянные издержки, млн.р.</w:t>
            </w:r>
          </w:p>
        </w:tc>
        <w:tc>
          <w:tcPr>
            <w:tcW w:w="9251" w:type="dxa"/>
            <w:gridSpan w:val="6"/>
            <w:vMerge w:val="restart"/>
            <w:tcBorders>
              <w:top w:val="nil"/>
              <w:left w:val="nil"/>
              <w:right w:val="single" w:sz="4" w:space="0" w:color="auto"/>
            </w:tcBorders>
          </w:tcPr>
          <w:p w:rsidR="00515316" w:rsidRPr="00704839" w:rsidRDefault="00515316" w:rsidP="00704839">
            <w:pPr>
              <w:widowControl/>
              <w:spacing w:line="360" w:lineRule="auto"/>
              <w:jc w:val="left"/>
            </w:pPr>
          </w:p>
        </w:tc>
        <w:tc>
          <w:tcPr>
            <w:tcW w:w="1745" w:type="dxa"/>
            <w:tcBorders>
              <w:top w:val="nil"/>
              <w:left w:val="nil"/>
              <w:bottom w:val="single" w:sz="4" w:space="0" w:color="auto"/>
              <w:right w:val="single" w:sz="4" w:space="0" w:color="auto"/>
            </w:tcBorders>
            <w:vAlign w:val="bottom"/>
          </w:tcPr>
          <w:p w:rsidR="00515316" w:rsidRPr="00704839" w:rsidRDefault="00515316" w:rsidP="00704839">
            <w:pPr>
              <w:widowControl/>
              <w:spacing w:line="360" w:lineRule="auto"/>
              <w:jc w:val="left"/>
            </w:pPr>
            <w:r w:rsidRPr="00704839">
              <w:t>8235,2</w:t>
            </w:r>
            <w:r w:rsidR="000F5EB7" w:rsidRPr="00704839">
              <w:t>0</w:t>
            </w:r>
          </w:p>
        </w:tc>
      </w:tr>
      <w:tr w:rsidR="00515316" w:rsidRPr="00704839" w:rsidTr="001F0A33">
        <w:trPr>
          <w:trHeight w:val="1013"/>
          <w:jc w:val="center"/>
        </w:trPr>
        <w:tc>
          <w:tcPr>
            <w:tcW w:w="2948"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Прибыль от реализации, млн. р.</w:t>
            </w:r>
          </w:p>
        </w:tc>
        <w:tc>
          <w:tcPr>
            <w:tcW w:w="9251" w:type="dxa"/>
            <w:gridSpan w:val="6"/>
            <w:vMerge/>
            <w:tcBorders>
              <w:left w:val="nil"/>
              <w:bottom w:val="single" w:sz="4" w:space="0" w:color="auto"/>
              <w:right w:val="single" w:sz="4" w:space="0" w:color="auto"/>
            </w:tcBorders>
          </w:tcPr>
          <w:p w:rsidR="00515316" w:rsidRPr="00704839" w:rsidRDefault="00515316" w:rsidP="00704839">
            <w:pPr>
              <w:widowControl/>
              <w:spacing w:line="360" w:lineRule="auto"/>
              <w:jc w:val="left"/>
            </w:pPr>
          </w:p>
        </w:tc>
        <w:tc>
          <w:tcPr>
            <w:tcW w:w="1745" w:type="dxa"/>
            <w:tcBorders>
              <w:top w:val="nil"/>
              <w:left w:val="nil"/>
              <w:bottom w:val="single" w:sz="4" w:space="0" w:color="auto"/>
              <w:right w:val="single" w:sz="4" w:space="0" w:color="auto"/>
            </w:tcBorders>
            <w:vAlign w:val="bottom"/>
          </w:tcPr>
          <w:p w:rsidR="00515316" w:rsidRPr="00704839" w:rsidRDefault="00E82EE6" w:rsidP="00704839">
            <w:pPr>
              <w:widowControl/>
              <w:spacing w:line="360" w:lineRule="auto"/>
              <w:jc w:val="left"/>
            </w:pPr>
            <w:r w:rsidRPr="00704839">
              <w:t>3675</w:t>
            </w:r>
            <w:r w:rsidR="00F404AF" w:rsidRPr="00704839">
              <w:t>,9</w:t>
            </w:r>
            <w:r w:rsidR="000F5EB7" w:rsidRPr="00704839">
              <w:t>0</w:t>
            </w:r>
          </w:p>
        </w:tc>
      </w:tr>
    </w:tbl>
    <w:p w:rsidR="001F0A33" w:rsidRDefault="00290987" w:rsidP="004C737E">
      <w:pPr>
        <w:widowControl/>
        <w:spacing w:line="360" w:lineRule="auto"/>
        <w:ind w:firstLine="709"/>
        <w:rPr>
          <w:sz w:val="28"/>
          <w:szCs w:val="28"/>
        </w:rPr>
      </w:pPr>
      <w:r w:rsidRPr="004C737E">
        <w:rPr>
          <w:sz w:val="28"/>
          <w:szCs w:val="28"/>
        </w:rPr>
        <w:t>Таблица В.2</w:t>
      </w:r>
    </w:p>
    <w:p w:rsidR="00515316" w:rsidRPr="004C737E" w:rsidRDefault="00515316" w:rsidP="004C737E">
      <w:pPr>
        <w:widowControl/>
        <w:spacing w:line="360" w:lineRule="auto"/>
        <w:ind w:firstLine="709"/>
        <w:rPr>
          <w:sz w:val="28"/>
          <w:szCs w:val="28"/>
        </w:rPr>
      </w:pPr>
      <w:r w:rsidRPr="004C737E">
        <w:rPr>
          <w:sz w:val="28"/>
          <w:szCs w:val="28"/>
        </w:rPr>
        <w:t>Максимизация прибыли на основе маржинального анализа (оптимизация портфеля продукции)</w:t>
      </w:r>
      <w:r w:rsidR="005C29AE" w:rsidRPr="004C737E">
        <w:rPr>
          <w:sz w:val="28"/>
          <w:szCs w:val="28"/>
        </w:rPr>
        <w:t>,</w:t>
      </w:r>
      <w:r w:rsidR="000542B2" w:rsidRPr="004C737E">
        <w:rPr>
          <w:sz w:val="28"/>
          <w:szCs w:val="28"/>
        </w:rPr>
        <w:t xml:space="preserve"> </w:t>
      </w:r>
      <w:r w:rsidRPr="004C737E">
        <w:rPr>
          <w:sz w:val="28"/>
          <w:szCs w:val="28"/>
        </w:rPr>
        <w:t>(вариант 2)</w:t>
      </w:r>
    </w:p>
    <w:tbl>
      <w:tblPr>
        <w:tblW w:w="12535" w:type="dxa"/>
        <w:jc w:val="center"/>
        <w:tblLayout w:type="fixed"/>
        <w:tblLook w:val="0000" w:firstRow="0" w:lastRow="0" w:firstColumn="0" w:lastColumn="0" w:noHBand="0" w:noVBand="0"/>
      </w:tblPr>
      <w:tblGrid>
        <w:gridCol w:w="2401"/>
        <w:gridCol w:w="1270"/>
        <w:gridCol w:w="1749"/>
        <w:gridCol w:w="1619"/>
        <w:gridCol w:w="1602"/>
        <w:gridCol w:w="1416"/>
        <w:gridCol w:w="1297"/>
        <w:gridCol w:w="1181"/>
      </w:tblGrid>
      <w:tr w:rsidR="00C02383" w:rsidRPr="00704839" w:rsidTr="00704839">
        <w:trPr>
          <w:cantSplit/>
          <w:trHeight w:val="626"/>
          <w:jc w:val="center"/>
        </w:trPr>
        <w:tc>
          <w:tcPr>
            <w:tcW w:w="2401"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Показатели</w:t>
            </w:r>
          </w:p>
        </w:tc>
        <w:tc>
          <w:tcPr>
            <w:tcW w:w="1270" w:type="dxa"/>
            <w:tcBorders>
              <w:top w:val="single" w:sz="4" w:space="0" w:color="auto"/>
              <w:left w:val="nil"/>
              <w:bottom w:val="single" w:sz="4" w:space="0" w:color="auto"/>
              <w:right w:val="single" w:sz="4" w:space="0" w:color="auto"/>
            </w:tcBorders>
            <w:vAlign w:val="center"/>
          </w:tcPr>
          <w:p w:rsidR="00C02383" w:rsidRPr="00704839" w:rsidRDefault="00C02383" w:rsidP="00704839">
            <w:pPr>
              <w:widowControl/>
              <w:spacing w:line="360" w:lineRule="auto"/>
              <w:jc w:val="left"/>
            </w:pPr>
            <w:r w:rsidRPr="00704839">
              <w:t>Агрегатные</w:t>
            </w:r>
          </w:p>
          <w:p w:rsidR="00515316" w:rsidRPr="00704839" w:rsidRDefault="00515316" w:rsidP="00704839">
            <w:pPr>
              <w:widowControl/>
              <w:spacing w:line="360" w:lineRule="auto"/>
              <w:jc w:val="left"/>
            </w:pPr>
            <w:r w:rsidRPr="00704839">
              <w:t>станки</w:t>
            </w:r>
          </w:p>
        </w:tc>
        <w:tc>
          <w:tcPr>
            <w:tcW w:w="1749"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Металлорежущий инструмент</w:t>
            </w:r>
          </w:p>
        </w:tc>
        <w:tc>
          <w:tcPr>
            <w:tcW w:w="1619" w:type="dxa"/>
            <w:tcBorders>
              <w:top w:val="single" w:sz="4" w:space="0" w:color="auto"/>
              <w:left w:val="nil"/>
              <w:right w:val="single" w:sz="4" w:space="0" w:color="auto"/>
            </w:tcBorders>
            <w:vAlign w:val="center"/>
          </w:tcPr>
          <w:p w:rsidR="001D40FE" w:rsidRPr="00704839" w:rsidRDefault="001D40FE" w:rsidP="00704839">
            <w:pPr>
              <w:widowControl/>
              <w:spacing w:line="360" w:lineRule="auto"/>
              <w:jc w:val="left"/>
            </w:pPr>
            <w:r w:rsidRPr="00704839">
              <w:t>Измерительный</w:t>
            </w:r>
          </w:p>
          <w:p w:rsidR="00515316" w:rsidRPr="00704839" w:rsidRDefault="00515316" w:rsidP="00704839">
            <w:pPr>
              <w:widowControl/>
              <w:spacing w:line="360" w:lineRule="auto"/>
              <w:jc w:val="left"/>
            </w:pPr>
            <w:r w:rsidRPr="00704839">
              <w:t>инструмент</w:t>
            </w:r>
          </w:p>
        </w:tc>
        <w:tc>
          <w:tcPr>
            <w:tcW w:w="1602"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Пресс-формы для пластмассовых изделий</w:t>
            </w:r>
          </w:p>
        </w:tc>
        <w:tc>
          <w:tcPr>
            <w:tcW w:w="1416" w:type="dxa"/>
            <w:tcBorders>
              <w:top w:val="single" w:sz="4" w:space="0" w:color="auto"/>
              <w:left w:val="nil"/>
              <w:right w:val="single" w:sz="4" w:space="0" w:color="auto"/>
            </w:tcBorders>
            <w:vAlign w:val="center"/>
          </w:tcPr>
          <w:p w:rsidR="001D40FE" w:rsidRPr="00704839" w:rsidRDefault="001D40FE" w:rsidP="00704839">
            <w:pPr>
              <w:widowControl/>
              <w:spacing w:line="360" w:lineRule="auto"/>
              <w:jc w:val="left"/>
            </w:pPr>
            <w:r w:rsidRPr="00704839">
              <w:t>Строительный</w:t>
            </w:r>
          </w:p>
          <w:p w:rsidR="00515316" w:rsidRPr="00704839" w:rsidRDefault="00515316" w:rsidP="00704839">
            <w:pPr>
              <w:widowControl/>
              <w:spacing w:line="360" w:lineRule="auto"/>
              <w:jc w:val="left"/>
            </w:pPr>
            <w:r w:rsidRPr="00704839">
              <w:t>инструмент</w:t>
            </w:r>
          </w:p>
        </w:tc>
        <w:tc>
          <w:tcPr>
            <w:tcW w:w="1297" w:type="dxa"/>
            <w:tcBorders>
              <w:top w:val="single" w:sz="4" w:space="0" w:color="auto"/>
              <w:left w:val="nil"/>
              <w:bottom w:val="single" w:sz="4" w:space="0" w:color="auto"/>
              <w:right w:val="single" w:sz="4" w:space="0" w:color="auto"/>
            </w:tcBorders>
            <w:vAlign w:val="center"/>
          </w:tcPr>
          <w:p w:rsidR="001D40FE" w:rsidRPr="00704839" w:rsidRDefault="00515316" w:rsidP="00704839">
            <w:pPr>
              <w:widowControl/>
              <w:spacing w:line="360" w:lineRule="auto"/>
              <w:jc w:val="left"/>
            </w:pPr>
            <w:r w:rsidRPr="00704839">
              <w:t>Товар</w:t>
            </w:r>
            <w:r w:rsidR="001D40FE" w:rsidRPr="00704839">
              <w:t>ы</w:t>
            </w:r>
          </w:p>
          <w:p w:rsidR="001D40FE" w:rsidRPr="00704839" w:rsidRDefault="001D40FE" w:rsidP="00704839">
            <w:pPr>
              <w:widowControl/>
              <w:spacing w:line="360" w:lineRule="auto"/>
              <w:jc w:val="left"/>
            </w:pPr>
            <w:r w:rsidRPr="00704839">
              <w:t>народного</w:t>
            </w:r>
          </w:p>
          <w:p w:rsidR="00515316" w:rsidRPr="00704839" w:rsidRDefault="00515316" w:rsidP="00704839">
            <w:pPr>
              <w:widowControl/>
              <w:spacing w:line="360" w:lineRule="auto"/>
              <w:jc w:val="left"/>
            </w:pPr>
            <w:r w:rsidRPr="00704839">
              <w:t>потребления</w:t>
            </w:r>
          </w:p>
        </w:tc>
        <w:tc>
          <w:tcPr>
            <w:tcW w:w="1181" w:type="dxa"/>
            <w:tcBorders>
              <w:top w:val="single" w:sz="4" w:space="0" w:color="auto"/>
              <w:left w:val="nil"/>
              <w:bottom w:val="single" w:sz="4" w:space="0" w:color="auto"/>
              <w:right w:val="single" w:sz="4" w:space="0" w:color="auto"/>
            </w:tcBorders>
            <w:vAlign w:val="center"/>
          </w:tcPr>
          <w:p w:rsidR="00515316" w:rsidRPr="00704839" w:rsidRDefault="00A33117" w:rsidP="00704839">
            <w:pPr>
              <w:widowControl/>
              <w:spacing w:line="360" w:lineRule="auto"/>
              <w:jc w:val="left"/>
            </w:pPr>
            <w:r w:rsidRPr="00704839">
              <w:t>Произведенная</w:t>
            </w:r>
            <w:r w:rsidR="00152953" w:rsidRPr="00704839">
              <w:t xml:space="preserve"> </w:t>
            </w:r>
            <w:r w:rsidR="00515316" w:rsidRPr="00704839">
              <w:t>продукция</w:t>
            </w:r>
          </w:p>
        </w:tc>
      </w:tr>
      <w:tr w:rsidR="00C02383" w:rsidRPr="00704839" w:rsidTr="00704839">
        <w:trPr>
          <w:cantSplit/>
          <w:trHeight w:val="626"/>
          <w:jc w:val="center"/>
        </w:trPr>
        <w:tc>
          <w:tcPr>
            <w:tcW w:w="2401"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выручки в общей сумме, %</w:t>
            </w:r>
          </w:p>
        </w:tc>
        <w:tc>
          <w:tcPr>
            <w:tcW w:w="1270"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30,00</w:t>
            </w:r>
          </w:p>
        </w:tc>
        <w:tc>
          <w:tcPr>
            <w:tcW w:w="1749" w:type="dxa"/>
            <w:tcBorders>
              <w:top w:val="single" w:sz="4" w:space="0" w:color="auto"/>
              <w:left w:val="nil"/>
              <w:right w:val="single" w:sz="4" w:space="0" w:color="auto"/>
            </w:tcBorders>
          </w:tcPr>
          <w:p w:rsidR="00515316" w:rsidRPr="00704839" w:rsidRDefault="00515316" w:rsidP="00704839">
            <w:pPr>
              <w:widowControl/>
              <w:spacing w:line="360" w:lineRule="auto"/>
              <w:jc w:val="left"/>
            </w:pPr>
            <w:r w:rsidRPr="00704839">
              <w:t>20,00</w:t>
            </w:r>
          </w:p>
        </w:tc>
        <w:tc>
          <w:tcPr>
            <w:tcW w:w="1619" w:type="dxa"/>
            <w:tcBorders>
              <w:top w:val="single" w:sz="4" w:space="0" w:color="auto"/>
              <w:left w:val="nil"/>
              <w:right w:val="single" w:sz="4" w:space="0" w:color="auto"/>
            </w:tcBorders>
          </w:tcPr>
          <w:p w:rsidR="00515316" w:rsidRPr="00704839" w:rsidRDefault="00931966" w:rsidP="00704839">
            <w:pPr>
              <w:widowControl/>
              <w:spacing w:line="360" w:lineRule="auto"/>
              <w:jc w:val="left"/>
            </w:pPr>
            <w:r w:rsidRPr="00704839">
              <w:t>25</w:t>
            </w:r>
            <w:r w:rsidR="00515316" w:rsidRPr="00704839">
              <w:t>,00</w:t>
            </w:r>
          </w:p>
        </w:tc>
        <w:tc>
          <w:tcPr>
            <w:tcW w:w="1602" w:type="dxa"/>
            <w:tcBorders>
              <w:top w:val="single" w:sz="4" w:space="0" w:color="auto"/>
              <w:left w:val="nil"/>
              <w:right w:val="single" w:sz="4" w:space="0" w:color="auto"/>
            </w:tcBorders>
          </w:tcPr>
          <w:p w:rsidR="00515316" w:rsidRPr="00704839" w:rsidRDefault="00515316" w:rsidP="00704839">
            <w:pPr>
              <w:widowControl/>
              <w:spacing w:line="360" w:lineRule="auto"/>
              <w:jc w:val="left"/>
            </w:pPr>
            <w:r w:rsidRPr="00704839">
              <w:t>3,00</w:t>
            </w:r>
          </w:p>
        </w:tc>
        <w:tc>
          <w:tcPr>
            <w:tcW w:w="1416" w:type="dxa"/>
            <w:tcBorders>
              <w:top w:val="single" w:sz="4" w:space="0" w:color="auto"/>
              <w:left w:val="nil"/>
              <w:right w:val="single" w:sz="4" w:space="0" w:color="auto"/>
            </w:tcBorders>
          </w:tcPr>
          <w:p w:rsidR="00515316" w:rsidRPr="00704839" w:rsidRDefault="00515316" w:rsidP="00704839">
            <w:pPr>
              <w:widowControl/>
              <w:spacing w:line="360" w:lineRule="auto"/>
              <w:jc w:val="left"/>
            </w:pPr>
            <w:r w:rsidRPr="00704839">
              <w:t>2,00</w:t>
            </w:r>
          </w:p>
        </w:tc>
        <w:tc>
          <w:tcPr>
            <w:tcW w:w="1297"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20,00</w:t>
            </w:r>
          </w:p>
        </w:tc>
        <w:tc>
          <w:tcPr>
            <w:tcW w:w="1181"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100</w:t>
            </w:r>
          </w:p>
        </w:tc>
      </w:tr>
      <w:tr w:rsidR="00C02383" w:rsidRPr="00704839" w:rsidTr="00704839">
        <w:trPr>
          <w:trHeight w:val="344"/>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Выручка от</w:t>
            </w:r>
            <w:r w:rsidR="000542B2" w:rsidRPr="00704839">
              <w:t xml:space="preserve"> реализации, млн. р</w:t>
            </w:r>
            <w:r w:rsidRPr="00704839">
              <w:t>.</w:t>
            </w:r>
          </w:p>
        </w:tc>
        <w:tc>
          <w:tcPr>
            <w:tcW w:w="1270" w:type="dxa"/>
            <w:tcBorders>
              <w:top w:val="nil"/>
              <w:left w:val="nil"/>
              <w:bottom w:val="single" w:sz="4" w:space="0" w:color="auto"/>
              <w:right w:val="single" w:sz="4" w:space="0" w:color="auto"/>
            </w:tcBorders>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6536,67</w:t>
            </w:r>
          </w:p>
        </w:tc>
        <w:tc>
          <w:tcPr>
            <w:tcW w:w="1749"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4357,78</w:t>
            </w:r>
          </w:p>
        </w:tc>
        <w:tc>
          <w:tcPr>
            <w:tcW w:w="1619" w:type="dxa"/>
            <w:tcBorders>
              <w:top w:val="single" w:sz="4" w:space="0" w:color="auto"/>
              <w:left w:val="nil"/>
              <w:bottom w:val="single" w:sz="4" w:space="0" w:color="auto"/>
              <w:right w:val="single" w:sz="4" w:space="0" w:color="auto"/>
            </w:tcBorders>
          </w:tcPr>
          <w:p w:rsidR="00515316" w:rsidRPr="00704839" w:rsidRDefault="00931966" w:rsidP="00704839">
            <w:pPr>
              <w:widowControl/>
              <w:spacing w:line="360" w:lineRule="auto"/>
              <w:jc w:val="left"/>
            </w:pPr>
            <w:r w:rsidRPr="00704839">
              <w:t>5447,23</w:t>
            </w:r>
          </w:p>
        </w:tc>
        <w:tc>
          <w:tcPr>
            <w:tcW w:w="1602"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653,67</w:t>
            </w:r>
          </w:p>
        </w:tc>
        <w:tc>
          <w:tcPr>
            <w:tcW w:w="1416"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435,76</w:t>
            </w:r>
          </w:p>
        </w:tc>
        <w:tc>
          <w:tcPr>
            <w:tcW w:w="1297"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 xml:space="preserve">4357,78 </w:t>
            </w:r>
          </w:p>
        </w:tc>
        <w:tc>
          <w:tcPr>
            <w:tcW w:w="1181"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21788,9</w:t>
            </w:r>
            <w:r w:rsidR="006670B6" w:rsidRPr="00704839">
              <w:t>0</w:t>
            </w:r>
          </w:p>
        </w:tc>
      </w:tr>
      <w:tr w:rsidR="00C02383" w:rsidRPr="00704839" w:rsidTr="00704839">
        <w:trPr>
          <w:trHeight w:val="608"/>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переменные издержки</w:t>
            </w:r>
            <w:r w:rsidR="00DB16E7" w:rsidRPr="00704839">
              <w:rPr>
                <w:i/>
              </w:rPr>
              <w:t>, млн. р</w:t>
            </w:r>
            <w:r w:rsidRPr="00704839">
              <w:rPr>
                <w:i/>
              </w:rPr>
              <w:t>.</w:t>
            </w:r>
          </w:p>
        </w:tc>
        <w:tc>
          <w:tcPr>
            <w:tcW w:w="1270" w:type="dxa"/>
            <w:tcBorders>
              <w:top w:val="nil"/>
              <w:left w:val="nil"/>
              <w:bottom w:val="single" w:sz="4" w:space="0" w:color="auto"/>
              <w:right w:val="single" w:sz="4" w:space="0" w:color="auto"/>
            </w:tcBorders>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2218,69</w:t>
            </w:r>
          </w:p>
        </w:tc>
        <w:tc>
          <w:tcPr>
            <w:tcW w:w="1749"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2520,1</w:t>
            </w:r>
          </w:p>
        </w:tc>
        <w:tc>
          <w:tcPr>
            <w:tcW w:w="1619"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1708,25</w:t>
            </w:r>
          </w:p>
        </w:tc>
        <w:tc>
          <w:tcPr>
            <w:tcW w:w="1602"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 xml:space="preserve">395,27 </w:t>
            </w:r>
          </w:p>
        </w:tc>
        <w:tc>
          <w:tcPr>
            <w:tcW w:w="1416"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411,62</w:t>
            </w:r>
          </w:p>
        </w:tc>
        <w:tc>
          <w:tcPr>
            <w:tcW w:w="1297"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1367,04</w:t>
            </w:r>
          </w:p>
        </w:tc>
        <w:tc>
          <w:tcPr>
            <w:tcW w:w="1181" w:type="dxa"/>
            <w:tcBorders>
              <w:top w:val="nil"/>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8620,97</w:t>
            </w:r>
          </w:p>
        </w:tc>
      </w:tr>
      <w:tr w:rsidR="00C02383" w:rsidRPr="00704839" w:rsidTr="00704839">
        <w:trPr>
          <w:trHeight w:val="608"/>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переменных затрат в выручке, %</w:t>
            </w:r>
          </w:p>
        </w:tc>
        <w:tc>
          <w:tcPr>
            <w:tcW w:w="1270" w:type="dxa"/>
            <w:tcBorders>
              <w:top w:val="nil"/>
              <w:left w:val="nil"/>
              <w:bottom w:val="single" w:sz="4" w:space="0" w:color="auto"/>
              <w:right w:val="single" w:sz="4" w:space="0" w:color="auto"/>
            </w:tcBorders>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51,34</w:t>
            </w:r>
          </w:p>
        </w:tc>
        <w:tc>
          <w:tcPr>
            <w:tcW w:w="1749"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57,83</w:t>
            </w:r>
          </w:p>
        </w:tc>
        <w:tc>
          <w:tcPr>
            <w:tcW w:w="1619" w:type="dxa"/>
            <w:tcBorders>
              <w:top w:val="single" w:sz="4" w:space="0" w:color="auto"/>
              <w:left w:val="nil"/>
              <w:bottom w:val="single" w:sz="4" w:space="0" w:color="auto"/>
              <w:right w:val="single" w:sz="4" w:space="0" w:color="auto"/>
            </w:tcBorders>
          </w:tcPr>
          <w:p w:rsidR="00515316" w:rsidRPr="00704839" w:rsidRDefault="00793A5E" w:rsidP="00704839">
            <w:pPr>
              <w:widowControl/>
              <w:spacing w:line="360" w:lineRule="auto"/>
              <w:jc w:val="left"/>
            </w:pPr>
            <w:r w:rsidRPr="00704839">
              <w:t>34,92</w:t>
            </w:r>
          </w:p>
        </w:tc>
        <w:tc>
          <w:tcPr>
            <w:tcW w:w="1602"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60,47</w:t>
            </w:r>
          </w:p>
        </w:tc>
        <w:tc>
          <w:tcPr>
            <w:tcW w:w="1416" w:type="dxa"/>
            <w:tcBorders>
              <w:top w:val="single" w:sz="4" w:space="0" w:color="auto"/>
              <w:left w:val="nil"/>
              <w:bottom w:val="single" w:sz="4" w:space="0" w:color="auto"/>
              <w:right w:val="single" w:sz="4" w:space="0" w:color="auto"/>
            </w:tcBorders>
          </w:tcPr>
          <w:p w:rsidR="00515316" w:rsidRPr="00704839" w:rsidRDefault="00793A5E" w:rsidP="00704839">
            <w:pPr>
              <w:widowControl/>
              <w:tabs>
                <w:tab w:val="left" w:pos="1770"/>
              </w:tabs>
              <w:spacing w:line="360" w:lineRule="auto"/>
              <w:jc w:val="left"/>
            </w:pPr>
            <w:r w:rsidRPr="00704839">
              <w:t>94,64</w:t>
            </w:r>
          </w:p>
        </w:tc>
        <w:tc>
          <w:tcPr>
            <w:tcW w:w="1297"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31,37</w:t>
            </w:r>
          </w:p>
        </w:tc>
        <w:tc>
          <w:tcPr>
            <w:tcW w:w="1181" w:type="dxa"/>
            <w:tcBorders>
              <w:top w:val="nil"/>
              <w:left w:val="nil"/>
              <w:bottom w:val="single" w:sz="4" w:space="0" w:color="auto"/>
              <w:right w:val="single" w:sz="4" w:space="0" w:color="auto"/>
            </w:tcBorders>
          </w:tcPr>
          <w:p w:rsidR="00515316" w:rsidRPr="00704839" w:rsidRDefault="00793A5E" w:rsidP="00704839">
            <w:pPr>
              <w:widowControl/>
              <w:spacing w:line="360" w:lineRule="auto"/>
              <w:jc w:val="left"/>
            </w:pPr>
            <w:r w:rsidRPr="00704839">
              <w:t>45,69</w:t>
            </w:r>
          </w:p>
        </w:tc>
      </w:tr>
      <w:tr w:rsidR="00C02383" w:rsidRPr="00704839" w:rsidTr="00704839">
        <w:trPr>
          <w:trHeight w:val="608"/>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Маржинальный дохо</w:t>
            </w:r>
            <w:r w:rsidR="00DB16E7" w:rsidRPr="00704839">
              <w:t>д, млн. р</w:t>
            </w:r>
            <w:r w:rsidRPr="00704839">
              <w:t>.</w:t>
            </w:r>
          </w:p>
        </w:tc>
        <w:tc>
          <w:tcPr>
            <w:tcW w:w="1270" w:type="dxa"/>
            <w:tcBorders>
              <w:top w:val="nil"/>
              <w:left w:val="nil"/>
              <w:bottom w:val="single" w:sz="4" w:space="0" w:color="auto"/>
              <w:right w:val="single" w:sz="4" w:space="0" w:color="auto"/>
            </w:tcBorders>
          </w:tcPr>
          <w:p w:rsidR="00515316" w:rsidRPr="00704839" w:rsidRDefault="007F6F9F" w:rsidP="00704839">
            <w:pPr>
              <w:pStyle w:val="ab"/>
              <w:spacing w:line="360" w:lineRule="auto"/>
              <w:rPr>
                <w:rFonts w:ascii="Times New Roman" w:hAnsi="Times New Roman" w:cs="Times New Roman"/>
              </w:rPr>
            </w:pPr>
            <w:r w:rsidRPr="00704839">
              <w:rPr>
                <w:rFonts w:ascii="Times New Roman" w:hAnsi="Times New Roman" w:cs="Times New Roman"/>
              </w:rPr>
              <w:t>3180,74</w:t>
            </w:r>
          </w:p>
        </w:tc>
        <w:tc>
          <w:tcPr>
            <w:tcW w:w="1749" w:type="dxa"/>
            <w:tcBorders>
              <w:top w:val="single" w:sz="4" w:space="0" w:color="auto"/>
              <w:left w:val="nil"/>
              <w:bottom w:val="single" w:sz="4" w:space="0" w:color="auto"/>
              <w:right w:val="single" w:sz="4" w:space="0" w:color="auto"/>
            </w:tcBorders>
          </w:tcPr>
          <w:p w:rsidR="00515316" w:rsidRPr="00704839" w:rsidRDefault="00515316" w:rsidP="00704839">
            <w:pPr>
              <w:widowControl/>
              <w:tabs>
                <w:tab w:val="left" w:pos="1770"/>
              </w:tabs>
              <w:spacing w:line="360" w:lineRule="auto"/>
              <w:jc w:val="left"/>
            </w:pPr>
            <w:r w:rsidRPr="00704839">
              <w:t>1837,68</w:t>
            </w:r>
          </w:p>
        </w:tc>
        <w:tc>
          <w:tcPr>
            <w:tcW w:w="1619" w:type="dxa"/>
            <w:tcBorders>
              <w:top w:val="single" w:sz="4" w:space="0" w:color="auto"/>
              <w:left w:val="nil"/>
              <w:bottom w:val="single" w:sz="4" w:space="0" w:color="auto"/>
              <w:right w:val="single" w:sz="4" w:space="0" w:color="auto"/>
            </w:tcBorders>
          </w:tcPr>
          <w:p w:rsidR="00515316" w:rsidRPr="00704839" w:rsidRDefault="007F6F9F" w:rsidP="00704839">
            <w:pPr>
              <w:widowControl/>
              <w:spacing w:line="360" w:lineRule="auto"/>
              <w:jc w:val="left"/>
            </w:pPr>
            <w:r w:rsidRPr="00704839">
              <w:t>3545,06</w:t>
            </w:r>
          </w:p>
        </w:tc>
        <w:tc>
          <w:tcPr>
            <w:tcW w:w="1602" w:type="dxa"/>
            <w:tcBorders>
              <w:top w:val="single" w:sz="4" w:space="0" w:color="auto"/>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258,4</w:t>
            </w:r>
          </w:p>
        </w:tc>
        <w:tc>
          <w:tcPr>
            <w:tcW w:w="1416" w:type="dxa"/>
            <w:tcBorders>
              <w:top w:val="single" w:sz="4" w:space="0" w:color="auto"/>
              <w:left w:val="nil"/>
              <w:bottom w:val="single" w:sz="4" w:space="0" w:color="auto"/>
              <w:right w:val="single" w:sz="4" w:space="0" w:color="auto"/>
            </w:tcBorders>
          </w:tcPr>
          <w:p w:rsidR="00515316" w:rsidRPr="00704839" w:rsidRDefault="007F6F9F" w:rsidP="00704839">
            <w:pPr>
              <w:widowControl/>
              <w:tabs>
                <w:tab w:val="left" w:pos="1770"/>
              </w:tabs>
              <w:spacing w:line="360" w:lineRule="auto"/>
              <w:jc w:val="left"/>
            </w:pPr>
            <w:r w:rsidRPr="00704839">
              <w:t>23,36</w:t>
            </w:r>
          </w:p>
        </w:tc>
        <w:tc>
          <w:tcPr>
            <w:tcW w:w="1297" w:type="dxa"/>
            <w:tcBorders>
              <w:top w:val="nil"/>
              <w:left w:val="nil"/>
              <w:bottom w:val="single" w:sz="4" w:space="0" w:color="auto"/>
              <w:right w:val="single" w:sz="4" w:space="0" w:color="auto"/>
            </w:tcBorders>
          </w:tcPr>
          <w:p w:rsidR="00515316" w:rsidRPr="00704839" w:rsidRDefault="00515316" w:rsidP="00704839">
            <w:pPr>
              <w:widowControl/>
              <w:spacing w:line="360" w:lineRule="auto"/>
              <w:jc w:val="left"/>
            </w:pPr>
            <w:r w:rsidRPr="00704839">
              <w:t>2990,74</w:t>
            </w:r>
          </w:p>
        </w:tc>
        <w:tc>
          <w:tcPr>
            <w:tcW w:w="1181" w:type="dxa"/>
            <w:tcBorders>
              <w:top w:val="nil"/>
              <w:left w:val="nil"/>
              <w:bottom w:val="single" w:sz="4" w:space="0" w:color="auto"/>
              <w:right w:val="single" w:sz="4" w:space="0" w:color="auto"/>
            </w:tcBorders>
          </w:tcPr>
          <w:p w:rsidR="00515316" w:rsidRPr="00704839" w:rsidRDefault="00000DB0" w:rsidP="00704839">
            <w:pPr>
              <w:widowControl/>
              <w:spacing w:line="360" w:lineRule="auto"/>
              <w:jc w:val="left"/>
            </w:pPr>
            <w:r w:rsidRPr="00704839">
              <w:t>11835,97</w:t>
            </w:r>
          </w:p>
        </w:tc>
      </w:tr>
      <w:tr w:rsidR="00515316" w:rsidRPr="00704839" w:rsidTr="00704839">
        <w:trPr>
          <w:trHeight w:val="592"/>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w:t>
            </w:r>
            <w:r w:rsidR="008608E1" w:rsidRPr="00704839">
              <w:rPr>
                <w:i/>
              </w:rPr>
              <w:t>ус постоянные издержки, млн. р</w:t>
            </w:r>
            <w:r w:rsidRPr="00704839">
              <w:rPr>
                <w:i/>
              </w:rPr>
              <w:t>.</w:t>
            </w:r>
          </w:p>
        </w:tc>
        <w:tc>
          <w:tcPr>
            <w:tcW w:w="8953" w:type="dxa"/>
            <w:gridSpan w:val="6"/>
            <w:vMerge w:val="restart"/>
            <w:tcBorders>
              <w:top w:val="nil"/>
              <w:left w:val="nil"/>
              <w:right w:val="single" w:sz="4" w:space="0" w:color="auto"/>
            </w:tcBorders>
          </w:tcPr>
          <w:p w:rsidR="00515316" w:rsidRPr="00704839" w:rsidRDefault="00515316" w:rsidP="00704839">
            <w:pPr>
              <w:widowControl/>
              <w:spacing w:line="360" w:lineRule="auto"/>
              <w:jc w:val="left"/>
            </w:pPr>
          </w:p>
        </w:tc>
        <w:tc>
          <w:tcPr>
            <w:tcW w:w="1181" w:type="dxa"/>
            <w:tcBorders>
              <w:top w:val="nil"/>
              <w:left w:val="nil"/>
              <w:bottom w:val="single" w:sz="4" w:space="0" w:color="auto"/>
              <w:right w:val="single" w:sz="4" w:space="0" w:color="auto"/>
            </w:tcBorders>
            <w:vAlign w:val="bottom"/>
          </w:tcPr>
          <w:p w:rsidR="00515316" w:rsidRPr="00704839" w:rsidRDefault="00515316" w:rsidP="00704839">
            <w:pPr>
              <w:widowControl/>
              <w:spacing w:line="360" w:lineRule="auto"/>
              <w:jc w:val="left"/>
            </w:pPr>
            <w:r w:rsidRPr="00704839">
              <w:t>8235,2</w:t>
            </w:r>
            <w:r w:rsidR="006670B6" w:rsidRPr="00704839">
              <w:t>0</w:t>
            </w:r>
          </w:p>
        </w:tc>
      </w:tr>
      <w:tr w:rsidR="00515316" w:rsidRPr="00704839" w:rsidTr="00704839">
        <w:trPr>
          <w:trHeight w:val="608"/>
          <w:jc w:val="center"/>
        </w:trPr>
        <w:tc>
          <w:tcPr>
            <w:tcW w:w="2401" w:type="dxa"/>
            <w:tcBorders>
              <w:top w:val="nil"/>
              <w:left w:val="single" w:sz="4" w:space="0" w:color="auto"/>
              <w:bottom w:val="single" w:sz="4" w:space="0" w:color="auto"/>
              <w:right w:val="single" w:sz="4" w:space="0" w:color="auto"/>
            </w:tcBorders>
            <w:vAlign w:val="center"/>
          </w:tcPr>
          <w:p w:rsidR="00515316" w:rsidRPr="00704839" w:rsidRDefault="000542B2" w:rsidP="00704839">
            <w:pPr>
              <w:widowControl/>
              <w:spacing w:line="360" w:lineRule="auto"/>
              <w:jc w:val="left"/>
            </w:pPr>
            <w:r w:rsidRPr="00704839">
              <w:t>Прибыл</w:t>
            </w:r>
            <w:r w:rsidR="00290987" w:rsidRPr="00704839">
              <w:t>ь от реализации, млн. </w:t>
            </w:r>
            <w:r w:rsidRPr="00704839">
              <w:t>р</w:t>
            </w:r>
            <w:r w:rsidR="00515316" w:rsidRPr="00704839">
              <w:t>.</w:t>
            </w:r>
          </w:p>
        </w:tc>
        <w:tc>
          <w:tcPr>
            <w:tcW w:w="8953" w:type="dxa"/>
            <w:gridSpan w:val="6"/>
            <w:vMerge/>
            <w:tcBorders>
              <w:left w:val="nil"/>
              <w:bottom w:val="single" w:sz="4" w:space="0" w:color="auto"/>
              <w:right w:val="single" w:sz="4" w:space="0" w:color="auto"/>
            </w:tcBorders>
          </w:tcPr>
          <w:p w:rsidR="00515316" w:rsidRPr="00704839" w:rsidRDefault="00515316" w:rsidP="00704839">
            <w:pPr>
              <w:widowControl/>
              <w:spacing w:line="360" w:lineRule="auto"/>
              <w:jc w:val="left"/>
            </w:pPr>
          </w:p>
        </w:tc>
        <w:tc>
          <w:tcPr>
            <w:tcW w:w="1181" w:type="dxa"/>
            <w:tcBorders>
              <w:top w:val="nil"/>
              <w:left w:val="nil"/>
              <w:bottom w:val="single" w:sz="4" w:space="0" w:color="auto"/>
              <w:right w:val="single" w:sz="4" w:space="0" w:color="auto"/>
            </w:tcBorders>
            <w:vAlign w:val="bottom"/>
          </w:tcPr>
          <w:p w:rsidR="00515316" w:rsidRPr="00704839" w:rsidRDefault="00000DB0" w:rsidP="00704839">
            <w:pPr>
              <w:widowControl/>
              <w:spacing w:line="360" w:lineRule="auto"/>
              <w:jc w:val="left"/>
            </w:pPr>
            <w:r w:rsidRPr="00704839">
              <w:t>3600,77</w:t>
            </w:r>
          </w:p>
        </w:tc>
      </w:tr>
    </w:tbl>
    <w:p w:rsidR="001F0A33" w:rsidRDefault="000542B2" w:rsidP="004C737E">
      <w:pPr>
        <w:widowControl/>
        <w:spacing w:line="360" w:lineRule="auto"/>
        <w:ind w:firstLine="709"/>
        <w:rPr>
          <w:sz w:val="28"/>
          <w:szCs w:val="28"/>
        </w:rPr>
      </w:pPr>
      <w:r w:rsidRPr="004C737E">
        <w:rPr>
          <w:sz w:val="28"/>
          <w:szCs w:val="28"/>
        </w:rPr>
        <w:br w:type="page"/>
      </w:r>
      <w:r w:rsidR="00475EDC" w:rsidRPr="004C737E">
        <w:rPr>
          <w:sz w:val="28"/>
          <w:szCs w:val="28"/>
        </w:rPr>
        <w:t>Таблица В.3</w:t>
      </w:r>
    </w:p>
    <w:p w:rsidR="00515316" w:rsidRPr="004C737E" w:rsidRDefault="00515316" w:rsidP="004C737E">
      <w:pPr>
        <w:widowControl/>
        <w:spacing w:line="360" w:lineRule="auto"/>
        <w:ind w:firstLine="709"/>
        <w:rPr>
          <w:sz w:val="28"/>
          <w:szCs w:val="28"/>
        </w:rPr>
      </w:pPr>
      <w:r w:rsidRPr="004C737E">
        <w:rPr>
          <w:sz w:val="28"/>
          <w:szCs w:val="28"/>
        </w:rPr>
        <w:t>Максимизация прибыли на основе маржинального анализа (оптимизация портфеля продукции)</w:t>
      </w:r>
      <w:r w:rsidR="005C29AE" w:rsidRPr="004C737E">
        <w:rPr>
          <w:sz w:val="28"/>
          <w:szCs w:val="28"/>
        </w:rPr>
        <w:t>,</w:t>
      </w:r>
      <w:r w:rsidR="00674A05" w:rsidRPr="004C737E">
        <w:rPr>
          <w:sz w:val="28"/>
          <w:szCs w:val="28"/>
        </w:rPr>
        <w:t xml:space="preserve"> </w:t>
      </w:r>
      <w:r w:rsidRPr="004C737E">
        <w:rPr>
          <w:sz w:val="28"/>
          <w:szCs w:val="28"/>
        </w:rPr>
        <w:t>(вариант</w:t>
      </w:r>
      <w:r w:rsidR="00FD5435" w:rsidRPr="004C737E">
        <w:rPr>
          <w:sz w:val="28"/>
          <w:szCs w:val="28"/>
        </w:rPr>
        <w:t xml:space="preserve"> </w:t>
      </w:r>
      <w:r w:rsidRPr="004C737E">
        <w:rPr>
          <w:sz w:val="28"/>
          <w:szCs w:val="28"/>
        </w:rPr>
        <w:t>3)</w:t>
      </w:r>
    </w:p>
    <w:tbl>
      <w:tblPr>
        <w:tblW w:w="13636" w:type="dxa"/>
        <w:jc w:val="center"/>
        <w:tblLayout w:type="fixed"/>
        <w:tblLook w:val="0000" w:firstRow="0" w:lastRow="0" w:firstColumn="0" w:lastColumn="0" w:noHBand="0" w:noVBand="0"/>
      </w:tblPr>
      <w:tblGrid>
        <w:gridCol w:w="4474"/>
        <w:gridCol w:w="1576"/>
        <w:gridCol w:w="2421"/>
        <w:gridCol w:w="1772"/>
        <w:gridCol w:w="1506"/>
        <w:gridCol w:w="1887"/>
      </w:tblGrid>
      <w:tr w:rsidR="00515316" w:rsidRPr="00704839" w:rsidTr="00704839">
        <w:trPr>
          <w:cantSplit/>
          <w:trHeight w:val="633"/>
          <w:jc w:val="center"/>
        </w:trPr>
        <w:tc>
          <w:tcPr>
            <w:tcW w:w="4474"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Показатели</w:t>
            </w:r>
          </w:p>
        </w:tc>
        <w:tc>
          <w:tcPr>
            <w:tcW w:w="1576" w:type="dxa"/>
            <w:tcBorders>
              <w:top w:val="single" w:sz="4" w:space="0" w:color="auto"/>
              <w:left w:val="nil"/>
              <w:bottom w:val="single" w:sz="4" w:space="0" w:color="auto"/>
              <w:right w:val="single" w:sz="4" w:space="0" w:color="auto"/>
            </w:tcBorders>
            <w:vAlign w:val="center"/>
          </w:tcPr>
          <w:p w:rsidR="00475EDC" w:rsidRPr="00704839" w:rsidRDefault="00475EDC" w:rsidP="00704839">
            <w:pPr>
              <w:widowControl/>
              <w:spacing w:line="360" w:lineRule="auto"/>
              <w:jc w:val="left"/>
            </w:pPr>
            <w:r w:rsidRPr="00704839">
              <w:t>Агрегатные</w:t>
            </w:r>
          </w:p>
          <w:p w:rsidR="00515316" w:rsidRPr="00704839" w:rsidRDefault="00515316" w:rsidP="00704839">
            <w:pPr>
              <w:widowControl/>
              <w:spacing w:line="360" w:lineRule="auto"/>
              <w:jc w:val="left"/>
            </w:pPr>
            <w:r w:rsidRPr="00704839">
              <w:t>станки</w:t>
            </w:r>
          </w:p>
        </w:tc>
        <w:tc>
          <w:tcPr>
            <w:tcW w:w="2421"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Металлорежущий инструмент</w:t>
            </w:r>
          </w:p>
        </w:tc>
        <w:tc>
          <w:tcPr>
            <w:tcW w:w="1772"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Измерительный инструмент</w:t>
            </w:r>
          </w:p>
        </w:tc>
        <w:tc>
          <w:tcPr>
            <w:tcW w:w="150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Товары народного потребления</w:t>
            </w:r>
          </w:p>
        </w:tc>
        <w:tc>
          <w:tcPr>
            <w:tcW w:w="1887" w:type="dxa"/>
            <w:tcBorders>
              <w:top w:val="single" w:sz="4" w:space="0" w:color="auto"/>
              <w:left w:val="nil"/>
              <w:bottom w:val="single" w:sz="4" w:space="0" w:color="auto"/>
              <w:right w:val="single" w:sz="4" w:space="0" w:color="auto"/>
            </w:tcBorders>
            <w:vAlign w:val="center"/>
          </w:tcPr>
          <w:p w:rsidR="00515316" w:rsidRPr="00704839" w:rsidRDefault="00152953" w:rsidP="00704839">
            <w:pPr>
              <w:widowControl/>
              <w:spacing w:line="360" w:lineRule="auto"/>
              <w:jc w:val="left"/>
            </w:pPr>
            <w:r w:rsidRPr="00704839">
              <w:t>Произведённая</w:t>
            </w:r>
            <w:r w:rsidR="00515316" w:rsidRPr="00704839">
              <w:t xml:space="preserve"> продукция</w:t>
            </w:r>
          </w:p>
        </w:tc>
      </w:tr>
      <w:tr w:rsidR="00515316" w:rsidRPr="00704839" w:rsidTr="00704839">
        <w:trPr>
          <w:cantSplit/>
          <w:trHeight w:val="633"/>
          <w:jc w:val="center"/>
        </w:trPr>
        <w:tc>
          <w:tcPr>
            <w:tcW w:w="4474"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в выручке, %</w:t>
            </w:r>
          </w:p>
        </w:tc>
        <w:tc>
          <w:tcPr>
            <w:tcW w:w="157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35,0</w:t>
            </w:r>
            <w:r w:rsidR="003B3383" w:rsidRPr="00704839">
              <w:t>0</w:t>
            </w:r>
          </w:p>
        </w:tc>
        <w:tc>
          <w:tcPr>
            <w:tcW w:w="2421"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15,00</w:t>
            </w:r>
          </w:p>
        </w:tc>
        <w:tc>
          <w:tcPr>
            <w:tcW w:w="1772"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25,00</w:t>
            </w:r>
          </w:p>
        </w:tc>
        <w:tc>
          <w:tcPr>
            <w:tcW w:w="150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25,00</w:t>
            </w:r>
          </w:p>
        </w:tc>
        <w:tc>
          <w:tcPr>
            <w:tcW w:w="1887"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100</w:t>
            </w:r>
            <w:r w:rsidR="002D621F" w:rsidRPr="00704839">
              <w:t>,00</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Выручка от реали</w:t>
            </w:r>
            <w:r w:rsidR="00C72034" w:rsidRPr="00704839">
              <w:t>зации, млн. р</w:t>
            </w:r>
            <w:r w:rsidRPr="00704839">
              <w:t>.</w:t>
            </w:r>
          </w:p>
        </w:tc>
        <w:tc>
          <w:tcPr>
            <w:tcW w:w="1576" w:type="dxa"/>
            <w:tcBorders>
              <w:top w:val="nil"/>
              <w:left w:val="nil"/>
              <w:bottom w:val="single" w:sz="4" w:space="0" w:color="auto"/>
              <w:right w:val="single" w:sz="4" w:space="0" w:color="auto"/>
            </w:tcBorders>
            <w:vAlign w:val="center"/>
          </w:tcPr>
          <w:p w:rsidR="00515316" w:rsidRPr="00704839" w:rsidRDefault="000B4739" w:rsidP="00704839">
            <w:pPr>
              <w:pStyle w:val="ab"/>
              <w:spacing w:line="360" w:lineRule="auto"/>
              <w:rPr>
                <w:rFonts w:ascii="Times New Roman" w:hAnsi="Times New Roman" w:cs="Times New Roman"/>
              </w:rPr>
            </w:pPr>
            <w:r w:rsidRPr="00704839">
              <w:rPr>
                <w:rFonts w:ascii="Times New Roman" w:hAnsi="Times New Roman" w:cs="Times New Roman"/>
              </w:rPr>
              <w:t>9109,3</w:t>
            </w:r>
            <w:r w:rsidR="00897956" w:rsidRPr="00704839">
              <w:rPr>
                <w:rFonts w:ascii="Times New Roman" w:hAnsi="Times New Roman" w:cs="Times New Roman"/>
              </w:rPr>
              <w:t>4</w:t>
            </w:r>
          </w:p>
        </w:tc>
        <w:tc>
          <w:tcPr>
            <w:tcW w:w="2421"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tabs>
                <w:tab w:val="left" w:pos="1770"/>
              </w:tabs>
              <w:spacing w:line="360" w:lineRule="auto"/>
              <w:jc w:val="left"/>
            </w:pPr>
            <w:r w:rsidRPr="00704839">
              <w:t>3268,34</w:t>
            </w:r>
          </w:p>
        </w:tc>
        <w:tc>
          <w:tcPr>
            <w:tcW w:w="1772"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5447,23</w:t>
            </w:r>
          </w:p>
        </w:tc>
        <w:tc>
          <w:tcPr>
            <w:tcW w:w="1506"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5447,23</w:t>
            </w:r>
          </w:p>
        </w:tc>
        <w:tc>
          <w:tcPr>
            <w:tcW w:w="1887"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21788,9</w:t>
            </w:r>
            <w:r w:rsidR="001D1E1D" w:rsidRPr="00704839">
              <w:t>0</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переменных затрат в выручке, %</w:t>
            </w:r>
          </w:p>
        </w:tc>
        <w:tc>
          <w:tcPr>
            <w:tcW w:w="15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51,34</w:t>
            </w:r>
          </w:p>
        </w:tc>
        <w:tc>
          <w:tcPr>
            <w:tcW w:w="2421"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57,83</w:t>
            </w:r>
          </w:p>
        </w:tc>
        <w:tc>
          <w:tcPr>
            <w:tcW w:w="1772" w:type="dxa"/>
            <w:tcBorders>
              <w:top w:val="single" w:sz="4" w:space="0" w:color="auto"/>
              <w:left w:val="nil"/>
              <w:bottom w:val="single" w:sz="4" w:space="0" w:color="auto"/>
              <w:right w:val="single" w:sz="4" w:space="0" w:color="auto"/>
            </w:tcBorders>
            <w:vAlign w:val="center"/>
          </w:tcPr>
          <w:p w:rsidR="00515316" w:rsidRPr="00704839" w:rsidRDefault="003F6045" w:rsidP="00704839">
            <w:pPr>
              <w:widowControl/>
              <w:spacing w:line="360" w:lineRule="auto"/>
              <w:jc w:val="left"/>
            </w:pPr>
            <w:r w:rsidRPr="00704839">
              <w:t>34,92</w:t>
            </w:r>
          </w:p>
        </w:tc>
        <w:tc>
          <w:tcPr>
            <w:tcW w:w="150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31,37</w:t>
            </w:r>
          </w:p>
        </w:tc>
        <w:tc>
          <w:tcPr>
            <w:tcW w:w="1887" w:type="dxa"/>
            <w:tcBorders>
              <w:top w:val="single" w:sz="4" w:space="0" w:color="auto"/>
              <w:left w:val="nil"/>
              <w:bottom w:val="single" w:sz="4" w:space="0" w:color="auto"/>
              <w:right w:val="single" w:sz="4" w:space="0" w:color="auto"/>
            </w:tcBorders>
            <w:vAlign w:val="bottom"/>
          </w:tcPr>
          <w:p w:rsidR="00515316" w:rsidRPr="00704839" w:rsidRDefault="003F6045" w:rsidP="00704839">
            <w:pPr>
              <w:widowControl/>
              <w:spacing w:line="360" w:lineRule="auto"/>
              <w:jc w:val="left"/>
            </w:pPr>
            <w:r w:rsidRPr="00704839">
              <w:t>43,22</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переменные издержки</w:t>
            </w:r>
            <w:r w:rsidR="00674A05" w:rsidRPr="00704839">
              <w:rPr>
                <w:i/>
              </w:rPr>
              <w:t>, млн. р</w:t>
            </w:r>
            <w:r w:rsidRPr="00704839">
              <w:rPr>
                <w:i/>
              </w:rPr>
              <w:t>.</w:t>
            </w:r>
          </w:p>
        </w:tc>
        <w:tc>
          <w:tcPr>
            <w:tcW w:w="1576" w:type="dxa"/>
            <w:tcBorders>
              <w:top w:val="nil"/>
              <w:left w:val="nil"/>
              <w:bottom w:val="single" w:sz="4" w:space="0" w:color="auto"/>
              <w:right w:val="single" w:sz="4" w:space="0" w:color="auto"/>
            </w:tcBorders>
            <w:vAlign w:val="center"/>
          </w:tcPr>
          <w:p w:rsidR="00515316" w:rsidRPr="00704839" w:rsidRDefault="0078628E" w:rsidP="00704839">
            <w:pPr>
              <w:pStyle w:val="ab"/>
              <w:spacing w:line="360" w:lineRule="auto"/>
              <w:rPr>
                <w:rFonts w:ascii="Times New Roman" w:hAnsi="Times New Roman" w:cs="Times New Roman"/>
              </w:rPr>
            </w:pPr>
            <w:r w:rsidRPr="00704839">
              <w:rPr>
                <w:rFonts w:ascii="Times New Roman" w:hAnsi="Times New Roman" w:cs="Times New Roman"/>
              </w:rPr>
              <w:t>3915,25</w:t>
            </w:r>
          </w:p>
        </w:tc>
        <w:tc>
          <w:tcPr>
            <w:tcW w:w="2421"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tabs>
                <w:tab w:val="left" w:pos="1770"/>
              </w:tabs>
              <w:spacing w:line="360" w:lineRule="auto"/>
              <w:jc w:val="left"/>
            </w:pPr>
            <w:r w:rsidRPr="00704839">
              <w:t>1890,08</w:t>
            </w:r>
          </w:p>
        </w:tc>
        <w:tc>
          <w:tcPr>
            <w:tcW w:w="1772"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1902,17</w:t>
            </w:r>
          </w:p>
        </w:tc>
        <w:tc>
          <w:tcPr>
            <w:tcW w:w="1506"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1708,79</w:t>
            </w:r>
          </w:p>
        </w:tc>
        <w:tc>
          <w:tcPr>
            <w:tcW w:w="1887" w:type="dxa"/>
            <w:tcBorders>
              <w:top w:val="nil"/>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9416,29</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Маржинальный до</w:t>
            </w:r>
            <w:r w:rsidR="00C72034" w:rsidRPr="00704839">
              <w:t>ход, млн. р</w:t>
            </w:r>
            <w:r w:rsidRPr="00704839">
              <w:t>.</w:t>
            </w:r>
          </w:p>
        </w:tc>
        <w:tc>
          <w:tcPr>
            <w:tcW w:w="1576" w:type="dxa"/>
            <w:tcBorders>
              <w:top w:val="nil"/>
              <w:left w:val="nil"/>
              <w:bottom w:val="single" w:sz="4" w:space="0" w:color="auto"/>
              <w:right w:val="single" w:sz="4" w:space="0" w:color="auto"/>
            </w:tcBorders>
            <w:vAlign w:val="center"/>
          </w:tcPr>
          <w:p w:rsidR="00515316" w:rsidRPr="00704839" w:rsidRDefault="0078628E" w:rsidP="00704839">
            <w:pPr>
              <w:pStyle w:val="ab"/>
              <w:spacing w:line="360" w:lineRule="auto"/>
              <w:rPr>
                <w:rFonts w:ascii="Times New Roman" w:hAnsi="Times New Roman" w:cs="Times New Roman"/>
              </w:rPr>
            </w:pPr>
            <w:r w:rsidRPr="00704839">
              <w:rPr>
                <w:rFonts w:ascii="Times New Roman" w:hAnsi="Times New Roman" w:cs="Times New Roman"/>
              </w:rPr>
              <w:t>3710,87</w:t>
            </w:r>
          </w:p>
        </w:tc>
        <w:tc>
          <w:tcPr>
            <w:tcW w:w="2421"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tabs>
                <w:tab w:val="left" w:pos="1770"/>
              </w:tabs>
              <w:spacing w:line="360" w:lineRule="auto"/>
              <w:jc w:val="left"/>
            </w:pPr>
            <w:r w:rsidRPr="00704839">
              <w:t>1378,26</w:t>
            </w:r>
          </w:p>
        </w:tc>
        <w:tc>
          <w:tcPr>
            <w:tcW w:w="1772" w:type="dxa"/>
            <w:tcBorders>
              <w:top w:val="single" w:sz="4" w:space="0" w:color="auto"/>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3545,05</w:t>
            </w:r>
          </w:p>
        </w:tc>
        <w:tc>
          <w:tcPr>
            <w:tcW w:w="1506" w:type="dxa"/>
            <w:tcBorders>
              <w:top w:val="nil"/>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3738,43</w:t>
            </w:r>
          </w:p>
        </w:tc>
        <w:tc>
          <w:tcPr>
            <w:tcW w:w="1887" w:type="dxa"/>
            <w:tcBorders>
              <w:top w:val="nil"/>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12372,61</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постоянные издержки</w:t>
            </w:r>
            <w:r w:rsidR="00674A05" w:rsidRPr="00704839">
              <w:rPr>
                <w:i/>
              </w:rPr>
              <w:t>, млн.р</w:t>
            </w:r>
            <w:r w:rsidRPr="00704839">
              <w:rPr>
                <w:i/>
              </w:rPr>
              <w:t>.</w:t>
            </w:r>
          </w:p>
        </w:tc>
        <w:tc>
          <w:tcPr>
            <w:tcW w:w="7274" w:type="dxa"/>
            <w:gridSpan w:val="4"/>
            <w:vMerge w:val="restart"/>
            <w:tcBorders>
              <w:top w:val="nil"/>
              <w:left w:val="nil"/>
              <w:right w:val="single" w:sz="4" w:space="0" w:color="auto"/>
            </w:tcBorders>
          </w:tcPr>
          <w:p w:rsidR="00515316" w:rsidRPr="00704839" w:rsidRDefault="00515316" w:rsidP="00704839">
            <w:pPr>
              <w:widowControl/>
              <w:spacing w:line="360" w:lineRule="auto"/>
              <w:jc w:val="left"/>
            </w:pPr>
          </w:p>
        </w:tc>
        <w:tc>
          <w:tcPr>
            <w:tcW w:w="1887"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8235,2</w:t>
            </w:r>
            <w:r w:rsidR="00F60884" w:rsidRPr="00704839">
              <w:t>0</w:t>
            </w:r>
          </w:p>
        </w:tc>
      </w:tr>
      <w:tr w:rsidR="00515316" w:rsidRPr="00704839" w:rsidTr="00704839">
        <w:trPr>
          <w:trHeight w:val="376"/>
          <w:jc w:val="center"/>
        </w:trPr>
        <w:tc>
          <w:tcPr>
            <w:tcW w:w="4474"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Прибыль от реа</w:t>
            </w:r>
            <w:r w:rsidR="00674A05" w:rsidRPr="00704839">
              <w:t>лизации, млн. р</w:t>
            </w:r>
            <w:r w:rsidRPr="00704839">
              <w:t>.</w:t>
            </w:r>
          </w:p>
        </w:tc>
        <w:tc>
          <w:tcPr>
            <w:tcW w:w="7274" w:type="dxa"/>
            <w:gridSpan w:val="4"/>
            <w:vMerge/>
            <w:tcBorders>
              <w:left w:val="nil"/>
              <w:bottom w:val="single" w:sz="4" w:space="0" w:color="auto"/>
              <w:right w:val="single" w:sz="4" w:space="0" w:color="auto"/>
            </w:tcBorders>
          </w:tcPr>
          <w:p w:rsidR="00515316" w:rsidRPr="00704839" w:rsidRDefault="00515316" w:rsidP="00704839">
            <w:pPr>
              <w:widowControl/>
              <w:spacing w:line="360" w:lineRule="auto"/>
              <w:jc w:val="left"/>
            </w:pPr>
          </w:p>
        </w:tc>
        <w:tc>
          <w:tcPr>
            <w:tcW w:w="1887" w:type="dxa"/>
            <w:tcBorders>
              <w:top w:val="nil"/>
              <w:left w:val="nil"/>
              <w:bottom w:val="single" w:sz="4" w:space="0" w:color="auto"/>
              <w:right w:val="single" w:sz="4" w:space="0" w:color="auto"/>
            </w:tcBorders>
            <w:vAlign w:val="center"/>
          </w:tcPr>
          <w:p w:rsidR="00515316" w:rsidRPr="00704839" w:rsidRDefault="0078628E" w:rsidP="00704839">
            <w:pPr>
              <w:widowControl/>
              <w:spacing w:line="360" w:lineRule="auto"/>
              <w:jc w:val="left"/>
            </w:pPr>
            <w:r w:rsidRPr="00704839">
              <w:t>4137,41</w:t>
            </w:r>
          </w:p>
        </w:tc>
      </w:tr>
    </w:tbl>
    <w:p w:rsidR="00515316" w:rsidRPr="004C737E" w:rsidRDefault="00515316" w:rsidP="004C737E">
      <w:pPr>
        <w:widowControl/>
        <w:tabs>
          <w:tab w:val="left" w:pos="5370"/>
          <w:tab w:val="left" w:pos="6945"/>
        </w:tabs>
        <w:spacing w:line="360" w:lineRule="auto"/>
        <w:ind w:firstLine="709"/>
        <w:rPr>
          <w:sz w:val="28"/>
          <w:szCs w:val="28"/>
        </w:rPr>
      </w:pPr>
    </w:p>
    <w:p w:rsidR="00515316" w:rsidRPr="004C737E" w:rsidRDefault="00674A05" w:rsidP="00704839">
      <w:pPr>
        <w:pStyle w:val="1"/>
        <w:numPr>
          <w:ilvl w:val="0"/>
          <w:numId w:val="0"/>
        </w:numPr>
        <w:spacing w:before="0" w:after="0" w:line="360" w:lineRule="auto"/>
        <w:ind w:firstLine="709"/>
        <w:jc w:val="center"/>
        <w:rPr>
          <w:rFonts w:cs="Times New Roman"/>
          <w:iCs/>
          <w:sz w:val="28"/>
          <w:szCs w:val="28"/>
        </w:rPr>
      </w:pPr>
      <w:r w:rsidRPr="004C737E">
        <w:rPr>
          <w:rFonts w:cs="Times New Roman"/>
          <w:iCs/>
          <w:sz w:val="28"/>
          <w:szCs w:val="28"/>
        </w:rPr>
        <w:br w:type="page"/>
      </w:r>
      <w:bookmarkStart w:id="130" w:name="_Toc221023251"/>
      <w:bookmarkStart w:id="131" w:name="_Toc231451266"/>
      <w:r w:rsidR="001F0A33" w:rsidRPr="004C737E">
        <w:rPr>
          <w:rFonts w:cs="Times New Roman"/>
          <w:caps w:val="0"/>
          <w:sz w:val="28"/>
          <w:szCs w:val="28"/>
        </w:rPr>
        <w:t xml:space="preserve">Приложение </w:t>
      </w:r>
      <w:r w:rsidR="00CE2817" w:rsidRPr="004C737E">
        <w:rPr>
          <w:rFonts w:cs="Times New Roman"/>
          <w:sz w:val="28"/>
          <w:szCs w:val="28"/>
        </w:rPr>
        <w:t>Г</w:t>
      </w:r>
      <w:bookmarkEnd w:id="130"/>
      <w:bookmarkEnd w:id="131"/>
    </w:p>
    <w:p w:rsidR="00475EDC" w:rsidRPr="004C737E" w:rsidRDefault="00CA79AC" w:rsidP="00704839">
      <w:pPr>
        <w:widowControl/>
        <w:spacing w:line="360" w:lineRule="auto"/>
        <w:ind w:firstLine="709"/>
        <w:jc w:val="center"/>
        <w:rPr>
          <w:b/>
          <w:sz w:val="28"/>
          <w:szCs w:val="28"/>
        </w:rPr>
      </w:pPr>
      <w:r w:rsidRPr="004C737E">
        <w:rPr>
          <w:b/>
          <w:sz w:val="28"/>
          <w:szCs w:val="28"/>
        </w:rPr>
        <w:t>(справочное</w:t>
      </w:r>
      <w:r w:rsidR="00475EDC" w:rsidRPr="004C737E">
        <w:rPr>
          <w:b/>
          <w:sz w:val="28"/>
          <w:szCs w:val="28"/>
        </w:rPr>
        <w:t>)</w:t>
      </w:r>
    </w:p>
    <w:p w:rsidR="0003723C" w:rsidRPr="004C737E" w:rsidRDefault="0003723C" w:rsidP="00704839">
      <w:pPr>
        <w:widowControl/>
        <w:spacing w:line="360" w:lineRule="auto"/>
        <w:ind w:firstLine="709"/>
        <w:jc w:val="center"/>
        <w:rPr>
          <w:b/>
          <w:sz w:val="28"/>
          <w:szCs w:val="28"/>
        </w:rPr>
      </w:pPr>
    </w:p>
    <w:p w:rsidR="00515316" w:rsidRPr="004C737E" w:rsidRDefault="00515316" w:rsidP="00704839">
      <w:pPr>
        <w:widowControl/>
        <w:spacing w:line="360" w:lineRule="auto"/>
        <w:ind w:firstLine="709"/>
        <w:jc w:val="center"/>
        <w:rPr>
          <w:b/>
          <w:sz w:val="28"/>
          <w:szCs w:val="28"/>
        </w:rPr>
      </w:pPr>
      <w:r w:rsidRPr="004C737E">
        <w:rPr>
          <w:b/>
          <w:sz w:val="28"/>
          <w:szCs w:val="28"/>
        </w:rPr>
        <w:t>Формирование прибыли на основе операционного рычага</w:t>
      </w:r>
    </w:p>
    <w:p w:rsidR="001056DB" w:rsidRPr="004C737E" w:rsidRDefault="001056DB" w:rsidP="004C737E">
      <w:pPr>
        <w:widowControl/>
        <w:tabs>
          <w:tab w:val="left" w:pos="1770"/>
        </w:tabs>
        <w:spacing w:line="360" w:lineRule="auto"/>
        <w:ind w:firstLine="709"/>
        <w:rPr>
          <w:sz w:val="28"/>
          <w:szCs w:val="28"/>
        </w:rPr>
      </w:pPr>
    </w:p>
    <w:p w:rsidR="00515316" w:rsidRPr="004C737E" w:rsidRDefault="001056DB" w:rsidP="004C737E">
      <w:pPr>
        <w:widowControl/>
        <w:spacing w:line="360" w:lineRule="auto"/>
        <w:ind w:firstLine="709"/>
        <w:rPr>
          <w:sz w:val="28"/>
          <w:szCs w:val="28"/>
        </w:rPr>
      </w:pPr>
      <w:r w:rsidRPr="004C737E">
        <w:rPr>
          <w:sz w:val="28"/>
          <w:szCs w:val="28"/>
        </w:rPr>
        <w:t>Таблица Г.1 –</w:t>
      </w:r>
      <w:r w:rsidR="00CE2817" w:rsidRPr="004C737E">
        <w:rPr>
          <w:sz w:val="28"/>
          <w:szCs w:val="28"/>
        </w:rPr>
        <w:t xml:space="preserve"> </w:t>
      </w:r>
      <w:r w:rsidR="00515316" w:rsidRPr="004C737E">
        <w:rPr>
          <w:sz w:val="28"/>
          <w:szCs w:val="28"/>
        </w:rPr>
        <w:t>Определение операционного рычага в целом по предприятию и по отдельным группам изделий</w:t>
      </w:r>
    </w:p>
    <w:tbl>
      <w:tblPr>
        <w:tblW w:w="0" w:type="auto"/>
        <w:jc w:val="center"/>
        <w:tblLayout w:type="fixed"/>
        <w:tblLook w:val="0000" w:firstRow="0" w:lastRow="0" w:firstColumn="0" w:lastColumn="0" w:noHBand="0" w:noVBand="0"/>
      </w:tblPr>
      <w:tblGrid>
        <w:gridCol w:w="3125"/>
        <w:gridCol w:w="1276"/>
        <w:gridCol w:w="1843"/>
        <w:gridCol w:w="1701"/>
        <w:gridCol w:w="1842"/>
        <w:gridCol w:w="1480"/>
        <w:gridCol w:w="1795"/>
        <w:gridCol w:w="1519"/>
      </w:tblGrid>
      <w:tr w:rsidR="00515316" w:rsidRPr="00704839" w:rsidTr="00313D17">
        <w:trPr>
          <w:cantSplit/>
          <w:trHeight w:val="669"/>
          <w:jc w:val="center"/>
        </w:trPr>
        <w:tc>
          <w:tcPr>
            <w:tcW w:w="3125"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Показатели</w:t>
            </w:r>
          </w:p>
        </w:tc>
        <w:tc>
          <w:tcPr>
            <w:tcW w:w="1276" w:type="dxa"/>
            <w:tcBorders>
              <w:top w:val="single" w:sz="4" w:space="0" w:color="auto"/>
              <w:left w:val="nil"/>
              <w:bottom w:val="single" w:sz="4" w:space="0" w:color="auto"/>
              <w:right w:val="single" w:sz="4" w:space="0" w:color="auto"/>
            </w:tcBorders>
            <w:vAlign w:val="center"/>
          </w:tcPr>
          <w:p w:rsidR="00263D3B" w:rsidRPr="00704839" w:rsidRDefault="00515316" w:rsidP="00704839">
            <w:pPr>
              <w:widowControl/>
              <w:spacing w:line="360" w:lineRule="auto"/>
              <w:jc w:val="left"/>
            </w:pPr>
            <w:r w:rsidRPr="00704839">
              <w:t>Агрегатные</w:t>
            </w:r>
          </w:p>
          <w:p w:rsidR="00515316" w:rsidRPr="00704839" w:rsidRDefault="00515316" w:rsidP="00704839">
            <w:pPr>
              <w:widowControl/>
              <w:spacing w:line="360" w:lineRule="auto"/>
              <w:jc w:val="left"/>
            </w:pPr>
            <w:r w:rsidRPr="00704839">
              <w:t>станки</w:t>
            </w:r>
          </w:p>
        </w:tc>
        <w:tc>
          <w:tcPr>
            <w:tcW w:w="1843" w:type="dxa"/>
            <w:tcBorders>
              <w:top w:val="single" w:sz="4" w:space="0" w:color="auto"/>
              <w:left w:val="nil"/>
              <w:right w:val="single" w:sz="4" w:space="0" w:color="auto"/>
            </w:tcBorders>
            <w:vAlign w:val="center"/>
          </w:tcPr>
          <w:p w:rsidR="00515316" w:rsidRPr="00704839" w:rsidRDefault="00515316" w:rsidP="00313D17">
            <w:pPr>
              <w:widowControl/>
              <w:spacing w:line="360" w:lineRule="auto"/>
              <w:jc w:val="left"/>
            </w:pPr>
            <w:r w:rsidRPr="00704839">
              <w:t>Металлорежущий инструмент</w:t>
            </w:r>
          </w:p>
        </w:tc>
        <w:tc>
          <w:tcPr>
            <w:tcW w:w="1701"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Измерительный инструмент</w:t>
            </w:r>
          </w:p>
        </w:tc>
        <w:tc>
          <w:tcPr>
            <w:tcW w:w="1842" w:type="dxa"/>
            <w:tcBorders>
              <w:top w:val="single" w:sz="4" w:space="0" w:color="auto"/>
              <w:left w:val="nil"/>
              <w:right w:val="single" w:sz="4" w:space="0" w:color="auto"/>
            </w:tcBorders>
            <w:vAlign w:val="center"/>
          </w:tcPr>
          <w:p w:rsidR="00263D3B" w:rsidRPr="00704839" w:rsidRDefault="00515316" w:rsidP="00704839">
            <w:pPr>
              <w:widowControl/>
              <w:spacing w:line="360" w:lineRule="auto"/>
              <w:jc w:val="left"/>
            </w:pPr>
            <w:r w:rsidRPr="00704839">
              <w:t>Пресс-формы для</w:t>
            </w:r>
          </w:p>
          <w:p w:rsidR="00515316" w:rsidRPr="00704839" w:rsidRDefault="00CE2817" w:rsidP="00704839">
            <w:pPr>
              <w:widowControl/>
              <w:spacing w:line="360" w:lineRule="auto"/>
              <w:jc w:val="left"/>
            </w:pPr>
            <w:r w:rsidRPr="00704839">
              <w:t xml:space="preserve">пластмассовых </w:t>
            </w:r>
            <w:r w:rsidR="00515316" w:rsidRPr="00704839">
              <w:t>изделий</w:t>
            </w:r>
          </w:p>
        </w:tc>
        <w:tc>
          <w:tcPr>
            <w:tcW w:w="1480" w:type="dxa"/>
            <w:tcBorders>
              <w:top w:val="single" w:sz="4" w:space="0" w:color="auto"/>
              <w:left w:val="nil"/>
              <w:right w:val="single" w:sz="4" w:space="0" w:color="auto"/>
            </w:tcBorders>
            <w:vAlign w:val="center"/>
          </w:tcPr>
          <w:p w:rsidR="00263D3B" w:rsidRPr="00704839" w:rsidRDefault="00515316" w:rsidP="00704839">
            <w:pPr>
              <w:widowControl/>
              <w:spacing w:line="360" w:lineRule="auto"/>
              <w:jc w:val="left"/>
            </w:pPr>
            <w:r w:rsidRPr="00704839">
              <w:t>Строительный</w:t>
            </w:r>
          </w:p>
          <w:p w:rsidR="00515316" w:rsidRPr="00704839" w:rsidRDefault="00515316" w:rsidP="00704839">
            <w:pPr>
              <w:widowControl/>
              <w:spacing w:line="360" w:lineRule="auto"/>
              <w:jc w:val="left"/>
            </w:pPr>
            <w:r w:rsidRPr="00704839">
              <w:t>инструмент</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Товары</w:t>
            </w:r>
            <w:r w:rsidR="00CE2817" w:rsidRPr="00704839">
              <w:t xml:space="preserve"> н</w:t>
            </w:r>
            <w:r w:rsidRPr="00704839">
              <w:t>ародного</w:t>
            </w:r>
            <w:r w:rsidR="00CE2817" w:rsidRPr="00704839">
              <w:t xml:space="preserve"> </w:t>
            </w:r>
            <w:r w:rsidRPr="00704839">
              <w:t>потребления</w:t>
            </w:r>
          </w:p>
        </w:tc>
        <w:tc>
          <w:tcPr>
            <w:tcW w:w="1519" w:type="dxa"/>
            <w:tcBorders>
              <w:top w:val="single" w:sz="4" w:space="0" w:color="auto"/>
              <w:left w:val="nil"/>
              <w:bottom w:val="single" w:sz="4" w:space="0" w:color="auto"/>
              <w:right w:val="single" w:sz="4" w:space="0" w:color="auto"/>
            </w:tcBorders>
            <w:vAlign w:val="center"/>
          </w:tcPr>
          <w:p w:rsidR="00753EF9" w:rsidRPr="00704839" w:rsidRDefault="00B06323" w:rsidP="00704839">
            <w:pPr>
              <w:widowControl/>
              <w:spacing w:line="360" w:lineRule="auto"/>
              <w:jc w:val="left"/>
            </w:pPr>
            <w:r w:rsidRPr="00704839">
              <w:t>Произве</w:t>
            </w:r>
            <w:r w:rsidR="001F3176" w:rsidRPr="00704839">
              <w:t>-</w:t>
            </w:r>
            <w:r w:rsidRPr="00704839">
              <w:t xml:space="preserve">дённая </w:t>
            </w:r>
          </w:p>
          <w:p w:rsidR="00515316" w:rsidRPr="00704839" w:rsidRDefault="00515316" w:rsidP="00704839">
            <w:pPr>
              <w:widowControl/>
              <w:spacing w:line="360" w:lineRule="auto"/>
              <w:jc w:val="left"/>
            </w:pPr>
            <w:r w:rsidRPr="00704839">
              <w:t>продукция</w:t>
            </w:r>
          </w:p>
        </w:tc>
      </w:tr>
      <w:tr w:rsidR="00934004" w:rsidRPr="00704839" w:rsidTr="00313D17">
        <w:trPr>
          <w:cantSplit/>
          <w:trHeight w:val="313"/>
          <w:jc w:val="center"/>
        </w:trPr>
        <w:tc>
          <w:tcPr>
            <w:tcW w:w="3125" w:type="dxa"/>
            <w:tcBorders>
              <w:top w:val="single" w:sz="4" w:space="0" w:color="auto"/>
              <w:left w:val="single" w:sz="4" w:space="0" w:color="auto"/>
              <w:bottom w:val="single" w:sz="4" w:space="0" w:color="auto"/>
              <w:right w:val="single" w:sz="4" w:space="0" w:color="auto"/>
            </w:tcBorders>
            <w:vAlign w:val="center"/>
          </w:tcPr>
          <w:p w:rsidR="00934004" w:rsidRPr="00704839" w:rsidRDefault="00934004" w:rsidP="00704839">
            <w:pPr>
              <w:widowControl/>
              <w:spacing w:line="360" w:lineRule="auto"/>
              <w:jc w:val="left"/>
            </w:pPr>
            <w:r w:rsidRPr="00704839">
              <w:t>1</w:t>
            </w:r>
          </w:p>
        </w:tc>
        <w:tc>
          <w:tcPr>
            <w:tcW w:w="1276" w:type="dxa"/>
            <w:tcBorders>
              <w:top w:val="single" w:sz="4" w:space="0" w:color="auto"/>
              <w:left w:val="nil"/>
              <w:bottom w:val="single" w:sz="4" w:space="0" w:color="auto"/>
              <w:right w:val="single" w:sz="4" w:space="0" w:color="auto"/>
            </w:tcBorders>
            <w:vAlign w:val="center"/>
          </w:tcPr>
          <w:p w:rsidR="00934004" w:rsidRPr="00704839" w:rsidRDefault="00934004" w:rsidP="00704839">
            <w:pPr>
              <w:widowControl/>
              <w:spacing w:line="360" w:lineRule="auto"/>
              <w:jc w:val="left"/>
            </w:pPr>
            <w:r w:rsidRPr="00704839">
              <w:t>2</w:t>
            </w:r>
          </w:p>
        </w:tc>
        <w:tc>
          <w:tcPr>
            <w:tcW w:w="1843" w:type="dxa"/>
            <w:tcBorders>
              <w:top w:val="single" w:sz="4" w:space="0" w:color="auto"/>
              <w:left w:val="nil"/>
              <w:right w:val="single" w:sz="4" w:space="0" w:color="auto"/>
            </w:tcBorders>
            <w:vAlign w:val="center"/>
          </w:tcPr>
          <w:p w:rsidR="00934004" w:rsidRPr="00704839" w:rsidRDefault="00934004" w:rsidP="00704839">
            <w:pPr>
              <w:widowControl/>
              <w:spacing w:line="360" w:lineRule="auto"/>
              <w:jc w:val="left"/>
            </w:pPr>
            <w:r w:rsidRPr="00704839">
              <w:t>3</w:t>
            </w:r>
          </w:p>
        </w:tc>
        <w:tc>
          <w:tcPr>
            <w:tcW w:w="1701" w:type="dxa"/>
            <w:tcBorders>
              <w:top w:val="single" w:sz="4" w:space="0" w:color="auto"/>
              <w:left w:val="nil"/>
              <w:right w:val="single" w:sz="4" w:space="0" w:color="auto"/>
            </w:tcBorders>
            <w:vAlign w:val="center"/>
          </w:tcPr>
          <w:p w:rsidR="00934004" w:rsidRPr="00704839" w:rsidRDefault="00934004" w:rsidP="00704839">
            <w:pPr>
              <w:widowControl/>
              <w:spacing w:line="360" w:lineRule="auto"/>
              <w:jc w:val="left"/>
            </w:pPr>
            <w:r w:rsidRPr="00704839">
              <w:t>4</w:t>
            </w:r>
          </w:p>
        </w:tc>
        <w:tc>
          <w:tcPr>
            <w:tcW w:w="1842" w:type="dxa"/>
            <w:tcBorders>
              <w:top w:val="single" w:sz="4" w:space="0" w:color="auto"/>
              <w:left w:val="nil"/>
              <w:right w:val="single" w:sz="4" w:space="0" w:color="auto"/>
            </w:tcBorders>
            <w:vAlign w:val="center"/>
          </w:tcPr>
          <w:p w:rsidR="00934004" w:rsidRPr="00704839" w:rsidRDefault="00934004" w:rsidP="00704839">
            <w:pPr>
              <w:widowControl/>
              <w:spacing w:line="360" w:lineRule="auto"/>
              <w:jc w:val="left"/>
            </w:pPr>
            <w:r w:rsidRPr="00704839">
              <w:t>5</w:t>
            </w:r>
          </w:p>
        </w:tc>
        <w:tc>
          <w:tcPr>
            <w:tcW w:w="1480" w:type="dxa"/>
            <w:tcBorders>
              <w:top w:val="single" w:sz="4" w:space="0" w:color="auto"/>
              <w:left w:val="nil"/>
              <w:right w:val="single" w:sz="4" w:space="0" w:color="auto"/>
            </w:tcBorders>
            <w:vAlign w:val="center"/>
          </w:tcPr>
          <w:p w:rsidR="00934004" w:rsidRPr="00704839" w:rsidRDefault="00934004" w:rsidP="00704839">
            <w:pPr>
              <w:widowControl/>
              <w:spacing w:line="360" w:lineRule="auto"/>
              <w:jc w:val="left"/>
            </w:pPr>
            <w:r w:rsidRPr="00704839">
              <w:t>6</w:t>
            </w:r>
          </w:p>
        </w:tc>
        <w:tc>
          <w:tcPr>
            <w:tcW w:w="1795" w:type="dxa"/>
            <w:tcBorders>
              <w:top w:val="single" w:sz="4" w:space="0" w:color="auto"/>
              <w:left w:val="nil"/>
              <w:bottom w:val="single" w:sz="4" w:space="0" w:color="auto"/>
              <w:right w:val="single" w:sz="4" w:space="0" w:color="auto"/>
            </w:tcBorders>
            <w:vAlign w:val="center"/>
          </w:tcPr>
          <w:p w:rsidR="00934004" w:rsidRPr="00704839" w:rsidRDefault="00934004" w:rsidP="00704839">
            <w:pPr>
              <w:widowControl/>
              <w:spacing w:line="360" w:lineRule="auto"/>
              <w:jc w:val="left"/>
            </w:pPr>
            <w:r w:rsidRPr="00704839">
              <w:t>7</w:t>
            </w:r>
          </w:p>
        </w:tc>
        <w:tc>
          <w:tcPr>
            <w:tcW w:w="1519" w:type="dxa"/>
            <w:tcBorders>
              <w:top w:val="single" w:sz="4" w:space="0" w:color="auto"/>
              <w:left w:val="nil"/>
              <w:bottom w:val="single" w:sz="4" w:space="0" w:color="auto"/>
              <w:right w:val="single" w:sz="4" w:space="0" w:color="auto"/>
            </w:tcBorders>
            <w:vAlign w:val="center"/>
          </w:tcPr>
          <w:p w:rsidR="00934004" w:rsidRPr="00704839" w:rsidRDefault="00934004" w:rsidP="00704839">
            <w:pPr>
              <w:widowControl/>
              <w:spacing w:line="360" w:lineRule="auto"/>
              <w:jc w:val="left"/>
            </w:pPr>
            <w:r w:rsidRPr="00704839">
              <w:t>8</w:t>
            </w:r>
          </w:p>
        </w:tc>
      </w:tr>
      <w:tr w:rsidR="00515316" w:rsidRPr="00704839" w:rsidTr="00313D17">
        <w:trPr>
          <w:cantSplit/>
          <w:trHeight w:val="669"/>
          <w:jc w:val="center"/>
        </w:trPr>
        <w:tc>
          <w:tcPr>
            <w:tcW w:w="3125"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выручки в общей сумме, %</w:t>
            </w:r>
          </w:p>
        </w:tc>
        <w:tc>
          <w:tcPr>
            <w:tcW w:w="1276" w:type="dxa"/>
            <w:tcBorders>
              <w:top w:val="single" w:sz="4" w:space="0" w:color="auto"/>
              <w:left w:val="nil"/>
              <w:bottom w:val="single" w:sz="4" w:space="0" w:color="auto"/>
              <w:right w:val="single" w:sz="4" w:space="0" w:color="auto"/>
            </w:tcBorders>
            <w:vAlign w:val="center"/>
          </w:tcPr>
          <w:p w:rsidR="00515316" w:rsidRPr="00704839" w:rsidRDefault="00B261FF" w:rsidP="00704839">
            <w:pPr>
              <w:widowControl/>
              <w:spacing w:line="360" w:lineRule="auto"/>
              <w:jc w:val="left"/>
            </w:pPr>
            <w:r w:rsidRPr="00704839">
              <w:t>38,63</w:t>
            </w:r>
          </w:p>
        </w:tc>
        <w:tc>
          <w:tcPr>
            <w:tcW w:w="1843"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10,0</w:t>
            </w:r>
            <w:r w:rsidR="00B261FF" w:rsidRPr="00704839">
              <w:t>8</w:t>
            </w:r>
          </w:p>
        </w:tc>
        <w:tc>
          <w:tcPr>
            <w:tcW w:w="1701"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20,2</w:t>
            </w:r>
            <w:r w:rsidR="00B261FF" w:rsidRPr="00704839">
              <w:t>0</w:t>
            </w:r>
          </w:p>
        </w:tc>
        <w:tc>
          <w:tcPr>
            <w:tcW w:w="1842"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3,9</w:t>
            </w:r>
            <w:r w:rsidR="00B261FF" w:rsidRPr="00704839">
              <w:t>9</w:t>
            </w:r>
          </w:p>
        </w:tc>
        <w:tc>
          <w:tcPr>
            <w:tcW w:w="1480"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2,67</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24,4</w:t>
            </w:r>
            <w:r w:rsidR="00B261FF" w:rsidRPr="00704839">
              <w:t>1</w:t>
            </w:r>
          </w:p>
        </w:tc>
        <w:tc>
          <w:tcPr>
            <w:tcW w:w="1519"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100</w:t>
            </w:r>
          </w:p>
        </w:tc>
      </w:tr>
      <w:tr w:rsidR="00515316" w:rsidRPr="00704839" w:rsidTr="00313D17">
        <w:trPr>
          <w:trHeight w:val="295"/>
          <w:jc w:val="center"/>
        </w:trPr>
        <w:tc>
          <w:tcPr>
            <w:tcW w:w="3125" w:type="dxa"/>
            <w:tcBorders>
              <w:top w:val="nil"/>
              <w:left w:val="single" w:sz="4" w:space="0" w:color="auto"/>
              <w:bottom w:val="single" w:sz="4" w:space="0" w:color="auto"/>
              <w:right w:val="single" w:sz="4" w:space="0" w:color="auto"/>
            </w:tcBorders>
            <w:vAlign w:val="center"/>
          </w:tcPr>
          <w:p w:rsidR="00515316" w:rsidRPr="00704839" w:rsidRDefault="00CE2817" w:rsidP="00704839">
            <w:pPr>
              <w:widowControl/>
              <w:spacing w:line="360" w:lineRule="auto"/>
              <w:jc w:val="left"/>
            </w:pPr>
            <w:r w:rsidRPr="00704839">
              <w:t>Выручка от реализации, млн. р</w:t>
            </w:r>
            <w:r w:rsidR="00515316" w:rsidRPr="00704839">
              <w:t>.</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8416,1</w:t>
            </w:r>
            <w:r w:rsidR="00C71520" w:rsidRPr="00704839">
              <w:rPr>
                <w:rFonts w:ascii="Times New Roman" w:hAnsi="Times New Roman" w:cs="Times New Roman"/>
              </w:rPr>
              <w:t>0</w:t>
            </w:r>
          </w:p>
        </w:tc>
        <w:tc>
          <w:tcPr>
            <w:tcW w:w="1843"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2196,8</w:t>
            </w:r>
            <w:r w:rsidR="00142156" w:rsidRPr="00704839">
              <w:t>0</w:t>
            </w:r>
          </w:p>
        </w:tc>
        <w:tc>
          <w:tcPr>
            <w:tcW w:w="1701"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4402,4</w:t>
            </w:r>
            <w:r w:rsidR="00142156" w:rsidRPr="00704839">
              <w:t>0</w:t>
            </w:r>
          </w:p>
        </w:tc>
        <w:tc>
          <w:tcPr>
            <w:tcW w:w="184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869</w:t>
            </w:r>
            <w:r w:rsidR="00B261FF" w:rsidRPr="00704839">
              <w:t>,0</w:t>
            </w:r>
            <w:r w:rsidR="00142156" w:rsidRPr="00704839">
              <w:t>0</w:t>
            </w:r>
          </w:p>
        </w:tc>
        <w:tc>
          <w:tcPr>
            <w:tcW w:w="148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585,9</w:t>
            </w:r>
            <w:r w:rsidR="00142156" w:rsidRPr="00704839">
              <w:t>0</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5318,7</w:t>
            </w:r>
            <w:r w:rsidR="00142156" w:rsidRPr="00704839">
              <w:t>0</w:t>
            </w:r>
          </w:p>
        </w:tc>
        <w:tc>
          <w:tcPr>
            <w:tcW w:w="1519"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21788,9</w:t>
            </w:r>
            <w:r w:rsidR="00142156" w:rsidRPr="00704839">
              <w:t>0</w:t>
            </w:r>
          </w:p>
        </w:tc>
      </w:tr>
      <w:tr w:rsidR="00515316" w:rsidRPr="00704839" w:rsidTr="00313D17">
        <w:trPr>
          <w:trHeight w:val="649"/>
          <w:jc w:val="center"/>
        </w:trPr>
        <w:tc>
          <w:tcPr>
            <w:tcW w:w="3125"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переменные издержки</w:t>
            </w:r>
            <w:r w:rsidR="00CE2817" w:rsidRPr="00704839">
              <w:rPr>
                <w:i/>
              </w:rPr>
              <w:t>, млн. р</w:t>
            </w:r>
            <w:r w:rsidRPr="00704839">
              <w:rPr>
                <w:i/>
              </w:rPr>
              <w:t>.</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4321,58</w:t>
            </w:r>
          </w:p>
        </w:tc>
        <w:tc>
          <w:tcPr>
            <w:tcW w:w="1843"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1270,4</w:t>
            </w:r>
            <w:r w:rsidR="00142156" w:rsidRPr="00704839">
              <w:t>0</w:t>
            </w:r>
          </w:p>
        </w:tc>
        <w:tc>
          <w:tcPr>
            <w:tcW w:w="1701" w:type="dxa"/>
            <w:tcBorders>
              <w:top w:val="single" w:sz="4" w:space="0" w:color="auto"/>
              <w:left w:val="nil"/>
              <w:bottom w:val="single" w:sz="4" w:space="0" w:color="auto"/>
              <w:right w:val="single" w:sz="4" w:space="0" w:color="auto"/>
            </w:tcBorders>
            <w:vAlign w:val="center"/>
          </w:tcPr>
          <w:p w:rsidR="00515316" w:rsidRPr="00704839" w:rsidRDefault="003E3B52" w:rsidP="00704839">
            <w:pPr>
              <w:widowControl/>
              <w:spacing w:line="360" w:lineRule="auto"/>
              <w:jc w:val="left"/>
            </w:pPr>
            <w:r w:rsidRPr="00704839">
              <w:t>15</w:t>
            </w:r>
            <w:r w:rsidR="00515316" w:rsidRPr="00704839">
              <w:t>37,4</w:t>
            </w:r>
            <w:r w:rsidR="00142156" w:rsidRPr="00704839">
              <w:t>0</w:t>
            </w:r>
          </w:p>
        </w:tc>
        <w:tc>
          <w:tcPr>
            <w:tcW w:w="184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525,5</w:t>
            </w:r>
            <w:r w:rsidR="00142156" w:rsidRPr="00704839">
              <w:t>0</w:t>
            </w:r>
          </w:p>
        </w:tc>
        <w:tc>
          <w:tcPr>
            <w:tcW w:w="148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554,5</w:t>
            </w:r>
            <w:r w:rsidR="00142156" w:rsidRPr="00704839">
              <w:t>0</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1668,5</w:t>
            </w:r>
            <w:r w:rsidR="00142156" w:rsidRPr="00704839">
              <w:t>0</w:t>
            </w:r>
          </w:p>
        </w:tc>
        <w:tc>
          <w:tcPr>
            <w:tcW w:w="1519"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9877,8</w:t>
            </w:r>
            <w:r w:rsidR="00142156" w:rsidRPr="00704839">
              <w:t>0</w:t>
            </w:r>
          </w:p>
        </w:tc>
      </w:tr>
      <w:tr w:rsidR="00515316" w:rsidRPr="00704839" w:rsidTr="00313D17">
        <w:trPr>
          <w:trHeight w:val="649"/>
          <w:jc w:val="center"/>
        </w:trPr>
        <w:tc>
          <w:tcPr>
            <w:tcW w:w="3125"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Доля переменных затрат в выручке, %</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51,34</w:t>
            </w:r>
          </w:p>
        </w:tc>
        <w:tc>
          <w:tcPr>
            <w:tcW w:w="1843"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57,83</w:t>
            </w:r>
          </w:p>
        </w:tc>
        <w:tc>
          <w:tcPr>
            <w:tcW w:w="1701" w:type="dxa"/>
            <w:tcBorders>
              <w:top w:val="single" w:sz="4" w:space="0" w:color="auto"/>
              <w:left w:val="nil"/>
              <w:bottom w:val="single" w:sz="4" w:space="0" w:color="auto"/>
              <w:right w:val="single" w:sz="4" w:space="0" w:color="auto"/>
            </w:tcBorders>
            <w:vAlign w:val="center"/>
          </w:tcPr>
          <w:p w:rsidR="00515316" w:rsidRPr="00704839" w:rsidRDefault="00157240" w:rsidP="00704839">
            <w:pPr>
              <w:widowControl/>
              <w:spacing w:line="360" w:lineRule="auto"/>
              <w:jc w:val="left"/>
            </w:pPr>
            <w:r w:rsidRPr="00704839">
              <w:t>34,92</w:t>
            </w:r>
          </w:p>
        </w:tc>
        <w:tc>
          <w:tcPr>
            <w:tcW w:w="184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60,47</w:t>
            </w:r>
          </w:p>
        </w:tc>
        <w:tc>
          <w:tcPr>
            <w:tcW w:w="1480" w:type="dxa"/>
            <w:tcBorders>
              <w:top w:val="single" w:sz="4" w:space="0" w:color="auto"/>
              <w:left w:val="nil"/>
              <w:bottom w:val="single" w:sz="4" w:space="0" w:color="auto"/>
              <w:right w:val="single" w:sz="4" w:space="0" w:color="auto"/>
            </w:tcBorders>
            <w:vAlign w:val="center"/>
          </w:tcPr>
          <w:p w:rsidR="00515316" w:rsidRPr="00704839" w:rsidRDefault="00157240" w:rsidP="00704839">
            <w:pPr>
              <w:widowControl/>
              <w:tabs>
                <w:tab w:val="left" w:pos="1770"/>
              </w:tabs>
              <w:spacing w:line="360" w:lineRule="auto"/>
              <w:jc w:val="left"/>
            </w:pPr>
            <w:r w:rsidRPr="00704839">
              <w:t>94,64</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31,37</w:t>
            </w:r>
          </w:p>
        </w:tc>
        <w:tc>
          <w:tcPr>
            <w:tcW w:w="1519"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45,33</w:t>
            </w:r>
          </w:p>
        </w:tc>
      </w:tr>
      <w:tr w:rsidR="00515316" w:rsidRPr="00704839" w:rsidTr="00313D17">
        <w:trPr>
          <w:trHeight w:val="649"/>
          <w:jc w:val="center"/>
        </w:trPr>
        <w:tc>
          <w:tcPr>
            <w:tcW w:w="3125" w:type="dxa"/>
            <w:tcBorders>
              <w:top w:val="nil"/>
              <w:left w:val="single" w:sz="4" w:space="0" w:color="auto"/>
              <w:bottom w:val="single" w:sz="4" w:space="0" w:color="auto"/>
              <w:right w:val="single" w:sz="4" w:space="0" w:color="auto"/>
            </w:tcBorders>
            <w:vAlign w:val="center"/>
          </w:tcPr>
          <w:p w:rsidR="00515316" w:rsidRPr="00704839" w:rsidRDefault="00CE2817" w:rsidP="00704839">
            <w:pPr>
              <w:widowControl/>
              <w:spacing w:line="360" w:lineRule="auto"/>
              <w:jc w:val="left"/>
            </w:pPr>
            <w:r w:rsidRPr="00704839">
              <w:t>Маржинальный доход, млн. р</w:t>
            </w:r>
            <w:r w:rsidR="00515316" w:rsidRPr="00704839">
              <w:t>.</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pStyle w:val="ab"/>
              <w:spacing w:line="360" w:lineRule="auto"/>
              <w:rPr>
                <w:rFonts w:ascii="Times New Roman" w:hAnsi="Times New Roman" w:cs="Times New Roman"/>
              </w:rPr>
            </w:pPr>
            <w:r w:rsidRPr="00704839">
              <w:rPr>
                <w:rFonts w:ascii="Times New Roman" w:hAnsi="Times New Roman" w:cs="Times New Roman"/>
              </w:rPr>
              <w:t>4094,6</w:t>
            </w:r>
            <w:r w:rsidR="00142156" w:rsidRPr="00704839">
              <w:rPr>
                <w:rFonts w:ascii="Times New Roman" w:hAnsi="Times New Roman" w:cs="Times New Roman"/>
              </w:rPr>
              <w:t>0</w:t>
            </w:r>
          </w:p>
        </w:tc>
        <w:tc>
          <w:tcPr>
            <w:tcW w:w="1843" w:type="dxa"/>
            <w:tcBorders>
              <w:top w:val="single" w:sz="4" w:space="0" w:color="auto"/>
              <w:left w:val="nil"/>
              <w:bottom w:val="single" w:sz="4" w:space="0" w:color="auto"/>
              <w:right w:val="single" w:sz="4" w:space="0" w:color="auto"/>
            </w:tcBorders>
            <w:vAlign w:val="center"/>
          </w:tcPr>
          <w:p w:rsidR="00515316" w:rsidRPr="00704839" w:rsidRDefault="003E3B52" w:rsidP="00704839">
            <w:pPr>
              <w:widowControl/>
              <w:tabs>
                <w:tab w:val="left" w:pos="1770"/>
              </w:tabs>
              <w:spacing w:line="360" w:lineRule="auto"/>
              <w:jc w:val="left"/>
            </w:pPr>
            <w:r w:rsidRPr="00704839">
              <w:t>9</w:t>
            </w:r>
            <w:r w:rsidR="00515316" w:rsidRPr="00704839">
              <w:t>26,4</w:t>
            </w:r>
            <w:r w:rsidR="00142156" w:rsidRPr="00704839">
              <w:t>0</w:t>
            </w:r>
          </w:p>
        </w:tc>
        <w:tc>
          <w:tcPr>
            <w:tcW w:w="1701"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2865</w:t>
            </w:r>
            <w:r w:rsidR="00142156" w:rsidRPr="00704839">
              <w:t>,00</w:t>
            </w:r>
          </w:p>
        </w:tc>
        <w:tc>
          <w:tcPr>
            <w:tcW w:w="1842"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343,5</w:t>
            </w:r>
            <w:r w:rsidR="00142156" w:rsidRPr="00704839">
              <w:t>0</w:t>
            </w:r>
          </w:p>
        </w:tc>
        <w:tc>
          <w:tcPr>
            <w:tcW w:w="1480"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31,4</w:t>
            </w:r>
            <w:r w:rsidR="00142156" w:rsidRPr="00704839">
              <w:t>0</w:t>
            </w:r>
          </w:p>
        </w:tc>
        <w:tc>
          <w:tcPr>
            <w:tcW w:w="1795"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3650,8</w:t>
            </w:r>
            <w:r w:rsidR="00142156" w:rsidRPr="00704839">
              <w:t>0</w:t>
            </w:r>
          </w:p>
        </w:tc>
        <w:tc>
          <w:tcPr>
            <w:tcW w:w="1519"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11911,1</w:t>
            </w:r>
            <w:r w:rsidR="00142156" w:rsidRPr="00704839">
              <w:t>0</w:t>
            </w:r>
          </w:p>
        </w:tc>
      </w:tr>
      <w:tr w:rsidR="00515316" w:rsidRPr="00704839" w:rsidTr="00313D17">
        <w:trPr>
          <w:trHeight w:val="633"/>
          <w:jc w:val="center"/>
        </w:trPr>
        <w:tc>
          <w:tcPr>
            <w:tcW w:w="3125" w:type="dxa"/>
            <w:tcBorders>
              <w:top w:val="nil"/>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rPr>
                <w:i/>
              </w:rPr>
            </w:pPr>
            <w:r w:rsidRPr="00704839">
              <w:rPr>
                <w:i/>
              </w:rPr>
              <w:t>Минус постоянные издержки</w:t>
            </w:r>
            <w:r w:rsidR="00CE2817" w:rsidRPr="00704839">
              <w:rPr>
                <w:i/>
              </w:rPr>
              <w:t>, млн.</w:t>
            </w:r>
            <w:r w:rsidR="00A64AE5" w:rsidRPr="00704839">
              <w:rPr>
                <w:i/>
              </w:rPr>
              <w:t xml:space="preserve"> </w:t>
            </w:r>
            <w:r w:rsidR="00CE2817" w:rsidRPr="00704839">
              <w:rPr>
                <w:i/>
              </w:rPr>
              <w:t>р</w:t>
            </w:r>
            <w:r w:rsidRPr="00704839">
              <w:rPr>
                <w:i/>
              </w:rPr>
              <w:t>.</w:t>
            </w:r>
          </w:p>
        </w:tc>
        <w:tc>
          <w:tcPr>
            <w:tcW w:w="1276" w:type="dxa"/>
            <w:tcBorders>
              <w:top w:val="nil"/>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3104,0</w:t>
            </w:r>
            <w:r w:rsidR="00142156" w:rsidRPr="00704839">
              <w:t>0</w:t>
            </w:r>
          </w:p>
        </w:tc>
        <w:tc>
          <w:tcPr>
            <w:tcW w:w="1843"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350,8</w:t>
            </w:r>
            <w:r w:rsidR="00142156" w:rsidRPr="00704839">
              <w:t>0</w:t>
            </w:r>
          </w:p>
        </w:tc>
        <w:tc>
          <w:tcPr>
            <w:tcW w:w="1701"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1189,5</w:t>
            </w:r>
            <w:r w:rsidR="00142156" w:rsidRPr="00704839">
              <w:t>0</w:t>
            </w:r>
          </w:p>
        </w:tc>
        <w:tc>
          <w:tcPr>
            <w:tcW w:w="1842"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380,1</w:t>
            </w:r>
            <w:r w:rsidR="00142156" w:rsidRPr="00704839">
              <w:t>0</w:t>
            </w:r>
          </w:p>
        </w:tc>
        <w:tc>
          <w:tcPr>
            <w:tcW w:w="1480"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170,0</w:t>
            </w:r>
            <w:r w:rsidR="00142156" w:rsidRPr="00704839">
              <w:t>0</w:t>
            </w:r>
          </w:p>
        </w:tc>
        <w:tc>
          <w:tcPr>
            <w:tcW w:w="1795" w:type="dxa"/>
            <w:tcBorders>
              <w:top w:val="nil"/>
              <w:left w:val="nil"/>
              <w:bottom w:val="single" w:sz="4" w:space="0" w:color="auto"/>
              <w:right w:val="single" w:sz="4" w:space="0" w:color="auto"/>
            </w:tcBorders>
            <w:vAlign w:val="center"/>
          </w:tcPr>
          <w:p w:rsidR="00515316" w:rsidRPr="00704839" w:rsidRDefault="00515316" w:rsidP="00704839">
            <w:pPr>
              <w:widowControl/>
              <w:tabs>
                <w:tab w:val="left" w:pos="1770"/>
              </w:tabs>
              <w:spacing w:line="360" w:lineRule="auto"/>
              <w:jc w:val="left"/>
            </w:pPr>
            <w:r w:rsidRPr="00704839">
              <w:t>3040,8</w:t>
            </w:r>
            <w:r w:rsidR="00142156" w:rsidRPr="00704839">
              <w:t>0</w:t>
            </w:r>
          </w:p>
        </w:tc>
        <w:tc>
          <w:tcPr>
            <w:tcW w:w="1519" w:type="dxa"/>
            <w:tcBorders>
              <w:top w:val="nil"/>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8235,2</w:t>
            </w:r>
            <w:r w:rsidR="00142156" w:rsidRPr="00704839">
              <w:t>0</w:t>
            </w:r>
          </w:p>
        </w:tc>
      </w:tr>
      <w:tr w:rsidR="00515316" w:rsidRPr="00704839" w:rsidTr="00313D17">
        <w:trPr>
          <w:trHeight w:val="501"/>
          <w:jc w:val="center"/>
        </w:trPr>
        <w:tc>
          <w:tcPr>
            <w:tcW w:w="3125" w:type="dxa"/>
            <w:tcBorders>
              <w:top w:val="single" w:sz="4" w:space="0" w:color="auto"/>
              <w:left w:val="single" w:sz="4" w:space="0" w:color="auto"/>
              <w:right w:val="single" w:sz="4" w:space="0" w:color="auto"/>
            </w:tcBorders>
            <w:vAlign w:val="center"/>
          </w:tcPr>
          <w:p w:rsidR="00515316" w:rsidRPr="00704839" w:rsidRDefault="00515316" w:rsidP="00704839">
            <w:pPr>
              <w:widowControl/>
              <w:spacing w:line="360" w:lineRule="auto"/>
              <w:jc w:val="left"/>
            </w:pPr>
            <w:r w:rsidRPr="00704839">
              <w:t>Прибыль от реализации, млн. р.</w:t>
            </w:r>
          </w:p>
        </w:tc>
        <w:tc>
          <w:tcPr>
            <w:tcW w:w="1276"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990,6</w:t>
            </w:r>
            <w:r w:rsidR="00142156" w:rsidRPr="00704839">
              <w:t>0</w:t>
            </w:r>
          </w:p>
        </w:tc>
        <w:tc>
          <w:tcPr>
            <w:tcW w:w="1843" w:type="dxa"/>
            <w:tcBorders>
              <w:top w:val="single" w:sz="4" w:space="0" w:color="auto"/>
              <w:left w:val="nil"/>
              <w:right w:val="single" w:sz="4" w:space="0" w:color="auto"/>
            </w:tcBorders>
            <w:vAlign w:val="center"/>
          </w:tcPr>
          <w:p w:rsidR="00515316" w:rsidRPr="00704839" w:rsidRDefault="003E3B52" w:rsidP="00704839">
            <w:pPr>
              <w:widowControl/>
              <w:spacing w:line="360" w:lineRule="auto"/>
              <w:jc w:val="left"/>
            </w:pPr>
            <w:r w:rsidRPr="00704839">
              <w:t>5</w:t>
            </w:r>
            <w:r w:rsidR="00515316" w:rsidRPr="00704839">
              <w:t>75,6</w:t>
            </w:r>
            <w:r w:rsidR="00142156" w:rsidRPr="00704839">
              <w:t>0</w:t>
            </w:r>
          </w:p>
        </w:tc>
        <w:tc>
          <w:tcPr>
            <w:tcW w:w="1701"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1675,5</w:t>
            </w:r>
            <w:r w:rsidR="00142156" w:rsidRPr="00704839">
              <w:t>0</w:t>
            </w:r>
          </w:p>
        </w:tc>
        <w:tc>
          <w:tcPr>
            <w:tcW w:w="1842"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-36,6</w:t>
            </w:r>
            <w:r w:rsidR="00142156" w:rsidRPr="00704839">
              <w:t>0</w:t>
            </w:r>
          </w:p>
        </w:tc>
        <w:tc>
          <w:tcPr>
            <w:tcW w:w="1480" w:type="dxa"/>
            <w:tcBorders>
              <w:top w:val="single" w:sz="4" w:space="0" w:color="auto"/>
              <w:left w:val="nil"/>
              <w:right w:val="single" w:sz="4" w:space="0" w:color="auto"/>
            </w:tcBorders>
            <w:vAlign w:val="center"/>
          </w:tcPr>
          <w:p w:rsidR="00515316" w:rsidRPr="00704839" w:rsidRDefault="00515316" w:rsidP="00704839">
            <w:pPr>
              <w:widowControl/>
              <w:spacing w:line="360" w:lineRule="auto"/>
              <w:jc w:val="left"/>
            </w:pPr>
            <w:r w:rsidRPr="00704839">
              <w:t>-138,6</w:t>
            </w:r>
            <w:r w:rsidR="00142156" w:rsidRPr="00704839">
              <w:t>0</w:t>
            </w:r>
          </w:p>
        </w:tc>
        <w:tc>
          <w:tcPr>
            <w:tcW w:w="1795" w:type="dxa"/>
            <w:tcBorders>
              <w:top w:val="single" w:sz="4" w:space="0" w:color="auto"/>
              <w:left w:val="nil"/>
              <w:right w:val="single" w:sz="4" w:space="0" w:color="auto"/>
            </w:tcBorders>
            <w:vAlign w:val="center"/>
          </w:tcPr>
          <w:p w:rsidR="00515316" w:rsidRPr="00704839" w:rsidRDefault="003E3B52" w:rsidP="00704839">
            <w:pPr>
              <w:widowControl/>
              <w:spacing w:line="360" w:lineRule="auto"/>
              <w:jc w:val="left"/>
            </w:pPr>
            <w:r w:rsidRPr="00704839">
              <w:t>609,4</w:t>
            </w:r>
            <w:r w:rsidR="00142156" w:rsidRPr="00704839">
              <w:t>0</w:t>
            </w:r>
          </w:p>
        </w:tc>
        <w:tc>
          <w:tcPr>
            <w:tcW w:w="1519" w:type="dxa"/>
            <w:tcBorders>
              <w:top w:val="nil"/>
              <w:left w:val="nil"/>
              <w:right w:val="single" w:sz="4" w:space="0" w:color="auto"/>
            </w:tcBorders>
            <w:vAlign w:val="center"/>
          </w:tcPr>
          <w:p w:rsidR="00515316" w:rsidRPr="00704839" w:rsidRDefault="00667020" w:rsidP="00704839">
            <w:pPr>
              <w:widowControl/>
              <w:spacing w:line="360" w:lineRule="auto"/>
              <w:jc w:val="left"/>
            </w:pPr>
            <w:r w:rsidRPr="00704839">
              <w:t>3675</w:t>
            </w:r>
            <w:r w:rsidR="007D372C" w:rsidRPr="00704839">
              <w:t>,9</w:t>
            </w:r>
            <w:r w:rsidR="00142156" w:rsidRPr="00704839">
              <w:t>0</w:t>
            </w:r>
          </w:p>
        </w:tc>
      </w:tr>
      <w:tr w:rsidR="00515316" w:rsidRPr="00704839" w:rsidTr="00313D17">
        <w:trPr>
          <w:trHeight w:val="649"/>
          <w:jc w:val="center"/>
        </w:trPr>
        <w:tc>
          <w:tcPr>
            <w:tcW w:w="3125" w:type="dxa"/>
            <w:tcBorders>
              <w:top w:val="single" w:sz="4" w:space="0" w:color="auto"/>
              <w:left w:val="single" w:sz="4" w:space="0" w:color="auto"/>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Операционный</w:t>
            </w:r>
          </w:p>
          <w:p w:rsidR="00515316" w:rsidRPr="00704839" w:rsidRDefault="00515316" w:rsidP="00704839">
            <w:pPr>
              <w:widowControl/>
              <w:spacing w:line="360" w:lineRule="auto"/>
              <w:jc w:val="left"/>
            </w:pPr>
            <w:r w:rsidRPr="00704839">
              <w:t>рычаг</w:t>
            </w:r>
          </w:p>
        </w:tc>
        <w:tc>
          <w:tcPr>
            <w:tcW w:w="1276"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4,13</w:t>
            </w:r>
          </w:p>
        </w:tc>
        <w:tc>
          <w:tcPr>
            <w:tcW w:w="1843" w:type="dxa"/>
            <w:tcBorders>
              <w:top w:val="single" w:sz="4" w:space="0" w:color="auto"/>
              <w:left w:val="nil"/>
              <w:bottom w:val="single" w:sz="4" w:space="0" w:color="auto"/>
              <w:right w:val="single" w:sz="4" w:space="0" w:color="auto"/>
            </w:tcBorders>
            <w:vAlign w:val="center"/>
          </w:tcPr>
          <w:p w:rsidR="00515316" w:rsidRPr="00704839" w:rsidRDefault="00771139" w:rsidP="00704839">
            <w:pPr>
              <w:widowControl/>
              <w:spacing w:line="360" w:lineRule="auto"/>
              <w:jc w:val="left"/>
            </w:pPr>
            <w:r w:rsidRPr="00704839">
              <w:t>1,61</w:t>
            </w:r>
          </w:p>
        </w:tc>
        <w:tc>
          <w:tcPr>
            <w:tcW w:w="1701" w:type="dxa"/>
            <w:tcBorders>
              <w:top w:val="single" w:sz="4" w:space="0" w:color="auto"/>
              <w:left w:val="nil"/>
              <w:bottom w:val="single" w:sz="4" w:space="0" w:color="auto"/>
              <w:right w:val="single" w:sz="4" w:space="0" w:color="auto"/>
            </w:tcBorders>
            <w:vAlign w:val="center"/>
          </w:tcPr>
          <w:p w:rsidR="00515316" w:rsidRPr="00704839" w:rsidRDefault="00515316" w:rsidP="00704839">
            <w:pPr>
              <w:widowControl/>
              <w:spacing w:line="360" w:lineRule="auto"/>
              <w:jc w:val="left"/>
            </w:pPr>
            <w:r w:rsidRPr="00704839">
              <w:t>1,7</w:t>
            </w:r>
            <w:r w:rsidR="00771139" w:rsidRPr="00704839">
              <w:t>1</w:t>
            </w:r>
          </w:p>
        </w:tc>
        <w:tc>
          <w:tcPr>
            <w:tcW w:w="1842" w:type="dxa"/>
            <w:tcBorders>
              <w:top w:val="single" w:sz="4" w:space="0" w:color="auto"/>
              <w:left w:val="nil"/>
              <w:bottom w:val="single" w:sz="4" w:space="0" w:color="auto"/>
              <w:right w:val="single" w:sz="4" w:space="0" w:color="auto"/>
            </w:tcBorders>
            <w:vAlign w:val="center"/>
          </w:tcPr>
          <w:p w:rsidR="00515316" w:rsidRPr="00704839" w:rsidRDefault="00CE2419" w:rsidP="00704839">
            <w:pPr>
              <w:widowControl/>
              <w:spacing w:line="360" w:lineRule="auto"/>
              <w:jc w:val="left"/>
            </w:pPr>
            <w:r w:rsidRPr="00704839">
              <w:t>–</w:t>
            </w:r>
          </w:p>
        </w:tc>
        <w:tc>
          <w:tcPr>
            <w:tcW w:w="1480" w:type="dxa"/>
            <w:tcBorders>
              <w:top w:val="single" w:sz="4" w:space="0" w:color="auto"/>
              <w:left w:val="nil"/>
              <w:bottom w:val="single" w:sz="4" w:space="0" w:color="auto"/>
              <w:right w:val="single" w:sz="4" w:space="0" w:color="auto"/>
            </w:tcBorders>
            <w:vAlign w:val="center"/>
          </w:tcPr>
          <w:p w:rsidR="00515316" w:rsidRPr="00704839" w:rsidRDefault="00CE2419" w:rsidP="00704839">
            <w:pPr>
              <w:widowControl/>
              <w:spacing w:line="360" w:lineRule="auto"/>
              <w:jc w:val="left"/>
            </w:pPr>
            <w:r w:rsidRPr="00704839">
              <w:t>–</w:t>
            </w:r>
          </w:p>
        </w:tc>
        <w:tc>
          <w:tcPr>
            <w:tcW w:w="1795" w:type="dxa"/>
            <w:tcBorders>
              <w:top w:val="single" w:sz="4" w:space="0" w:color="auto"/>
              <w:left w:val="nil"/>
              <w:bottom w:val="single" w:sz="4" w:space="0" w:color="auto"/>
              <w:right w:val="single" w:sz="4" w:space="0" w:color="auto"/>
            </w:tcBorders>
            <w:vAlign w:val="center"/>
          </w:tcPr>
          <w:p w:rsidR="00515316" w:rsidRPr="00704839" w:rsidRDefault="00771139" w:rsidP="00704839">
            <w:pPr>
              <w:widowControl/>
              <w:spacing w:line="360" w:lineRule="auto"/>
              <w:jc w:val="left"/>
            </w:pPr>
            <w:r w:rsidRPr="00704839">
              <w:t>5,99</w:t>
            </w:r>
          </w:p>
        </w:tc>
        <w:tc>
          <w:tcPr>
            <w:tcW w:w="1519" w:type="dxa"/>
            <w:tcBorders>
              <w:top w:val="single" w:sz="4" w:space="0" w:color="auto"/>
              <w:left w:val="nil"/>
              <w:bottom w:val="single" w:sz="4" w:space="0" w:color="auto"/>
              <w:right w:val="single" w:sz="4" w:space="0" w:color="auto"/>
            </w:tcBorders>
            <w:vAlign w:val="center"/>
          </w:tcPr>
          <w:p w:rsidR="00515316" w:rsidRPr="00704839" w:rsidRDefault="00771139" w:rsidP="00704839">
            <w:pPr>
              <w:widowControl/>
              <w:spacing w:line="360" w:lineRule="auto"/>
              <w:jc w:val="left"/>
            </w:pPr>
            <w:r w:rsidRPr="00704839">
              <w:t>3,24</w:t>
            </w:r>
          </w:p>
        </w:tc>
      </w:tr>
    </w:tbl>
    <w:p w:rsidR="00D610E1" w:rsidRPr="004C737E" w:rsidRDefault="00D610E1" w:rsidP="00704839">
      <w:pPr>
        <w:widowControl/>
        <w:spacing w:line="360" w:lineRule="auto"/>
        <w:ind w:firstLine="709"/>
        <w:rPr>
          <w:sz w:val="28"/>
          <w:szCs w:val="28"/>
        </w:rPr>
      </w:pPr>
      <w:bookmarkStart w:id="132" w:name="_GoBack"/>
      <w:bookmarkEnd w:id="132"/>
    </w:p>
    <w:sectPr w:rsidR="00D610E1" w:rsidRPr="004C737E" w:rsidSect="004C737E">
      <w:type w:val="nextColumn"/>
      <w:pgSz w:w="16838" w:h="11906" w:orient="landscape"/>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6A" w:rsidRDefault="00A3276A">
      <w:pPr>
        <w:widowControl/>
        <w:spacing w:line="240" w:lineRule="auto"/>
        <w:ind w:firstLine="709"/>
        <w:rPr>
          <w:sz w:val="28"/>
          <w:szCs w:val="24"/>
        </w:rPr>
      </w:pPr>
      <w:r>
        <w:rPr>
          <w:sz w:val="28"/>
          <w:szCs w:val="24"/>
        </w:rPr>
        <w:separator/>
      </w:r>
    </w:p>
  </w:endnote>
  <w:endnote w:type="continuationSeparator" w:id="0">
    <w:p w:rsidR="00A3276A" w:rsidRDefault="00A3276A">
      <w:pPr>
        <w:widowControl/>
        <w:spacing w:line="240" w:lineRule="auto"/>
        <w:ind w:firstLine="709"/>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6A" w:rsidRDefault="00A3276A" w:rsidP="00F41BC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3276A" w:rsidRDefault="00A3276A" w:rsidP="0016009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6A" w:rsidRDefault="00A3276A" w:rsidP="00D54CA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C09B2">
      <w:rPr>
        <w:rStyle w:val="af"/>
        <w:noProof/>
      </w:rPr>
      <w:t>103</w:t>
    </w:r>
    <w:r>
      <w:rPr>
        <w:rStyle w:val="af"/>
      </w:rPr>
      <w:fldChar w:fldCharType="end"/>
    </w:r>
  </w:p>
  <w:p w:rsidR="00A3276A" w:rsidRDefault="00A3276A" w:rsidP="00800899">
    <w:pPr>
      <w:pStyle w:val="ad"/>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6A" w:rsidRDefault="00A3276A">
      <w:pPr>
        <w:widowControl/>
        <w:spacing w:line="240" w:lineRule="auto"/>
        <w:ind w:firstLine="709"/>
        <w:rPr>
          <w:sz w:val="28"/>
          <w:szCs w:val="24"/>
        </w:rPr>
      </w:pPr>
      <w:r>
        <w:rPr>
          <w:sz w:val="28"/>
          <w:szCs w:val="24"/>
        </w:rPr>
        <w:separator/>
      </w:r>
    </w:p>
  </w:footnote>
  <w:footnote w:type="continuationSeparator" w:id="0">
    <w:p w:rsidR="00A3276A" w:rsidRDefault="00A3276A">
      <w:pPr>
        <w:widowControl/>
        <w:spacing w:line="240" w:lineRule="auto"/>
        <w:ind w:firstLine="709"/>
        <w:rPr>
          <w:sz w:val="28"/>
          <w:szCs w:val="24"/>
        </w:rPr>
      </w:pPr>
      <w:r>
        <w:rPr>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555"/>
    <w:multiLevelType w:val="hybridMultilevel"/>
    <w:tmpl w:val="DC80C27E"/>
    <w:lvl w:ilvl="0" w:tplc="4F4EDFC6">
      <w:start w:val="1"/>
      <w:numFmt w:val="bullet"/>
      <w:lvlText w:val=""/>
      <w:lvlJc w:val="left"/>
      <w:pPr>
        <w:tabs>
          <w:tab w:val="num" w:pos="107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94EA9"/>
    <w:multiLevelType w:val="hybridMultilevel"/>
    <w:tmpl w:val="ECE263A2"/>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6B5551"/>
    <w:multiLevelType w:val="hybridMultilevel"/>
    <w:tmpl w:val="78FA99AE"/>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F5E4D52C">
      <w:start w:val="1"/>
      <w:numFmt w:val="decimal"/>
      <w:lvlText w:val="%3."/>
      <w:lvlJc w:val="left"/>
      <w:pPr>
        <w:tabs>
          <w:tab w:val="num" w:pos="2189"/>
        </w:tabs>
        <w:ind w:left="1829" w:firstLine="68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726343"/>
    <w:multiLevelType w:val="hybridMultilevel"/>
    <w:tmpl w:val="857445B6"/>
    <w:lvl w:ilvl="0" w:tplc="4F4EDFC6">
      <w:start w:val="1"/>
      <w:numFmt w:val="bullet"/>
      <w:lvlText w:val=""/>
      <w:lvlJc w:val="left"/>
      <w:pPr>
        <w:tabs>
          <w:tab w:val="num" w:pos="1077"/>
        </w:tabs>
        <w:ind w:firstLine="709"/>
      </w:pPr>
      <w:rPr>
        <w:rFonts w:ascii="Symbol" w:hAnsi="Symbol" w:hint="default"/>
      </w:rPr>
    </w:lvl>
    <w:lvl w:ilvl="1" w:tplc="FFFFFFFF" w:tentative="1">
      <w:start w:val="1"/>
      <w:numFmt w:val="bullet"/>
      <w:lvlText w:val="o"/>
      <w:lvlJc w:val="left"/>
      <w:pPr>
        <w:tabs>
          <w:tab w:val="num" w:pos="2580"/>
        </w:tabs>
        <w:ind w:left="2580" w:hanging="360"/>
      </w:pPr>
      <w:rPr>
        <w:rFonts w:ascii="Courier New" w:hAnsi="Courier New" w:hint="default"/>
      </w:rPr>
    </w:lvl>
    <w:lvl w:ilvl="2" w:tplc="FFFFFFFF" w:tentative="1">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4">
    <w:nsid w:val="03C25FAE"/>
    <w:multiLevelType w:val="hybridMultilevel"/>
    <w:tmpl w:val="E0A0EA8E"/>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04F01C6D"/>
    <w:multiLevelType w:val="hybridMultilevel"/>
    <w:tmpl w:val="644AD9EC"/>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50B1746"/>
    <w:multiLevelType w:val="hybridMultilevel"/>
    <w:tmpl w:val="1584E6B0"/>
    <w:lvl w:ilvl="0" w:tplc="49D27B7E">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4F4EDFC6">
      <w:start w:val="1"/>
      <w:numFmt w:val="bullet"/>
      <w:lvlText w:val=""/>
      <w:lvlJc w:val="left"/>
      <w:pPr>
        <w:tabs>
          <w:tab w:val="num" w:pos="1088"/>
        </w:tabs>
        <w:ind w:left="11" w:firstLine="709"/>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55D647A"/>
    <w:multiLevelType w:val="hybridMultilevel"/>
    <w:tmpl w:val="C74C38A4"/>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F060D2"/>
    <w:multiLevelType w:val="hybridMultilevel"/>
    <w:tmpl w:val="61DA7000"/>
    <w:lvl w:ilvl="0" w:tplc="4F4EDFC6">
      <w:start w:val="1"/>
      <w:numFmt w:val="bullet"/>
      <w:lvlText w:val=""/>
      <w:lvlJc w:val="left"/>
      <w:pPr>
        <w:tabs>
          <w:tab w:val="num" w:pos="1088"/>
        </w:tabs>
        <w:ind w:left="11" w:firstLine="709"/>
      </w:pPr>
      <w:rPr>
        <w:rFonts w:ascii="Symbol" w:hAnsi="Symbol" w:hint="default"/>
      </w:rPr>
    </w:lvl>
    <w:lvl w:ilvl="1" w:tplc="215402BA">
      <w:start w:val="1"/>
      <w:numFmt w:val="bullet"/>
      <w:lvlText w:val=""/>
      <w:lvlJc w:val="left"/>
      <w:pPr>
        <w:tabs>
          <w:tab w:val="num" w:pos="967"/>
        </w:tabs>
        <w:ind w:left="683" w:firstLine="397"/>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6F91F06"/>
    <w:multiLevelType w:val="hybridMultilevel"/>
    <w:tmpl w:val="B438601C"/>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nsid w:val="072A7503"/>
    <w:multiLevelType w:val="hybridMultilevel"/>
    <w:tmpl w:val="0FBC25F6"/>
    <w:lvl w:ilvl="0" w:tplc="4958064A">
      <w:start w:val="1"/>
      <w:numFmt w:val="bullet"/>
      <w:lvlText w:val=""/>
      <w:lvlJc w:val="left"/>
      <w:pPr>
        <w:tabs>
          <w:tab w:val="num" w:pos="1080"/>
        </w:tabs>
        <w:ind w:firstLine="720"/>
      </w:pPr>
      <w:rPr>
        <w:rFonts w:ascii="Symbol" w:hAnsi="Symbol" w:hint="default"/>
      </w:rPr>
    </w:lvl>
    <w:lvl w:ilvl="1" w:tplc="61FED724">
      <w:start w:val="1"/>
      <w:numFmt w:val="decimal"/>
      <w:lvlText w:val="%2."/>
      <w:lvlJc w:val="left"/>
      <w:pPr>
        <w:tabs>
          <w:tab w:val="num" w:pos="1080"/>
        </w:tabs>
        <w:ind w:left="-360" w:firstLine="108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AA10351"/>
    <w:multiLevelType w:val="hybridMultilevel"/>
    <w:tmpl w:val="D7F685F0"/>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5F5D27"/>
    <w:multiLevelType w:val="hybridMultilevel"/>
    <w:tmpl w:val="EDA0C3C6"/>
    <w:lvl w:ilvl="0" w:tplc="4F4EDFC6">
      <w:start w:val="1"/>
      <w:numFmt w:val="bullet"/>
      <w:lvlText w:val=""/>
      <w:lvlJc w:val="left"/>
      <w:pPr>
        <w:tabs>
          <w:tab w:val="num" w:pos="1088"/>
        </w:tabs>
        <w:ind w:left="11" w:firstLine="709"/>
      </w:pPr>
      <w:rPr>
        <w:rFonts w:ascii="Symbol" w:hAnsi="Symbol" w:hint="default"/>
      </w:rPr>
    </w:lvl>
    <w:lvl w:ilvl="1" w:tplc="4F4EDFC6">
      <w:start w:val="1"/>
      <w:numFmt w:val="bullet"/>
      <w:lvlText w:val=""/>
      <w:lvlJc w:val="left"/>
      <w:pPr>
        <w:tabs>
          <w:tab w:val="num" w:pos="1448"/>
        </w:tabs>
        <w:ind w:left="371" w:firstLine="709"/>
      </w:pPr>
      <w:rPr>
        <w:rFonts w:ascii="Symbol" w:hAnsi="Symbol" w:hint="default"/>
      </w:rPr>
    </w:lvl>
    <w:lvl w:ilvl="2" w:tplc="0419000F">
      <w:start w:val="1"/>
      <w:numFmt w:val="decimal"/>
      <w:lvlText w:val="%3."/>
      <w:lvlJc w:val="left"/>
      <w:pPr>
        <w:tabs>
          <w:tab w:val="num" w:pos="1080"/>
        </w:tabs>
        <w:ind w:left="1080" w:hanging="360"/>
      </w:pPr>
      <w:rPr>
        <w:rFonts w:cs="Times New Roman" w:hint="default"/>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0D2C13AB"/>
    <w:multiLevelType w:val="hybridMultilevel"/>
    <w:tmpl w:val="3EF4A254"/>
    <w:lvl w:ilvl="0" w:tplc="4F4EDFC6">
      <w:start w:val="1"/>
      <w:numFmt w:val="bullet"/>
      <w:lvlText w:val=""/>
      <w:lvlJc w:val="left"/>
      <w:pPr>
        <w:tabs>
          <w:tab w:val="num" w:pos="1077"/>
        </w:tabs>
        <w:ind w:firstLine="709"/>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EB1546E"/>
    <w:multiLevelType w:val="hybridMultilevel"/>
    <w:tmpl w:val="97F86940"/>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0F3F0CB3"/>
    <w:multiLevelType w:val="hybridMultilevel"/>
    <w:tmpl w:val="500C2BCA"/>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10A37DB3"/>
    <w:multiLevelType w:val="hybridMultilevel"/>
    <w:tmpl w:val="0228F8FE"/>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1EE167C"/>
    <w:multiLevelType w:val="hybridMultilevel"/>
    <w:tmpl w:val="6BAAC47A"/>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4BC34CF"/>
    <w:multiLevelType w:val="hybridMultilevel"/>
    <w:tmpl w:val="66265902"/>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77"/>
        </w:tabs>
        <w:ind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170A7CAD"/>
    <w:multiLevelType w:val="multilevel"/>
    <w:tmpl w:val="BD7CE472"/>
    <w:lvl w:ilvl="0">
      <w:start w:val="1"/>
      <w:numFmt w:val="bullet"/>
      <w:lvlText w:val=""/>
      <w:lvlJc w:val="left"/>
      <w:pPr>
        <w:tabs>
          <w:tab w:val="num" w:pos="1088"/>
        </w:tabs>
        <w:ind w:left="11" w:firstLine="709"/>
      </w:pPr>
      <w:rPr>
        <w:rFonts w:ascii="Symbol" w:hAnsi="Symbol" w:hint="default"/>
        <w:color w:val="auto"/>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0">
    <w:nsid w:val="189304CA"/>
    <w:multiLevelType w:val="hybridMultilevel"/>
    <w:tmpl w:val="C4989346"/>
    <w:lvl w:ilvl="0" w:tplc="3BE41CF8">
      <w:start w:val="1"/>
      <w:numFmt w:val="russianLower"/>
      <w:lvlText w:val="%1)"/>
      <w:lvlJc w:val="left"/>
      <w:pPr>
        <w:tabs>
          <w:tab w:val="num" w:pos="1843"/>
        </w:tabs>
        <w:ind w:left="709" w:firstLine="68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1905065A"/>
    <w:multiLevelType w:val="hybridMultilevel"/>
    <w:tmpl w:val="98789904"/>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AE45457"/>
    <w:multiLevelType w:val="hybridMultilevel"/>
    <w:tmpl w:val="8C10D326"/>
    <w:lvl w:ilvl="0" w:tplc="49D27B7E">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4F4EDFC6">
      <w:start w:val="1"/>
      <w:numFmt w:val="bullet"/>
      <w:lvlText w:val=""/>
      <w:lvlJc w:val="left"/>
      <w:pPr>
        <w:tabs>
          <w:tab w:val="num" w:pos="1088"/>
        </w:tabs>
        <w:ind w:left="11" w:firstLine="709"/>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1D1F6110"/>
    <w:multiLevelType w:val="hybridMultilevel"/>
    <w:tmpl w:val="DE9C8690"/>
    <w:lvl w:ilvl="0" w:tplc="3BE41CF8">
      <w:start w:val="1"/>
      <w:numFmt w:val="russianLower"/>
      <w:lvlText w:val="%1)"/>
      <w:lvlJc w:val="left"/>
      <w:pPr>
        <w:tabs>
          <w:tab w:val="num" w:pos="1534"/>
        </w:tabs>
        <w:ind w:left="400" w:firstLine="680"/>
      </w:pPr>
      <w:rPr>
        <w:rFonts w:cs="Times New Roman" w:hint="default"/>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4">
    <w:nsid w:val="1DF86BD2"/>
    <w:multiLevelType w:val="hybridMultilevel"/>
    <w:tmpl w:val="3EB4CE84"/>
    <w:lvl w:ilvl="0" w:tplc="4F4EDFC6">
      <w:start w:val="1"/>
      <w:numFmt w:val="bullet"/>
      <w:lvlText w:val=""/>
      <w:lvlJc w:val="left"/>
      <w:pPr>
        <w:tabs>
          <w:tab w:val="num" w:pos="1077"/>
        </w:tabs>
        <w:ind w:firstLine="709"/>
      </w:pPr>
      <w:rPr>
        <w:rFonts w:ascii="Symbol" w:hAnsi="Symbol" w:hint="default"/>
      </w:rPr>
    </w:lvl>
    <w:lvl w:ilvl="1" w:tplc="FFFFFFFF" w:tentative="1">
      <w:start w:val="1"/>
      <w:numFmt w:val="bullet"/>
      <w:lvlText w:val="o"/>
      <w:lvlJc w:val="left"/>
      <w:pPr>
        <w:tabs>
          <w:tab w:val="num" w:pos="2580"/>
        </w:tabs>
        <w:ind w:left="2580" w:hanging="360"/>
      </w:pPr>
      <w:rPr>
        <w:rFonts w:ascii="Courier New" w:hAnsi="Courier New" w:hint="default"/>
      </w:rPr>
    </w:lvl>
    <w:lvl w:ilvl="2" w:tplc="FFFFFFFF" w:tentative="1">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25">
    <w:nsid w:val="206A30F0"/>
    <w:multiLevelType w:val="hybridMultilevel"/>
    <w:tmpl w:val="72C44832"/>
    <w:lvl w:ilvl="0" w:tplc="3BE41CF8">
      <w:start w:val="1"/>
      <w:numFmt w:val="russianLower"/>
      <w:lvlText w:val="%1)"/>
      <w:lvlJc w:val="left"/>
      <w:pPr>
        <w:tabs>
          <w:tab w:val="num" w:pos="1354"/>
        </w:tabs>
        <w:ind w:left="220" w:firstLine="680"/>
      </w:pPr>
      <w:rPr>
        <w:rFonts w:cs="Times New Roman" w:hint="default"/>
      </w:rPr>
    </w:lvl>
    <w:lvl w:ilvl="1" w:tplc="04190019" w:tentative="1">
      <w:start w:val="1"/>
      <w:numFmt w:val="lowerLetter"/>
      <w:lvlText w:val="%2."/>
      <w:lvlJc w:val="left"/>
      <w:pPr>
        <w:tabs>
          <w:tab w:val="num" w:pos="2369"/>
        </w:tabs>
        <w:ind w:left="2369" w:hanging="360"/>
      </w:pPr>
      <w:rPr>
        <w:rFonts w:cs="Times New Roman"/>
      </w:rPr>
    </w:lvl>
    <w:lvl w:ilvl="2" w:tplc="0419001B" w:tentative="1">
      <w:start w:val="1"/>
      <w:numFmt w:val="lowerRoman"/>
      <w:lvlText w:val="%3."/>
      <w:lvlJc w:val="right"/>
      <w:pPr>
        <w:tabs>
          <w:tab w:val="num" w:pos="3089"/>
        </w:tabs>
        <w:ind w:left="3089" w:hanging="180"/>
      </w:pPr>
      <w:rPr>
        <w:rFonts w:cs="Times New Roman"/>
      </w:rPr>
    </w:lvl>
    <w:lvl w:ilvl="3" w:tplc="0419000F" w:tentative="1">
      <w:start w:val="1"/>
      <w:numFmt w:val="decimal"/>
      <w:lvlText w:val="%4."/>
      <w:lvlJc w:val="left"/>
      <w:pPr>
        <w:tabs>
          <w:tab w:val="num" w:pos="3809"/>
        </w:tabs>
        <w:ind w:left="3809" w:hanging="360"/>
      </w:pPr>
      <w:rPr>
        <w:rFonts w:cs="Times New Roman"/>
      </w:rPr>
    </w:lvl>
    <w:lvl w:ilvl="4" w:tplc="04190019" w:tentative="1">
      <w:start w:val="1"/>
      <w:numFmt w:val="lowerLetter"/>
      <w:lvlText w:val="%5."/>
      <w:lvlJc w:val="left"/>
      <w:pPr>
        <w:tabs>
          <w:tab w:val="num" w:pos="4529"/>
        </w:tabs>
        <w:ind w:left="4529" w:hanging="360"/>
      </w:pPr>
      <w:rPr>
        <w:rFonts w:cs="Times New Roman"/>
      </w:rPr>
    </w:lvl>
    <w:lvl w:ilvl="5" w:tplc="0419001B" w:tentative="1">
      <w:start w:val="1"/>
      <w:numFmt w:val="lowerRoman"/>
      <w:lvlText w:val="%6."/>
      <w:lvlJc w:val="right"/>
      <w:pPr>
        <w:tabs>
          <w:tab w:val="num" w:pos="5249"/>
        </w:tabs>
        <w:ind w:left="5249" w:hanging="180"/>
      </w:pPr>
      <w:rPr>
        <w:rFonts w:cs="Times New Roman"/>
      </w:rPr>
    </w:lvl>
    <w:lvl w:ilvl="6" w:tplc="0419000F" w:tentative="1">
      <w:start w:val="1"/>
      <w:numFmt w:val="decimal"/>
      <w:lvlText w:val="%7."/>
      <w:lvlJc w:val="left"/>
      <w:pPr>
        <w:tabs>
          <w:tab w:val="num" w:pos="5969"/>
        </w:tabs>
        <w:ind w:left="5969" w:hanging="360"/>
      </w:pPr>
      <w:rPr>
        <w:rFonts w:cs="Times New Roman"/>
      </w:rPr>
    </w:lvl>
    <w:lvl w:ilvl="7" w:tplc="04190019" w:tentative="1">
      <w:start w:val="1"/>
      <w:numFmt w:val="lowerLetter"/>
      <w:lvlText w:val="%8."/>
      <w:lvlJc w:val="left"/>
      <w:pPr>
        <w:tabs>
          <w:tab w:val="num" w:pos="6689"/>
        </w:tabs>
        <w:ind w:left="6689" w:hanging="360"/>
      </w:pPr>
      <w:rPr>
        <w:rFonts w:cs="Times New Roman"/>
      </w:rPr>
    </w:lvl>
    <w:lvl w:ilvl="8" w:tplc="0419001B" w:tentative="1">
      <w:start w:val="1"/>
      <w:numFmt w:val="lowerRoman"/>
      <w:lvlText w:val="%9."/>
      <w:lvlJc w:val="right"/>
      <w:pPr>
        <w:tabs>
          <w:tab w:val="num" w:pos="7409"/>
        </w:tabs>
        <w:ind w:left="7409" w:hanging="180"/>
      </w:pPr>
      <w:rPr>
        <w:rFonts w:cs="Times New Roman"/>
      </w:rPr>
    </w:lvl>
  </w:abstractNum>
  <w:abstractNum w:abstractNumId="26">
    <w:nsid w:val="210915A8"/>
    <w:multiLevelType w:val="multilevel"/>
    <w:tmpl w:val="69FA2A08"/>
    <w:lvl w:ilvl="0">
      <w:start w:val="1"/>
      <w:numFmt w:val="decimal"/>
      <w:lvlText w:val="%1."/>
      <w:lvlJc w:val="left"/>
      <w:pPr>
        <w:tabs>
          <w:tab w:val="num" w:pos="700"/>
        </w:tabs>
        <w:ind w:left="70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5A60B22"/>
    <w:multiLevelType w:val="hybridMultilevel"/>
    <w:tmpl w:val="B74A3C38"/>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8">
    <w:nsid w:val="25AA176A"/>
    <w:multiLevelType w:val="hybridMultilevel"/>
    <w:tmpl w:val="D7E4C340"/>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25DC3224"/>
    <w:multiLevelType w:val="hybridMultilevel"/>
    <w:tmpl w:val="8B060240"/>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77"/>
        </w:tabs>
        <w:ind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25ED2A06"/>
    <w:multiLevelType w:val="hybridMultilevel"/>
    <w:tmpl w:val="D1CAF296"/>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264606C2"/>
    <w:multiLevelType w:val="hybridMultilevel"/>
    <w:tmpl w:val="E1669CE4"/>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6D734F4"/>
    <w:multiLevelType w:val="hybridMultilevel"/>
    <w:tmpl w:val="6CA2E1AA"/>
    <w:lvl w:ilvl="0" w:tplc="4F4EDFC6">
      <w:start w:val="1"/>
      <w:numFmt w:val="bullet"/>
      <w:lvlText w:val=""/>
      <w:lvlJc w:val="left"/>
      <w:pPr>
        <w:tabs>
          <w:tab w:val="num" w:pos="1088"/>
        </w:tabs>
        <w:ind w:left="11" w:firstLine="709"/>
      </w:pPr>
      <w:rPr>
        <w:rFonts w:ascii="Symbol" w:hAnsi="Symbol" w:hint="default"/>
      </w:rPr>
    </w:lvl>
    <w:lvl w:ilvl="1" w:tplc="4F4EDFC6">
      <w:start w:val="1"/>
      <w:numFmt w:val="bullet"/>
      <w:lvlText w:val=""/>
      <w:lvlJc w:val="left"/>
      <w:pPr>
        <w:tabs>
          <w:tab w:val="num" w:pos="1448"/>
        </w:tabs>
        <w:ind w:left="371" w:firstLine="709"/>
      </w:pPr>
      <w:rPr>
        <w:rFonts w:ascii="Symbol" w:hAnsi="Symbol" w:hint="default"/>
      </w:rPr>
    </w:lvl>
    <w:lvl w:ilvl="2" w:tplc="0419000F">
      <w:start w:val="1"/>
      <w:numFmt w:val="decimal"/>
      <w:lvlText w:val="%3."/>
      <w:lvlJc w:val="left"/>
      <w:pPr>
        <w:tabs>
          <w:tab w:val="num" w:pos="1080"/>
        </w:tabs>
        <w:ind w:left="1080" w:hanging="360"/>
      </w:pPr>
      <w:rPr>
        <w:rFonts w:cs="Times New Roman" w:hint="default"/>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nsid w:val="270B1C0F"/>
    <w:multiLevelType w:val="hybridMultilevel"/>
    <w:tmpl w:val="40E89940"/>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70F1295"/>
    <w:multiLevelType w:val="hybridMultilevel"/>
    <w:tmpl w:val="43961EC8"/>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7C15BEF"/>
    <w:multiLevelType w:val="hybridMultilevel"/>
    <w:tmpl w:val="631CBC14"/>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89463C5"/>
    <w:multiLevelType w:val="hybridMultilevel"/>
    <w:tmpl w:val="81AE97C2"/>
    <w:lvl w:ilvl="0" w:tplc="3BE41CF8">
      <w:start w:val="1"/>
      <w:numFmt w:val="russianLower"/>
      <w:lvlText w:val="%1)"/>
      <w:lvlJc w:val="left"/>
      <w:pPr>
        <w:tabs>
          <w:tab w:val="num" w:pos="1534"/>
        </w:tabs>
        <w:ind w:left="400" w:firstLine="68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37">
    <w:nsid w:val="29B25CF1"/>
    <w:multiLevelType w:val="hybridMultilevel"/>
    <w:tmpl w:val="A9E40CDC"/>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D96110E"/>
    <w:multiLevelType w:val="hybridMultilevel"/>
    <w:tmpl w:val="E20EBDE6"/>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30212584"/>
    <w:multiLevelType w:val="hybridMultilevel"/>
    <w:tmpl w:val="E326AD12"/>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304F10DA"/>
    <w:multiLevelType w:val="hybridMultilevel"/>
    <w:tmpl w:val="54967A5A"/>
    <w:lvl w:ilvl="0" w:tplc="4F4EDFC6">
      <w:start w:val="1"/>
      <w:numFmt w:val="bullet"/>
      <w:lvlText w:val=""/>
      <w:lvlJc w:val="left"/>
      <w:pPr>
        <w:tabs>
          <w:tab w:val="num" w:pos="107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3674036"/>
    <w:multiLevelType w:val="hybridMultilevel"/>
    <w:tmpl w:val="4D4E1076"/>
    <w:lvl w:ilvl="0" w:tplc="49D27B7E">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4F4EDFC6">
      <w:start w:val="1"/>
      <w:numFmt w:val="bullet"/>
      <w:lvlText w:val=""/>
      <w:lvlJc w:val="left"/>
      <w:pPr>
        <w:tabs>
          <w:tab w:val="num" w:pos="1088"/>
        </w:tabs>
        <w:ind w:left="11" w:firstLine="709"/>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33700105"/>
    <w:multiLevelType w:val="hybridMultilevel"/>
    <w:tmpl w:val="82600240"/>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38F279B"/>
    <w:multiLevelType w:val="hybridMultilevel"/>
    <w:tmpl w:val="5A389BD2"/>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5036F78"/>
    <w:multiLevelType w:val="hybridMultilevel"/>
    <w:tmpl w:val="4246C2EE"/>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5">
    <w:nsid w:val="36E11524"/>
    <w:multiLevelType w:val="hybridMultilevel"/>
    <w:tmpl w:val="9614FF4C"/>
    <w:lvl w:ilvl="0" w:tplc="3BE41CF8">
      <w:start w:val="1"/>
      <w:numFmt w:val="russianLower"/>
      <w:lvlText w:val="%1)"/>
      <w:lvlJc w:val="left"/>
      <w:pPr>
        <w:tabs>
          <w:tab w:val="num" w:pos="1534"/>
        </w:tabs>
        <w:ind w:left="400" w:firstLine="68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46">
    <w:nsid w:val="389E32D2"/>
    <w:multiLevelType w:val="hybridMultilevel"/>
    <w:tmpl w:val="D9A051A2"/>
    <w:lvl w:ilvl="0" w:tplc="49D27B7E">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4F4EDFC6">
      <w:start w:val="1"/>
      <w:numFmt w:val="bullet"/>
      <w:lvlText w:val=""/>
      <w:lvlJc w:val="left"/>
      <w:pPr>
        <w:tabs>
          <w:tab w:val="num" w:pos="1088"/>
        </w:tabs>
        <w:ind w:left="11" w:firstLine="709"/>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7">
    <w:nsid w:val="39CB6247"/>
    <w:multiLevelType w:val="hybridMultilevel"/>
    <w:tmpl w:val="1D106526"/>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8">
    <w:nsid w:val="39CF6C34"/>
    <w:multiLevelType w:val="hybridMultilevel"/>
    <w:tmpl w:val="A010FC68"/>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A0A4CAE"/>
    <w:multiLevelType w:val="hybridMultilevel"/>
    <w:tmpl w:val="EA5AFC18"/>
    <w:lvl w:ilvl="0" w:tplc="49D27B7E">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4F4EDFC6">
      <w:start w:val="1"/>
      <w:numFmt w:val="bullet"/>
      <w:lvlText w:val=""/>
      <w:lvlJc w:val="left"/>
      <w:pPr>
        <w:tabs>
          <w:tab w:val="num" w:pos="1088"/>
        </w:tabs>
        <w:ind w:left="11" w:firstLine="709"/>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0">
    <w:nsid w:val="3C346157"/>
    <w:multiLevelType w:val="hybridMultilevel"/>
    <w:tmpl w:val="683E83E6"/>
    <w:lvl w:ilvl="0" w:tplc="4F4EDFC6">
      <w:start w:val="1"/>
      <w:numFmt w:val="bullet"/>
      <w:lvlText w:val=""/>
      <w:lvlJc w:val="left"/>
      <w:pPr>
        <w:tabs>
          <w:tab w:val="num" w:pos="1077"/>
        </w:tabs>
        <w:ind w:firstLine="709"/>
      </w:pPr>
      <w:rPr>
        <w:rFonts w:ascii="Symbol" w:hAnsi="Symbol" w:hint="default"/>
      </w:rPr>
    </w:lvl>
    <w:lvl w:ilvl="1" w:tplc="4F4EDFC6">
      <w:start w:val="1"/>
      <w:numFmt w:val="bullet"/>
      <w:lvlText w:val=""/>
      <w:lvlJc w:val="left"/>
      <w:pPr>
        <w:tabs>
          <w:tab w:val="num" w:pos="1077"/>
        </w:tabs>
        <w:ind w:firstLine="709"/>
      </w:pPr>
      <w:rPr>
        <w:rFonts w:ascii="Symbol" w:hAnsi="Symbol" w:hint="default"/>
      </w:rPr>
    </w:lvl>
    <w:lvl w:ilvl="2" w:tplc="FFFFFFFF" w:tentative="1">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51">
    <w:nsid w:val="3C704351"/>
    <w:multiLevelType w:val="hybridMultilevel"/>
    <w:tmpl w:val="9EEE8EB2"/>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2">
    <w:nsid w:val="3C8E6263"/>
    <w:multiLevelType w:val="hybridMultilevel"/>
    <w:tmpl w:val="87426E52"/>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77"/>
        </w:tabs>
        <w:ind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3">
    <w:nsid w:val="3D2279FD"/>
    <w:multiLevelType w:val="hybridMultilevel"/>
    <w:tmpl w:val="407C542E"/>
    <w:lvl w:ilvl="0" w:tplc="3BE41CF8">
      <w:start w:val="1"/>
      <w:numFmt w:val="russianLower"/>
      <w:lvlText w:val="%1)"/>
      <w:lvlJc w:val="left"/>
      <w:pPr>
        <w:tabs>
          <w:tab w:val="num" w:pos="1354"/>
        </w:tabs>
        <w:ind w:left="220" w:firstLine="680"/>
      </w:pPr>
      <w:rPr>
        <w:rFonts w:cs="Times New Roman" w:hint="default"/>
      </w:rPr>
    </w:lvl>
    <w:lvl w:ilvl="1" w:tplc="04190019" w:tentative="1">
      <w:start w:val="1"/>
      <w:numFmt w:val="lowerLetter"/>
      <w:lvlText w:val="%2."/>
      <w:lvlJc w:val="left"/>
      <w:pPr>
        <w:tabs>
          <w:tab w:val="num" w:pos="1660"/>
        </w:tabs>
        <w:ind w:left="1660" w:hanging="360"/>
      </w:pPr>
      <w:rPr>
        <w:rFonts w:cs="Times New Roman"/>
      </w:rPr>
    </w:lvl>
    <w:lvl w:ilvl="2" w:tplc="0419001B" w:tentative="1">
      <w:start w:val="1"/>
      <w:numFmt w:val="lowerRoman"/>
      <w:lvlText w:val="%3."/>
      <w:lvlJc w:val="right"/>
      <w:pPr>
        <w:tabs>
          <w:tab w:val="num" w:pos="2380"/>
        </w:tabs>
        <w:ind w:left="2380" w:hanging="180"/>
      </w:pPr>
      <w:rPr>
        <w:rFonts w:cs="Times New Roman"/>
      </w:rPr>
    </w:lvl>
    <w:lvl w:ilvl="3" w:tplc="0419000F" w:tentative="1">
      <w:start w:val="1"/>
      <w:numFmt w:val="decimal"/>
      <w:lvlText w:val="%4."/>
      <w:lvlJc w:val="left"/>
      <w:pPr>
        <w:tabs>
          <w:tab w:val="num" w:pos="3100"/>
        </w:tabs>
        <w:ind w:left="3100" w:hanging="360"/>
      </w:pPr>
      <w:rPr>
        <w:rFonts w:cs="Times New Roman"/>
      </w:rPr>
    </w:lvl>
    <w:lvl w:ilvl="4" w:tplc="04190019" w:tentative="1">
      <w:start w:val="1"/>
      <w:numFmt w:val="lowerLetter"/>
      <w:lvlText w:val="%5."/>
      <w:lvlJc w:val="left"/>
      <w:pPr>
        <w:tabs>
          <w:tab w:val="num" w:pos="3820"/>
        </w:tabs>
        <w:ind w:left="3820" w:hanging="360"/>
      </w:pPr>
      <w:rPr>
        <w:rFonts w:cs="Times New Roman"/>
      </w:rPr>
    </w:lvl>
    <w:lvl w:ilvl="5" w:tplc="0419001B" w:tentative="1">
      <w:start w:val="1"/>
      <w:numFmt w:val="lowerRoman"/>
      <w:lvlText w:val="%6."/>
      <w:lvlJc w:val="right"/>
      <w:pPr>
        <w:tabs>
          <w:tab w:val="num" w:pos="4540"/>
        </w:tabs>
        <w:ind w:left="4540" w:hanging="180"/>
      </w:pPr>
      <w:rPr>
        <w:rFonts w:cs="Times New Roman"/>
      </w:rPr>
    </w:lvl>
    <w:lvl w:ilvl="6" w:tplc="0419000F" w:tentative="1">
      <w:start w:val="1"/>
      <w:numFmt w:val="decimal"/>
      <w:lvlText w:val="%7."/>
      <w:lvlJc w:val="left"/>
      <w:pPr>
        <w:tabs>
          <w:tab w:val="num" w:pos="5260"/>
        </w:tabs>
        <w:ind w:left="5260" w:hanging="360"/>
      </w:pPr>
      <w:rPr>
        <w:rFonts w:cs="Times New Roman"/>
      </w:rPr>
    </w:lvl>
    <w:lvl w:ilvl="7" w:tplc="04190019" w:tentative="1">
      <w:start w:val="1"/>
      <w:numFmt w:val="lowerLetter"/>
      <w:lvlText w:val="%8."/>
      <w:lvlJc w:val="left"/>
      <w:pPr>
        <w:tabs>
          <w:tab w:val="num" w:pos="5980"/>
        </w:tabs>
        <w:ind w:left="5980" w:hanging="360"/>
      </w:pPr>
      <w:rPr>
        <w:rFonts w:cs="Times New Roman"/>
      </w:rPr>
    </w:lvl>
    <w:lvl w:ilvl="8" w:tplc="0419001B" w:tentative="1">
      <w:start w:val="1"/>
      <w:numFmt w:val="lowerRoman"/>
      <w:lvlText w:val="%9."/>
      <w:lvlJc w:val="right"/>
      <w:pPr>
        <w:tabs>
          <w:tab w:val="num" w:pos="6700"/>
        </w:tabs>
        <w:ind w:left="6700" w:hanging="180"/>
      </w:pPr>
      <w:rPr>
        <w:rFonts w:cs="Times New Roman"/>
      </w:rPr>
    </w:lvl>
  </w:abstractNum>
  <w:abstractNum w:abstractNumId="54">
    <w:nsid w:val="3D830F9A"/>
    <w:multiLevelType w:val="hybridMultilevel"/>
    <w:tmpl w:val="92786840"/>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DDC5DD8"/>
    <w:multiLevelType w:val="hybridMultilevel"/>
    <w:tmpl w:val="D5F222EE"/>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6">
    <w:nsid w:val="3E656AB5"/>
    <w:multiLevelType w:val="hybridMultilevel"/>
    <w:tmpl w:val="BCD81DB8"/>
    <w:lvl w:ilvl="0" w:tplc="4B72EA02">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ED82177"/>
    <w:multiLevelType w:val="hybridMultilevel"/>
    <w:tmpl w:val="1702E5C8"/>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77"/>
        </w:tabs>
        <w:ind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8">
    <w:nsid w:val="3F350DAF"/>
    <w:multiLevelType w:val="multilevel"/>
    <w:tmpl w:val="A4C6DE44"/>
    <w:lvl w:ilvl="0">
      <w:start w:val="1"/>
      <w:numFmt w:val="decimal"/>
      <w:pStyle w:val="1"/>
      <w:lvlText w:val="%1"/>
      <w:lvlJc w:val="left"/>
      <w:pPr>
        <w:tabs>
          <w:tab w:val="num" w:pos="2052"/>
        </w:tabs>
        <w:ind w:left="2052" w:hanging="432"/>
      </w:pPr>
      <w:rPr>
        <w:rFonts w:cs="Times New Roman" w:hint="default"/>
      </w:rPr>
    </w:lvl>
    <w:lvl w:ilvl="1">
      <w:start w:val="1"/>
      <w:numFmt w:val="decimal"/>
      <w:pStyle w:val="2"/>
      <w:lvlText w:val="%1.%2"/>
      <w:lvlJc w:val="left"/>
      <w:pPr>
        <w:tabs>
          <w:tab w:val="num" w:pos="1476"/>
        </w:tabs>
        <w:ind w:left="6116" w:hanging="5216"/>
      </w:pPr>
      <w:rPr>
        <w:rFonts w:cs="Times New Roman" w:hint="default"/>
      </w:rPr>
    </w:lvl>
    <w:lvl w:ilvl="2">
      <w:start w:val="1"/>
      <w:numFmt w:val="decimal"/>
      <w:pStyle w:val="3"/>
      <w:lvlText w:val="%1.%2.%3"/>
      <w:lvlJc w:val="left"/>
      <w:pPr>
        <w:tabs>
          <w:tab w:val="num" w:pos="2340"/>
        </w:tabs>
        <w:ind w:left="2340" w:hanging="720"/>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3">
      <w:start w:val="1"/>
      <w:numFmt w:val="decimal"/>
      <w:pStyle w:val="4"/>
      <w:lvlText w:val="%1.%2.%3.%4"/>
      <w:lvlJc w:val="left"/>
      <w:pPr>
        <w:tabs>
          <w:tab w:val="num" w:pos="2484"/>
        </w:tabs>
        <w:ind w:left="2484" w:hanging="864"/>
      </w:pPr>
      <w:rPr>
        <w:rFonts w:cs="Times New Roman" w:hint="default"/>
      </w:rPr>
    </w:lvl>
    <w:lvl w:ilvl="4">
      <w:start w:val="1"/>
      <w:numFmt w:val="decimal"/>
      <w:pStyle w:val="5"/>
      <w:lvlText w:val="%1.%2.%3.%4.%5"/>
      <w:lvlJc w:val="left"/>
      <w:pPr>
        <w:tabs>
          <w:tab w:val="num" w:pos="2628"/>
        </w:tabs>
        <w:ind w:left="2628" w:hanging="1008"/>
      </w:pPr>
      <w:rPr>
        <w:rFonts w:cs="Times New Roman" w:hint="default"/>
      </w:rPr>
    </w:lvl>
    <w:lvl w:ilvl="5">
      <w:start w:val="1"/>
      <w:numFmt w:val="decimal"/>
      <w:pStyle w:val="6"/>
      <w:lvlText w:val="%1.%2.%3.%4.%5.%6"/>
      <w:lvlJc w:val="left"/>
      <w:pPr>
        <w:tabs>
          <w:tab w:val="num" w:pos="2772"/>
        </w:tabs>
        <w:ind w:left="2772" w:hanging="1152"/>
      </w:pPr>
      <w:rPr>
        <w:rFonts w:cs="Times New Roman" w:hint="default"/>
      </w:rPr>
    </w:lvl>
    <w:lvl w:ilvl="6">
      <w:start w:val="1"/>
      <w:numFmt w:val="decimal"/>
      <w:pStyle w:val="7"/>
      <w:lvlText w:val="%1.%2.%3.%4.%5.%6.%7"/>
      <w:lvlJc w:val="left"/>
      <w:pPr>
        <w:tabs>
          <w:tab w:val="num" w:pos="2916"/>
        </w:tabs>
        <w:ind w:left="2916" w:hanging="1296"/>
      </w:pPr>
      <w:rPr>
        <w:rFonts w:cs="Times New Roman" w:hint="default"/>
      </w:rPr>
    </w:lvl>
    <w:lvl w:ilvl="7">
      <w:start w:val="1"/>
      <w:numFmt w:val="decimal"/>
      <w:pStyle w:val="8"/>
      <w:lvlText w:val="%1.%2.%3.%4.%5.%6.%7.%8"/>
      <w:lvlJc w:val="left"/>
      <w:pPr>
        <w:tabs>
          <w:tab w:val="num" w:pos="3060"/>
        </w:tabs>
        <w:ind w:left="3060" w:hanging="1440"/>
      </w:pPr>
      <w:rPr>
        <w:rFonts w:cs="Times New Roman" w:hint="default"/>
      </w:rPr>
    </w:lvl>
    <w:lvl w:ilvl="8">
      <w:start w:val="1"/>
      <w:numFmt w:val="decimal"/>
      <w:pStyle w:val="9"/>
      <w:lvlText w:val="%1.%2.%3.%4.%5.%6.%7.%8.%9"/>
      <w:lvlJc w:val="left"/>
      <w:pPr>
        <w:tabs>
          <w:tab w:val="num" w:pos="3204"/>
        </w:tabs>
        <w:ind w:left="3204" w:hanging="1584"/>
      </w:pPr>
      <w:rPr>
        <w:rFonts w:cs="Times New Roman" w:hint="default"/>
      </w:rPr>
    </w:lvl>
  </w:abstractNum>
  <w:abstractNum w:abstractNumId="59">
    <w:nsid w:val="3F8F7FB4"/>
    <w:multiLevelType w:val="hybridMultilevel"/>
    <w:tmpl w:val="D75A47F4"/>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42DC2514"/>
    <w:multiLevelType w:val="hybridMultilevel"/>
    <w:tmpl w:val="6F2C6484"/>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30734BD"/>
    <w:multiLevelType w:val="hybridMultilevel"/>
    <w:tmpl w:val="D4C87474"/>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436536BF"/>
    <w:multiLevelType w:val="hybridMultilevel"/>
    <w:tmpl w:val="0FD0ECAA"/>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47A322B"/>
    <w:multiLevelType w:val="hybridMultilevel"/>
    <w:tmpl w:val="99CE0C80"/>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4">
    <w:nsid w:val="45022E5F"/>
    <w:multiLevelType w:val="hybridMultilevel"/>
    <w:tmpl w:val="81007616"/>
    <w:lvl w:ilvl="0" w:tplc="3BE41CF8">
      <w:start w:val="1"/>
      <w:numFmt w:val="russianLower"/>
      <w:lvlText w:val="%1)"/>
      <w:lvlJc w:val="left"/>
      <w:pPr>
        <w:tabs>
          <w:tab w:val="num" w:pos="1843"/>
        </w:tabs>
        <w:ind w:left="709" w:firstLine="68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5">
    <w:nsid w:val="452027D1"/>
    <w:multiLevelType w:val="multilevel"/>
    <w:tmpl w:val="7E8C2B04"/>
    <w:lvl w:ilvl="0">
      <w:start w:val="1"/>
      <w:numFmt w:val="bullet"/>
      <w:lvlText w:val=""/>
      <w:lvlJc w:val="left"/>
      <w:pPr>
        <w:tabs>
          <w:tab w:val="num" w:pos="1088"/>
        </w:tabs>
        <w:ind w:left="11" w:firstLine="709"/>
      </w:pPr>
      <w:rPr>
        <w:rFonts w:ascii="Symbol" w:hAnsi="Symbol" w:hint="default"/>
        <w:color w:val="auto"/>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66">
    <w:nsid w:val="4817667C"/>
    <w:multiLevelType w:val="hybridMultilevel"/>
    <w:tmpl w:val="E224FB52"/>
    <w:lvl w:ilvl="0" w:tplc="4B72EA02">
      <w:start w:val="1"/>
      <w:numFmt w:val="bullet"/>
      <w:lvlText w:val=""/>
      <w:lvlJc w:val="left"/>
      <w:pPr>
        <w:tabs>
          <w:tab w:val="num" w:pos="1440"/>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48E2436B"/>
    <w:multiLevelType w:val="hybridMultilevel"/>
    <w:tmpl w:val="20CA2C0A"/>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49DC4068"/>
    <w:multiLevelType w:val="hybridMultilevel"/>
    <w:tmpl w:val="24EE16DE"/>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AA44078"/>
    <w:multiLevelType w:val="hybridMultilevel"/>
    <w:tmpl w:val="8E5CDCE2"/>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0">
    <w:nsid w:val="4C8675ED"/>
    <w:multiLevelType w:val="multilevel"/>
    <w:tmpl w:val="ABC2DA30"/>
    <w:lvl w:ilvl="0">
      <w:start w:val="1"/>
      <w:numFmt w:val="bullet"/>
      <w:lvlText w:val=""/>
      <w:lvlJc w:val="left"/>
      <w:pPr>
        <w:tabs>
          <w:tab w:val="num" w:pos="1088"/>
        </w:tabs>
        <w:ind w:left="11" w:firstLine="709"/>
      </w:pPr>
      <w:rPr>
        <w:rFonts w:ascii="Symbol" w:hAnsi="Symbol" w:hint="default"/>
        <w:color w:val="auto"/>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71">
    <w:nsid w:val="4CEF4287"/>
    <w:multiLevelType w:val="hybridMultilevel"/>
    <w:tmpl w:val="FE7C74A2"/>
    <w:lvl w:ilvl="0" w:tplc="4F4EDFC6">
      <w:start w:val="1"/>
      <w:numFmt w:val="bullet"/>
      <w:lvlText w:val=""/>
      <w:lvlJc w:val="left"/>
      <w:pPr>
        <w:tabs>
          <w:tab w:val="num" w:pos="1088"/>
        </w:tabs>
        <w:ind w:left="11"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2">
    <w:nsid w:val="4D416E6D"/>
    <w:multiLevelType w:val="hybridMultilevel"/>
    <w:tmpl w:val="3174BA1A"/>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4F68008D"/>
    <w:multiLevelType w:val="hybridMultilevel"/>
    <w:tmpl w:val="9BFA2F92"/>
    <w:lvl w:ilvl="0" w:tplc="4F4EDFC6">
      <w:start w:val="1"/>
      <w:numFmt w:val="bullet"/>
      <w:lvlText w:val=""/>
      <w:lvlJc w:val="left"/>
      <w:pPr>
        <w:tabs>
          <w:tab w:val="num" w:pos="1088"/>
        </w:tabs>
        <w:ind w:left="11" w:firstLine="709"/>
      </w:pPr>
      <w:rPr>
        <w:rFonts w:ascii="Symbol" w:hAnsi="Symbol" w:hint="default"/>
      </w:rPr>
    </w:lvl>
    <w:lvl w:ilvl="1" w:tplc="215402BA">
      <w:start w:val="1"/>
      <w:numFmt w:val="bullet"/>
      <w:lvlText w:val=""/>
      <w:lvlJc w:val="left"/>
      <w:pPr>
        <w:tabs>
          <w:tab w:val="num" w:pos="967"/>
        </w:tabs>
        <w:ind w:left="683" w:firstLine="397"/>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4F774AF3"/>
    <w:multiLevelType w:val="hybridMultilevel"/>
    <w:tmpl w:val="4282F04E"/>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5">
    <w:nsid w:val="4FD31616"/>
    <w:multiLevelType w:val="hybridMultilevel"/>
    <w:tmpl w:val="E44010F6"/>
    <w:lvl w:ilvl="0" w:tplc="4F4EDFC6">
      <w:start w:val="1"/>
      <w:numFmt w:val="bullet"/>
      <w:lvlText w:val=""/>
      <w:lvlJc w:val="left"/>
      <w:pPr>
        <w:tabs>
          <w:tab w:val="num" w:pos="1088"/>
        </w:tabs>
        <w:ind w:left="11"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6">
    <w:nsid w:val="50580064"/>
    <w:multiLevelType w:val="hybridMultilevel"/>
    <w:tmpl w:val="6FD0F232"/>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77">
    <w:nsid w:val="512C5009"/>
    <w:multiLevelType w:val="hybridMultilevel"/>
    <w:tmpl w:val="9EA49AE0"/>
    <w:lvl w:ilvl="0" w:tplc="31D66ED8">
      <w:start w:val="1"/>
      <w:numFmt w:val="bullet"/>
      <w:lvlText w:val=""/>
      <w:lvlJc w:val="left"/>
      <w:pPr>
        <w:tabs>
          <w:tab w:val="num" w:pos="2240"/>
        </w:tabs>
        <w:ind w:left="979" w:firstLine="990"/>
      </w:pPr>
      <w:rPr>
        <w:rFonts w:ascii="Symbol" w:hAnsi="Symbol" w:hint="default"/>
      </w:rPr>
    </w:lvl>
    <w:lvl w:ilvl="1" w:tplc="4F4EDFC6">
      <w:start w:val="1"/>
      <w:numFmt w:val="bullet"/>
      <w:lvlText w:val=""/>
      <w:lvlJc w:val="left"/>
      <w:pPr>
        <w:tabs>
          <w:tab w:val="num" w:pos="1077"/>
        </w:tabs>
        <w:ind w:firstLine="709"/>
      </w:pPr>
      <w:rPr>
        <w:rFonts w:ascii="Symbol" w:hAnsi="Symbol" w:hint="default"/>
      </w:rPr>
    </w:lvl>
    <w:lvl w:ilvl="2" w:tplc="4F4EDFC6">
      <w:start w:val="1"/>
      <w:numFmt w:val="bullet"/>
      <w:lvlText w:val=""/>
      <w:lvlJc w:val="left"/>
      <w:pPr>
        <w:tabs>
          <w:tab w:val="num" w:pos="1077"/>
        </w:tabs>
        <w:ind w:firstLine="709"/>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51B429F2"/>
    <w:multiLevelType w:val="hybridMultilevel"/>
    <w:tmpl w:val="D736AA9C"/>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2780046"/>
    <w:multiLevelType w:val="hybridMultilevel"/>
    <w:tmpl w:val="B19059DE"/>
    <w:lvl w:ilvl="0" w:tplc="A4AAA252">
      <w:start w:val="1"/>
      <w:numFmt w:val="bullet"/>
      <w:lvlText w:val=""/>
      <w:lvlJc w:val="left"/>
      <w:pPr>
        <w:tabs>
          <w:tab w:val="num" w:pos="1080"/>
        </w:tabs>
        <w:ind w:firstLine="72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nsid w:val="52EB57D8"/>
    <w:multiLevelType w:val="hybridMultilevel"/>
    <w:tmpl w:val="7F50BC4A"/>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56B9405C"/>
    <w:multiLevelType w:val="hybridMultilevel"/>
    <w:tmpl w:val="9D96073C"/>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58E92706"/>
    <w:multiLevelType w:val="hybridMultilevel"/>
    <w:tmpl w:val="F3E68784"/>
    <w:lvl w:ilvl="0" w:tplc="3BE41CF8">
      <w:start w:val="1"/>
      <w:numFmt w:val="russianLower"/>
      <w:lvlText w:val="%1)"/>
      <w:lvlJc w:val="left"/>
      <w:pPr>
        <w:tabs>
          <w:tab w:val="num" w:pos="1534"/>
        </w:tabs>
        <w:ind w:left="400" w:firstLine="680"/>
      </w:pPr>
      <w:rPr>
        <w:rFonts w:cs="Times New Roman" w:hint="default"/>
      </w:rPr>
    </w:lvl>
    <w:lvl w:ilvl="1" w:tplc="215402BA">
      <w:start w:val="1"/>
      <w:numFmt w:val="bullet"/>
      <w:lvlText w:val=""/>
      <w:lvlJc w:val="left"/>
      <w:pPr>
        <w:tabs>
          <w:tab w:val="num" w:pos="2407"/>
        </w:tabs>
        <w:ind w:left="2123" w:firstLine="397"/>
      </w:pPr>
      <w:rPr>
        <w:rFonts w:ascii="Symbol" w:hAnsi="Symbol" w:hint="default"/>
        <w:color w:val="auto"/>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83">
    <w:nsid w:val="5B687A0E"/>
    <w:multiLevelType w:val="hybridMultilevel"/>
    <w:tmpl w:val="649ADAB2"/>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84">
    <w:nsid w:val="5C352A1F"/>
    <w:multiLevelType w:val="hybridMultilevel"/>
    <w:tmpl w:val="2B2A63AE"/>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5C6E418C"/>
    <w:multiLevelType w:val="hybridMultilevel"/>
    <w:tmpl w:val="8F485A86"/>
    <w:lvl w:ilvl="0" w:tplc="3BE41CF8">
      <w:start w:val="1"/>
      <w:numFmt w:val="russianLower"/>
      <w:lvlText w:val="%1)"/>
      <w:lvlJc w:val="left"/>
      <w:pPr>
        <w:tabs>
          <w:tab w:val="num" w:pos="1843"/>
        </w:tabs>
        <w:ind w:left="709" w:firstLine="68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6">
    <w:nsid w:val="5C9625EC"/>
    <w:multiLevelType w:val="multilevel"/>
    <w:tmpl w:val="31784FB8"/>
    <w:lvl w:ilvl="0">
      <w:start w:val="1"/>
      <w:numFmt w:val="bullet"/>
      <w:lvlText w:val=""/>
      <w:lvlJc w:val="left"/>
      <w:pPr>
        <w:tabs>
          <w:tab w:val="num" w:pos="1088"/>
        </w:tabs>
        <w:ind w:left="11" w:firstLine="709"/>
      </w:pPr>
      <w:rPr>
        <w:rFonts w:ascii="Symbol" w:hAnsi="Symbol" w:hint="default"/>
        <w:color w:val="auto"/>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87">
    <w:nsid w:val="5D072ADA"/>
    <w:multiLevelType w:val="hybridMultilevel"/>
    <w:tmpl w:val="6532AC76"/>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5D600232"/>
    <w:multiLevelType w:val="hybridMultilevel"/>
    <w:tmpl w:val="E82454EC"/>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5E4B365A"/>
    <w:multiLevelType w:val="hybridMultilevel"/>
    <w:tmpl w:val="989E5A04"/>
    <w:lvl w:ilvl="0" w:tplc="4F4EDFC6">
      <w:start w:val="1"/>
      <w:numFmt w:val="bullet"/>
      <w:lvlText w:val=""/>
      <w:lvlJc w:val="left"/>
      <w:pPr>
        <w:tabs>
          <w:tab w:val="num" w:pos="1088"/>
        </w:tabs>
        <w:ind w:left="11"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FF75725"/>
    <w:multiLevelType w:val="hybridMultilevel"/>
    <w:tmpl w:val="EEAA7BAA"/>
    <w:lvl w:ilvl="0" w:tplc="4B72EA02">
      <w:start w:val="1"/>
      <w:numFmt w:val="bullet"/>
      <w:lvlText w:val=""/>
      <w:lvlJc w:val="left"/>
      <w:pPr>
        <w:tabs>
          <w:tab w:val="num" w:pos="1440"/>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619D15F8"/>
    <w:multiLevelType w:val="hybridMultilevel"/>
    <w:tmpl w:val="1B04B9FC"/>
    <w:lvl w:ilvl="0" w:tplc="4F4EDFC6">
      <w:start w:val="1"/>
      <w:numFmt w:val="bullet"/>
      <w:lvlText w:val=""/>
      <w:lvlJc w:val="left"/>
      <w:pPr>
        <w:tabs>
          <w:tab w:val="num" w:pos="107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2204122"/>
    <w:multiLevelType w:val="hybridMultilevel"/>
    <w:tmpl w:val="04B28DC4"/>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6253610C"/>
    <w:multiLevelType w:val="hybridMultilevel"/>
    <w:tmpl w:val="8654D90A"/>
    <w:lvl w:ilvl="0" w:tplc="4F4EDFC6">
      <w:start w:val="1"/>
      <w:numFmt w:val="bullet"/>
      <w:lvlText w:val=""/>
      <w:lvlJc w:val="left"/>
      <w:pPr>
        <w:tabs>
          <w:tab w:val="num" w:pos="1088"/>
        </w:tabs>
        <w:ind w:left="11"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4">
    <w:nsid w:val="67631B74"/>
    <w:multiLevelType w:val="hybridMultilevel"/>
    <w:tmpl w:val="EDDEF59E"/>
    <w:lvl w:ilvl="0" w:tplc="3BE41CF8">
      <w:start w:val="1"/>
      <w:numFmt w:val="russianLower"/>
      <w:lvlText w:val="%1)"/>
      <w:lvlJc w:val="left"/>
      <w:pPr>
        <w:tabs>
          <w:tab w:val="num" w:pos="1843"/>
        </w:tabs>
        <w:ind w:left="709" w:firstLine="68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8E27261"/>
    <w:multiLevelType w:val="hybridMultilevel"/>
    <w:tmpl w:val="951E4BA0"/>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6">
    <w:nsid w:val="6C3C7C5F"/>
    <w:multiLevelType w:val="hybridMultilevel"/>
    <w:tmpl w:val="41466CEA"/>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6D6F0460"/>
    <w:multiLevelType w:val="hybridMultilevel"/>
    <w:tmpl w:val="E9A297DA"/>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6E992DDA"/>
    <w:multiLevelType w:val="hybridMultilevel"/>
    <w:tmpl w:val="18EA37B2"/>
    <w:lvl w:ilvl="0" w:tplc="4AF87702">
      <w:start w:val="1"/>
      <w:numFmt w:val="decimal"/>
      <w:lvlText w:val="%1."/>
      <w:lvlJc w:val="left"/>
      <w:pPr>
        <w:tabs>
          <w:tab w:val="num" w:pos="1080"/>
        </w:tabs>
        <w:ind w:firstLine="720"/>
      </w:pPr>
      <w:rPr>
        <w:rFonts w:cs="Times New Roman" w:hint="default"/>
      </w:rPr>
    </w:lvl>
    <w:lvl w:ilvl="1" w:tplc="B7CE1062">
      <w:start w:val="1"/>
      <w:numFmt w:val="bullet"/>
      <w:lvlText w:val=""/>
      <w:lvlJc w:val="left"/>
      <w:pPr>
        <w:tabs>
          <w:tab w:val="num" w:pos="1080"/>
        </w:tabs>
        <w:ind w:left="-270" w:firstLine="990"/>
      </w:pPr>
      <w:rPr>
        <w:rFonts w:ascii="Symbol" w:hAnsi="Symbol" w:hint="default"/>
      </w:rPr>
    </w:lvl>
    <w:lvl w:ilvl="2" w:tplc="4F4EDFC6">
      <w:start w:val="1"/>
      <w:numFmt w:val="bullet"/>
      <w:lvlText w:val=""/>
      <w:lvlJc w:val="left"/>
      <w:pPr>
        <w:tabs>
          <w:tab w:val="num" w:pos="1088"/>
        </w:tabs>
        <w:ind w:left="11" w:firstLine="709"/>
      </w:pPr>
      <w:rPr>
        <w:rFonts w:ascii="Symbol" w:hAnsi="Symbol" w:hint="default"/>
      </w:rPr>
    </w:lvl>
    <w:lvl w:ilvl="3" w:tplc="4B72EA02">
      <w:start w:val="1"/>
      <w:numFmt w:val="bullet"/>
      <w:lvlText w:val=""/>
      <w:lvlJc w:val="left"/>
      <w:pPr>
        <w:tabs>
          <w:tab w:val="num" w:pos="1440"/>
        </w:tabs>
        <w:ind w:left="360" w:firstLine="720"/>
      </w:pPr>
      <w:rPr>
        <w:rFonts w:ascii="Symbol" w:hAnsi="Symbol"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9">
    <w:nsid w:val="6EEC2A2A"/>
    <w:multiLevelType w:val="hybridMultilevel"/>
    <w:tmpl w:val="96E0797A"/>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0">
    <w:nsid w:val="70B51CBF"/>
    <w:multiLevelType w:val="hybridMultilevel"/>
    <w:tmpl w:val="F1AC1E0C"/>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088"/>
        </w:tabs>
        <w:ind w:left="1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1">
    <w:nsid w:val="714C4E71"/>
    <w:multiLevelType w:val="hybridMultilevel"/>
    <w:tmpl w:val="F7A4F7C0"/>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75E80807"/>
    <w:multiLevelType w:val="hybridMultilevel"/>
    <w:tmpl w:val="38F0C60C"/>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3">
    <w:nsid w:val="76207D77"/>
    <w:multiLevelType w:val="hybridMultilevel"/>
    <w:tmpl w:val="1DD4CB7A"/>
    <w:lvl w:ilvl="0" w:tplc="20442E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4">
    <w:nsid w:val="77E84701"/>
    <w:multiLevelType w:val="hybridMultilevel"/>
    <w:tmpl w:val="6D105A2E"/>
    <w:lvl w:ilvl="0" w:tplc="4F4EDFC6">
      <w:start w:val="1"/>
      <w:numFmt w:val="bullet"/>
      <w:lvlText w:val=""/>
      <w:lvlJc w:val="left"/>
      <w:pPr>
        <w:tabs>
          <w:tab w:val="num" w:pos="1786"/>
        </w:tabs>
        <w:ind w:left="709" w:firstLine="709"/>
      </w:pPr>
      <w:rPr>
        <w:rFonts w:ascii="Symbol" w:hAnsi="Symbol" w:hint="default"/>
      </w:rPr>
    </w:lvl>
    <w:lvl w:ilvl="1" w:tplc="4F4EDFC6">
      <w:start w:val="1"/>
      <w:numFmt w:val="bullet"/>
      <w:lvlText w:val=""/>
      <w:lvlJc w:val="left"/>
      <w:pPr>
        <w:tabs>
          <w:tab w:val="num" w:pos="1088"/>
        </w:tabs>
        <w:ind w:left="11"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nsid w:val="7AC53BA8"/>
    <w:multiLevelType w:val="hybridMultilevel"/>
    <w:tmpl w:val="B92C476A"/>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7BC33576"/>
    <w:multiLevelType w:val="hybridMultilevel"/>
    <w:tmpl w:val="3D0E9E32"/>
    <w:lvl w:ilvl="0" w:tplc="4F4EDFC6">
      <w:start w:val="1"/>
      <w:numFmt w:val="bullet"/>
      <w:lvlText w:val=""/>
      <w:lvlJc w:val="left"/>
      <w:pPr>
        <w:tabs>
          <w:tab w:val="num" w:pos="1088"/>
        </w:tabs>
        <w:ind w:left="11"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7C68730A"/>
    <w:multiLevelType w:val="hybridMultilevel"/>
    <w:tmpl w:val="69FA2A08"/>
    <w:lvl w:ilvl="0" w:tplc="A4E2049E">
      <w:start w:val="1"/>
      <w:numFmt w:val="decimal"/>
      <w:lvlText w:val="%1."/>
      <w:lvlJc w:val="left"/>
      <w:pPr>
        <w:tabs>
          <w:tab w:val="num" w:pos="700"/>
        </w:tabs>
        <w:ind w:left="70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7CA51986"/>
    <w:multiLevelType w:val="hybridMultilevel"/>
    <w:tmpl w:val="C9FA3306"/>
    <w:lvl w:ilvl="0" w:tplc="449ED680">
      <w:start w:val="1"/>
      <w:numFmt w:val="decimal"/>
      <w:lvlText w:val="%1."/>
      <w:lvlJc w:val="left"/>
      <w:pPr>
        <w:tabs>
          <w:tab w:val="num" w:pos="1080"/>
        </w:tabs>
        <w:ind w:left="-180" w:firstLine="900"/>
      </w:pPr>
      <w:rPr>
        <w:rFonts w:cs="Times New Roman" w:hint="default"/>
      </w:rPr>
    </w:lvl>
    <w:lvl w:ilvl="1" w:tplc="4F4EDFC6">
      <w:start w:val="1"/>
      <w:numFmt w:val="bullet"/>
      <w:lvlText w:val=""/>
      <w:lvlJc w:val="left"/>
      <w:pPr>
        <w:tabs>
          <w:tab w:val="num" w:pos="1448"/>
        </w:tabs>
        <w:ind w:left="371" w:firstLine="709"/>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9">
    <w:nsid w:val="7CBF1127"/>
    <w:multiLevelType w:val="hybridMultilevel"/>
    <w:tmpl w:val="5926A220"/>
    <w:lvl w:ilvl="0" w:tplc="4F4EDFC6">
      <w:start w:val="1"/>
      <w:numFmt w:val="bullet"/>
      <w:lvlText w:val=""/>
      <w:lvlJc w:val="left"/>
      <w:pPr>
        <w:tabs>
          <w:tab w:val="num" w:pos="1077"/>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7EE85203"/>
    <w:multiLevelType w:val="multilevel"/>
    <w:tmpl w:val="24320742"/>
    <w:lvl w:ilvl="0">
      <w:start w:val="1"/>
      <w:numFmt w:val="bullet"/>
      <w:lvlText w:val=""/>
      <w:lvlJc w:val="left"/>
      <w:pPr>
        <w:tabs>
          <w:tab w:val="num" w:pos="1080"/>
        </w:tabs>
        <w:ind w:left="1080" w:hanging="360"/>
      </w:pPr>
      <w:rPr>
        <w:rFonts w:ascii="Symbol" w:hAnsi="Symbol" w:hint="default"/>
        <w:color w:val="auto"/>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num w:numId="1">
    <w:abstractNumId w:val="58"/>
  </w:num>
  <w:num w:numId="2">
    <w:abstractNumId w:val="103"/>
  </w:num>
  <w:num w:numId="3">
    <w:abstractNumId w:val="110"/>
  </w:num>
  <w:num w:numId="4">
    <w:abstractNumId w:val="10"/>
  </w:num>
  <w:num w:numId="5">
    <w:abstractNumId w:val="98"/>
  </w:num>
  <w:num w:numId="6">
    <w:abstractNumId w:val="77"/>
  </w:num>
  <w:num w:numId="7">
    <w:abstractNumId w:val="40"/>
  </w:num>
  <w:num w:numId="8">
    <w:abstractNumId w:val="13"/>
  </w:num>
  <w:num w:numId="9">
    <w:abstractNumId w:val="3"/>
  </w:num>
  <w:num w:numId="10">
    <w:abstractNumId w:val="24"/>
  </w:num>
  <w:num w:numId="11">
    <w:abstractNumId w:val="50"/>
  </w:num>
  <w:num w:numId="12">
    <w:abstractNumId w:val="0"/>
  </w:num>
  <w:num w:numId="13">
    <w:abstractNumId w:val="91"/>
  </w:num>
  <w:num w:numId="14">
    <w:abstractNumId w:val="83"/>
  </w:num>
  <w:num w:numId="15">
    <w:abstractNumId w:val="9"/>
  </w:num>
  <w:num w:numId="16">
    <w:abstractNumId w:val="47"/>
  </w:num>
  <w:num w:numId="17">
    <w:abstractNumId w:val="76"/>
  </w:num>
  <w:num w:numId="18">
    <w:abstractNumId w:val="69"/>
  </w:num>
  <w:num w:numId="19">
    <w:abstractNumId w:val="62"/>
  </w:num>
  <w:num w:numId="20">
    <w:abstractNumId w:val="43"/>
  </w:num>
  <w:num w:numId="21">
    <w:abstractNumId w:val="17"/>
  </w:num>
  <w:num w:numId="22">
    <w:abstractNumId w:val="80"/>
  </w:num>
  <w:num w:numId="23">
    <w:abstractNumId w:val="48"/>
  </w:num>
  <w:num w:numId="24">
    <w:abstractNumId w:val="1"/>
  </w:num>
  <w:num w:numId="25">
    <w:abstractNumId w:val="87"/>
  </w:num>
  <w:num w:numId="26">
    <w:abstractNumId w:val="5"/>
  </w:num>
  <w:num w:numId="27">
    <w:abstractNumId w:val="2"/>
  </w:num>
  <w:num w:numId="28">
    <w:abstractNumId w:val="68"/>
  </w:num>
  <w:num w:numId="29">
    <w:abstractNumId w:val="31"/>
  </w:num>
  <w:num w:numId="30">
    <w:abstractNumId w:val="104"/>
  </w:num>
  <w:num w:numId="31">
    <w:abstractNumId w:val="56"/>
  </w:num>
  <w:num w:numId="32">
    <w:abstractNumId w:val="66"/>
  </w:num>
  <w:num w:numId="33">
    <w:abstractNumId w:val="90"/>
  </w:num>
  <w:num w:numId="34">
    <w:abstractNumId w:val="82"/>
  </w:num>
  <w:num w:numId="35">
    <w:abstractNumId w:val="79"/>
  </w:num>
  <w:num w:numId="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86"/>
  </w:num>
  <w:num w:numId="39">
    <w:abstractNumId w:val="19"/>
  </w:num>
  <w:num w:numId="40">
    <w:abstractNumId w:val="65"/>
  </w:num>
  <w:num w:numId="41">
    <w:abstractNumId w:val="70"/>
  </w:num>
  <w:num w:numId="42">
    <w:abstractNumId w:val="39"/>
  </w:num>
  <w:num w:numId="43">
    <w:abstractNumId w:val="95"/>
  </w:num>
  <w:num w:numId="44">
    <w:abstractNumId w:val="63"/>
  </w:num>
  <w:num w:numId="45">
    <w:abstractNumId w:val="99"/>
  </w:num>
  <w:num w:numId="46">
    <w:abstractNumId w:val="74"/>
  </w:num>
  <w:num w:numId="47">
    <w:abstractNumId w:val="106"/>
  </w:num>
  <w:num w:numId="48">
    <w:abstractNumId w:val="54"/>
  </w:num>
  <w:num w:numId="49">
    <w:abstractNumId w:val="88"/>
  </w:num>
  <w:num w:numId="50">
    <w:abstractNumId w:val="34"/>
  </w:num>
  <w:num w:numId="51">
    <w:abstractNumId w:val="38"/>
  </w:num>
  <w:num w:numId="52">
    <w:abstractNumId w:val="96"/>
  </w:num>
  <w:num w:numId="53">
    <w:abstractNumId w:val="84"/>
  </w:num>
  <w:num w:numId="54">
    <w:abstractNumId w:val="101"/>
  </w:num>
  <w:num w:numId="55">
    <w:abstractNumId w:val="67"/>
  </w:num>
  <w:num w:numId="56">
    <w:abstractNumId w:val="16"/>
  </w:num>
  <w:num w:numId="57">
    <w:abstractNumId w:val="72"/>
  </w:num>
  <w:num w:numId="58">
    <w:abstractNumId w:val="73"/>
  </w:num>
  <w:num w:numId="59">
    <w:abstractNumId w:val="8"/>
  </w:num>
  <w:num w:numId="60">
    <w:abstractNumId w:val="35"/>
  </w:num>
  <w:num w:numId="61">
    <w:abstractNumId w:val="78"/>
  </w:num>
  <w:num w:numId="62">
    <w:abstractNumId w:val="49"/>
  </w:num>
  <w:num w:numId="63">
    <w:abstractNumId w:val="22"/>
  </w:num>
  <w:num w:numId="64">
    <w:abstractNumId w:val="6"/>
  </w:num>
  <w:num w:numId="65">
    <w:abstractNumId w:val="46"/>
  </w:num>
  <w:num w:numId="66">
    <w:abstractNumId w:val="41"/>
  </w:num>
  <w:num w:numId="67">
    <w:abstractNumId w:val="92"/>
  </w:num>
  <w:num w:numId="68">
    <w:abstractNumId w:val="37"/>
  </w:num>
  <w:num w:numId="69">
    <w:abstractNumId w:val="42"/>
  </w:num>
  <w:num w:numId="70">
    <w:abstractNumId w:val="61"/>
  </w:num>
  <w:num w:numId="71">
    <w:abstractNumId w:val="11"/>
  </w:num>
  <w:num w:numId="72">
    <w:abstractNumId w:val="105"/>
  </w:num>
  <w:num w:numId="73">
    <w:abstractNumId w:val="60"/>
  </w:num>
  <w:num w:numId="74">
    <w:abstractNumId w:val="109"/>
  </w:num>
  <w:num w:numId="75">
    <w:abstractNumId w:val="7"/>
  </w:num>
  <w:num w:numId="76">
    <w:abstractNumId w:val="59"/>
  </w:num>
  <w:num w:numId="77">
    <w:abstractNumId w:val="81"/>
  </w:num>
  <w:num w:numId="78">
    <w:abstractNumId w:val="18"/>
  </w:num>
  <w:num w:numId="79">
    <w:abstractNumId w:val="29"/>
  </w:num>
  <w:num w:numId="80">
    <w:abstractNumId w:val="57"/>
  </w:num>
  <w:num w:numId="81">
    <w:abstractNumId w:val="52"/>
  </w:num>
  <w:num w:numId="82">
    <w:abstractNumId w:val="51"/>
  </w:num>
  <w:num w:numId="83">
    <w:abstractNumId w:val="102"/>
  </w:num>
  <w:num w:numId="84">
    <w:abstractNumId w:val="14"/>
  </w:num>
  <w:num w:numId="85">
    <w:abstractNumId w:val="108"/>
  </w:num>
  <w:num w:numId="86">
    <w:abstractNumId w:val="27"/>
  </w:num>
  <w:num w:numId="87">
    <w:abstractNumId w:val="30"/>
  </w:num>
  <w:num w:numId="88">
    <w:abstractNumId w:val="71"/>
  </w:num>
  <w:num w:numId="89">
    <w:abstractNumId w:val="93"/>
  </w:num>
  <w:num w:numId="90">
    <w:abstractNumId w:val="75"/>
  </w:num>
  <w:num w:numId="91">
    <w:abstractNumId w:val="97"/>
  </w:num>
  <w:num w:numId="92">
    <w:abstractNumId w:val="21"/>
  </w:num>
  <w:num w:numId="93">
    <w:abstractNumId w:val="44"/>
  </w:num>
  <w:num w:numId="94">
    <w:abstractNumId w:val="55"/>
  </w:num>
  <w:num w:numId="95">
    <w:abstractNumId w:val="100"/>
  </w:num>
  <w:num w:numId="96">
    <w:abstractNumId w:val="4"/>
  </w:num>
  <w:num w:numId="97">
    <w:abstractNumId w:val="28"/>
  </w:num>
  <w:num w:numId="98">
    <w:abstractNumId w:val="15"/>
  </w:num>
  <w:num w:numId="99">
    <w:abstractNumId w:val="94"/>
  </w:num>
  <w:num w:numId="100">
    <w:abstractNumId w:val="53"/>
  </w:num>
  <w:num w:numId="101">
    <w:abstractNumId w:val="32"/>
  </w:num>
  <w:num w:numId="102">
    <w:abstractNumId w:val="12"/>
  </w:num>
  <w:num w:numId="103">
    <w:abstractNumId w:val="23"/>
  </w:num>
  <w:num w:numId="104">
    <w:abstractNumId w:val="45"/>
  </w:num>
  <w:num w:numId="105">
    <w:abstractNumId w:val="36"/>
  </w:num>
  <w:num w:numId="106">
    <w:abstractNumId w:val="64"/>
  </w:num>
  <w:num w:numId="107">
    <w:abstractNumId w:val="85"/>
  </w:num>
  <w:num w:numId="108">
    <w:abstractNumId w:val="20"/>
  </w:num>
  <w:num w:numId="109">
    <w:abstractNumId w:val="33"/>
  </w:num>
  <w:num w:numId="110">
    <w:abstractNumId w:val="89"/>
  </w:num>
  <w:num w:numId="111">
    <w:abstractNumId w:val="26"/>
  </w:num>
  <w:num w:numId="112">
    <w:abstractNumId w:val="10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00E"/>
    <w:rsid w:val="00000BBA"/>
    <w:rsid w:val="00000DB0"/>
    <w:rsid w:val="0000324C"/>
    <w:rsid w:val="00010E79"/>
    <w:rsid w:val="0001273C"/>
    <w:rsid w:val="00014FC4"/>
    <w:rsid w:val="00017B72"/>
    <w:rsid w:val="0002133B"/>
    <w:rsid w:val="000213B7"/>
    <w:rsid w:val="00021901"/>
    <w:rsid w:val="000230E8"/>
    <w:rsid w:val="000237F7"/>
    <w:rsid w:val="0002381B"/>
    <w:rsid w:val="0002393C"/>
    <w:rsid w:val="00025C70"/>
    <w:rsid w:val="000263BA"/>
    <w:rsid w:val="00027F8B"/>
    <w:rsid w:val="00032D15"/>
    <w:rsid w:val="00036459"/>
    <w:rsid w:val="00036B9E"/>
    <w:rsid w:val="00036FC5"/>
    <w:rsid w:val="0003723C"/>
    <w:rsid w:val="00040FB4"/>
    <w:rsid w:val="0004147E"/>
    <w:rsid w:val="000415E8"/>
    <w:rsid w:val="000418D4"/>
    <w:rsid w:val="00042E20"/>
    <w:rsid w:val="000442C7"/>
    <w:rsid w:val="00045AEE"/>
    <w:rsid w:val="00046031"/>
    <w:rsid w:val="0004622B"/>
    <w:rsid w:val="00046BA8"/>
    <w:rsid w:val="00047869"/>
    <w:rsid w:val="0005013D"/>
    <w:rsid w:val="00050B2F"/>
    <w:rsid w:val="00051E28"/>
    <w:rsid w:val="000525CF"/>
    <w:rsid w:val="000542B2"/>
    <w:rsid w:val="00054302"/>
    <w:rsid w:val="00056124"/>
    <w:rsid w:val="000565F3"/>
    <w:rsid w:val="00056CCB"/>
    <w:rsid w:val="00057FE6"/>
    <w:rsid w:val="00060C3B"/>
    <w:rsid w:val="00062BC0"/>
    <w:rsid w:val="000637EF"/>
    <w:rsid w:val="000639D4"/>
    <w:rsid w:val="00063FEF"/>
    <w:rsid w:val="00066314"/>
    <w:rsid w:val="00066F86"/>
    <w:rsid w:val="00067257"/>
    <w:rsid w:val="000674C0"/>
    <w:rsid w:val="00070CE6"/>
    <w:rsid w:val="000716EF"/>
    <w:rsid w:val="000721BF"/>
    <w:rsid w:val="0007336A"/>
    <w:rsid w:val="0007460A"/>
    <w:rsid w:val="00076AEF"/>
    <w:rsid w:val="00080DBC"/>
    <w:rsid w:val="0008137F"/>
    <w:rsid w:val="00081BDB"/>
    <w:rsid w:val="00082C9D"/>
    <w:rsid w:val="00084501"/>
    <w:rsid w:val="00085996"/>
    <w:rsid w:val="00087050"/>
    <w:rsid w:val="00090C98"/>
    <w:rsid w:val="00091395"/>
    <w:rsid w:val="00094E84"/>
    <w:rsid w:val="00095854"/>
    <w:rsid w:val="000962E3"/>
    <w:rsid w:val="000963E0"/>
    <w:rsid w:val="000A05D3"/>
    <w:rsid w:val="000A09A6"/>
    <w:rsid w:val="000A102D"/>
    <w:rsid w:val="000A29DA"/>
    <w:rsid w:val="000A3189"/>
    <w:rsid w:val="000A4875"/>
    <w:rsid w:val="000B1934"/>
    <w:rsid w:val="000B2A9E"/>
    <w:rsid w:val="000B4739"/>
    <w:rsid w:val="000B4FBE"/>
    <w:rsid w:val="000B6481"/>
    <w:rsid w:val="000B6E2D"/>
    <w:rsid w:val="000C09CA"/>
    <w:rsid w:val="000C0DEB"/>
    <w:rsid w:val="000C1260"/>
    <w:rsid w:val="000C1505"/>
    <w:rsid w:val="000C22D9"/>
    <w:rsid w:val="000C377C"/>
    <w:rsid w:val="000C3EC7"/>
    <w:rsid w:val="000C406E"/>
    <w:rsid w:val="000C5F78"/>
    <w:rsid w:val="000C721D"/>
    <w:rsid w:val="000C725F"/>
    <w:rsid w:val="000C7355"/>
    <w:rsid w:val="000C7EC9"/>
    <w:rsid w:val="000D0225"/>
    <w:rsid w:val="000D042C"/>
    <w:rsid w:val="000D0DA2"/>
    <w:rsid w:val="000D4BF4"/>
    <w:rsid w:val="000D62DB"/>
    <w:rsid w:val="000D6E59"/>
    <w:rsid w:val="000D7DBD"/>
    <w:rsid w:val="000E13F4"/>
    <w:rsid w:val="000E2638"/>
    <w:rsid w:val="000E3B95"/>
    <w:rsid w:val="000E3CDD"/>
    <w:rsid w:val="000E6C71"/>
    <w:rsid w:val="000E75E1"/>
    <w:rsid w:val="000E7B12"/>
    <w:rsid w:val="000F028A"/>
    <w:rsid w:val="000F0B72"/>
    <w:rsid w:val="000F2431"/>
    <w:rsid w:val="000F2B15"/>
    <w:rsid w:val="000F42FD"/>
    <w:rsid w:val="000F42FF"/>
    <w:rsid w:val="000F5EB7"/>
    <w:rsid w:val="000F61C1"/>
    <w:rsid w:val="000F68D1"/>
    <w:rsid w:val="000F6E6C"/>
    <w:rsid w:val="000F7B5C"/>
    <w:rsid w:val="001014CE"/>
    <w:rsid w:val="00101D8A"/>
    <w:rsid w:val="00102006"/>
    <w:rsid w:val="0010204D"/>
    <w:rsid w:val="00103158"/>
    <w:rsid w:val="0010464B"/>
    <w:rsid w:val="00104749"/>
    <w:rsid w:val="001056DB"/>
    <w:rsid w:val="00107998"/>
    <w:rsid w:val="00107AA0"/>
    <w:rsid w:val="00107CFD"/>
    <w:rsid w:val="00107E95"/>
    <w:rsid w:val="00107FB8"/>
    <w:rsid w:val="0011000E"/>
    <w:rsid w:val="0011342F"/>
    <w:rsid w:val="0011349B"/>
    <w:rsid w:val="001148E9"/>
    <w:rsid w:val="00114FC4"/>
    <w:rsid w:val="00115BFB"/>
    <w:rsid w:val="00116236"/>
    <w:rsid w:val="001166AA"/>
    <w:rsid w:val="0012044E"/>
    <w:rsid w:val="00120A9D"/>
    <w:rsid w:val="00120EBC"/>
    <w:rsid w:val="001252A3"/>
    <w:rsid w:val="00125956"/>
    <w:rsid w:val="0012619E"/>
    <w:rsid w:val="00126FE3"/>
    <w:rsid w:val="00127334"/>
    <w:rsid w:val="00134217"/>
    <w:rsid w:val="001343F7"/>
    <w:rsid w:val="00136699"/>
    <w:rsid w:val="0014025C"/>
    <w:rsid w:val="0014057D"/>
    <w:rsid w:val="00142156"/>
    <w:rsid w:val="001440F0"/>
    <w:rsid w:val="00144BD4"/>
    <w:rsid w:val="0014652C"/>
    <w:rsid w:val="0014726D"/>
    <w:rsid w:val="00147686"/>
    <w:rsid w:val="0015030B"/>
    <w:rsid w:val="00151398"/>
    <w:rsid w:val="00151827"/>
    <w:rsid w:val="00152953"/>
    <w:rsid w:val="00152A28"/>
    <w:rsid w:val="00154A8A"/>
    <w:rsid w:val="00157240"/>
    <w:rsid w:val="0016009A"/>
    <w:rsid w:val="0016032E"/>
    <w:rsid w:val="0016080A"/>
    <w:rsid w:val="00163F44"/>
    <w:rsid w:val="00163F47"/>
    <w:rsid w:val="00164776"/>
    <w:rsid w:val="00166235"/>
    <w:rsid w:val="0016720D"/>
    <w:rsid w:val="00167AD0"/>
    <w:rsid w:val="0017002C"/>
    <w:rsid w:val="001717A0"/>
    <w:rsid w:val="0018038D"/>
    <w:rsid w:val="00180F26"/>
    <w:rsid w:val="00181B22"/>
    <w:rsid w:val="00183477"/>
    <w:rsid w:val="00183CB2"/>
    <w:rsid w:val="00184515"/>
    <w:rsid w:val="00184C73"/>
    <w:rsid w:val="0018511E"/>
    <w:rsid w:val="00186DA1"/>
    <w:rsid w:val="00186ED0"/>
    <w:rsid w:val="00190AA8"/>
    <w:rsid w:val="001917ED"/>
    <w:rsid w:val="001934B3"/>
    <w:rsid w:val="0019459A"/>
    <w:rsid w:val="00194F26"/>
    <w:rsid w:val="00195B00"/>
    <w:rsid w:val="001A17D1"/>
    <w:rsid w:val="001A1F35"/>
    <w:rsid w:val="001A3606"/>
    <w:rsid w:val="001A4721"/>
    <w:rsid w:val="001A4F68"/>
    <w:rsid w:val="001A5DFC"/>
    <w:rsid w:val="001A688E"/>
    <w:rsid w:val="001A68BE"/>
    <w:rsid w:val="001A748A"/>
    <w:rsid w:val="001B12EB"/>
    <w:rsid w:val="001B41E6"/>
    <w:rsid w:val="001B4B0D"/>
    <w:rsid w:val="001B4D25"/>
    <w:rsid w:val="001B5B28"/>
    <w:rsid w:val="001B69D0"/>
    <w:rsid w:val="001B6B68"/>
    <w:rsid w:val="001C145E"/>
    <w:rsid w:val="001C1504"/>
    <w:rsid w:val="001C34D1"/>
    <w:rsid w:val="001C370D"/>
    <w:rsid w:val="001C3735"/>
    <w:rsid w:val="001C379B"/>
    <w:rsid w:val="001C3E5E"/>
    <w:rsid w:val="001C71C5"/>
    <w:rsid w:val="001D1869"/>
    <w:rsid w:val="001D1E1D"/>
    <w:rsid w:val="001D40FE"/>
    <w:rsid w:val="001D4273"/>
    <w:rsid w:val="001D79FB"/>
    <w:rsid w:val="001E0D9C"/>
    <w:rsid w:val="001E1662"/>
    <w:rsid w:val="001E427E"/>
    <w:rsid w:val="001E4E31"/>
    <w:rsid w:val="001E590F"/>
    <w:rsid w:val="001E70D2"/>
    <w:rsid w:val="001F0A33"/>
    <w:rsid w:val="001F1783"/>
    <w:rsid w:val="001F1D01"/>
    <w:rsid w:val="001F2849"/>
    <w:rsid w:val="001F3176"/>
    <w:rsid w:val="001F5B75"/>
    <w:rsid w:val="001F5F1C"/>
    <w:rsid w:val="001F7F70"/>
    <w:rsid w:val="00200B1E"/>
    <w:rsid w:val="0020222D"/>
    <w:rsid w:val="00202634"/>
    <w:rsid w:val="00203045"/>
    <w:rsid w:val="00203384"/>
    <w:rsid w:val="00203C52"/>
    <w:rsid w:val="00205F0A"/>
    <w:rsid w:val="00206281"/>
    <w:rsid w:val="00207896"/>
    <w:rsid w:val="00210E25"/>
    <w:rsid w:val="00212202"/>
    <w:rsid w:val="00213550"/>
    <w:rsid w:val="00214358"/>
    <w:rsid w:val="00217A1A"/>
    <w:rsid w:val="00217CDC"/>
    <w:rsid w:val="00220D2B"/>
    <w:rsid w:val="00224C9D"/>
    <w:rsid w:val="00225C1B"/>
    <w:rsid w:val="002269A2"/>
    <w:rsid w:val="002301D5"/>
    <w:rsid w:val="002327C6"/>
    <w:rsid w:val="00233711"/>
    <w:rsid w:val="0023407A"/>
    <w:rsid w:val="002342B5"/>
    <w:rsid w:val="00235255"/>
    <w:rsid w:val="00236743"/>
    <w:rsid w:val="00236BA9"/>
    <w:rsid w:val="00236E4F"/>
    <w:rsid w:val="00237766"/>
    <w:rsid w:val="00242E5E"/>
    <w:rsid w:val="002455D2"/>
    <w:rsid w:val="002455E4"/>
    <w:rsid w:val="0024713F"/>
    <w:rsid w:val="002510E3"/>
    <w:rsid w:val="00252195"/>
    <w:rsid w:val="0025243F"/>
    <w:rsid w:val="00252600"/>
    <w:rsid w:val="0025356A"/>
    <w:rsid w:val="00254D82"/>
    <w:rsid w:val="002563FF"/>
    <w:rsid w:val="002571A9"/>
    <w:rsid w:val="00257828"/>
    <w:rsid w:val="002604A6"/>
    <w:rsid w:val="00260DB8"/>
    <w:rsid w:val="00263CE9"/>
    <w:rsid w:val="00263D3B"/>
    <w:rsid w:val="00263D50"/>
    <w:rsid w:val="00265E26"/>
    <w:rsid w:val="002666CD"/>
    <w:rsid w:val="00266DCE"/>
    <w:rsid w:val="0027060C"/>
    <w:rsid w:val="00271241"/>
    <w:rsid w:val="00273CFA"/>
    <w:rsid w:val="002741D7"/>
    <w:rsid w:val="0027543F"/>
    <w:rsid w:val="0027607F"/>
    <w:rsid w:val="00276D16"/>
    <w:rsid w:val="00277D00"/>
    <w:rsid w:val="00281EFE"/>
    <w:rsid w:val="0028296D"/>
    <w:rsid w:val="0028359A"/>
    <w:rsid w:val="00284477"/>
    <w:rsid w:val="0028613A"/>
    <w:rsid w:val="00286741"/>
    <w:rsid w:val="00290987"/>
    <w:rsid w:val="002921AE"/>
    <w:rsid w:val="00295DF9"/>
    <w:rsid w:val="00296C1A"/>
    <w:rsid w:val="00297725"/>
    <w:rsid w:val="002A03ED"/>
    <w:rsid w:val="002A0434"/>
    <w:rsid w:val="002A0639"/>
    <w:rsid w:val="002A126F"/>
    <w:rsid w:val="002A12B0"/>
    <w:rsid w:val="002A2791"/>
    <w:rsid w:val="002A6280"/>
    <w:rsid w:val="002A70B3"/>
    <w:rsid w:val="002B0283"/>
    <w:rsid w:val="002B0438"/>
    <w:rsid w:val="002B14FF"/>
    <w:rsid w:val="002B1DA3"/>
    <w:rsid w:val="002B2ED6"/>
    <w:rsid w:val="002B4652"/>
    <w:rsid w:val="002C09CD"/>
    <w:rsid w:val="002C127A"/>
    <w:rsid w:val="002C1321"/>
    <w:rsid w:val="002C1570"/>
    <w:rsid w:val="002C530E"/>
    <w:rsid w:val="002C5ADB"/>
    <w:rsid w:val="002C5D0A"/>
    <w:rsid w:val="002C65B3"/>
    <w:rsid w:val="002C6A66"/>
    <w:rsid w:val="002C6BFC"/>
    <w:rsid w:val="002C75DC"/>
    <w:rsid w:val="002C7D2B"/>
    <w:rsid w:val="002D0896"/>
    <w:rsid w:val="002D473D"/>
    <w:rsid w:val="002D4FE8"/>
    <w:rsid w:val="002D5F07"/>
    <w:rsid w:val="002D621F"/>
    <w:rsid w:val="002D72AC"/>
    <w:rsid w:val="002D741F"/>
    <w:rsid w:val="002D7BAA"/>
    <w:rsid w:val="002D7CFC"/>
    <w:rsid w:val="002E08E1"/>
    <w:rsid w:val="002E0BBC"/>
    <w:rsid w:val="002E4245"/>
    <w:rsid w:val="002E582C"/>
    <w:rsid w:val="002E5B88"/>
    <w:rsid w:val="002F0429"/>
    <w:rsid w:val="002F0510"/>
    <w:rsid w:val="002F0CBB"/>
    <w:rsid w:val="002F0FE9"/>
    <w:rsid w:val="002F3C8B"/>
    <w:rsid w:val="002F4681"/>
    <w:rsid w:val="002F4AA0"/>
    <w:rsid w:val="002F4EEB"/>
    <w:rsid w:val="002F592B"/>
    <w:rsid w:val="002F5D01"/>
    <w:rsid w:val="002F5FDD"/>
    <w:rsid w:val="002F6D97"/>
    <w:rsid w:val="002F7407"/>
    <w:rsid w:val="002F74A3"/>
    <w:rsid w:val="00301640"/>
    <w:rsid w:val="00302929"/>
    <w:rsid w:val="0030294D"/>
    <w:rsid w:val="00302F0E"/>
    <w:rsid w:val="00303D80"/>
    <w:rsid w:val="003044D3"/>
    <w:rsid w:val="003067B0"/>
    <w:rsid w:val="00307736"/>
    <w:rsid w:val="00307F99"/>
    <w:rsid w:val="00311360"/>
    <w:rsid w:val="00311461"/>
    <w:rsid w:val="00311F56"/>
    <w:rsid w:val="00313D17"/>
    <w:rsid w:val="00313D59"/>
    <w:rsid w:val="0031403E"/>
    <w:rsid w:val="0031609D"/>
    <w:rsid w:val="00316FFF"/>
    <w:rsid w:val="00317571"/>
    <w:rsid w:val="00320A69"/>
    <w:rsid w:val="0032130E"/>
    <w:rsid w:val="00325146"/>
    <w:rsid w:val="003311DA"/>
    <w:rsid w:val="00331622"/>
    <w:rsid w:val="00331EEB"/>
    <w:rsid w:val="00332A58"/>
    <w:rsid w:val="00333199"/>
    <w:rsid w:val="00333F03"/>
    <w:rsid w:val="003350D8"/>
    <w:rsid w:val="00336BBC"/>
    <w:rsid w:val="0033712A"/>
    <w:rsid w:val="0034116C"/>
    <w:rsid w:val="00344989"/>
    <w:rsid w:val="0034551B"/>
    <w:rsid w:val="0034552F"/>
    <w:rsid w:val="00346EA7"/>
    <w:rsid w:val="0034749E"/>
    <w:rsid w:val="00347BE2"/>
    <w:rsid w:val="0035170A"/>
    <w:rsid w:val="003519E1"/>
    <w:rsid w:val="00351E17"/>
    <w:rsid w:val="003523F1"/>
    <w:rsid w:val="00352C0A"/>
    <w:rsid w:val="00353ECF"/>
    <w:rsid w:val="0035602B"/>
    <w:rsid w:val="0035613E"/>
    <w:rsid w:val="003573EC"/>
    <w:rsid w:val="003604B1"/>
    <w:rsid w:val="0036051E"/>
    <w:rsid w:val="0036120E"/>
    <w:rsid w:val="00361CDF"/>
    <w:rsid w:val="00362955"/>
    <w:rsid w:val="00362C79"/>
    <w:rsid w:val="00364BC7"/>
    <w:rsid w:val="003658F1"/>
    <w:rsid w:val="00371549"/>
    <w:rsid w:val="00373836"/>
    <w:rsid w:val="003744F2"/>
    <w:rsid w:val="00374A71"/>
    <w:rsid w:val="00374C75"/>
    <w:rsid w:val="00377B58"/>
    <w:rsid w:val="003800C0"/>
    <w:rsid w:val="00381141"/>
    <w:rsid w:val="0038309E"/>
    <w:rsid w:val="003836B4"/>
    <w:rsid w:val="0038457D"/>
    <w:rsid w:val="00384784"/>
    <w:rsid w:val="00385A4E"/>
    <w:rsid w:val="00385E2A"/>
    <w:rsid w:val="0038723F"/>
    <w:rsid w:val="003874EC"/>
    <w:rsid w:val="00387CFF"/>
    <w:rsid w:val="003909F7"/>
    <w:rsid w:val="003916BD"/>
    <w:rsid w:val="00392504"/>
    <w:rsid w:val="003948EE"/>
    <w:rsid w:val="00397F62"/>
    <w:rsid w:val="003A0176"/>
    <w:rsid w:val="003A0573"/>
    <w:rsid w:val="003A1C24"/>
    <w:rsid w:val="003A30AF"/>
    <w:rsid w:val="003A49AE"/>
    <w:rsid w:val="003A5824"/>
    <w:rsid w:val="003A5B28"/>
    <w:rsid w:val="003A5CCA"/>
    <w:rsid w:val="003A7B3F"/>
    <w:rsid w:val="003B1270"/>
    <w:rsid w:val="003B1812"/>
    <w:rsid w:val="003B2BB5"/>
    <w:rsid w:val="003B3383"/>
    <w:rsid w:val="003B5866"/>
    <w:rsid w:val="003B625B"/>
    <w:rsid w:val="003B6F51"/>
    <w:rsid w:val="003C0C8E"/>
    <w:rsid w:val="003C5DE2"/>
    <w:rsid w:val="003C718F"/>
    <w:rsid w:val="003C792B"/>
    <w:rsid w:val="003C7D0E"/>
    <w:rsid w:val="003D05C2"/>
    <w:rsid w:val="003D06CA"/>
    <w:rsid w:val="003D302B"/>
    <w:rsid w:val="003D482C"/>
    <w:rsid w:val="003D510B"/>
    <w:rsid w:val="003D57FD"/>
    <w:rsid w:val="003E3B52"/>
    <w:rsid w:val="003E3E57"/>
    <w:rsid w:val="003E4552"/>
    <w:rsid w:val="003E6203"/>
    <w:rsid w:val="003E6825"/>
    <w:rsid w:val="003E733C"/>
    <w:rsid w:val="003E7C43"/>
    <w:rsid w:val="003E7CBC"/>
    <w:rsid w:val="003E7E6F"/>
    <w:rsid w:val="003F42A0"/>
    <w:rsid w:val="003F4AE4"/>
    <w:rsid w:val="003F5089"/>
    <w:rsid w:val="003F5436"/>
    <w:rsid w:val="003F5833"/>
    <w:rsid w:val="003F5C35"/>
    <w:rsid w:val="003F6045"/>
    <w:rsid w:val="003F7BF7"/>
    <w:rsid w:val="00400620"/>
    <w:rsid w:val="0040142B"/>
    <w:rsid w:val="004029EC"/>
    <w:rsid w:val="00402DD7"/>
    <w:rsid w:val="00403B34"/>
    <w:rsid w:val="00404218"/>
    <w:rsid w:val="00405483"/>
    <w:rsid w:val="00406C4C"/>
    <w:rsid w:val="00407340"/>
    <w:rsid w:val="00411CB8"/>
    <w:rsid w:val="0041260A"/>
    <w:rsid w:val="004129FC"/>
    <w:rsid w:val="0041396B"/>
    <w:rsid w:val="004149BD"/>
    <w:rsid w:val="00417EE9"/>
    <w:rsid w:val="00422966"/>
    <w:rsid w:val="00423468"/>
    <w:rsid w:val="00423CA0"/>
    <w:rsid w:val="00424D66"/>
    <w:rsid w:val="004267B5"/>
    <w:rsid w:val="00430209"/>
    <w:rsid w:val="0043150D"/>
    <w:rsid w:val="00433293"/>
    <w:rsid w:val="00433E9B"/>
    <w:rsid w:val="00434012"/>
    <w:rsid w:val="00436DB5"/>
    <w:rsid w:val="00441D48"/>
    <w:rsid w:val="00442E6D"/>
    <w:rsid w:val="0044357C"/>
    <w:rsid w:val="0044375D"/>
    <w:rsid w:val="00444B7E"/>
    <w:rsid w:val="0044544B"/>
    <w:rsid w:val="00446622"/>
    <w:rsid w:val="0044682F"/>
    <w:rsid w:val="00450FF5"/>
    <w:rsid w:val="0045113D"/>
    <w:rsid w:val="00451655"/>
    <w:rsid w:val="00451C99"/>
    <w:rsid w:val="004567CC"/>
    <w:rsid w:val="00456BDB"/>
    <w:rsid w:val="004571BB"/>
    <w:rsid w:val="00457808"/>
    <w:rsid w:val="00460B1A"/>
    <w:rsid w:val="00460C5D"/>
    <w:rsid w:val="00461947"/>
    <w:rsid w:val="00462285"/>
    <w:rsid w:val="0046363C"/>
    <w:rsid w:val="0046443F"/>
    <w:rsid w:val="004703A3"/>
    <w:rsid w:val="00471CF0"/>
    <w:rsid w:val="00472336"/>
    <w:rsid w:val="0047463D"/>
    <w:rsid w:val="00474EFF"/>
    <w:rsid w:val="0047554E"/>
    <w:rsid w:val="004756E3"/>
    <w:rsid w:val="00475EDC"/>
    <w:rsid w:val="004760CA"/>
    <w:rsid w:val="00476A1E"/>
    <w:rsid w:val="00477969"/>
    <w:rsid w:val="004779D7"/>
    <w:rsid w:val="00480AE5"/>
    <w:rsid w:val="00481429"/>
    <w:rsid w:val="004827D8"/>
    <w:rsid w:val="00483855"/>
    <w:rsid w:val="00484274"/>
    <w:rsid w:val="00484F22"/>
    <w:rsid w:val="0048635C"/>
    <w:rsid w:val="0048757B"/>
    <w:rsid w:val="00490014"/>
    <w:rsid w:val="0049120A"/>
    <w:rsid w:val="00491756"/>
    <w:rsid w:val="00491D4C"/>
    <w:rsid w:val="00494111"/>
    <w:rsid w:val="00496F69"/>
    <w:rsid w:val="004A0080"/>
    <w:rsid w:val="004A2102"/>
    <w:rsid w:val="004A35F3"/>
    <w:rsid w:val="004A4933"/>
    <w:rsid w:val="004A5246"/>
    <w:rsid w:val="004A5B3D"/>
    <w:rsid w:val="004A7F91"/>
    <w:rsid w:val="004B05ED"/>
    <w:rsid w:val="004B2087"/>
    <w:rsid w:val="004B3BE6"/>
    <w:rsid w:val="004B3D1F"/>
    <w:rsid w:val="004B7DC7"/>
    <w:rsid w:val="004C03D7"/>
    <w:rsid w:val="004C0EB6"/>
    <w:rsid w:val="004C2363"/>
    <w:rsid w:val="004C2FAC"/>
    <w:rsid w:val="004C3415"/>
    <w:rsid w:val="004C370B"/>
    <w:rsid w:val="004C3C6E"/>
    <w:rsid w:val="004C3E96"/>
    <w:rsid w:val="004C53DE"/>
    <w:rsid w:val="004C737E"/>
    <w:rsid w:val="004D2308"/>
    <w:rsid w:val="004D2489"/>
    <w:rsid w:val="004D5C57"/>
    <w:rsid w:val="004D5D1C"/>
    <w:rsid w:val="004D6328"/>
    <w:rsid w:val="004D6404"/>
    <w:rsid w:val="004D74A8"/>
    <w:rsid w:val="004D74ED"/>
    <w:rsid w:val="004D7B4D"/>
    <w:rsid w:val="004D7F15"/>
    <w:rsid w:val="004E011F"/>
    <w:rsid w:val="004E079B"/>
    <w:rsid w:val="004E0F26"/>
    <w:rsid w:val="004E194E"/>
    <w:rsid w:val="004E1E44"/>
    <w:rsid w:val="004E29E1"/>
    <w:rsid w:val="004E6042"/>
    <w:rsid w:val="004E6D07"/>
    <w:rsid w:val="004F0840"/>
    <w:rsid w:val="004F2AE5"/>
    <w:rsid w:val="004F59FF"/>
    <w:rsid w:val="004F64A7"/>
    <w:rsid w:val="004F766E"/>
    <w:rsid w:val="004F7E84"/>
    <w:rsid w:val="005000E3"/>
    <w:rsid w:val="0050163C"/>
    <w:rsid w:val="00502557"/>
    <w:rsid w:val="00502D95"/>
    <w:rsid w:val="005038A9"/>
    <w:rsid w:val="00507343"/>
    <w:rsid w:val="00507CC5"/>
    <w:rsid w:val="00510943"/>
    <w:rsid w:val="00511583"/>
    <w:rsid w:val="00511999"/>
    <w:rsid w:val="00511A46"/>
    <w:rsid w:val="0051246B"/>
    <w:rsid w:val="00515316"/>
    <w:rsid w:val="00515D0E"/>
    <w:rsid w:val="005166A2"/>
    <w:rsid w:val="00516FEC"/>
    <w:rsid w:val="00517E3B"/>
    <w:rsid w:val="00517F64"/>
    <w:rsid w:val="0052018B"/>
    <w:rsid w:val="0052357F"/>
    <w:rsid w:val="00524465"/>
    <w:rsid w:val="005255B2"/>
    <w:rsid w:val="0052686E"/>
    <w:rsid w:val="00526A0F"/>
    <w:rsid w:val="00526F91"/>
    <w:rsid w:val="0052725A"/>
    <w:rsid w:val="00527546"/>
    <w:rsid w:val="005277E8"/>
    <w:rsid w:val="0052781D"/>
    <w:rsid w:val="00527C3B"/>
    <w:rsid w:val="00530433"/>
    <w:rsid w:val="00531A6D"/>
    <w:rsid w:val="005356FD"/>
    <w:rsid w:val="00537908"/>
    <w:rsid w:val="00540F92"/>
    <w:rsid w:val="00541A61"/>
    <w:rsid w:val="0054310C"/>
    <w:rsid w:val="005440B5"/>
    <w:rsid w:val="00546130"/>
    <w:rsid w:val="00547782"/>
    <w:rsid w:val="00551BCB"/>
    <w:rsid w:val="0055289E"/>
    <w:rsid w:val="005529CE"/>
    <w:rsid w:val="00556132"/>
    <w:rsid w:val="005561E9"/>
    <w:rsid w:val="005565A5"/>
    <w:rsid w:val="00556FBF"/>
    <w:rsid w:val="005571A6"/>
    <w:rsid w:val="00562303"/>
    <w:rsid w:val="005658A2"/>
    <w:rsid w:val="00566FD8"/>
    <w:rsid w:val="00567435"/>
    <w:rsid w:val="00571870"/>
    <w:rsid w:val="00572EA0"/>
    <w:rsid w:val="00574916"/>
    <w:rsid w:val="005806C3"/>
    <w:rsid w:val="00582708"/>
    <w:rsid w:val="005833E2"/>
    <w:rsid w:val="00584D9C"/>
    <w:rsid w:val="00585842"/>
    <w:rsid w:val="00586562"/>
    <w:rsid w:val="0058790E"/>
    <w:rsid w:val="00590ABB"/>
    <w:rsid w:val="005915AA"/>
    <w:rsid w:val="00594A3B"/>
    <w:rsid w:val="00594F1D"/>
    <w:rsid w:val="0059597B"/>
    <w:rsid w:val="00597DB4"/>
    <w:rsid w:val="00597F90"/>
    <w:rsid w:val="005A14B1"/>
    <w:rsid w:val="005A1E0F"/>
    <w:rsid w:val="005A4768"/>
    <w:rsid w:val="005A530B"/>
    <w:rsid w:val="005A5A14"/>
    <w:rsid w:val="005A6662"/>
    <w:rsid w:val="005B0DE4"/>
    <w:rsid w:val="005B1E6F"/>
    <w:rsid w:val="005B208F"/>
    <w:rsid w:val="005B2259"/>
    <w:rsid w:val="005B23BC"/>
    <w:rsid w:val="005B3B01"/>
    <w:rsid w:val="005B4038"/>
    <w:rsid w:val="005B47E4"/>
    <w:rsid w:val="005C13AE"/>
    <w:rsid w:val="005C158C"/>
    <w:rsid w:val="005C170A"/>
    <w:rsid w:val="005C29AE"/>
    <w:rsid w:val="005C3C3D"/>
    <w:rsid w:val="005C5635"/>
    <w:rsid w:val="005C5773"/>
    <w:rsid w:val="005C66EF"/>
    <w:rsid w:val="005C7924"/>
    <w:rsid w:val="005D07E1"/>
    <w:rsid w:val="005D24E8"/>
    <w:rsid w:val="005D25A5"/>
    <w:rsid w:val="005D3434"/>
    <w:rsid w:val="005D3ADB"/>
    <w:rsid w:val="005D558E"/>
    <w:rsid w:val="005D62B9"/>
    <w:rsid w:val="005D7138"/>
    <w:rsid w:val="005D73A4"/>
    <w:rsid w:val="005D7C80"/>
    <w:rsid w:val="005E071D"/>
    <w:rsid w:val="005E0C5A"/>
    <w:rsid w:val="005E0FD5"/>
    <w:rsid w:val="005E1A3C"/>
    <w:rsid w:val="005E1FC2"/>
    <w:rsid w:val="005E2ECC"/>
    <w:rsid w:val="005E4B06"/>
    <w:rsid w:val="005E4BC9"/>
    <w:rsid w:val="005E5115"/>
    <w:rsid w:val="005E646E"/>
    <w:rsid w:val="005E6C3C"/>
    <w:rsid w:val="005E708D"/>
    <w:rsid w:val="005F3C25"/>
    <w:rsid w:val="005F4B8A"/>
    <w:rsid w:val="005F563A"/>
    <w:rsid w:val="005F6DA4"/>
    <w:rsid w:val="005F797B"/>
    <w:rsid w:val="00600E7E"/>
    <w:rsid w:val="00602172"/>
    <w:rsid w:val="006026C4"/>
    <w:rsid w:val="00602BD1"/>
    <w:rsid w:val="00602EF1"/>
    <w:rsid w:val="006031CE"/>
    <w:rsid w:val="006042CC"/>
    <w:rsid w:val="006043B9"/>
    <w:rsid w:val="0060442A"/>
    <w:rsid w:val="006048D7"/>
    <w:rsid w:val="00606CE8"/>
    <w:rsid w:val="006073C4"/>
    <w:rsid w:val="0061329B"/>
    <w:rsid w:val="00614940"/>
    <w:rsid w:val="0062062F"/>
    <w:rsid w:val="006208D6"/>
    <w:rsid w:val="00624424"/>
    <w:rsid w:val="006258FB"/>
    <w:rsid w:val="00627A80"/>
    <w:rsid w:val="00632329"/>
    <w:rsid w:val="006328C4"/>
    <w:rsid w:val="00635123"/>
    <w:rsid w:val="00635B72"/>
    <w:rsid w:val="00635E50"/>
    <w:rsid w:val="00636FA0"/>
    <w:rsid w:val="0063739A"/>
    <w:rsid w:val="00641810"/>
    <w:rsid w:val="006428BF"/>
    <w:rsid w:val="006451C1"/>
    <w:rsid w:val="00645256"/>
    <w:rsid w:val="00647222"/>
    <w:rsid w:val="00647934"/>
    <w:rsid w:val="00650FCB"/>
    <w:rsid w:val="0065245A"/>
    <w:rsid w:val="0065398F"/>
    <w:rsid w:val="00653B59"/>
    <w:rsid w:val="00655D83"/>
    <w:rsid w:val="006564DA"/>
    <w:rsid w:val="00656DFB"/>
    <w:rsid w:val="00656FC4"/>
    <w:rsid w:val="0065725F"/>
    <w:rsid w:val="00657BC6"/>
    <w:rsid w:val="006601D7"/>
    <w:rsid w:val="00663A23"/>
    <w:rsid w:val="0066505D"/>
    <w:rsid w:val="00665668"/>
    <w:rsid w:val="00666749"/>
    <w:rsid w:val="00667020"/>
    <w:rsid w:val="006670B6"/>
    <w:rsid w:val="00667983"/>
    <w:rsid w:val="00667FAC"/>
    <w:rsid w:val="00670819"/>
    <w:rsid w:val="00671B94"/>
    <w:rsid w:val="00672160"/>
    <w:rsid w:val="00674453"/>
    <w:rsid w:val="00674A05"/>
    <w:rsid w:val="00674A78"/>
    <w:rsid w:val="006758CA"/>
    <w:rsid w:val="0067643B"/>
    <w:rsid w:val="00676751"/>
    <w:rsid w:val="006769FC"/>
    <w:rsid w:val="00680574"/>
    <w:rsid w:val="00680866"/>
    <w:rsid w:val="00681173"/>
    <w:rsid w:val="00685C1F"/>
    <w:rsid w:val="00690ED6"/>
    <w:rsid w:val="0069126D"/>
    <w:rsid w:val="00691F30"/>
    <w:rsid w:val="00692F94"/>
    <w:rsid w:val="00696C0C"/>
    <w:rsid w:val="006A1F34"/>
    <w:rsid w:val="006A5CCF"/>
    <w:rsid w:val="006A66A9"/>
    <w:rsid w:val="006B07D2"/>
    <w:rsid w:val="006B086C"/>
    <w:rsid w:val="006B0CC4"/>
    <w:rsid w:val="006B11C3"/>
    <w:rsid w:val="006B2BEE"/>
    <w:rsid w:val="006B4BB3"/>
    <w:rsid w:val="006B5783"/>
    <w:rsid w:val="006C0717"/>
    <w:rsid w:val="006C2380"/>
    <w:rsid w:val="006C453C"/>
    <w:rsid w:val="006C5054"/>
    <w:rsid w:val="006D15CD"/>
    <w:rsid w:val="006D2652"/>
    <w:rsid w:val="006D2741"/>
    <w:rsid w:val="006D34C5"/>
    <w:rsid w:val="006D3DD5"/>
    <w:rsid w:val="006D73FE"/>
    <w:rsid w:val="006E2126"/>
    <w:rsid w:val="006E25DB"/>
    <w:rsid w:val="006E3238"/>
    <w:rsid w:val="006E3718"/>
    <w:rsid w:val="006E5322"/>
    <w:rsid w:val="006E6780"/>
    <w:rsid w:val="006E7BCD"/>
    <w:rsid w:val="006F06D8"/>
    <w:rsid w:val="006F0C30"/>
    <w:rsid w:val="006F3C24"/>
    <w:rsid w:val="006F73AA"/>
    <w:rsid w:val="006F74F5"/>
    <w:rsid w:val="006F77C7"/>
    <w:rsid w:val="007002FE"/>
    <w:rsid w:val="00700613"/>
    <w:rsid w:val="00700B13"/>
    <w:rsid w:val="00700CFB"/>
    <w:rsid w:val="00701619"/>
    <w:rsid w:val="007016A4"/>
    <w:rsid w:val="00702980"/>
    <w:rsid w:val="00703D14"/>
    <w:rsid w:val="00704839"/>
    <w:rsid w:val="0070548A"/>
    <w:rsid w:val="00705C06"/>
    <w:rsid w:val="0070608D"/>
    <w:rsid w:val="00706E4F"/>
    <w:rsid w:val="007076EB"/>
    <w:rsid w:val="007102CD"/>
    <w:rsid w:val="00710639"/>
    <w:rsid w:val="007112EA"/>
    <w:rsid w:val="007119A1"/>
    <w:rsid w:val="0071308E"/>
    <w:rsid w:val="007131AE"/>
    <w:rsid w:val="00713A1E"/>
    <w:rsid w:val="00714647"/>
    <w:rsid w:val="00714D0D"/>
    <w:rsid w:val="0071527B"/>
    <w:rsid w:val="00715E0C"/>
    <w:rsid w:val="0071662D"/>
    <w:rsid w:val="00716F91"/>
    <w:rsid w:val="00721223"/>
    <w:rsid w:val="007222C6"/>
    <w:rsid w:val="00723801"/>
    <w:rsid w:val="00723FBA"/>
    <w:rsid w:val="00724833"/>
    <w:rsid w:val="00724DE2"/>
    <w:rsid w:val="007263E3"/>
    <w:rsid w:val="007278C9"/>
    <w:rsid w:val="00730E9D"/>
    <w:rsid w:val="0073177E"/>
    <w:rsid w:val="00731C5C"/>
    <w:rsid w:val="00734553"/>
    <w:rsid w:val="007352CD"/>
    <w:rsid w:val="00736ADC"/>
    <w:rsid w:val="00736ECF"/>
    <w:rsid w:val="00740477"/>
    <w:rsid w:val="00743C65"/>
    <w:rsid w:val="0074536B"/>
    <w:rsid w:val="007454B0"/>
    <w:rsid w:val="00745E8F"/>
    <w:rsid w:val="007476BD"/>
    <w:rsid w:val="00747C53"/>
    <w:rsid w:val="00747DEE"/>
    <w:rsid w:val="00747F1B"/>
    <w:rsid w:val="00750EBF"/>
    <w:rsid w:val="00751701"/>
    <w:rsid w:val="007525F6"/>
    <w:rsid w:val="00752F1B"/>
    <w:rsid w:val="0075341D"/>
    <w:rsid w:val="007534A7"/>
    <w:rsid w:val="00753EF9"/>
    <w:rsid w:val="007542C3"/>
    <w:rsid w:val="007558E7"/>
    <w:rsid w:val="00755CD6"/>
    <w:rsid w:val="00756DCF"/>
    <w:rsid w:val="00760225"/>
    <w:rsid w:val="007615D1"/>
    <w:rsid w:val="00762BBE"/>
    <w:rsid w:val="007646CE"/>
    <w:rsid w:val="00764C14"/>
    <w:rsid w:val="00765DE2"/>
    <w:rsid w:val="007665BB"/>
    <w:rsid w:val="00766966"/>
    <w:rsid w:val="00767E3A"/>
    <w:rsid w:val="00771139"/>
    <w:rsid w:val="007722D0"/>
    <w:rsid w:val="007751E7"/>
    <w:rsid w:val="00775B02"/>
    <w:rsid w:val="00776389"/>
    <w:rsid w:val="00782334"/>
    <w:rsid w:val="007843F4"/>
    <w:rsid w:val="00785E48"/>
    <w:rsid w:val="00786133"/>
    <w:rsid w:val="0078628E"/>
    <w:rsid w:val="007869D2"/>
    <w:rsid w:val="00787C21"/>
    <w:rsid w:val="00791059"/>
    <w:rsid w:val="007920D3"/>
    <w:rsid w:val="007922DC"/>
    <w:rsid w:val="0079254E"/>
    <w:rsid w:val="00792C32"/>
    <w:rsid w:val="00793A5E"/>
    <w:rsid w:val="007940F6"/>
    <w:rsid w:val="00794592"/>
    <w:rsid w:val="0079589C"/>
    <w:rsid w:val="00797269"/>
    <w:rsid w:val="00797D0C"/>
    <w:rsid w:val="007A1BEC"/>
    <w:rsid w:val="007A2011"/>
    <w:rsid w:val="007A413C"/>
    <w:rsid w:val="007B0648"/>
    <w:rsid w:val="007B144D"/>
    <w:rsid w:val="007B1B8B"/>
    <w:rsid w:val="007B2E84"/>
    <w:rsid w:val="007B584C"/>
    <w:rsid w:val="007C04C8"/>
    <w:rsid w:val="007C0B10"/>
    <w:rsid w:val="007C19F4"/>
    <w:rsid w:val="007C62B1"/>
    <w:rsid w:val="007C6D8E"/>
    <w:rsid w:val="007C70FD"/>
    <w:rsid w:val="007D018B"/>
    <w:rsid w:val="007D0C29"/>
    <w:rsid w:val="007D0CBB"/>
    <w:rsid w:val="007D0E51"/>
    <w:rsid w:val="007D12DA"/>
    <w:rsid w:val="007D2D45"/>
    <w:rsid w:val="007D2FE8"/>
    <w:rsid w:val="007D372C"/>
    <w:rsid w:val="007D374C"/>
    <w:rsid w:val="007D420E"/>
    <w:rsid w:val="007D59EC"/>
    <w:rsid w:val="007D5E95"/>
    <w:rsid w:val="007D6C29"/>
    <w:rsid w:val="007D6D1B"/>
    <w:rsid w:val="007E0251"/>
    <w:rsid w:val="007E1733"/>
    <w:rsid w:val="007E19A7"/>
    <w:rsid w:val="007E1C72"/>
    <w:rsid w:val="007E2007"/>
    <w:rsid w:val="007E2C6C"/>
    <w:rsid w:val="007E326D"/>
    <w:rsid w:val="007E6C7E"/>
    <w:rsid w:val="007F0EB4"/>
    <w:rsid w:val="007F15CE"/>
    <w:rsid w:val="007F3959"/>
    <w:rsid w:val="007F3D11"/>
    <w:rsid w:val="007F4A63"/>
    <w:rsid w:val="007F5395"/>
    <w:rsid w:val="007F58AD"/>
    <w:rsid w:val="007F6810"/>
    <w:rsid w:val="007F6F9F"/>
    <w:rsid w:val="00800899"/>
    <w:rsid w:val="00800A9C"/>
    <w:rsid w:val="00800D58"/>
    <w:rsid w:val="00804B7B"/>
    <w:rsid w:val="00804DFF"/>
    <w:rsid w:val="0080612D"/>
    <w:rsid w:val="008062D3"/>
    <w:rsid w:val="008103EE"/>
    <w:rsid w:val="008106FA"/>
    <w:rsid w:val="00811DD7"/>
    <w:rsid w:val="008125F1"/>
    <w:rsid w:val="00814210"/>
    <w:rsid w:val="0081472E"/>
    <w:rsid w:val="00814EB0"/>
    <w:rsid w:val="00816E3B"/>
    <w:rsid w:val="00821A71"/>
    <w:rsid w:val="008221CE"/>
    <w:rsid w:val="0082293F"/>
    <w:rsid w:val="00822A6C"/>
    <w:rsid w:val="0082626D"/>
    <w:rsid w:val="00830816"/>
    <w:rsid w:val="008313EA"/>
    <w:rsid w:val="00832171"/>
    <w:rsid w:val="00832DCB"/>
    <w:rsid w:val="00833412"/>
    <w:rsid w:val="00835E57"/>
    <w:rsid w:val="0083743E"/>
    <w:rsid w:val="008406BD"/>
    <w:rsid w:val="00842E2F"/>
    <w:rsid w:val="008438A1"/>
    <w:rsid w:val="0084410F"/>
    <w:rsid w:val="00845431"/>
    <w:rsid w:val="00845A9F"/>
    <w:rsid w:val="008470FD"/>
    <w:rsid w:val="008472C8"/>
    <w:rsid w:val="00853E4C"/>
    <w:rsid w:val="008551EC"/>
    <w:rsid w:val="00855995"/>
    <w:rsid w:val="00856AF0"/>
    <w:rsid w:val="00856D87"/>
    <w:rsid w:val="008573E1"/>
    <w:rsid w:val="0086035A"/>
    <w:rsid w:val="0086036C"/>
    <w:rsid w:val="008608E1"/>
    <w:rsid w:val="00861E7C"/>
    <w:rsid w:val="00864444"/>
    <w:rsid w:val="0086630C"/>
    <w:rsid w:val="008709AB"/>
    <w:rsid w:val="00870E67"/>
    <w:rsid w:val="00870FA2"/>
    <w:rsid w:val="00871F83"/>
    <w:rsid w:val="008724A5"/>
    <w:rsid w:val="008733C8"/>
    <w:rsid w:val="0087407D"/>
    <w:rsid w:val="008756CA"/>
    <w:rsid w:val="008758A3"/>
    <w:rsid w:val="00880E03"/>
    <w:rsid w:val="008813FA"/>
    <w:rsid w:val="0088172A"/>
    <w:rsid w:val="00881A8C"/>
    <w:rsid w:val="008854AD"/>
    <w:rsid w:val="00887D5E"/>
    <w:rsid w:val="00891A1F"/>
    <w:rsid w:val="00893C3C"/>
    <w:rsid w:val="00894F09"/>
    <w:rsid w:val="008958A9"/>
    <w:rsid w:val="008961D4"/>
    <w:rsid w:val="0089620F"/>
    <w:rsid w:val="0089734B"/>
    <w:rsid w:val="00897956"/>
    <w:rsid w:val="008A0C85"/>
    <w:rsid w:val="008A10DC"/>
    <w:rsid w:val="008A216A"/>
    <w:rsid w:val="008A2327"/>
    <w:rsid w:val="008A4C02"/>
    <w:rsid w:val="008A4F13"/>
    <w:rsid w:val="008A5C24"/>
    <w:rsid w:val="008B0BF5"/>
    <w:rsid w:val="008B1219"/>
    <w:rsid w:val="008B2BF4"/>
    <w:rsid w:val="008B398D"/>
    <w:rsid w:val="008B55DA"/>
    <w:rsid w:val="008C02E4"/>
    <w:rsid w:val="008C049B"/>
    <w:rsid w:val="008C0976"/>
    <w:rsid w:val="008C15F6"/>
    <w:rsid w:val="008C35A2"/>
    <w:rsid w:val="008C414C"/>
    <w:rsid w:val="008C49B1"/>
    <w:rsid w:val="008C579B"/>
    <w:rsid w:val="008C5D8A"/>
    <w:rsid w:val="008C5FF4"/>
    <w:rsid w:val="008D08A5"/>
    <w:rsid w:val="008D1900"/>
    <w:rsid w:val="008D649E"/>
    <w:rsid w:val="008E4409"/>
    <w:rsid w:val="008E464B"/>
    <w:rsid w:val="008E66E9"/>
    <w:rsid w:val="008E6FD1"/>
    <w:rsid w:val="008F2D89"/>
    <w:rsid w:val="008F4E8B"/>
    <w:rsid w:val="008F5C13"/>
    <w:rsid w:val="008F7860"/>
    <w:rsid w:val="008F7B24"/>
    <w:rsid w:val="00901C86"/>
    <w:rsid w:val="009029C1"/>
    <w:rsid w:val="00904D69"/>
    <w:rsid w:val="00904ED4"/>
    <w:rsid w:val="00912F9C"/>
    <w:rsid w:val="00913D62"/>
    <w:rsid w:val="00915715"/>
    <w:rsid w:val="00916989"/>
    <w:rsid w:val="00920CD7"/>
    <w:rsid w:val="009224F2"/>
    <w:rsid w:val="009232E1"/>
    <w:rsid w:val="009233A0"/>
    <w:rsid w:val="00925928"/>
    <w:rsid w:val="009272AF"/>
    <w:rsid w:val="00927EE2"/>
    <w:rsid w:val="00930DEE"/>
    <w:rsid w:val="00930F28"/>
    <w:rsid w:val="00931394"/>
    <w:rsid w:val="00931966"/>
    <w:rsid w:val="009319C6"/>
    <w:rsid w:val="00932C14"/>
    <w:rsid w:val="0093364C"/>
    <w:rsid w:val="009339D9"/>
    <w:rsid w:val="00934004"/>
    <w:rsid w:val="00935BB8"/>
    <w:rsid w:val="009375F6"/>
    <w:rsid w:val="00941E0A"/>
    <w:rsid w:val="009427E1"/>
    <w:rsid w:val="009436D8"/>
    <w:rsid w:val="00943712"/>
    <w:rsid w:val="0094655F"/>
    <w:rsid w:val="00950513"/>
    <w:rsid w:val="009514B0"/>
    <w:rsid w:val="009517BB"/>
    <w:rsid w:val="00952048"/>
    <w:rsid w:val="009526C6"/>
    <w:rsid w:val="00952DDC"/>
    <w:rsid w:val="009535EF"/>
    <w:rsid w:val="00954708"/>
    <w:rsid w:val="00955811"/>
    <w:rsid w:val="009560AA"/>
    <w:rsid w:val="00956AC4"/>
    <w:rsid w:val="00962C5B"/>
    <w:rsid w:val="00963D0D"/>
    <w:rsid w:val="00964D6C"/>
    <w:rsid w:val="00970C60"/>
    <w:rsid w:val="009715B7"/>
    <w:rsid w:val="009722E3"/>
    <w:rsid w:val="009739A5"/>
    <w:rsid w:val="009778D7"/>
    <w:rsid w:val="00981183"/>
    <w:rsid w:val="00985D06"/>
    <w:rsid w:val="00987B1A"/>
    <w:rsid w:val="009952AF"/>
    <w:rsid w:val="00996F2E"/>
    <w:rsid w:val="009A0F1B"/>
    <w:rsid w:val="009A134C"/>
    <w:rsid w:val="009A2E93"/>
    <w:rsid w:val="009A3060"/>
    <w:rsid w:val="009A316A"/>
    <w:rsid w:val="009A352D"/>
    <w:rsid w:val="009A392C"/>
    <w:rsid w:val="009A616F"/>
    <w:rsid w:val="009B1D2E"/>
    <w:rsid w:val="009B2D54"/>
    <w:rsid w:val="009B323D"/>
    <w:rsid w:val="009B32CA"/>
    <w:rsid w:val="009B3614"/>
    <w:rsid w:val="009B44A3"/>
    <w:rsid w:val="009B60E4"/>
    <w:rsid w:val="009B69C7"/>
    <w:rsid w:val="009B7141"/>
    <w:rsid w:val="009B752D"/>
    <w:rsid w:val="009C0392"/>
    <w:rsid w:val="009C0545"/>
    <w:rsid w:val="009C1414"/>
    <w:rsid w:val="009C181A"/>
    <w:rsid w:val="009C28B1"/>
    <w:rsid w:val="009C3B1F"/>
    <w:rsid w:val="009C60F8"/>
    <w:rsid w:val="009D0106"/>
    <w:rsid w:val="009D214F"/>
    <w:rsid w:val="009D2721"/>
    <w:rsid w:val="009D2A67"/>
    <w:rsid w:val="009D379D"/>
    <w:rsid w:val="009D3A51"/>
    <w:rsid w:val="009D4579"/>
    <w:rsid w:val="009D49B9"/>
    <w:rsid w:val="009D562F"/>
    <w:rsid w:val="009D719E"/>
    <w:rsid w:val="009D7FC4"/>
    <w:rsid w:val="009E0F14"/>
    <w:rsid w:val="009E14B8"/>
    <w:rsid w:val="009E2BEC"/>
    <w:rsid w:val="009E6FE8"/>
    <w:rsid w:val="009E73BD"/>
    <w:rsid w:val="009F0BCE"/>
    <w:rsid w:val="009F6A1D"/>
    <w:rsid w:val="009F6EAC"/>
    <w:rsid w:val="00A008E9"/>
    <w:rsid w:val="00A008FC"/>
    <w:rsid w:val="00A00997"/>
    <w:rsid w:val="00A00A84"/>
    <w:rsid w:val="00A02D82"/>
    <w:rsid w:val="00A032E9"/>
    <w:rsid w:val="00A04298"/>
    <w:rsid w:val="00A0575C"/>
    <w:rsid w:val="00A058DC"/>
    <w:rsid w:val="00A06795"/>
    <w:rsid w:val="00A0764A"/>
    <w:rsid w:val="00A0787A"/>
    <w:rsid w:val="00A106D6"/>
    <w:rsid w:val="00A10FF1"/>
    <w:rsid w:val="00A1389B"/>
    <w:rsid w:val="00A13935"/>
    <w:rsid w:val="00A13AC3"/>
    <w:rsid w:val="00A14A5D"/>
    <w:rsid w:val="00A14B7D"/>
    <w:rsid w:val="00A1508B"/>
    <w:rsid w:val="00A150AE"/>
    <w:rsid w:val="00A15266"/>
    <w:rsid w:val="00A15FF9"/>
    <w:rsid w:val="00A218AE"/>
    <w:rsid w:val="00A21E86"/>
    <w:rsid w:val="00A22241"/>
    <w:rsid w:val="00A22375"/>
    <w:rsid w:val="00A2280E"/>
    <w:rsid w:val="00A235B2"/>
    <w:rsid w:val="00A25283"/>
    <w:rsid w:val="00A25C07"/>
    <w:rsid w:val="00A262EE"/>
    <w:rsid w:val="00A264BD"/>
    <w:rsid w:val="00A2673D"/>
    <w:rsid w:val="00A318E0"/>
    <w:rsid w:val="00A321A6"/>
    <w:rsid w:val="00A32315"/>
    <w:rsid w:val="00A3276A"/>
    <w:rsid w:val="00A33117"/>
    <w:rsid w:val="00A33628"/>
    <w:rsid w:val="00A33C41"/>
    <w:rsid w:val="00A36040"/>
    <w:rsid w:val="00A36471"/>
    <w:rsid w:val="00A36835"/>
    <w:rsid w:val="00A36B8B"/>
    <w:rsid w:val="00A37BE0"/>
    <w:rsid w:val="00A42302"/>
    <w:rsid w:val="00A433C6"/>
    <w:rsid w:val="00A5164D"/>
    <w:rsid w:val="00A51753"/>
    <w:rsid w:val="00A52036"/>
    <w:rsid w:val="00A526E4"/>
    <w:rsid w:val="00A53374"/>
    <w:rsid w:val="00A53558"/>
    <w:rsid w:val="00A54046"/>
    <w:rsid w:val="00A54ED2"/>
    <w:rsid w:val="00A558D4"/>
    <w:rsid w:val="00A5593F"/>
    <w:rsid w:val="00A5601B"/>
    <w:rsid w:val="00A5760B"/>
    <w:rsid w:val="00A6038D"/>
    <w:rsid w:val="00A62C34"/>
    <w:rsid w:val="00A6340B"/>
    <w:rsid w:val="00A64AE5"/>
    <w:rsid w:val="00A6595E"/>
    <w:rsid w:val="00A671F6"/>
    <w:rsid w:val="00A67D17"/>
    <w:rsid w:val="00A67E52"/>
    <w:rsid w:val="00A702E6"/>
    <w:rsid w:val="00A70831"/>
    <w:rsid w:val="00A70C35"/>
    <w:rsid w:val="00A71C17"/>
    <w:rsid w:val="00A73729"/>
    <w:rsid w:val="00A73ACC"/>
    <w:rsid w:val="00A73F0E"/>
    <w:rsid w:val="00A73F18"/>
    <w:rsid w:val="00A75AED"/>
    <w:rsid w:val="00A80A07"/>
    <w:rsid w:val="00A81964"/>
    <w:rsid w:val="00A83D6A"/>
    <w:rsid w:val="00A84490"/>
    <w:rsid w:val="00A845CE"/>
    <w:rsid w:val="00A85328"/>
    <w:rsid w:val="00A854CA"/>
    <w:rsid w:val="00A907E9"/>
    <w:rsid w:val="00A90854"/>
    <w:rsid w:val="00A908DD"/>
    <w:rsid w:val="00A90C96"/>
    <w:rsid w:val="00A915B0"/>
    <w:rsid w:val="00A9171A"/>
    <w:rsid w:val="00A91C5B"/>
    <w:rsid w:val="00A93EE4"/>
    <w:rsid w:val="00A955B6"/>
    <w:rsid w:val="00A9567A"/>
    <w:rsid w:val="00AA013E"/>
    <w:rsid w:val="00AA083A"/>
    <w:rsid w:val="00AA1134"/>
    <w:rsid w:val="00AA169A"/>
    <w:rsid w:val="00AA16A6"/>
    <w:rsid w:val="00AA4303"/>
    <w:rsid w:val="00AA4F3F"/>
    <w:rsid w:val="00AA667E"/>
    <w:rsid w:val="00AA76B2"/>
    <w:rsid w:val="00AA7810"/>
    <w:rsid w:val="00AB1780"/>
    <w:rsid w:val="00AB1C7D"/>
    <w:rsid w:val="00AB3ACB"/>
    <w:rsid w:val="00AB483A"/>
    <w:rsid w:val="00AB5F81"/>
    <w:rsid w:val="00AB64A2"/>
    <w:rsid w:val="00AB6B0B"/>
    <w:rsid w:val="00AB7F25"/>
    <w:rsid w:val="00AC09B2"/>
    <w:rsid w:val="00AC1A9E"/>
    <w:rsid w:val="00AC32BF"/>
    <w:rsid w:val="00AC35E4"/>
    <w:rsid w:val="00AC4FEA"/>
    <w:rsid w:val="00AC6633"/>
    <w:rsid w:val="00AC669B"/>
    <w:rsid w:val="00AC68EA"/>
    <w:rsid w:val="00AD1165"/>
    <w:rsid w:val="00AD2474"/>
    <w:rsid w:val="00AD2EBE"/>
    <w:rsid w:val="00AD5DDC"/>
    <w:rsid w:val="00AE1B94"/>
    <w:rsid w:val="00AE239C"/>
    <w:rsid w:val="00AE2DF4"/>
    <w:rsid w:val="00AE4CA6"/>
    <w:rsid w:val="00AE5137"/>
    <w:rsid w:val="00AE5757"/>
    <w:rsid w:val="00AE7097"/>
    <w:rsid w:val="00AE759B"/>
    <w:rsid w:val="00AF07E6"/>
    <w:rsid w:val="00AF0BBD"/>
    <w:rsid w:val="00AF6866"/>
    <w:rsid w:val="00AF7653"/>
    <w:rsid w:val="00B007E4"/>
    <w:rsid w:val="00B02F49"/>
    <w:rsid w:val="00B05B30"/>
    <w:rsid w:val="00B06323"/>
    <w:rsid w:val="00B06530"/>
    <w:rsid w:val="00B07089"/>
    <w:rsid w:val="00B07F3A"/>
    <w:rsid w:val="00B1032A"/>
    <w:rsid w:val="00B110CB"/>
    <w:rsid w:val="00B12F93"/>
    <w:rsid w:val="00B13000"/>
    <w:rsid w:val="00B13869"/>
    <w:rsid w:val="00B15022"/>
    <w:rsid w:val="00B22F99"/>
    <w:rsid w:val="00B25251"/>
    <w:rsid w:val="00B25863"/>
    <w:rsid w:val="00B26106"/>
    <w:rsid w:val="00B261FF"/>
    <w:rsid w:val="00B27748"/>
    <w:rsid w:val="00B27A75"/>
    <w:rsid w:val="00B31B1F"/>
    <w:rsid w:val="00B32333"/>
    <w:rsid w:val="00B32866"/>
    <w:rsid w:val="00B3310E"/>
    <w:rsid w:val="00B34815"/>
    <w:rsid w:val="00B40F4E"/>
    <w:rsid w:val="00B42427"/>
    <w:rsid w:val="00B42C88"/>
    <w:rsid w:val="00B46BB4"/>
    <w:rsid w:val="00B526BB"/>
    <w:rsid w:val="00B53F7A"/>
    <w:rsid w:val="00B541B3"/>
    <w:rsid w:val="00B5431A"/>
    <w:rsid w:val="00B6041B"/>
    <w:rsid w:val="00B606FC"/>
    <w:rsid w:val="00B62E85"/>
    <w:rsid w:val="00B634BB"/>
    <w:rsid w:val="00B64E26"/>
    <w:rsid w:val="00B66031"/>
    <w:rsid w:val="00B6607F"/>
    <w:rsid w:val="00B66939"/>
    <w:rsid w:val="00B71080"/>
    <w:rsid w:val="00B7124A"/>
    <w:rsid w:val="00B7321E"/>
    <w:rsid w:val="00B73414"/>
    <w:rsid w:val="00B7497A"/>
    <w:rsid w:val="00B75303"/>
    <w:rsid w:val="00B76CAF"/>
    <w:rsid w:val="00B80318"/>
    <w:rsid w:val="00B816CD"/>
    <w:rsid w:val="00B82311"/>
    <w:rsid w:val="00B82E16"/>
    <w:rsid w:val="00B83DD9"/>
    <w:rsid w:val="00B84238"/>
    <w:rsid w:val="00B84625"/>
    <w:rsid w:val="00B84841"/>
    <w:rsid w:val="00B84F5A"/>
    <w:rsid w:val="00B85791"/>
    <w:rsid w:val="00B86CCD"/>
    <w:rsid w:val="00B901D3"/>
    <w:rsid w:val="00B909EF"/>
    <w:rsid w:val="00B920FA"/>
    <w:rsid w:val="00B93DB3"/>
    <w:rsid w:val="00B94F32"/>
    <w:rsid w:val="00B969AC"/>
    <w:rsid w:val="00B97CE5"/>
    <w:rsid w:val="00BA00C7"/>
    <w:rsid w:val="00BA0768"/>
    <w:rsid w:val="00BA0E74"/>
    <w:rsid w:val="00BA16E1"/>
    <w:rsid w:val="00BA2058"/>
    <w:rsid w:val="00BA5917"/>
    <w:rsid w:val="00BA61EE"/>
    <w:rsid w:val="00BA7690"/>
    <w:rsid w:val="00BA77A1"/>
    <w:rsid w:val="00BB0706"/>
    <w:rsid w:val="00BB1C67"/>
    <w:rsid w:val="00BB2F82"/>
    <w:rsid w:val="00BB2F9D"/>
    <w:rsid w:val="00BB3776"/>
    <w:rsid w:val="00BB64BC"/>
    <w:rsid w:val="00BB738B"/>
    <w:rsid w:val="00BC14D4"/>
    <w:rsid w:val="00BC1B17"/>
    <w:rsid w:val="00BC25BF"/>
    <w:rsid w:val="00BC4492"/>
    <w:rsid w:val="00BC44C3"/>
    <w:rsid w:val="00BC61AC"/>
    <w:rsid w:val="00BD0D17"/>
    <w:rsid w:val="00BD1128"/>
    <w:rsid w:val="00BD1502"/>
    <w:rsid w:val="00BD18C4"/>
    <w:rsid w:val="00BD2135"/>
    <w:rsid w:val="00BD40A2"/>
    <w:rsid w:val="00BD4E7B"/>
    <w:rsid w:val="00BD5814"/>
    <w:rsid w:val="00BD656F"/>
    <w:rsid w:val="00BE0215"/>
    <w:rsid w:val="00BE0DBC"/>
    <w:rsid w:val="00BE163D"/>
    <w:rsid w:val="00BE17F7"/>
    <w:rsid w:val="00BE5F8E"/>
    <w:rsid w:val="00BE76EC"/>
    <w:rsid w:val="00BF05F8"/>
    <w:rsid w:val="00BF0B89"/>
    <w:rsid w:val="00BF3FB0"/>
    <w:rsid w:val="00BF4261"/>
    <w:rsid w:val="00BF49FF"/>
    <w:rsid w:val="00BF4AAC"/>
    <w:rsid w:val="00BF7220"/>
    <w:rsid w:val="00BF7965"/>
    <w:rsid w:val="00C005BD"/>
    <w:rsid w:val="00C01FD9"/>
    <w:rsid w:val="00C022CC"/>
    <w:rsid w:val="00C02383"/>
    <w:rsid w:val="00C023B2"/>
    <w:rsid w:val="00C03A5E"/>
    <w:rsid w:val="00C044C7"/>
    <w:rsid w:val="00C045DC"/>
    <w:rsid w:val="00C0536E"/>
    <w:rsid w:val="00C05FCC"/>
    <w:rsid w:val="00C06FBF"/>
    <w:rsid w:val="00C07431"/>
    <w:rsid w:val="00C07980"/>
    <w:rsid w:val="00C07CF6"/>
    <w:rsid w:val="00C116BF"/>
    <w:rsid w:val="00C117F4"/>
    <w:rsid w:val="00C12146"/>
    <w:rsid w:val="00C156EF"/>
    <w:rsid w:val="00C15848"/>
    <w:rsid w:val="00C160D9"/>
    <w:rsid w:val="00C1696D"/>
    <w:rsid w:val="00C17694"/>
    <w:rsid w:val="00C20E28"/>
    <w:rsid w:val="00C217E3"/>
    <w:rsid w:val="00C229AC"/>
    <w:rsid w:val="00C22ED4"/>
    <w:rsid w:val="00C23B58"/>
    <w:rsid w:val="00C23D64"/>
    <w:rsid w:val="00C247FF"/>
    <w:rsid w:val="00C24CF8"/>
    <w:rsid w:val="00C27D8D"/>
    <w:rsid w:val="00C31369"/>
    <w:rsid w:val="00C3164F"/>
    <w:rsid w:val="00C324B2"/>
    <w:rsid w:val="00C33F98"/>
    <w:rsid w:val="00C3523A"/>
    <w:rsid w:val="00C354E5"/>
    <w:rsid w:val="00C3604E"/>
    <w:rsid w:val="00C3652C"/>
    <w:rsid w:val="00C36CE9"/>
    <w:rsid w:val="00C37846"/>
    <w:rsid w:val="00C37C80"/>
    <w:rsid w:val="00C400A7"/>
    <w:rsid w:val="00C4043C"/>
    <w:rsid w:val="00C40806"/>
    <w:rsid w:val="00C42D38"/>
    <w:rsid w:val="00C45038"/>
    <w:rsid w:val="00C45FB1"/>
    <w:rsid w:val="00C50925"/>
    <w:rsid w:val="00C51419"/>
    <w:rsid w:val="00C51479"/>
    <w:rsid w:val="00C53486"/>
    <w:rsid w:val="00C54274"/>
    <w:rsid w:val="00C547BD"/>
    <w:rsid w:val="00C55108"/>
    <w:rsid w:val="00C574B4"/>
    <w:rsid w:val="00C57B25"/>
    <w:rsid w:val="00C600EC"/>
    <w:rsid w:val="00C603D0"/>
    <w:rsid w:val="00C6188D"/>
    <w:rsid w:val="00C61AA4"/>
    <w:rsid w:val="00C62A05"/>
    <w:rsid w:val="00C636D1"/>
    <w:rsid w:val="00C637AF"/>
    <w:rsid w:val="00C63DE7"/>
    <w:rsid w:val="00C63EC4"/>
    <w:rsid w:val="00C65CF4"/>
    <w:rsid w:val="00C65DC6"/>
    <w:rsid w:val="00C67994"/>
    <w:rsid w:val="00C701B0"/>
    <w:rsid w:val="00C708DE"/>
    <w:rsid w:val="00C70AAD"/>
    <w:rsid w:val="00C711BD"/>
    <w:rsid w:val="00C71471"/>
    <w:rsid w:val="00C71520"/>
    <w:rsid w:val="00C7181F"/>
    <w:rsid w:val="00C71874"/>
    <w:rsid w:val="00C71D80"/>
    <w:rsid w:val="00C72034"/>
    <w:rsid w:val="00C72A39"/>
    <w:rsid w:val="00C73F3F"/>
    <w:rsid w:val="00C73F66"/>
    <w:rsid w:val="00C743C4"/>
    <w:rsid w:val="00C75900"/>
    <w:rsid w:val="00C75BA4"/>
    <w:rsid w:val="00C76DA7"/>
    <w:rsid w:val="00C7711C"/>
    <w:rsid w:val="00C77D3E"/>
    <w:rsid w:val="00C816C7"/>
    <w:rsid w:val="00C81F80"/>
    <w:rsid w:val="00C826B3"/>
    <w:rsid w:val="00C82AC5"/>
    <w:rsid w:val="00C83312"/>
    <w:rsid w:val="00C83CCB"/>
    <w:rsid w:val="00C854C0"/>
    <w:rsid w:val="00C855AE"/>
    <w:rsid w:val="00C85AC0"/>
    <w:rsid w:val="00C86BC8"/>
    <w:rsid w:val="00C90F6B"/>
    <w:rsid w:val="00C91107"/>
    <w:rsid w:val="00C91594"/>
    <w:rsid w:val="00C91754"/>
    <w:rsid w:val="00C93233"/>
    <w:rsid w:val="00C9355D"/>
    <w:rsid w:val="00C93BF3"/>
    <w:rsid w:val="00C957E2"/>
    <w:rsid w:val="00C976D9"/>
    <w:rsid w:val="00CA0F2E"/>
    <w:rsid w:val="00CA1A4A"/>
    <w:rsid w:val="00CA2DA1"/>
    <w:rsid w:val="00CA3D4B"/>
    <w:rsid w:val="00CA42D4"/>
    <w:rsid w:val="00CA574B"/>
    <w:rsid w:val="00CA62FB"/>
    <w:rsid w:val="00CA7945"/>
    <w:rsid w:val="00CA79AC"/>
    <w:rsid w:val="00CB101C"/>
    <w:rsid w:val="00CB1515"/>
    <w:rsid w:val="00CB1700"/>
    <w:rsid w:val="00CB2B4D"/>
    <w:rsid w:val="00CB2F84"/>
    <w:rsid w:val="00CB3AA6"/>
    <w:rsid w:val="00CB4721"/>
    <w:rsid w:val="00CB5590"/>
    <w:rsid w:val="00CB6F8B"/>
    <w:rsid w:val="00CB7CD3"/>
    <w:rsid w:val="00CC0E72"/>
    <w:rsid w:val="00CC2CE5"/>
    <w:rsid w:val="00CC374B"/>
    <w:rsid w:val="00CC3B96"/>
    <w:rsid w:val="00CC40DE"/>
    <w:rsid w:val="00CC4744"/>
    <w:rsid w:val="00CC4C6F"/>
    <w:rsid w:val="00CC7D15"/>
    <w:rsid w:val="00CD1BAA"/>
    <w:rsid w:val="00CD6453"/>
    <w:rsid w:val="00CD6CE7"/>
    <w:rsid w:val="00CD720A"/>
    <w:rsid w:val="00CE0B9B"/>
    <w:rsid w:val="00CE1637"/>
    <w:rsid w:val="00CE2079"/>
    <w:rsid w:val="00CE2315"/>
    <w:rsid w:val="00CE2419"/>
    <w:rsid w:val="00CE2817"/>
    <w:rsid w:val="00CE3E84"/>
    <w:rsid w:val="00CE5AE1"/>
    <w:rsid w:val="00CE5B58"/>
    <w:rsid w:val="00CF11F7"/>
    <w:rsid w:val="00CF3622"/>
    <w:rsid w:val="00CF5705"/>
    <w:rsid w:val="00CF695F"/>
    <w:rsid w:val="00CF6E5C"/>
    <w:rsid w:val="00CF6F5B"/>
    <w:rsid w:val="00CF7073"/>
    <w:rsid w:val="00D00D8B"/>
    <w:rsid w:val="00D00E6F"/>
    <w:rsid w:val="00D02DC5"/>
    <w:rsid w:val="00D0302E"/>
    <w:rsid w:val="00D033F4"/>
    <w:rsid w:val="00D048B0"/>
    <w:rsid w:val="00D04D65"/>
    <w:rsid w:val="00D050E6"/>
    <w:rsid w:val="00D05398"/>
    <w:rsid w:val="00D057AE"/>
    <w:rsid w:val="00D0643D"/>
    <w:rsid w:val="00D07314"/>
    <w:rsid w:val="00D076A6"/>
    <w:rsid w:val="00D0786D"/>
    <w:rsid w:val="00D07D13"/>
    <w:rsid w:val="00D114E0"/>
    <w:rsid w:val="00D12154"/>
    <w:rsid w:val="00D12EFA"/>
    <w:rsid w:val="00D13C8B"/>
    <w:rsid w:val="00D14136"/>
    <w:rsid w:val="00D159EC"/>
    <w:rsid w:val="00D16618"/>
    <w:rsid w:val="00D1737E"/>
    <w:rsid w:val="00D17FAA"/>
    <w:rsid w:val="00D22BB3"/>
    <w:rsid w:val="00D232B4"/>
    <w:rsid w:val="00D237CD"/>
    <w:rsid w:val="00D237CF"/>
    <w:rsid w:val="00D23AAB"/>
    <w:rsid w:val="00D252E6"/>
    <w:rsid w:val="00D26906"/>
    <w:rsid w:val="00D2747D"/>
    <w:rsid w:val="00D311F0"/>
    <w:rsid w:val="00D31267"/>
    <w:rsid w:val="00D312F3"/>
    <w:rsid w:val="00D31883"/>
    <w:rsid w:val="00D339A1"/>
    <w:rsid w:val="00D3555F"/>
    <w:rsid w:val="00D3711F"/>
    <w:rsid w:val="00D40868"/>
    <w:rsid w:val="00D40A9A"/>
    <w:rsid w:val="00D4154A"/>
    <w:rsid w:val="00D433EA"/>
    <w:rsid w:val="00D46F14"/>
    <w:rsid w:val="00D50750"/>
    <w:rsid w:val="00D52A48"/>
    <w:rsid w:val="00D52F57"/>
    <w:rsid w:val="00D53E3F"/>
    <w:rsid w:val="00D53F33"/>
    <w:rsid w:val="00D54CAD"/>
    <w:rsid w:val="00D55DC6"/>
    <w:rsid w:val="00D56098"/>
    <w:rsid w:val="00D566E4"/>
    <w:rsid w:val="00D56DE0"/>
    <w:rsid w:val="00D572CD"/>
    <w:rsid w:val="00D6088B"/>
    <w:rsid w:val="00D610E1"/>
    <w:rsid w:val="00D612CA"/>
    <w:rsid w:val="00D6346F"/>
    <w:rsid w:val="00D66478"/>
    <w:rsid w:val="00D66E7F"/>
    <w:rsid w:val="00D66F48"/>
    <w:rsid w:val="00D703E0"/>
    <w:rsid w:val="00D70806"/>
    <w:rsid w:val="00D70D23"/>
    <w:rsid w:val="00D71406"/>
    <w:rsid w:val="00D722E0"/>
    <w:rsid w:val="00D72E90"/>
    <w:rsid w:val="00D74C2B"/>
    <w:rsid w:val="00D77AFA"/>
    <w:rsid w:val="00D804A3"/>
    <w:rsid w:val="00D80566"/>
    <w:rsid w:val="00D807AC"/>
    <w:rsid w:val="00D82AC4"/>
    <w:rsid w:val="00D830A8"/>
    <w:rsid w:val="00D86D49"/>
    <w:rsid w:val="00D90A93"/>
    <w:rsid w:val="00D90C6E"/>
    <w:rsid w:val="00D92510"/>
    <w:rsid w:val="00D92EA2"/>
    <w:rsid w:val="00D939B5"/>
    <w:rsid w:val="00D940AF"/>
    <w:rsid w:val="00D97A0F"/>
    <w:rsid w:val="00DA08CC"/>
    <w:rsid w:val="00DA13AA"/>
    <w:rsid w:val="00DA1870"/>
    <w:rsid w:val="00DA35B9"/>
    <w:rsid w:val="00DA380B"/>
    <w:rsid w:val="00DA5F05"/>
    <w:rsid w:val="00DA6059"/>
    <w:rsid w:val="00DA69BE"/>
    <w:rsid w:val="00DA7AE2"/>
    <w:rsid w:val="00DB0980"/>
    <w:rsid w:val="00DB100C"/>
    <w:rsid w:val="00DB16E7"/>
    <w:rsid w:val="00DB379A"/>
    <w:rsid w:val="00DB3F0E"/>
    <w:rsid w:val="00DB59EB"/>
    <w:rsid w:val="00DB7E3D"/>
    <w:rsid w:val="00DC007F"/>
    <w:rsid w:val="00DC0664"/>
    <w:rsid w:val="00DC08DC"/>
    <w:rsid w:val="00DC0A1D"/>
    <w:rsid w:val="00DC0CB6"/>
    <w:rsid w:val="00DC1136"/>
    <w:rsid w:val="00DC19A2"/>
    <w:rsid w:val="00DC3C8F"/>
    <w:rsid w:val="00DC7661"/>
    <w:rsid w:val="00DC7E53"/>
    <w:rsid w:val="00DD1F62"/>
    <w:rsid w:val="00DD2047"/>
    <w:rsid w:val="00DD34A4"/>
    <w:rsid w:val="00DD4716"/>
    <w:rsid w:val="00DD4C58"/>
    <w:rsid w:val="00DE1ADD"/>
    <w:rsid w:val="00DE1D51"/>
    <w:rsid w:val="00DE288B"/>
    <w:rsid w:val="00DE544D"/>
    <w:rsid w:val="00DE7B82"/>
    <w:rsid w:val="00DF10D1"/>
    <w:rsid w:val="00DF1C17"/>
    <w:rsid w:val="00DF2365"/>
    <w:rsid w:val="00DF2F82"/>
    <w:rsid w:val="00DF4589"/>
    <w:rsid w:val="00DF4722"/>
    <w:rsid w:val="00DF6106"/>
    <w:rsid w:val="00DF6A1A"/>
    <w:rsid w:val="00DF72D5"/>
    <w:rsid w:val="00DF75F8"/>
    <w:rsid w:val="00E00AA4"/>
    <w:rsid w:val="00E0103E"/>
    <w:rsid w:val="00E015A6"/>
    <w:rsid w:val="00E030B7"/>
    <w:rsid w:val="00E0428F"/>
    <w:rsid w:val="00E0455B"/>
    <w:rsid w:val="00E07640"/>
    <w:rsid w:val="00E07B01"/>
    <w:rsid w:val="00E10103"/>
    <w:rsid w:val="00E1105C"/>
    <w:rsid w:val="00E114A0"/>
    <w:rsid w:val="00E13787"/>
    <w:rsid w:val="00E1601C"/>
    <w:rsid w:val="00E16273"/>
    <w:rsid w:val="00E17A93"/>
    <w:rsid w:val="00E229E1"/>
    <w:rsid w:val="00E237CE"/>
    <w:rsid w:val="00E256F9"/>
    <w:rsid w:val="00E260A6"/>
    <w:rsid w:val="00E2634E"/>
    <w:rsid w:val="00E27913"/>
    <w:rsid w:val="00E300E9"/>
    <w:rsid w:val="00E313EB"/>
    <w:rsid w:val="00E34456"/>
    <w:rsid w:val="00E356E6"/>
    <w:rsid w:val="00E43306"/>
    <w:rsid w:val="00E43A42"/>
    <w:rsid w:val="00E44FC3"/>
    <w:rsid w:val="00E466ED"/>
    <w:rsid w:val="00E46EBC"/>
    <w:rsid w:val="00E47FDC"/>
    <w:rsid w:val="00E50C77"/>
    <w:rsid w:val="00E54719"/>
    <w:rsid w:val="00E563A3"/>
    <w:rsid w:val="00E5700C"/>
    <w:rsid w:val="00E573AB"/>
    <w:rsid w:val="00E60140"/>
    <w:rsid w:val="00E62F10"/>
    <w:rsid w:val="00E6387F"/>
    <w:rsid w:val="00E65166"/>
    <w:rsid w:val="00E65B74"/>
    <w:rsid w:val="00E66636"/>
    <w:rsid w:val="00E66B36"/>
    <w:rsid w:val="00E66FD5"/>
    <w:rsid w:val="00E674F0"/>
    <w:rsid w:val="00E7039B"/>
    <w:rsid w:val="00E70F77"/>
    <w:rsid w:val="00E7355D"/>
    <w:rsid w:val="00E75653"/>
    <w:rsid w:val="00E766D9"/>
    <w:rsid w:val="00E76950"/>
    <w:rsid w:val="00E76B2B"/>
    <w:rsid w:val="00E80358"/>
    <w:rsid w:val="00E803AE"/>
    <w:rsid w:val="00E81084"/>
    <w:rsid w:val="00E820BB"/>
    <w:rsid w:val="00E82C5C"/>
    <w:rsid w:val="00E82EE6"/>
    <w:rsid w:val="00E83136"/>
    <w:rsid w:val="00E86213"/>
    <w:rsid w:val="00E86F5F"/>
    <w:rsid w:val="00E87D46"/>
    <w:rsid w:val="00E91914"/>
    <w:rsid w:val="00E91C82"/>
    <w:rsid w:val="00E92529"/>
    <w:rsid w:val="00E92E6B"/>
    <w:rsid w:val="00E9327A"/>
    <w:rsid w:val="00E9357B"/>
    <w:rsid w:val="00E95123"/>
    <w:rsid w:val="00E953A4"/>
    <w:rsid w:val="00E96674"/>
    <w:rsid w:val="00E96AE7"/>
    <w:rsid w:val="00E96E31"/>
    <w:rsid w:val="00E97466"/>
    <w:rsid w:val="00E974D3"/>
    <w:rsid w:val="00EA058C"/>
    <w:rsid w:val="00EA2489"/>
    <w:rsid w:val="00EA2B91"/>
    <w:rsid w:val="00EA5727"/>
    <w:rsid w:val="00EA5EF5"/>
    <w:rsid w:val="00EA73D4"/>
    <w:rsid w:val="00EB5911"/>
    <w:rsid w:val="00EB5AA9"/>
    <w:rsid w:val="00EB6A29"/>
    <w:rsid w:val="00EC0A93"/>
    <w:rsid w:val="00EC1041"/>
    <w:rsid w:val="00EC185D"/>
    <w:rsid w:val="00EC2956"/>
    <w:rsid w:val="00EC2C35"/>
    <w:rsid w:val="00EC2CBC"/>
    <w:rsid w:val="00EC3997"/>
    <w:rsid w:val="00EC3DC9"/>
    <w:rsid w:val="00EC4969"/>
    <w:rsid w:val="00EC6141"/>
    <w:rsid w:val="00EC790A"/>
    <w:rsid w:val="00EC7C8E"/>
    <w:rsid w:val="00ED26C4"/>
    <w:rsid w:val="00ED3729"/>
    <w:rsid w:val="00ED3BCE"/>
    <w:rsid w:val="00ED5C81"/>
    <w:rsid w:val="00EE015E"/>
    <w:rsid w:val="00EE3D6A"/>
    <w:rsid w:val="00EE52A6"/>
    <w:rsid w:val="00EE6560"/>
    <w:rsid w:val="00EE7D7A"/>
    <w:rsid w:val="00EF023D"/>
    <w:rsid w:val="00EF03AA"/>
    <w:rsid w:val="00EF11F8"/>
    <w:rsid w:val="00EF17F1"/>
    <w:rsid w:val="00EF2551"/>
    <w:rsid w:val="00EF29D3"/>
    <w:rsid w:val="00EF4057"/>
    <w:rsid w:val="00EF43EE"/>
    <w:rsid w:val="00EF513E"/>
    <w:rsid w:val="00EF56CA"/>
    <w:rsid w:val="00EF602D"/>
    <w:rsid w:val="00EF6109"/>
    <w:rsid w:val="00F02D79"/>
    <w:rsid w:val="00F02D8B"/>
    <w:rsid w:val="00F040F8"/>
    <w:rsid w:val="00F05590"/>
    <w:rsid w:val="00F07567"/>
    <w:rsid w:val="00F11EF6"/>
    <w:rsid w:val="00F15292"/>
    <w:rsid w:val="00F1544C"/>
    <w:rsid w:val="00F158D0"/>
    <w:rsid w:val="00F1752C"/>
    <w:rsid w:val="00F20C32"/>
    <w:rsid w:val="00F230F6"/>
    <w:rsid w:val="00F242F2"/>
    <w:rsid w:val="00F248C8"/>
    <w:rsid w:val="00F254E6"/>
    <w:rsid w:val="00F26903"/>
    <w:rsid w:val="00F2759D"/>
    <w:rsid w:val="00F27B42"/>
    <w:rsid w:val="00F311E6"/>
    <w:rsid w:val="00F31DB2"/>
    <w:rsid w:val="00F32F41"/>
    <w:rsid w:val="00F335D5"/>
    <w:rsid w:val="00F3371F"/>
    <w:rsid w:val="00F33AE7"/>
    <w:rsid w:val="00F34221"/>
    <w:rsid w:val="00F35976"/>
    <w:rsid w:val="00F3736B"/>
    <w:rsid w:val="00F379A2"/>
    <w:rsid w:val="00F404AF"/>
    <w:rsid w:val="00F40A77"/>
    <w:rsid w:val="00F413C4"/>
    <w:rsid w:val="00F41BC4"/>
    <w:rsid w:val="00F437C0"/>
    <w:rsid w:val="00F43A09"/>
    <w:rsid w:val="00F44C46"/>
    <w:rsid w:val="00F45726"/>
    <w:rsid w:val="00F4657F"/>
    <w:rsid w:val="00F46A31"/>
    <w:rsid w:val="00F472CE"/>
    <w:rsid w:val="00F47DF5"/>
    <w:rsid w:val="00F47E7F"/>
    <w:rsid w:val="00F5026A"/>
    <w:rsid w:val="00F5187C"/>
    <w:rsid w:val="00F548C3"/>
    <w:rsid w:val="00F56070"/>
    <w:rsid w:val="00F56DA4"/>
    <w:rsid w:val="00F57BDA"/>
    <w:rsid w:val="00F60884"/>
    <w:rsid w:val="00F61133"/>
    <w:rsid w:val="00F621A9"/>
    <w:rsid w:val="00F63606"/>
    <w:rsid w:val="00F6368A"/>
    <w:rsid w:val="00F64EE6"/>
    <w:rsid w:val="00F65A13"/>
    <w:rsid w:val="00F7014A"/>
    <w:rsid w:val="00F703A0"/>
    <w:rsid w:val="00F7047B"/>
    <w:rsid w:val="00F719A3"/>
    <w:rsid w:val="00F7235D"/>
    <w:rsid w:val="00F72952"/>
    <w:rsid w:val="00F72ADF"/>
    <w:rsid w:val="00F73968"/>
    <w:rsid w:val="00F73F9E"/>
    <w:rsid w:val="00F743BA"/>
    <w:rsid w:val="00F752D6"/>
    <w:rsid w:val="00F77197"/>
    <w:rsid w:val="00F7790F"/>
    <w:rsid w:val="00F77EDB"/>
    <w:rsid w:val="00F803CC"/>
    <w:rsid w:val="00F8107F"/>
    <w:rsid w:val="00F8319B"/>
    <w:rsid w:val="00F832DC"/>
    <w:rsid w:val="00F85F7F"/>
    <w:rsid w:val="00F860D2"/>
    <w:rsid w:val="00F91811"/>
    <w:rsid w:val="00F91C3E"/>
    <w:rsid w:val="00F91C81"/>
    <w:rsid w:val="00F9337B"/>
    <w:rsid w:val="00F94D35"/>
    <w:rsid w:val="00F95A4B"/>
    <w:rsid w:val="00F9655A"/>
    <w:rsid w:val="00F96B90"/>
    <w:rsid w:val="00F97872"/>
    <w:rsid w:val="00FA0025"/>
    <w:rsid w:val="00FA0571"/>
    <w:rsid w:val="00FA1C7B"/>
    <w:rsid w:val="00FA2BFD"/>
    <w:rsid w:val="00FA2DD5"/>
    <w:rsid w:val="00FA4FB3"/>
    <w:rsid w:val="00FA64BA"/>
    <w:rsid w:val="00FA6D4E"/>
    <w:rsid w:val="00FB03B6"/>
    <w:rsid w:val="00FB0876"/>
    <w:rsid w:val="00FB0B2C"/>
    <w:rsid w:val="00FB4B49"/>
    <w:rsid w:val="00FB51AD"/>
    <w:rsid w:val="00FB5504"/>
    <w:rsid w:val="00FB5515"/>
    <w:rsid w:val="00FB662A"/>
    <w:rsid w:val="00FC1543"/>
    <w:rsid w:val="00FC5415"/>
    <w:rsid w:val="00FC549C"/>
    <w:rsid w:val="00FC6D4B"/>
    <w:rsid w:val="00FC7045"/>
    <w:rsid w:val="00FC7730"/>
    <w:rsid w:val="00FC7871"/>
    <w:rsid w:val="00FD0671"/>
    <w:rsid w:val="00FD0737"/>
    <w:rsid w:val="00FD14F2"/>
    <w:rsid w:val="00FD2673"/>
    <w:rsid w:val="00FD2A61"/>
    <w:rsid w:val="00FD51B5"/>
    <w:rsid w:val="00FD5435"/>
    <w:rsid w:val="00FD5F68"/>
    <w:rsid w:val="00FD7A2C"/>
    <w:rsid w:val="00FE0FFC"/>
    <w:rsid w:val="00FE20E1"/>
    <w:rsid w:val="00FE5AA4"/>
    <w:rsid w:val="00FE70D1"/>
    <w:rsid w:val="00FF2C5B"/>
    <w:rsid w:val="00FF3595"/>
    <w:rsid w:val="00FF40B0"/>
    <w:rsid w:val="00FF6272"/>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5"/>
    <o:shapelayout v:ext="edit">
      <o:idmap v:ext="edit" data="1"/>
      <o:rules v:ext="edit">
        <o:r id="V:Rule1" type="connector" idref="#_x0000_s1031"/>
        <o:r id="V:Rule2" type="connector" idref="#_x0000_s1032"/>
        <o:r id="V:Rule3" type="connector" idref="#_x0000_s1126"/>
        <o:r id="V:Rule4" type="connector" idref="#_x0000_s1132"/>
        <o:r id="V:Rule5" type="connector" idref="#_x0000_s1133"/>
        <o:r id="V:Rule6" type="connector" idref="#_x0000_s1138"/>
        <o:r id="V:Rule7" type="connector" idref="#_x0000_s1141"/>
        <o:r id="V:Rule8" type="connector" idref="#_x0000_s1182"/>
        <o:r id="V:Rule9" type="connector" idref="#_x0000_s1183"/>
        <o:r id="V:Rule10" type="connector" idref="#_x0000_s1184"/>
        <o:r id="V:Rule11" type="connector" idref="#_x0000_s1185"/>
        <o:r id="V:Rule12" type="connector" idref="#_x0000_s1186"/>
        <o:r id="V:Rule13" type="connector" idref="#_x0000_s1187"/>
        <o:r id="V:Rule14" type="connector" idref="#_x0000_s1188"/>
        <o:r id="V:Rule15" type="connector" idref="#_x0000_s1189"/>
        <o:r id="V:Rule16" type="connector" idref="#_x0000_s1190"/>
        <o:r id="V:Rule17" type="connector" idref="#_x0000_s1191"/>
        <o:r id="V:Rule18" type="connector" idref="#_x0000_s1192"/>
        <o:r id="V:Rule19" type="connector" idref="#_x0000_s1193"/>
        <o:r id="V:Rule20" type="connector" idref="#_x0000_s1194"/>
        <o:r id="V:Rule21" type="connector" idref="#_x0000_s1195"/>
        <o:r id="V:Rule22" type="connector" idref="#_x0000_s1196"/>
        <o:r id="V:Rule23" type="connector" idref="#_x0000_s1197"/>
        <o:r id="V:Rule24" type="connector" idref="#_x0000_s1198"/>
        <o:r id="V:Rule25" type="connector" idref="#_x0000_s1199"/>
        <o:r id="V:Rule26" type="connector" idref="#_x0000_s1200"/>
        <o:r id="V:Rule27" type="connector" idref="#_x0000_s1201"/>
        <o:r id="V:Rule28" type="connector" idref="#_x0000_s1202"/>
        <o:r id="V:Rule29" type="connector" idref="#_x0000_s1203"/>
        <o:r id="V:Rule30" type="connector" idref="#_x0000_s1204"/>
        <o:r id="V:Rule31" type="connector" idref="#_x0000_s1205"/>
      </o:rules>
    </o:shapelayout>
  </w:shapeDefaults>
  <w:decimalSymbol w:val=","/>
  <w:listSeparator w:val=";"/>
  <w14:defaultImageDpi w14:val="0"/>
  <w15:docId w15:val="{A64A7005-6DE2-466B-9BD9-EFF9B4B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1F83"/>
    <w:pPr>
      <w:widowControl w:val="0"/>
      <w:spacing w:line="280" w:lineRule="auto"/>
      <w:jc w:val="both"/>
    </w:pPr>
  </w:style>
  <w:style w:type="paragraph" w:styleId="1">
    <w:name w:val="heading 1"/>
    <w:basedOn w:val="a"/>
    <w:next w:val="a"/>
    <w:link w:val="10"/>
    <w:uiPriority w:val="9"/>
    <w:qFormat/>
    <w:rsid w:val="00A04298"/>
    <w:pPr>
      <w:keepNext/>
      <w:widowControl/>
      <w:numPr>
        <w:numId w:val="1"/>
      </w:numPr>
      <w:spacing w:before="240" w:after="60" w:line="240" w:lineRule="auto"/>
      <w:ind w:firstLine="709"/>
      <w:jc w:val="left"/>
      <w:outlineLvl w:val="0"/>
    </w:pPr>
    <w:rPr>
      <w:rFonts w:cs="Arial"/>
      <w:b/>
      <w:bCs/>
      <w:caps/>
      <w:kern w:val="32"/>
      <w:sz w:val="32"/>
      <w:szCs w:val="32"/>
    </w:rPr>
  </w:style>
  <w:style w:type="paragraph" w:styleId="2">
    <w:name w:val="heading 2"/>
    <w:basedOn w:val="a"/>
    <w:next w:val="a"/>
    <w:link w:val="20"/>
    <w:uiPriority w:val="9"/>
    <w:qFormat/>
    <w:rsid w:val="00D232B4"/>
    <w:pPr>
      <w:keepNext/>
      <w:widowControl/>
      <w:numPr>
        <w:ilvl w:val="1"/>
        <w:numId w:val="1"/>
      </w:numPr>
      <w:spacing w:line="240" w:lineRule="auto"/>
      <w:ind w:firstLine="709"/>
      <w:jc w:val="left"/>
      <w:outlineLvl w:val="1"/>
    </w:pPr>
    <w:rPr>
      <w:rFonts w:cs="Arial"/>
      <w:b/>
      <w:bCs/>
      <w:iCs/>
      <w:sz w:val="28"/>
      <w:szCs w:val="28"/>
    </w:rPr>
  </w:style>
  <w:style w:type="paragraph" w:styleId="3">
    <w:name w:val="heading 3"/>
    <w:basedOn w:val="a"/>
    <w:next w:val="a"/>
    <w:link w:val="30"/>
    <w:uiPriority w:val="9"/>
    <w:qFormat/>
    <w:rsid w:val="00D232B4"/>
    <w:pPr>
      <w:keepNext/>
      <w:widowControl/>
      <w:numPr>
        <w:ilvl w:val="2"/>
        <w:numId w:val="1"/>
      </w:numPr>
      <w:spacing w:line="240" w:lineRule="auto"/>
      <w:ind w:firstLine="709"/>
      <w:jc w:val="left"/>
      <w:outlineLvl w:val="2"/>
    </w:pPr>
    <w:rPr>
      <w:rFonts w:cs="Arial"/>
      <w:b/>
      <w:bCs/>
      <w:sz w:val="28"/>
      <w:szCs w:val="26"/>
    </w:rPr>
  </w:style>
  <w:style w:type="paragraph" w:styleId="4">
    <w:name w:val="heading 4"/>
    <w:basedOn w:val="a"/>
    <w:next w:val="a"/>
    <w:link w:val="40"/>
    <w:uiPriority w:val="9"/>
    <w:qFormat/>
    <w:rsid w:val="0031403E"/>
    <w:pPr>
      <w:keepNext/>
      <w:widowControl/>
      <w:numPr>
        <w:ilvl w:val="3"/>
        <w:numId w:val="1"/>
      </w:numPr>
      <w:spacing w:before="240" w:after="60" w:line="240" w:lineRule="auto"/>
      <w:outlineLvl w:val="3"/>
    </w:pPr>
    <w:rPr>
      <w:b/>
      <w:bCs/>
      <w:sz w:val="28"/>
      <w:szCs w:val="28"/>
    </w:rPr>
  </w:style>
  <w:style w:type="paragraph" w:styleId="5">
    <w:name w:val="heading 5"/>
    <w:basedOn w:val="a"/>
    <w:next w:val="a"/>
    <w:link w:val="50"/>
    <w:uiPriority w:val="9"/>
    <w:qFormat/>
    <w:rsid w:val="0011000E"/>
    <w:pPr>
      <w:widowControl/>
      <w:numPr>
        <w:ilvl w:val="4"/>
        <w:numId w:val="1"/>
      </w:numPr>
      <w:spacing w:before="240" w:after="60" w:line="240" w:lineRule="auto"/>
      <w:outlineLvl w:val="4"/>
    </w:pPr>
    <w:rPr>
      <w:b/>
      <w:bCs/>
      <w:i/>
      <w:iCs/>
      <w:sz w:val="26"/>
      <w:szCs w:val="26"/>
    </w:rPr>
  </w:style>
  <w:style w:type="paragraph" w:styleId="6">
    <w:name w:val="heading 6"/>
    <w:basedOn w:val="a"/>
    <w:next w:val="a"/>
    <w:link w:val="60"/>
    <w:uiPriority w:val="9"/>
    <w:qFormat/>
    <w:rsid w:val="0011000E"/>
    <w:pPr>
      <w:widowControl/>
      <w:numPr>
        <w:ilvl w:val="5"/>
        <w:numId w:val="1"/>
      </w:numPr>
      <w:spacing w:before="240" w:after="60" w:line="240" w:lineRule="auto"/>
      <w:outlineLvl w:val="5"/>
    </w:pPr>
    <w:rPr>
      <w:b/>
      <w:bCs/>
      <w:sz w:val="22"/>
      <w:szCs w:val="22"/>
    </w:rPr>
  </w:style>
  <w:style w:type="paragraph" w:styleId="7">
    <w:name w:val="heading 7"/>
    <w:basedOn w:val="a"/>
    <w:next w:val="a"/>
    <w:link w:val="70"/>
    <w:uiPriority w:val="9"/>
    <w:qFormat/>
    <w:rsid w:val="0011000E"/>
    <w:pPr>
      <w:widowControl/>
      <w:numPr>
        <w:ilvl w:val="6"/>
        <w:numId w:val="1"/>
      </w:numPr>
      <w:spacing w:before="240" w:after="60" w:line="240" w:lineRule="auto"/>
      <w:outlineLvl w:val="6"/>
    </w:pPr>
    <w:rPr>
      <w:sz w:val="28"/>
      <w:szCs w:val="24"/>
    </w:rPr>
  </w:style>
  <w:style w:type="paragraph" w:styleId="8">
    <w:name w:val="heading 8"/>
    <w:basedOn w:val="a"/>
    <w:next w:val="a"/>
    <w:link w:val="80"/>
    <w:uiPriority w:val="9"/>
    <w:qFormat/>
    <w:rsid w:val="0011000E"/>
    <w:pPr>
      <w:widowControl/>
      <w:numPr>
        <w:ilvl w:val="7"/>
        <w:numId w:val="1"/>
      </w:numPr>
      <w:spacing w:before="240" w:after="60" w:line="240" w:lineRule="auto"/>
      <w:outlineLvl w:val="7"/>
    </w:pPr>
    <w:rPr>
      <w:i/>
      <w:iCs/>
      <w:sz w:val="28"/>
      <w:szCs w:val="24"/>
    </w:rPr>
  </w:style>
  <w:style w:type="paragraph" w:styleId="9">
    <w:name w:val="heading 9"/>
    <w:basedOn w:val="a"/>
    <w:next w:val="a"/>
    <w:link w:val="90"/>
    <w:uiPriority w:val="9"/>
    <w:qFormat/>
    <w:rsid w:val="0011000E"/>
    <w:pPr>
      <w:widowControl/>
      <w:numPr>
        <w:ilvl w:val="8"/>
        <w:numId w:val="1"/>
      </w:numPr>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7782"/>
    <w:rPr>
      <w:rFonts w:cs="Arial"/>
      <w:b/>
      <w:bCs/>
      <w:cap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31403E"/>
    <w:rPr>
      <w:rFonts w:cs="Times New Roman"/>
      <w:b/>
      <w:bCs/>
      <w:sz w:val="28"/>
      <w:szCs w:val="28"/>
      <w:lang w:val="ru-RU" w:eastAsia="ru-RU"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Normal (Web)"/>
    <w:basedOn w:val="a"/>
    <w:uiPriority w:val="99"/>
    <w:rsid w:val="00590ABB"/>
    <w:pPr>
      <w:widowControl/>
      <w:spacing w:before="100" w:beforeAutospacing="1" w:after="100" w:afterAutospacing="1" w:line="240" w:lineRule="auto"/>
    </w:pPr>
    <w:rPr>
      <w:sz w:val="24"/>
      <w:szCs w:val="24"/>
    </w:rPr>
  </w:style>
  <w:style w:type="paragraph" w:styleId="a4">
    <w:name w:val="Body Text Indent"/>
    <w:basedOn w:val="a"/>
    <w:link w:val="a5"/>
    <w:uiPriority w:val="99"/>
    <w:rsid w:val="00590ABB"/>
    <w:pPr>
      <w:widowControl/>
      <w:autoSpaceDE w:val="0"/>
      <w:autoSpaceDN w:val="0"/>
      <w:spacing w:line="240" w:lineRule="auto"/>
      <w:jc w:val="center"/>
    </w:pPr>
    <w:rPr>
      <w:sz w:val="24"/>
      <w:szCs w:val="24"/>
    </w:rPr>
  </w:style>
  <w:style w:type="character" w:customStyle="1" w:styleId="a5">
    <w:name w:val="Основной текст с отступом Знак"/>
    <w:basedOn w:val="a0"/>
    <w:link w:val="a4"/>
    <w:uiPriority w:val="99"/>
    <w:semiHidden/>
    <w:locked/>
    <w:rPr>
      <w:rFonts w:cs="Times New Roman"/>
      <w:sz w:val="24"/>
      <w:szCs w:val="24"/>
    </w:rPr>
  </w:style>
  <w:style w:type="table" w:styleId="a6">
    <w:name w:val="Table Grid"/>
    <w:basedOn w:val="a1"/>
    <w:uiPriority w:val="59"/>
    <w:rsid w:val="00645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qFormat/>
    <w:rsid w:val="00DF10D1"/>
    <w:pPr>
      <w:widowControl/>
      <w:spacing w:line="240" w:lineRule="auto"/>
      <w:ind w:firstLine="709"/>
    </w:pPr>
    <w:rPr>
      <w:b/>
      <w:bCs/>
    </w:rPr>
  </w:style>
  <w:style w:type="paragraph" w:styleId="HTML">
    <w:name w:val="HTML Preformatted"/>
    <w:basedOn w:val="a"/>
    <w:link w:val="HTML0"/>
    <w:uiPriority w:val="99"/>
    <w:rsid w:val="00443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11">
    <w:name w:val="toc 1"/>
    <w:basedOn w:val="a"/>
    <w:next w:val="a"/>
    <w:autoRedefine/>
    <w:uiPriority w:val="39"/>
    <w:semiHidden/>
    <w:rsid w:val="00491D4C"/>
    <w:pPr>
      <w:widowControl/>
      <w:tabs>
        <w:tab w:val="left" w:pos="360"/>
        <w:tab w:val="right" w:leader="dot" w:pos="9628"/>
      </w:tabs>
      <w:spacing w:before="120" w:after="120" w:line="240" w:lineRule="auto"/>
      <w:ind w:left="360" w:hanging="360"/>
      <w:jc w:val="left"/>
    </w:pPr>
    <w:rPr>
      <w:bCs/>
      <w:caps/>
      <w:noProof/>
      <w:sz w:val="28"/>
      <w:szCs w:val="28"/>
    </w:rPr>
  </w:style>
  <w:style w:type="paragraph" w:styleId="21">
    <w:name w:val="toc 2"/>
    <w:basedOn w:val="a"/>
    <w:next w:val="a"/>
    <w:autoRedefine/>
    <w:uiPriority w:val="39"/>
    <w:semiHidden/>
    <w:rsid w:val="00A3276A"/>
    <w:pPr>
      <w:widowControl/>
      <w:tabs>
        <w:tab w:val="left" w:pos="0"/>
        <w:tab w:val="left" w:pos="709"/>
        <w:tab w:val="right" w:leader="dot" w:pos="9628"/>
      </w:tabs>
      <w:spacing w:line="360" w:lineRule="auto"/>
    </w:pPr>
    <w:rPr>
      <w:noProof/>
      <w:sz w:val="28"/>
      <w:szCs w:val="28"/>
    </w:rPr>
  </w:style>
  <w:style w:type="paragraph" w:styleId="31">
    <w:name w:val="toc 3"/>
    <w:basedOn w:val="a"/>
    <w:next w:val="a"/>
    <w:autoRedefine/>
    <w:uiPriority w:val="39"/>
    <w:semiHidden/>
    <w:rsid w:val="00A3276A"/>
    <w:pPr>
      <w:widowControl/>
      <w:tabs>
        <w:tab w:val="left" w:pos="709"/>
        <w:tab w:val="right" w:leader="dot" w:pos="9628"/>
      </w:tabs>
      <w:spacing w:line="360" w:lineRule="auto"/>
    </w:pPr>
    <w:rPr>
      <w:iCs/>
      <w:noProof/>
      <w:sz w:val="28"/>
      <w:szCs w:val="28"/>
    </w:rPr>
  </w:style>
  <w:style w:type="character" w:styleId="a8">
    <w:name w:val="Hyperlink"/>
    <w:basedOn w:val="a0"/>
    <w:uiPriority w:val="99"/>
    <w:rsid w:val="002C65B3"/>
    <w:rPr>
      <w:rFonts w:cs="Times New Roman"/>
      <w:color w:val="0000FF"/>
      <w:u w:val="single"/>
    </w:rPr>
  </w:style>
  <w:style w:type="paragraph" w:styleId="41">
    <w:name w:val="toc 4"/>
    <w:basedOn w:val="a"/>
    <w:next w:val="a"/>
    <w:autoRedefine/>
    <w:uiPriority w:val="39"/>
    <w:semiHidden/>
    <w:rsid w:val="002C65B3"/>
    <w:pPr>
      <w:widowControl/>
      <w:spacing w:line="240" w:lineRule="auto"/>
      <w:ind w:left="840" w:firstLine="709"/>
      <w:jc w:val="left"/>
    </w:pPr>
    <w:rPr>
      <w:sz w:val="18"/>
      <w:szCs w:val="18"/>
    </w:rPr>
  </w:style>
  <w:style w:type="paragraph" w:styleId="51">
    <w:name w:val="toc 5"/>
    <w:basedOn w:val="a"/>
    <w:next w:val="a"/>
    <w:autoRedefine/>
    <w:uiPriority w:val="39"/>
    <w:semiHidden/>
    <w:rsid w:val="002C65B3"/>
    <w:pPr>
      <w:widowControl/>
      <w:spacing w:line="240" w:lineRule="auto"/>
      <w:ind w:left="1120" w:firstLine="709"/>
      <w:jc w:val="left"/>
    </w:pPr>
    <w:rPr>
      <w:sz w:val="18"/>
      <w:szCs w:val="18"/>
    </w:rPr>
  </w:style>
  <w:style w:type="paragraph" w:styleId="61">
    <w:name w:val="toc 6"/>
    <w:basedOn w:val="a"/>
    <w:next w:val="a"/>
    <w:autoRedefine/>
    <w:uiPriority w:val="39"/>
    <w:semiHidden/>
    <w:rsid w:val="002C65B3"/>
    <w:pPr>
      <w:widowControl/>
      <w:spacing w:line="240" w:lineRule="auto"/>
      <w:ind w:left="1400" w:firstLine="709"/>
      <w:jc w:val="left"/>
    </w:pPr>
    <w:rPr>
      <w:sz w:val="18"/>
      <w:szCs w:val="18"/>
    </w:rPr>
  </w:style>
  <w:style w:type="paragraph" w:styleId="71">
    <w:name w:val="toc 7"/>
    <w:basedOn w:val="a"/>
    <w:next w:val="a"/>
    <w:autoRedefine/>
    <w:uiPriority w:val="39"/>
    <w:semiHidden/>
    <w:rsid w:val="002C65B3"/>
    <w:pPr>
      <w:widowControl/>
      <w:spacing w:line="240" w:lineRule="auto"/>
      <w:ind w:left="1680" w:firstLine="709"/>
      <w:jc w:val="left"/>
    </w:pPr>
    <w:rPr>
      <w:sz w:val="18"/>
      <w:szCs w:val="18"/>
    </w:rPr>
  </w:style>
  <w:style w:type="paragraph" w:styleId="81">
    <w:name w:val="toc 8"/>
    <w:basedOn w:val="a"/>
    <w:next w:val="a"/>
    <w:autoRedefine/>
    <w:uiPriority w:val="39"/>
    <w:semiHidden/>
    <w:rsid w:val="002C65B3"/>
    <w:pPr>
      <w:widowControl/>
      <w:spacing w:line="240" w:lineRule="auto"/>
      <w:ind w:left="1960" w:firstLine="709"/>
      <w:jc w:val="left"/>
    </w:pPr>
    <w:rPr>
      <w:sz w:val="18"/>
      <w:szCs w:val="18"/>
    </w:rPr>
  </w:style>
  <w:style w:type="paragraph" w:styleId="91">
    <w:name w:val="toc 9"/>
    <w:basedOn w:val="a"/>
    <w:next w:val="a"/>
    <w:autoRedefine/>
    <w:uiPriority w:val="39"/>
    <w:semiHidden/>
    <w:rsid w:val="002C65B3"/>
    <w:pPr>
      <w:widowControl/>
      <w:spacing w:line="240" w:lineRule="auto"/>
      <w:ind w:left="2240" w:firstLine="709"/>
      <w:jc w:val="left"/>
    </w:pPr>
    <w:rPr>
      <w:sz w:val="18"/>
      <w:szCs w:val="18"/>
    </w:rPr>
  </w:style>
  <w:style w:type="paragraph" w:styleId="a9">
    <w:name w:val="Body Text"/>
    <w:basedOn w:val="a"/>
    <w:link w:val="aa"/>
    <w:uiPriority w:val="99"/>
    <w:rsid w:val="000565F3"/>
    <w:pPr>
      <w:widowControl/>
      <w:spacing w:after="120" w:line="240" w:lineRule="auto"/>
      <w:ind w:firstLine="709"/>
    </w:pPr>
    <w:rPr>
      <w:sz w:val="28"/>
      <w:szCs w:val="24"/>
    </w:rPr>
  </w:style>
  <w:style w:type="character" w:customStyle="1" w:styleId="aa">
    <w:name w:val="Основной текст Знак"/>
    <w:basedOn w:val="a0"/>
    <w:link w:val="a9"/>
    <w:uiPriority w:val="99"/>
    <w:semiHidden/>
    <w:locked/>
    <w:rPr>
      <w:rFonts w:cs="Times New Roman"/>
      <w:sz w:val="24"/>
      <w:szCs w:val="24"/>
    </w:rPr>
  </w:style>
  <w:style w:type="paragraph" w:styleId="22">
    <w:name w:val="Body Text Indent 2"/>
    <w:basedOn w:val="a"/>
    <w:link w:val="23"/>
    <w:uiPriority w:val="99"/>
    <w:rsid w:val="00A908DD"/>
    <w:pPr>
      <w:widowControl/>
      <w:spacing w:after="120" w:line="480" w:lineRule="auto"/>
      <w:ind w:left="283" w:firstLine="709"/>
    </w:pPr>
    <w:rPr>
      <w:sz w:val="28"/>
      <w:szCs w:val="24"/>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ab">
    <w:name w:val="Plain Text"/>
    <w:basedOn w:val="a"/>
    <w:link w:val="ac"/>
    <w:uiPriority w:val="99"/>
    <w:rsid w:val="004D2308"/>
    <w:pPr>
      <w:widowControl/>
      <w:spacing w:line="240" w:lineRule="auto"/>
      <w:jc w:val="left"/>
    </w:pPr>
    <w:rPr>
      <w:rFonts w:ascii="Courier New" w:hAnsi="Courier New" w:cs="Courier New"/>
    </w:rPr>
  </w:style>
  <w:style w:type="character" w:customStyle="1" w:styleId="ac">
    <w:name w:val="Текст Знак"/>
    <w:basedOn w:val="a0"/>
    <w:link w:val="ab"/>
    <w:uiPriority w:val="99"/>
    <w:semiHidden/>
    <w:locked/>
    <w:rPr>
      <w:rFonts w:ascii="Courier New" w:hAnsi="Courier New" w:cs="Courier New"/>
    </w:rPr>
  </w:style>
  <w:style w:type="paragraph" w:customStyle="1" w:styleId="AAAAAAAAAAAAAAA">
    <w:name w:val="AAAAAAAAAAAAAAA"/>
    <w:basedOn w:val="a"/>
    <w:next w:val="a"/>
    <w:qFormat/>
    <w:rsid w:val="009B3614"/>
    <w:pPr>
      <w:widowControl/>
      <w:tabs>
        <w:tab w:val="left" w:pos="540"/>
        <w:tab w:val="left" w:pos="4860"/>
      </w:tabs>
      <w:spacing w:line="360" w:lineRule="auto"/>
      <w:ind w:firstLine="709"/>
    </w:pPr>
    <w:rPr>
      <w:sz w:val="28"/>
      <w:szCs w:val="28"/>
      <w:lang w:eastAsia="en-US"/>
    </w:rPr>
  </w:style>
  <w:style w:type="paragraph" w:styleId="ad">
    <w:name w:val="footer"/>
    <w:basedOn w:val="a"/>
    <w:link w:val="ae"/>
    <w:uiPriority w:val="99"/>
    <w:rsid w:val="0016009A"/>
    <w:pPr>
      <w:widowControl/>
      <w:tabs>
        <w:tab w:val="center" w:pos="4677"/>
        <w:tab w:val="right" w:pos="9355"/>
      </w:tabs>
      <w:spacing w:line="240" w:lineRule="auto"/>
      <w:ind w:firstLine="709"/>
    </w:pPr>
    <w:rPr>
      <w:sz w:val="28"/>
      <w:szCs w:val="24"/>
    </w:rPr>
  </w:style>
  <w:style w:type="character" w:customStyle="1" w:styleId="ae">
    <w:name w:val="Нижний колонтитул Знак"/>
    <w:basedOn w:val="a0"/>
    <w:link w:val="ad"/>
    <w:uiPriority w:val="99"/>
    <w:semiHidden/>
    <w:locked/>
    <w:rPr>
      <w:rFonts w:cs="Times New Roman"/>
    </w:rPr>
  </w:style>
  <w:style w:type="character" w:styleId="af">
    <w:name w:val="page number"/>
    <w:basedOn w:val="a0"/>
    <w:uiPriority w:val="99"/>
    <w:rsid w:val="0016009A"/>
    <w:rPr>
      <w:rFonts w:cs="Times New Roman"/>
    </w:rPr>
  </w:style>
  <w:style w:type="paragraph" w:styleId="af0">
    <w:name w:val="header"/>
    <w:basedOn w:val="a"/>
    <w:link w:val="af1"/>
    <w:uiPriority w:val="99"/>
    <w:rsid w:val="00D90A93"/>
    <w:pPr>
      <w:widowControl/>
      <w:tabs>
        <w:tab w:val="center" w:pos="4677"/>
        <w:tab w:val="right" w:pos="9355"/>
      </w:tabs>
      <w:spacing w:line="240" w:lineRule="auto"/>
      <w:ind w:firstLine="709"/>
    </w:pPr>
    <w:rPr>
      <w:sz w:val="28"/>
      <w:szCs w:val="24"/>
    </w:rPr>
  </w:style>
  <w:style w:type="character" w:customStyle="1" w:styleId="af1">
    <w:name w:val="Верхний колонтитул Знак"/>
    <w:basedOn w:val="a0"/>
    <w:link w:val="af0"/>
    <w:uiPriority w:val="99"/>
    <w:semiHidden/>
    <w:locked/>
    <w:rPr>
      <w:rFonts w:cs="Times New Roman"/>
    </w:rPr>
  </w:style>
  <w:style w:type="paragraph" w:styleId="32">
    <w:name w:val="Body Text Indent 3"/>
    <w:basedOn w:val="a"/>
    <w:link w:val="33"/>
    <w:uiPriority w:val="99"/>
    <w:rsid w:val="00D1737E"/>
    <w:pPr>
      <w:widowControl/>
      <w:spacing w:after="120" w:line="240" w:lineRule="auto"/>
      <w:ind w:left="283" w:firstLine="709"/>
    </w:pPr>
    <w:rPr>
      <w:sz w:val="16"/>
      <w:szCs w:val="16"/>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24">
    <w:name w:val="Body Text 2"/>
    <w:basedOn w:val="a"/>
    <w:link w:val="25"/>
    <w:uiPriority w:val="99"/>
    <w:rsid w:val="004E6042"/>
    <w:pPr>
      <w:widowControl/>
      <w:spacing w:line="240" w:lineRule="auto"/>
      <w:ind w:firstLine="709"/>
    </w:pPr>
    <w:rPr>
      <w:sz w:val="28"/>
    </w:rPr>
  </w:style>
  <w:style w:type="character" w:customStyle="1" w:styleId="25">
    <w:name w:val="Основной текст 2 Знак"/>
    <w:basedOn w:val="a0"/>
    <w:link w:val="24"/>
    <w:uiPriority w:val="99"/>
    <w:semiHidden/>
    <w:locked/>
    <w:rPr>
      <w:rFonts w:cs="Times New Roman"/>
    </w:rPr>
  </w:style>
  <w:style w:type="paragraph" w:styleId="af2">
    <w:name w:val="Block Text"/>
    <w:basedOn w:val="a"/>
    <w:uiPriority w:val="99"/>
    <w:rsid w:val="00F2759D"/>
    <w:pPr>
      <w:widowControl/>
      <w:autoSpaceDE w:val="0"/>
      <w:autoSpaceDN w:val="0"/>
      <w:spacing w:line="240" w:lineRule="auto"/>
      <w:ind w:left="142" w:right="-99" w:firstLine="425"/>
    </w:pPr>
    <w:rPr>
      <w:sz w:val="24"/>
      <w:szCs w:val="24"/>
    </w:rPr>
  </w:style>
  <w:style w:type="paragraph" w:styleId="af3">
    <w:name w:val="Document Map"/>
    <w:basedOn w:val="a"/>
    <w:link w:val="af4"/>
    <w:uiPriority w:val="99"/>
    <w:semiHidden/>
    <w:rsid w:val="00C57B25"/>
    <w:pPr>
      <w:widowControl/>
      <w:shd w:val="clear" w:color="auto" w:fill="000080"/>
      <w:spacing w:line="240" w:lineRule="auto"/>
      <w:ind w:firstLine="709"/>
    </w:pPr>
    <w:rPr>
      <w:rFonts w:ascii="Tahoma" w:hAnsi="Tahoma" w:cs="Tahoma"/>
    </w:rPr>
  </w:style>
  <w:style w:type="character" w:customStyle="1" w:styleId="af4">
    <w:name w:val="Схема документа Знак"/>
    <w:basedOn w:val="a0"/>
    <w:link w:val="af3"/>
    <w:uiPriority w:val="99"/>
    <w:semiHidden/>
    <w:locked/>
    <w:rPr>
      <w:rFonts w:ascii="Tahoma" w:hAnsi="Tahoma" w:cs="Tahoma"/>
      <w:sz w:val="16"/>
      <w:szCs w:val="16"/>
    </w:rPr>
  </w:style>
  <w:style w:type="paragraph" w:styleId="34">
    <w:name w:val="Body Text 3"/>
    <w:basedOn w:val="a"/>
    <w:link w:val="35"/>
    <w:uiPriority w:val="99"/>
    <w:rsid w:val="00F91C3E"/>
    <w:pPr>
      <w:widowControl/>
      <w:spacing w:after="120" w:line="240" w:lineRule="auto"/>
      <w:ind w:firstLine="709"/>
    </w:pPr>
    <w:rPr>
      <w:sz w:val="16"/>
      <w:szCs w:val="16"/>
    </w:rPr>
  </w:style>
  <w:style w:type="character" w:customStyle="1" w:styleId="35">
    <w:name w:val="Основной текст 3 Знак"/>
    <w:basedOn w:val="a0"/>
    <w:link w:val="34"/>
    <w:uiPriority w:val="99"/>
    <w:semiHidden/>
    <w:locked/>
    <w:rPr>
      <w:rFonts w:cs="Times New Roman"/>
      <w:sz w:val="16"/>
      <w:szCs w:val="16"/>
    </w:rPr>
  </w:style>
  <w:style w:type="paragraph" w:styleId="af5">
    <w:name w:val="Title"/>
    <w:basedOn w:val="a"/>
    <w:link w:val="af6"/>
    <w:uiPriority w:val="10"/>
    <w:qFormat/>
    <w:rsid w:val="00C603D0"/>
    <w:pPr>
      <w:widowControl/>
      <w:autoSpaceDE w:val="0"/>
      <w:autoSpaceDN w:val="0"/>
      <w:spacing w:line="240" w:lineRule="auto"/>
      <w:jc w:val="center"/>
    </w:pPr>
    <w:rPr>
      <w:b/>
      <w:bCs/>
      <w:sz w:val="32"/>
      <w:szCs w:val="32"/>
    </w:rPr>
  </w:style>
  <w:style w:type="character" w:customStyle="1" w:styleId="af6">
    <w:name w:val="Название Знак"/>
    <w:basedOn w:val="a0"/>
    <w:link w:val="af5"/>
    <w:uiPriority w:val="10"/>
    <w:locked/>
    <w:rPr>
      <w:rFonts w:asciiTheme="majorHAnsi" w:eastAsiaTheme="majorEastAsia" w:hAnsiTheme="majorHAnsi" w:cs="Times New Roman"/>
      <w:b/>
      <w:bCs/>
      <w:kern w:val="28"/>
      <w:sz w:val="32"/>
      <w:szCs w:val="32"/>
    </w:rPr>
  </w:style>
  <w:style w:type="character" w:customStyle="1" w:styleId="textcopy1">
    <w:name w:val="textcopy1"/>
    <w:basedOn w:val="a0"/>
    <w:rsid w:val="00BD4E7B"/>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hyperlink" Target="mailto:vps@a-teleport.com"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footer" Target="footer2.xml"/><Relationship Id="rId51"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22962</Words>
  <Characters>130886</Characters>
  <Application>Microsoft Office Word</Application>
  <DocSecurity>0</DocSecurity>
  <Lines>1090</Lines>
  <Paragraphs>307</Paragraphs>
  <ScaleCrop>false</ScaleCrop>
  <Company/>
  <LinksUpToDate>false</LinksUpToDate>
  <CharactersWithSpaces>153541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2009-04-10T05:46:00Z</cp:lastPrinted>
  <dcterms:created xsi:type="dcterms:W3CDTF">2014-04-15T05:08:00Z</dcterms:created>
  <dcterms:modified xsi:type="dcterms:W3CDTF">2014-04-15T05:08:00Z</dcterms:modified>
</cp:coreProperties>
</file>