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C4D" w:rsidRPr="00C43329" w:rsidRDefault="00407C4D" w:rsidP="00C43329">
      <w:pPr>
        <w:pStyle w:val="33"/>
        <w:overflowPunct w:val="0"/>
        <w:autoSpaceDE w:val="0"/>
        <w:autoSpaceDN w:val="0"/>
        <w:adjustRightInd w:val="0"/>
        <w:spacing w:after="0" w:line="360" w:lineRule="auto"/>
        <w:ind w:left="0" w:firstLine="709"/>
        <w:jc w:val="center"/>
        <w:rPr>
          <w:bCs/>
          <w:sz w:val="28"/>
          <w:szCs w:val="28"/>
        </w:rPr>
      </w:pPr>
      <w:r w:rsidRPr="00C43329">
        <w:rPr>
          <w:bCs/>
          <w:sz w:val="28"/>
          <w:szCs w:val="28"/>
        </w:rPr>
        <w:t>ФЕДЕРАЛЬНОЕ АГЕНСТВО ПО ОБРАЗОВАНИЮ</w:t>
      </w:r>
    </w:p>
    <w:p w:rsidR="00407C4D" w:rsidRPr="00C43329" w:rsidRDefault="00407C4D" w:rsidP="00C43329">
      <w:pPr>
        <w:pStyle w:val="33"/>
        <w:overflowPunct w:val="0"/>
        <w:autoSpaceDE w:val="0"/>
        <w:autoSpaceDN w:val="0"/>
        <w:adjustRightInd w:val="0"/>
        <w:spacing w:after="0" w:line="360" w:lineRule="auto"/>
        <w:ind w:left="0" w:firstLine="709"/>
        <w:jc w:val="center"/>
        <w:rPr>
          <w:bCs/>
          <w:sz w:val="28"/>
          <w:szCs w:val="28"/>
        </w:rPr>
      </w:pPr>
      <w:r w:rsidRPr="00C43329">
        <w:rPr>
          <w:bCs/>
          <w:sz w:val="28"/>
          <w:szCs w:val="28"/>
        </w:rPr>
        <w:t>КАРАЧАЕВО-ЧЕРКЕССКАЯ ГОСУДАРСТВЕННАЯ ТЕХНОЛОГИЧЕСКАЯ АКАДЕМИЯ</w:t>
      </w:r>
    </w:p>
    <w:p w:rsidR="00407C4D" w:rsidRPr="00C43329" w:rsidRDefault="00407C4D" w:rsidP="00C43329">
      <w:pPr>
        <w:pStyle w:val="33"/>
        <w:overflowPunct w:val="0"/>
        <w:autoSpaceDE w:val="0"/>
        <w:autoSpaceDN w:val="0"/>
        <w:adjustRightInd w:val="0"/>
        <w:spacing w:after="0" w:line="360" w:lineRule="auto"/>
        <w:ind w:left="0" w:firstLine="709"/>
        <w:jc w:val="center"/>
        <w:rPr>
          <w:bCs/>
          <w:sz w:val="28"/>
          <w:szCs w:val="28"/>
        </w:rPr>
      </w:pPr>
      <w:r w:rsidRPr="00C43329">
        <w:rPr>
          <w:bCs/>
          <w:sz w:val="28"/>
          <w:szCs w:val="28"/>
        </w:rPr>
        <w:t>КАФЕДРА ФИНАНСЫ И КРЕДИТ</w:t>
      </w:r>
    </w:p>
    <w:p w:rsidR="00407C4D" w:rsidRPr="00C43329" w:rsidRDefault="00407C4D" w:rsidP="00C43329">
      <w:pPr>
        <w:pStyle w:val="33"/>
        <w:overflowPunct w:val="0"/>
        <w:autoSpaceDE w:val="0"/>
        <w:autoSpaceDN w:val="0"/>
        <w:adjustRightInd w:val="0"/>
        <w:spacing w:after="0" w:line="360" w:lineRule="auto"/>
        <w:ind w:left="0" w:firstLine="709"/>
        <w:jc w:val="center"/>
        <w:rPr>
          <w:bCs/>
          <w:sz w:val="28"/>
          <w:szCs w:val="28"/>
        </w:rPr>
      </w:pPr>
    </w:p>
    <w:p w:rsidR="00F31FB3" w:rsidRPr="004F6272" w:rsidRDefault="00F31FB3" w:rsidP="00C43329">
      <w:pPr>
        <w:pStyle w:val="33"/>
        <w:overflowPunct w:val="0"/>
        <w:autoSpaceDE w:val="0"/>
        <w:autoSpaceDN w:val="0"/>
        <w:adjustRightInd w:val="0"/>
        <w:spacing w:after="0" w:line="360" w:lineRule="auto"/>
        <w:ind w:left="0" w:firstLine="709"/>
        <w:jc w:val="both"/>
        <w:rPr>
          <w:b/>
          <w:b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both"/>
        <w:rPr>
          <w:b/>
          <w:b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both"/>
        <w:rPr>
          <w:b/>
          <w:b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both"/>
        <w:rPr>
          <w:b/>
          <w:b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center"/>
        <w:rPr>
          <w:b/>
          <w:bCs/>
          <w:sz w:val="28"/>
          <w:szCs w:val="28"/>
        </w:rPr>
      </w:pPr>
    </w:p>
    <w:p w:rsidR="00407C4D" w:rsidRPr="00C43329" w:rsidRDefault="00407C4D" w:rsidP="00C43329">
      <w:pPr>
        <w:pStyle w:val="33"/>
        <w:overflowPunct w:val="0"/>
        <w:autoSpaceDE w:val="0"/>
        <w:autoSpaceDN w:val="0"/>
        <w:adjustRightInd w:val="0"/>
        <w:spacing w:after="0" w:line="360" w:lineRule="auto"/>
        <w:ind w:left="0" w:firstLine="709"/>
        <w:jc w:val="center"/>
        <w:rPr>
          <w:b/>
          <w:bCs/>
          <w:sz w:val="28"/>
          <w:szCs w:val="28"/>
        </w:rPr>
      </w:pPr>
      <w:r w:rsidRPr="00C43329">
        <w:rPr>
          <w:b/>
          <w:bCs/>
          <w:sz w:val="28"/>
          <w:szCs w:val="28"/>
        </w:rPr>
        <w:t>ДИПЛОМНАЯ РАБОТА</w:t>
      </w:r>
    </w:p>
    <w:p w:rsidR="00407C4D" w:rsidRPr="00C43329" w:rsidRDefault="00407C4D" w:rsidP="00C43329">
      <w:pPr>
        <w:pStyle w:val="33"/>
        <w:overflowPunct w:val="0"/>
        <w:autoSpaceDE w:val="0"/>
        <w:autoSpaceDN w:val="0"/>
        <w:adjustRightInd w:val="0"/>
        <w:spacing w:after="0" w:line="360" w:lineRule="auto"/>
        <w:ind w:left="0" w:firstLine="709"/>
        <w:jc w:val="center"/>
        <w:rPr>
          <w:b/>
          <w:bCs/>
          <w:iCs/>
          <w:sz w:val="28"/>
          <w:szCs w:val="28"/>
        </w:rPr>
      </w:pPr>
      <w:r w:rsidRPr="00C43329">
        <w:rPr>
          <w:b/>
          <w:bCs/>
          <w:iCs/>
          <w:sz w:val="28"/>
          <w:szCs w:val="28"/>
        </w:rPr>
        <w:t>СРАВНИТЕЛЬНЫЙ АНАЛИЗ ПРАКТИКИ ПРИМЕНЕНИЯ УСН И ЕНВД В РОССИЙСКОЙ НАЛОГОВОЙ СИСТЕМЕ НА ПРИМЕРЕ</w:t>
      </w:r>
    </w:p>
    <w:p w:rsidR="00407C4D" w:rsidRPr="00C43329" w:rsidRDefault="00407C4D" w:rsidP="00C43329">
      <w:pPr>
        <w:pStyle w:val="33"/>
        <w:overflowPunct w:val="0"/>
        <w:autoSpaceDE w:val="0"/>
        <w:autoSpaceDN w:val="0"/>
        <w:adjustRightInd w:val="0"/>
        <w:spacing w:after="0" w:line="360" w:lineRule="auto"/>
        <w:ind w:left="0" w:firstLine="709"/>
        <w:jc w:val="center"/>
        <w:rPr>
          <w:b/>
          <w:bCs/>
          <w:iCs/>
          <w:sz w:val="28"/>
          <w:szCs w:val="28"/>
        </w:rPr>
      </w:pPr>
      <w:r w:rsidRPr="00C43329">
        <w:rPr>
          <w:b/>
          <w:bCs/>
          <w:iCs/>
          <w:sz w:val="28"/>
          <w:szCs w:val="28"/>
        </w:rPr>
        <w:t>МИ ФНС РОССИИ № 3 ПО КЧР</w:t>
      </w:r>
    </w:p>
    <w:p w:rsidR="00F31FB3" w:rsidRPr="00C43329" w:rsidRDefault="00F31FB3" w:rsidP="00C43329">
      <w:pPr>
        <w:pStyle w:val="33"/>
        <w:overflowPunct w:val="0"/>
        <w:autoSpaceDE w:val="0"/>
        <w:autoSpaceDN w:val="0"/>
        <w:adjustRightInd w:val="0"/>
        <w:spacing w:after="0" w:line="360" w:lineRule="auto"/>
        <w:ind w:left="0" w:firstLine="709"/>
        <w:jc w:val="both"/>
        <w:rPr>
          <w:b/>
          <w:bCs/>
          <w:i/>
          <w:iCs/>
          <w:sz w:val="28"/>
          <w:szCs w:val="28"/>
        </w:rPr>
      </w:pPr>
    </w:p>
    <w:p w:rsidR="00407C4D" w:rsidRPr="004F6272" w:rsidRDefault="00407C4D" w:rsidP="00C43329">
      <w:pPr>
        <w:pStyle w:val="33"/>
        <w:overflowPunct w:val="0"/>
        <w:autoSpaceDE w:val="0"/>
        <w:autoSpaceDN w:val="0"/>
        <w:adjustRightInd w:val="0"/>
        <w:spacing w:after="0" w:line="360" w:lineRule="auto"/>
        <w:ind w:left="0" w:firstLine="709"/>
        <w:jc w:val="both"/>
        <w:rPr>
          <w:bCs/>
          <w:i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both"/>
        <w:rPr>
          <w:bCs/>
          <w:i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both"/>
        <w:rPr>
          <w:bCs/>
          <w:i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both"/>
        <w:rPr>
          <w:bCs/>
          <w:i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both"/>
        <w:rPr>
          <w:bCs/>
          <w:i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both"/>
        <w:rPr>
          <w:bCs/>
          <w:i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both"/>
        <w:rPr>
          <w:bCs/>
          <w:i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both"/>
        <w:rPr>
          <w:bCs/>
          <w:i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both"/>
        <w:rPr>
          <w:bCs/>
          <w:i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both"/>
        <w:rPr>
          <w:bCs/>
          <w:i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both"/>
        <w:rPr>
          <w:bCs/>
          <w:iCs/>
          <w:sz w:val="28"/>
          <w:szCs w:val="28"/>
        </w:rPr>
      </w:pPr>
    </w:p>
    <w:p w:rsidR="00C43329" w:rsidRPr="004F6272" w:rsidRDefault="00C43329" w:rsidP="00C43329">
      <w:pPr>
        <w:pStyle w:val="33"/>
        <w:overflowPunct w:val="0"/>
        <w:autoSpaceDE w:val="0"/>
        <w:autoSpaceDN w:val="0"/>
        <w:adjustRightInd w:val="0"/>
        <w:spacing w:after="0" w:line="360" w:lineRule="auto"/>
        <w:ind w:left="0" w:firstLine="709"/>
        <w:jc w:val="both"/>
        <w:rPr>
          <w:bCs/>
          <w:iCs/>
          <w:sz w:val="28"/>
          <w:szCs w:val="28"/>
        </w:rPr>
      </w:pPr>
    </w:p>
    <w:p w:rsidR="00407C4D" w:rsidRPr="00C43329" w:rsidRDefault="00407C4D" w:rsidP="00C43329">
      <w:pPr>
        <w:spacing w:line="360" w:lineRule="auto"/>
        <w:ind w:firstLine="709"/>
        <w:jc w:val="center"/>
        <w:rPr>
          <w:bCs/>
          <w:sz w:val="28"/>
          <w:szCs w:val="28"/>
        </w:rPr>
      </w:pPr>
      <w:r w:rsidRPr="00C43329">
        <w:rPr>
          <w:bCs/>
          <w:sz w:val="28"/>
          <w:szCs w:val="28"/>
        </w:rPr>
        <w:t>Черкесск – 2007</w:t>
      </w:r>
    </w:p>
    <w:p w:rsidR="00762EAD" w:rsidRPr="00C43329" w:rsidRDefault="00407C4D" w:rsidP="00C43329">
      <w:pPr>
        <w:spacing w:line="360" w:lineRule="auto"/>
        <w:ind w:firstLine="709"/>
        <w:jc w:val="center"/>
        <w:rPr>
          <w:b/>
          <w:bCs/>
          <w:sz w:val="28"/>
          <w:szCs w:val="28"/>
        </w:rPr>
      </w:pPr>
      <w:r w:rsidRPr="00C43329">
        <w:rPr>
          <w:b/>
          <w:bCs/>
          <w:sz w:val="28"/>
          <w:szCs w:val="28"/>
        </w:rPr>
        <w:br w:type="page"/>
      </w:r>
      <w:r w:rsidR="00C43329">
        <w:rPr>
          <w:b/>
          <w:bCs/>
          <w:sz w:val="28"/>
          <w:szCs w:val="28"/>
        </w:rPr>
        <w:t>С</w:t>
      </w:r>
      <w:r w:rsidR="00762EAD" w:rsidRPr="00C43329">
        <w:rPr>
          <w:b/>
          <w:bCs/>
          <w:sz w:val="28"/>
          <w:szCs w:val="28"/>
        </w:rPr>
        <w:t>одержание</w:t>
      </w:r>
    </w:p>
    <w:p w:rsidR="00407C4D" w:rsidRPr="00C43329" w:rsidRDefault="00407C4D" w:rsidP="00C43329">
      <w:pPr>
        <w:spacing w:line="360" w:lineRule="auto"/>
        <w:ind w:firstLine="709"/>
        <w:jc w:val="both"/>
        <w:rPr>
          <w:b/>
          <w:bCs/>
          <w:sz w:val="28"/>
          <w:szCs w:val="28"/>
        </w:rPr>
      </w:pPr>
    </w:p>
    <w:p w:rsidR="00C43329" w:rsidRPr="00C43329" w:rsidRDefault="00C43329" w:rsidP="00C43329">
      <w:pPr>
        <w:spacing w:line="360" w:lineRule="auto"/>
        <w:rPr>
          <w:sz w:val="28"/>
          <w:szCs w:val="28"/>
        </w:rPr>
      </w:pPr>
      <w:r>
        <w:rPr>
          <w:sz w:val="28"/>
          <w:szCs w:val="28"/>
        </w:rPr>
        <w:t>Введение</w:t>
      </w:r>
    </w:p>
    <w:p w:rsidR="00C43329" w:rsidRPr="00C43329" w:rsidRDefault="00C43329" w:rsidP="00C43329">
      <w:pPr>
        <w:spacing w:line="360" w:lineRule="auto"/>
        <w:rPr>
          <w:sz w:val="28"/>
          <w:szCs w:val="28"/>
        </w:rPr>
      </w:pPr>
      <w:r w:rsidRPr="00C43329">
        <w:rPr>
          <w:sz w:val="28"/>
          <w:szCs w:val="28"/>
        </w:rPr>
        <w:t>1. Организационно – экономическая характеристика М</w:t>
      </w:r>
      <w:r>
        <w:rPr>
          <w:sz w:val="28"/>
          <w:szCs w:val="28"/>
        </w:rPr>
        <w:t>ежрайонной инспекции № 3 по КЧР</w:t>
      </w:r>
    </w:p>
    <w:p w:rsidR="00C43329" w:rsidRPr="00C43329" w:rsidRDefault="00C43329" w:rsidP="00C43329">
      <w:pPr>
        <w:spacing w:line="360" w:lineRule="auto"/>
        <w:rPr>
          <w:sz w:val="28"/>
          <w:szCs w:val="28"/>
        </w:rPr>
      </w:pPr>
      <w:r w:rsidRPr="00C43329">
        <w:rPr>
          <w:sz w:val="28"/>
          <w:szCs w:val="28"/>
        </w:rPr>
        <w:t>1.1 Общая характеристика МИФНС Р</w:t>
      </w:r>
      <w:r>
        <w:rPr>
          <w:sz w:val="28"/>
          <w:szCs w:val="28"/>
        </w:rPr>
        <w:t>Ф по налогам и сборам №3 по КЧР</w:t>
      </w:r>
    </w:p>
    <w:p w:rsidR="00C43329" w:rsidRPr="00C43329" w:rsidRDefault="00C43329" w:rsidP="00C43329">
      <w:pPr>
        <w:spacing w:line="360" w:lineRule="auto"/>
        <w:rPr>
          <w:sz w:val="28"/>
          <w:szCs w:val="28"/>
        </w:rPr>
      </w:pPr>
      <w:r w:rsidRPr="00C43329">
        <w:rPr>
          <w:sz w:val="28"/>
          <w:szCs w:val="28"/>
        </w:rPr>
        <w:t>1.2 Экономическая хара</w:t>
      </w:r>
      <w:r>
        <w:rPr>
          <w:sz w:val="28"/>
          <w:szCs w:val="28"/>
        </w:rPr>
        <w:t>ктеристика налоговой инспекции</w:t>
      </w:r>
    </w:p>
    <w:p w:rsidR="00C43329" w:rsidRPr="00C43329" w:rsidRDefault="00C43329" w:rsidP="00C43329">
      <w:pPr>
        <w:spacing w:line="360" w:lineRule="auto"/>
        <w:rPr>
          <w:sz w:val="28"/>
          <w:szCs w:val="28"/>
        </w:rPr>
      </w:pPr>
      <w:r w:rsidRPr="00C43329">
        <w:rPr>
          <w:sz w:val="28"/>
          <w:szCs w:val="28"/>
        </w:rPr>
        <w:t xml:space="preserve">2. Теоретические вопросы </w:t>
      </w:r>
      <w:r>
        <w:rPr>
          <w:sz w:val="28"/>
          <w:szCs w:val="28"/>
        </w:rPr>
        <w:t>налогообложения малого бизнеса</w:t>
      </w:r>
    </w:p>
    <w:p w:rsidR="00C43329" w:rsidRPr="00C43329" w:rsidRDefault="00C43329" w:rsidP="00C43329">
      <w:pPr>
        <w:spacing w:line="360" w:lineRule="auto"/>
        <w:rPr>
          <w:sz w:val="28"/>
          <w:szCs w:val="28"/>
        </w:rPr>
      </w:pPr>
      <w:r w:rsidRPr="00C43329">
        <w:rPr>
          <w:sz w:val="28"/>
          <w:szCs w:val="28"/>
        </w:rPr>
        <w:t>2.1 Роль налогов в</w:t>
      </w:r>
      <w:r>
        <w:rPr>
          <w:sz w:val="28"/>
          <w:szCs w:val="28"/>
        </w:rPr>
        <w:t xml:space="preserve"> стимулировании малого бизнеса</w:t>
      </w:r>
    </w:p>
    <w:p w:rsidR="00C43329" w:rsidRPr="00C43329" w:rsidRDefault="00C43329" w:rsidP="00C43329">
      <w:pPr>
        <w:spacing w:line="360" w:lineRule="auto"/>
        <w:rPr>
          <w:sz w:val="28"/>
          <w:szCs w:val="28"/>
        </w:rPr>
      </w:pPr>
      <w:r w:rsidRPr="00C43329">
        <w:rPr>
          <w:sz w:val="28"/>
          <w:szCs w:val="28"/>
        </w:rPr>
        <w:t>2.2 Эволюция системы нало</w:t>
      </w:r>
      <w:r>
        <w:rPr>
          <w:sz w:val="28"/>
          <w:szCs w:val="28"/>
        </w:rPr>
        <w:t>г</w:t>
      </w:r>
      <w:r w:rsidRPr="00C43329">
        <w:rPr>
          <w:sz w:val="28"/>
          <w:szCs w:val="28"/>
        </w:rPr>
        <w:t>ообложения малог</w:t>
      </w:r>
      <w:r>
        <w:rPr>
          <w:sz w:val="28"/>
          <w:szCs w:val="28"/>
        </w:rPr>
        <w:t>о предпринимательства в России</w:t>
      </w:r>
    </w:p>
    <w:p w:rsidR="00C43329" w:rsidRPr="00C43329" w:rsidRDefault="00C43329" w:rsidP="00C43329">
      <w:pPr>
        <w:spacing w:line="360" w:lineRule="auto"/>
        <w:rPr>
          <w:sz w:val="28"/>
          <w:szCs w:val="28"/>
        </w:rPr>
      </w:pPr>
      <w:r w:rsidRPr="00C43329">
        <w:rPr>
          <w:sz w:val="28"/>
          <w:szCs w:val="28"/>
        </w:rPr>
        <w:t>3. Анализ практики применения</w:t>
      </w:r>
      <w:r>
        <w:rPr>
          <w:sz w:val="28"/>
          <w:szCs w:val="28"/>
        </w:rPr>
        <w:t xml:space="preserve"> специальных налоговых режимов</w:t>
      </w:r>
    </w:p>
    <w:p w:rsidR="00C43329" w:rsidRPr="00C43329" w:rsidRDefault="00C43329" w:rsidP="00C43329">
      <w:pPr>
        <w:spacing w:line="360" w:lineRule="auto"/>
        <w:rPr>
          <w:sz w:val="28"/>
          <w:szCs w:val="28"/>
        </w:rPr>
      </w:pPr>
      <w:r w:rsidRPr="00C43329">
        <w:rPr>
          <w:sz w:val="28"/>
          <w:szCs w:val="28"/>
        </w:rPr>
        <w:t>3.1 Упро</w:t>
      </w:r>
      <w:r>
        <w:rPr>
          <w:sz w:val="28"/>
          <w:szCs w:val="28"/>
        </w:rPr>
        <w:t>щенная система налогообложения</w:t>
      </w:r>
    </w:p>
    <w:p w:rsidR="00C43329" w:rsidRPr="00C43329" w:rsidRDefault="00C43329" w:rsidP="00C43329">
      <w:pPr>
        <w:spacing w:line="360" w:lineRule="auto"/>
        <w:rPr>
          <w:sz w:val="28"/>
          <w:szCs w:val="28"/>
        </w:rPr>
      </w:pPr>
      <w:r>
        <w:rPr>
          <w:sz w:val="28"/>
          <w:szCs w:val="28"/>
        </w:rPr>
        <w:t>3.2 Единый налог на вмененный</w:t>
      </w:r>
      <w:r w:rsidR="004F6272">
        <w:rPr>
          <w:sz w:val="28"/>
          <w:szCs w:val="28"/>
        </w:rPr>
        <w:t xml:space="preserve"> </w:t>
      </w:r>
      <w:r w:rsidRPr="00C43329">
        <w:rPr>
          <w:sz w:val="28"/>
          <w:szCs w:val="28"/>
        </w:rPr>
        <w:t>доход дл</w:t>
      </w:r>
      <w:r>
        <w:rPr>
          <w:sz w:val="28"/>
          <w:szCs w:val="28"/>
        </w:rPr>
        <w:t>я отдельных видов деятельности</w:t>
      </w:r>
    </w:p>
    <w:p w:rsidR="00C43329" w:rsidRPr="00C43329" w:rsidRDefault="00C43329" w:rsidP="00C43329">
      <w:pPr>
        <w:spacing w:line="360" w:lineRule="auto"/>
        <w:rPr>
          <w:sz w:val="28"/>
          <w:szCs w:val="28"/>
        </w:rPr>
      </w:pPr>
      <w:r w:rsidRPr="00C43329">
        <w:rPr>
          <w:sz w:val="28"/>
          <w:szCs w:val="28"/>
        </w:rPr>
        <w:t>3.3 Еди</w:t>
      </w:r>
      <w:r>
        <w:rPr>
          <w:sz w:val="28"/>
          <w:szCs w:val="28"/>
        </w:rPr>
        <w:t>ный сельскохозяйственный налог</w:t>
      </w:r>
    </w:p>
    <w:p w:rsidR="00C43329" w:rsidRPr="00C43329" w:rsidRDefault="00C43329" w:rsidP="00C43329">
      <w:pPr>
        <w:spacing w:line="360" w:lineRule="auto"/>
        <w:rPr>
          <w:sz w:val="28"/>
          <w:szCs w:val="28"/>
        </w:rPr>
      </w:pPr>
      <w:r w:rsidRPr="00C43329">
        <w:rPr>
          <w:sz w:val="28"/>
          <w:szCs w:val="28"/>
        </w:rPr>
        <w:t>3.4 Фискальная роль</w:t>
      </w:r>
      <w:r>
        <w:rPr>
          <w:sz w:val="28"/>
          <w:szCs w:val="28"/>
        </w:rPr>
        <w:t xml:space="preserve"> специальных налоговых режимов</w:t>
      </w:r>
    </w:p>
    <w:p w:rsidR="00C43329" w:rsidRPr="00C43329" w:rsidRDefault="00C43329" w:rsidP="00C43329">
      <w:pPr>
        <w:spacing w:line="360" w:lineRule="auto"/>
        <w:rPr>
          <w:sz w:val="28"/>
          <w:szCs w:val="28"/>
        </w:rPr>
      </w:pPr>
      <w:r w:rsidRPr="00C43329">
        <w:rPr>
          <w:sz w:val="28"/>
          <w:szCs w:val="28"/>
        </w:rPr>
        <w:t>4. Пути оптимизации применения</w:t>
      </w:r>
      <w:r>
        <w:rPr>
          <w:sz w:val="28"/>
          <w:szCs w:val="28"/>
        </w:rPr>
        <w:t xml:space="preserve"> специальных налоговых режимов</w:t>
      </w:r>
    </w:p>
    <w:p w:rsidR="00C43329" w:rsidRPr="00C43329" w:rsidRDefault="00C43329" w:rsidP="00C43329">
      <w:pPr>
        <w:spacing w:line="360" w:lineRule="auto"/>
        <w:rPr>
          <w:sz w:val="28"/>
          <w:szCs w:val="28"/>
        </w:rPr>
      </w:pPr>
      <w:r w:rsidRPr="00C43329">
        <w:rPr>
          <w:sz w:val="28"/>
          <w:szCs w:val="28"/>
        </w:rPr>
        <w:t>5. Автоматизированные информационные технологии в сис</w:t>
      </w:r>
      <w:r>
        <w:rPr>
          <w:sz w:val="28"/>
          <w:szCs w:val="28"/>
        </w:rPr>
        <w:t>теме налогообложения в МиФНС№3</w:t>
      </w:r>
    </w:p>
    <w:p w:rsidR="00C43329" w:rsidRPr="00C43329" w:rsidRDefault="00C43329" w:rsidP="00C43329">
      <w:pPr>
        <w:spacing w:line="360" w:lineRule="auto"/>
        <w:rPr>
          <w:sz w:val="28"/>
          <w:szCs w:val="28"/>
        </w:rPr>
      </w:pPr>
      <w:r w:rsidRPr="00C43329">
        <w:rPr>
          <w:sz w:val="28"/>
          <w:szCs w:val="28"/>
        </w:rPr>
        <w:t>6. Ответственность работодателя за нанесе</w:t>
      </w:r>
      <w:r>
        <w:rPr>
          <w:sz w:val="28"/>
          <w:szCs w:val="28"/>
        </w:rPr>
        <w:t>ние ущерба здоровью работников</w:t>
      </w:r>
    </w:p>
    <w:p w:rsidR="00C43329" w:rsidRPr="00C43329" w:rsidRDefault="00C43329" w:rsidP="00C43329">
      <w:pPr>
        <w:spacing w:line="360" w:lineRule="auto"/>
        <w:rPr>
          <w:sz w:val="28"/>
          <w:szCs w:val="28"/>
        </w:rPr>
      </w:pPr>
      <w:r>
        <w:rPr>
          <w:sz w:val="28"/>
          <w:szCs w:val="28"/>
        </w:rPr>
        <w:t>Заключение</w:t>
      </w:r>
    </w:p>
    <w:p w:rsidR="00C43329" w:rsidRDefault="00C43329" w:rsidP="00C43329">
      <w:pPr>
        <w:spacing w:line="360" w:lineRule="auto"/>
        <w:rPr>
          <w:sz w:val="28"/>
          <w:szCs w:val="28"/>
        </w:rPr>
      </w:pPr>
      <w:r w:rsidRPr="00C43329">
        <w:rPr>
          <w:sz w:val="28"/>
          <w:szCs w:val="28"/>
        </w:rPr>
        <w:t>Сп</w:t>
      </w:r>
      <w:r>
        <w:rPr>
          <w:sz w:val="28"/>
          <w:szCs w:val="28"/>
        </w:rPr>
        <w:t>исок использованной литературы</w:t>
      </w:r>
    </w:p>
    <w:p w:rsidR="00C43329" w:rsidRPr="00C43329" w:rsidRDefault="00C43329" w:rsidP="00C43329">
      <w:pPr>
        <w:spacing w:line="360" w:lineRule="auto"/>
        <w:rPr>
          <w:sz w:val="28"/>
          <w:szCs w:val="28"/>
        </w:rPr>
      </w:pPr>
    </w:p>
    <w:p w:rsidR="00091AD3" w:rsidRPr="00C43329" w:rsidRDefault="00407C4D" w:rsidP="00C43329">
      <w:pPr>
        <w:pStyle w:val="1"/>
        <w:keepNext w:val="0"/>
        <w:spacing w:before="0" w:after="0" w:line="360" w:lineRule="auto"/>
        <w:ind w:firstLine="709"/>
        <w:jc w:val="center"/>
        <w:rPr>
          <w:rFonts w:ascii="Times New Roman" w:hAnsi="Times New Roman" w:cs="Times New Roman"/>
          <w:sz w:val="28"/>
          <w:szCs w:val="28"/>
        </w:rPr>
      </w:pPr>
      <w:r w:rsidRPr="00C43329">
        <w:rPr>
          <w:rFonts w:ascii="Times New Roman" w:hAnsi="Times New Roman" w:cs="Times New Roman"/>
          <w:sz w:val="28"/>
          <w:szCs w:val="28"/>
        </w:rPr>
        <w:br w:type="page"/>
      </w:r>
      <w:bookmarkStart w:id="0" w:name="_Toc168668260"/>
      <w:r w:rsidR="00091AD3" w:rsidRPr="00C43329">
        <w:rPr>
          <w:rFonts w:ascii="Times New Roman" w:hAnsi="Times New Roman" w:cs="Times New Roman"/>
          <w:sz w:val="28"/>
          <w:szCs w:val="28"/>
        </w:rPr>
        <w:t>Введение</w:t>
      </w:r>
      <w:bookmarkEnd w:id="0"/>
    </w:p>
    <w:p w:rsidR="00091AD3" w:rsidRPr="00C43329" w:rsidRDefault="00091AD3" w:rsidP="00C43329">
      <w:pPr>
        <w:spacing w:line="360" w:lineRule="auto"/>
        <w:ind w:firstLine="709"/>
        <w:jc w:val="both"/>
        <w:rPr>
          <w:color w:val="000000"/>
          <w:sz w:val="28"/>
          <w:szCs w:val="28"/>
        </w:rPr>
      </w:pPr>
    </w:p>
    <w:p w:rsidR="00091AD3" w:rsidRPr="00C43329" w:rsidRDefault="00091AD3" w:rsidP="00C43329">
      <w:pPr>
        <w:spacing w:line="360" w:lineRule="auto"/>
        <w:ind w:firstLine="709"/>
        <w:jc w:val="both"/>
        <w:rPr>
          <w:color w:val="000000"/>
          <w:sz w:val="28"/>
          <w:szCs w:val="28"/>
        </w:rPr>
      </w:pPr>
      <w:r w:rsidRPr="00C43329">
        <w:rPr>
          <w:color w:val="000000"/>
          <w:sz w:val="28"/>
          <w:szCs w:val="28"/>
        </w:rPr>
        <w:t xml:space="preserve">Одним из важнейших направлений экономического развития Российской Федерации является создание эффективно действующей налоговой системы, позволяющей рационально управлять рычагом государственного регулирования социально-экономического развития, инвестиционной стратегией, внешнеэкономической деятельностью, структурными изменениями в производстве. </w:t>
      </w:r>
    </w:p>
    <w:p w:rsidR="00AB0EDE" w:rsidRPr="00C43329" w:rsidRDefault="00AB0EDE" w:rsidP="00C43329">
      <w:pPr>
        <w:spacing w:line="360" w:lineRule="auto"/>
        <w:ind w:firstLine="709"/>
        <w:jc w:val="both"/>
        <w:rPr>
          <w:sz w:val="28"/>
          <w:szCs w:val="28"/>
        </w:rPr>
      </w:pPr>
      <w:r w:rsidRPr="00C43329">
        <w:rPr>
          <w:sz w:val="28"/>
          <w:szCs w:val="28"/>
        </w:rPr>
        <w:t>Налоги, как одно из средств существования любого государства, характеризуют определенный этап развития общественных отношения. Поэтому государственные преобразования сопровождаются изменением, как правило, налоговой системы.</w:t>
      </w:r>
    </w:p>
    <w:p w:rsidR="00AB0EDE" w:rsidRPr="00C43329" w:rsidRDefault="00AB0EDE" w:rsidP="00C43329">
      <w:pPr>
        <w:spacing w:line="360" w:lineRule="auto"/>
        <w:ind w:firstLine="709"/>
        <w:jc w:val="both"/>
        <w:rPr>
          <w:sz w:val="28"/>
          <w:szCs w:val="28"/>
        </w:rPr>
      </w:pPr>
      <w:r w:rsidRPr="00C43329">
        <w:rPr>
          <w:sz w:val="28"/>
          <w:szCs w:val="28"/>
        </w:rPr>
        <w:t>Экономические реформы, проводимые в России, не могли не затрон</w:t>
      </w:r>
      <w:r w:rsidR="00170391" w:rsidRPr="00C43329">
        <w:rPr>
          <w:sz w:val="28"/>
          <w:szCs w:val="28"/>
        </w:rPr>
        <w:t xml:space="preserve">уть налоговую систему. Основные </w:t>
      </w:r>
      <w:r w:rsidRPr="00C43329">
        <w:rPr>
          <w:sz w:val="28"/>
          <w:szCs w:val="28"/>
        </w:rPr>
        <w:t>ее элементы, отвечающие рыночным отношениям, были заложены в начале 90-х годов.</w:t>
      </w:r>
    </w:p>
    <w:p w:rsidR="00AB0EDE" w:rsidRPr="00C43329" w:rsidRDefault="00AB0EDE" w:rsidP="00C43329">
      <w:pPr>
        <w:spacing w:line="360" w:lineRule="auto"/>
        <w:ind w:firstLine="709"/>
        <w:jc w:val="both"/>
        <w:rPr>
          <w:sz w:val="28"/>
          <w:szCs w:val="28"/>
        </w:rPr>
      </w:pPr>
      <w:r w:rsidRPr="00C43329">
        <w:rPr>
          <w:sz w:val="28"/>
          <w:szCs w:val="28"/>
        </w:rPr>
        <w:t>В настоящее время налоговая система России переживает процесс серьезного реформирования. Изменения существующего налогового законодательства определяются не только его несовершенством, но прежде всего необходимостью формирования единой налоговой правовой базы и установления в России единого налогового правопорядка, что обеспечит создание рациональной и справедливой налоговой системы, ее стабильность и предсказуемость.</w:t>
      </w:r>
    </w:p>
    <w:p w:rsidR="00091AD3" w:rsidRPr="00C43329" w:rsidRDefault="00AB0EDE" w:rsidP="00C43329">
      <w:pPr>
        <w:spacing w:line="360" w:lineRule="auto"/>
        <w:ind w:firstLine="709"/>
        <w:jc w:val="both"/>
        <w:rPr>
          <w:color w:val="000000"/>
          <w:sz w:val="28"/>
          <w:szCs w:val="28"/>
        </w:rPr>
      </w:pPr>
      <w:r w:rsidRPr="00C43329">
        <w:rPr>
          <w:sz w:val="28"/>
          <w:szCs w:val="28"/>
        </w:rPr>
        <w:t xml:space="preserve">Для выполнения своих функций государству необходимы средства, за счет которых финансируются и реализуются различные функции государства. Все необходимые средства аккумулируются в финансового – бюджетной сфере, основным источником формирования которой являются налоговые платежи и сборы. Так, в бюджете России в 2000-2005гг. налоговые доходы в общей сумме доходов составили 85%, остальная часть приходится примерно поровну на неналоговые доходы и доходы целевых бюджетных фондов. Вместе с тем налоги не только формируют финансовые средства государства – они используются для воздействия на структуру производства и потребления, состояние и направления развития экономики. </w:t>
      </w:r>
      <w:r w:rsidR="00091AD3" w:rsidRPr="00C43329">
        <w:rPr>
          <w:color w:val="000000"/>
          <w:sz w:val="28"/>
          <w:szCs w:val="28"/>
        </w:rPr>
        <w:t>В результате чего, финансово-бюджетная система России будет стабильна и надежна. Эта проблема является на сегодняшний день достаточно актуальной, так как затрагивает животрепещущие вопросы в области повышения качества планирования и финансирования государственных расходов, укрепления доходной базы бюджетной системы, создание необходимого механизма контроля за эффективностью использования государственных ресурсов. В научной литературе изучение этих проблем рассматривается отечественными специалистами с 1991 года.</w:t>
      </w:r>
    </w:p>
    <w:p w:rsidR="00091AD3" w:rsidRPr="00C43329" w:rsidRDefault="00091AD3" w:rsidP="00C43329">
      <w:pPr>
        <w:shd w:val="clear" w:color="auto" w:fill="FFFFFF"/>
        <w:spacing w:line="360" w:lineRule="auto"/>
        <w:ind w:firstLine="709"/>
        <w:jc w:val="both"/>
        <w:rPr>
          <w:color w:val="000000"/>
          <w:sz w:val="28"/>
          <w:szCs w:val="28"/>
        </w:rPr>
      </w:pPr>
      <w:r w:rsidRPr="00C43329">
        <w:rPr>
          <w:color w:val="000000"/>
          <w:sz w:val="28"/>
          <w:szCs w:val="28"/>
        </w:rPr>
        <w:t>Малый бизнес в рыночной экономике - ведущий сектор, определяющий темпы экономического роста, структуру и качество валового национального продукта, поэтому абсолютное большинство развитых государств всемерно поощряет деятельность малого бизнеса. Малое предпринимательство, оперативно реагируя на изменение конъюнктуры рынка, придает рыночной экономике необходимую гибкость. Существенный вклад вносит малый бизнес в формирование конкурентной среды. Нельзя также забывать, что малые предприятия оказывают меньше воздействие и на экологическую обстановку.</w:t>
      </w:r>
    </w:p>
    <w:p w:rsidR="00091AD3" w:rsidRPr="00C43329" w:rsidRDefault="00091AD3" w:rsidP="00C43329">
      <w:pPr>
        <w:shd w:val="clear" w:color="auto" w:fill="FFFFFF"/>
        <w:spacing w:line="360" w:lineRule="auto"/>
        <w:ind w:firstLine="709"/>
        <w:jc w:val="both"/>
        <w:rPr>
          <w:sz w:val="28"/>
          <w:szCs w:val="28"/>
        </w:rPr>
      </w:pPr>
      <w:r w:rsidRPr="00C43329">
        <w:rPr>
          <w:color w:val="000000"/>
          <w:sz w:val="28"/>
          <w:szCs w:val="28"/>
        </w:rPr>
        <w:t>Одной из форм государственной поддержки малого бизнеса является налогообложение. Проводимая государственная политика в отношении субъектов малого предпринимательства, в том числе и в области налогообложения, влияет на становление и развитие малого бизнеса. Совершенствование системы налогообложения субъектов малого предпринимательства в РФ является чрезвычайно актуальным, что определило цель и задачи данной дипломной работы.</w:t>
      </w:r>
    </w:p>
    <w:p w:rsidR="00091AD3" w:rsidRPr="00C43329" w:rsidRDefault="00091AD3" w:rsidP="00C43329">
      <w:pPr>
        <w:shd w:val="clear" w:color="auto" w:fill="FFFFFF"/>
        <w:spacing w:line="360" w:lineRule="auto"/>
        <w:ind w:firstLine="709"/>
        <w:jc w:val="both"/>
        <w:rPr>
          <w:color w:val="000000"/>
          <w:sz w:val="28"/>
          <w:szCs w:val="28"/>
        </w:rPr>
      </w:pPr>
      <w:r w:rsidRPr="00C43329">
        <w:rPr>
          <w:color w:val="000000"/>
          <w:sz w:val="28"/>
          <w:szCs w:val="28"/>
        </w:rPr>
        <w:t>Чтобы глубже и подробнее разобраться и понять необходимость малого бизнеса, безусловно, необходимо рассмотреть опыт ведущих зарубежных стран по развитию малого бизнеса. Во всех зарубежных странах с нормально развитой рыночной экономикой существует мощная государственная поддержка малого бизнеса.</w:t>
      </w:r>
      <w:r w:rsidR="00C43329" w:rsidRPr="00C43329">
        <w:rPr>
          <w:color w:val="000000"/>
          <w:sz w:val="28"/>
          <w:szCs w:val="28"/>
        </w:rPr>
        <w:t xml:space="preserve"> </w:t>
      </w:r>
    </w:p>
    <w:p w:rsidR="00091AD3" w:rsidRPr="00C43329" w:rsidRDefault="00091AD3" w:rsidP="00C43329">
      <w:pPr>
        <w:shd w:val="clear" w:color="auto" w:fill="FFFFFF"/>
        <w:spacing w:line="360" w:lineRule="auto"/>
        <w:ind w:firstLine="709"/>
        <w:jc w:val="both"/>
        <w:rPr>
          <w:color w:val="000000"/>
          <w:sz w:val="28"/>
          <w:szCs w:val="28"/>
        </w:rPr>
      </w:pPr>
      <w:r w:rsidRPr="00C43329">
        <w:rPr>
          <w:color w:val="000000"/>
          <w:sz w:val="28"/>
          <w:szCs w:val="28"/>
        </w:rPr>
        <w:t xml:space="preserve">Становление и развитие современной налоговой системы обусловлено назревшей необходимостью, связанной с переходом к рыночной системе хозяйствования. Переход экономики России на рыночные методы вызвал необходимость изменения финансовых отношений и, в частности, создания по сути новой налоговой системы, отвечающей современным, требованиям. </w:t>
      </w:r>
    </w:p>
    <w:p w:rsidR="00091AD3" w:rsidRPr="00C43329" w:rsidRDefault="00091AD3" w:rsidP="00C43329">
      <w:pPr>
        <w:shd w:val="clear" w:color="auto" w:fill="FFFFFF"/>
        <w:spacing w:line="360" w:lineRule="auto"/>
        <w:ind w:firstLine="709"/>
        <w:jc w:val="both"/>
        <w:rPr>
          <w:sz w:val="28"/>
          <w:szCs w:val="28"/>
        </w:rPr>
      </w:pPr>
      <w:r w:rsidRPr="00C43329">
        <w:rPr>
          <w:color w:val="000000"/>
          <w:sz w:val="28"/>
          <w:szCs w:val="28"/>
        </w:rPr>
        <w:t>Современная структура рыночной экономики в масштабах России предполагает 10-12 миллионов малых предприятий, работающих на</w:t>
      </w:r>
      <w:r w:rsidRPr="00C43329">
        <w:rPr>
          <w:i/>
          <w:iCs/>
          <w:color w:val="000000"/>
          <w:sz w:val="28"/>
          <w:szCs w:val="28"/>
        </w:rPr>
        <w:t xml:space="preserve"> </w:t>
      </w:r>
      <w:r w:rsidRPr="00C43329">
        <w:rPr>
          <w:color w:val="000000"/>
          <w:sz w:val="28"/>
          <w:szCs w:val="28"/>
        </w:rPr>
        <w:t>предпринимательских началах, в то время как их фактически насчитывается 300-400 тысяч. Это означает, что малое предпринимательство как особый сектор рыночной экономики еще не сформировался а значит, фактически не используется его потенциал.</w:t>
      </w:r>
    </w:p>
    <w:p w:rsidR="00091AD3" w:rsidRPr="00C43329" w:rsidRDefault="00091AD3" w:rsidP="00C43329">
      <w:pPr>
        <w:shd w:val="clear" w:color="auto" w:fill="FFFFFF"/>
        <w:spacing w:line="360" w:lineRule="auto"/>
        <w:ind w:firstLine="709"/>
        <w:jc w:val="both"/>
        <w:rPr>
          <w:sz w:val="28"/>
          <w:szCs w:val="28"/>
        </w:rPr>
      </w:pPr>
      <w:r w:rsidRPr="00C43329">
        <w:rPr>
          <w:color w:val="000000"/>
          <w:sz w:val="28"/>
          <w:szCs w:val="28"/>
        </w:rPr>
        <w:t>По закону, малые предприятия могут создаваться на основе любых форм собственности и осуществлять все виды хозяйственной деятельности, если они не запрещены законом. Малое предпринимательство облагается многочисленными налогами. В результате малые предприятия становятся на грань банкротства независимо от их народнохозяйственной значимости.</w:t>
      </w:r>
    </w:p>
    <w:p w:rsidR="00091AD3" w:rsidRPr="00C43329" w:rsidRDefault="00091AD3" w:rsidP="00C43329">
      <w:pPr>
        <w:shd w:val="clear" w:color="auto" w:fill="FFFFFF"/>
        <w:spacing w:line="360" w:lineRule="auto"/>
        <w:ind w:firstLine="709"/>
        <w:jc w:val="both"/>
        <w:rPr>
          <w:sz w:val="28"/>
          <w:szCs w:val="28"/>
        </w:rPr>
      </w:pPr>
      <w:r w:rsidRPr="00C43329">
        <w:rPr>
          <w:color w:val="000000"/>
          <w:sz w:val="28"/>
          <w:szCs w:val="28"/>
        </w:rPr>
        <w:t>Местные власти не обеспокоены тем, чтобы снизить уровень отчислений малых предприятий в местные бюджеты. Власти не желают связывать перспективы развития собственного района с малым бизнесом. Власти не всегда бывают заинтересованы в развитии наукоемких производств, так как они не приносят районам прямой выгоды. Местные власти охотней регистрируют предприятия, способствующие в благоустройстве района.</w:t>
      </w:r>
    </w:p>
    <w:p w:rsidR="00091AD3" w:rsidRPr="00C43329" w:rsidRDefault="00091AD3" w:rsidP="00C43329">
      <w:pPr>
        <w:shd w:val="clear" w:color="auto" w:fill="FFFFFF"/>
        <w:spacing w:line="360" w:lineRule="auto"/>
        <w:ind w:firstLine="709"/>
        <w:jc w:val="both"/>
        <w:rPr>
          <w:color w:val="000000"/>
          <w:sz w:val="28"/>
          <w:szCs w:val="28"/>
        </w:rPr>
      </w:pPr>
      <w:r w:rsidRPr="00C43329">
        <w:rPr>
          <w:i/>
          <w:color w:val="000000"/>
          <w:sz w:val="28"/>
          <w:szCs w:val="28"/>
        </w:rPr>
        <w:t>Целью данной работы</w:t>
      </w:r>
      <w:r w:rsidRPr="00C43329">
        <w:rPr>
          <w:color w:val="000000"/>
          <w:sz w:val="28"/>
          <w:szCs w:val="28"/>
        </w:rPr>
        <w:t xml:space="preserve"> является исследование механизма функционирования налогообложения предприятий малого бизнеса, обоснование направлений его совершенствования. </w:t>
      </w:r>
    </w:p>
    <w:p w:rsidR="00091AD3" w:rsidRPr="00C43329" w:rsidRDefault="00091AD3" w:rsidP="00C43329">
      <w:pPr>
        <w:shd w:val="clear" w:color="auto" w:fill="FFFFFF"/>
        <w:spacing w:line="360" w:lineRule="auto"/>
        <w:ind w:firstLine="709"/>
        <w:jc w:val="both"/>
        <w:rPr>
          <w:color w:val="000000"/>
          <w:sz w:val="28"/>
          <w:szCs w:val="28"/>
        </w:rPr>
      </w:pPr>
      <w:r w:rsidRPr="00C43329">
        <w:rPr>
          <w:i/>
          <w:color w:val="000000"/>
          <w:sz w:val="28"/>
          <w:szCs w:val="28"/>
        </w:rPr>
        <w:t>Задачи дипломной работы</w:t>
      </w:r>
      <w:r w:rsidRPr="00C43329">
        <w:rPr>
          <w:color w:val="000000"/>
          <w:sz w:val="28"/>
          <w:szCs w:val="28"/>
        </w:rPr>
        <w:t xml:space="preserve"> - анализ существующих способов налогообложения, формирование налогооблагаемой базы и исчисление налогов, варианты возможного развития налоговой системы России.</w:t>
      </w:r>
    </w:p>
    <w:p w:rsidR="00091AD3" w:rsidRPr="00C43329" w:rsidRDefault="00091AD3" w:rsidP="00C43329">
      <w:pPr>
        <w:shd w:val="clear" w:color="auto" w:fill="FFFFFF"/>
        <w:spacing w:line="360" w:lineRule="auto"/>
        <w:ind w:firstLine="709"/>
        <w:jc w:val="both"/>
        <w:rPr>
          <w:sz w:val="28"/>
          <w:szCs w:val="28"/>
        </w:rPr>
      </w:pPr>
      <w:r w:rsidRPr="00C43329">
        <w:rPr>
          <w:color w:val="000000"/>
          <w:sz w:val="28"/>
          <w:szCs w:val="28"/>
        </w:rPr>
        <w:t xml:space="preserve">Выбранная тема является </w:t>
      </w:r>
      <w:r w:rsidRPr="00C43329">
        <w:rPr>
          <w:i/>
          <w:color w:val="000000"/>
          <w:sz w:val="28"/>
          <w:szCs w:val="28"/>
        </w:rPr>
        <w:t>актуальной</w:t>
      </w:r>
      <w:r w:rsidRPr="00C43329">
        <w:rPr>
          <w:color w:val="000000"/>
          <w:sz w:val="28"/>
          <w:szCs w:val="28"/>
        </w:rPr>
        <w:t>, так как проведение рыночных преобразований в экономике немыслимо без создания эффективной системы налогообложения. Эта система - основной проводник государственных интересов при регулировании экономики, формировании доходов бюджета, ограничении роста цен и торможении инфляции.</w:t>
      </w:r>
    </w:p>
    <w:p w:rsidR="00091AD3" w:rsidRPr="00C43329" w:rsidRDefault="00091AD3" w:rsidP="00C43329">
      <w:pPr>
        <w:shd w:val="clear" w:color="auto" w:fill="FFFFFF"/>
        <w:spacing w:line="360" w:lineRule="auto"/>
        <w:ind w:firstLine="709"/>
        <w:jc w:val="both"/>
        <w:rPr>
          <w:color w:val="000000"/>
          <w:sz w:val="28"/>
          <w:szCs w:val="28"/>
        </w:rPr>
      </w:pPr>
      <w:r w:rsidRPr="00C43329">
        <w:rPr>
          <w:color w:val="000000"/>
          <w:sz w:val="28"/>
          <w:szCs w:val="28"/>
        </w:rPr>
        <w:t xml:space="preserve">Значение малого бизнеса в рыночной экономике очень велико этим объясняется актуальность настоявшего исследования. Без малого бизнеса рыночная экономика ни функционировать, ни развиваться не в состоянии. </w:t>
      </w:r>
    </w:p>
    <w:p w:rsidR="00091AD3" w:rsidRPr="00C43329" w:rsidRDefault="00091AD3" w:rsidP="00C43329">
      <w:pPr>
        <w:shd w:val="clear" w:color="auto" w:fill="FFFFFF"/>
        <w:spacing w:line="360" w:lineRule="auto"/>
        <w:ind w:firstLine="709"/>
        <w:jc w:val="both"/>
        <w:rPr>
          <w:sz w:val="28"/>
          <w:szCs w:val="28"/>
        </w:rPr>
      </w:pPr>
      <w:r w:rsidRPr="00C43329">
        <w:rPr>
          <w:color w:val="000000"/>
          <w:sz w:val="28"/>
          <w:szCs w:val="28"/>
        </w:rPr>
        <w:t>Становление и развитие его - одна из основных проблем экономики. Немаловажна роль малого бизнеса в осуществление прорыва по ряду важнейших направлений научно-технического прогресса, прежде всего в области электроники, кибернетики и информатики. Все эти и многие другие свойства малого бизнеса делают его развитие существенным фактором и составной частью реформирования экономики России.</w:t>
      </w:r>
    </w:p>
    <w:p w:rsidR="00091AD3" w:rsidRPr="00C43329" w:rsidRDefault="00091AD3" w:rsidP="00C43329">
      <w:pPr>
        <w:spacing w:line="360" w:lineRule="auto"/>
        <w:ind w:firstLine="709"/>
        <w:jc w:val="both"/>
        <w:rPr>
          <w:b/>
          <w:sz w:val="28"/>
          <w:szCs w:val="28"/>
        </w:rPr>
      </w:pPr>
    </w:p>
    <w:p w:rsidR="00DC6D94" w:rsidRPr="00C43329" w:rsidRDefault="007E2F7D" w:rsidP="00C43329">
      <w:pPr>
        <w:pStyle w:val="1"/>
        <w:keepNext w:val="0"/>
        <w:spacing w:before="0" w:after="0" w:line="360" w:lineRule="auto"/>
        <w:ind w:firstLine="709"/>
        <w:jc w:val="center"/>
        <w:rPr>
          <w:rFonts w:ascii="Times New Roman" w:hAnsi="Times New Roman" w:cs="Times New Roman"/>
          <w:sz w:val="28"/>
          <w:szCs w:val="28"/>
        </w:rPr>
      </w:pPr>
      <w:r w:rsidRPr="00C43329">
        <w:rPr>
          <w:rFonts w:ascii="Times New Roman" w:hAnsi="Times New Roman" w:cs="Times New Roman"/>
          <w:b w:val="0"/>
          <w:sz w:val="28"/>
          <w:szCs w:val="28"/>
        </w:rPr>
        <w:br w:type="page"/>
      </w:r>
      <w:bookmarkStart w:id="1" w:name="_Toc168668261"/>
      <w:r w:rsidR="006E51DD" w:rsidRPr="00C43329">
        <w:rPr>
          <w:rFonts w:ascii="Times New Roman" w:hAnsi="Times New Roman" w:cs="Times New Roman"/>
          <w:sz w:val="28"/>
          <w:szCs w:val="28"/>
        </w:rPr>
        <w:t xml:space="preserve">1. </w:t>
      </w:r>
      <w:r w:rsidR="00DC6D94" w:rsidRPr="00C43329">
        <w:rPr>
          <w:rFonts w:ascii="Times New Roman" w:hAnsi="Times New Roman" w:cs="Times New Roman"/>
          <w:sz w:val="28"/>
          <w:szCs w:val="28"/>
        </w:rPr>
        <w:t>Организационно – экономическая</w:t>
      </w:r>
      <w:r w:rsidR="00AD750E" w:rsidRPr="00C43329">
        <w:rPr>
          <w:rFonts w:ascii="Times New Roman" w:hAnsi="Times New Roman" w:cs="Times New Roman"/>
          <w:sz w:val="28"/>
          <w:szCs w:val="28"/>
        </w:rPr>
        <w:t xml:space="preserve"> </w:t>
      </w:r>
      <w:r w:rsidR="00DC6D94" w:rsidRPr="00C43329">
        <w:rPr>
          <w:rFonts w:ascii="Times New Roman" w:hAnsi="Times New Roman" w:cs="Times New Roman"/>
          <w:sz w:val="28"/>
          <w:szCs w:val="28"/>
        </w:rPr>
        <w:t>характеристика Межрайонной</w:t>
      </w:r>
      <w:r w:rsidR="00C43329" w:rsidRPr="00C43329">
        <w:rPr>
          <w:rFonts w:ascii="Times New Roman" w:hAnsi="Times New Roman" w:cs="Times New Roman"/>
          <w:sz w:val="28"/>
          <w:szCs w:val="28"/>
        </w:rPr>
        <w:t xml:space="preserve"> </w:t>
      </w:r>
      <w:r w:rsidR="00DC6D94" w:rsidRPr="00C43329">
        <w:rPr>
          <w:rFonts w:ascii="Times New Roman" w:hAnsi="Times New Roman" w:cs="Times New Roman"/>
          <w:sz w:val="28"/>
          <w:szCs w:val="28"/>
        </w:rPr>
        <w:t>инспекции № 3 по КЧР</w:t>
      </w:r>
      <w:bookmarkEnd w:id="1"/>
    </w:p>
    <w:p w:rsidR="00C43329" w:rsidRDefault="00C43329" w:rsidP="00C43329">
      <w:pPr>
        <w:pStyle w:val="2"/>
        <w:keepNext w:val="0"/>
        <w:spacing w:before="0" w:after="0" w:line="360" w:lineRule="auto"/>
        <w:ind w:firstLine="709"/>
        <w:jc w:val="center"/>
        <w:rPr>
          <w:rFonts w:ascii="Times New Roman" w:hAnsi="Times New Roman" w:cs="Times New Roman"/>
          <w:i w:val="0"/>
        </w:rPr>
      </w:pPr>
      <w:bookmarkStart w:id="2" w:name="_Toc168668262"/>
    </w:p>
    <w:p w:rsidR="00DC6D94" w:rsidRPr="00C43329" w:rsidRDefault="00C43329" w:rsidP="00C43329">
      <w:pPr>
        <w:pStyle w:val="2"/>
        <w:keepNext w:val="0"/>
        <w:spacing w:before="0" w:after="0" w:line="360" w:lineRule="auto"/>
        <w:ind w:firstLine="709"/>
        <w:jc w:val="center"/>
        <w:rPr>
          <w:rFonts w:ascii="Times New Roman" w:hAnsi="Times New Roman" w:cs="Times New Roman"/>
          <w:i w:val="0"/>
        </w:rPr>
      </w:pPr>
      <w:r>
        <w:rPr>
          <w:rFonts w:ascii="Times New Roman" w:hAnsi="Times New Roman" w:cs="Times New Roman"/>
          <w:i w:val="0"/>
        </w:rPr>
        <w:t>1.1</w:t>
      </w:r>
      <w:r w:rsidR="006E51DD" w:rsidRPr="00C43329">
        <w:rPr>
          <w:rFonts w:ascii="Times New Roman" w:hAnsi="Times New Roman" w:cs="Times New Roman"/>
          <w:i w:val="0"/>
        </w:rPr>
        <w:t xml:space="preserve"> </w:t>
      </w:r>
      <w:r w:rsidR="00DC6D94" w:rsidRPr="00C43329">
        <w:rPr>
          <w:rFonts w:ascii="Times New Roman" w:hAnsi="Times New Roman" w:cs="Times New Roman"/>
          <w:i w:val="0"/>
        </w:rPr>
        <w:t>Общая характеристика</w:t>
      </w:r>
      <w:r w:rsidRPr="00C43329">
        <w:rPr>
          <w:rFonts w:ascii="Times New Roman" w:hAnsi="Times New Roman" w:cs="Times New Roman"/>
          <w:i w:val="0"/>
        </w:rPr>
        <w:t xml:space="preserve"> </w:t>
      </w:r>
      <w:r w:rsidR="00DC6D94" w:rsidRPr="00C43329">
        <w:rPr>
          <w:rFonts w:ascii="Times New Roman" w:hAnsi="Times New Roman" w:cs="Times New Roman"/>
          <w:i w:val="0"/>
        </w:rPr>
        <w:t>МИФНС РФ по налогам и сборам №3 по КЧР</w:t>
      </w:r>
      <w:bookmarkEnd w:id="2"/>
    </w:p>
    <w:p w:rsidR="00DC6D94" w:rsidRPr="00C43329" w:rsidRDefault="00DC6D94" w:rsidP="00C43329">
      <w:pPr>
        <w:spacing w:line="360" w:lineRule="auto"/>
        <w:ind w:firstLine="709"/>
        <w:jc w:val="both"/>
        <w:rPr>
          <w:b/>
          <w:sz w:val="28"/>
          <w:szCs w:val="28"/>
        </w:rPr>
      </w:pPr>
    </w:p>
    <w:p w:rsidR="00DC6D94" w:rsidRPr="00C43329" w:rsidRDefault="00DC6D94" w:rsidP="00C43329">
      <w:pPr>
        <w:spacing w:line="360" w:lineRule="auto"/>
        <w:ind w:firstLine="709"/>
        <w:jc w:val="both"/>
        <w:rPr>
          <w:sz w:val="28"/>
          <w:szCs w:val="28"/>
        </w:rPr>
      </w:pPr>
      <w:r w:rsidRPr="00C43329">
        <w:rPr>
          <w:sz w:val="28"/>
          <w:szCs w:val="28"/>
        </w:rPr>
        <w:t>Межрайонная инспекция ФНС РФ по налогам и сборам №3 по КЧР является территориальным органом Федеральной налоговой службы и входит в единую централизованную систему налоговых органов.</w:t>
      </w:r>
      <w:r w:rsidR="0034444C" w:rsidRPr="00C43329">
        <w:rPr>
          <w:sz w:val="28"/>
          <w:szCs w:val="28"/>
        </w:rPr>
        <w:t xml:space="preserve"> </w:t>
      </w:r>
      <w:r w:rsidRPr="00C43329">
        <w:rPr>
          <w:sz w:val="28"/>
          <w:szCs w:val="28"/>
        </w:rPr>
        <w:t>Инспекция находится в непосредственном подчинении Управления ФНС России по КЧР.</w:t>
      </w:r>
    </w:p>
    <w:p w:rsidR="00DC6D94" w:rsidRPr="00C43329" w:rsidRDefault="00DC6D94" w:rsidP="00C43329">
      <w:pPr>
        <w:spacing w:line="360" w:lineRule="auto"/>
        <w:ind w:firstLine="709"/>
        <w:jc w:val="both"/>
        <w:rPr>
          <w:sz w:val="28"/>
          <w:szCs w:val="28"/>
        </w:rPr>
      </w:pPr>
      <w:r w:rsidRPr="00C43329">
        <w:rPr>
          <w:sz w:val="28"/>
          <w:szCs w:val="28"/>
        </w:rPr>
        <w:t>В своей деятельности МиФНС №3 руководствуется Конституцией РФ, федеральными законами и иными законодательными актами, указами Президента РФ, а также законами и иными законодательными актами, указами Президента РФ, а также законами и иными нормативными актами органов власти КЧР и представительных органов местного самоуправления, принимаемыми в пределах их полномочии и.т.д.</w:t>
      </w:r>
    </w:p>
    <w:p w:rsidR="00DC6D94" w:rsidRPr="00C43329" w:rsidRDefault="00DC6D94" w:rsidP="00C43329">
      <w:pPr>
        <w:spacing w:line="360" w:lineRule="auto"/>
        <w:ind w:firstLine="709"/>
        <w:jc w:val="both"/>
        <w:rPr>
          <w:sz w:val="28"/>
          <w:szCs w:val="28"/>
        </w:rPr>
      </w:pPr>
      <w:r w:rsidRPr="00C43329">
        <w:rPr>
          <w:sz w:val="28"/>
          <w:szCs w:val="28"/>
        </w:rPr>
        <w:t>МиФНС является юридическим лицом. Финансирование расходов на содержание инспекции осуществляется за счет средств федерального бюджета, предусмотренных для территориальных органов Министерства, а также за счет иных источников, предусмотренных федеральными законами.</w:t>
      </w:r>
    </w:p>
    <w:p w:rsidR="00DC6D94" w:rsidRPr="00C43329" w:rsidRDefault="00DC6D94" w:rsidP="00C43329">
      <w:pPr>
        <w:spacing w:line="360" w:lineRule="auto"/>
        <w:ind w:firstLine="709"/>
        <w:jc w:val="both"/>
        <w:rPr>
          <w:sz w:val="28"/>
          <w:szCs w:val="28"/>
        </w:rPr>
      </w:pPr>
      <w:r w:rsidRPr="00C43329">
        <w:rPr>
          <w:sz w:val="28"/>
          <w:szCs w:val="28"/>
        </w:rPr>
        <w:t>Инспекция имеет самостоятельную смету доходов и расходов, утверждаемую Управлением, лицевые счета в органах Федерального казначейства для учета средств поступающего финансирования и средств полученных о приносящей доход деятельности, а также печать с изображением Государственного герба РФ со своим полным наименованием. Местонахождение инспек</w:t>
      </w:r>
      <w:r w:rsidR="0034444C" w:rsidRPr="00C43329">
        <w:rPr>
          <w:sz w:val="28"/>
          <w:szCs w:val="28"/>
        </w:rPr>
        <w:t>ции: КЧР</w:t>
      </w:r>
      <w:r w:rsidRPr="00C43329">
        <w:rPr>
          <w:sz w:val="28"/>
          <w:szCs w:val="28"/>
        </w:rPr>
        <w:t>, г. Черкесск, ул. Первомайская.</w:t>
      </w:r>
    </w:p>
    <w:p w:rsidR="00DC6D94" w:rsidRPr="00C43329" w:rsidRDefault="00DC6D94" w:rsidP="00C43329">
      <w:pPr>
        <w:spacing w:line="360" w:lineRule="auto"/>
        <w:ind w:firstLine="709"/>
        <w:jc w:val="both"/>
        <w:rPr>
          <w:sz w:val="28"/>
          <w:szCs w:val="28"/>
        </w:rPr>
      </w:pPr>
      <w:r w:rsidRPr="00C43329">
        <w:rPr>
          <w:sz w:val="28"/>
          <w:szCs w:val="28"/>
        </w:rPr>
        <w:t xml:space="preserve">Основными функциями инспекции является: </w:t>
      </w:r>
    </w:p>
    <w:p w:rsidR="00DC6D94" w:rsidRPr="00C43329" w:rsidRDefault="00DC6D94" w:rsidP="00C43329">
      <w:pPr>
        <w:numPr>
          <w:ilvl w:val="0"/>
          <w:numId w:val="2"/>
        </w:numPr>
        <w:spacing w:line="360" w:lineRule="auto"/>
        <w:ind w:left="0" w:firstLine="709"/>
        <w:jc w:val="both"/>
        <w:rPr>
          <w:sz w:val="28"/>
          <w:szCs w:val="28"/>
        </w:rPr>
      </w:pPr>
      <w:r w:rsidRPr="00C43329">
        <w:rPr>
          <w:sz w:val="28"/>
          <w:szCs w:val="28"/>
        </w:rPr>
        <w:t>Проведение работы по взиманию законно установленных налогов, сборов и других обязательных платежей;</w:t>
      </w:r>
    </w:p>
    <w:p w:rsidR="00DC6D94" w:rsidRPr="00C43329" w:rsidRDefault="00DC6D94" w:rsidP="00C43329">
      <w:pPr>
        <w:numPr>
          <w:ilvl w:val="0"/>
          <w:numId w:val="2"/>
        </w:numPr>
        <w:spacing w:line="360" w:lineRule="auto"/>
        <w:ind w:left="0" w:firstLine="709"/>
        <w:jc w:val="both"/>
        <w:rPr>
          <w:sz w:val="28"/>
          <w:szCs w:val="28"/>
        </w:rPr>
      </w:pPr>
      <w:r w:rsidRPr="00C43329">
        <w:rPr>
          <w:sz w:val="28"/>
          <w:szCs w:val="28"/>
        </w:rPr>
        <w:t>Осуществление в пределах компетенции инспекции контроля за 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уплаты в соответствующий бюджет и государственные внебюджетные фонды;</w:t>
      </w:r>
    </w:p>
    <w:p w:rsidR="00DC6D94" w:rsidRPr="00C43329" w:rsidRDefault="00DC6D94" w:rsidP="00C43329">
      <w:pPr>
        <w:numPr>
          <w:ilvl w:val="0"/>
          <w:numId w:val="2"/>
        </w:numPr>
        <w:spacing w:line="360" w:lineRule="auto"/>
        <w:ind w:left="0" w:firstLine="709"/>
        <w:jc w:val="both"/>
        <w:rPr>
          <w:sz w:val="28"/>
          <w:szCs w:val="28"/>
        </w:rPr>
      </w:pPr>
      <w:r w:rsidRPr="00C43329">
        <w:rPr>
          <w:sz w:val="28"/>
          <w:szCs w:val="28"/>
        </w:rPr>
        <w:t>Осуществление в установленном порядке государственной регистрации юр</w:t>
      </w:r>
      <w:r w:rsidR="006E51DD" w:rsidRPr="00C43329">
        <w:rPr>
          <w:sz w:val="28"/>
          <w:szCs w:val="28"/>
        </w:rPr>
        <w:t>идических</w:t>
      </w:r>
      <w:r w:rsidRPr="00C43329">
        <w:rPr>
          <w:sz w:val="28"/>
          <w:szCs w:val="28"/>
        </w:rPr>
        <w:t xml:space="preserve"> лиц</w:t>
      </w:r>
      <w:r w:rsidR="00C43329" w:rsidRPr="00C43329">
        <w:rPr>
          <w:sz w:val="28"/>
          <w:szCs w:val="28"/>
        </w:rPr>
        <w:t xml:space="preserve"> </w:t>
      </w:r>
      <w:r w:rsidRPr="00C43329">
        <w:rPr>
          <w:sz w:val="28"/>
          <w:szCs w:val="28"/>
        </w:rPr>
        <w:t>и постановки на учет налогоплательщиков.</w:t>
      </w:r>
    </w:p>
    <w:p w:rsidR="00DC6D94" w:rsidRPr="00C43329" w:rsidRDefault="00DC6D94" w:rsidP="00C43329">
      <w:pPr>
        <w:numPr>
          <w:ilvl w:val="0"/>
          <w:numId w:val="2"/>
        </w:numPr>
        <w:spacing w:line="360" w:lineRule="auto"/>
        <w:ind w:left="0" w:firstLine="709"/>
        <w:jc w:val="both"/>
        <w:rPr>
          <w:sz w:val="28"/>
          <w:szCs w:val="28"/>
        </w:rPr>
      </w:pPr>
      <w:r w:rsidRPr="00C43329">
        <w:rPr>
          <w:sz w:val="28"/>
          <w:szCs w:val="28"/>
        </w:rPr>
        <w:t>Осуществление гос</w:t>
      </w:r>
      <w:r w:rsidR="006E51DD" w:rsidRPr="00C43329">
        <w:rPr>
          <w:sz w:val="28"/>
          <w:szCs w:val="28"/>
        </w:rPr>
        <w:t>ударственной</w:t>
      </w:r>
      <w:r w:rsidRPr="00C43329">
        <w:rPr>
          <w:sz w:val="28"/>
          <w:szCs w:val="28"/>
        </w:rPr>
        <w:t xml:space="preserve"> регистрации договоров коммерческого концессии;</w:t>
      </w:r>
    </w:p>
    <w:p w:rsidR="00DC6D94" w:rsidRPr="00C43329" w:rsidRDefault="00DC6D94" w:rsidP="00C43329">
      <w:pPr>
        <w:numPr>
          <w:ilvl w:val="0"/>
          <w:numId w:val="2"/>
        </w:numPr>
        <w:spacing w:line="360" w:lineRule="auto"/>
        <w:ind w:left="0" w:firstLine="709"/>
        <w:jc w:val="both"/>
        <w:rPr>
          <w:sz w:val="28"/>
          <w:szCs w:val="28"/>
        </w:rPr>
      </w:pPr>
      <w:r w:rsidRPr="00C43329">
        <w:rPr>
          <w:sz w:val="28"/>
          <w:szCs w:val="28"/>
        </w:rPr>
        <w:t>Осуществление контроля за своевременностью представления в Инспекцию налоговых деклараций и иных документов и.т.д.</w:t>
      </w:r>
    </w:p>
    <w:p w:rsidR="00DC6D94" w:rsidRPr="00C43329" w:rsidRDefault="00DC6D94" w:rsidP="00C43329">
      <w:pPr>
        <w:spacing w:line="360" w:lineRule="auto"/>
        <w:ind w:firstLine="709"/>
        <w:jc w:val="both"/>
        <w:rPr>
          <w:sz w:val="28"/>
          <w:szCs w:val="28"/>
        </w:rPr>
      </w:pPr>
      <w:r w:rsidRPr="00C43329">
        <w:rPr>
          <w:sz w:val="28"/>
          <w:szCs w:val="28"/>
        </w:rPr>
        <w:t>Основные задачи Инспекции:</w:t>
      </w:r>
    </w:p>
    <w:p w:rsidR="00DC6D94" w:rsidRPr="00C43329" w:rsidRDefault="00DC6D94" w:rsidP="00C43329">
      <w:pPr>
        <w:numPr>
          <w:ilvl w:val="0"/>
          <w:numId w:val="3"/>
        </w:numPr>
        <w:spacing w:line="360" w:lineRule="auto"/>
        <w:ind w:left="0" w:firstLine="709"/>
        <w:jc w:val="both"/>
        <w:rPr>
          <w:sz w:val="28"/>
          <w:szCs w:val="28"/>
        </w:rPr>
      </w:pPr>
      <w:r w:rsidRPr="00C43329">
        <w:rPr>
          <w:sz w:val="28"/>
          <w:szCs w:val="28"/>
        </w:rPr>
        <w:t>Осуществление контроля за соблюдением законодательства о налогах и сборах, правильностью исчисления, полнотой и своевременностью уплаты в соответствующий бюджет налогов, сборов и др. обязательных платежей;</w:t>
      </w:r>
    </w:p>
    <w:p w:rsidR="00DC6D94" w:rsidRPr="00C43329" w:rsidRDefault="00DC6D94" w:rsidP="00C43329">
      <w:pPr>
        <w:numPr>
          <w:ilvl w:val="0"/>
          <w:numId w:val="3"/>
        </w:numPr>
        <w:spacing w:line="360" w:lineRule="auto"/>
        <w:ind w:left="0" w:firstLine="709"/>
        <w:jc w:val="both"/>
        <w:rPr>
          <w:sz w:val="28"/>
          <w:szCs w:val="28"/>
        </w:rPr>
      </w:pPr>
      <w:r w:rsidRPr="00C43329">
        <w:rPr>
          <w:sz w:val="28"/>
          <w:szCs w:val="28"/>
        </w:rPr>
        <w:t>Осуществление гос</w:t>
      </w:r>
      <w:r w:rsidR="006E51DD" w:rsidRPr="00C43329">
        <w:rPr>
          <w:sz w:val="28"/>
          <w:szCs w:val="28"/>
        </w:rPr>
        <w:t>ударственного</w:t>
      </w:r>
      <w:r w:rsidRPr="00C43329">
        <w:rPr>
          <w:sz w:val="28"/>
          <w:szCs w:val="28"/>
        </w:rPr>
        <w:t xml:space="preserve"> контроля за производством и оборотом этилового спирта, алкогольный продукции, табачной продукции;</w:t>
      </w:r>
    </w:p>
    <w:p w:rsidR="00DC6D94" w:rsidRPr="00C43329" w:rsidRDefault="00DC6D94" w:rsidP="00C43329">
      <w:pPr>
        <w:numPr>
          <w:ilvl w:val="0"/>
          <w:numId w:val="3"/>
        </w:numPr>
        <w:spacing w:line="360" w:lineRule="auto"/>
        <w:ind w:left="0" w:firstLine="709"/>
        <w:jc w:val="both"/>
        <w:rPr>
          <w:sz w:val="28"/>
          <w:szCs w:val="28"/>
        </w:rPr>
      </w:pPr>
      <w:r w:rsidRPr="00C43329">
        <w:rPr>
          <w:sz w:val="28"/>
          <w:szCs w:val="28"/>
        </w:rPr>
        <w:t>Улучшение обслуживания налогоплательщиков, расширение сферы предоставляемых услуг;</w:t>
      </w:r>
    </w:p>
    <w:p w:rsidR="00DC6D94" w:rsidRPr="00C43329" w:rsidRDefault="00DC6D94" w:rsidP="00C43329">
      <w:pPr>
        <w:numPr>
          <w:ilvl w:val="0"/>
          <w:numId w:val="3"/>
        </w:numPr>
        <w:spacing w:line="360" w:lineRule="auto"/>
        <w:ind w:left="0" w:firstLine="709"/>
        <w:jc w:val="both"/>
        <w:rPr>
          <w:sz w:val="28"/>
          <w:szCs w:val="28"/>
        </w:rPr>
      </w:pPr>
      <w:r w:rsidRPr="00C43329">
        <w:rPr>
          <w:sz w:val="28"/>
          <w:szCs w:val="28"/>
        </w:rPr>
        <w:t>Осуществление контроля за соблюдением законодательства о гос</w:t>
      </w:r>
      <w:r w:rsidR="006E51DD" w:rsidRPr="00C43329">
        <w:rPr>
          <w:sz w:val="28"/>
          <w:szCs w:val="28"/>
        </w:rPr>
        <w:t>ударственной</w:t>
      </w:r>
      <w:r w:rsidRPr="00C43329">
        <w:rPr>
          <w:sz w:val="28"/>
          <w:szCs w:val="28"/>
        </w:rPr>
        <w:t xml:space="preserve"> регистрации юр</w:t>
      </w:r>
      <w:r w:rsidR="006E51DD" w:rsidRPr="00C43329">
        <w:rPr>
          <w:sz w:val="28"/>
          <w:szCs w:val="28"/>
        </w:rPr>
        <w:t>идических</w:t>
      </w:r>
      <w:r w:rsidRPr="00C43329">
        <w:rPr>
          <w:sz w:val="28"/>
          <w:szCs w:val="28"/>
        </w:rPr>
        <w:t xml:space="preserve"> лиц;</w:t>
      </w:r>
    </w:p>
    <w:p w:rsidR="00DC6D94" w:rsidRPr="00C43329" w:rsidRDefault="00DC6D94" w:rsidP="00C43329">
      <w:pPr>
        <w:numPr>
          <w:ilvl w:val="0"/>
          <w:numId w:val="3"/>
        </w:numPr>
        <w:spacing w:line="360" w:lineRule="auto"/>
        <w:ind w:left="0" w:firstLine="709"/>
        <w:jc w:val="both"/>
        <w:rPr>
          <w:sz w:val="28"/>
          <w:szCs w:val="28"/>
        </w:rPr>
      </w:pPr>
      <w:r w:rsidRPr="00C43329">
        <w:rPr>
          <w:sz w:val="28"/>
          <w:szCs w:val="28"/>
        </w:rPr>
        <w:t>Иные задачи, которые могут быть возложены на инспекцию в соответствии и законодательством РФ;</w:t>
      </w:r>
    </w:p>
    <w:p w:rsidR="00DC6D94" w:rsidRPr="00C43329" w:rsidRDefault="00DC6D94" w:rsidP="00C43329">
      <w:pPr>
        <w:spacing w:line="360" w:lineRule="auto"/>
        <w:ind w:firstLine="709"/>
        <w:jc w:val="both"/>
        <w:rPr>
          <w:sz w:val="28"/>
          <w:szCs w:val="28"/>
        </w:rPr>
      </w:pPr>
      <w:r w:rsidRPr="00C43329">
        <w:rPr>
          <w:sz w:val="28"/>
          <w:szCs w:val="28"/>
        </w:rPr>
        <w:t>Руковод</w:t>
      </w:r>
      <w:r w:rsidR="00744D88" w:rsidRPr="00C43329">
        <w:rPr>
          <w:sz w:val="28"/>
          <w:szCs w:val="28"/>
        </w:rPr>
        <w:t>ство</w:t>
      </w:r>
      <w:r w:rsidRPr="00C43329">
        <w:rPr>
          <w:sz w:val="28"/>
          <w:szCs w:val="28"/>
        </w:rPr>
        <w:t xml:space="preserve"> деятельностью инспекции осуществляет руководител</w:t>
      </w:r>
      <w:r w:rsidR="00744D88" w:rsidRPr="00C43329">
        <w:rPr>
          <w:sz w:val="28"/>
          <w:szCs w:val="28"/>
        </w:rPr>
        <w:t>ь</w:t>
      </w:r>
      <w:r w:rsidRPr="00C43329">
        <w:rPr>
          <w:sz w:val="28"/>
          <w:szCs w:val="28"/>
        </w:rPr>
        <w:t>. Он назначается на должность и освобождается от должности приказом руководителя управления по согласованию с Министерством.</w:t>
      </w:r>
    </w:p>
    <w:p w:rsidR="0034444C" w:rsidRPr="00C43329" w:rsidRDefault="0034444C" w:rsidP="00C43329">
      <w:pPr>
        <w:spacing w:line="360" w:lineRule="auto"/>
        <w:ind w:firstLine="709"/>
        <w:jc w:val="both"/>
        <w:rPr>
          <w:sz w:val="28"/>
          <w:szCs w:val="28"/>
        </w:rPr>
      </w:pPr>
      <w:r w:rsidRPr="00C43329">
        <w:rPr>
          <w:sz w:val="28"/>
          <w:szCs w:val="28"/>
        </w:rPr>
        <w:t>Руководитель инспекции имеет заместителей, полномочия и обязанности которых определяются должностными инструкциями и приказам руководителя инспекции. Заместители руководителя назначаются на должность приказом руководителя управления по представлению руководителя инспекции.</w:t>
      </w:r>
    </w:p>
    <w:p w:rsidR="0034444C" w:rsidRPr="00C43329" w:rsidRDefault="0034444C" w:rsidP="00C43329">
      <w:pPr>
        <w:spacing w:line="360" w:lineRule="auto"/>
        <w:ind w:firstLine="709"/>
        <w:jc w:val="both"/>
        <w:rPr>
          <w:sz w:val="28"/>
          <w:szCs w:val="28"/>
        </w:rPr>
      </w:pPr>
      <w:r w:rsidRPr="00C43329">
        <w:rPr>
          <w:sz w:val="28"/>
          <w:szCs w:val="28"/>
        </w:rPr>
        <w:t>Отдел общего обеспечения.</w:t>
      </w:r>
    </w:p>
    <w:p w:rsidR="0034444C" w:rsidRPr="00C43329" w:rsidRDefault="0034444C" w:rsidP="00C43329">
      <w:pPr>
        <w:spacing w:line="360" w:lineRule="auto"/>
        <w:ind w:firstLine="709"/>
        <w:jc w:val="both"/>
        <w:rPr>
          <w:sz w:val="28"/>
          <w:szCs w:val="28"/>
        </w:rPr>
      </w:pPr>
      <w:r w:rsidRPr="00C43329">
        <w:rPr>
          <w:sz w:val="28"/>
          <w:szCs w:val="28"/>
        </w:rPr>
        <w:t>Основные функции отдела:</w:t>
      </w:r>
    </w:p>
    <w:p w:rsidR="0034444C" w:rsidRPr="00C43329" w:rsidRDefault="0034444C" w:rsidP="00B15104">
      <w:pPr>
        <w:numPr>
          <w:ilvl w:val="0"/>
          <w:numId w:val="4"/>
        </w:numPr>
        <w:tabs>
          <w:tab w:val="clear" w:pos="360"/>
          <w:tab w:val="num" w:pos="1260"/>
        </w:tabs>
        <w:spacing w:line="360" w:lineRule="auto"/>
        <w:ind w:left="0" w:firstLine="709"/>
        <w:jc w:val="both"/>
        <w:rPr>
          <w:sz w:val="28"/>
          <w:szCs w:val="28"/>
        </w:rPr>
      </w:pPr>
      <w:r w:rsidRPr="00C43329">
        <w:rPr>
          <w:sz w:val="28"/>
          <w:szCs w:val="28"/>
        </w:rPr>
        <w:t>обеспечение приема, учета и регистрации входящей корреспонденции;</w:t>
      </w:r>
    </w:p>
    <w:p w:rsidR="0034444C" w:rsidRPr="00C43329" w:rsidRDefault="0034444C" w:rsidP="00B15104">
      <w:pPr>
        <w:numPr>
          <w:ilvl w:val="0"/>
          <w:numId w:val="4"/>
        </w:numPr>
        <w:tabs>
          <w:tab w:val="clear" w:pos="360"/>
          <w:tab w:val="num" w:pos="1260"/>
        </w:tabs>
        <w:spacing w:line="360" w:lineRule="auto"/>
        <w:ind w:left="0" w:firstLine="709"/>
        <w:jc w:val="both"/>
        <w:rPr>
          <w:sz w:val="28"/>
          <w:szCs w:val="28"/>
        </w:rPr>
      </w:pPr>
      <w:r w:rsidRPr="00C43329">
        <w:rPr>
          <w:sz w:val="28"/>
          <w:szCs w:val="28"/>
        </w:rPr>
        <w:t>учет, регистрация о отправка исходящей корреспонденции.</w:t>
      </w:r>
    </w:p>
    <w:p w:rsidR="0034444C" w:rsidRPr="00C43329" w:rsidRDefault="0034444C" w:rsidP="00C43329">
      <w:pPr>
        <w:spacing w:line="360" w:lineRule="auto"/>
        <w:ind w:firstLine="709"/>
        <w:jc w:val="both"/>
        <w:rPr>
          <w:sz w:val="28"/>
          <w:szCs w:val="28"/>
        </w:rPr>
      </w:pPr>
      <w:r w:rsidRPr="00C43329">
        <w:rPr>
          <w:sz w:val="28"/>
          <w:szCs w:val="28"/>
        </w:rPr>
        <w:t>Основные задачи отдела:</w:t>
      </w:r>
    </w:p>
    <w:p w:rsidR="0034444C" w:rsidRPr="00C43329" w:rsidRDefault="0034444C" w:rsidP="00B15104">
      <w:pPr>
        <w:numPr>
          <w:ilvl w:val="0"/>
          <w:numId w:val="5"/>
        </w:numPr>
        <w:tabs>
          <w:tab w:val="clear" w:pos="360"/>
          <w:tab w:val="num" w:pos="1080"/>
        </w:tabs>
        <w:spacing w:line="360" w:lineRule="auto"/>
        <w:ind w:left="0" w:firstLine="709"/>
        <w:jc w:val="both"/>
        <w:rPr>
          <w:sz w:val="28"/>
          <w:szCs w:val="28"/>
        </w:rPr>
      </w:pPr>
      <w:r w:rsidRPr="00C43329">
        <w:rPr>
          <w:sz w:val="28"/>
          <w:szCs w:val="28"/>
        </w:rPr>
        <w:t>организация и обеспечение единой системы делопроизводства и документооборота инспекции;</w:t>
      </w:r>
    </w:p>
    <w:p w:rsidR="0034444C" w:rsidRPr="00C43329" w:rsidRDefault="0034444C" w:rsidP="00B15104">
      <w:pPr>
        <w:numPr>
          <w:ilvl w:val="0"/>
          <w:numId w:val="5"/>
        </w:numPr>
        <w:tabs>
          <w:tab w:val="clear" w:pos="360"/>
          <w:tab w:val="num" w:pos="1080"/>
        </w:tabs>
        <w:spacing w:line="360" w:lineRule="auto"/>
        <w:ind w:left="0" w:firstLine="709"/>
        <w:jc w:val="both"/>
        <w:rPr>
          <w:sz w:val="28"/>
          <w:szCs w:val="28"/>
        </w:rPr>
      </w:pPr>
      <w:r w:rsidRPr="00C43329">
        <w:rPr>
          <w:sz w:val="28"/>
          <w:szCs w:val="28"/>
        </w:rPr>
        <w:t>организация работы с обращениями, жалобами и предложениями граждан;</w:t>
      </w:r>
    </w:p>
    <w:p w:rsidR="00DC6D94" w:rsidRPr="00C43329" w:rsidRDefault="00DC6D94" w:rsidP="00B15104">
      <w:pPr>
        <w:numPr>
          <w:ilvl w:val="0"/>
          <w:numId w:val="5"/>
        </w:numPr>
        <w:tabs>
          <w:tab w:val="clear" w:pos="360"/>
          <w:tab w:val="num" w:pos="1080"/>
        </w:tabs>
        <w:spacing w:line="360" w:lineRule="auto"/>
        <w:ind w:left="0" w:firstLine="709"/>
        <w:jc w:val="both"/>
        <w:rPr>
          <w:sz w:val="28"/>
          <w:szCs w:val="28"/>
        </w:rPr>
      </w:pPr>
      <w:r w:rsidRPr="00C43329">
        <w:rPr>
          <w:sz w:val="28"/>
          <w:szCs w:val="28"/>
        </w:rPr>
        <w:t>осуществление реализации политики ФНС России и по КЧР.</w:t>
      </w:r>
    </w:p>
    <w:p w:rsidR="00DC6D94" w:rsidRPr="00C43329" w:rsidRDefault="00DC6D94" w:rsidP="00C43329">
      <w:pPr>
        <w:spacing w:line="360" w:lineRule="auto"/>
        <w:ind w:firstLine="709"/>
        <w:jc w:val="both"/>
        <w:rPr>
          <w:sz w:val="28"/>
          <w:szCs w:val="28"/>
        </w:rPr>
      </w:pPr>
      <w:r w:rsidRPr="00C43329">
        <w:rPr>
          <w:sz w:val="28"/>
          <w:szCs w:val="28"/>
        </w:rPr>
        <w:t>Юридический отдел.</w:t>
      </w:r>
    </w:p>
    <w:p w:rsidR="00DC6D94" w:rsidRPr="00C43329" w:rsidRDefault="00DC6D94" w:rsidP="00C43329">
      <w:pPr>
        <w:spacing w:line="360" w:lineRule="auto"/>
        <w:ind w:firstLine="709"/>
        <w:jc w:val="both"/>
        <w:rPr>
          <w:sz w:val="28"/>
          <w:szCs w:val="28"/>
        </w:rPr>
      </w:pPr>
      <w:r w:rsidRPr="00C43329">
        <w:rPr>
          <w:sz w:val="28"/>
          <w:szCs w:val="28"/>
        </w:rPr>
        <w:t>Основные функции:</w:t>
      </w:r>
    </w:p>
    <w:p w:rsidR="00DC6D94" w:rsidRPr="00C43329" w:rsidRDefault="00DC6D94" w:rsidP="00B15104">
      <w:pPr>
        <w:numPr>
          <w:ilvl w:val="0"/>
          <w:numId w:val="6"/>
        </w:numPr>
        <w:spacing w:line="360" w:lineRule="auto"/>
        <w:ind w:left="0" w:firstLine="709"/>
        <w:jc w:val="both"/>
        <w:rPr>
          <w:sz w:val="28"/>
          <w:szCs w:val="28"/>
        </w:rPr>
      </w:pPr>
      <w:r w:rsidRPr="00C43329">
        <w:rPr>
          <w:sz w:val="28"/>
          <w:szCs w:val="28"/>
        </w:rPr>
        <w:t>осуществление производства, участие и юр</w:t>
      </w:r>
      <w:r w:rsidR="00744D88" w:rsidRPr="00C43329">
        <w:rPr>
          <w:sz w:val="28"/>
          <w:szCs w:val="28"/>
        </w:rPr>
        <w:t>идическое</w:t>
      </w:r>
      <w:r w:rsidRPr="00C43329">
        <w:rPr>
          <w:sz w:val="28"/>
          <w:szCs w:val="28"/>
        </w:rPr>
        <w:t xml:space="preserve"> сопровождение дел о налоговых и административных и правонарушениях;</w:t>
      </w:r>
    </w:p>
    <w:p w:rsidR="00DC6D94" w:rsidRPr="00C43329" w:rsidRDefault="00DC6D94" w:rsidP="00B15104">
      <w:pPr>
        <w:numPr>
          <w:ilvl w:val="0"/>
          <w:numId w:val="6"/>
        </w:numPr>
        <w:spacing w:line="360" w:lineRule="auto"/>
        <w:ind w:left="0" w:firstLine="709"/>
        <w:jc w:val="both"/>
        <w:rPr>
          <w:sz w:val="28"/>
          <w:szCs w:val="28"/>
        </w:rPr>
      </w:pPr>
      <w:r w:rsidRPr="00C43329">
        <w:rPr>
          <w:sz w:val="28"/>
          <w:szCs w:val="28"/>
        </w:rPr>
        <w:t>осуществление защиты гос</w:t>
      </w:r>
      <w:r w:rsidR="00744D88" w:rsidRPr="00C43329">
        <w:rPr>
          <w:sz w:val="28"/>
          <w:szCs w:val="28"/>
        </w:rPr>
        <w:t>ударственных</w:t>
      </w:r>
      <w:r w:rsidRPr="00C43329">
        <w:rPr>
          <w:sz w:val="28"/>
          <w:szCs w:val="28"/>
        </w:rPr>
        <w:t xml:space="preserve"> интересов в арбитражных судах и судах общей юрисдикции и.т.д.</w:t>
      </w:r>
    </w:p>
    <w:p w:rsidR="00DC6D94" w:rsidRPr="00C43329" w:rsidRDefault="00DC6D94" w:rsidP="00B15104">
      <w:pPr>
        <w:numPr>
          <w:ilvl w:val="0"/>
          <w:numId w:val="6"/>
        </w:numPr>
        <w:spacing w:line="360" w:lineRule="auto"/>
        <w:ind w:left="0" w:firstLine="709"/>
        <w:jc w:val="both"/>
        <w:rPr>
          <w:sz w:val="28"/>
          <w:szCs w:val="28"/>
        </w:rPr>
      </w:pPr>
      <w:r w:rsidRPr="00C43329">
        <w:rPr>
          <w:sz w:val="28"/>
          <w:szCs w:val="28"/>
        </w:rPr>
        <w:t>контроль за соблюдением законности в деятельности Инспекции, правильное применение налогового и иного законодательства России и КЧР.</w:t>
      </w:r>
    </w:p>
    <w:p w:rsidR="00DC6D94" w:rsidRPr="00C43329" w:rsidRDefault="00DC6D94" w:rsidP="00C43329">
      <w:pPr>
        <w:spacing w:line="360" w:lineRule="auto"/>
        <w:ind w:firstLine="709"/>
        <w:jc w:val="both"/>
        <w:rPr>
          <w:sz w:val="28"/>
          <w:szCs w:val="28"/>
        </w:rPr>
      </w:pPr>
      <w:r w:rsidRPr="00C43329">
        <w:rPr>
          <w:sz w:val="28"/>
          <w:szCs w:val="28"/>
        </w:rPr>
        <w:t>Отдел регистрации и учета налогоплательщиков.</w:t>
      </w:r>
    </w:p>
    <w:p w:rsidR="00DC6D94" w:rsidRPr="00C43329" w:rsidRDefault="00DC6D94" w:rsidP="00C43329">
      <w:pPr>
        <w:spacing w:line="360" w:lineRule="auto"/>
        <w:ind w:firstLine="709"/>
        <w:jc w:val="both"/>
        <w:rPr>
          <w:sz w:val="28"/>
          <w:szCs w:val="28"/>
        </w:rPr>
      </w:pPr>
      <w:r w:rsidRPr="00C43329">
        <w:rPr>
          <w:sz w:val="28"/>
          <w:szCs w:val="28"/>
        </w:rPr>
        <w:t>Основные задачи Отдела:</w:t>
      </w:r>
    </w:p>
    <w:p w:rsidR="00DC6D94" w:rsidRPr="00C43329" w:rsidRDefault="00DC6D94" w:rsidP="00B15104">
      <w:pPr>
        <w:numPr>
          <w:ilvl w:val="0"/>
          <w:numId w:val="7"/>
        </w:numPr>
        <w:tabs>
          <w:tab w:val="clear" w:pos="1211"/>
          <w:tab w:val="num" w:pos="1620"/>
        </w:tabs>
        <w:spacing w:line="360" w:lineRule="auto"/>
        <w:ind w:left="0" w:firstLine="709"/>
        <w:jc w:val="both"/>
        <w:rPr>
          <w:sz w:val="28"/>
          <w:szCs w:val="28"/>
        </w:rPr>
      </w:pPr>
      <w:r w:rsidRPr="00C43329">
        <w:rPr>
          <w:sz w:val="28"/>
          <w:szCs w:val="28"/>
        </w:rPr>
        <w:t>осуществление гос</w:t>
      </w:r>
      <w:r w:rsidR="00744D88" w:rsidRPr="00C43329">
        <w:rPr>
          <w:sz w:val="28"/>
          <w:szCs w:val="28"/>
        </w:rPr>
        <w:t>ударственной регистрации юридических</w:t>
      </w:r>
      <w:r w:rsidRPr="00C43329">
        <w:rPr>
          <w:sz w:val="28"/>
          <w:szCs w:val="28"/>
        </w:rPr>
        <w:t xml:space="preserve"> лиц и индивидуальных предпринимателей;</w:t>
      </w:r>
    </w:p>
    <w:p w:rsidR="00DC6D94" w:rsidRPr="00C43329" w:rsidRDefault="00DC6D94" w:rsidP="00B15104">
      <w:pPr>
        <w:numPr>
          <w:ilvl w:val="0"/>
          <w:numId w:val="7"/>
        </w:numPr>
        <w:tabs>
          <w:tab w:val="clear" w:pos="1211"/>
          <w:tab w:val="num" w:pos="1620"/>
        </w:tabs>
        <w:spacing w:line="360" w:lineRule="auto"/>
        <w:ind w:left="0" w:firstLine="709"/>
        <w:jc w:val="both"/>
        <w:rPr>
          <w:sz w:val="28"/>
          <w:szCs w:val="28"/>
        </w:rPr>
      </w:pPr>
      <w:r w:rsidRPr="00C43329">
        <w:rPr>
          <w:sz w:val="28"/>
          <w:szCs w:val="28"/>
        </w:rPr>
        <w:t>учет налогоплательщиков;</w:t>
      </w:r>
    </w:p>
    <w:p w:rsidR="00DC6D94" w:rsidRPr="00C43329" w:rsidRDefault="00DC6D94" w:rsidP="00C43329">
      <w:pPr>
        <w:spacing w:line="360" w:lineRule="auto"/>
        <w:ind w:firstLine="709"/>
        <w:jc w:val="both"/>
        <w:rPr>
          <w:sz w:val="28"/>
          <w:szCs w:val="28"/>
        </w:rPr>
      </w:pPr>
      <w:r w:rsidRPr="00C43329">
        <w:rPr>
          <w:sz w:val="28"/>
          <w:szCs w:val="28"/>
        </w:rPr>
        <w:t>Основные</w:t>
      </w:r>
      <w:r w:rsidR="00C43329" w:rsidRPr="00C43329">
        <w:rPr>
          <w:sz w:val="28"/>
          <w:szCs w:val="28"/>
        </w:rPr>
        <w:t xml:space="preserve"> </w:t>
      </w:r>
      <w:r w:rsidRPr="00C43329">
        <w:rPr>
          <w:sz w:val="28"/>
          <w:szCs w:val="28"/>
        </w:rPr>
        <w:t>функции:</w:t>
      </w:r>
    </w:p>
    <w:p w:rsidR="00DC6D94" w:rsidRPr="00C43329" w:rsidRDefault="00DC6D94" w:rsidP="00B15104">
      <w:pPr>
        <w:numPr>
          <w:ilvl w:val="0"/>
          <w:numId w:val="8"/>
        </w:numPr>
        <w:spacing w:line="360" w:lineRule="auto"/>
        <w:ind w:left="0" w:firstLine="709"/>
        <w:jc w:val="both"/>
        <w:rPr>
          <w:sz w:val="28"/>
          <w:szCs w:val="28"/>
        </w:rPr>
      </w:pPr>
      <w:r w:rsidRPr="00C43329">
        <w:rPr>
          <w:sz w:val="28"/>
          <w:szCs w:val="28"/>
        </w:rPr>
        <w:t>выдача свидетельств с внесением записи в Единый гос</w:t>
      </w:r>
      <w:r w:rsidR="00744D88" w:rsidRPr="00C43329">
        <w:rPr>
          <w:sz w:val="28"/>
          <w:szCs w:val="28"/>
        </w:rPr>
        <w:t>ударственный</w:t>
      </w:r>
      <w:r w:rsidRPr="00C43329">
        <w:rPr>
          <w:sz w:val="28"/>
          <w:szCs w:val="28"/>
        </w:rPr>
        <w:t xml:space="preserve"> реестр юр</w:t>
      </w:r>
      <w:r w:rsidR="00744D88" w:rsidRPr="00C43329">
        <w:rPr>
          <w:sz w:val="28"/>
          <w:szCs w:val="28"/>
        </w:rPr>
        <w:t>идических</w:t>
      </w:r>
      <w:r w:rsidRPr="00C43329">
        <w:rPr>
          <w:sz w:val="28"/>
          <w:szCs w:val="28"/>
        </w:rPr>
        <w:t xml:space="preserve"> и физ</w:t>
      </w:r>
      <w:r w:rsidR="00744D88" w:rsidRPr="00C43329">
        <w:rPr>
          <w:sz w:val="28"/>
          <w:szCs w:val="28"/>
        </w:rPr>
        <w:t>ических л</w:t>
      </w:r>
      <w:r w:rsidRPr="00C43329">
        <w:rPr>
          <w:sz w:val="28"/>
          <w:szCs w:val="28"/>
        </w:rPr>
        <w:t>иц;</w:t>
      </w:r>
    </w:p>
    <w:p w:rsidR="00DC6D94" w:rsidRPr="00C43329" w:rsidRDefault="00DC6D94" w:rsidP="00B15104">
      <w:pPr>
        <w:numPr>
          <w:ilvl w:val="0"/>
          <w:numId w:val="8"/>
        </w:numPr>
        <w:spacing w:line="360" w:lineRule="auto"/>
        <w:ind w:left="0" w:firstLine="709"/>
        <w:jc w:val="both"/>
        <w:rPr>
          <w:sz w:val="28"/>
          <w:szCs w:val="28"/>
        </w:rPr>
      </w:pPr>
      <w:r w:rsidRPr="00C43329">
        <w:rPr>
          <w:sz w:val="28"/>
          <w:szCs w:val="28"/>
        </w:rPr>
        <w:t>прием документов по гос</w:t>
      </w:r>
      <w:r w:rsidR="00744D88" w:rsidRPr="00C43329">
        <w:rPr>
          <w:sz w:val="28"/>
          <w:szCs w:val="28"/>
        </w:rPr>
        <w:t>ударственной</w:t>
      </w:r>
      <w:r w:rsidRPr="00C43329">
        <w:rPr>
          <w:sz w:val="28"/>
          <w:szCs w:val="28"/>
        </w:rPr>
        <w:t xml:space="preserve"> регистрации юр</w:t>
      </w:r>
      <w:r w:rsidR="00744D88" w:rsidRPr="00C43329">
        <w:rPr>
          <w:sz w:val="28"/>
          <w:szCs w:val="28"/>
        </w:rPr>
        <w:t>идических</w:t>
      </w:r>
      <w:r w:rsidRPr="00C43329">
        <w:rPr>
          <w:sz w:val="28"/>
          <w:szCs w:val="28"/>
        </w:rPr>
        <w:t xml:space="preserve"> и физ</w:t>
      </w:r>
      <w:r w:rsidR="00744D88" w:rsidRPr="00C43329">
        <w:rPr>
          <w:sz w:val="28"/>
          <w:szCs w:val="28"/>
        </w:rPr>
        <w:t>ических л</w:t>
      </w:r>
      <w:r w:rsidRPr="00C43329">
        <w:rPr>
          <w:sz w:val="28"/>
          <w:szCs w:val="28"/>
        </w:rPr>
        <w:t>иц;</w:t>
      </w:r>
    </w:p>
    <w:p w:rsidR="00DC6D94" w:rsidRPr="00C43329" w:rsidRDefault="00DC6D94" w:rsidP="00B15104">
      <w:pPr>
        <w:numPr>
          <w:ilvl w:val="0"/>
          <w:numId w:val="8"/>
        </w:numPr>
        <w:spacing w:line="360" w:lineRule="auto"/>
        <w:ind w:left="0" w:firstLine="709"/>
        <w:jc w:val="both"/>
        <w:rPr>
          <w:sz w:val="28"/>
          <w:szCs w:val="28"/>
        </w:rPr>
      </w:pPr>
      <w:r w:rsidRPr="00C43329">
        <w:rPr>
          <w:sz w:val="28"/>
          <w:szCs w:val="28"/>
        </w:rPr>
        <w:t>представление сведений о гос</w:t>
      </w:r>
      <w:r w:rsidR="00744D88" w:rsidRPr="00C43329">
        <w:rPr>
          <w:sz w:val="28"/>
          <w:szCs w:val="28"/>
        </w:rPr>
        <w:t>ударственной</w:t>
      </w:r>
      <w:r w:rsidRPr="00C43329">
        <w:rPr>
          <w:sz w:val="28"/>
          <w:szCs w:val="28"/>
        </w:rPr>
        <w:t xml:space="preserve"> регистрации юр</w:t>
      </w:r>
      <w:r w:rsidR="00744D88" w:rsidRPr="00C43329">
        <w:rPr>
          <w:sz w:val="28"/>
          <w:szCs w:val="28"/>
        </w:rPr>
        <w:t>идических</w:t>
      </w:r>
      <w:r w:rsidRPr="00C43329">
        <w:rPr>
          <w:sz w:val="28"/>
          <w:szCs w:val="28"/>
        </w:rPr>
        <w:t xml:space="preserve"> лиц и индивидуальных предпринимателей в гос</w:t>
      </w:r>
      <w:r w:rsidR="00744D88" w:rsidRPr="00C43329">
        <w:rPr>
          <w:sz w:val="28"/>
          <w:szCs w:val="28"/>
        </w:rPr>
        <w:t>ударственные</w:t>
      </w:r>
      <w:r w:rsidRPr="00C43329">
        <w:rPr>
          <w:sz w:val="28"/>
          <w:szCs w:val="28"/>
        </w:rPr>
        <w:t xml:space="preserve"> органы и.т.д.</w:t>
      </w:r>
    </w:p>
    <w:p w:rsidR="00DC6D94" w:rsidRPr="00C43329" w:rsidRDefault="00DC6D94" w:rsidP="00C43329">
      <w:pPr>
        <w:spacing w:line="360" w:lineRule="auto"/>
        <w:ind w:firstLine="709"/>
        <w:jc w:val="both"/>
        <w:rPr>
          <w:sz w:val="28"/>
          <w:szCs w:val="28"/>
        </w:rPr>
      </w:pPr>
      <w:r w:rsidRPr="00C43329">
        <w:rPr>
          <w:sz w:val="28"/>
          <w:szCs w:val="28"/>
        </w:rPr>
        <w:t>Отдел финансово – хозяйственный.</w:t>
      </w:r>
    </w:p>
    <w:p w:rsidR="00DC6D94" w:rsidRPr="00C43329" w:rsidRDefault="00DC6D94" w:rsidP="00C43329">
      <w:pPr>
        <w:spacing w:line="360" w:lineRule="auto"/>
        <w:ind w:firstLine="709"/>
        <w:jc w:val="both"/>
        <w:rPr>
          <w:sz w:val="28"/>
          <w:szCs w:val="28"/>
        </w:rPr>
      </w:pPr>
      <w:r w:rsidRPr="00C43329">
        <w:rPr>
          <w:sz w:val="28"/>
          <w:szCs w:val="28"/>
        </w:rPr>
        <w:t>Основные функции:</w:t>
      </w:r>
    </w:p>
    <w:p w:rsidR="00DC6D94" w:rsidRPr="00C43329" w:rsidRDefault="00DC6D94" w:rsidP="00B15104">
      <w:pPr>
        <w:numPr>
          <w:ilvl w:val="0"/>
          <w:numId w:val="9"/>
        </w:numPr>
        <w:spacing w:line="360" w:lineRule="auto"/>
        <w:ind w:left="0" w:firstLine="709"/>
        <w:jc w:val="both"/>
        <w:rPr>
          <w:sz w:val="28"/>
          <w:szCs w:val="28"/>
        </w:rPr>
      </w:pPr>
      <w:r w:rsidRPr="00C43329">
        <w:rPr>
          <w:sz w:val="28"/>
          <w:szCs w:val="28"/>
        </w:rPr>
        <w:t>проведение работы по подготовке проекта сметы доходов и расходов на содержание инспекции и анализ ее исполнения.</w:t>
      </w:r>
    </w:p>
    <w:p w:rsidR="00DC6D94" w:rsidRPr="00C43329" w:rsidRDefault="00DC6D94" w:rsidP="00C43329">
      <w:pPr>
        <w:spacing w:line="360" w:lineRule="auto"/>
        <w:ind w:firstLine="709"/>
        <w:jc w:val="both"/>
        <w:rPr>
          <w:sz w:val="28"/>
          <w:szCs w:val="28"/>
        </w:rPr>
      </w:pPr>
      <w:r w:rsidRPr="00C43329">
        <w:rPr>
          <w:sz w:val="28"/>
          <w:szCs w:val="28"/>
        </w:rPr>
        <w:t>Основные задачи:</w:t>
      </w:r>
    </w:p>
    <w:p w:rsidR="00DC6D94" w:rsidRPr="00C43329" w:rsidRDefault="00DC6D94" w:rsidP="00B15104">
      <w:pPr>
        <w:numPr>
          <w:ilvl w:val="0"/>
          <w:numId w:val="9"/>
        </w:numPr>
        <w:spacing w:line="360" w:lineRule="auto"/>
        <w:ind w:left="0" w:firstLine="709"/>
        <w:jc w:val="both"/>
        <w:rPr>
          <w:sz w:val="28"/>
          <w:szCs w:val="28"/>
        </w:rPr>
      </w:pPr>
      <w:r w:rsidRPr="00C43329">
        <w:rPr>
          <w:sz w:val="28"/>
          <w:szCs w:val="28"/>
        </w:rPr>
        <w:t>разработка и реализация мер по эффективному использованию средств федерального бюджета направляемых на содержание и развитие инспекций.</w:t>
      </w:r>
    </w:p>
    <w:p w:rsidR="00DC6D94" w:rsidRPr="00C43329" w:rsidRDefault="00DC6D94" w:rsidP="00C43329">
      <w:pPr>
        <w:spacing w:line="360" w:lineRule="auto"/>
        <w:ind w:firstLine="709"/>
        <w:jc w:val="both"/>
        <w:rPr>
          <w:sz w:val="28"/>
          <w:szCs w:val="28"/>
        </w:rPr>
      </w:pPr>
      <w:r w:rsidRPr="00C43329">
        <w:rPr>
          <w:sz w:val="28"/>
          <w:szCs w:val="28"/>
        </w:rPr>
        <w:t>Отдел работы с налогоплательщиками.</w:t>
      </w:r>
    </w:p>
    <w:p w:rsidR="00DC6D94" w:rsidRPr="00C43329" w:rsidRDefault="00DC6D94" w:rsidP="00C43329">
      <w:pPr>
        <w:spacing w:line="360" w:lineRule="auto"/>
        <w:ind w:firstLine="709"/>
        <w:jc w:val="both"/>
        <w:rPr>
          <w:sz w:val="28"/>
          <w:szCs w:val="28"/>
        </w:rPr>
      </w:pPr>
      <w:r w:rsidRPr="00C43329">
        <w:rPr>
          <w:sz w:val="28"/>
          <w:szCs w:val="28"/>
        </w:rPr>
        <w:t>Основные задачи:</w:t>
      </w:r>
    </w:p>
    <w:p w:rsidR="00DC6D94" w:rsidRPr="00C43329" w:rsidRDefault="00DC6D94" w:rsidP="00B15104">
      <w:pPr>
        <w:numPr>
          <w:ilvl w:val="0"/>
          <w:numId w:val="9"/>
        </w:numPr>
        <w:spacing w:line="360" w:lineRule="auto"/>
        <w:ind w:left="0" w:firstLine="709"/>
        <w:jc w:val="both"/>
        <w:rPr>
          <w:sz w:val="28"/>
          <w:szCs w:val="28"/>
        </w:rPr>
      </w:pPr>
      <w:r w:rsidRPr="00C43329">
        <w:rPr>
          <w:sz w:val="28"/>
          <w:szCs w:val="28"/>
        </w:rPr>
        <w:t>проведение приема, регистрации и передачи в обработку документов от организаций и физ</w:t>
      </w:r>
      <w:r w:rsidR="00744D88" w:rsidRPr="00C43329">
        <w:rPr>
          <w:sz w:val="28"/>
          <w:szCs w:val="28"/>
        </w:rPr>
        <w:t xml:space="preserve">ических </w:t>
      </w:r>
      <w:r w:rsidRPr="00C43329">
        <w:rPr>
          <w:sz w:val="28"/>
          <w:szCs w:val="28"/>
        </w:rPr>
        <w:t>лиц;</w:t>
      </w:r>
    </w:p>
    <w:p w:rsidR="00DC6D94" w:rsidRPr="00C43329" w:rsidRDefault="00DC6D94" w:rsidP="00B15104">
      <w:pPr>
        <w:numPr>
          <w:ilvl w:val="0"/>
          <w:numId w:val="9"/>
        </w:numPr>
        <w:spacing w:line="360" w:lineRule="auto"/>
        <w:ind w:left="0" w:firstLine="709"/>
        <w:jc w:val="both"/>
        <w:rPr>
          <w:sz w:val="28"/>
          <w:szCs w:val="28"/>
        </w:rPr>
      </w:pPr>
      <w:r w:rsidRPr="00C43329">
        <w:rPr>
          <w:sz w:val="28"/>
          <w:szCs w:val="28"/>
        </w:rPr>
        <w:t>информирование налогоплательщиков о состоянии их расчетов с бюджетной системой РФ;</w:t>
      </w:r>
    </w:p>
    <w:p w:rsidR="00DC6D94" w:rsidRPr="00C43329" w:rsidRDefault="00DC6D94" w:rsidP="00B15104">
      <w:pPr>
        <w:numPr>
          <w:ilvl w:val="0"/>
          <w:numId w:val="9"/>
        </w:numPr>
        <w:spacing w:line="360" w:lineRule="auto"/>
        <w:ind w:left="0" w:firstLine="709"/>
        <w:jc w:val="both"/>
        <w:rPr>
          <w:sz w:val="28"/>
          <w:szCs w:val="28"/>
        </w:rPr>
      </w:pPr>
      <w:r w:rsidRPr="00C43329">
        <w:rPr>
          <w:sz w:val="28"/>
          <w:szCs w:val="28"/>
        </w:rPr>
        <w:t>осуществление регистрации контрольно – кассовой техники и. т.д.;</w:t>
      </w:r>
    </w:p>
    <w:p w:rsidR="00DC6D94" w:rsidRPr="00C43329" w:rsidRDefault="00DC6D94" w:rsidP="00C43329">
      <w:pPr>
        <w:spacing w:line="360" w:lineRule="auto"/>
        <w:ind w:firstLine="709"/>
        <w:jc w:val="both"/>
        <w:rPr>
          <w:sz w:val="28"/>
          <w:szCs w:val="28"/>
        </w:rPr>
      </w:pPr>
      <w:r w:rsidRPr="00C43329">
        <w:rPr>
          <w:sz w:val="28"/>
          <w:szCs w:val="28"/>
        </w:rPr>
        <w:t xml:space="preserve">Основные функций: </w:t>
      </w:r>
    </w:p>
    <w:p w:rsidR="00DC6D94" w:rsidRPr="00C43329" w:rsidRDefault="00DC6D94" w:rsidP="00C43329">
      <w:pPr>
        <w:tabs>
          <w:tab w:val="num" w:pos="1620"/>
        </w:tabs>
        <w:spacing w:line="360" w:lineRule="auto"/>
        <w:ind w:firstLine="709"/>
        <w:jc w:val="both"/>
        <w:rPr>
          <w:sz w:val="28"/>
          <w:szCs w:val="28"/>
        </w:rPr>
      </w:pPr>
      <w:r w:rsidRPr="00C43329">
        <w:rPr>
          <w:sz w:val="28"/>
          <w:szCs w:val="28"/>
        </w:rPr>
        <w:t>проведение приема налоговых деклараций и иных документов для исчисления и уплаты налогов и сборов;</w:t>
      </w:r>
    </w:p>
    <w:p w:rsidR="00DC6D94" w:rsidRPr="00C43329" w:rsidRDefault="00DC6D94" w:rsidP="00C43329">
      <w:pPr>
        <w:tabs>
          <w:tab w:val="num" w:pos="1620"/>
        </w:tabs>
        <w:spacing w:line="360" w:lineRule="auto"/>
        <w:ind w:firstLine="709"/>
        <w:jc w:val="both"/>
        <w:rPr>
          <w:sz w:val="28"/>
          <w:szCs w:val="28"/>
        </w:rPr>
      </w:pPr>
      <w:r w:rsidRPr="00C43329">
        <w:rPr>
          <w:sz w:val="28"/>
          <w:szCs w:val="28"/>
        </w:rPr>
        <w:t>осуществление входного контроля налоговых деклараций и иных документов, служащих основанием для исчисления и уплаты налогов;</w:t>
      </w:r>
    </w:p>
    <w:p w:rsidR="00DC6D94" w:rsidRPr="00C43329" w:rsidRDefault="00DC6D94" w:rsidP="00C43329">
      <w:pPr>
        <w:tabs>
          <w:tab w:val="num" w:pos="1620"/>
        </w:tabs>
        <w:spacing w:line="360" w:lineRule="auto"/>
        <w:ind w:firstLine="709"/>
        <w:jc w:val="both"/>
        <w:rPr>
          <w:sz w:val="28"/>
          <w:szCs w:val="28"/>
        </w:rPr>
      </w:pPr>
      <w:r w:rsidRPr="00C43329">
        <w:rPr>
          <w:sz w:val="28"/>
          <w:szCs w:val="28"/>
        </w:rPr>
        <w:t xml:space="preserve">проведение приема заявлений о проставлении отметок на счетах – факторах, счетов фактур и их копий, представляемых лицами, совершающие операций с нефтепродуктами и.т.д. </w:t>
      </w:r>
    </w:p>
    <w:p w:rsidR="00DC6D94" w:rsidRPr="00C43329" w:rsidRDefault="00DC6D94" w:rsidP="00C43329">
      <w:pPr>
        <w:spacing w:line="360" w:lineRule="auto"/>
        <w:ind w:firstLine="709"/>
        <w:jc w:val="both"/>
        <w:rPr>
          <w:sz w:val="28"/>
          <w:szCs w:val="28"/>
        </w:rPr>
      </w:pPr>
      <w:r w:rsidRPr="00C43329">
        <w:rPr>
          <w:sz w:val="28"/>
          <w:szCs w:val="28"/>
        </w:rPr>
        <w:t>Отдел камеральных проверок.</w:t>
      </w:r>
    </w:p>
    <w:p w:rsidR="00DC6D94" w:rsidRPr="00C43329" w:rsidRDefault="00DC6D94" w:rsidP="00C43329">
      <w:pPr>
        <w:spacing w:line="360" w:lineRule="auto"/>
        <w:ind w:firstLine="709"/>
        <w:jc w:val="both"/>
        <w:rPr>
          <w:sz w:val="28"/>
          <w:szCs w:val="28"/>
        </w:rPr>
      </w:pPr>
      <w:r w:rsidRPr="00C43329">
        <w:rPr>
          <w:sz w:val="28"/>
          <w:szCs w:val="28"/>
        </w:rPr>
        <w:t>Основные задачи отдела:</w:t>
      </w:r>
    </w:p>
    <w:p w:rsidR="00DC6D94" w:rsidRPr="00C43329" w:rsidRDefault="00DC6D94" w:rsidP="00C43329">
      <w:pPr>
        <w:tabs>
          <w:tab w:val="num" w:pos="1636"/>
        </w:tabs>
        <w:spacing w:line="360" w:lineRule="auto"/>
        <w:ind w:firstLine="709"/>
        <w:jc w:val="both"/>
        <w:rPr>
          <w:sz w:val="28"/>
          <w:szCs w:val="28"/>
        </w:rPr>
      </w:pPr>
      <w:r w:rsidRPr="00C43329">
        <w:rPr>
          <w:sz w:val="28"/>
          <w:szCs w:val="28"/>
        </w:rPr>
        <w:t>контроль за соблюдением законодательства о налогах и сборах;</w:t>
      </w:r>
    </w:p>
    <w:p w:rsidR="00DC6D94" w:rsidRPr="00C43329" w:rsidRDefault="00DC6D94" w:rsidP="00C43329">
      <w:pPr>
        <w:tabs>
          <w:tab w:val="num" w:pos="1636"/>
        </w:tabs>
        <w:spacing w:line="360" w:lineRule="auto"/>
        <w:ind w:firstLine="709"/>
        <w:jc w:val="both"/>
        <w:rPr>
          <w:sz w:val="28"/>
          <w:szCs w:val="28"/>
        </w:rPr>
      </w:pPr>
      <w:r w:rsidRPr="00C43329">
        <w:rPr>
          <w:sz w:val="28"/>
          <w:szCs w:val="28"/>
        </w:rPr>
        <w:t>проведение проверок юр</w:t>
      </w:r>
      <w:r w:rsidR="00744D88" w:rsidRPr="00C43329">
        <w:rPr>
          <w:sz w:val="28"/>
          <w:szCs w:val="28"/>
        </w:rPr>
        <w:t>иди</w:t>
      </w:r>
      <w:r w:rsidR="00B10B09" w:rsidRPr="00C43329">
        <w:rPr>
          <w:sz w:val="28"/>
          <w:szCs w:val="28"/>
        </w:rPr>
        <w:t>ческих</w:t>
      </w:r>
      <w:r w:rsidRPr="00C43329">
        <w:rPr>
          <w:sz w:val="28"/>
          <w:szCs w:val="28"/>
        </w:rPr>
        <w:t xml:space="preserve"> и физ</w:t>
      </w:r>
      <w:r w:rsidR="00B10B09" w:rsidRPr="00C43329">
        <w:rPr>
          <w:sz w:val="28"/>
          <w:szCs w:val="28"/>
        </w:rPr>
        <w:t>ических</w:t>
      </w:r>
      <w:r w:rsidRPr="00C43329">
        <w:rPr>
          <w:sz w:val="28"/>
          <w:szCs w:val="28"/>
        </w:rPr>
        <w:t xml:space="preserve"> </w:t>
      </w:r>
      <w:r w:rsidR="00B10B09" w:rsidRPr="00C43329">
        <w:rPr>
          <w:sz w:val="28"/>
          <w:szCs w:val="28"/>
        </w:rPr>
        <w:t>л</w:t>
      </w:r>
      <w:r w:rsidRPr="00C43329">
        <w:rPr>
          <w:sz w:val="28"/>
          <w:szCs w:val="28"/>
        </w:rPr>
        <w:t>иц, нотариусов, охранников, детективов;</w:t>
      </w:r>
    </w:p>
    <w:p w:rsidR="00DC6D94" w:rsidRPr="00C43329" w:rsidRDefault="00DC6D94" w:rsidP="00C43329">
      <w:pPr>
        <w:tabs>
          <w:tab w:val="num" w:pos="1636"/>
        </w:tabs>
        <w:spacing w:line="360" w:lineRule="auto"/>
        <w:ind w:firstLine="709"/>
        <w:jc w:val="both"/>
        <w:rPr>
          <w:sz w:val="28"/>
          <w:szCs w:val="28"/>
        </w:rPr>
      </w:pPr>
      <w:r w:rsidRPr="00C43329">
        <w:rPr>
          <w:sz w:val="28"/>
          <w:szCs w:val="28"/>
        </w:rPr>
        <w:t>применение санкций в соответствии с законодательством о налогах и сборах;</w:t>
      </w:r>
    </w:p>
    <w:p w:rsidR="00DC6D94" w:rsidRPr="00C43329" w:rsidRDefault="00DC6D94" w:rsidP="00C43329">
      <w:pPr>
        <w:spacing w:line="360" w:lineRule="auto"/>
        <w:ind w:firstLine="709"/>
        <w:jc w:val="both"/>
        <w:rPr>
          <w:sz w:val="28"/>
          <w:szCs w:val="28"/>
        </w:rPr>
      </w:pPr>
      <w:r w:rsidRPr="00C43329">
        <w:rPr>
          <w:sz w:val="28"/>
          <w:szCs w:val="28"/>
        </w:rPr>
        <w:t>Основные функции:</w:t>
      </w:r>
    </w:p>
    <w:p w:rsidR="00DC6D94" w:rsidRPr="00C43329" w:rsidRDefault="00DC6D94" w:rsidP="00B15104">
      <w:pPr>
        <w:numPr>
          <w:ilvl w:val="0"/>
          <w:numId w:val="10"/>
        </w:numPr>
        <w:spacing w:line="360" w:lineRule="auto"/>
        <w:ind w:left="0" w:firstLine="709"/>
        <w:jc w:val="both"/>
        <w:rPr>
          <w:sz w:val="28"/>
          <w:szCs w:val="28"/>
        </w:rPr>
      </w:pPr>
      <w:r w:rsidRPr="00C43329">
        <w:rPr>
          <w:sz w:val="28"/>
          <w:szCs w:val="28"/>
        </w:rPr>
        <w:t>мониторинг и проведение камеральных налоговых проверок налоговых декларации и иных документов;</w:t>
      </w:r>
    </w:p>
    <w:p w:rsidR="00DC6D94" w:rsidRPr="00C43329" w:rsidRDefault="00DC6D94" w:rsidP="00B15104">
      <w:pPr>
        <w:numPr>
          <w:ilvl w:val="0"/>
          <w:numId w:val="10"/>
        </w:numPr>
        <w:spacing w:line="360" w:lineRule="auto"/>
        <w:ind w:left="0" w:firstLine="709"/>
        <w:jc w:val="both"/>
        <w:rPr>
          <w:sz w:val="28"/>
          <w:szCs w:val="28"/>
        </w:rPr>
      </w:pPr>
      <w:r w:rsidRPr="00C43329">
        <w:rPr>
          <w:sz w:val="28"/>
          <w:szCs w:val="28"/>
        </w:rPr>
        <w:t>проведение камеральной проверки правильности возмещения входного НДС;</w:t>
      </w:r>
    </w:p>
    <w:p w:rsidR="00DC6D94" w:rsidRPr="00C43329" w:rsidRDefault="00DC6D94" w:rsidP="00B15104">
      <w:pPr>
        <w:numPr>
          <w:ilvl w:val="0"/>
          <w:numId w:val="10"/>
        </w:numPr>
        <w:spacing w:line="360" w:lineRule="auto"/>
        <w:ind w:left="0" w:firstLine="709"/>
        <w:jc w:val="both"/>
        <w:rPr>
          <w:sz w:val="28"/>
          <w:szCs w:val="28"/>
        </w:rPr>
      </w:pPr>
      <w:r w:rsidRPr="00C43329">
        <w:rPr>
          <w:sz w:val="28"/>
          <w:szCs w:val="28"/>
        </w:rPr>
        <w:t>осуществление мероприятий налогового контроля в рамках проведения проверки обоснованности применения налогоплательщиком налоговой ставки 0% и налоговых вычетов по НДС, анализ и систематизация полученных результатов;</w:t>
      </w:r>
    </w:p>
    <w:p w:rsidR="00DC6D94" w:rsidRPr="00C43329" w:rsidRDefault="00DC6D94" w:rsidP="00B15104">
      <w:pPr>
        <w:numPr>
          <w:ilvl w:val="0"/>
          <w:numId w:val="10"/>
        </w:numPr>
        <w:spacing w:line="360" w:lineRule="auto"/>
        <w:ind w:left="0" w:firstLine="709"/>
        <w:jc w:val="both"/>
        <w:rPr>
          <w:sz w:val="28"/>
          <w:szCs w:val="28"/>
        </w:rPr>
      </w:pPr>
      <w:r w:rsidRPr="00C43329">
        <w:rPr>
          <w:sz w:val="28"/>
          <w:szCs w:val="28"/>
        </w:rPr>
        <w:t>проведение камерального анализа налоговых деклараций и иных документов, служащих основанием для исчисления и уплаты налогов и сборов;</w:t>
      </w:r>
    </w:p>
    <w:p w:rsidR="00DC6D94" w:rsidRPr="00C43329" w:rsidRDefault="00DC6D94" w:rsidP="00B15104">
      <w:pPr>
        <w:numPr>
          <w:ilvl w:val="0"/>
          <w:numId w:val="10"/>
        </w:numPr>
        <w:spacing w:line="360" w:lineRule="auto"/>
        <w:ind w:left="0" w:firstLine="709"/>
        <w:jc w:val="both"/>
        <w:rPr>
          <w:sz w:val="28"/>
          <w:szCs w:val="28"/>
        </w:rPr>
      </w:pPr>
      <w:r w:rsidRPr="00C43329">
        <w:rPr>
          <w:sz w:val="28"/>
          <w:szCs w:val="28"/>
        </w:rPr>
        <w:t>оформление результатов камеральной налоговой проверки.</w:t>
      </w:r>
    </w:p>
    <w:p w:rsidR="00DC6D94" w:rsidRPr="00C43329" w:rsidRDefault="00DC6D94" w:rsidP="00C43329">
      <w:pPr>
        <w:spacing w:line="360" w:lineRule="auto"/>
        <w:ind w:firstLine="709"/>
        <w:jc w:val="both"/>
        <w:rPr>
          <w:sz w:val="28"/>
          <w:szCs w:val="28"/>
        </w:rPr>
      </w:pPr>
      <w:r w:rsidRPr="00C43329">
        <w:rPr>
          <w:sz w:val="28"/>
          <w:szCs w:val="28"/>
        </w:rPr>
        <w:t>Отдел выездных проверок.</w:t>
      </w:r>
    </w:p>
    <w:p w:rsidR="00DC6D94" w:rsidRPr="00C43329" w:rsidRDefault="00B10B09" w:rsidP="00C43329">
      <w:pPr>
        <w:spacing w:line="360" w:lineRule="auto"/>
        <w:ind w:firstLine="709"/>
        <w:jc w:val="both"/>
        <w:rPr>
          <w:sz w:val="28"/>
          <w:szCs w:val="28"/>
        </w:rPr>
      </w:pPr>
      <w:r w:rsidRPr="00C43329">
        <w:rPr>
          <w:sz w:val="28"/>
          <w:szCs w:val="28"/>
        </w:rPr>
        <w:t>Основные задачи:</w:t>
      </w:r>
    </w:p>
    <w:p w:rsidR="00DC6D94" w:rsidRPr="00C43329" w:rsidRDefault="00DC6D94" w:rsidP="00B15104">
      <w:pPr>
        <w:numPr>
          <w:ilvl w:val="0"/>
          <w:numId w:val="11"/>
        </w:numPr>
        <w:spacing w:line="360" w:lineRule="auto"/>
        <w:ind w:left="0" w:firstLine="709"/>
        <w:jc w:val="both"/>
        <w:rPr>
          <w:sz w:val="28"/>
          <w:szCs w:val="28"/>
        </w:rPr>
      </w:pPr>
      <w:r w:rsidRPr="00C43329">
        <w:rPr>
          <w:sz w:val="28"/>
          <w:szCs w:val="28"/>
        </w:rPr>
        <w:t>контрол</w:t>
      </w:r>
      <w:r w:rsidR="00B10B09" w:rsidRPr="00C43329">
        <w:rPr>
          <w:sz w:val="28"/>
          <w:szCs w:val="28"/>
        </w:rPr>
        <w:t>ь</w:t>
      </w:r>
      <w:r w:rsidRPr="00C43329">
        <w:rPr>
          <w:sz w:val="28"/>
          <w:szCs w:val="28"/>
        </w:rPr>
        <w:t xml:space="preserve"> за соблюдением налогоплательщиками, плательщиками сборов; законодательства о налогах и сборах;</w:t>
      </w:r>
    </w:p>
    <w:p w:rsidR="00DC6D94" w:rsidRPr="00C43329" w:rsidRDefault="00DC6D94" w:rsidP="00B15104">
      <w:pPr>
        <w:numPr>
          <w:ilvl w:val="0"/>
          <w:numId w:val="11"/>
        </w:numPr>
        <w:spacing w:line="360" w:lineRule="auto"/>
        <w:ind w:left="0" w:firstLine="709"/>
        <w:jc w:val="both"/>
        <w:rPr>
          <w:sz w:val="28"/>
          <w:szCs w:val="28"/>
        </w:rPr>
      </w:pPr>
      <w:r w:rsidRPr="00C43329">
        <w:rPr>
          <w:sz w:val="28"/>
          <w:szCs w:val="28"/>
        </w:rPr>
        <w:t>планирование выездных налоговых проверок;</w:t>
      </w:r>
    </w:p>
    <w:p w:rsidR="00DC6D94" w:rsidRPr="00C43329" w:rsidRDefault="00DC6D94" w:rsidP="00B15104">
      <w:pPr>
        <w:numPr>
          <w:ilvl w:val="0"/>
          <w:numId w:val="11"/>
        </w:numPr>
        <w:spacing w:line="360" w:lineRule="auto"/>
        <w:ind w:left="0" w:firstLine="709"/>
        <w:jc w:val="both"/>
        <w:rPr>
          <w:sz w:val="28"/>
          <w:szCs w:val="28"/>
        </w:rPr>
      </w:pPr>
      <w:r w:rsidRPr="00C43329">
        <w:rPr>
          <w:sz w:val="28"/>
          <w:szCs w:val="28"/>
        </w:rPr>
        <w:t>осуществление взаимодействия с правоохранительных и иными контролирующими органами по предмету деятельности Отдела.</w:t>
      </w:r>
    </w:p>
    <w:p w:rsidR="00DC6D94" w:rsidRPr="00C43329" w:rsidRDefault="00DC6D94" w:rsidP="00C43329">
      <w:pPr>
        <w:spacing w:line="360" w:lineRule="auto"/>
        <w:ind w:firstLine="709"/>
        <w:jc w:val="both"/>
        <w:rPr>
          <w:sz w:val="28"/>
          <w:szCs w:val="28"/>
        </w:rPr>
      </w:pPr>
      <w:r w:rsidRPr="00C43329">
        <w:rPr>
          <w:sz w:val="28"/>
          <w:szCs w:val="28"/>
        </w:rPr>
        <w:t>Основные функции:</w:t>
      </w:r>
    </w:p>
    <w:p w:rsidR="00DC6D94" w:rsidRPr="00C43329" w:rsidRDefault="00DC6D94" w:rsidP="00B15104">
      <w:pPr>
        <w:numPr>
          <w:ilvl w:val="0"/>
          <w:numId w:val="12"/>
        </w:numPr>
        <w:spacing w:line="360" w:lineRule="auto"/>
        <w:ind w:left="0" w:firstLine="709"/>
        <w:jc w:val="both"/>
        <w:rPr>
          <w:sz w:val="28"/>
          <w:szCs w:val="28"/>
        </w:rPr>
      </w:pPr>
      <w:r w:rsidRPr="00C43329">
        <w:rPr>
          <w:sz w:val="28"/>
          <w:szCs w:val="28"/>
        </w:rPr>
        <w:t>проведение предпроверочной подготовки выездных налоговых проверок на основе изучения и анализа всей имеющейся информации о налогоплательщиках и запланированной проверке;</w:t>
      </w:r>
    </w:p>
    <w:p w:rsidR="00DC6D94" w:rsidRPr="00C43329" w:rsidRDefault="00DC6D94" w:rsidP="00B15104">
      <w:pPr>
        <w:numPr>
          <w:ilvl w:val="0"/>
          <w:numId w:val="12"/>
        </w:numPr>
        <w:spacing w:line="360" w:lineRule="auto"/>
        <w:ind w:left="0" w:firstLine="709"/>
        <w:jc w:val="both"/>
        <w:rPr>
          <w:sz w:val="28"/>
          <w:szCs w:val="28"/>
        </w:rPr>
      </w:pPr>
      <w:r w:rsidRPr="00C43329">
        <w:rPr>
          <w:sz w:val="28"/>
          <w:szCs w:val="28"/>
        </w:rPr>
        <w:t>проведение выездных налоговых проверок налогоплательщиков, плательщиков сборов и налоговых агентов, и осуществление оформления их результатов;</w:t>
      </w:r>
    </w:p>
    <w:p w:rsidR="00DC6D94" w:rsidRPr="00C43329" w:rsidRDefault="00DC6D94" w:rsidP="00B15104">
      <w:pPr>
        <w:numPr>
          <w:ilvl w:val="0"/>
          <w:numId w:val="12"/>
        </w:numPr>
        <w:spacing w:line="360" w:lineRule="auto"/>
        <w:ind w:left="0" w:firstLine="709"/>
        <w:jc w:val="both"/>
        <w:rPr>
          <w:sz w:val="28"/>
          <w:szCs w:val="28"/>
        </w:rPr>
      </w:pPr>
      <w:r w:rsidRPr="00C43329">
        <w:rPr>
          <w:sz w:val="28"/>
          <w:szCs w:val="28"/>
        </w:rPr>
        <w:t>рассмотрение с участием юр. отдела предстваленных налогоплательщиками возражений по актам выездных проверок;</w:t>
      </w:r>
    </w:p>
    <w:p w:rsidR="00DC6D94" w:rsidRPr="00C43329" w:rsidRDefault="00DC6D94" w:rsidP="00B15104">
      <w:pPr>
        <w:numPr>
          <w:ilvl w:val="0"/>
          <w:numId w:val="12"/>
        </w:numPr>
        <w:spacing w:line="360" w:lineRule="auto"/>
        <w:ind w:left="0" w:firstLine="709"/>
        <w:jc w:val="both"/>
        <w:rPr>
          <w:sz w:val="28"/>
          <w:szCs w:val="28"/>
        </w:rPr>
      </w:pPr>
      <w:r w:rsidRPr="00C43329">
        <w:rPr>
          <w:sz w:val="28"/>
          <w:szCs w:val="28"/>
        </w:rPr>
        <w:t>осуществление передачи в юр. отдел материалов выездных проверок для обеспечения производства по делам о налоговых правонарушениях;</w:t>
      </w:r>
    </w:p>
    <w:p w:rsidR="00DC6D94" w:rsidRPr="00C43329" w:rsidRDefault="00DC6D94" w:rsidP="00B15104">
      <w:pPr>
        <w:numPr>
          <w:ilvl w:val="0"/>
          <w:numId w:val="12"/>
        </w:numPr>
        <w:spacing w:line="360" w:lineRule="auto"/>
        <w:ind w:left="0" w:firstLine="709"/>
        <w:jc w:val="both"/>
        <w:rPr>
          <w:sz w:val="28"/>
          <w:szCs w:val="28"/>
        </w:rPr>
      </w:pPr>
      <w:r w:rsidRPr="00C43329">
        <w:rPr>
          <w:sz w:val="28"/>
          <w:szCs w:val="28"/>
        </w:rPr>
        <w:t>проведение анализа эффективности проведение выездных налоговых проверок.</w:t>
      </w:r>
    </w:p>
    <w:p w:rsidR="00DC6D94" w:rsidRPr="00C43329" w:rsidRDefault="00DC6D94" w:rsidP="00C43329">
      <w:pPr>
        <w:spacing w:line="360" w:lineRule="auto"/>
        <w:ind w:firstLine="709"/>
        <w:jc w:val="both"/>
        <w:rPr>
          <w:sz w:val="28"/>
          <w:szCs w:val="28"/>
        </w:rPr>
      </w:pPr>
      <w:r w:rsidRPr="00C43329">
        <w:rPr>
          <w:sz w:val="28"/>
          <w:szCs w:val="28"/>
        </w:rPr>
        <w:t>Отдел урегулирования задолженности.</w:t>
      </w:r>
    </w:p>
    <w:p w:rsidR="00DC6D94" w:rsidRPr="00C43329" w:rsidRDefault="00DC6D94" w:rsidP="00C43329">
      <w:pPr>
        <w:spacing w:line="360" w:lineRule="auto"/>
        <w:ind w:firstLine="709"/>
        <w:jc w:val="both"/>
        <w:rPr>
          <w:sz w:val="28"/>
          <w:szCs w:val="28"/>
        </w:rPr>
      </w:pPr>
      <w:r w:rsidRPr="00C43329">
        <w:rPr>
          <w:sz w:val="28"/>
          <w:szCs w:val="28"/>
        </w:rPr>
        <w:t>Основные задачи отдела:</w:t>
      </w:r>
    </w:p>
    <w:p w:rsidR="00DC6D94" w:rsidRPr="00C43329" w:rsidRDefault="00DC6D94" w:rsidP="00B15104">
      <w:pPr>
        <w:numPr>
          <w:ilvl w:val="0"/>
          <w:numId w:val="13"/>
        </w:numPr>
        <w:spacing w:line="360" w:lineRule="auto"/>
        <w:ind w:left="0" w:firstLine="709"/>
        <w:jc w:val="both"/>
        <w:rPr>
          <w:sz w:val="28"/>
          <w:szCs w:val="28"/>
        </w:rPr>
      </w:pPr>
      <w:r w:rsidRPr="00C43329">
        <w:rPr>
          <w:sz w:val="28"/>
          <w:szCs w:val="28"/>
        </w:rPr>
        <w:t>урегулирование задолженности по налогам и сборам в бюджетную систему РФ, посредством проведения реструктуризации задолженности, а также контроля за выполнением</w:t>
      </w:r>
      <w:r w:rsidR="00C43329" w:rsidRPr="00C43329">
        <w:rPr>
          <w:sz w:val="28"/>
          <w:szCs w:val="28"/>
        </w:rPr>
        <w:t xml:space="preserve"> </w:t>
      </w:r>
      <w:r w:rsidRPr="00C43329">
        <w:rPr>
          <w:sz w:val="28"/>
          <w:szCs w:val="28"/>
        </w:rPr>
        <w:t>налогоплательщиками условий предоставления отсрочек, налоговых кредитов и. т.д.;</w:t>
      </w:r>
    </w:p>
    <w:p w:rsidR="00DC6D94" w:rsidRPr="00C43329" w:rsidRDefault="00DC6D94" w:rsidP="00B15104">
      <w:pPr>
        <w:numPr>
          <w:ilvl w:val="0"/>
          <w:numId w:val="13"/>
        </w:numPr>
        <w:spacing w:line="360" w:lineRule="auto"/>
        <w:ind w:left="0" w:firstLine="709"/>
        <w:jc w:val="both"/>
        <w:rPr>
          <w:sz w:val="28"/>
          <w:szCs w:val="28"/>
        </w:rPr>
      </w:pPr>
      <w:r w:rsidRPr="00C43329">
        <w:rPr>
          <w:sz w:val="28"/>
          <w:szCs w:val="28"/>
        </w:rPr>
        <w:t>урегулирование задолженности посредством применения мер принудительного взыскания;</w:t>
      </w:r>
    </w:p>
    <w:p w:rsidR="00DC6D94" w:rsidRPr="00C43329" w:rsidRDefault="00DC6D94" w:rsidP="00B15104">
      <w:pPr>
        <w:numPr>
          <w:ilvl w:val="0"/>
          <w:numId w:val="13"/>
        </w:numPr>
        <w:spacing w:line="360" w:lineRule="auto"/>
        <w:ind w:left="0" w:firstLine="709"/>
        <w:jc w:val="both"/>
        <w:rPr>
          <w:sz w:val="28"/>
          <w:szCs w:val="28"/>
        </w:rPr>
      </w:pPr>
      <w:r w:rsidRPr="00C43329">
        <w:rPr>
          <w:sz w:val="28"/>
          <w:szCs w:val="28"/>
        </w:rPr>
        <w:t>выявление измены уплаченных сумм и т.д.;</w:t>
      </w:r>
    </w:p>
    <w:p w:rsidR="00DC6D94" w:rsidRPr="00C43329" w:rsidRDefault="00DC6D94" w:rsidP="00B15104">
      <w:pPr>
        <w:numPr>
          <w:ilvl w:val="0"/>
          <w:numId w:val="13"/>
        </w:numPr>
        <w:spacing w:line="360" w:lineRule="auto"/>
        <w:ind w:left="0" w:firstLine="709"/>
        <w:jc w:val="both"/>
        <w:rPr>
          <w:sz w:val="28"/>
          <w:szCs w:val="28"/>
        </w:rPr>
      </w:pPr>
      <w:r w:rsidRPr="00C43329">
        <w:rPr>
          <w:sz w:val="28"/>
          <w:szCs w:val="28"/>
        </w:rPr>
        <w:t>организация работы по инициированию процедура банкротства должников, списание безнадежной к взысканию задолженности.</w:t>
      </w:r>
    </w:p>
    <w:p w:rsidR="00DC6D94" w:rsidRPr="00C43329" w:rsidRDefault="00DC6D94" w:rsidP="00C43329">
      <w:pPr>
        <w:spacing w:line="360" w:lineRule="auto"/>
        <w:ind w:firstLine="709"/>
        <w:jc w:val="both"/>
        <w:rPr>
          <w:sz w:val="28"/>
          <w:szCs w:val="28"/>
        </w:rPr>
      </w:pPr>
      <w:r w:rsidRPr="00C43329">
        <w:rPr>
          <w:sz w:val="28"/>
          <w:szCs w:val="28"/>
        </w:rPr>
        <w:t>Основные функции отдела:</w:t>
      </w:r>
    </w:p>
    <w:p w:rsidR="00DC6D94" w:rsidRPr="00C43329" w:rsidRDefault="00DC6D94" w:rsidP="00B15104">
      <w:pPr>
        <w:numPr>
          <w:ilvl w:val="0"/>
          <w:numId w:val="14"/>
        </w:numPr>
        <w:spacing w:line="360" w:lineRule="auto"/>
        <w:ind w:left="0" w:firstLine="709"/>
        <w:jc w:val="both"/>
        <w:rPr>
          <w:sz w:val="28"/>
          <w:szCs w:val="28"/>
        </w:rPr>
      </w:pPr>
      <w:r w:rsidRPr="00C43329">
        <w:rPr>
          <w:sz w:val="28"/>
          <w:szCs w:val="28"/>
        </w:rPr>
        <w:t>осуществление мониторинга состояния, структуры, динамики и причин образования задолженности, а также мер эффективности мер по ее урегулированию;</w:t>
      </w:r>
    </w:p>
    <w:p w:rsidR="00DC6D94" w:rsidRPr="00C43329" w:rsidRDefault="00DC6D94" w:rsidP="00B15104">
      <w:pPr>
        <w:numPr>
          <w:ilvl w:val="0"/>
          <w:numId w:val="14"/>
        </w:numPr>
        <w:spacing w:line="360" w:lineRule="auto"/>
        <w:ind w:left="0" w:firstLine="709"/>
        <w:jc w:val="both"/>
        <w:rPr>
          <w:sz w:val="28"/>
          <w:szCs w:val="28"/>
        </w:rPr>
      </w:pPr>
      <w:r w:rsidRPr="00C43329">
        <w:rPr>
          <w:sz w:val="28"/>
          <w:szCs w:val="28"/>
        </w:rPr>
        <w:t>подготовка для направления налогоплательщикам требований об уплате налогов, сборов и других платежей в бюджетную систему РФ.</w:t>
      </w:r>
    </w:p>
    <w:p w:rsidR="00DC6D94" w:rsidRPr="00C43329" w:rsidRDefault="00DC6D94" w:rsidP="00C43329">
      <w:pPr>
        <w:spacing w:line="360" w:lineRule="auto"/>
        <w:ind w:firstLine="709"/>
        <w:jc w:val="both"/>
        <w:rPr>
          <w:sz w:val="28"/>
          <w:szCs w:val="28"/>
        </w:rPr>
      </w:pPr>
      <w:r w:rsidRPr="00C43329">
        <w:rPr>
          <w:sz w:val="28"/>
          <w:szCs w:val="28"/>
        </w:rPr>
        <w:t>Отдел учета, отчетности и анализа.</w:t>
      </w:r>
    </w:p>
    <w:p w:rsidR="00DC6D94" w:rsidRPr="00C43329" w:rsidRDefault="00DC6D94" w:rsidP="00C43329">
      <w:pPr>
        <w:spacing w:line="360" w:lineRule="auto"/>
        <w:ind w:firstLine="709"/>
        <w:jc w:val="both"/>
        <w:rPr>
          <w:sz w:val="28"/>
          <w:szCs w:val="28"/>
        </w:rPr>
      </w:pPr>
      <w:r w:rsidRPr="00C43329">
        <w:rPr>
          <w:sz w:val="28"/>
          <w:szCs w:val="28"/>
        </w:rPr>
        <w:t>Основные задачи Отдела:</w:t>
      </w:r>
    </w:p>
    <w:p w:rsidR="00DC6D94" w:rsidRPr="00C43329" w:rsidRDefault="00DC6D94" w:rsidP="00B15104">
      <w:pPr>
        <w:numPr>
          <w:ilvl w:val="0"/>
          <w:numId w:val="15"/>
        </w:numPr>
        <w:spacing w:line="360" w:lineRule="auto"/>
        <w:ind w:left="0" w:firstLine="709"/>
        <w:jc w:val="both"/>
        <w:rPr>
          <w:sz w:val="28"/>
          <w:szCs w:val="28"/>
        </w:rPr>
      </w:pPr>
      <w:r w:rsidRPr="00C43329">
        <w:rPr>
          <w:sz w:val="28"/>
          <w:szCs w:val="28"/>
        </w:rPr>
        <w:t xml:space="preserve">организация и ведение оперативно – бухгалтерского учета поступления налогов; </w:t>
      </w:r>
    </w:p>
    <w:p w:rsidR="00DC6D94" w:rsidRPr="00C43329" w:rsidRDefault="00DC6D94" w:rsidP="00B15104">
      <w:pPr>
        <w:numPr>
          <w:ilvl w:val="0"/>
          <w:numId w:val="15"/>
        </w:numPr>
        <w:spacing w:line="360" w:lineRule="auto"/>
        <w:ind w:left="0" w:firstLine="709"/>
        <w:jc w:val="both"/>
        <w:rPr>
          <w:sz w:val="28"/>
          <w:szCs w:val="28"/>
        </w:rPr>
      </w:pPr>
      <w:r w:rsidRPr="00C43329">
        <w:rPr>
          <w:sz w:val="28"/>
          <w:szCs w:val="28"/>
        </w:rPr>
        <w:t>организация и совершенствование сбора, обработка оперативной информации и данных статистической налоговой отчетности;</w:t>
      </w:r>
    </w:p>
    <w:p w:rsidR="00DC6D94" w:rsidRPr="00C43329" w:rsidRDefault="00DC6D94" w:rsidP="00B15104">
      <w:pPr>
        <w:numPr>
          <w:ilvl w:val="0"/>
          <w:numId w:val="15"/>
        </w:numPr>
        <w:spacing w:line="360" w:lineRule="auto"/>
        <w:ind w:left="0" w:firstLine="709"/>
        <w:jc w:val="both"/>
        <w:rPr>
          <w:sz w:val="28"/>
          <w:szCs w:val="28"/>
        </w:rPr>
      </w:pPr>
      <w:r w:rsidRPr="00C43329">
        <w:rPr>
          <w:sz w:val="28"/>
          <w:szCs w:val="28"/>
        </w:rPr>
        <w:t>подготовка аналитической информации о поступление налогов и сборов;</w:t>
      </w:r>
    </w:p>
    <w:p w:rsidR="00DC6D94" w:rsidRPr="00C43329" w:rsidRDefault="00DC6D94" w:rsidP="00B15104">
      <w:pPr>
        <w:numPr>
          <w:ilvl w:val="0"/>
          <w:numId w:val="15"/>
        </w:numPr>
        <w:spacing w:line="360" w:lineRule="auto"/>
        <w:ind w:left="0" w:firstLine="709"/>
        <w:jc w:val="both"/>
        <w:rPr>
          <w:sz w:val="28"/>
          <w:szCs w:val="28"/>
        </w:rPr>
      </w:pPr>
      <w:r w:rsidRPr="00C43329">
        <w:rPr>
          <w:sz w:val="28"/>
          <w:szCs w:val="28"/>
        </w:rPr>
        <w:t>анализ начислений и поступлений налогов и сборов, обобщение и выработка предложений по повышению собираемости налогов и сборов.</w:t>
      </w:r>
    </w:p>
    <w:p w:rsidR="00DC6D94" w:rsidRPr="00C43329" w:rsidRDefault="00DC6D94" w:rsidP="00C43329">
      <w:pPr>
        <w:spacing w:line="360" w:lineRule="auto"/>
        <w:ind w:firstLine="709"/>
        <w:jc w:val="both"/>
        <w:rPr>
          <w:sz w:val="28"/>
          <w:szCs w:val="28"/>
        </w:rPr>
      </w:pPr>
      <w:r w:rsidRPr="00C43329">
        <w:rPr>
          <w:sz w:val="28"/>
          <w:szCs w:val="28"/>
        </w:rPr>
        <w:t>Основные функций:</w:t>
      </w:r>
    </w:p>
    <w:p w:rsidR="00DC6D94" w:rsidRPr="00C43329" w:rsidRDefault="00DC6D94" w:rsidP="00B15104">
      <w:pPr>
        <w:numPr>
          <w:ilvl w:val="0"/>
          <w:numId w:val="16"/>
        </w:numPr>
        <w:spacing w:line="360" w:lineRule="auto"/>
        <w:ind w:left="0" w:firstLine="709"/>
        <w:jc w:val="both"/>
        <w:rPr>
          <w:sz w:val="28"/>
          <w:szCs w:val="28"/>
        </w:rPr>
      </w:pPr>
      <w:r w:rsidRPr="00C43329">
        <w:rPr>
          <w:sz w:val="28"/>
          <w:szCs w:val="28"/>
        </w:rPr>
        <w:t>взаимодействие с органами федер. Казначейства и финан. Органами;</w:t>
      </w:r>
    </w:p>
    <w:p w:rsidR="00DC6D94" w:rsidRPr="00C43329" w:rsidRDefault="00DC6D94" w:rsidP="00B15104">
      <w:pPr>
        <w:numPr>
          <w:ilvl w:val="0"/>
          <w:numId w:val="16"/>
        </w:numPr>
        <w:spacing w:line="360" w:lineRule="auto"/>
        <w:ind w:left="0" w:firstLine="709"/>
        <w:jc w:val="both"/>
        <w:rPr>
          <w:sz w:val="28"/>
          <w:szCs w:val="28"/>
        </w:rPr>
      </w:pPr>
      <w:r w:rsidRPr="00C43329">
        <w:rPr>
          <w:sz w:val="28"/>
          <w:szCs w:val="28"/>
        </w:rPr>
        <w:t>формирование информации о;</w:t>
      </w:r>
    </w:p>
    <w:p w:rsidR="00DC6D94" w:rsidRPr="00C43329" w:rsidRDefault="00DC6D94" w:rsidP="00B15104">
      <w:pPr>
        <w:numPr>
          <w:ilvl w:val="1"/>
          <w:numId w:val="16"/>
        </w:numPr>
        <w:tabs>
          <w:tab w:val="clear" w:pos="1865"/>
          <w:tab w:val="num" w:pos="2160"/>
        </w:tabs>
        <w:spacing w:line="360" w:lineRule="auto"/>
        <w:ind w:left="0" w:firstLine="709"/>
        <w:jc w:val="both"/>
        <w:rPr>
          <w:sz w:val="28"/>
          <w:szCs w:val="28"/>
        </w:rPr>
      </w:pPr>
      <w:r w:rsidRPr="00C43329">
        <w:rPr>
          <w:sz w:val="28"/>
          <w:szCs w:val="28"/>
        </w:rPr>
        <w:t>предоставленных налоговых льготах;</w:t>
      </w:r>
    </w:p>
    <w:p w:rsidR="00DC6D94" w:rsidRPr="00C43329" w:rsidRDefault="00DC6D94" w:rsidP="00B15104">
      <w:pPr>
        <w:numPr>
          <w:ilvl w:val="1"/>
          <w:numId w:val="16"/>
        </w:numPr>
        <w:tabs>
          <w:tab w:val="clear" w:pos="1865"/>
          <w:tab w:val="num" w:pos="2160"/>
        </w:tabs>
        <w:spacing w:line="360" w:lineRule="auto"/>
        <w:ind w:left="0" w:firstLine="709"/>
        <w:jc w:val="both"/>
        <w:rPr>
          <w:sz w:val="28"/>
          <w:szCs w:val="28"/>
        </w:rPr>
      </w:pPr>
      <w:r w:rsidRPr="00C43329">
        <w:rPr>
          <w:sz w:val="28"/>
          <w:szCs w:val="28"/>
        </w:rPr>
        <w:t>О предоставленных налоговых кредитах;</w:t>
      </w:r>
    </w:p>
    <w:p w:rsidR="00DC6D94" w:rsidRPr="00C43329" w:rsidRDefault="00DC6D94" w:rsidP="00B15104">
      <w:pPr>
        <w:numPr>
          <w:ilvl w:val="1"/>
          <w:numId w:val="16"/>
        </w:numPr>
        <w:tabs>
          <w:tab w:val="clear" w:pos="1865"/>
          <w:tab w:val="num" w:pos="2160"/>
        </w:tabs>
        <w:spacing w:line="360" w:lineRule="auto"/>
        <w:ind w:left="0" w:firstLine="709"/>
        <w:jc w:val="both"/>
        <w:rPr>
          <w:sz w:val="28"/>
          <w:szCs w:val="28"/>
        </w:rPr>
      </w:pPr>
      <w:r w:rsidRPr="00C43329">
        <w:rPr>
          <w:sz w:val="28"/>
          <w:szCs w:val="28"/>
        </w:rPr>
        <w:t>об отсрочках по уплате налогов;</w:t>
      </w:r>
    </w:p>
    <w:p w:rsidR="00DC6D94" w:rsidRPr="00C43329" w:rsidRDefault="00DC6D94" w:rsidP="00B15104">
      <w:pPr>
        <w:numPr>
          <w:ilvl w:val="1"/>
          <w:numId w:val="16"/>
        </w:numPr>
        <w:tabs>
          <w:tab w:val="clear" w:pos="1865"/>
          <w:tab w:val="num" w:pos="2160"/>
        </w:tabs>
        <w:spacing w:line="360" w:lineRule="auto"/>
        <w:ind w:left="0" w:firstLine="709"/>
        <w:jc w:val="both"/>
        <w:rPr>
          <w:sz w:val="28"/>
          <w:szCs w:val="28"/>
        </w:rPr>
      </w:pPr>
      <w:r w:rsidRPr="00C43329">
        <w:rPr>
          <w:sz w:val="28"/>
          <w:szCs w:val="28"/>
        </w:rPr>
        <w:t>уведомление налогового охрана о принадлежности невыясненных или неклассифицированных платежей у коду классификации доходов и.т.д.</w:t>
      </w:r>
    </w:p>
    <w:p w:rsidR="00DC6D94" w:rsidRPr="00C43329" w:rsidRDefault="00DC6D94" w:rsidP="00C43329">
      <w:pPr>
        <w:spacing w:line="360" w:lineRule="auto"/>
        <w:ind w:firstLine="709"/>
        <w:jc w:val="both"/>
        <w:rPr>
          <w:sz w:val="28"/>
          <w:szCs w:val="28"/>
        </w:rPr>
      </w:pPr>
      <w:r w:rsidRPr="00C43329">
        <w:rPr>
          <w:sz w:val="28"/>
          <w:szCs w:val="28"/>
        </w:rPr>
        <w:t>Отдел ввода и обработки данных.</w:t>
      </w:r>
    </w:p>
    <w:p w:rsidR="00DC6D94" w:rsidRPr="00C43329" w:rsidRDefault="00DC6D94" w:rsidP="00C43329">
      <w:pPr>
        <w:spacing w:line="360" w:lineRule="auto"/>
        <w:ind w:firstLine="709"/>
        <w:jc w:val="both"/>
        <w:rPr>
          <w:sz w:val="28"/>
          <w:szCs w:val="28"/>
        </w:rPr>
      </w:pPr>
      <w:r w:rsidRPr="00C43329">
        <w:rPr>
          <w:sz w:val="28"/>
          <w:szCs w:val="28"/>
        </w:rPr>
        <w:t>Основные задачи:</w:t>
      </w:r>
    </w:p>
    <w:p w:rsidR="00DC6D94" w:rsidRPr="00C43329" w:rsidRDefault="00DC6D94" w:rsidP="00B15104">
      <w:pPr>
        <w:numPr>
          <w:ilvl w:val="0"/>
          <w:numId w:val="17"/>
        </w:numPr>
        <w:spacing w:line="360" w:lineRule="auto"/>
        <w:ind w:left="0" w:firstLine="709"/>
        <w:jc w:val="both"/>
        <w:rPr>
          <w:sz w:val="28"/>
          <w:szCs w:val="28"/>
        </w:rPr>
      </w:pPr>
      <w:r w:rsidRPr="00C43329">
        <w:rPr>
          <w:sz w:val="28"/>
          <w:szCs w:val="28"/>
        </w:rPr>
        <w:t>ввод</w:t>
      </w:r>
      <w:r w:rsidR="00C43329" w:rsidRPr="00C43329">
        <w:rPr>
          <w:sz w:val="28"/>
          <w:szCs w:val="28"/>
        </w:rPr>
        <w:t xml:space="preserve"> </w:t>
      </w:r>
      <w:r w:rsidRPr="00C43329">
        <w:rPr>
          <w:sz w:val="28"/>
          <w:szCs w:val="28"/>
        </w:rPr>
        <w:t>данных документов в Инспекцию на бумажных носителей и</w:t>
      </w:r>
      <w:r w:rsidR="00C43329" w:rsidRPr="00C43329">
        <w:rPr>
          <w:sz w:val="28"/>
          <w:szCs w:val="28"/>
        </w:rPr>
        <w:t xml:space="preserve"> </w:t>
      </w:r>
      <w:r w:rsidRPr="00C43329">
        <w:rPr>
          <w:sz w:val="28"/>
          <w:szCs w:val="28"/>
        </w:rPr>
        <w:t>электронном виде;</w:t>
      </w:r>
    </w:p>
    <w:p w:rsidR="00DC6D94" w:rsidRPr="00C43329" w:rsidRDefault="00DC6D94" w:rsidP="00B15104">
      <w:pPr>
        <w:numPr>
          <w:ilvl w:val="0"/>
          <w:numId w:val="17"/>
        </w:numPr>
        <w:spacing w:line="360" w:lineRule="auto"/>
        <w:ind w:left="0" w:firstLine="709"/>
        <w:jc w:val="both"/>
        <w:rPr>
          <w:sz w:val="28"/>
          <w:szCs w:val="28"/>
        </w:rPr>
      </w:pPr>
      <w:r w:rsidRPr="00C43329">
        <w:rPr>
          <w:sz w:val="28"/>
          <w:szCs w:val="28"/>
        </w:rPr>
        <w:t>обработке информационных массивов данных в т.ч. от сторонних организаций.</w:t>
      </w:r>
    </w:p>
    <w:p w:rsidR="00DC6D94" w:rsidRPr="00C43329" w:rsidRDefault="00DC6D94" w:rsidP="00C43329">
      <w:pPr>
        <w:spacing w:line="360" w:lineRule="auto"/>
        <w:ind w:firstLine="709"/>
        <w:jc w:val="both"/>
        <w:rPr>
          <w:sz w:val="28"/>
          <w:szCs w:val="28"/>
        </w:rPr>
      </w:pPr>
      <w:r w:rsidRPr="00C43329">
        <w:rPr>
          <w:sz w:val="28"/>
          <w:szCs w:val="28"/>
        </w:rPr>
        <w:t>Основные функций:</w:t>
      </w:r>
    </w:p>
    <w:p w:rsidR="00DC6D94" w:rsidRPr="00C43329" w:rsidRDefault="00DC6D94" w:rsidP="00B15104">
      <w:pPr>
        <w:numPr>
          <w:ilvl w:val="0"/>
          <w:numId w:val="18"/>
        </w:numPr>
        <w:spacing w:line="360" w:lineRule="auto"/>
        <w:ind w:left="0" w:firstLine="709"/>
        <w:jc w:val="both"/>
        <w:rPr>
          <w:sz w:val="28"/>
          <w:szCs w:val="28"/>
        </w:rPr>
      </w:pPr>
      <w:r w:rsidRPr="00C43329">
        <w:rPr>
          <w:sz w:val="28"/>
          <w:szCs w:val="28"/>
        </w:rPr>
        <w:t>осуществление контроля правильности вода информации, анализ протокола ошибок и их исправление операторами Отдела;</w:t>
      </w:r>
    </w:p>
    <w:p w:rsidR="00DC6D94" w:rsidRPr="00C43329" w:rsidRDefault="00DC6D94" w:rsidP="00B15104">
      <w:pPr>
        <w:numPr>
          <w:ilvl w:val="0"/>
          <w:numId w:val="18"/>
        </w:numPr>
        <w:spacing w:line="360" w:lineRule="auto"/>
        <w:ind w:left="0" w:firstLine="709"/>
        <w:jc w:val="both"/>
        <w:rPr>
          <w:sz w:val="28"/>
          <w:szCs w:val="28"/>
        </w:rPr>
      </w:pPr>
      <w:r w:rsidRPr="00C43329">
        <w:rPr>
          <w:sz w:val="28"/>
          <w:szCs w:val="28"/>
        </w:rPr>
        <w:t>предварительная проверка сводной информации, поступающей из Управления фед</w:t>
      </w:r>
      <w:r w:rsidR="00B10B09" w:rsidRPr="00C43329">
        <w:rPr>
          <w:sz w:val="28"/>
          <w:szCs w:val="28"/>
        </w:rPr>
        <w:t>ерального</w:t>
      </w:r>
      <w:r w:rsidRPr="00C43329">
        <w:rPr>
          <w:sz w:val="28"/>
          <w:szCs w:val="28"/>
        </w:rPr>
        <w:t xml:space="preserve"> Казначейства МФ по КЧР;</w:t>
      </w:r>
    </w:p>
    <w:p w:rsidR="00DC6D94" w:rsidRPr="00C43329" w:rsidRDefault="00DC6D94" w:rsidP="00B15104">
      <w:pPr>
        <w:numPr>
          <w:ilvl w:val="0"/>
          <w:numId w:val="18"/>
        </w:numPr>
        <w:spacing w:line="360" w:lineRule="auto"/>
        <w:ind w:left="0" w:firstLine="709"/>
        <w:jc w:val="both"/>
        <w:rPr>
          <w:sz w:val="28"/>
          <w:szCs w:val="28"/>
        </w:rPr>
      </w:pPr>
      <w:r w:rsidRPr="00C43329">
        <w:rPr>
          <w:sz w:val="28"/>
          <w:szCs w:val="28"/>
        </w:rPr>
        <w:t>ввод в базу данных платежей документов, поступивших и</w:t>
      </w:r>
      <w:r w:rsidR="00B10B09" w:rsidRPr="00C43329">
        <w:rPr>
          <w:sz w:val="28"/>
          <w:szCs w:val="28"/>
        </w:rPr>
        <w:t>з</w:t>
      </w:r>
      <w:r w:rsidRPr="00C43329">
        <w:rPr>
          <w:sz w:val="28"/>
          <w:szCs w:val="28"/>
        </w:rPr>
        <w:t xml:space="preserve"> фед</w:t>
      </w:r>
      <w:r w:rsidR="00B10B09" w:rsidRPr="00C43329">
        <w:rPr>
          <w:sz w:val="28"/>
          <w:szCs w:val="28"/>
        </w:rPr>
        <w:t>ерального</w:t>
      </w:r>
      <w:r w:rsidRPr="00C43329">
        <w:rPr>
          <w:sz w:val="28"/>
          <w:szCs w:val="28"/>
        </w:rPr>
        <w:t xml:space="preserve"> Казначейства МФ по КЧР, Финансовое управление г. Черкесска и др. источников;</w:t>
      </w:r>
    </w:p>
    <w:p w:rsidR="00DC6D94" w:rsidRPr="00C43329" w:rsidRDefault="00DC6D94" w:rsidP="00B15104">
      <w:pPr>
        <w:numPr>
          <w:ilvl w:val="0"/>
          <w:numId w:val="18"/>
        </w:numPr>
        <w:spacing w:line="360" w:lineRule="auto"/>
        <w:ind w:left="0" w:firstLine="709"/>
        <w:jc w:val="both"/>
        <w:rPr>
          <w:sz w:val="28"/>
          <w:szCs w:val="28"/>
        </w:rPr>
      </w:pPr>
      <w:r w:rsidRPr="00C43329">
        <w:rPr>
          <w:sz w:val="28"/>
          <w:szCs w:val="28"/>
        </w:rPr>
        <w:t>подготовка электронных платежных документов для передачи в Пенсионный фонд;</w:t>
      </w:r>
    </w:p>
    <w:p w:rsidR="00DC6D94" w:rsidRPr="00C43329" w:rsidRDefault="00DC6D94" w:rsidP="00B15104">
      <w:pPr>
        <w:numPr>
          <w:ilvl w:val="0"/>
          <w:numId w:val="18"/>
        </w:numPr>
        <w:spacing w:line="360" w:lineRule="auto"/>
        <w:ind w:left="0" w:firstLine="709"/>
        <w:jc w:val="both"/>
        <w:rPr>
          <w:sz w:val="28"/>
          <w:szCs w:val="28"/>
        </w:rPr>
      </w:pPr>
      <w:r w:rsidRPr="00C43329">
        <w:rPr>
          <w:sz w:val="28"/>
          <w:szCs w:val="28"/>
        </w:rPr>
        <w:t>обработка информационных массивов данных, в т.ч. от сторонних организаций;</w:t>
      </w:r>
    </w:p>
    <w:p w:rsidR="00DC6D94" w:rsidRPr="00C43329" w:rsidRDefault="00DC6D94" w:rsidP="00B15104">
      <w:pPr>
        <w:numPr>
          <w:ilvl w:val="0"/>
          <w:numId w:val="18"/>
        </w:numPr>
        <w:spacing w:line="360" w:lineRule="auto"/>
        <w:ind w:left="0" w:firstLine="709"/>
        <w:jc w:val="both"/>
        <w:rPr>
          <w:sz w:val="28"/>
          <w:szCs w:val="28"/>
        </w:rPr>
      </w:pPr>
      <w:r w:rsidRPr="00C43329">
        <w:rPr>
          <w:sz w:val="28"/>
          <w:szCs w:val="28"/>
        </w:rPr>
        <w:t>подготовка информационных материалов для руководства Инспекции по вопросам, находящимся в компетенции Отдела.</w:t>
      </w:r>
    </w:p>
    <w:p w:rsidR="00DC6D94" w:rsidRPr="00C43329" w:rsidRDefault="00DC6D94" w:rsidP="00C43329">
      <w:pPr>
        <w:spacing w:line="360" w:lineRule="auto"/>
        <w:ind w:firstLine="709"/>
        <w:jc w:val="both"/>
        <w:rPr>
          <w:sz w:val="28"/>
          <w:szCs w:val="28"/>
        </w:rPr>
      </w:pPr>
      <w:r w:rsidRPr="00C43329">
        <w:rPr>
          <w:sz w:val="28"/>
          <w:szCs w:val="28"/>
        </w:rPr>
        <w:t>Отдел информационных технологий.</w:t>
      </w:r>
    </w:p>
    <w:p w:rsidR="00DC6D94" w:rsidRPr="00C43329" w:rsidRDefault="00DC6D94" w:rsidP="00C43329">
      <w:pPr>
        <w:spacing w:line="360" w:lineRule="auto"/>
        <w:ind w:firstLine="709"/>
        <w:jc w:val="both"/>
        <w:rPr>
          <w:sz w:val="28"/>
          <w:szCs w:val="28"/>
        </w:rPr>
      </w:pPr>
      <w:r w:rsidRPr="00C43329">
        <w:rPr>
          <w:sz w:val="28"/>
          <w:szCs w:val="28"/>
        </w:rPr>
        <w:t>Основные задачи Отдела:</w:t>
      </w:r>
    </w:p>
    <w:p w:rsidR="00DC6D94" w:rsidRPr="00C43329" w:rsidRDefault="00DC6D94" w:rsidP="00B15104">
      <w:pPr>
        <w:numPr>
          <w:ilvl w:val="0"/>
          <w:numId w:val="19"/>
        </w:numPr>
        <w:spacing w:line="360" w:lineRule="auto"/>
        <w:ind w:left="0" w:firstLine="709"/>
        <w:jc w:val="both"/>
        <w:rPr>
          <w:sz w:val="28"/>
          <w:szCs w:val="28"/>
        </w:rPr>
      </w:pPr>
      <w:r w:rsidRPr="00C43329">
        <w:rPr>
          <w:sz w:val="28"/>
          <w:szCs w:val="28"/>
        </w:rPr>
        <w:t>обеспечение внедрения и сопровождения автоматизированных информационных и телекоммуникационных систем Инспекции на основе единой методологии, разрабатываемой центральным аппаратом ФНС Росси и Управления;</w:t>
      </w:r>
    </w:p>
    <w:p w:rsidR="00DC6D94" w:rsidRPr="00C43329" w:rsidRDefault="00DC6D94" w:rsidP="00B15104">
      <w:pPr>
        <w:numPr>
          <w:ilvl w:val="0"/>
          <w:numId w:val="19"/>
        </w:numPr>
        <w:spacing w:line="360" w:lineRule="auto"/>
        <w:ind w:left="0" w:firstLine="709"/>
        <w:jc w:val="both"/>
        <w:rPr>
          <w:sz w:val="28"/>
          <w:szCs w:val="28"/>
        </w:rPr>
      </w:pPr>
      <w:r w:rsidRPr="00C43329">
        <w:rPr>
          <w:sz w:val="28"/>
          <w:szCs w:val="28"/>
        </w:rPr>
        <w:t>обеспечение работоспособности программно;</w:t>
      </w:r>
    </w:p>
    <w:p w:rsidR="00DC6D94" w:rsidRPr="00C43329" w:rsidRDefault="00DC6D94" w:rsidP="00B15104">
      <w:pPr>
        <w:numPr>
          <w:ilvl w:val="0"/>
          <w:numId w:val="19"/>
        </w:numPr>
        <w:spacing w:line="360" w:lineRule="auto"/>
        <w:ind w:left="0" w:firstLine="709"/>
        <w:jc w:val="both"/>
        <w:rPr>
          <w:sz w:val="28"/>
          <w:szCs w:val="28"/>
        </w:rPr>
      </w:pPr>
      <w:r w:rsidRPr="00C43329">
        <w:rPr>
          <w:sz w:val="28"/>
          <w:szCs w:val="28"/>
        </w:rPr>
        <w:t>аппаратной части;</w:t>
      </w:r>
    </w:p>
    <w:p w:rsidR="00DC6D94" w:rsidRPr="00C43329" w:rsidRDefault="00DC6D94" w:rsidP="00C43329">
      <w:pPr>
        <w:spacing w:line="360" w:lineRule="auto"/>
        <w:ind w:firstLine="709"/>
        <w:jc w:val="both"/>
        <w:rPr>
          <w:sz w:val="28"/>
          <w:szCs w:val="28"/>
        </w:rPr>
      </w:pPr>
      <w:r w:rsidRPr="00C43329">
        <w:rPr>
          <w:sz w:val="28"/>
          <w:szCs w:val="28"/>
        </w:rPr>
        <w:t xml:space="preserve">Основные функции: </w:t>
      </w:r>
    </w:p>
    <w:p w:rsidR="00DC6D94" w:rsidRPr="00C43329" w:rsidRDefault="00DC6D94" w:rsidP="00B15104">
      <w:pPr>
        <w:numPr>
          <w:ilvl w:val="0"/>
          <w:numId w:val="20"/>
        </w:numPr>
        <w:spacing w:line="360" w:lineRule="auto"/>
        <w:ind w:left="0" w:firstLine="709"/>
        <w:jc w:val="both"/>
        <w:rPr>
          <w:sz w:val="28"/>
          <w:szCs w:val="28"/>
        </w:rPr>
      </w:pPr>
      <w:r w:rsidRPr="00C43329">
        <w:rPr>
          <w:sz w:val="28"/>
          <w:szCs w:val="28"/>
        </w:rPr>
        <w:t>администрирование сетевых ресурсов и обеспечение резервного копирования баз данных и программных средств;</w:t>
      </w:r>
    </w:p>
    <w:p w:rsidR="00DC6D94" w:rsidRPr="00C43329" w:rsidRDefault="00DC6D94" w:rsidP="00B15104">
      <w:pPr>
        <w:numPr>
          <w:ilvl w:val="0"/>
          <w:numId w:val="20"/>
        </w:numPr>
        <w:spacing w:line="360" w:lineRule="auto"/>
        <w:ind w:left="0" w:firstLine="709"/>
        <w:jc w:val="both"/>
        <w:rPr>
          <w:sz w:val="28"/>
          <w:szCs w:val="28"/>
        </w:rPr>
      </w:pPr>
      <w:r w:rsidRPr="00C43329">
        <w:rPr>
          <w:sz w:val="28"/>
          <w:szCs w:val="28"/>
        </w:rPr>
        <w:t>внедрение и сопровождение ведомственных прикладных программ: АИС НАЛОГ, ПИК – НДС – М, СЕТ – ФАКТУРА, ДЕЛОПРОИЗВОДСТВО, КАДРЫ, ДIРОST И.Т.Д;</w:t>
      </w:r>
    </w:p>
    <w:p w:rsidR="00DC6D94" w:rsidRPr="00C43329" w:rsidRDefault="00DC6D94" w:rsidP="00B15104">
      <w:pPr>
        <w:numPr>
          <w:ilvl w:val="0"/>
          <w:numId w:val="20"/>
        </w:numPr>
        <w:spacing w:line="360" w:lineRule="auto"/>
        <w:ind w:left="0" w:firstLine="709"/>
        <w:jc w:val="both"/>
        <w:rPr>
          <w:sz w:val="28"/>
          <w:szCs w:val="28"/>
        </w:rPr>
      </w:pPr>
      <w:r w:rsidRPr="00C43329">
        <w:rPr>
          <w:sz w:val="28"/>
          <w:szCs w:val="28"/>
        </w:rPr>
        <w:t>обеспечение технологии ведения НСИ;</w:t>
      </w:r>
    </w:p>
    <w:p w:rsidR="00DC6D94" w:rsidRPr="00C43329" w:rsidRDefault="00DC6D94" w:rsidP="00B15104">
      <w:pPr>
        <w:numPr>
          <w:ilvl w:val="0"/>
          <w:numId w:val="20"/>
        </w:numPr>
        <w:spacing w:line="360" w:lineRule="auto"/>
        <w:ind w:left="0" w:firstLine="709"/>
        <w:jc w:val="both"/>
        <w:rPr>
          <w:sz w:val="28"/>
          <w:szCs w:val="28"/>
        </w:rPr>
      </w:pPr>
      <w:r w:rsidRPr="00C43329">
        <w:rPr>
          <w:sz w:val="28"/>
          <w:szCs w:val="28"/>
        </w:rPr>
        <w:t>администрирование баз данных Инспекции;</w:t>
      </w:r>
    </w:p>
    <w:p w:rsidR="00DC6D94" w:rsidRPr="00C43329" w:rsidRDefault="00DC6D94" w:rsidP="00B15104">
      <w:pPr>
        <w:numPr>
          <w:ilvl w:val="0"/>
          <w:numId w:val="20"/>
        </w:numPr>
        <w:spacing w:line="360" w:lineRule="auto"/>
        <w:ind w:left="0" w:firstLine="709"/>
        <w:jc w:val="both"/>
        <w:rPr>
          <w:sz w:val="28"/>
          <w:szCs w:val="28"/>
        </w:rPr>
      </w:pPr>
      <w:r w:rsidRPr="00C43329">
        <w:rPr>
          <w:sz w:val="28"/>
          <w:szCs w:val="28"/>
        </w:rPr>
        <w:t>внедрение и сопровождение систем телекоммуникаций, в т.ч. АТС, для обмена открытой и конфиденциальной информацией;</w:t>
      </w:r>
    </w:p>
    <w:p w:rsidR="00DC6D94" w:rsidRPr="00C43329" w:rsidRDefault="00DC6D94" w:rsidP="00B15104">
      <w:pPr>
        <w:numPr>
          <w:ilvl w:val="0"/>
          <w:numId w:val="20"/>
        </w:numPr>
        <w:spacing w:line="360" w:lineRule="auto"/>
        <w:ind w:left="0" w:firstLine="709"/>
        <w:jc w:val="both"/>
        <w:rPr>
          <w:sz w:val="28"/>
          <w:szCs w:val="28"/>
        </w:rPr>
      </w:pPr>
      <w:r w:rsidRPr="00C43329">
        <w:rPr>
          <w:sz w:val="28"/>
          <w:szCs w:val="28"/>
        </w:rPr>
        <w:t>программно–техническое обеспечение технологических процессов приема – передачи информации в электронном виде.</w:t>
      </w:r>
    </w:p>
    <w:p w:rsidR="00DC6D94" w:rsidRPr="00C43329" w:rsidRDefault="00DC6D94" w:rsidP="00C43329">
      <w:pPr>
        <w:spacing w:line="360" w:lineRule="auto"/>
        <w:ind w:firstLine="709"/>
        <w:jc w:val="both"/>
        <w:rPr>
          <w:sz w:val="28"/>
          <w:szCs w:val="28"/>
        </w:rPr>
      </w:pPr>
      <w:r w:rsidRPr="00C43329">
        <w:rPr>
          <w:sz w:val="28"/>
          <w:szCs w:val="28"/>
        </w:rPr>
        <w:t>Отдел оперативного контроля.</w:t>
      </w:r>
    </w:p>
    <w:p w:rsidR="00DC6D94" w:rsidRPr="00C43329" w:rsidRDefault="00DC6D94" w:rsidP="00C43329">
      <w:pPr>
        <w:spacing w:line="360" w:lineRule="auto"/>
        <w:ind w:firstLine="709"/>
        <w:jc w:val="both"/>
        <w:rPr>
          <w:sz w:val="28"/>
          <w:szCs w:val="28"/>
        </w:rPr>
      </w:pPr>
      <w:r w:rsidRPr="00C43329">
        <w:rPr>
          <w:sz w:val="28"/>
          <w:szCs w:val="28"/>
        </w:rPr>
        <w:t>Основные задачи:</w:t>
      </w:r>
    </w:p>
    <w:p w:rsidR="00DC6D94" w:rsidRPr="00C43329" w:rsidRDefault="00DC6D94" w:rsidP="00B15104">
      <w:pPr>
        <w:numPr>
          <w:ilvl w:val="0"/>
          <w:numId w:val="21"/>
        </w:numPr>
        <w:spacing w:line="360" w:lineRule="auto"/>
        <w:ind w:left="0" w:firstLine="709"/>
        <w:jc w:val="both"/>
        <w:rPr>
          <w:sz w:val="28"/>
          <w:szCs w:val="28"/>
        </w:rPr>
      </w:pPr>
      <w:r w:rsidRPr="00C43329">
        <w:rPr>
          <w:sz w:val="28"/>
          <w:szCs w:val="28"/>
        </w:rPr>
        <w:t>осуществление гос</w:t>
      </w:r>
      <w:r w:rsidR="00B10B09" w:rsidRPr="00C43329">
        <w:rPr>
          <w:sz w:val="28"/>
          <w:szCs w:val="28"/>
        </w:rPr>
        <w:t>ударственного</w:t>
      </w:r>
      <w:r w:rsidRPr="00C43329">
        <w:rPr>
          <w:sz w:val="28"/>
          <w:szCs w:val="28"/>
        </w:rPr>
        <w:t xml:space="preserve"> контроля за соблюдением законодательства РФ о применении контрольно-кассовой техники при осуществлении наличных ден</w:t>
      </w:r>
      <w:r w:rsidR="00B10B09" w:rsidRPr="00C43329">
        <w:rPr>
          <w:sz w:val="28"/>
          <w:szCs w:val="28"/>
        </w:rPr>
        <w:t>ежных</w:t>
      </w:r>
      <w:r w:rsidRPr="00C43329">
        <w:rPr>
          <w:sz w:val="28"/>
          <w:szCs w:val="28"/>
        </w:rPr>
        <w:t xml:space="preserve"> </w:t>
      </w:r>
      <w:r w:rsidR="00B10B09" w:rsidRPr="00C43329">
        <w:rPr>
          <w:sz w:val="28"/>
          <w:szCs w:val="28"/>
        </w:rPr>
        <w:t>р</w:t>
      </w:r>
      <w:r w:rsidRPr="00C43329">
        <w:rPr>
          <w:sz w:val="28"/>
          <w:szCs w:val="28"/>
        </w:rPr>
        <w:t>асчетов;</w:t>
      </w:r>
    </w:p>
    <w:p w:rsidR="00DC6D94" w:rsidRPr="00C43329" w:rsidRDefault="00DC6D94" w:rsidP="00B15104">
      <w:pPr>
        <w:numPr>
          <w:ilvl w:val="0"/>
          <w:numId w:val="21"/>
        </w:numPr>
        <w:spacing w:line="360" w:lineRule="auto"/>
        <w:ind w:left="0" w:firstLine="709"/>
        <w:jc w:val="both"/>
        <w:rPr>
          <w:sz w:val="28"/>
          <w:szCs w:val="28"/>
        </w:rPr>
      </w:pPr>
      <w:r w:rsidRPr="00C43329">
        <w:rPr>
          <w:sz w:val="28"/>
          <w:szCs w:val="28"/>
        </w:rPr>
        <w:t>осуществление гос</w:t>
      </w:r>
      <w:r w:rsidR="00B10B09" w:rsidRPr="00C43329">
        <w:rPr>
          <w:sz w:val="28"/>
          <w:szCs w:val="28"/>
        </w:rPr>
        <w:t>ударственного</w:t>
      </w:r>
      <w:r w:rsidRPr="00C43329">
        <w:rPr>
          <w:sz w:val="28"/>
          <w:szCs w:val="28"/>
        </w:rPr>
        <w:t xml:space="preserve"> контроля за соблюдением организациями условий лицензируемой деятельности.</w:t>
      </w:r>
    </w:p>
    <w:p w:rsidR="00DC6D94" w:rsidRPr="00C43329" w:rsidRDefault="00DC6D94" w:rsidP="00C43329">
      <w:pPr>
        <w:spacing w:line="360" w:lineRule="auto"/>
        <w:ind w:firstLine="709"/>
        <w:jc w:val="both"/>
        <w:rPr>
          <w:sz w:val="28"/>
          <w:szCs w:val="28"/>
        </w:rPr>
      </w:pPr>
      <w:r w:rsidRPr="00C43329">
        <w:rPr>
          <w:sz w:val="28"/>
          <w:szCs w:val="28"/>
        </w:rPr>
        <w:t>Основные функций:</w:t>
      </w:r>
    </w:p>
    <w:p w:rsidR="00DC6D94" w:rsidRPr="00C43329" w:rsidRDefault="00DC6D94" w:rsidP="00B15104">
      <w:pPr>
        <w:numPr>
          <w:ilvl w:val="0"/>
          <w:numId w:val="22"/>
        </w:numPr>
        <w:spacing w:line="360" w:lineRule="auto"/>
        <w:ind w:left="0" w:firstLine="709"/>
        <w:jc w:val="both"/>
        <w:rPr>
          <w:sz w:val="28"/>
          <w:szCs w:val="28"/>
        </w:rPr>
      </w:pPr>
      <w:r w:rsidRPr="00C43329">
        <w:rPr>
          <w:sz w:val="28"/>
          <w:szCs w:val="28"/>
        </w:rPr>
        <w:t>планирование и организация проведения проверок налогоплательщиков по вопросам законодательства о применении ККТ;</w:t>
      </w:r>
    </w:p>
    <w:p w:rsidR="00DC6D94" w:rsidRPr="00C43329" w:rsidRDefault="00DC6D94" w:rsidP="00B15104">
      <w:pPr>
        <w:numPr>
          <w:ilvl w:val="0"/>
          <w:numId w:val="22"/>
        </w:numPr>
        <w:spacing w:line="360" w:lineRule="auto"/>
        <w:ind w:left="0" w:firstLine="709"/>
        <w:jc w:val="both"/>
        <w:rPr>
          <w:sz w:val="28"/>
          <w:szCs w:val="28"/>
        </w:rPr>
      </w:pPr>
      <w:r w:rsidRPr="00C43329">
        <w:rPr>
          <w:sz w:val="28"/>
          <w:szCs w:val="28"/>
        </w:rPr>
        <w:t>осуществление контроля за соблюдением</w:t>
      </w:r>
      <w:r w:rsidR="00AD750E" w:rsidRPr="00C43329">
        <w:rPr>
          <w:sz w:val="28"/>
          <w:szCs w:val="28"/>
        </w:rPr>
        <w:t xml:space="preserve"> </w:t>
      </w:r>
      <w:r w:rsidRPr="00C43329">
        <w:rPr>
          <w:sz w:val="28"/>
          <w:szCs w:val="28"/>
        </w:rPr>
        <w:t>налогоплательщиками условий выдачи лицензий на деятельность по производству и обороту этилового спирта, алкогольной и табачной продукций;</w:t>
      </w:r>
    </w:p>
    <w:p w:rsidR="00DC6D94" w:rsidRPr="00C43329" w:rsidRDefault="00DC6D94" w:rsidP="00B15104">
      <w:pPr>
        <w:numPr>
          <w:ilvl w:val="0"/>
          <w:numId w:val="22"/>
        </w:numPr>
        <w:spacing w:line="360" w:lineRule="auto"/>
        <w:ind w:left="0" w:firstLine="709"/>
        <w:jc w:val="both"/>
        <w:rPr>
          <w:sz w:val="28"/>
          <w:szCs w:val="28"/>
        </w:rPr>
      </w:pPr>
      <w:r w:rsidRPr="00C43329">
        <w:rPr>
          <w:sz w:val="28"/>
          <w:szCs w:val="28"/>
        </w:rPr>
        <w:t>осуществление контроля за использованием организациями КВОТ на закупку этилового спирта;</w:t>
      </w:r>
    </w:p>
    <w:p w:rsidR="00DC6D94" w:rsidRPr="00C43329" w:rsidRDefault="00DC6D94" w:rsidP="00B15104">
      <w:pPr>
        <w:numPr>
          <w:ilvl w:val="0"/>
          <w:numId w:val="22"/>
        </w:numPr>
        <w:spacing w:line="360" w:lineRule="auto"/>
        <w:ind w:left="0" w:firstLine="709"/>
        <w:jc w:val="both"/>
        <w:rPr>
          <w:sz w:val="28"/>
          <w:szCs w:val="28"/>
        </w:rPr>
      </w:pPr>
      <w:r w:rsidRPr="00C43329">
        <w:rPr>
          <w:sz w:val="28"/>
          <w:szCs w:val="28"/>
        </w:rPr>
        <w:t>осуществление контроля за получениям, хранением, учетом и использованием в</w:t>
      </w:r>
      <w:r w:rsidR="00C43329" w:rsidRPr="00C43329">
        <w:rPr>
          <w:sz w:val="28"/>
          <w:szCs w:val="28"/>
        </w:rPr>
        <w:t xml:space="preserve"> </w:t>
      </w:r>
      <w:r w:rsidRPr="00C43329">
        <w:rPr>
          <w:sz w:val="28"/>
          <w:szCs w:val="28"/>
        </w:rPr>
        <w:t>организациях федеральных и региональных специальных марок;</w:t>
      </w:r>
    </w:p>
    <w:p w:rsidR="00DC6D94" w:rsidRPr="00C43329" w:rsidRDefault="00DC6D94" w:rsidP="00B15104">
      <w:pPr>
        <w:numPr>
          <w:ilvl w:val="0"/>
          <w:numId w:val="22"/>
        </w:numPr>
        <w:spacing w:line="360" w:lineRule="auto"/>
        <w:ind w:left="0" w:firstLine="709"/>
        <w:jc w:val="both"/>
        <w:rPr>
          <w:sz w:val="28"/>
          <w:szCs w:val="28"/>
        </w:rPr>
      </w:pPr>
      <w:r w:rsidRPr="00C43329">
        <w:rPr>
          <w:sz w:val="28"/>
          <w:szCs w:val="28"/>
        </w:rPr>
        <w:t>осуществление администрирования акцизных складов;</w:t>
      </w:r>
    </w:p>
    <w:p w:rsidR="00DC6D94" w:rsidRPr="00C43329" w:rsidRDefault="00DC6D94" w:rsidP="00B15104">
      <w:pPr>
        <w:numPr>
          <w:ilvl w:val="0"/>
          <w:numId w:val="22"/>
        </w:numPr>
        <w:spacing w:line="360" w:lineRule="auto"/>
        <w:ind w:left="0" w:firstLine="709"/>
        <w:jc w:val="both"/>
        <w:rPr>
          <w:sz w:val="28"/>
          <w:szCs w:val="28"/>
        </w:rPr>
      </w:pPr>
      <w:r w:rsidRPr="00C43329">
        <w:rPr>
          <w:sz w:val="28"/>
          <w:szCs w:val="28"/>
        </w:rPr>
        <w:t>формирование установленной отчетности по предмету деятельности отдела.</w:t>
      </w:r>
    </w:p>
    <w:p w:rsidR="00DC6D94" w:rsidRPr="00C43329" w:rsidRDefault="00DC6D94" w:rsidP="00C43329">
      <w:pPr>
        <w:spacing w:line="360" w:lineRule="auto"/>
        <w:ind w:firstLine="709"/>
        <w:jc w:val="both"/>
        <w:rPr>
          <w:sz w:val="28"/>
          <w:szCs w:val="28"/>
        </w:rPr>
      </w:pPr>
    </w:p>
    <w:p w:rsidR="00DC6D94" w:rsidRPr="00C43329" w:rsidRDefault="00C43329" w:rsidP="00C43329">
      <w:pPr>
        <w:pStyle w:val="2"/>
        <w:keepNext w:val="0"/>
        <w:spacing w:before="0" w:after="0" w:line="360" w:lineRule="auto"/>
        <w:ind w:firstLine="709"/>
        <w:jc w:val="center"/>
        <w:rPr>
          <w:rFonts w:ascii="Times New Roman" w:hAnsi="Times New Roman" w:cs="Times New Roman"/>
          <w:i w:val="0"/>
          <w:iCs w:val="0"/>
        </w:rPr>
      </w:pPr>
      <w:bookmarkStart w:id="3" w:name="_Toc168668263"/>
      <w:r>
        <w:rPr>
          <w:rFonts w:ascii="Times New Roman" w:hAnsi="Times New Roman" w:cs="Times New Roman"/>
          <w:i w:val="0"/>
          <w:iCs w:val="0"/>
        </w:rPr>
        <w:t>1.2</w:t>
      </w:r>
      <w:r w:rsidR="005172DE" w:rsidRPr="00C43329">
        <w:rPr>
          <w:rFonts w:ascii="Times New Roman" w:hAnsi="Times New Roman" w:cs="Times New Roman"/>
          <w:i w:val="0"/>
          <w:iCs w:val="0"/>
        </w:rPr>
        <w:t xml:space="preserve"> </w:t>
      </w:r>
      <w:r w:rsidR="00DC6D94" w:rsidRPr="00C43329">
        <w:rPr>
          <w:rFonts w:ascii="Times New Roman" w:hAnsi="Times New Roman" w:cs="Times New Roman"/>
          <w:i w:val="0"/>
          <w:iCs w:val="0"/>
        </w:rPr>
        <w:t>Экономическая характеристика налоговой инспекции</w:t>
      </w:r>
      <w:bookmarkEnd w:id="3"/>
    </w:p>
    <w:p w:rsidR="00DC6D94" w:rsidRPr="00C43329" w:rsidRDefault="00DC6D94" w:rsidP="00C43329">
      <w:pPr>
        <w:spacing w:line="360" w:lineRule="auto"/>
        <w:ind w:firstLine="709"/>
        <w:jc w:val="both"/>
        <w:rPr>
          <w:sz w:val="28"/>
          <w:szCs w:val="28"/>
        </w:rPr>
      </w:pPr>
    </w:p>
    <w:p w:rsidR="00DC6D94" w:rsidRPr="00C43329" w:rsidRDefault="00DC6D94" w:rsidP="00C43329">
      <w:pPr>
        <w:spacing w:line="360" w:lineRule="auto"/>
        <w:ind w:firstLine="709"/>
        <w:jc w:val="both"/>
        <w:rPr>
          <w:sz w:val="28"/>
          <w:szCs w:val="28"/>
        </w:rPr>
      </w:pPr>
      <w:r w:rsidRPr="00C43329">
        <w:rPr>
          <w:sz w:val="28"/>
          <w:szCs w:val="28"/>
        </w:rPr>
        <w:t>На 1 января 2006г. В МиФНС№3 по КЧР зарегистрировано 996 предприятий – юридических лиц. На эту же дату зарегистрировалось и получило свидетельств 2016 предпринимателей – физ</w:t>
      </w:r>
      <w:r w:rsidR="00ED40E5" w:rsidRPr="00C43329">
        <w:rPr>
          <w:sz w:val="28"/>
          <w:szCs w:val="28"/>
        </w:rPr>
        <w:t>ических</w:t>
      </w:r>
      <w:r w:rsidRPr="00C43329">
        <w:rPr>
          <w:sz w:val="28"/>
          <w:szCs w:val="28"/>
        </w:rPr>
        <w:t xml:space="preserve"> </w:t>
      </w:r>
      <w:r w:rsidR="00ED40E5" w:rsidRPr="00C43329">
        <w:rPr>
          <w:sz w:val="28"/>
          <w:szCs w:val="28"/>
        </w:rPr>
        <w:t>л</w:t>
      </w:r>
      <w:r w:rsidRPr="00C43329">
        <w:rPr>
          <w:sz w:val="28"/>
          <w:szCs w:val="28"/>
        </w:rPr>
        <w:t>иц без образования юр</w:t>
      </w:r>
      <w:r w:rsidR="00ED40E5" w:rsidRPr="00C43329">
        <w:rPr>
          <w:sz w:val="28"/>
          <w:szCs w:val="28"/>
        </w:rPr>
        <w:t>идического</w:t>
      </w:r>
      <w:r w:rsidRPr="00C43329">
        <w:rPr>
          <w:sz w:val="28"/>
          <w:szCs w:val="28"/>
        </w:rPr>
        <w:t xml:space="preserve"> лица.</w:t>
      </w:r>
    </w:p>
    <w:p w:rsidR="00DC6D94" w:rsidRPr="00C43329" w:rsidRDefault="00DC6D94" w:rsidP="00C43329">
      <w:pPr>
        <w:spacing w:line="360" w:lineRule="auto"/>
        <w:ind w:firstLine="709"/>
        <w:jc w:val="both"/>
        <w:rPr>
          <w:sz w:val="28"/>
          <w:szCs w:val="28"/>
        </w:rPr>
      </w:pPr>
      <w:r w:rsidRPr="00C43329">
        <w:rPr>
          <w:sz w:val="28"/>
          <w:szCs w:val="28"/>
        </w:rPr>
        <w:t>Основные налоговые доходы Инспекций складываются из поступлений от предприятий – монополистов. Основными отраслями экономики в городе являются в промышленности – электроэнергетика; пищевая промышленность; связь; жилищно</w:t>
      </w:r>
      <w:r w:rsidR="00ED40E5" w:rsidRPr="00C43329">
        <w:rPr>
          <w:sz w:val="28"/>
          <w:szCs w:val="28"/>
        </w:rPr>
        <w:t>-</w:t>
      </w:r>
      <w:r w:rsidRPr="00C43329">
        <w:rPr>
          <w:sz w:val="28"/>
          <w:szCs w:val="28"/>
        </w:rPr>
        <w:t>коммунальное хозяйств</w:t>
      </w:r>
      <w:r w:rsidR="00ED40E5" w:rsidRPr="00C43329">
        <w:rPr>
          <w:sz w:val="28"/>
          <w:szCs w:val="28"/>
        </w:rPr>
        <w:t>о</w:t>
      </w:r>
      <w:r w:rsidRPr="00C43329">
        <w:rPr>
          <w:sz w:val="28"/>
          <w:szCs w:val="28"/>
        </w:rPr>
        <w:t>; торговля; общественное питание и т.д.;</w:t>
      </w:r>
    </w:p>
    <w:p w:rsidR="00DC6D94" w:rsidRPr="00C43329" w:rsidRDefault="00DC6D94" w:rsidP="00C43329">
      <w:pPr>
        <w:spacing w:line="360" w:lineRule="auto"/>
        <w:ind w:firstLine="709"/>
        <w:jc w:val="both"/>
        <w:rPr>
          <w:sz w:val="28"/>
          <w:szCs w:val="28"/>
        </w:rPr>
      </w:pPr>
      <w:r w:rsidRPr="00C43329">
        <w:rPr>
          <w:sz w:val="28"/>
          <w:szCs w:val="28"/>
        </w:rPr>
        <w:t>За период с 01.01.2002г. по 01.01.2006г. общее число налогоплательщиков – юр</w:t>
      </w:r>
      <w:r w:rsidR="00ED40E5" w:rsidRPr="00C43329">
        <w:rPr>
          <w:sz w:val="28"/>
          <w:szCs w:val="28"/>
        </w:rPr>
        <w:t>идических</w:t>
      </w:r>
      <w:r w:rsidRPr="00C43329">
        <w:rPr>
          <w:sz w:val="28"/>
          <w:szCs w:val="28"/>
        </w:rPr>
        <w:t xml:space="preserve"> лиц увеличилось с 910 до 986 предприятий. Всего на 01.01.05г. на учете в инспекции состоит 35954 физических лиц.</w:t>
      </w:r>
      <w:r w:rsidR="007E2F7D" w:rsidRPr="00C43329">
        <w:rPr>
          <w:sz w:val="28"/>
          <w:szCs w:val="28"/>
        </w:rPr>
        <w:t xml:space="preserve"> </w:t>
      </w:r>
      <w:r w:rsidRPr="00C43329">
        <w:rPr>
          <w:sz w:val="28"/>
          <w:szCs w:val="28"/>
        </w:rPr>
        <w:t xml:space="preserve">За 2005г. </w:t>
      </w:r>
      <w:r w:rsidR="007E2F7D" w:rsidRPr="00C43329">
        <w:rPr>
          <w:sz w:val="28"/>
          <w:szCs w:val="28"/>
        </w:rPr>
        <w:t>в</w:t>
      </w:r>
      <w:r w:rsidRPr="00C43329">
        <w:rPr>
          <w:sz w:val="28"/>
          <w:szCs w:val="28"/>
        </w:rPr>
        <w:t xml:space="preserve"> среднем на одно предприятие поступило налогов, предприятие поступило налогов, контролируемых инспекцией -150,6 тыс. руб., а на одного налогоплательщика (физ. лица) – 4,1 тыс. руб.</w:t>
      </w:r>
    </w:p>
    <w:p w:rsidR="00DC6D94" w:rsidRPr="00C43329" w:rsidRDefault="00DC6D94" w:rsidP="00C43329">
      <w:pPr>
        <w:spacing w:line="360" w:lineRule="auto"/>
        <w:ind w:firstLine="709"/>
        <w:jc w:val="both"/>
        <w:rPr>
          <w:sz w:val="28"/>
          <w:szCs w:val="28"/>
        </w:rPr>
      </w:pPr>
      <w:r w:rsidRPr="00C43329">
        <w:rPr>
          <w:sz w:val="28"/>
          <w:szCs w:val="28"/>
        </w:rPr>
        <w:t>Инспекцией предпринимаются всевозможные мер по выявлению и розыску налогоплательщиков, кланяющихся от постановки на налоговый учет.</w:t>
      </w:r>
    </w:p>
    <w:p w:rsidR="00547775" w:rsidRPr="00C43329" w:rsidRDefault="00547775" w:rsidP="00C43329">
      <w:pPr>
        <w:spacing w:line="360" w:lineRule="auto"/>
        <w:ind w:firstLine="709"/>
        <w:jc w:val="both"/>
        <w:rPr>
          <w:sz w:val="28"/>
          <w:szCs w:val="28"/>
        </w:rPr>
      </w:pPr>
      <w:r w:rsidRPr="00C43329">
        <w:rPr>
          <w:sz w:val="28"/>
          <w:szCs w:val="28"/>
        </w:rPr>
        <w:t>В УФСНП по КЧР были направлены письма со списками налогоплательщиков, уклоняющихся от постановки на учет для розыска и привлечения к налоговой ответственности. Кроме</w:t>
      </w:r>
      <w:r w:rsidR="00C43329" w:rsidRPr="00C43329">
        <w:rPr>
          <w:sz w:val="28"/>
          <w:szCs w:val="28"/>
        </w:rPr>
        <w:t xml:space="preserve"> </w:t>
      </w:r>
      <w:r w:rsidRPr="00C43329">
        <w:rPr>
          <w:sz w:val="28"/>
          <w:szCs w:val="28"/>
        </w:rPr>
        <w:t>того, применяются меры по принудительной ликвидации предприятий, не осуществляющих деятельность в течений нескольких лет (260 предприятий).</w:t>
      </w:r>
    </w:p>
    <w:p w:rsidR="00547775" w:rsidRPr="00C43329" w:rsidRDefault="00547775" w:rsidP="00C43329">
      <w:pPr>
        <w:spacing w:line="360" w:lineRule="auto"/>
        <w:ind w:firstLine="709"/>
        <w:jc w:val="both"/>
        <w:rPr>
          <w:sz w:val="28"/>
          <w:szCs w:val="28"/>
        </w:rPr>
      </w:pPr>
    </w:p>
    <w:p w:rsidR="007E2F7D" w:rsidRPr="00C43329" w:rsidRDefault="00C43329" w:rsidP="00C43329">
      <w:pPr>
        <w:spacing w:line="360" w:lineRule="auto"/>
        <w:ind w:firstLine="709"/>
        <w:jc w:val="right"/>
        <w:rPr>
          <w:sz w:val="28"/>
          <w:szCs w:val="28"/>
        </w:rPr>
      </w:pPr>
      <w:r>
        <w:rPr>
          <w:sz w:val="28"/>
          <w:szCs w:val="28"/>
        </w:rPr>
        <w:t>Таблица 1.1</w:t>
      </w:r>
    </w:p>
    <w:p w:rsidR="007E2F7D" w:rsidRPr="00C43329" w:rsidRDefault="007E2F7D" w:rsidP="00C43329">
      <w:pPr>
        <w:spacing w:line="360" w:lineRule="auto"/>
        <w:ind w:firstLine="709"/>
        <w:jc w:val="center"/>
        <w:rPr>
          <w:sz w:val="28"/>
          <w:szCs w:val="28"/>
        </w:rPr>
      </w:pPr>
      <w:r w:rsidRPr="00C43329">
        <w:rPr>
          <w:sz w:val="28"/>
          <w:szCs w:val="28"/>
        </w:rPr>
        <w:t>Анализ эффективности выездных проверок</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212"/>
        <w:gridCol w:w="993"/>
        <w:gridCol w:w="1005"/>
        <w:gridCol w:w="1271"/>
        <w:gridCol w:w="1236"/>
      </w:tblGrid>
      <w:tr w:rsidR="007E2F7D" w:rsidRPr="007D0C7A" w:rsidTr="007D0C7A">
        <w:trPr>
          <w:trHeight w:val="142"/>
          <w:jc w:val="center"/>
        </w:trPr>
        <w:tc>
          <w:tcPr>
            <w:tcW w:w="436" w:type="dxa"/>
            <w:vMerge w:val="restart"/>
            <w:shd w:val="clear" w:color="auto" w:fill="auto"/>
          </w:tcPr>
          <w:p w:rsidR="007E2F7D" w:rsidRPr="007D0C7A" w:rsidRDefault="007E2F7D" w:rsidP="007D0C7A">
            <w:pPr>
              <w:spacing w:line="360" w:lineRule="auto"/>
              <w:rPr>
                <w:sz w:val="20"/>
                <w:szCs w:val="20"/>
              </w:rPr>
            </w:pPr>
            <w:r w:rsidRPr="007D0C7A">
              <w:rPr>
                <w:sz w:val="20"/>
                <w:szCs w:val="20"/>
              </w:rPr>
              <w:t>№</w:t>
            </w:r>
          </w:p>
        </w:tc>
        <w:tc>
          <w:tcPr>
            <w:tcW w:w="4212" w:type="dxa"/>
            <w:vMerge w:val="restart"/>
            <w:shd w:val="clear" w:color="auto" w:fill="auto"/>
          </w:tcPr>
          <w:p w:rsidR="007E2F7D" w:rsidRPr="007D0C7A" w:rsidRDefault="007E2F7D" w:rsidP="007D0C7A">
            <w:pPr>
              <w:spacing w:line="360" w:lineRule="auto"/>
              <w:rPr>
                <w:sz w:val="20"/>
                <w:szCs w:val="20"/>
              </w:rPr>
            </w:pPr>
            <w:r w:rsidRPr="007D0C7A">
              <w:rPr>
                <w:sz w:val="20"/>
                <w:szCs w:val="20"/>
              </w:rPr>
              <w:t>Показатели</w:t>
            </w:r>
          </w:p>
        </w:tc>
        <w:tc>
          <w:tcPr>
            <w:tcW w:w="1998" w:type="dxa"/>
            <w:gridSpan w:val="2"/>
            <w:shd w:val="clear" w:color="auto" w:fill="auto"/>
          </w:tcPr>
          <w:p w:rsidR="007E2F7D" w:rsidRPr="007D0C7A" w:rsidRDefault="007E2F7D" w:rsidP="007D0C7A">
            <w:pPr>
              <w:spacing w:line="360" w:lineRule="auto"/>
              <w:rPr>
                <w:sz w:val="20"/>
                <w:szCs w:val="20"/>
              </w:rPr>
            </w:pPr>
            <w:r w:rsidRPr="007D0C7A">
              <w:rPr>
                <w:sz w:val="20"/>
                <w:szCs w:val="20"/>
              </w:rPr>
              <w:t>Значение</w:t>
            </w:r>
          </w:p>
        </w:tc>
        <w:tc>
          <w:tcPr>
            <w:tcW w:w="1271" w:type="dxa"/>
            <w:vMerge w:val="restart"/>
            <w:shd w:val="clear" w:color="auto" w:fill="auto"/>
          </w:tcPr>
          <w:p w:rsidR="007E2F7D" w:rsidRPr="007D0C7A" w:rsidRDefault="007E2F7D" w:rsidP="007D0C7A">
            <w:pPr>
              <w:spacing w:line="360" w:lineRule="auto"/>
              <w:rPr>
                <w:sz w:val="20"/>
                <w:szCs w:val="20"/>
              </w:rPr>
            </w:pPr>
            <w:r w:rsidRPr="007D0C7A">
              <w:rPr>
                <w:sz w:val="20"/>
                <w:szCs w:val="20"/>
              </w:rPr>
              <w:t>Отклонение (тыс. руб.)</w:t>
            </w:r>
          </w:p>
        </w:tc>
        <w:tc>
          <w:tcPr>
            <w:tcW w:w="1236" w:type="dxa"/>
            <w:vMerge w:val="restart"/>
            <w:shd w:val="clear" w:color="auto" w:fill="auto"/>
          </w:tcPr>
          <w:p w:rsidR="007E2F7D" w:rsidRPr="007D0C7A" w:rsidRDefault="007E2F7D" w:rsidP="007D0C7A">
            <w:pPr>
              <w:spacing w:line="360" w:lineRule="auto"/>
              <w:rPr>
                <w:sz w:val="20"/>
                <w:szCs w:val="20"/>
              </w:rPr>
            </w:pPr>
            <w:r w:rsidRPr="007D0C7A">
              <w:rPr>
                <w:sz w:val="20"/>
                <w:szCs w:val="20"/>
              </w:rPr>
              <w:t>Темп. Роста, %</w:t>
            </w:r>
          </w:p>
        </w:tc>
      </w:tr>
      <w:tr w:rsidR="007E2F7D" w:rsidRPr="007D0C7A" w:rsidTr="007D0C7A">
        <w:trPr>
          <w:trHeight w:val="142"/>
          <w:jc w:val="center"/>
        </w:trPr>
        <w:tc>
          <w:tcPr>
            <w:tcW w:w="436" w:type="dxa"/>
            <w:vMerge/>
            <w:shd w:val="clear" w:color="auto" w:fill="auto"/>
          </w:tcPr>
          <w:p w:rsidR="007E2F7D" w:rsidRPr="007D0C7A" w:rsidRDefault="007E2F7D" w:rsidP="007D0C7A">
            <w:pPr>
              <w:spacing w:line="360" w:lineRule="auto"/>
              <w:rPr>
                <w:sz w:val="20"/>
                <w:szCs w:val="20"/>
              </w:rPr>
            </w:pPr>
          </w:p>
        </w:tc>
        <w:tc>
          <w:tcPr>
            <w:tcW w:w="4212" w:type="dxa"/>
            <w:vMerge/>
            <w:shd w:val="clear" w:color="auto" w:fill="auto"/>
          </w:tcPr>
          <w:p w:rsidR="007E2F7D" w:rsidRPr="007D0C7A" w:rsidRDefault="007E2F7D" w:rsidP="007D0C7A">
            <w:pPr>
              <w:spacing w:line="360" w:lineRule="auto"/>
              <w:rPr>
                <w:sz w:val="20"/>
                <w:szCs w:val="20"/>
              </w:rPr>
            </w:pPr>
          </w:p>
        </w:tc>
        <w:tc>
          <w:tcPr>
            <w:tcW w:w="993" w:type="dxa"/>
            <w:shd w:val="clear" w:color="auto" w:fill="auto"/>
          </w:tcPr>
          <w:p w:rsidR="007E2F7D" w:rsidRPr="007D0C7A" w:rsidRDefault="007E2F7D" w:rsidP="007D0C7A">
            <w:pPr>
              <w:spacing w:line="360" w:lineRule="auto"/>
              <w:rPr>
                <w:sz w:val="20"/>
                <w:szCs w:val="20"/>
              </w:rPr>
            </w:pPr>
            <w:r w:rsidRPr="007D0C7A">
              <w:rPr>
                <w:sz w:val="20"/>
                <w:szCs w:val="20"/>
              </w:rPr>
              <w:t>2005г.</w:t>
            </w:r>
          </w:p>
        </w:tc>
        <w:tc>
          <w:tcPr>
            <w:tcW w:w="1005" w:type="dxa"/>
            <w:shd w:val="clear" w:color="auto" w:fill="auto"/>
          </w:tcPr>
          <w:p w:rsidR="007E2F7D" w:rsidRPr="007D0C7A" w:rsidRDefault="007E2F7D" w:rsidP="007D0C7A">
            <w:pPr>
              <w:spacing w:line="360" w:lineRule="auto"/>
              <w:rPr>
                <w:sz w:val="20"/>
                <w:szCs w:val="20"/>
              </w:rPr>
            </w:pPr>
            <w:r w:rsidRPr="007D0C7A">
              <w:rPr>
                <w:sz w:val="20"/>
                <w:szCs w:val="20"/>
              </w:rPr>
              <w:t>2006г.</w:t>
            </w:r>
          </w:p>
        </w:tc>
        <w:tc>
          <w:tcPr>
            <w:tcW w:w="1271" w:type="dxa"/>
            <w:vMerge/>
            <w:shd w:val="clear" w:color="auto" w:fill="auto"/>
          </w:tcPr>
          <w:p w:rsidR="007E2F7D" w:rsidRPr="007D0C7A" w:rsidRDefault="007E2F7D" w:rsidP="007D0C7A">
            <w:pPr>
              <w:spacing w:line="360" w:lineRule="auto"/>
              <w:rPr>
                <w:sz w:val="20"/>
                <w:szCs w:val="20"/>
              </w:rPr>
            </w:pPr>
          </w:p>
        </w:tc>
        <w:tc>
          <w:tcPr>
            <w:tcW w:w="1236" w:type="dxa"/>
            <w:vMerge/>
            <w:shd w:val="clear" w:color="auto" w:fill="auto"/>
          </w:tcPr>
          <w:p w:rsidR="007E2F7D" w:rsidRPr="007D0C7A" w:rsidRDefault="007E2F7D" w:rsidP="007D0C7A">
            <w:pPr>
              <w:spacing w:line="360" w:lineRule="auto"/>
              <w:rPr>
                <w:sz w:val="20"/>
                <w:szCs w:val="20"/>
              </w:rPr>
            </w:pPr>
          </w:p>
        </w:tc>
      </w:tr>
      <w:tr w:rsidR="007E2F7D" w:rsidRPr="007D0C7A" w:rsidTr="007D0C7A">
        <w:trPr>
          <w:trHeight w:val="142"/>
          <w:jc w:val="center"/>
        </w:trPr>
        <w:tc>
          <w:tcPr>
            <w:tcW w:w="436" w:type="dxa"/>
            <w:shd w:val="clear" w:color="auto" w:fill="auto"/>
          </w:tcPr>
          <w:p w:rsidR="007E2F7D" w:rsidRPr="007D0C7A" w:rsidRDefault="007E2F7D" w:rsidP="007D0C7A">
            <w:pPr>
              <w:spacing w:line="360" w:lineRule="auto"/>
              <w:rPr>
                <w:sz w:val="20"/>
                <w:szCs w:val="20"/>
              </w:rPr>
            </w:pPr>
            <w:r w:rsidRPr="007D0C7A">
              <w:rPr>
                <w:sz w:val="20"/>
                <w:szCs w:val="20"/>
              </w:rPr>
              <w:t>1</w:t>
            </w:r>
          </w:p>
        </w:tc>
        <w:tc>
          <w:tcPr>
            <w:tcW w:w="4212" w:type="dxa"/>
            <w:shd w:val="clear" w:color="auto" w:fill="auto"/>
          </w:tcPr>
          <w:p w:rsidR="007E2F7D" w:rsidRPr="007D0C7A" w:rsidRDefault="007E2F7D" w:rsidP="007D0C7A">
            <w:pPr>
              <w:spacing w:line="360" w:lineRule="auto"/>
              <w:rPr>
                <w:sz w:val="20"/>
                <w:szCs w:val="20"/>
              </w:rPr>
            </w:pPr>
            <w:r w:rsidRPr="007D0C7A">
              <w:rPr>
                <w:sz w:val="20"/>
                <w:szCs w:val="20"/>
              </w:rPr>
              <w:t>Кол-во налоговых инспекторов осуществляющих выездные проверки.</w:t>
            </w:r>
          </w:p>
        </w:tc>
        <w:tc>
          <w:tcPr>
            <w:tcW w:w="993" w:type="dxa"/>
            <w:shd w:val="clear" w:color="auto" w:fill="auto"/>
          </w:tcPr>
          <w:p w:rsidR="007E2F7D" w:rsidRPr="007D0C7A" w:rsidRDefault="007E2F7D" w:rsidP="007D0C7A">
            <w:pPr>
              <w:spacing w:line="360" w:lineRule="auto"/>
              <w:rPr>
                <w:sz w:val="20"/>
                <w:szCs w:val="20"/>
              </w:rPr>
            </w:pPr>
            <w:r w:rsidRPr="007D0C7A">
              <w:rPr>
                <w:sz w:val="20"/>
                <w:szCs w:val="20"/>
              </w:rPr>
              <w:t>35</w:t>
            </w:r>
          </w:p>
        </w:tc>
        <w:tc>
          <w:tcPr>
            <w:tcW w:w="1005" w:type="dxa"/>
            <w:shd w:val="clear" w:color="auto" w:fill="auto"/>
          </w:tcPr>
          <w:p w:rsidR="007E2F7D" w:rsidRPr="007D0C7A" w:rsidRDefault="007E2F7D" w:rsidP="007D0C7A">
            <w:pPr>
              <w:spacing w:line="360" w:lineRule="auto"/>
              <w:rPr>
                <w:sz w:val="20"/>
                <w:szCs w:val="20"/>
              </w:rPr>
            </w:pPr>
            <w:r w:rsidRPr="007D0C7A">
              <w:rPr>
                <w:sz w:val="20"/>
                <w:szCs w:val="20"/>
              </w:rPr>
              <w:t>28</w:t>
            </w:r>
          </w:p>
        </w:tc>
        <w:tc>
          <w:tcPr>
            <w:tcW w:w="1271" w:type="dxa"/>
            <w:shd w:val="clear" w:color="auto" w:fill="auto"/>
          </w:tcPr>
          <w:p w:rsidR="007E2F7D" w:rsidRPr="007D0C7A" w:rsidRDefault="007E2F7D" w:rsidP="007D0C7A">
            <w:pPr>
              <w:spacing w:line="360" w:lineRule="auto"/>
              <w:rPr>
                <w:sz w:val="20"/>
                <w:szCs w:val="20"/>
              </w:rPr>
            </w:pPr>
            <w:r w:rsidRPr="007D0C7A">
              <w:rPr>
                <w:sz w:val="20"/>
                <w:szCs w:val="20"/>
              </w:rPr>
              <w:t>-7</w:t>
            </w:r>
          </w:p>
        </w:tc>
        <w:tc>
          <w:tcPr>
            <w:tcW w:w="1236" w:type="dxa"/>
            <w:shd w:val="clear" w:color="auto" w:fill="auto"/>
          </w:tcPr>
          <w:p w:rsidR="007E2F7D" w:rsidRPr="007D0C7A" w:rsidRDefault="007E2F7D" w:rsidP="007D0C7A">
            <w:pPr>
              <w:spacing w:line="360" w:lineRule="auto"/>
              <w:rPr>
                <w:sz w:val="20"/>
                <w:szCs w:val="20"/>
              </w:rPr>
            </w:pPr>
            <w:r w:rsidRPr="007D0C7A">
              <w:rPr>
                <w:sz w:val="20"/>
                <w:szCs w:val="20"/>
              </w:rPr>
              <w:t>80</w:t>
            </w:r>
          </w:p>
        </w:tc>
      </w:tr>
      <w:tr w:rsidR="007E2F7D" w:rsidRPr="007D0C7A" w:rsidTr="007D0C7A">
        <w:trPr>
          <w:trHeight w:val="260"/>
          <w:jc w:val="center"/>
        </w:trPr>
        <w:tc>
          <w:tcPr>
            <w:tcW w:w="436" w:type="dxa"/>
            <w:shd w:val="clear" w:color="auto" w:fill="auto"/>
          </w:tcPr>
          <w:p w:rsidR="007E2F7D" w:rsidRPr="007D0C7A" w:rsidRDefault="007E2F7D" w:rsidP="007D0C7A">
            <w:pPr>
              <w:spacing w:line="360" w:lineRule="auto"/>
              <w:rPr>
                <w:sz w:val="20"/>
                <w:szCs w:val="20"/>
              </w:rPr>
            </w:pPr>
            <w:r w:rsidRPr="007D0C7A">
              <w:rPr>
                <w:sz w:val="20"/>
                <w:szCs w:val="20"/>
              </w:rPr>
              <w:t>2</w:t>
            </w:r>
          </w:p>
        </w:tc>
        <w:tc>
          <w:tcPr>
            <w:tcW w:w="4212" w:type="dxa"/>
            <w:shd w:val="clear" w:color="auto" w:fill="auto"/>
          </w:tcPr>
          <w:p w:rsidR="007E2F7D" w:rsidRPr="007D0C7A" w:rsidRDefault="007E2F7D" w:rsidP="007D0C7A">
            <w:pPr>
              <w:spacing w:line="360" w:lineRule="auto"/>
              <w:rPr>
                <w:sz w:val="20"/>
                <w:szCs w:val="20"/>
              </w:rPr>
            </w:pPr>
            <w:r w:rsidRPr="007D0C7A">
              <w:rPr>
                <w:sz w:val="20"/>
                <w:szCs w:val="20"/>
              </w:rPr>
              <w:t>Кол – во проведенных выездных проверок, ед.</w:t>
            </w:r>
          </w:p>
        </w:tc>
        <w:tc>
          <w:tcPr>
            <w:tcW w:w="993" w:type="dxa"/>
            <w:shd w:val="clear" w:color="auto" w:fill="auto"/>
          </w:tcPr>
          <w:p w:rsidR="007E2F7D" w:rsidRPr="007D0C7A" w:rsidRDefault="007E2F7D" w:rsidP="007D0C7A">
            <w:pPr>
              <w:spacing w:line="360" w:lineRule="auto"/>
              <w:rPr>
                <w:sz w:val="20"/>
                <w:szCs w:val="20"/>
              </w:rPr>
            </w:pPr>
            <w:r w:rsidRPr="007D0C7A">
              <w:rPr>
                <w:sz w:val="20"/>
                <w:szCs w:val="20"/>
              </w:rPr>
              <w:t>430</w:t>
            </w:r>
          </w:p>
        </w:tc>
        <w:tc>
          <w:tcPr>
            <w:tcW w:w="1005" w:type="dxa"/>
            <w:shd w:val="clear" w:color="auto" w:fill="auto"/>
          </w:tcPr>
          <w:p w:rsidR="007E2F7D" w:rsidRPr="007D0C7A" w:rsidRDefault="007E2F7D" w:rsidP="007D0C7A">
            <w:pPr>
              <w:spacing w:line="360" w:lineRule="auto"/>
              <w:rPr>
                <w:sz w:val="20"/>
                <w:szCs w:val="20"/>
              </w:rPr>
            </w:pPr>
            <w:r w:rsidRPr="007D0C7A">
              <w:rPr>
                <w:sz w:val="20"/>
                <w:szCs w:val="20"/>
              </w:rPr>
              <w:t>305</w:t>
            </w:r>
          </w:p>
        </w:tc>
        <w:tc>
          <w:tcPr>
            <w:tcW w:w="1271" w:type="dxa"/>
            <w:shd w:val="clear" w:color="auto" w:fill="auto"/>
          </w:tcPr>
          <w:p w:rsidR="007E2F7D" w:rsidRPr="007D0C7A" w:rsidRDefault="007E2F7D" w:rsidP="007D0C7A">
            <w:pPr>
              <w:spacing w:line="360" w:lineRule="auto"/>
              <w:rPr>
                <w:sz w:val="20"/>
                <w:szCs w:val="20"/>
              </w:rPr>
            </w:pPr>
            <w:r w:rsidRPr="007D0C7A">
              <w:rPr>
                <w:sz w:val="20"/>
                <w:szCs w:val="20"/>
              </w:rPr>
              <w:t>-125</w:t>
            </w:r>
          </w:p>
        </w:tc>
        <w:tc>
          <w:tcPr>
            <w:tcW w:w="1236" w:type="dxa"/>
            <w:shd w:val="clear" w:color="auto" w:fill="auto"/>
          </w:tcPr>
          <w:p w:rsidR="007E2F7D" w:rsidRPr="007D0C7A" w:rsidRDefault="007E2F7D" w:rsidP="007D0C7A">
            <w:pPr>
              <w:spacing w:line="360" w:lineRule="auto"/>
              <w:rPr>
                <w:sz w:val="20"/>
                <w:szCs w:val="20"/>
              </w:rPr>
            </w:pPr>
            <w:r w:rsidRPr="007D0C7A">
              <w:rPr>
                <w:sz w:val="20"/>
                <w:szCs w:val="20"/>
              </w:rPr>
              <w:t>70,9</w:t>
            </w:r>
          </w:p>
        </w:tc>
      </w:tr>
      <w:tr w:rsidR="007E2F7D" w:rsidRPr="007D0C7A" w:rsidTr="007D0C7A">
        <w:trPr>
          <w:trHeight w:val="336"/>
          <w:jc w:val="center"/>
        </w:trPr>
        <w:tc>
          <w:tcPr>
            <w:tcW w:w="436" w:type="dxa"/>
            <w:shd w:val="clear" w:color="auto" w:fill="auto"/>
          </w:tcPr>
          <w:p w:rsidR="007E2F7D" w:rsidRPr="007D0C7A" w:rsidRDefault="007E2F7D" w:rsidP="007D0C7A">
            <w:pPr>
              <w:spacing w:line="360" w:lineRule="auto"/>
              <w:rPr>
                <w:sz w:val="20"/>
                <w:szCs w:val="20"/>
              </w:rPr>
            </w:pPr>
            <w:r w:rsidRPr="007D0C7A">
              <w:rPr>
                <w:sz w:val="20"/>
                <w:szCs w:val="20"/>
              </w:rPr>
              <w:t>3</w:t>
            </w:r>
          </w:p>
        </w:tc>
        <w:tc>
          <w:tcPr>
            <w:tcW w:w="4212" w:type="dxa"/>
            <w:shd w:val="clear" w:color="auto" w:fill="auto"/>
          </w:tcPr>
          <w:p w:rsidR="007E2F7D" w:rsidRPr="007D0C7A" w:rsidRDefault="007E2F7D" w:rsidP="007D0C7A">
            <w:pPr>
              <w:spacing w:line="360" w:lineRule="auto"/>
              <w:rPr>
                <w:sz w:val="20"/>
                <w:szCs w:val="20"/>
              </w:rPr>
            </w:pPr>
            <w:r w:rsidRPr="007D0C7A">
              <w:rPr>
                <w:sz w:val="20"/>
                <w:szCs w:val="20"/>
              </w:rPr>
              <w:t>Уровень результативных проверок, %</w:t>
            </w:r>
          </w:p>
        </w:tc>
        <w:tc>
          <w:tcPr>
            <w:tcW w:w="993" w:type="dxa"/>
            <w:shd w:val="clear" w:color="auto" w:fill="auto"/>
          </w:tcPr>
          <w:p w:rsidR="007E2F7D" w:rsidRPr="007D0C7A" w:rsidRDefault="007E2F7D" w:rsidP="007D0C7A">
            <w:pPr>
              <w:spacing w:line="360" w:lineRule="auto"/>
              <w:rPr>
                <w:sz w:val="20"/>
                <w:szCs w:val="20"/>
              </w:rPr>
            </w:pPr>
            <w:r w:rsidRPr="007D0C7A">
              <w:rPr>
                <w:sz w:val="20"/>
                <w:szCs w:val="20"/>
              </w:rPr>
              <w:t>82</w:t>
            </w:r>
          </w:p>
        </w:tc>
        <w:tc>
          <w:tcPr>
            <w:tcW w:w="1005" w:type="dxa"/>
            <w:shd w:val="clear" w:color="auto" w:fill="auto"/>
          </w:tcPr>
          <w:p w:rsidR="007E2F7D" w:rsidRPr="007D0C7A" w:rsidRDefault="007E2F7D" w:rsidP="007D0C7A">
            <w:pPr>
              <w:spacing w:line="360" w:lineRule="auto"/>
              <w:rPr>
                <w:sz w:val="20"/>
                <w:szCs w:val="20"/>
              </w:rPr>
            </w:pPr>
            <w:r w:rsidRPr="007D0C7A">
              <w:rPr>
                <w:sz w:val="20"/>
                <w:szCs w:val="20"/>
              </w:rPr>
              <w:t>93</w:t>
            </w:r>
          </w:p>
        </w:tc>
        <w:tc>
          <w:tcPr>
            <w:tcW w:w="1271" w:type="dxa"/>
            <w:shd w:val="clear" w:color="auto" w:fill="auto"/>
          </w:tcPr>
          <w:p w:rsidR="007E2F7D" w:rsidRPr="007D0C7A" w:rsidRDefault="007E2F7D" w:rsidP="007D0C7A">
            <w:pPr>
              <w:spacing w:line="360" w:lineRule="auto"/>
              <w:rPr>
                <w:sz w:val="20"/>
                <w:szCs w:val="20"/>
              </w:rPr>
            </w:pPr>
            <w:r w:rsidRPr="007D0C7A">
              <w:rPr>
                <w:sz w:val="20"/>
                <w:szCs w:val="20"/>
              </w:rPr>
              <w:t>+11</w:t>
            </w:r>
          </w:p>
        </w:tc>
        <w:tc>
          <w:tcPr>
            <w:tcW w:w="1236" w:type="dxa"/>
            <w:shd w:val="clear" w:color="auto" w:fill="auto"/>
          </w:tcPr>
          <w:p w:rsidR="007E2F7D" w:rsidRPr="007D0C7A" w:rsidRDefault="007E2F7D" w:rsidP="007D0C7A">
            <w:pPr>
              <w:spacing w:line="360" w:lineRule="auto"/>
              <w:rPr>
                <w:sz w:val="20"/>
                <w:szCs w:val="20"/>
              </w:rPr>
            </w:pPr>
            <w:r w:rsidRPr="007D0C7A">
              <w:rPr>
                <w:sz w:val="20"/>
                <w:szCs w:val="20"/>
              </w:rPr>
              <w:t>113,4</w:t>
            </w:r>
          </w:p>
        </w:tc>
      </w:tr>
      <w:tr w:rsidR="007E2F7D" w:rsidRPr="007D0C7A" w:rsidTr="007D0C7A">
        <w:trPr>
          <w:trHeight w:val="539"/>
          <w:jc w:val="center"/>
        </w:trPr>
        <w:tc>
          <w:tcPr>
            <w:tcW w:w="436" w:type="dxa"/>
            <w:shd w:val="clear" w:color="auto" w:fill="auto"/>
          </w:tcPr>
          <w:p w:rsidR="007E2F7D" w:rsidRPr="007D0C7A" w:rsidRDefault="007E2F7D" w:rsidP="007D0C7A">
            <w:pPr>
              <w:spacing w:line="360" w:lineRule="auto"/>
              <w:rPr>
                <w:sz w:val="20"/>
                <w:szCs w:val="20"/>
              </w:rPr>
            </w:pPr>
            <w:r w:rsidRPr="007D0C7A">
              <w:rPr>
                <w:sz w:val="20"/>
                <w:szCs w:val="20"/>
              </w:rPr>
              <w:t>4</w:t>
            </w:r>
          </w:p>
        </w:tc>
        <w:tc>
          <w:tcPr>
            <w:tcW w:w="4212" w:type="dxa"/>
            <w:shd w:val="clear" w:color="auto" w:fill="auto"/>
          </w:tcPr>
          <w:p w:rsidR="007E2F7D" w:rsidRPr="007D0C7A" w:rsidRDefault="007E2F7D" w:rsidP="007D0C7A">
            <w:pPr>
              <w:spacing w:line="360" w:lineRule="auto"/>
              <w:rPr>
                <w:sz w:val="20"/>
                <w:szCs w:val="20"/>
              </w:rPr>
            </w:pPr>
            <w:r w:rsidRPr="007D0C7A">
              <w:rPr>
                <w:sz w:val="20"/>
                <w:szCs w:val="20"/>
              </w:rPr>
              <w:t>Дополнительно начислено по результатам проверки, т.р.</w:t>
            </w:r>
          </w:p>
        </w:tc>
        <w:tc>
          <w:tcPr>
            <w:tcW w:w="993" w:type="dxa"/>
            <w:shd w:val="clear" w:color="auto" w:fill="auto"/>
          </w:tcPr>
          <w:p w:rsidR="007E2F7D" w:rsidRPr="007D0C7A" w:rsidRDefault="007E2F7D" w:rsidP="007D0C7A">
            <w:pPr>
              <w:spacing w:line="360" w:lineRule="auto"/>
              <w:rPr>
                <w:sz w:val="20"/>
                <w:szCs w:val="20"/>
              </w:rPr>
            </w:pPr>
            <w:r w:rsidRPr="007D0C7A">
              <w:rPr>
                <w:sz w:val="20"/>
                <w:szCs w:val="20"/>
              </w:rPr>
              <w:t>459652</w:t>
            </w:r>
          </w:p>
        </w:tc>
        <w:tc>
          <w:tcPr>
            <w:tcW w:w="1005" w:type="dxa"/>
            <w:shd w:val="clear" w:color="auto" w:fill="auto"/>
          </w:tcPr>
          <w:p w:rsidR="007E2F7D" w:rsidRPr="007D0C7A" w:rsidRDefault="007E2F7D" w:rsidP="007D0C7A">
            <w:pPr>
              <w:spacing w:line="360" w:lineRule="auto"/>
              <w:rPr>
                <w:sz w:val="20"/>
                <w:szCs w:val="20"/>
              </w:rPr>
            </w:pPr>
            <w:r w:rsidRPr="007D0C7A">
              <w:rPr>
                <w:sz w:val="20"/>
                <w:szCs w:val="20"/>
              </w:rPr>
              <w:t>547368</w:t>
            </w:r>
          </w:p>
        </w:tc>
        <w:tc>
          <w:tcPr>
            <w:tcW w:w="1271" w:type="dxa"/>
            <w:shd w:val="clear" w:color="auto" w:fill="auto"/>
          </w:tcPr>
          <w:p w:rsidR="007E2F7D" w:rsidRPr="007D0C7A" w:rsidRDefault="007E2F7D" w:rsidP="007D0C7A">
            <w:pPr>
              <w:spacing w:line="360" w:lineRule="auto"/>
              <w:rPr>
                <w:sz w:val="20"/>
                <w:szCs w:val="20"/>
              </w:rPr>
            </w:pPr>
            <w:r w:rsidRPr="007D0C7A">
              <w:rPr>
                <w:sz w:val="20"/>
                <w:szCs w:val="20"/>
              </w:rPr>
              <w:t>+97716</w:t>
            </w:r>
          </w:p>
        </w:tc>
        <w:tc>
          <w:tcPr>
            <w:tcW w:w="1236" w:type="dxa"/>
            <w:shd w:val="clear" w:color="auto" w:fill="auto"/>
          </w:tcPr>
          <w:p w:rsidR="007E2F7D" w:rsidRPr="007D0C7A" w:rsidRDefault="007E2F7D" w:rsidP="007D0C7A">
            <w:pPr>
              <w:spacing w:line="360" w:lineRule="auto"/>
              <w:rPr>
                <w:sz w:val="20"/>
                <w:szCs w:val="20"/>
              </w:rPr>
            </w:pPr>
            <w:r w:rsidRPr="007D0C7A">
              <w:rPr>
                <w:sz w:val="20"/>
                <w:szCs w:val="20"/>
              </w:rPr>
              <w:t>119,08</w:t>
            </w:r>
          </w:p>
        </w:tc>
      </w:tr>
      <w:tr w:rsidR="007E2F7D" w:rsidRPr="007D0C7A" w:rsidTr="007D0C7A">
        <w:trPr>
          <w:trHeight w:val="691"/>
          <w:jc w:val="center"/>
        </w:trPr>
        <w:tc>
          <w:tcPr>
            <w:tcW w:w="436" w:type="dxa"/>
            <w:shd w:val="clear" w:color="auto" w:fill="auto"/>
          </w:tcPr>
          <w:p w:rsidR="007E2F7D" w:rsidRPr="007D0C7A" w:rsidRDefault="007E2F7D" w:rsidP="007D0C7A">
            <w:pPr>
              <w:spacing w:line="360" w:lineRule="auto"/>
              <w:rPr>
                <w:sz w:val="20"/>
                <w:szCs w:val="20"/>
              </w:rPr>
            </w:pPr>
            <w:r w:rsidRPr="007D0C7A">
              <w:rPr>
                <w:sz w:val="20"/>
                <w:szCs w:val="20"/>
              </w:rPr>
              <w:t>5</w:t>
            </w:r>
          </w:p>
        </w:tc>
        <w:tc>
          <w:tcPr>
            <w:tcW w:w="4212" w:type="dxa"/>
            <w:shd w:val="clear" w:color="auto" w:fill="auto"/>
          </w:tcPr>
          <w:p w:rsidR="007E2F7D" w:rsidRPr="007D0C7A" w:rsidRDefault="007E2F7D" w:rsidP="007D0C7A">
            <w:pPr>
              <w:spacing w:line="360" w:lineRule="auto"/>
              <w:rPr>
                <w:sz w:val="20"/>
                <w:szCs w:val="20"/>
              </w:rPr>
            </w:pPr>
            <w:r w:rsidRPr="007D0C7A">
              <w:rPr>
                <w:sz w:val="20"/>
                <w:szCs w:val="20"/>
              </w:rPr>
              <w:t>Эффективность выездных проверок, т.р. на одну результативную проверку.</w:t>
            </w:r>
          </w:p>
        </w:tc>
        <w:tc>
          <w:tcPr>
            <w:tcW w:w="993" w:type="dxa"/>
            <w:shd w:val="clear" w:color="auto" w:fill="auto"/>
          </w:tcPr>
          <w:p w:rsidR="007E2F7D" w:rsidRPr="007D0C7A" w:rsidRDefault="007E2F7D" w:rsidP="007D0C7A">
            <w:pPr>
              <w:spacing w:line="360" w:lineRule="auto"/>
              <w:rPr>
                <w:sz w:val="20"/>
                <w:szCs w:val="20"/>
              </w:rPr>
            </w:pPr>
            <w:r w:rsidRPr="007D0C7A">
              <w:rPr>
                <w:sz w:val="20"/>
                <w:szCs w:val="20"/>
              </w:rPr>
              <w:t>1317</w:t>
            </w:r>
          </w:p>
        </w:tc>
        <w:tc>
          <w:tcPr>
            <w:tcW w:w="1005" w:type="dxa"/>
            <w:shd w:val="clear" w:color="auto" w:fill="auto"/>
          </w:tcPr>
          <w:p w:rsidR="007E2F7D" w:rsidRPr="007D0C7A" w:rsidRDefault="007E2F7D" w:rsidP="007D0C7A">
            <w:pPr>
              <w:spacing w:line="360" w:lineRule="auto"/>
              <w:rPr>
                <w:sz w:val="20"/>
                <w:szCs w:val="20"/>
              </w:rPr>
            </w:pPr>
            <w:r w:rsidRPr="007D0C7A">
              <w:rPr>
                <w:sz w:val="20"/>
                <w:szCs w:val="20"/>
              </w:rPr>
              <w:t>1934</w:t>
            </w:r>
          </w:p>
        </w:tc>
        <w:tc>
          <w:tcPr>
            <w:tcW w:w="1271" w:type="dxa"/>
            <w:shd w:val="clear" w:color="auto" w:fill="auto"/>
          </w:tcPr>
          <w:p w:rsidR="007E2F7D" w:rsidRPr="007D0C7A" w:rsidRDefault="007E2F7D" w:rsidP="007D0C7A">
            <w:pPr>
              <w:spacing w:line="360" w:lineRule="auto"/>
              <w:rPr>
                <w:sz w:val="20"/>
                <w:szCs w:val="20"/>
              </w:rPr>
            </w:pPr>
            <w:r w:rsidRPr="007D0C7A">
              <w:rPr>
                <w:sz w:val="20"/>
                <w:szCs w:val="20"/>
              </w:rPr>
              <w:t>+146,8</w:t>
            </w:r>
          </w:p>
        </w:tc>
        <w:tc>
          <w:tcPr>
            <w:tcW w:w="1236" w:type="dxa"/>
            <w:shd w:val="clear" w:color="auto" w:fill="auto"/>
          </w:tcPr>
          <w:p w:rsidR="007E2F7D" w:rsidRPr="007D0C7A" w:rsidRDefault="007E2F7D" w:rsidP="007D0C7A">
            <w:pPr>
              <w:spacing w:line="360" w:lineRule="auto"/>
              <w:rPr>
                <w:sz w:val="20"/>
                <w:szCs w:val="20"/>
              </w:rPr>
            </w:pPr>
            <w:r w:rsidRPr="007D0C7A">
              <w:rPr>
                <w:sz w:val="20"/>
                <w:szCs w:val="20"/>
              </w:rPr>
              <w:t>146,8</w:t>
            </w:r>
          </w:p>
        </w:tc>
      </w:tr>
    </w:tbl>
    <w:p w:rsidR="007E2F7D" w:rsidRPr="00C43329" w:rsidRDefault="007E2F7D" w:rsidP="00C43329">
      <w:pPr>
        <w:spacing w:line="360" w:lineRule="auto"/>
        <w:ind w:firstLine="709"/>
        <w:jc w:val="both"/>
        <w:rPr>
          <w:sz w:val="28"/>
          <w:szCs w:val="28"/>
        </w:rPr>
      </w:pPr>
    </w:p>
    <w:p w:rsidR="00DC6D94" w:rsidRPr="00C43329" w:rsidRDefault="00DC6D94" w:rsidP="00C43329">
      <w:pPr>
        <w:spacing w:line="360" w:lineRule="auto"/>
        <w:ind w:firstLine="709"/>
        <w:jc w:val="both"/>
        <w:rPr>
          <w:sz w:val="28"/>
          <w:szCs w:val="28"/>
        </w:rPr>
      </w:pPr>
      <w:r w:rsidRPr="00C43329">
        <w:rPr>
          <w:sz w:val="28"/>
          <w:szCs w:val="28"/>
        </w:rPr>
        <w:t>Крупнейшими недоимщики на 01.01.05г остается несколько предприятий. Банковская сфера в городе Черкесска в целом стабильна, работу осуществляет Сберегательный банк и Центральный банк. Подавляющее большинство платежей осуществляется через эти банки.</w:t>
      </w:r>
    </w:p>
    <w:p w:rsidR="00DC6D94" w:rsidRPr="00C43329" w:rsidRDefault="00DC6D94" w:rsidP="00C43329">
      <w:pPr>
        <w:spacing w:line="360" w:lineRule="auto"/>
        <w:ind w:firstLine="709"/>
        <w:jc w:val="both"/>
        <w:rPr>
          <w:sz w:val="28"/>
          <w:szCs w:val="28"/>
        </w:rPr>
      </w:pPr>
      <w:r w:rsidRPr="00C43329">
        <w:rPr>
          <w:sz w:val="28"/>
          <w:szCs w:val="28"/>
        </w:rPr>
        <w:t>В 2005г. Поступления налоговых платежей в консолидированный бюджет КЧР составило 64228 тыс. руб., видно увеличение по сравнению с 2004.г – 555282 тыс. руб.</w:t>
      </w:r>
    </w:p>
    <w:p w:rsidR="007E2F7D" w:rsidRPr="00C43329" w:rsidRDefault="007E2F7D" w:rsidP="00C43329">
      <w:pPr>
        <w:spacing w:line="360" w:lineRule="auto"/>
        <w:ind w:firstLine="709"/>
        <w:jc w:val="both"/>
        <w:rPr>
          <w:sz w:val="28"/>
          <w:szCs w:val="28"/>
        </w:rPr>
      </w:pPr>
      <w:r w:rsidRPr="00C43329">
        <w:rPr>
          <w:sz w:val="28"/>
          <w:szCs w:val="28"/>
        </w:rPr>
        <w:t>За 2005 год отделом выездных</w:t>
      </w:r>
      <w:r w:rsidR="00C43329" w:rsidRPr="00C43329">
        <w:rPr>
          <w:sz w:val="28"/>
          <w:szCs w:val="28"/>
        </w:rPr>
        <w:t xml:space="preserve"> </w:t>
      </w:r>
      <w:r w:rsidRPr="00C43329">
        <w:rPr>
          <w:sz w:val="28"/>
          <w:szCs w:val="28"/>
        </w:rPr>
        <w:t>проверок проведено – 305 выездных налоговых проверок по вопросам соблюдения законодательства о налогах и сборах (по вопросам правильности исчисления, удержания, уплаты и перечисления)</w:t>
      </w:r>
    </w:p>
    <w:p w:rsidR="00ED40E5" w:rsidRPr="00C43329" w:rsidRDefault="00ED40E5" w:rsidP="00C43329">
      <w:pPr>
        <w:spacing w:line="360" w:lineRule="auto"/>
        <w:ind w:firstLine="709"/>
        <w:jc w:val="both"/>
        <w:rPr>
          <w:sz w:val="28"/>
          <w:szCs w:val="28"/>
        </w:rPr>
      </w:pPr>
      <w:r w:rsidRPr="00C43329">
        <w:rPr>
          <w:sz w:val="28"/>
          <w:szCs w:val="28"/>
        </w:rPr>
        <w:t>Нарушения выявлены по 283 проведенным проверкам.</w:t>
      </w:r>
    </w:p>
    <w:p w:rsidR="00ED40E5" w:rsidRPr="00C43329" w:rsidRDefault="00ED40E5" w:rsidP="00C43329">
      <w:pPr>
        <w:spacing w:line="360" w:lineRule="auto"/>
        <w:ind w:firstLine="709"/>
        <w:jc w:val="both"/>
        <w:rPr>
          <w:sz w:val="28"/>
          <w:szCs w:val="28"/>
        </w:rPr>
      </w:pPr>
      <w:r w:rsidRPr="00C43329">
        <w:rPr>
          <w:sz w:val="28"/>
          <w:szCs w:val="28"/>
        </w:rPr>
        <w:t>Из них количество проведенных выездных проверок:</w:t>
      </w:r>
    </w:p>
    <w:p w:rsidR="00ED40E5" w:rsidRPr="00C43329" w:rsidRDefault="00ED40E5" w:rsidP="00B15104">
      <w:pPr>
        <w:numPr>
          <w:ilvl w:val="0"/>
          <w:numId w:val="23"/>
        </w:numPr>
        <w:spacing w:line="360" w:lineRule="auto"/>
        <w:ind w:left="0" w:firstLine="709"/>
        <w:jc w:val="both"/>
        <w:rPr>
          <w:sz w:val="28"/>
          <w:szCs w:val="28"/>
        </w:rPr>
      </w:pPr>
      <w:r w:rsidRPr="00C43329">
        <w:rPr>
          <w:sz w:val="28"/>
          <w:szCs w:val="28"/>
        </w:rPr>
        <w:t>организаций – 241 проверки из них выявивших нарушения -224 проверки;</w:t>
      </w:r>
    </w:p>
    <w:p w:rsidR="00ED40E5" w:rsidRPr="00C43329" w:rsidRDefault="00ED40E5" w:rsidP="00B15104">
      <w:pPr>
        <w:numPr>
          <w:ilvl w:val="0"/>
          <w:numId w:val="23"/>
        </w:numPr>
        <w:spacing w:line="360" w:lineRule="auto"/>
        <w:ind w:left="0" w:firstLine="709"/>
        <w:jc w:val="both"/>
        <w:rPr>
          <w:sz w:val="28"/>
          <w:szCs w:val="28"/>
        </w:rPr>
      </w:pPr>
      <w:r w:rsidRPr="00C43329">
        <w:rPr>
          <w:sz w:val="28"/>
          <w:szCs w:val="28"/>
        </w:rPr>
        <w:t>физ. лиц – 64 проверки, из них выявивших нарушения – 59 проверок, что составляет % результативности;</w:t>
      </w:r>
    </w:p>
    <w:p w:rsidR="00ED40E5" w:rsidRPr="00C43329" w:rsidRDefault="00ED40E5" w:rsidP="00B15104">
      <w:pPr>
        <w:numPr>
          <w:ilvl w:val="0"/>
          <w:numId w:val="23"/>
        </w:numPr>
        <w:spacing w:line="360" w:lineRule="auto"/>
        <w:ind w:left="0" w:firstLine="709"/>
        <w:jc w:val="both"/>
        <w:rPr>
          <w:sz w:val="28"/>
          <w:szCs w:val="28"/>
        </w:rPr>
      </w:pPr>
      <w:r w:rsidRPr="00C43329">
        <w:rPr>
          <w:sz w:val="28"/>
          <w:szCs w:val="28"/>
        </w:rPr>
        <w:t>92,78%, в общем количестве проведенных проверок;</w:t>
      </w:r>
    </w:p>
    <w:p w:rsidR="00C43329" w:rsidRDefault="00C43329" w:rsidP="00C43329">
      <w:pPr>
        <w:spacing w:line="360" w:lineRule="auto"/>
        <w:ind w:firstLine="709"/>
        <w:jc w:val="both"/>
        <w:rPr>
          <w:sz w:val="28"/>
          <w:szCs w:val="28"/>
        </w:rPr>
      </w:pPr>
    </w:p>
    <w:p w:rsidR="00E06AAE" w:rsidRPr="00C43329" w:rsidRDefault="00E06AAE" w:rsidP="00C43329">
      <w:pPr>
        <w:spacing w:line="360" w:lineRule="auto"/>
        <w:ind w:firstLine="709"/>
        <w:jc w:val="right"/>
        <w:rPr>
          <w:sz w:val="28"/>
          <w:szCs w:val="28"/>
        </w:rPr>
      </w:pPr>
      <w:r w:rsidRPr="00C43329">
        <w:rPr>
          <w:sz w:val="28"/>
          <w:szCs w:val="28"/>
        </w:rPr>
        <w:t xml:space="preserve">Таблица </w:t>
      </w:r>
      <w:r w:rsidR="00B238BF" w:rsidRPr="00C43329">
        <w:rPr>
          <w:sz w:val="28"/>
          <w:szCs w:val="28"/>
        </w:rPr>
        <w:t>1</w:t>
      </w:r>
      <w:r w:rsidR="00C43329">
        <w:rPr>
          <w:sz w:val="28"/>
          <w:szCs w:val="28"/>
        </w:rPr>
        <w:t>.2</w:t>
      </w:r>
    </w:p>
    <w:p w:rsidR="00DC6D94" w:rsidRPr="00C43329" w:rsidRDefault="00DC6D94" w:rsidP="00C43329">
      <w:pPr>
        <w:spacing w:line="360" w:lineRule="auto"/>
        <w:ind w:firstLine="709"/>
        <w:jc w:val="center"/>
        <w:rPr>
          <w:sz w:val="28"/>
          <w:szCs w:val="28"/>
        </w:rPr>
      </w:pPr>
      <w:r w:rsidRPr="00C43329">
        <w:rPr>
          <w:sz w:val="28"/>
          <w:szCs w:val="28"/>
        </w:rPr>
        <w:t>Показатели характеризующих эффективность контрольной работы в разрезе налогов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228"/>
        <w:gridCol w:w="816"/>
        <w:gridCol w:w="816"/>
        <w:gridCol w:w="1281"/>
        <w:gridCol w:w="1101"/>
      </w:tblGrid>
      <w:tr w:rsidR="00AD750E" w:rsidRPr="007D0C7A" w:rsidTr="007D0C7A">
        <w:trPr>
          <w:trHeight w:val="397"/>
          <w:jc w:val="center"/>
        </w:trPr>
        <w:tc>
          <w:tcPr>
            <w:tcW w:w="0" w:type="auto"/>
            <w:vMerge w:val="restart"/>
            <w:shd w:val="clear" w:color="auto" w:fill="auto"/>
          </w:tcPr>
          <w:p w:rsidR="00AD750E" w:rsidRPr="007D0C7A" w:rsidRDefault="00AD750E" w:rsidP="007D0C7A">
            <w:pPr>
              <w:spacing w:line="360" w:lineRule="auto"/>
              <w:rPr>
                <w:sz w:val="20"/>
                <w:szCs w:val="20"/>
              </w:rPr>
            </w:pPr>
            <w:r w:rsidRPr="007D0C7A">
              <w:rPr>
                <w:sz w:val="20"/>
                <w:szCs w:val="20"/>
              </w:rPr>
              <w:t>№</w:t>
            </w:r>
          </w:p>
        </w:tc>
        <w:tc>
          <w:tcPr>
            <w:tcW w:w="4228" w:type="dxa"/>
            <w:vMerge w:val="restart"/>
            <w:shd w:val="clear" w:color="auto" w:fill="auto"/>
          </w:tcPr>
          <w:p w:rsidR="00AD750E" w:rsidRPr="007D0C7A" w:rsidRDefault="00AD750E" w:rsidP="007D0C7A">
            <w:pPr>
              <w:spacing w:line="360" w:lineRule="auto"/>
              <w:rPr>
                <w:sz w:val="20"/>
                <w:szCs w:val="20"/>
              </w:rPr>
            </w:pPr>
            <w:r w:rsidRPr="007D0C7A">
              <w:rPr>
                <w:sz w:val="20"/>
                <w:szCs w:val="20"/>
              </w:rPr>
              <w:t>Показатели</w:t>
            </w:r>
          </w:p>
        </w:tc>
        <w:tc>
          <w:tcPr>
            <w:tcW w:w="0" w:type="auto"/>
            <w:gridSpan w:val="2"/>
            <w:shd w:val="clear" w:color="auto" w:fill="auto"/>
          </w:tcPr>
          <w:p w:rsidR="00AD750E" w:rsidRPr="007D0C7A" w:rsidRDefault="00AD750E" w:rsidP="007D0C7A">
            <w:pPr>
              <w:spacing w:line="360" w:lineRule="auto"/>
              <w:rPr>
                <w:sz w:val="20"/>
                <w:szCs w:val="20"/>
              </w:rPr>
            </w:pPr>
            <w:r w:rsidRPr="007D0C7A">
              <w:rPr>
                <w:sz w:val="20"/>
                <w:szCs w:val="20"/>
              </w:rPr>
              <w:t>Значение</w:t>
            </w:r>
          </w:p>
        </w:tc>
        <w:tc>
          <w:tcPr>
            <w:tcW w:w="1281" w:type="dxa"/>
            <w:vMerge w:val="restart"/>
            <w:shd w:val="clear" w:color="auto" w:fill="auto"/>
          </w:tcPr>
          <w:p w:rsidR="00AD750E" w:rsidRPr="007D0C7A" w:rsidRDefault="00AD750E" w:rsidP="007D0C7A">
            <w:pPr>
              <w:spacing w:line="360" w:lineRule="auto"/>
              <w:rPr>
                <w:sz w:val="20"/>
                <w:szCs w:val="20"/>
              </w:rPr>
            </w:pPr>
            <w:r w:rsidRPr="007D0C7A">
              <w:rPr>
                <w:sz w:val="20"/>
                <w:szCs w:val="20"/>
              </w:rPr>
              <w:t>Отклонение (тыс. руб.)</w:t>
            </w:r>
          </w:p>
        </w:tc>
        <w:tc>
          <w:tcPr>
            <w:tcW w:w="1101" w:type="dxa"/>
            <w:vMerge w:val="restart"/>
            <w:shd w:val="clear" w:color="auto" w:fill="auto"/>
          </w:tcPr>
          <w:p w:rsidR="00AD750E" w:rsidRPr="007D0C7A" w:rsidRDefault="00AD750E" w:rsidP="007D0C7A">
            <w:pPr>
              <w:spacing w:line="360" w:lineRule="auto"/>
              <w:rPr>
                <w:sz w:val="20"/>
                <w:szCs w:val="20"/>
              </w:rPr>
            </w:pPr>
            <w:r w:rsidRPr="007D0C7A">
              <w:rPr>
                <w:sz w:val="20"/>
                <w:szCs w:val="20"/>
              </w:rPr>
              <w:t>Темп роста, %</w:t>
            </w:r>
          </w:p>
        </w:tc>
      </w:tr>
      <w:tr w:rsidR="00AD750E" w:rsidRPr="007D0C7A" w:rsidTr="007D0C7A">
        <w:trPr>
          <w:trHeight w:val="182"/>
          <w:jc w:val="center"/>
        </w:trPr>
        <w:tc>
          <w:tcPr>
            <w:tcW w:w="0" w:type="auto"/>
            <w:vMerge/>
            <w:shd w:val="clear" w:color="auto" w:fill="auto"/>
          </w:tcPr>
          <w:p w:rsidR="00AD750E" w:rsidRPr="007D0C7A" w:rsidRDefault="00AD750E" w:rsidP="007D0C7A">
            <w:pPr>
              <w:spacing w:line="360" w:lineRule="auto"/>
              <w:rPr>
                <w:sz w:val="20"/>
                <w:szCs w:val="20"/>
              </w:rPr>
            </w:pPr>
          </w:p>
        </w:tc>
        <w:tc>
          <w:tcPr>
            <w:tcW w:w="4228" w:type="dxa"/>
            <w:vMerge/>
            <w:shd w:val="clear" w:color="auto" w:fill="auto"/>
          </w:tcPr>
          <w:p w:rsidR="00AD750E" w:rsidRPr="007D0C7A" w:rsidRDefault="00AD750E" w:rsidP="007D0C7A">
            <w:pPr>
              <w:spacing w:line="360" w:lineRule="auto"/>
              <w:rPr>
                <w:sz w:val="20"/>
                <w:szCs w:val="20"/>
              </w:rPr>
            </w:pP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2005г</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2006г</w:t>
            </w:r>
          </w:p>
        </w:tc>
        <w:tc>
          <w:tcPr>
            <w:tcW w:w="1281" w:type="dxa"/>
            <w:vMerge/>
            <w:shd w:val="clear" w:color="auto" w:fill="auto"/>
          </w:tcPr>
          <w:p w:rsidR="00AD750E" w:rsidRPr="007D0C7A" w:rsidRDefault="00AD750E" w:rsidP="007D0C7A">
            <w:pPr>
              <w:spacing w:line="360" w:lineRule="auto"/>
              <w:rPr>
                <w:sz w:val="20"/>
                <w:szCs w:val="20"/>
              </w:rPr>
            </w:pPr>
          </w:p>
        </w:tc>
        <w:tc>
          <w:tcPr>
            <w:tcW w:w="1101" w:type="dxa"/>
            <w:vMerge/>
            <w:shd w:val="clear" w:color="auto" w:fill="auto"/>
          </w:tcPr>
          <w:p w:rsidR="00AD750E" w:rsidRPr="007D0C7A" w:rsidRDefault="00AD750E" w:rsidP="007D0C7A">
            <w:pPr>
              <w:spacing w:line="360" w:lineRule="auto"/>
              <w:rPr>
                <w:sz w:val="20"/>
                <w:szCs w:val="20"/>
              </w:rPr>
            </w:pPr>
          </w:p>
        </w:tc>
      </w:tr>
      <w:tr w:rsidR="00AD750E" w:rsidRPr="007D0C7A" w:rsidTr="007D0C7A">
        <w:trPr>
          <w:trHeight w:val="208"/>
          <w:jc w:val="center"/>
        </w:trPr>
        <w:tc>
          <w:tcPr>
            <w:tcW w:w="0" w:type="auto"/>
            <w:shd w:val="clear" w:color="auto" w:fill="auto"/>
          </w:tcPr>
          <w:p w:rsidR="00AD750E" w:rsidRPr="007D0C7A" w:rsidRDefault="00AD750E" w:rsidP="007D0C7A">
            <w:pPr>
              <w:spacing w:line="360" w:lineRule="auto"/>
              <w:rPr>
                <w:sz w:val="20"/>
                <w:szCs w:val="20"/>
              </w:rPr>
            </w:pPr>
          </w:p>
        </w:tc>
        <w:tc>
          <w:tcPr>
            <w:tcW w:w="4228" w:type="dxa"/>
            <w:shd w:val="clear" w:color="auto" w:fill="auto"/>
          </w:tcPr>
          <w:p w:rsidR="00AD750E" w:rsidRPr="007D0C7A" w:rsidRDefault="009D74B9" w:rsidP="007D0C7A">
            <w:pPr>
              <w:spacing w:line="360" w:lineRule="auto"/>
              <w:rPr>
                <w:sz w:val="20"/>
                <w:szCs w:val="20"/>
              </w:rPr>
            </w:pPr>
            <w:r w:rsidRPr="007D0C7A">
              <w:rPr>
                <w:sz w:val="20"/>
                <w:szCs w:val="20"/>
              </w:rPr>
              <w:t>Кол</w:t>
            </w:r>
            <w:r w:rsidR="00AD750E" w:rsidRPr="007D0C7A">
              <w:rPr>
                <w:sz w:val="20"/>
                <w:szCs w:val="20"/>
              </w:rPr>
              <w:t>–во выездных проверок</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430</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305</w:t>
            </w:r>
          </w:p>
        </w:tc>
        <w:tc>
          <w:tcPr>
            <w:tcW w:w="1281" w:type="dxa"/>
            <w:shd w:val="clear" w:color="auto" w:fill="auto"/>
          </w:tcPr>
          <w:p w:rsidR="00AD750E" w:rsidRPr="007D0C7A" w:rsidRDefault="00AD750E" w:rsidP="007D0C7A">
            <w:pPr>
              <w:spacing w:line="360" w:lineRule="auto"/>
              <w:rPr>
                <w:sz w:val="20"/>
                <w:szCs w:val="20"/>
              </w:rPr>
            </w:pPr>
            <w:r w:rsidRPr="007D0C7A">
              <w:rPr>
                <w:sz w:val="20"/>
                <w:szCs w:val="20"/>
              </w:rPr>
              <w:t>-125</w:t>
            </w:r>
          </w:p>
        </w:tc>
        <w:tc>
          <w:tcPr>
            <w:tcW w:w="1101" w:type="dxa"/>
            <w:shd w:val="clear" w:color="auto" w:fill="auto"/>
          </w:tcPr>
          <w:p w:rsidR="00AD750E" w:rsidRPr="007D0C7A" w:rsidRDefault="00AD750E" w:rsidP="007D0C7A">
            <w:pPr>
              <w:spacing w:line="360" w:lineRule="auto"/>
              <w:rPr>
                <w:sz w:val="20"/>
                <w:szCs w:val="20"/>
              </w:rPr>
            </w:pPr>
            <w:r w:rsidRPr="007D0C7A">
              <w:rPr>
                <w:sz w:val="20"/>
                <w:szCs w:val="20"/>
              </w:rPr>
              <w:t>70,9</w:t>
            </w:r>
          </w:p>
        </w:tc>
      </w:tr>
      <w:tr w:rsidR="00AD750E" w:rsidRPr="007D0C7A" w:rsidTr="007D0C7A">
        <w:trPr>
          <w:trHeight w:val="270"/>
          <w:jc w:val="center"/>
        </w:trPr>
        <w:tc>
          <w:tcPr>
            <w:tcW w:w="0" w:type="auto"/>
            <w:shd w:val="clear" w:color="auto" w:fill="auto"/>
          </w:tcPr>
          <w:p w:rsidR="00AD750E" w:rsidRPr="007D0C7A" w:rsidRDefault="00AD750E" w:rsidP="007D0C7A">
            <w:pPr>
              <w:spacing w:line="360" w:lineRule="auto"/>
              <w:rPr>
                <w:sz w:val="20"/>
                <w:szCs w:val="20"/>
              </w:rPr>
            </w:pPr>
            <w:r w:rsidRPr="007D0C7A">
              <w:rPr>
                <w:sz w:val="20"/>
                <w:szCs w:val="20"/>
              </w:rPr>
              <w:t>1</w:t>
            </w:r>
          </w:p>
        </w:tc>
        <w:tc>
          <w:tcPr>
            <w:tcW w:w="4228" w:type="dxa"/>
            <w:shd w:val="clear" w:color="auto" w:fill="auto"/>
          </w:tcPr>
          <w:p w:rsidR="00AD750E" w:rsidRPr="007D0C7A" w:rsidRDefault="00AD750E" w:rsidP="007D0C7A">
            <w:pPr>
              <w:spacing w:line="360" w:lineRule="auto"/>
              <w:rPr>
                <w:sz w:val="20"/>
                <w:szCs w:val="20"/>
              </w:rPr>
            </w:pPr>
            <w:r w:rsidRPr="007D0C7A">
              <w:rPr>
                <w:sz w:val="20"/>
                <w:szCs w:val="20"/>
              </w:rPr>
              <w:t>Всего по юр. лицам в том числе</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347</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241</w:t>
            </w:r>
          </w:p>
        </w:tc>
        <w:tc>
          <w:tcPr>
            <w:tcW w:w="1281" w:type="dxa"/>
            <w:shd w:val="clear" w:color="auto" w:fill="auto"/>
          </w:tcPr>
          <w:p w:rsidR="00AD750E" w:rsidRPr="007D0C7A" w:rsidRDefault="00AD750E" w:rsidP="007D0C7A">
            <w:pPr>
              <w:spacing w:line="360" w:lineRule="auto"/>
              <w:rPr>
                <w:sz w:val="20"/>
                <w:szCs w:val="20"/>
              </w:rPr>
            </w:pPr>
            <w:r w:rsidRPr="007D0C7A">
              <w:rPr>
                <w:sz w:val="20"/>
                <w:szCs w:val="20"/>
              </w:rPr>
              <w:t>-106</w:t>
            </w:r>
          </w:p>
        </w:tc>
        <w:tc>
          <w:tcPr>
            <w:tcW w:w="1101" w:type="dxa"/>
            <w:shd w:val="clear" w:color="auto" w:fill="auto"/>
          </w:tcPr>
          <w:p w:rsidR="00AD750E" w:rsidRPr="007D0C7A" w:rsidRDefault="00AD750E" w:rsidP="007D0C7A">
            <w:pPr>
              <w:spacing w:line="360" w:lineRule="auto"/>
              <w:rPr>
                <w:sz w:val="20"/>
                <w:szCs w:val="20"/>
              </w:rPr>
            </w:pPr>
            <w:r w:rsidRPr="007D0C7A">
              <w:rPr>
                <w:sz w:val="20"/>
                <w:szCs w:val="20"/>
              </w:rPr>
              <w:t>69,5</w:t>
            </w:r>
          </w:p>
        </w:tc>
      </w:tr>
      <w:tr w:rsidR="00AD750E" w:rsidRPr="007D0C7A" w:rsidTr="007D0C7A">
        <w:trPr>
          <w:trHeight w:val="397"/>
          <w:jc w:val="center"/>
        </w:trPr>
        <w:tc>
          <w:tcPr>
            <w:tcW w:w="0" w:type="auto"/>
            <w:shd w:val="clear" w:color="auto" w:fill="auto"/>
          </w:tcPr>
          <w:p w:rsidR="00AD750E" w:rsidRPr="007D0C7A" w:rsidRDefault="00AD750E" w:rsidP="007D0C7A">
            <w:pPr>
              <w:spacing w:line="360" w:lineRule="auto"/>
              <w:rPr>
                <w:sz w:val="20"/>
                <w:szCs w:val="20"/>
              </w:rPr>
            </w:pPr>
            <w:r w:rsidRPr="007D0C7A">
              <w:rPr>
                <w:sz w:val="20"/>
                <w:szCs w:val="20"/>
              </w:rPr>
              <w:t>2</w:t>
            </w:r>
          </w:p>
        </w:tc>
        <w:tc>
          <w:tcPr>
            <w:tcW w:w="4228" w:type="dxa"/>
            <w:shd w:val="clear" w:color="auto" w:fill="auto"/>
          </w:tcPr>
          <w:p w:rsidR="00AD750E" w:rsidRPr="007D0C7A" w:rsidRDefault="00AD750E" w:rsidP="007D0C7A">
            <w:pPr>
              <w:spacing w:line="360" w:lineRule="auto"/>
              <w:rPr>
                <w:sz w:val="20"/>
                <w:szCs w:val="20"/>
              </w:rPr>
            </w:pPr>
            <w:r w:rsidRPr="007D0C7A">
              <w:rPr>
                <w:sz w:val="20"/>
                <w:szCs w:val="20"/>
              </w:rPr>
              <w:t>НДС</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326</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290</w:t>
            </w:r>
          </w:p>
        </w:tc>
        <w:tc>
          <w:tcPr>
            <w:tcW w:w="1281" w:type="dxa"/>
            <w:shd w:val="clear" w:color="auto" w:fill="auto"/>
          </w:tcPr>
          <w:p w:rsidR="00AD750E" w:rsidRPr="007D0C7A" w:rsidRDefault="00AD750E" w:rsidP="007D0C7A">
            <w:pPr>
              <w:spacing w:line="360" w:lineRule="auto"/>
              <w:rPr>
                <w:sz w:val="20"/>
                <w:szCs w:val="20"/>
              </w:rPr>
            </w:pPr>
            <w:r w:rsidRPr="007D0C7A">
              <w:rPr>
                <w:sz w:val="20"/>
                <w:szCs w:val="20"/>
              </w:rPr>
              <w:t>-36</w:t>
            </w:r>
          </w:p>
        </w:tc>
        <w:tc>
          <w:tcPr>
            <w:tcW w:w="1101" w:type="dxa"/>
            <w:shd w:val="clear" w:color="auto" w:fill="auto"/>
          </w:tcPr>
          <w:p w:rsidR="00AD750E" w:rsidRPr="007D0C7A" w:rsidRDefault="00AD750E" w:rsidP="007D0C7A">
            <w:pPr>
              <w:spacing w:line="360" w:lineRule="auto"/>
              <w:rPr>
                <w:sz w:val="20"/>
                <w:szCs w:val="20"/>
              </w:rPr>
            </w:pPr>
            <w:r w:rsidRPr="007D0C7A">
              <w:rPr>
                <w:sz w:val="20"/>
                <w:szCs w:val="20"/>
              </w:rPr>
              <w:t>88,9</w:t>
            </w:r>
          </w:p>
        </w:tc>
      </w:tr>
      <w:tr w:rsidR="00AD750E" w:rsidRPr="007D0C7A" w:rsidTr="007D0C7A">
        <w:trPr>
          <w:trHeight w:val="397"/>
          <w:jc w:val="center"/>
        </w:trPr>
        <w:tc>
          <w:tcPr>
            <w:tcW w:w="0" w:type="auto"/>
            <w:shd w:val="clear" w:color="auto" w:fill="auto"/>
          </w:tcPr>
          <w:p w:rsidR="00AD750E" w:rsidRPr="007D0C7A" w:rsidRDefault="00AD750E" w:rsidP="007D0C7A">
            <w:pPr>
              <w:spacing w:line="360" w:lineRule="auto"/>
              <w:rPr>
                <w:sz w:val="20"/>
                <w:szCs w:val="20"/>
              </w:rPr>
            </w:pPr>
            <w:r w:rsidRPr="007D0C7A">
              <w:rPr>
                <w:sz w:val="20"/>
                <w:szCs w:val="20"/>
              </w:rPr>
              <w:t>3</w:t>
            </w:r>
          </w:p>
        </w:tc>
        <w:tc>
          <w:tcPr>
            <w:tcW w:w="4228" w:type="dxa"/>
            <w:shd w:val="clear" w:color="auto" w:fill="auto"/>
          </w:tcPr>
          <w:p w:rsidR="00AD750E" w:rsidRPr="007D0C7A" w:rsidRDefault="00AD750E" w:rsidP="007D0C7A">
            <w:pPr>
              <w:spacing w:line="360" w:lineRule="auto"/>
              <w:rPr>
                <w:sz w:val="20"/>
                <w:szCs w:val="20"/>
              </w:rPr>
            </w:pPr>
            <w:r w:rsidRPr="007D0C7A">
              <w:rPr>
                <w:sz w:val="20"/>
                <w:szCs w:val="20"/>
              </w:rPr>
              <w:t>Налог на прибыль</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243</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226</w:t>
            </w:r>
          </w:p>
        </w:tc>
        <w:tc>
          <w:tcPr>
            <w:tcW w:w="1281" w:type="dxa"/>
            <w:shd w:val="clear" w:color="auto" w:fill="auto"/>
          </w:tcPr>
          <w:p w:rsidR="00AD750E" w:rsidRPr="007D0C7A" w:rsidRDefault="00AD750E" w:rsidP="007D0C7A">
            <w:pPr>
              <w:spacing w:line="360" w:lineRule="auto"/>
              <w:rPr>
                <w:sz w:val="20"/>
                <w:szCs w:val="20"/>
              </w:rPr>
            </w:pPr>
            <w:r w:rsidRPr="007D0C7A">
              <w:rPr>
                <w:sz w:val="20"/>
                <w:szCs w:val="20"/>
              </w:rPr>
              <w:t>-17</w:t>
            </w:r>
          </w:p>
        </w:tc>
        <w:tc>
          <w:tcPr>
            <w:tcW w:w="1101" w:type="dxa"/>
            <w:shd w:val="clear" w:color="auto" w:fill="auto"/>
          </w:tcPr>
          <w:p w:rsidR="00AD750E" w:rsidRPr="007D0C7A" w:rsidRDefault="00AD750E" w:rsidP="007D0C7A">
            <w:pPr>
              <w:spacing w:line="360" w:lineRule="auto"/>
              <w:rPr>
                <w:sz w:val="20"/>
                <w:szCs w:val="20"/>
              </w:rPr>
            </w:pPr>
            <w:r w:rsidRPr="007D0C7A">
              <w:rPr>
                <w:sz w:val="20"/>
                <w:szCs w:val="20"/>
              </w:rPr>
              <w:t>93</w:t>
            </w:r>
          </w:p>
        </w:tc>
      </w:tr>
      <w:tr w:rsidR="00AD750E" w:rsidRPr="007D0C7A" w:rsidTr="007D0C7A">
        <w:trPr>
          <w:trHeight w:val="397"/>
          <w:jc w:val="center"/>
        </w:trPr>
        <w:tc>
          <w:tcPr>
            <w:tcW w:w="0" w:type="auto"/>
            <w:shd w:val="clear" w:color="auto" w:fill="auto"/>
          </w:tcPr>
          <w:p w:rsidR="00AD750E" w:rsidRPr="007D0C7A" w:rsidRDefault="00AD750E" w:rsidP="007D0C7A">
            <w:pPr>
              <w:spacing w:line="360" w:lineRule="auto"/>
              <w:rPr>
                <w:sz w:val="20"/>
                <w:szCs w:val="20"/>
              </w:rPr>
            </w:pPr>
            <w:r w:rsidRPr="007D0C7A">
              <w:rPr>
                <w:sz w:val="20"/>
                <w:szCs w:val="20"/>
              </w:rPr>
              <w:t>4</w:t>
            </w:r>
          </w:p>
        </w:tc>
        <w:tc>
          <w:tcPr>
            <w:tcW w:w="4228" w:type="dxa"/>
            <w:shd w:val="clear" w:color="auto" w:fill="auto"/>
          </w:tcPr>
          <w:p w:rsidR="00AD750E" w:rsidRPr="007D0C7A" w:rsidRDefault="00AD750E" w:rsidP="007D0C7A">
            <w:pPr>
              <w:spacing w:line="360" w:lineRule="auto"/>
              <w:rPr>
                <w:sz w:val="20"/>
                <w:szCs w:val="20"/>
              </w:rPr>
            </w:pPr>
            <w:r w:rsidRPr="007D0C7A">
              <w:rPr>
                <w:sz w:val="20"/>
                <w:szCs w:val="20"/>
              </w:rPr>
              <w:t>Налог с доходов</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83</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225</w:t>
            </w:r>
          </w:p>
        </w:tc>
        <w:tc>
          <w:tcPr>
            <w:tcW w:w="1281" w:type="dxa"/>
            <w:shd w:val="clear" w:color="auto" w:fill="auto"/>
          </w:tcPr>
          <w:p w:rsidR="00AD750E" w:rsidRPr="007D0C7A" w:rsidRDefault="00AD750E" w:rsidP="007D0C7A">
            <w:pPr>
              <w:spacing w:line="360" w:lineRule="auto"/>
              <w:rPr>
                <w:sz w:val="20"/>
                <w:szCs w:val="20"/>
              </w:rPr>
            </w:pPr>
            <w:r w:rsidRPr="007D0C7A">
              <w:rPr>
                <w:sz w:val="20"/>
                <w:szCs w:val="20"/>
              </w:rPr>
              <w:t>-142</w:t>
            </w:r>
          </w:p>
        </w:tc>
        <w:tc>
          <w:tcPr>
            <w:tcW w:w="1101" w:type="dxa"/>
            <w:shd w:val="clear" w:color="auto" w:fill="auto"/>
          </w:tcPr>
          <w:p w:rsidR="00AD750E" w:rsidRPr="007D0C7A" w:rsidRDefault="00AD750E" w:rsidP="007D0C7A">
            <w:pPr>
              <w:spacing w:line="360" w:lineRule="auto"/>
              <w:rPr>
                <w:sz w:val="20"/>
                <w:szCs w:val="20"/>
              </w:rPr>
            </w:pPr>
            <w:r w:rsidRPr="007D0C7A">
              <w:rPr>
                <w:sz w:val="20"/>
                <w:szCs w:val="20"/>
              </w:rPr>
              <w:t>271,1</w:t>
            </w:r>
          </w:p>
        </w:tc>
      </w:tr>
      <w:tr w:rsidR="00AD750E" w:rsidRPr="007D0C7A" w:rsidTr="007D0C7A">
        <w:trPr>
          <w:trHeight w:val="533"/>
          <w:jc w:val="center"/>
        </w:trPr>
        <w:tc>
          <w:tcPr>
            <w:tcW w:w="0" w:type="auto"/>
            <w:shd w:val="clear" w:color="auto" w:fill="auto"/>
          </w:tcPr>
          <w:p w:rsidR="00AD750E" w:rsidRPr="007D0C7A" w:rsidRDefault="00AD750E" w:rsidP="007D0C7A">
            <w:pPr>
              <w:spacing w:line="360" w:lineRule="auto"/>
              <w:rPr>
                <w:sz w:val="20"/>
                <w:szCs w:val="20"/>
              </w:rPr>
            </w:pPr>
            <w:r w:rsidRPr="007D0C7A">
              <w:rPr>
                <w:sz w:val="20"/>
                <w:szCs w:val="20"/>
              </w:rPr>
              <w:t>5</w:t>
            </w:r>
          </w:p>
        </w:tc>
        <w:tc>
          <w:tcPr>
            <w:tcW w:w="4228" w:type="dxa"/>
            <w:shd w:val="clear" w:color="auto" w:fill="auto"/>
          </w:tcPr>
          <w:p w:rsidR="00AD750E" w:rsidRPr="007D0C7A" w:rsidRDefault="00AD750E" w:rsidP="007D0C7A">
            <w:pPr>
              <w:spacing w:line="360" w:lineRule="auto"/>
              <w:rPr>
                <w:sz w:val="20"/>
                <w:szCs w:val="20"/>
              </w:rPr>
            </w:pPr>
            <w:r w:rsidRPr="007D0C7A">
              <w:rPr>
                <w:sz w:val="20"/>
                <w:szCs w:val="20"/>
              </w:rPr>
              <w:t>Кол-во проверок выявивших нарушения всего нарушения всего по юр. лицам</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247</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224</w:t>
            </w:r>
          </w:p>
        </w:tc>
        <w:tc>
          <w:tcPr>
            <w:tcW w:w="1281" w:type="dxa"/>
            <w:shd w:val="clear" w:color="auto" w:fill="auto"/>
          </w:tcPr>
          <w:p w:rsidR="00AD750E" w:rsidRPr="007D0C7A" w:rsidRDefault="00AD750E" w:rsidP="007D0C7A">
            <w:pPr>
              <w:spacing w:line="360" w:lineRule="auto"/>
              <w:rPr>
                <w:sz w:val="20"/>
                <w:szCs w:val="20"/>
              </w:rPr>
            </w:pPr>
            <w:r w:rsidRPr="007D0C7A">
              <w:rPr>
                <w:sz w:val="20"/>
                <w:szCs w:val="20"/>
              </w:rPr>
              <w:t>-48</w:t>
            </w:r>
          </w:p>
        </w:tc>
        <w:tc>
          <w:tcPr>
            <w:tcW w:w="1101" w:type="dxa"/>
            <w:shd w:val="clear" w:color="auto" w:fill="auto"/>
          </w:tcPr>
          <w:p w:rsidR="00AD750E" w:rsidRPr="007D0C7A" w:rsidRDefault="00AD750E" w:rsidP="007D0C7A">
            <w:pPr>
              <w:spacing w:line="360" w:lineRule="auto"/>
              <w:rPr>
                <w:sz w:val="20"/>
                <w:szCs w:val="20"/>
              </w:rPr>
            </w:pPr>
            <w:r w:rsidRPr="007D0C7A">
              <w:rPr>
                <w:sz w:val="20"/>
                <w:szCs w:val="20"/>
              </w:rPr>
              <w:t>82,4</w:t>
            </w:r>
          </w:p>
        </w:tc>
      </w:tr>
      <w:tr w:rsidR="00AD750E" w:rsidRPr="007D0C7A" w:rsidTr="007D0C7A">
        <w:trPr>
          <w:trHeight w:val="397"/>
          <w:jc w:val="center"/>
        </w:trPr>
        <w:tc>
          <w:tcPr>
            <w:tcW w:w="0" w:type="auto"/>
            <w:shd w:val="clear" w:color="auto" w:fill="auto"/>
          </w:tcPr>
          <w:p w:rsidR="00AD750E" w:rsidRPr="007D0C7A" w:rsidRDefault="00AD750E" w:rsidP="007D0C7A">
            <w:pPr>
              <w:spacing w:line="360" w:lineRule="auto"/>
              <w:rPr>
                <w:sz w:val="20"/>
                <w:szCs w:val="20"/>
              </w:rPr>
            </w:pPr>
            <w:r w:rsidRPr="007D0C7A">
              <w:rPr>
                <w:sz w:val="20"/>
                <w:szCs w:val="20"/>
              </w:rPr>
              <w:t>6</w:t>
            </w:r>
          </w:p>
        </w:tc>
        <w:tc>
          <w:tcPr>
            <w:tcW w:w="4228" w:type="dxa"/>
            <w:shd w:val="clear" w:color="auto" w:fill="auto"/>
          </w:tcPr>
          <w:p w:rsidR="00AD750E" w:rsidRPr="007D0C7A" w:rsidRDefault="00AD750E" w:rsidP="007D0C7A">
            <w:pPr>
              <w:spacing w:line="360" w:lineRule="auto"/>
              <w:rPr>
                <w:sz w:val="20"/>
                <w:szCs w:val="20"/>
              </w:rPr>
            </w:pPr>
            <w:r w:rsidRPr="007D0C7A">
              <w:rPr>
                <w:sz w:val="20"/>
                <w:szCs w:val="20"/>
              </w:rPr>
              <w:t>НДС</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185</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151</w:t>
            </w:r>
          </w:p>
        </w:tc>
        <w:tc>
          <w:tcPr>
            <w:tcW w:w="1281" w:type="dxa"/>
            <w:shd w:val="clear" w:color="auto" w:fill="auto"/>
          </w:tcPr>
          <w:p w:rsidR="00AD750E" w:rsidRPr="007D0C7A" w:rsidRDefault="00AD750E" w:rsidP="007D0C7A">
            <w:pPr>
              <w:spacing w:line="360" w:lineRule="auto"/>
              <w:rPr>
                <w:sz w:val="20"/>
                <w:szCs w:val="20"/>
              </w:rPr>
            </w:pPr>
            <w:r w:rsidRPr="007D0C7A">
              <w:rPr>
                <w:sz w:val="20"/>
                <w:szCs w:val="20"/>
              </w:rPr>
              <w:t>-34</w:t>
            </w:r>
          </w:p>
        </w:tc>
        <w:tc>
          <w:tcPr>
            <w:tcW w:w="1101" w:type="dxa"/>
            <w:shd w:val="clear" w:color="auto" w:fill="auto"/>
          </w:tcPr>
          <w:p w:rsidR="00AD750E" w:rsidRPr="007D0C7A" w:rsidRDefault="00AD750E" w:rsidP="007D0C7A">
            <w:pPr>
              <w:spacing w:line="360" w:lineRule="auto"/>
              <w:rPr>
                <w:sz w:val="20"/>
                <w:szCs w:val="20"/>
              </w:rPr>
            </w:pPr>
            <w:r w:rsidRPr="007D0C7A">
              <w:rPr>
                <w:sz w:val="20"/>
                <w:szCs w:val="20"/>
              </w:rPr>
              <w:t>81,6</w:t>
            </w:r>
          </w:p>
        </w:tc>
      </w:tr>
      <w:tr w:rsidR="00AD750E" w:rsidRPr="007D0C7A" w:rsidTr="007D0C7A">
        <w:trPr>
          <w:trHeight w:val="397"/>
          <w:jc w:val="center"/>
        </w:trPr>
        <w:tc>
          <w:tcPr>
            <w:tcW w:w="0" w:type="auto"/>
            <w:shd w:val="clear" w:color="auto" w:fill="auto"/>
          </w:tcPr>
          <w:p w:rsidR="00AD750E" w:rsidRPr="007D0C7A" w:rsidRDefault="00AD750E" w:rsidP="007D0C7A">
            <w:pPr>
              <w:spacing w:line="360" w:lineRule="auto"/>
              <w:rPr>
                <w:sz w:val="20"/>
                <w:szCs w:val="20"/>
              </w:rPr>
            </w:pPr>
            <w:r w:rsidRPr="007D0C7A">
              <w:rPr>
                <w:sz w:val="20"/>
                <w:szCs w:val="20"/>
              </w:rPr>
              <w:t>7</w:t>
            </w:r>
          </w:p>
        </w:tc>
        <w:tc>
          <w:tcPr>
            <w:tcW w:w="4228" w:type="dxa"/>
            <w:shd w:val="clear" w:color="auto" w:fill="auto"/>
          </w:tcPr>
          <w:p w:rsidR="00AD750E" w:rsidRPr="007D0C7A" w:rsidRDefault="00AD750E" w:rsidP="007D0C7A">
            <w:pPr>
              <w:spacing w:line="360" w:lineRule="auto"/>
              <w:rPr>
                <w:sz w:val="20"/>
                <w:szCs w:val="20"/>
              </w:rPr>
            </w:pPr>
            <w:r w:rsidRPr="007D0C7A">
              <w:rPr>
                <w:sz w:val="20"/>
                <w:szCs w:val="20"/>
              </w:rPr>
              <w:t>Налог на прибыль</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100</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84</w:t>
            </w:r>
          </w:p>
        </w:tc>
        <w:tc>
          <w:tcPr>
            <w:tcW w:w="1281" w:type="dxa"/>
            <w:shd w:val="clear" w:color="auto" w:fill="auto"/>
          </w:tcPr>
          <w:p w:rsidR="00AD750E" w:rsidRPr="007D0C7A" w:rsidRDefault="00AD750E" w:rsidP="007D0C7A">
            <w:pPr>
              <w:spacing w:line="360" w:lineRule="auto"/>
              <w:rPr>
                <w:sz w:val="20"/>
                <w:szCs w:val="20"/>
              </w:rPr>
            </w:pPr>
            <w:r w:rsidRPr="007D0C7A">
              <w:rPr>
                <w:sz w:val="20"/>
                <w:szCs w:val="20"/>
              </w:rPr>
              <w:t>-16</w:t>
            </w:r>
          </w:p>
        </w:tc>
        <w:tc>
          <w:tcPr>
            <w:tcW w:w="1101" w:type="dxa"/>
            <w:shd w:val="clear" w:color="auto" w:fill="auto"/>
          </w:tcPr>
          <w:p w:rsidR="00AD750E" w:rsidRPr="007D0C7A" w:rsidRDefault="00AD750E" w:rsidP="007D0C7A">
            <w:pPr>
              <w:spacing w:line="360" w:lineRule="auto"/>
              <w:rPr>
                <w:sz w:val="20"/>
                <w:szCs w:val="20"/>
              </w:rPr>
            </w:pPr>
            <w:r w:rsidRPr="007D0C7A">
              <w:rPr>
                <w:sz w:val="20"/>
                <w:szCs w:val="20"/>
              </w:rPr>
              <w:t>84</w:t>
            </w:r>
          </w:p>
        </w:tc>
      </w:tr>
      <w:tr w:rsidR="00AD750E" w:rsidRPr="007D0C7A" w:rsidTr="007D0C7A">
        <w:trPr>
          <w:trHeight w:val="397"/>
          <w:jc w:val="center"/>
        </w:trPr>
        <w:tc>
          <w:tcPr>
            <w:tcW w:w="0" w:type="auto"/>
            <w:shd w:val="clear" w:color="auto" w:fill="auto"/>
          </w:tcPr>
          <w:p w:rsidR="00AD750E" w:rsidRPr="007D0C7A" w:rsidRDefault="00AD750E" w:rsidP="007D0C7A">
            <w:pPr>
              <w:spacing w:line="360" w:lineRule="auto"/>
              <w:rPr>
                <w:sz w:val="20"/>
                <w:szCs w:val="20"/>
              </w:rPr>
            </w:pPr>
            <w:r w:rsidRPr="007D0C7A">
              <w:rPr>
                <w:sz w:val="20"/>
                <w:szCs w:val="20"/>
              </w:rPr>
              <w:t>8</w:t>
            </w:r>
          </w:p>
        </w:tc>
        <w:tc>
          <w:tcPr>
            <w:tcW w:w="4228" w:type="dxa"/>
            <w:shd w:val="clear" w:color="auto" w:fill="auto"/>
          </w:tcPr>
          <w:p w:rsidR="00AD750E" w:rsidRPr="007D0C7A" w:rsidRDefault="00AD750E" w:rsidP="007D0C7A">
            <w:pPr>
              <w:spacing w:line="360" w:lineRule="auto"/>
              <w:rPr>
                <w:sz w:val="20"/>
                <w:szCs w:val="20"/>
              </w:rPr>
            </w:pPr>
            <w:r w:rsidRPr="007D0C7A">
              <w:rPr>
                <w:sz w:val="20"/>
                <w:szCs w:val="20"/>
              </w:rPr>
              <w:t>Налог с доходов</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40</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76</w:t>
            </w:r>
          </w:p>
        </w:tc>
        <w:tc>
          <w:tcPr>
            <w:tcW w:w="1281" w:type="dxa"/>
            <w:shd w:val="clear" w:color="auto" w:fill="auto"/>
          </w:tcPr>
          <w:p w:rsidR="00AD750E" w:rsidRPr="007D0C7A" w:rsidRDefault="00AD750E" w:rsidP="007D0C7A">
            <w:pPr>
              <w:spacing w:line="360" w:lineRule="auto"/>
              <w:rPr>
                <w:sz w:val="20"/>
                <w:szCs w:val="20"/>
              </w:rPr>
            </w:pPr>
            <w:r w:rsidRPr="007D0C7A">
              <w:rPr>
                <w:sz w:val="20"/>
                <w:szCs w:val="20"/>
              </w:rPr>
              <w:t>+36</w:t>
            </w:r>
          </w:p>
        </w:tc>
        <w:tc>
          <w:tcPr>
            <w:tcW w:w="1101" w:type="dxa"/>
            <w:shd w:val="clear" w:color="auto" w:fill="auto"/>
          </w:tcPr>
          <w:p w:rsidR="00AD750E" w:rsidRPr="007D0C7A" w:rsidRDefault="00AD750E" w:rsidP="007D0C7A">
            <w:pPr>
              <w:spacing w:line="360" w:lineRule="auto"/>
              <w:rPr>
                <w:sz w:val="20"/>
                <w:szCs w:val="20"/>
              </w:rPr>
            </w:pPr>
            <w:r w:rsidRPr="007D0C7A">
              <w:rPr>
                <w:sz w:val="20"/>
                <w:szCs w:val="20"/>
              </w:rPr>
              <w:t>190</w:t>
            </w:r>
          </w:p>
        </w:tc>
      </w:tr>
      <w:tr w:rsidR="00AD750E" w:rsidRPr="007D0C7A" w:rsidTr="007D0C7A">
        <w:trPr>
          <w:trHeight w:val="556"/>
          <w:jc w:val="center"/>
        </w:trPr>
        <w:tc>
          <w:tcPr>
            <w:tcW w:w="0" w:type="auto"/>
            <w:shd w:val="clear" w:color="auto" w:fill="auto"/>
          </w:tcPr>
          <w:p w:rsidR="00AD750E" w:rsidRPr="007D0C7A" w:rsidRDefault="00AD750E" w:rsidP="007D0C7A">
            <w:pPr>
              <w:spacing w:line="360" w:lineRule="auto"/>
              <w:rPr>
                <w:sz w:val="20"/>
                <w:szCs w:val="20"/>
              </w:rPr>
            </w:pPr>
            <w:r w:rsidRPr="007D0C7A">
              <w:rPr>
                <w:sz w:val="20"/>
                <w:szCs w:val="20"/>
              </w:rPr>
              <w:t>9</w:t>
            </w:r>
          </w:p>
        </w:tc>
        <w:tc>
          <w:tcPr>
            <w:tcW w:w="4228" w:type="dxa"/>
            <w:shd w:val="clear" w:color="auto" w:fill="auto"/>
          </w:tcPr>
          <w:p w:rsidR="00AD750E" w:rsidRPr="007D0C7A" w:rsidRDefault="00AD750E" w:rsidP="007D0C7A">
            <w:pPr>
              <w:spacing w:line="360" w:lineRule="auto"/>
              <w:rPr>
                <w:sz w:val="20"/>
                <w:szCs w:val="20"/>
              </w:rPr>
            </w:pPr>
            <w:r w:rsidRPr="007D0C7A">
              <w:rPr>
                <w:sz w:val="20"/>
                <w:szCs w:val="20"/>
              </w:rPr>
              <w:t>Доначислено по актам выездных проверок юр. лиц тыс. руб.</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452087</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547368</w:t>
            </w:r>
          </w:p>
        </w:tc>
        <w:tc>
          <w:tcPr>
            <w:tcW w:w="1281" w:type="dxa"/>
            <w:shd w:val="clear" w:color="auto" w:fill="auto"/>
          </w:tcPr>
          <w:p w:rsidR="00AD750E" w:rsidRPr="007D0C7A" w:rsidRDefault="00AD750E" w:rsidP="007D0C7A">
            <w:pPr>
              <w:spacing w:line="360" w:lineRule="auto"/>
              <w:rPr>
                <w:sz w:val="20"/>
                <w:szCs w:val="20"/>
              </w:rPr>
            </w:pPr>
            <w:r w:rsidRPr="007D0C7A">
              <w:rPr>
                <w:sz w:val="20"/>
                <w:szCs w:val="20"/>
              </w:rPr>
              <w:t>+95281</w:t>
            </w:r>
          </w:p>
        </w:tc>
        <w:tc>
          <w:tcPr>
            <w:tcW w:w="1101" w:type="dxa"/>
            <w:shd w:val="clear" w:color="auto" w:fill="auto"/>
          </w:tcPr>
          <w:p w:rsidR="00AD750E" w:rsidRPr="007D0C7A" w:rsidRDefault="00AD750E" w:rsidP="007D0C7A">
            <w:pPr>
              <w:spacing w:line="360" w:lineRule="auto"/>
              <w:rPr>
                <w:sz w:val="20"/>
                <w:szCs w:val="20"/>
              </w:rPr>
            </w:pPr>
            <w:r w:rsidRPr="007D0C7A">
              <w:rPr>
                <w:sz w:val="20"/>
                <w:szCs w:val="20"/>
              </w:rPr>
              <w:t>121,1</w:t>
            </w:r>
          </w:p>
        </w:tc>
      </w:tr>
      <w:tr w:rsidR="00AD750E" w:rsidRPr="007D0C7A" w:rsidTr="007D0C7A">
        <w:trPr>
          <w:trHeight w:val="397"/>
          <w:jc w:val="center"/>
        </w:trPr>
        <w:tc>
          <w:tcPr>
            <w:tcW w:w="0" w:type="auto"/>
            <w:shd w:val="clear" w:color="auto" w:fill="auto"/>
          </w:tcPr>
          <w:p w:rsidR="00AD750E" w:rsidRPr="007D0C7A" w:rsidRDefault="00AD750E" w:rsidP="007D0C7A">
            <w:pPr>
              <w:spacing w:line="360" w:lineRule="auto"/>
              <w:rPr>
                <w:sz w:val="20"/>
                <w:szCs w:val="20"/>
              </w:rPr>
            </w:pPr>
          </w:p>
        </w:tc>
        <w:tc>
          <w:tcPr>
            <w:tcW w:w="4228" w:type="dxa"/>
            <w:shd w:val="clear" w:color="auto" w:fill="auto"/>
          </w:tcPr>
          <w:p w:rsidR="00AD750E" w:rsidRPr="007D0C7A" w:rsidRDefault="00AD750E" w:rsidP="007D0C7A">
            <w:pPr>
              <w:spacing w:line="360" w:lineRule="auto"/>
              <w:rPr>
                <w:sz w:val="20"/>
                <w:szCs w:val="20"/>
              </w:rPr>
            </w:pPr>
            <w:r w:rsidRPr="007D0C7A">
              <w:rPr>
                <w:sz w:val="20"/>
                <w:szCs w:val="20"/>
              </w:rPr>
              <w:t>В том числе</w:t>
            </w:r>
          </w:p>
        </w:tc>
        <w:tc>
          <w:tcPr>
            <w:tcW w:w="0" w:type="auto"/>
            <w:shd w:val="clear" w:color="auto" w:fill="auto"/>
          </w:tcPr>
          <w:p w:rsidR="00AD750E" w:rsidRPr="007D0C7A" w:rsidRDefault="00AD750E" w:rsidP="007D0C7A">
            <w:pPr>
              <w:spacing w:line="360" w:lineRule="auto"/>
              <w:rPr>
                <w:sz w:val="20"/>
                <w:szCs w:val="20"/>
              </w:rPr>
            </w:pPr>
          </w:p>
        </w:tc>
        <w:tc>
          <w:tcPr>
            <w:tcW w:w="0" w:type="auto"/>
            <w:shd w:val="clear" w:color="auto" w:fill="auto"/>
          </w:tcPr>
          <w:p w:rsidR="00AD750E" w:rsidRPr="007D0C7A" w:rsidRDefault="00AD750E" w:rsidP="007D0C7A">
            <w:pPr>
              <w:spacing w:line="360" w:lineRule="auto"/>
              <w:rPr>
                <w:sz w:val="20"/>
                <w:szCs w:val="20"/>
              </w:rPr>
            </w:pPr>
          </w:p>
        </w:tc>
        <w:tc>
          <w:tcPr>
            <w:tcW w:w="1281" w:type="dxa"/>
            <w:shd w:val="clear" w:color="auto" w:fill="auto"/>
          </w:tcPr>
          <w:p w:rsidR="00AD750E" w:rsidRPr="007D0C7A" w:rsidRDefault="00AD750E" w:rsidP="007D0C7A">
            <w:pPr>
              <w:spacing w:line="360" w:lineRule="auto"/>
              <w:rPr>
                <w:sz w:val="20"/>
                <w:szCs w:val="20"/>
              </w:rPr>
            </w:pPr>
          </w:p>
        </w:tc>
        <w:tc>
          <w:tcPr>
            <w:tcW w:w="1101" w:type="dxa"/>
            <w:shd w:val="clear" w:color="auto" w:fill="auto"/>
          </w:tcPr>
          <w:p w:rsidR="00AD750E" w:rsidRPr="007D0C7A" w:rsidRDefault="00AD750E" w:rsidP="007D0C7A">
            <w:pPr>
              <w:spacing w:line="360" w:lineRule="auto"/>
              <w:rPr>
                <w:sz w:val="20"/>
                <w:szCs w:val="20"/>
              </w:rPr>
            </w:pPr>
          </w:p>
        </w:tc>
      </w:tr>
      <w:tr w:rsidR="00AD750E" w:rsidRPr="007D0C7A" w:rsidTr="007D0C7A">
        <w:trPr>
          <w:trHeight w:val="397"/>
          <w:jc w:val="center"/>
        </w:trPr>
        <w:tc>
          <w:tcPr>
            <w:tcW w:w="0" w:type="auto"/>
            <w:shd w:val="clear" w:color="auto" w:fill="auto"/>
          </w:tcPr>
          <w:p w:rsidR="00AD750E" w:rsidRPr="007D0C7A" w:rsidRDefault="00AD750E" w:rsidP="007D0C7A">
            <w:pPr>
              <w:spacing w:line="360" w:lineRule="auto"/>
              <w:rPr>
                <w:sz w:val="20"/>
                <w:szCs w:val="20"/>
              </w:rPr>
            </w:pPr>
            <w:r w:rsidRPr="007D0C7A">
              <w:rPr>
                <w:sz w:val="20"/>
                <w:szCs w:val="20"/>
              </w:rPr>
              <w:t>10</w:t>
            </w:r>
          </w:p>
        </w:tc>
        <w:tc>
          <w:tcPr>
            <w:tcW w:w="4228" w:type="dxa"/>
            <w:shd w:val="clear" w:color="auto" w:fill="auto"/>
          </w:tcPr>
          <w:p w:rsidR="00AD750E" w:rsidRPr="007D0C7A" w:rsidRDefault="00AD750E" w:rsidP="007D0C7A">
            <w:pPr>
              <w:spacing w:line="360" w:lineRule="auto"/>
              <w:rPr>
                <w:sz w:val="20"/>
                <w:szCs w:val="20"/>
              </w:rPr>
            </w:pPr>
            <w:r w:rsidRPr="007D0C7A">
              <w:rPr>
                <w:sz w:val="20"/>
                <w:szCs w:val="20"/>
              </w:rPr>
              <w:t>НДС</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175799</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37554</w:t>
            </w:r>
          </w:p>
        </w:tc>
        <w:tc>
          <w:tcPr>
            <w:tcW w:w="1281" w:type="dxa"/>
            <w:shd w:val="clear" w:color="auto" w:fill="auto"/>
          </w:tcPr>
          <w:p w:rsidR="00AD750E" w:rsidRPr="007D0C7A" w:rsidRDefault="00AD750E" w:rsidP="007D0C7A">
            <w:pPr>
              <w:spacing w:line="360" w:lineRule="auto"/>
              <w:rPr>
                <w:sz w:val="20"/>
                <w:szCs w:val="20"/>
              </w:rPr>
            </w:pPr>
            <w:r w:rsidRPr="007D0C7A">
              <w:rPr>
                <w:sz w:val="20"/>
                <w:szCs w:val="20"/>
              </w:rPr>
              <w:t>-138245</w:t>
            </w:r>
          </w:p>
        </w:tc>
        <w:tc>
          <w:tcPr>
            <w:tcW w:w="1101" w:type="dxa"/>
            <w:shd w:val="clear" w:color="auto" w:fill="auto"/>
          </w:tcPr>
          <w:p w:rsidR="00AD750E" w:rsidRPr="007D0C7A" w:rsidRDefault="00AD750E" w:rsidP="007D0C7A">
            <w:pPr>
              <w:spacing w:line="360" w:lineRule="auto"/>
              <w:rPr>
                <w:sz w:val="20"/>
                <w:szCs w:val="20"/>
              </w:rPr>
            </w:pPr>
            <w:r w:rsidRPr="007D0C7A">
              <w:rPr>
                <w:sz w:val="20"/>
                <w:szCs w:val="20"/>
              </w:rPr>
              <w:t>21</w:t>
            </w:r>
            <w:r w:rsidR="007E2F7D" w:rsidRPr="007D0C7A">
              <w:rPr>
                <w:sz w:val="20"/>
                <w:szCs w:val="20"/>
              </w:rPr>
              <w:t>,</w:t>
            </w:r>
            <w:r w:rsidRPr="007D0C7A">
              <w:rPr>
                <w:sz w:val="20"/>
                <w:szCs w:val="20"/>
              </w:rPr>
              <w:t>3</w:t>
            </w:r>
          </w:p>
        </w:tc>
      </w:tr>
      <w:tr w:rsidR="00AD750E" w:rsidRPr="007D0C7A" w:rsidTr="007D0C7A">
        <w:trPr>
          <w:trHeight w:val="397"/>
          <w:jc w:val="center"/>
        </w:trPr>
        <w:tc>
          <w:tcPr>
            <w:tcW w:w="0" w:type="auto"/>
            <w:shd w:val="clear" w:color="auto" w:fill="auto"/>
          </w:tcPr>
          <w:p w:rsidR="00AD750E" w:rsidRPr="007D0C7A" w:rsidRDefault="00AD750E" w:rsidP="007D0C7A">
            <w:pPr>
              <w:spacing w:line="360" w:lineRule="auto"/>
              <w:rPr>
                <w:sz w:val="20"/>
                <w:szCs w:val="20"/>
              </w:rPr>
            </w:pPr>
            <w:r w:rsidRPr="007D0C7A">
              <w:rPr>
                <w:sz w:val="20"/>
                <w:szCs w:val="20"/>
              </w:rPr>
              <w:t>11</w:t>
            </w:r>
          </w:p>
        </w:tc>
        <w:tc>
          <w:tcPr>
            <w:tcW w:w="4228" w:type="dxa"/>
            <w:shd w:val="clear" w:color="auto" w:fill="auto"/>
          </w:tcPr>
          <w:p w:rsidR="00AD750E" w:rsidRPr="007D0C7A" w:rsidRDefault="00AD750E" w:rsidP="007D0C7A">
            <w:pPr>
              <w:spacing w:line="360" w:lineRule="auto"/>
              <w:rPr>
                <w:sz w:val="20"/>
                <w:szCs w:val="20"/>
              </w:rPr>
            </w:pPr>
            <w:r w:rsidRPr="007D0C7A">
              <w:rPr>
                <w:sz w:val="20"/>
                <w:szCs w:val="20"/>
              </w:rPr>
              <w:t>Налог на прибыль</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170416</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492992</w:t>
            </w:r>
          </w:p>
        </w:tc>
        <w:tc>
          <w:tcPr>
            <w:tcW w:w="1281" w:type="dxa"/>
            <w:shd w:val="clear" w:color="auto" w:fill="auto"/>
          </w:tcPr>
          <w:p w:rsidR="00AD750E" w:rsidRPr="007D0C7A" w:rsidRDefault="00AD750E" w:rsidP="007D0C7A">
            <w:pPr>
              <w:spacing w:line="360" w:lineRule="auto"/>
              <w:rPr>
                <w:sz w:val="20"/>
                <w:szCs w:val="20"/>
              </w:rPr>
            </w:pPr>
            <w:r w:rsidRPr="007D0C7A">
              <w:rPr>
                <w:sz w:val="20"/>
                <w:szCs w:val="20"/>
              </w:rPr>
              <w:t>322576</w:t>
            </w:r>
          </w:p>
        </w:tc>
        <w:tc>
          <w:tcPr>
            <w:tcW w:w="1101" w:type="dxa"/>
            <w:shd w:val="clear" w:color="auto" w:fill="auto"/>
          </w:tcPr>
          <w:p w:rsidR="00AD750E" w:rsidRPr="007D0C7A" w:rsidRDefault="00AD750E" w:rsidP="007D0C7A">
            <w:pPr>
              <w:spacing w:line="360" w:lineRule="auto"/>
              <w:rPr>
                <w:sz w:val="20"/>
                <w:szCs w:val="20"/>
              </w:rPr>
            </w:pPr>
            <w:r w:rsidRPr="007D0C7A">
              <w:rPr>
                <w:sz w:val="20"/>
                <w:szCs w:val="20"/>
              </w:rPr>
              <w:t>289</w:t>
            </w:r>
          </w:p>
        </w:tc>
      </w:tr>
      <w:tr w:rsidR="00AD750E" w:rsidRPr="007D0C7A" w:rsidTr="007D0C7A">
        <w:trPr>
          <w:trHeight w:val="416"/>
          <w:jc w:val="center"/>
        </w:trPr>
        <w:tc>
          <w:tcPr>
            <w:tcW w:w="0" w:type="auto"/>
            <w:shd w:val="clear" w:color="auto" w:fill="auto"/>
          </w:tcPr>
          <w:p w:rsidR="00AD750E" w:rsidRPr="007D0C7A" w:rsidRDefault="00AD750E" w:rsidP="007D0C7A">
            <w:pPr>
              <w:spacing w:line="360" w:lineRule="auto"/>
              <w:rPr>
                <w:sz w:val="20"/>
                <w:szCs w:val="20"/>
              </w:rPr>
            </w:pPr>
            <w:r w:rsidRPr="007D0C7A">
              <w:rPr>
                <w:sz w:val="20"/>
                <w:szCs w:val="20"/>
              </w:rPr>
              <w:t>12</w:t>
            </w:r>
          </w:p>
        </w:tc>
        <w:tc>
          <w:tcPr>
            <w:tcW w:w="4228" w:type="dxa"/>
            <w:shd w:val="clear" w:color="auto" w:fill="auto"/>
          </w:tcPr>
          <w:p w:rsidR="00AD750E" w:rsidRPr="007D0C7A" w:rsidRDefault="00AD750E" w:rsidP="007D0C7A">
            <w:pPr>
              <w:spacing w:line="360" w:lineRule="auto"/>
              <w:rPr>
                <w:sz w:val="20"/>
                <w:szCs w:val="20"/>
              </w:rPr>
            </w:pPr>
            <w:r w:rsidRPr="007D0C7A">
              <w:rPr>
                <w:sz w:val="20"/>
                <w:szCs w:val="20"/>
              </w:rPr>
              <w:t>Налог с доходов</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9700</w:t>
            </w:r>
          </w:p>
        </w:tc>
        <w:tc>
          <w:tcPr>
            <w:tcW w:w="0" w:type="auto"/>
            <w:shd w:val="clear" w:color="auto" w:fill="auto"/>
          </w:tcPr>
          <w:p w:rsidR="00AD750E" w:rsidRPr="007D0C7A" w:rsidRDefault="00AD750E" w:rsidP="007D0C7A">
            <w:pPr>
              <w:spacing w:line="360" w:lineRule="auto"/>
              <w:rPr>
                <w:sz w:val="20"/>
                <w:szCs w:val="20"/>
              </w:rPr>
            </w:pPr>
            <w:r w:rsidRPr="007D0C7A">
              <w:rPr>
                <w:sz w:val="20"/>
                <w:szCs w:val="20"/>
              </w:rPr>
              <w:t>7404</w:t>
            </w:r>
          </w:p>
        </w:tc>
        <w:tc>
          <w:tcPr>
            <w:tcW w:w="1281" w:type="dxa"/>
            <w:shd w:val="clear" w:color="auto" w:fill="auto"/>
          </w:tcPr>
          <w:p w:rsidR="00AD750E" w:rsidRPr="007D0C7A" w:rsidRDefault="00AD750E" w:rsidP="007D0C7A">
            <w:pPr>
              <w:spacing w:line="360" w:lineRule="auto"/>
              <w:rPr>
                <w:sz w:val="20"/>
                <w:szCs w:val="20"/>
              </w:rPr>
            </w:pPr>
            <w:r w:rsidRPr="007D0C7A">
              <w:rPr>
                <w:sz w:val="20"/>
                <w:szCs w:val="20"/>
              </w:rPr>
              <w:t>-2296</w:t>
            </w:r>
          </w:p>
        </w:tc>
        <w:tc>
          <w:tcPr>
            <w:tcW w:w="1101" w:type="dxa"/>
            <w:shd w:val="clear" w:color="auto" w:fill="auto"/>
          </w:tcPr>
          <w:p w:rsidR="00AD750E" w:rsidRPr="007D0C7A" w:rsidRDefault="00AD750E" w:rsidP="007D0C7A">
            <w:pPr>
              <w:spacing w:line="360" w:lineRule="auto"/>
              <w:rPr>
                <w:sz w:val="20"/>
                <w:szCs w:val="20"/>
              </w:rPr>
            </w:pPr>
            <w:r w:rsidRPr="007D0C7A">
              <w:rPr>
                <w:sz w:val="20"/>
                <w:szCs w:val="20"/>
              </w:rPr>
              <w:t>76,3</w:t>
            </w:r>
          </w:p>
        </w:tc>
      </w:tr>
    </w:tbl>
    <w:p w:rsidR="00DC6D94" w:rsidRPr="00C43329" w:rsidRDefault="00DC6D94" w:rsidP="00C43329">
      <w:pPr>
        <w:spacing w:line="360" w:lineRule="auto"/>
        <w:ind w:firstLine="709"/>
        <w:jc w:val="both"/>
        <w:rPr>
          <w:sz w:val="28"/>
          <w:szCs w:val="28"/>
        </w:rPr>
      </w:pPr>
    </w:p>
    <w:p w:rsidR="00547775" w:rsidRPr="00C43329" w:rsidRDefault="00547775" w:rsidP="00C43329">
      <w:pPr>
        <w:spacing w:line="360" w:lineRule="auto"/>
        <w:ind w:firstLine="709"/>
        <w:jc w:val="both"/>
        <w:rPr>
          <w:sz w:val="28"/>
          <w:szCs w:val="28"/>
        </w:rPr>
      </w:pPr>
      <w:r w:rsidRPr="00C43329">
        <w:rPr>
          <w:sz w:val="28"/>
          <w:szCs w:val="28"/>
        </w:rPr>
        <w:t>За соответствующий период прошлого года было проведено -430 выездных проверок, из них выявивших нарушения – 349 проверок, % результативности проведенных проверок составил 81,16%. Снижение количества проверок объясняется, численностью работников осуществляющих выездные налоговые проверки в 2006г., в сравнении с прошлым снизился на 7 пунктов.</w:t>
      </w:r>
    </w:p>
    <w:p w:rsidR="00547775" w:rsidRPr="00C43329" w:rsidRDefault="00547775" w:rsidP="00C43329">
      <w:pPr>
        <w:spacing w:line="360" w:lineRule="auto"/>
        <w:ind w:firstLine="709"/>
        <w:jc w:val="both"/>
        <w:rPr>
          <w:sz w:val="28"/>
          <w:szCs w:val="28"/>
        </w:rPr>
      </w:pPr>
      <w:r w:rsidRPr="00C43329">
        <w:rPr>
          <w:sz w:val="28"/>
          <w:szCs w:val="28"/>
        </w:rPr>
        <w:t xml:space="preserve">Так как до 2006 года проведением выездных проверок занималось 2 отдела: отдел налогообложения физ. лиц и отдел налогообложения юр. лиц, общей численностью -35 человек. </w:t>
      </w:r>
    </w:p>
    <w:p w:rsidR="00DC6D94" w:rsidRDefault="00DC6D94" w:rsidP="00C43329">
      <w:pPr>
        <w:spacing w:line="360" w:lineRule="auto"/>
        <w:ind w:firstLine="709"/>
        <w:jc w:val="both"/>
        <w:rPr>
          <w:sz w:val="28"/>
          <w:szCs w:val="28"/>
        </w:rPr>
      </w:pPr>
      <w:r w:rsidRPr="00C43329">
        <w:rPr>
          <w:sz w:val="28"/>
          <w:szCs w:val="28"/>
        </w:rPr>
        <w:t>По результатам выездных налоговых проверок до начислено налогов – 547368 тыс. руб., в том числе доначислено налогов без пени – 343200 тыс. руб.</w:t>
      </w:r>
      <w:r w:rsidR="007E2F7D" w:rsidRPr="00C43329">
        <w:rPr>
          <w:sz w:val="28"/>
          <w:szCs w:val="28"/>
        </w:rPr>
        <w:t xml:space="preserve"> </w:t>
      </w:r>
      <w:r w:rsidRPr="00C43329">
        <w:rPr>
          <w:sz w:val="28"/>
          <w:szCs w:val="28"/>
        </w:rPr>
        <w:t>Из них до начислено юр. лицами – 533547 тыс. руб., физ. лицами</w:t>
      </w:r>
      <w:r w:rsidR="00C43329" w:rsidRPr="00C43329">
        <w:rPr>
          <w:sz w:val="28"/>
          <w:szCs w:val="28"/>
        </w:rPr>
        <w:t xml:space="preserve"> </w:t>
      </w:r>
      <w:r w:rsidRPr="00C43329">
        <w:rPr>
          <w:sz w:val="28"/>
          <w:szCs w:val="28"/>
        </w:rPr>
        <w:t>- 13821 тыс. руб.</w:t>
      </w:r>
      <w:r w:rsidR="007E2F7D" w:rsidRPr="00C43329">
        <w:rPr>
          <w:sz w:val="28"/>
          <w:szCs w:val="28"/>
        </w:rPr>
        <w:t xml:space="preserve"> </w:t>
      </w:r>
      <w:r w:rsidRPr="00C43329">
        <w:rPr>
          <w:sz w:val="28"/>
          <w:szCs w:val="28"/>
        </w:rPr>
        <w:t xml:space="preserve">Из анализа показателей </w:t>
      </w:r>
      <w:smartTag w:uri="urn:schemas-microsoft-com:office:smarttags" w:element="metricconverter">
        <w:smartTagPr>
          <w:attr w:name="ProductID" w:val="2005 г"/>
        </w:smartTagPr>
        <w:r w:rsidRPr="00C43329">
          <w:rPr>
            <w:sz w:val="28"/>
            <w:szCs w:val="28"/>
          </w:rPr>
          <w:t>2005 г</w:t>
        </w:r>
      </w:smartTag>
      <w:r w:rsidRPr="00C43329">
        <w:rPr>
          <w:sz w:val="28"/>
          <w:szCs w:val="28"/>
        </w:rPr>
        <w:t>., следует, что сумма до начисленных платежей по результатам выездных проверок в отчетности период увеличилось по сравнению с аналогичным периодом прошлого года на 87716 тыс. руб.</w:t>
      </w:r>
    </w:p>
    <w:p w:rsidR="00C43329" w:rsidRPr="00C43329" w:rsidRDefault="00C43329" w:rsidP="00C43329">
      <w:pPr>
        <w:spacing w:line="360" w:lineRule="auto"/>
        <w:ind w:firstLine="709"/>
        <w:jc w:val="both"/>
        <w:rPr>
          <w:sz w:val="28"/>
          <w:szCs w:val="28"/>
        </w:rPr>
      </w:pPr>
    </w:p>
    <w:p w:rsidR="00674691" w:rsidRPr="00C43329" w:rsidRDefault="006E51DD" w:rsidP="00C43329">
      <w:pPr>
        <w:pStyle w:val="1"/>
        <w:keepNext w:val="0"/>
        <w:spacing w:before="0" w:after="0" w:line="360" w:lineRule="auto"/>
        <w:ind w:firstLine="709"/>
        <w:jc w:val="center"/>
        <w:rPr>
          <w:rFonts w:ascii="Times New Roman" w:hAnsi="Times New Roman" w:cs="Times New Roman"/>
          <w:sz w:val="28"/>
          <w:szCs w:val="28"/>
        </w:rPr>
      </w:pPr>
      <w:r w:rsidRPr="00C43329">
        <w:rPr>
          <w:rFonts w:ascii="Times New Roman" w:hAnsi="Times New Roman" w:cs="Times New Roman"/>
          <w:sz w:val="28"/>
          <w:szCs w:val="28"/>
        </w:rPr>
        <w:br w:type="page"/>
      </w:r>
      <w:bookmarkStart w:id="4" w:name="_Toc168668264"/>
      <w:r w:rsidR="00674691" w:rsidRPr="00C43329">
        <w:rPr>
          <w:rFonts w:ascii="Times New Roman" w:hAnsi="Times New Roman" w:cs="Times New Roman"/>
          <w:sz w:val="28"/>
          <w:szCs w:val="28"/>
        </w:rPr>
        <w:t>2. Теоретические вопросы налогообложения малого бизнеса</w:t>
      </w:r>
      <w:bookmarkEnd w:id="4"/>
    </w:p>
    <w:p w:rsidR="00C43329" w:rsidRDefault="00C43329" w:rsidP="00C43329">
      <w:pPr>
        <w:pStyle w:val="2"/>
        <w:keepNext w:val="0"/>
        <w:spacing w:before="0" w:after="0" w:line="360" w:lineRule="auto"/>
        <w:ind w:firstLine="709"/>
        <w:jc w:val="center"/>
        <w:rPr>
          <w:rFonts w:ascii="Times New Roman" w:hAnsi="Times New Roman" w:cs="Times New Roman"/>
          <w:i w:val="0"/>
          <w:iCs w:val="0"/>
        </w:rPr>
      </w:pPr>
      <w:bookmarkStart w:id="5" w:name="_Toc168668265"/>
    </w:p>
    <w:p w:rsidR="00674691" w:rsidRPr="00C43329" w:rsidRDefault="00C43329" w:rsidP="00C43329">
      <w:pPr>
        <w:pStyle w:val="2"/>
        <w:keepNext w:val="0"/>
        <w:spacing w:before="0" w:after="0" w:line="360" w:lineRule="auto"/>
        <w:ind w:firstLine="709"/>
        <w:jc w:val="center"/>
        <w:rPr>
          <w:rFonts w:ascii="Times New Roman" w:hAnsi="Times New Roman" w:cs="Times New Roman"/>
          <w:i w:val="0"/>
          <w:iCs w:val="0"/>
        </w:rPr>
      </w:pPr>
      <w:r>
        <w:rPr>
          <w:rFonts w:ascii="Times New Roman" w:hAnsi="Times New Roman" w:cs="Times New Roman"/>
          <w:i w:val="0"/>
          <w:iCs w:val="0"/>
        </w:rPr>
        <w:t>2.1</w:t>
      </w:r>
      <w:r w:rsidR="00674691" w:rsidRPr="00C43329">
        <w:rPr>
          <w:rFonts w:ascii="Times New Roman" w:hAnsi="Times New Roman" w:cs="Times New Roman"/>
          <w:i w:val="0"/>
          <w:iCs w:val="0"/>
        </w:rPr>
        <w:t xml:space="preserve"> Роль налогов в стимулировании малого бизнеса</w:t>
      </w:r>
      <w:bookmarkEnd w:id="5"/>
    </w:p>
    <w:p w:rsidR="00674691" w:rsidRPr="00C43329" w:rsidRDefault="00674691" w:rsidP="00C43329">
      <w:pPr>
        <w:pStyle w:val="a4"/>
        <w:widowControl/>
        <w:suppressAutoHyphens w:val="0"/>
        <w:spacing w:after="0" w:line="360" w:lineRule="auto"/>
        <w:ind w:firstLine="709"/>
        <w:jc w:val="center"/>
        <w:rPr>
          <w:rFonts w:ascii="Times New Roman" w:hAnsi="Times New Roman"/>
          <w:sz w:val="28"/>
          <w:szCs w:val="28"/>
        </w:rPr>
      </w:pPr>
    </w:p>
    <w:p w:rsidR="00C111F8" w:rsidRPr="00C43329" w:rsidRDefault="00C111F8" w:rsidP="00C43329">
      <w:pPr>
        <w:shd w:val="clear" w:color="auto" w:fill="FFFFFF"/>
        <w:spacing w:line="360" w:lineRule="auto"/>
        <w:ind w:firstLine="709"/>
        <w:jc w:val="both"/>
        <w:rPr>
          <w:sz w:val="28"/>
          <w:szCs w:val="28"/>
        </w:rPr>
      </w:pPr>
      <w:r w:rsidRPr="00C43329">
        <w:rPr>
          <w:color w:val="000000"/>
          <w:sz w:val="28"/>
          <w:szCs w:val="28"/>
        </w:rPr>
        <w:t>Налоговая система государства представляет собой сложное образование, включающее в себя две органически взаимосвязанные подсистемы: подсистему налогообложения и подсистему налогового администрирования. Подсистема налогообложения представлена совокупностью законодательно установленных налогов и сборов, уплачиваемых организациями и физическими лицами в бюджетную систему государства. Подсистема налогового администрирования охватывает совокупность органов, уполномоченных государством осуществлять контроль за соблюдением организациями и физическими лицами обязанностей в качестве налогоплательщиков.</w:t>
      </w:r>
    </w:p>
    <w:p w:rsidR="00C111F8" w:rsidRPr="00C43329" w:rsidRDefault="00C111F8" w:rsidP="00C43329">
      <w:pPr>
        <w:shd w:val="clear" w:color="auto" w:fill="FFFFFF"/>
        <w:spacing w:line="360" w:lineRule="auto"/>
        <w:ind w:firstLine="709"/>
        <w:jc w:val="both"/>
        <w:rPr>
          <w:sz w:val="28"/>
          <w:szCs w:val="28"/>
        </w:rPr>
      </w:pPr>
      <w:r w:rsidRPr="00C43329">
        <w:rPr>
          <w:color w:val="000000"/>
          <w:sz w:val="28"/>
          <w:szCs w:val="28"/>
        </w:rPr>
        <w:t>Отметим, что в подсистеме налогообложения реализуются фискальная (распределительная) и регулирующая функции налогов, а в подсистеме налогового администрирования - контрольная функция налогов.</w:t>
      </w:r>
    </w:p>
    <w:p w:rsidR="00C111F8" w:rsidRPr="00C43329" w:rsidRDefault="00C111F8" w:rsidP="00C43329">
      <w:pPr>
        <w:shd w:val="clear" w:color="auto" w:fill="FFFFFF"/>
        <w:spacing w:line="360" w:lineRule="auto"/>
        <w:ind w:firstLine="709"/>
        <w:jc w:val="both"/>
        <w:rPr>
          <w:sz w:val="28"/>
          <w:szCs w:val="28"/>
        </w:rPr>
      </w:pPr>
      <w:r w:rsidRPr="00C43329">
        <w:rPr>
          <w:color w:val="000000"/>
          <w:sz w:val="28"/>
          <w:szCs w:val="28"/>
        </w:rPr>
        <w:t>Налоговая система современного демократического государства складывалась под воздействием исторических, политических, экономических, социальных условий и факторов, проявлявшихся по-разному в тот или иной период международной и внутренней жизни страны.</w:t>
      </w:r>
    </w:p>
    <w:p w:rsidR="00C111F8" w:rsidRPr="00C43329" w:rsidRDefault="00C111F8" w:rsidP="00C43329">
      <w:pPr>
        <w:shd w:val="clear" w:color="auto" w:fill="FFFFFF"/>
        <w:spacing w:line="360" w:lineRule="auto"/>
        <w:ind w:firstLine="709"/>
        <w:jc w:val="both"/>
        <w:rPr>
          <w:color w:val="000000"/>
          <w:sz w:val="28"/>
          <w:szCs w:val="28"/>
        </w:rPr>
      </w:pPr>
      <w:r w:rsidRPr="00C43329">
        <w:rPr>
          <w:color w:val="000000"/>
          <w:sz w:val="28"/>
          <w:szCs w:val="28"/>
        </w:rPr>
        <w:t xml:space="preserve">В современной России в связи с переходом от централизованно-плановой к рыночной экономике необходимо было в спешном порядке (после августовских событий </w:t>
      </w:r>
      <w:smartTag w:uri="urn:schemas-microsoft-com:office:smarttags" w:element="metricconverter">
        <w:smartTagPr>
          <w:attr w:name="ProductID" w:val="1991 г"/>
        </w:smartTagPr>
        <w:r w:rsidRPr="00C43329">
          <w:rPr>
            <w:color w:val="000000"/>
            <w:sz w:val="28"/>
            <w:szCs w:val="28"/>
          </w:rPr>
          <w:t>1991 г</w:t>
        </w:r>
      </w:smartTag>
      <w:r w:rsidRPr="00C43329">
        <w:rPr>
          <w:color w:val="000000"/>
          <w:sz w:val="28"/>
          <w:szCs w:val="28"/>
        </w:rPr>
        <w:t xml:space="preserve">.) формировать адекватную налоговую систему. </w:t>
      </w:r>
    </w:p>
    <w:p w:rsidR="00C111F8" w:rsidRPr="00C43329" w:rsidRDefault="00C111F8" w:rsidP="00C43329">
      <w:pPr>
        <w:shd w:val="clear" w:color="auto" w:fill="FFFFFF"/>
        <w:spacing w:line="360" w:lineRule="auto"/>
        <w:ind w:firstLine="709"/>
        <w:jc w:val="both"/>
        <w:rPr>
          <w:sz w:val="28"/>
          <w:szCs w:val="28"/>
        </w:rPr>
      </w:pPr>
      <w:r w:rsidRPr="00C43329">
        <w:rPr>
          <w:color w:val="000000"/>
          <w:sz w:val="28"/>
          <w:szCs w:val="28"/>
        </w:rPr>
        <w:t xml:space="preserve">В течение декабря </w:t>
      </w:r>
      <w:smartTag w:uri="urn:schemas-microsoft-com:office:smarttags" w:element="metricconverter">
        <w:smartTagPr>
          <w:attr w:name="ProductID" w:val="1991 г"/>
        </w:smartTagPr>
        <w:r w:rsidRPr="00C43329">
          <w:rPr>
            <w:color w:val="000000"/>
            <w:sz w:val="28"/>
            <w:szCs w:val="28"/>
          </w:rPr>
          <w:t>1991 г</w:t>
        </w:r>
      </w:smartTag>
      <w:r w:rsidRPr="00C43329">
        <w:rPr>
          <w:color w:val="000000"/>
          <w:sz w:val="28"/>
          <w:szCs w:val="28"/>
        </w:rPr>
        <w:t>. были приняты семь законов Российской Федерации, в т. ч. базовый «Об основах налоговой системы в Российской Федерации» (от 27.12.1991 № 21.18-1), и специальные, посвященные отдельным налогам - на прибыль, на добавленную стоимость, на имущество, подоходному, акцизам, налогам в дорожные фонды. В каждом из этих шести законов были изложены общие положения и характеристики элементов конкретного налога.</w:t>
      </w:r>
    </w:p>
    <w:p w:rsidR="00C111F8" w:rsidRPr="00C43329" w:rsidRDefault="00C111F8" w:rsidP="00C43329">
      <w:pPr>
        <w:shd w:val="clear" w:color="auto" w:fill="FFFFFF"/>
        <w:spacing w:line="360" w:lineRule="auto"/>
        <w:ind w:firstLine="709"/>
        <w:jc w:val="both"/>
        <w:rPr>
          <w:sz w:val="28"/>
          <w:szCs w:val="28"/>
        </w:rPr>
      </w:pPr>
      <w:r w:rsidRPr="00C43329">
        <w:rPr>
          <w:color w:val="000000"/>
          <w:sz w:val="28"/>
          <w:szCs w:val="28"/>
        </w:rPr>
        <w:t xml:space="preserve">Российская система налогообложения формировалась в условиях отсутствия каких-либо концептуальных основ, учитывающих особенности экономической структуры страны, обеспеченность природными ресурсами и др. Отсюда и столь малое значение платежей за пользование недрами и природными ресурсами: всего по 2,2% налоговых доходов госбюджета РФ в 1992 и 1993 гг. (для сравнения: 12,0% - в </w:t>
      </w:r>
      <w:smartTag w:uri="urn:schemas-microsoft-com:office:smarttags" w:element="metricconverter">
        <w:smartTagPr>
          <w:attr w:name="ProductID" w:val="2003 г"/>
        </w:smartTagPr>
        <w:r w:rsidRPr="00C43329">
          <w:rPr>
            <w:color w:val="000000"/>
            <w:sz w:val="28"/>
            <w:szCs w:val="28"/>
          </w:rPr>
          <w:t>2003 г</w:t>
        </w:r>
      </w:smartTag>
      <w:r w:rsidRPr="00C43329">
        <w:rPr>
          <w:color w:val="000000"/>
          <w:sz w:val="28"/>
          <w:szCs w:val="28"/>
        </w:rPr>
        <w:t xml:space="preserve">. после введения с </w:t>
      </w:r>
      <w:smartTag w:uri="urn:schemas-microsoft-com:office:smarttags" w:element="metricconverter">
        <w:smartTagPr>
          <w:attr w:name="ProductID" w:val="2002 г"/>
        </w:smartTagPr>
        <w:r w:rsidRPr="00C43329">
          <w:rPr>
            <w:color w:val="000000"/>
            <w:sz w:val="28"/>
            <w:szCs w:val="28"/>
          </w:rPr>
          <w:t>2002 г</w:t>
        </w:r>
      </w:smartTag>
      <w:r w:rsidRPr="00C43329">
        <w:rPr>
          <w:color w:val="000000"/>
          <w:sz w:val="28"/>
          <w:szCs w:val="28"/>
        </w:rPr>
        <w:t>. налога на добычу полезных ископаемых).</w:t>
      </w:r>
    </w:p>
    <w:p w:rsidR="00C111F8" w:rsidRPr="00C43329" w:rsidRDefault="00C111F8" w:rsidP="00C43329">
      <w:pPr>
        <w:shd w:val="clear" w:color="auto" w:fill="FFFFFF"/>
        <w:spacing w:line="360" w:lineRule="auto"/>
        <w:ind w:firstLine="709"/>
        <w:jc w:val="both"/>
        <w:rPr>
          <w:sz w:val="28"/>
          <w:szCs w:val="28"/>
        </w:rPr>
      </w:pPr>
      <w:r w:rsidRPr="00C43329">
        <w:rPr>
          <w:color w:val="000000"/>
          <w:sz w:val="28"/>
          <w:szCs w:val="28"/>
        </w:rPr>
        <w:t>Мировая практика подтверждает, что система налогообложения конструируется на базе носителей стоимости - заработной плате, ренте, капитале, которые используются в качестве объектов налогообложения и для расчета налоговой базы.</w:t>
      </w:r>
    </w:p>
    <w:p w:rsidR="00C111F8" w:rsidRPr="00C43329" w:rsidRDefault="00C111F8" w:rsidP="00C43329">
      <w:pPr>
        <w:shd w:val="clear" w:color="auto" w:fill="FFFFFF"/>
        <w:spacing w:line="360" w:lineRule="auto"/>
        <w:ind w:firstLine="709"/>
        <w:jc w:val="both"/>
        <w:rPr>
          <w:sz w:val="28"/>
          <w:szCs w:val="28"/>
        </w:rPr>
      </w:pPr>
      <w:r w:rsidRPr="00C43329">
        <w:rPr>
          <w:color w:val="000000"/>
          <w:sz w:val="28"/>
          <w:szCs w:val="28"/>
        </w:rPr>
        <w:t>Другие элементы налога - ставки, льготы, порядок исчисления и уплаты - в концептуальном плане являются второстепенными и могут быть использованы в качестве инструментов регулирующего воздействия на уровень и структуру налогового бремени экономики. Достаточно посмотреть на межстрановые различия по одному ил значимых косвенных налогов - НДС. Станки НДС различаются от 5% в Японии (льготная ставка - 4,5%), где обеспечивают 9,4% общей суммы налоговых доходов, до 18% в Чили (45% налоговых доходов! и 25% в Швеции (льготные ставки - 6, 12, 21%), где доля в составе налоговых доходов, составляет 13,9%.</w:t>
      </w:r>
    </w:p>
    <w:p w:rsidR="00C111F8" w:rsidRPr="00C43329" w:rsidRDefault="00C111F8" w:rsidP="00C43329">
      <w:pPr>
        <w:shd w:val="clear" w:color="auto" w:fill="FFFFFF"/>
        <w:spacing w:line="360" w:lineRule="auto"/>
        <w:ind w:firstLine="709"/>
        <w:jc w:val="both"/>
        <w:rPr>
          <w:sz w:val="28"/>
          <w:szCs w:val="28"/>
        </w:rPr>
      </w:pPr>
      <w:r w:rsidRPr="00C43329">
        <w:rPr>
          <w:color w:val="000000"/>
          <w:sz w:val="28"/>
          <w:szCs w:val="28"/>
        </w:rPr>
        <w:t xml:space="preserve">Именно отсутствие концептуальных основ построения российской системы налогообложения стало причиной нестабильного функционирования совокупности налогов, принятых в </w:t>
      </w:r>
      <w:smartTag w:uri="urn:schemas-microsoft-com:office:smarttags" w:element="metricconverter">
        <w:smartTagPr>
          <w:attr w:name="ProductID" w:val="1991 г"/>
        </w:smartTagPr>
        <w:r w:rsidRPr="00C43329">
          <w:rPr>
            <w:color w:val="000000"/>
            <w:sz w:val="28"/>
            <w:szCs w:val="28"/>
          </w:rPr>
          <w:t>1991 г</w:t>
        </w:r>
      </w:smartTag>
      <w:r w:rsidRPr="00C43329">
        <w:rPr>
          <w:color w:val="000000"/>
          <w:sz w:val="28"/>
          <w:szCs w:val="28"/>
        </w:rPr>
        <w:t>. Эта совокупность дополнялась новыми налогами, сугубо фискального назначения, нередко вводимыми указами президента и просуществовавшими по 3-4 гола. В их числе: специальный налог для финансовой поддержки важнейших отраслей народного хозяйства (1993-1995 гг.), транспортный налог (1994-1997 гг.), налог с суммы превышения расходов на оплату труда по сравнению с их нормируемой величиной (1993-1995 гг.) и др. Местными властями вводились менее значимые налоги и сборы в соответствии с указом Президента РФ от 22.12,1993 № 2270 «О некоторых изменениях в налогообложении и во взаимоотношениях бюджетов различных уровней», благодаря чему общее их число доходило до 200 наименований.</w:t>
      </w:r>
    </w:p>
    <w:p w:rsidR="00C111F8" w:rsidRPr="00C43329" w:rsidRDefault="00C111F8" w:rsidP="00C43329">
      <w:pPr>
        <w:shd w:val="clear" w:color="auto" w:fill="FFFFFF"/>
        <w:spacing w:line="360" w:lineRule="auto"/>
        <w:ind w:firstLine="709"/>
        <w:jc w:val="both"/>
        <w:rPr>
          <w:color w:val="000000"/>
          <w:sz w:val="28"/>
          <w:szCs w:val="28"/>
        </w:rPr>
      </w:pPr>
      <w:r w:rsidRPr="00C43329">
        <w:rPr>
          <w:color w:val="000000"/>
          <w:sz w:val="28"/>
          <w:szCs w:val="28"/>
        </w:rPr>
        <w:t xml:space="preserve">Бессистемное формирование российской системы налогообложения продолжалось вплоть до принятия и введения в действие части первой НК РФ с 1 января </w:t>
      </w:r>
      <w:smartTag w:uri="urn:schemas-microsoft-com:office:smarttags" w:element="metricconverter">
        <w:smartTagPr>
          <w:attr w:name="ProductID" w:val="1999 г"/>
        </w:smartTagPr>
        <w:r w:rsidRPr="00C43329">
          <w:rPr>
            <w:color w:val="000000"/>
            <w:sz w:val="28"/>
            <w:szCs w:val="28"/>
          </w:rPr>
          <w:t>1999 г</w:t>
        </w:r>
      </w:smartTag>
      <w:r w:rsidRPr="00C43329">
        <w:rPr>
          <w:color w:val="000000"/>
          <w:sz w:val="28"/>
          <w:szCs w:val="28"/>
        </w:rPr>
        <w:t xml:space="preserve">. (кардинально переработанной в июле </w:t>
      </w:r>
      <w:smartTag w:uri="urn:schemas-microsoft-com:office:smarttags" w:element="metricconverter">
        <w:smartTagPr>
          <w:attr w:name="ProductID" w:val="1999 г"/>
        </w:smartTagPr>
        <w:r w:rsidRPr="00C43329">
          <w:rPr>
            <w:color w:val="000000"/>
            <w:sz w:val="28"/>
            <w:szCs w:val="28"/>
          </w:rPr>
          <w:t>1999 г</w:t>
        </w:r>
      </w:smartTag>
      <w:r w:rsidRPr="00C43329">
        <w:rPr>
          <w:color w:val="000000"/>
          <w:sz w:val="28"/>
          <w:szCs w:val="28"/>
        </w:rPr>
        <w:t>.).</w:t>
      </w:r>
    </w:p>
    <w:p w:rsidR="00674691" w:rsidRPr="00C43329" w:rsidRDefault="00674691" w:rsidP="00C43329">
      <w:pPr>
        <w:pStyle w:val="a4"/>
        <w:widowControl/>
        <w:suppressAutoHyphens w:val="0"/>
        <w:spacing w:after="0" w:line="360" w:lineRule="auto"/>
        <w:ind w:firstLine="709"/>
        <w:jc w:val="both"/>
        <w:rPr>
          <w:rFonts w:ascii="Times New Roman" w:hAnsi="Times New Roman"/>
          <w:sz w:val="28"/>
          <w:szCs w:val="28"/>
        </w:rPr>
      </w:pPr>
      <w:r w:rsidRPr="00C43329">
        <w:rPr>
          <w:rFonts w:ascii="Times New Roman" w:hAnsi="Times New Roman"/>
          <w:sz w:val="28"/>
          <w:szCs w:val="28"/>
        </w:rPr>
        <w:t>Малое предпринимательство занимает особое место в экономической системе любой страны, не только обеспечивает рост занятости и снижение социальной напряженности, но и является важнейшим фактором обеспечения устойчивости и инновационного характера экономического роста. Развитие малого бизнеса повышает гибкость и адаптивность экономики, обеспечивает основу для формирования массового среднего класса.</w:t>
      </w:r>
    </w:p>
    <w:p w:rsidR="00674691" w:rsidRPr="00C43329" w:rsidRDefault="00674691" w:rsidP="00C43329">
      <w:pPr>
        <w:pStyle w:val="a4"/>
        <w:widowControl/>
        <w:suppressAutoHyphens w:val="0"/>
        <w:spacing w:after="0" w:line="360" w:lineRule="auto"/>
        <w:ind w:firstLine="709"/>
        <w:jc w:val="both"/>
        <w:rPr>
          <w:rFonts w:ascii="Times New Roman" w:hAnsi="Times New Roman"/>
          <w:sz w:val="28"/>
          <w:szCs w:val="28"/>
        </w:rPr>
      </w:pPr>
      <w:r w:rsidRPr="00C43329">
        <w:rPr>
          <w:rFonts w:ascii="Times New Roman" w:hAnsi="Times New Roman"/>
          <w:sz w:val="28"/>
          <w:szCs w:val="28"/>
        </w:rPr>
        <w:t>Развитие малого бизнеса в Российской Федерации обусловлено многими факторами, в том числе законодательно установленной возможностью ведения учета и отчетности в упрощенной форме, применением более простой системы налогообложения, то есть использованием специальных налоговых режимов. В последние годы налоговая система в значительной степени изменилась, что не могло не сказаться и на сфере малого предпринимательства. В связи с этим одной из важных задач законодательной и исполнительной власти Российской Федерации является создание условий для функционирования малого бизнеса. Эта задача нашла отражение в Распоряжении Правительства Российской Федераци</w:t>
      </w:r>
      <w:r w:rsidR="00B238BF" w:rsidRPr="00C43329">
        <w:rPr>
          <w:rFonts w:ascii="Times New Roman" w:hAnsi="Times New Roman"/>
          <w:sz w:val="28"/>
          <w:szCs w:val="28"/>
        </w:rPr>
        <w:t xml:space="preserve">и от 10 июля 2001 года № 910-р </w:t>
      </w:r>
      <w:r w:rsidR="00C111F8" w:rsidRPr="00C43329">
        <w:rPr>
          <w:rFonts w:ascii="Times New Roman" w:hAnsi="Times New Roman"/>
          <w:sz w:val="28"/>
          <w:szCs w:val="28"/>
        </w:rPr>
        <w:t>«</w:t>
      </w:r>
      <w:r w:rsidRPr="00C43329">
        <w:rPr>
          <w:rFonts w:ascii="Times New Roman" w:hAnsi="Times New Roman"/>
          <w:sz w:val="28"/>
          <w:szCs w:val="28"/>
        </w:rPr>
        <w:t>О программе социально-экономического развития Российской Федерации на с</w:t>
      </w:r>
      <w:r w:rsidR="00B238BF" w:rsidRPr="00C43329">
        <w:rPr>
          <w:rFonts w:ascii="Times New Roman" w:hAnsi="Times New Roman"/>
          <w:sz w:val="28"/>
          <w:szCs w:val="28"/>
        </w:rPr>
        <w:t>реднесрочную перспективу (2002-</w:t>
      </w:r>
      <w:r w:rsidRPr="00C43329">
        <w:rPr>
          <w:rFonts w:ascii="Times New Roman" w:hAnsi="Times New Roman"/>
          <w:sz w:val="28"/>
          <w:szCs w:val="28"/>
        </w:rPr>
        <w:t>2004 годы)</w:t>
      </w:r>
      <w:r w:rsidR="00C111F8" w:rsidRPr="00C43329">
        <w:rPr>
          <w:rFonts w:ascii="Times New Roman" w:hAnsi="Times New Roman"/>
          <w:sz w:val="28"/>
          <w:szCs w:val="28"/>
        </w:rPr>
        <w:t>»</w:t>
      </w:r>
      <w:r w:rsidRPr="00C43329">
        <w:rPr>
          <w:rFonts w:ascii="Times New Roman" w:hAnsi="Times New Roman"/>
          <w:sz w:val="28"/>
          <w:szCs w:val="28"/>
        </w:rPr>
        <w:t>. Формирование справедливой, нейтральной и эффективной налоговой системы с целью снижения налоговой нагрузки на субъекты экономической деятельности, формирования благоприятных условий развития предпринимательства, обеспечения сбалансированности государственного бюджета основа для создания благоприятных условий развития малого бизнеса в РФ.</w:t>
      </w:r>
    </w:p>
    <w:p w:rsidR="00674691" w:rsidRPr="00C43329" w:rsidRDefault="00674691" w:rsidP="00C43329">
      <w:pPr>
        <w:pStyle w:val="a4"/>
        <w:widowControl/>
        <w:suppressAutoHyphens w:val="0"/>
        <w:spacing w:after="0" w:line="360" w:lineRule="auto"/>
        <w:ind w:firstLine="709"/>
        <w:jc w:val="both"/>
        <w:rPr>
          <w:rFonts w:ascii="Times New Roman" w:hAnsi="Times New Roman"/>
          <w:sz w:val="28"/>
          <w:szCs w:val="28"/>
        </w:rPr>
      </w:pPr>
      <w:r w:rsidRPr="00C43329">
        <w:rPr>
          <w:rFonts w:ascii="Times New Roman" w:hAnsi="Times New Roman"/>
          <w:sz w:val="28"/>
          <w:szCs w:val="28"/>
        </w:rPr>
        <w:t>Либерализация налоговой системы и заметное усиление защищенности налогоплательщиков будут способствовать улучшению инвестиционного климата и возврату капиталов в легальную сферу.</w:t>
      </w:r>
    </w:p>
    <w:p w:rsidR="00674691" w:rsidRPr="00C43329" w:rsidRDefault="00674691" w:rsidP="00C43329">
      <w:pPr>
        <w:pStyle w:val="a4"/>
        <w:widowControl/>
        <w:suppressAutoHyphens w:val="0"/>
        <w:spacing w:after="0" w:line="360" w:lineRule="auto"/>
        <w:ind w:firstLine="709"/>
        <w:jc w:val="both"/>
        <w:rPr>
          <w:rFonts w:ascii="Times New Roman" w:hAnsi="Times New Roman"/>
          <w:sz w:val="28"/>
          <w:szCs w:val="28"/>
        </w:rPr>
      </w:pPr>
      <w:r w:rsidRPr="00C43329">
        <w:rPr>
          <w:rFonts w:ascii="Times New Roman" w:hAnsi="Times New Roman"/>
          <w:sz w:val="28"/>
          <w:szCs w:val="28"/>
        </w:rPr>
        <w:t xml:space="preserve">Действительно, одной из мер по реализации указанных задач является оптимизация законодательной базы малого предпринимательства. В первую очередь это касается снижения налогов и упрощения налогообложения. Наиболее целесообразным и эффективным шагом в этом </w:t>
      </w:r>
      <w:r w:rsidR="00B238BF" w:rsidRPr="00C43329">
        <w:rPr>
          <w:rFonts w:ascii="Times New Roman" w:hAnsi="Times New Roman"/>
          <w:sz w:val="28"/>
          <w:szCs w:val="28"/>
        </w:rPr>
        <w:t>направлении,</w:t>
      </w:r>
      <w:r w:rsidRPr="00C43329">
        <w:rPr>
          <w:rFonts w:ascii="Times New Roman" w:hAnsi="Times New Roman"/>
          <w:sz w:val="28"/>
          <w:szCs w:val="28"/>
        </w:rPr>
        <w:t xml:space="preserve"> по мнению специалистов является применение специальных налоговых режимов. Известно, что специальные налоговые режимы для малых и средних предприятий применяются во многих странах, в частности, в Великобритании, Швеции, США. Практика применения указанных режимов продемонстрировала их достоинства для малого бизнеса.</w:t>
      </w:r>
    </w:p>
    <w:p w:rsidR="00674691" w:rsidRPr="00C43329" w:rsidRDefault="00674691" w:rsidP="00C43329">
      <w:pPr>
        <w:pStyle w:val="a4"/>
        <w:widowControl/>
        <w:suppressAutoHyphens w:val="0"/>
        <w:spacing w:after="0" w:line="360" w:lineRule="auto"/>
        <w:ind w:firstLine="709"/>
        <w:jc w:val="both"/>
        <w:rPr>
          <w:rFonts w:ascii="Times New Roman" w:hAnsi="Times New Roman"/>
          <w:sz w:val="28"/>
          <w:szCs w:val="28"/>
        </w:rPr>
      </w:pPr>
      <w:r w:rsidRPr="00C43329">
        <w:rPr>
          <w:rFonts w:ascii="Times New Roman" w:hAnsi="Times New Roman"/>
          <w:sz w:val="28"/>
          <w:szCs w:val="28"/>
        </w:rPr>
        <w:t>До 1996 в РФ все предприятия платили налоги по одинаковой схеме. Однако, для так называемых субъектов малого предпринимательства, для организаций с небольшими оборотами по реализации продукции (работ, услуг) были предусмотрены некоторые льготы как, например, льготный период уплаты налогов, более низкое налоговое бремя на этапе становления бизнеса и т.д. Начиная с 1998 года в Российской Федерации проводится реформа налогообложения, затрагивающая и малый бизнес. Одним из важных положений этой реформы является введение специальных налоговых режимов для субъектов малого предпринимательства.</w:t>
      </w:r>
    </w:p>
    <w:p w:rsidR="00674691" w:rsidRPr="00C43329" w:rsidRDefault="00674691" w:rsidP="00C43329">
      <w:pPr>
        <w:pStyle w:val="a4"/>
        <w:widowControl/>
        <w:suppressAutoHyphens w:val="0"/>
        <w:spacing w:after="0" w:line="360" w:lineRule="auto"/>
        <w:ind w:firstLine="709"/>
        <w:jc w:val="both"/>
        <w:rPr>
          <w:rFonts w:ascii="Times New Roman" w:hAnsi="Times New Roman"/>
          <w:sz w:val="28"/>
          <w:szCs w:val="28"/>
        </w:rPr>
      </w:pPr>
      <w:r w:rsidRPr="00C43329">
        <w:rPr>
          <w:rFonts w:ascii="Times New Roman" w:hAnsi="Times New Roman"/>
          <w:sz w:val="28"/>
          <w:szCs w:val="28"/>
        </w:rPr>
        <w:t>Налоговый кодекс РФ (НК РФ) определяет специальный налоговый режим следующим образом: специальным налоговым режимом признается особый порядок исчисления и уплаты налогов и сборов в течение определенного периода времени, применяемый в случаях и в порядке, установленных НК РФ и принимаемыми в соответствии с ним федеральными законами.</w:t>
      </w:r>
    </w:p>
    <w:p w:rsidR="00674691" w:rsidRPr="00C43329" w:rsidRDefault="00AD750E" w:rsidP="00C43329">
      <w:pPr>
        <w:pStyle w:val="a4"/>
        <w:widowControl/>
        <w:suppressAutoHyphens w:val="0"/>
        <w:spacing w:after="0" w:line="360" w:lineRule="auto"/>
        <w:ind w:firstLine="709"/>
        <w:jc w:val="both"/>
        <w:rPr>
          <w:rFonts w:ascii="Times New Roman" w:hAnsi="Times New Roman"/>
          <w:sz w:val="28"/>
          <w:szCs w:val="28"/>
        </w:rPr>
      </w:pPr>
      <w:r w:rsidRPr="00C43329">
        <w:rPr>
          <w:rFonts w:ascii="Times New Roman" w:hAnsi="Times New Roman"/>
          <w:sz w:val="28"/>
          <w:szCs w:val="28"/>
        </w:rPr>
        <w:t>Федеральным законом от 29.12.</w:t>
      </w:r>
      <w:r w:rsidR="00674691" w:rsidRPr="00C43329">
        <w:rPr>
          <w:rFonts w:ascii="Times New Roman" w:hAnsi="Times New Roman"/>
          <w:sz w:val="28"/>
          <w:szCs w:val="28"/>
        </w:rPr>
        <w:t xml:space="preserve">95 г. </w:t>
      </w:r>
      <w:r w:rsidRPr="00C43329">
        <w:rPr>
          <w:rFonts w:ascii="Times New Roman" w:hAnsi="Times New Roman"/>
          <w:sz w:val="28"/>
          <w:szCs w:val="28"/>
        </w:rPr>
        <w:t>№</w:t>
      </w:r>
      <w:r w:rsidR="00674691" w:rsidRPr="00C43329">
        <w:rPr>
          <w:rFonts w:ascii="Times New Roman" w:hAnsi="Times New Roman"/>
          <w:sz w:val="28"/>
          <w:szCs w:val="28"/>
        </w:rPr>
        <w:t xml:space="preserve"> 222-ФЗ в РФ введен специальный налоговый режим упрощенная система налогообложения, учета, отчетности для субъектов малого предпринимательства (УСН). </w:t>
      </w:r>
    </w:p>
    <w:p w:rsidR="00674691" w:rsidRPr="00C43329" w:rsidRDefault="00674691" w:rsidP="00C43329">
      <w:pPr>
        <w:pStyle w:val="a4"/>
        <w:widowControl/>
        <w:suppressAutoHyphens w:val="0"/>
        <w:spacing w:after="0" w:line="360" w:lineRule="auto"/>
        <w:ind w:firstLine="709"/>
        <w:jc w:val="both"/>
        <w:rPr>
          <w:rFonts w:ascii="Times New Roman" w:hAnsi="Times New Roman"/>
          <w:sz w:val="28"/>
          <w:szCs w:val="28"/>
        </w:rPr>
      </w:pPr>
      <w:r w:rsidRPr="00C43329">
        <w:rPr>
          <w:rFonts w:ascii="Times New Roman" w:hAnsi="Times New Roman"/>
          <w:sz w:val="28"/>
          <w:szCs w:val="28"/>
        </w:rPr>
        <w:t>Применение упрощенной системы налогообложения, учета и отчетности организациями предусматривало замену уплаты совокупности установленных законодательством Российской Федерации федеральных, региональных и местных налогов и сборов уплатой единого налога, исчисляемого по результатам хозяйственной деятельности организаций за отчетный период.</w:t>
      </w:r>
    </w:p>
    <w:p w:rsidR="00674691" w:rsidRPr="00C43329" w:rsidRDefault="00674691" w:rsidP="00C43329">
      <w:pPr>
        <w:pStyle w:val="a4"/>
        <w:widowControl/>
        <w:suppressAutoHyphens w:val="0"/>
        <w:spacing w:after="0" w:line="360" w:lineRule="auto"/>
        <w:ind w:firstLine="709"/>
        <w:jc w:val="both"/>
        <w:rPr>
          <w:rFonts w:ascii="Times New Roman" w:hAnsi="Times New Roman"/>
          <w:sz w:val="28"/>
          <w:szCs w:val="28"/>
        </w:rPr>
      </w:pPr>
      <w:r w:rsidRPr="00C43329">
        <w:rPr>
          <w:rFonts w:ascii="Times New Roman" w:hAnsi="Times New Roman"/>
          <w:sz w:val="28"/>
          <w:szCs w:val="28"/>
        </w:rPr>
        <w:t xml:space="preserve">Следующим этапом реформирования налогообложения малого бизнеса явилось введение Федеральным законом от 31.07.98 г. </w:t>
      </w:r>
      <w:r w:rsidR="00AD750E" w:rsidRPr="00C43329">
        <w:rPr>
          <w:rFonts w:ascii="Times New Roman" w:hAnsi="Times New Roman"/>
          <w:sz w:val="28"/>
          <w:szCs w:val="28"/>
        </w:rPr>
        <w:t>№</w:t>
      </w:r>
      <w:r w:rsidRPr="00C43329">
        <w:rPr>
          <w:rFonts w:ascii="Times New Roman" w:hAnsi="Times New Roman"/>
          <w:sz w:val="28"/>
          <w:szCs w:val="28"/>
        </w:rPr>
        <w:t xml:space="preserve"> 148-ФЗ системы налогообложения в виде единого налога на вмененный доход для определенных видов деятельности (ЕНВД).</w:t>
      </w:r>
    </w:p>
    <w:p w:rsidR="00674691" w:rsidRPr="00C43329" w:rsidRDefault="00674691" w:rsidP="00C43329">
      <w:pPr>
        <w:pStyle w:val="a4"/>
        <w:widowControl/>
        <w:suppressAutoHyphens w:val="0"/>
        <w:spacing w:after="0" w:line="360" w:lineRule="auto"/>
        <w:ind w:firstLine="709"/>
        <w:jc w:val="both"/>
        <w:rPr>
          <w:rFonts w:ascii="Times New Roman" w:hAnsi="Times New Roman"/>
          <w:sz w:val="28"/>
          <w:szCs w:val="28"/>
        </w:rPr>
      </w:pPr>
      <w:r w:rsidRPr="00C43329">
        <w:rPr>
          <w:rFonts w:ascii="Times New Roman" w:hAnsi="Times New Roman"/>
          <w:sz w:val="28"/>
          <w:szCs w:val="28"/>
        </w:rPr>
        <w:t>Таким образом, в настоящее время в РФ для малого бизнеса установлены и действуют два специальных налоговых режима, различающиеся тем, что при п</w:t>
      </w:r>
      <w:r w:rsidR="00AD750E" w:rsidRPr="00C43329">
        <w:rPr>
          <w:rFonts w:ascii="Times New Roman" w:hAnsi="Times New Roman"/>
          <w:sz w:val="28"/>
          <w:szCs w:val="28"/>
        </w:rPr>
        <w:t xml:space="preserve">рименении первого из них - УСН </w:t>
      </w:r>
      <w:r w:rsidRPr="00C43329">
        <w:rPr>
          <w:rFonts w:ascii="Times New Roman" w:hAnsi="Times New Roman"/>
          <w:sz w:val="28"/>
          <w:szCs w:val="28"/>
        </w:rPr>
        <w:t>учитываются результаты финансово-хозяйственной деятельности, при применении ЕНВД налогом облагается вмененный доход, не зависящий от результатов деятельности предприятия.</w:t>
      </w:r>
    </w:p>
    <w:p w:rsidR="00674691" w:rsidRPr="00C43329" w:rsidRDefault="00674691" w:rsidP="00C43329">
      <w:pPr>
        <w:pStyle w:val="a4"/>
        <w:widowControl/>
        <w:suppressAutoHyphens w:val="0"/>
        <w:spacing w:after="0" w:line="360" w:lineRule="auto"/>
        <w:ind w:firstLine="709"/>
        <w:jc w:val="both"/>
        <w:rPr>
          <w:rFonts w:ascii="Times New Roman" w:hAnsi="Times New Roman"/>
          <w:sz w:val="28"/>
          <w:szCs w:val="28"/>
        </w:rPr>
      </w:pPr>
      <w:r w:rsidRPr="00C43329">
        <w:rPr>
          <w:rFonts w:ascii="Times New Roman" w:hAnsi="Times New Roman"/>
          <w:sz w:val="28"/>
          <w:szCs w:val="28"/>
        </w:rPr>
        <w:t xml:space="preserve">Опыт применения специальных налоговых режимов в РФ показал их несовершенство, наличие многочисленных пробелов в законодательстве. В связи с этим возникала необходимость издания многочисленных нормативно-правовых актов по отдельным вопросам налогообложения, не всегда корреспондирующих друг с другом. Так, например, по вопросу взимания платежей за загрязнение </w:t>
      </w:r>
      <w:r w:rsidR="00AD750E" w:rsidRPr="00C43329">
        <w:rPr>
          <w:rFonts w:ascii="Times New Roman" w:hAnsi="Times New Roman"/>
          <w:sz w:val="28"/>
          <w:szCs w:val="28"/>
        </w:rPr>
        <w:t>окружающей п</w:t>
      </w:r>
      <w:r w:rsidRPr="00C43329">
        <w:rPr>
          <w:rFonts w:ascii="Times New Roman" w:hAnsi="Times New Roman"/>
          <w:sz w:val="28"/>
          <w:szCs w:val="28"/>
        </w:rPr>
        <w:t xml:space="preserve">риродной среды с плательщиков ЕНВД и с организаций, применяющих УСН, единого мнения не было. В письме МНС РФ от 17.12. 98 </w:t>
      </w:r>
      <w:r w:rsidR="00AD750E" w:rsidRPr="00C43329">
        <w:rPr>
          <w:rFonts w:ascii="Times New Roman" w:hAnsi="Times New Roman"/>
          <w:sz w:val="28"/>
          <w:szCs w:val="28"/>
        </w:rPr>
        <w:t>№</w:t>
      </w:r>
      <w:r w:rsidRPr="00C43329">
        <w:rPr>
          <w:rFonts w:ascii="Times New Roman" w:hAnsi="Times New Roman"/>
          <w:sz w:val="28"/>
          <w:szCs w:val="28"/>
        </w:rPr>
        <w:t xml:space="preserve"> 02-01-13 указано, что экологические платежи не могут быть заменены уплатой ЕНВД и должны уплачиваться в установленном порядке за счет дохода, остающегося в распоряжении организации после налогообложения. В то же время, по мнению </w:t>
      </w:r>
      <w:r w:rsidR="00AD750E" w:rsidRPr="00C43329">
        <w:rPr>
          <w:rFonts w:ascii="Times New Roman" w:hAnsi="Times New Roman"/>
          <w:sz w:val="28"/>
          <w:szCs w:val="28"/>
        </w:rPr>
        <w:t>специалистов налоговых органов</w:t>
      </w:r>
      <w:r w:rsidR="00AD750E" w:rsidRPr="00C43329">
        <w:rPr>
          <w:rStyle w:val="ae"/>
          <w:rFonts w:ascii="Times New Roman" w:hAnsi="Times New Roman"/>
          <w:sz w:val="28"/>
          <w:szCs w:val="28"/>
          <w:vertAlign w:val="baseline"/>
        </w:rPr>
        <w:footnoteReference w:id="1"/>
      </w:r>
      <w:r w:rsidRPr="00C43329">
        <w:rPr>
          <w:rFonts w:ascii="Times New Roman" w:hAnsi="Times New Roman"/>
          <w:sz w:val="28"/>
          <w:szCs w:val="28"/>
        </w:rPr>
        <w:t xml:space="preserve"> после введения ЕНВД законом соответствующего субъекта РФ с плательщиков этого налога платежи за пользование природными ресурсами, в том числе за нормативные и сверхнормативные выбросы и сбросы вредных веществ, размещение отходов, не взимаются. Следует отметить, что законодательство о ЕНВД не предусматривает зачисление сумм этого налога в государственные экологические фонды. Указанные нормы налогового законодательства по мнению Государственного комитета РФ по охране окружающей природной среды, изложенному в письме от 02.06.99 </w:t>
      </w:r>
      <w:r w:rsidR="00AD750E" w:rsidRPr="00C43329">
        <w:rPr>
          <w:rFonts w:ascii="Times New Roman" w:hAnsi="Times New Roman"/>
          <w:sz w:val="28"/>
          <w:szCs w:val="28"/>
        </w:rPr>
        <w:t>№</w:t>
      </w:r>
      <w:r w:rsidRPr="00C43329">
        <w:rPr>
          <w:rFonts w:ascii="Times New Roman" w:hAnsi="Times New Roman"/>
          <w:sz w:val="28"/>
          <w:szCs w:val="28"/>
        </w:rPr>
        <w:t xml:space="preserve"> 04-12/11-367 нарушают требования Постановления Правительства РФ от 28.08.92 </w:t>
      </w:r>
      <w:r w:rsidR="00AD750E" w:rsidRPr="00C43329">
        <w:rPr>
          <w:rFonts w:ascii="Times New Roman" w:hAnsi="Times New Roman"/>
          <w:sz w:val="28"/>
          <w:szCs w:val="28"/>
        </w:rPr>
        <w:t>№</w:t>
      </w:r>
      <w:r w:rsidRPr="00C43329">
        <w:rPr>
          <w:rFonts w:ascii="Times New Roman" w:hAnsi="Times New Roman"/>
          <w:sz w:val="28"/>
          <w:szCs w:val="28"/>
        </w:rPr>
        <w:t xml:space="preserve"> 632, предусматривающего взимание платы со всех хозяйствующих субъектов, чья деятельность связана с природопользованием.</w:t>
      </w:r>
      <w:r w:rsidR="002A3B34" w:rsidRPr="00C43329">
        <w:rPr>
          <w:rFonts w:ascii="Times New Roman" w:hAnsi="Times New Roman"/>
          <w:sz w:val="28"/>
          <w:szCs w:val="28"/>
        </w:rPr>
        <w:t xml:space="preserve"> </w:t>
      </w:r>
      <w:r w:rsidRPr="00C43329">
        <w:rPr>
          <w:rFonts w:ascii="Times New Roman" w:hAnsi="Times New Roman"/>
          <w:sz w:val="28"/>
          <w:szCs w:val="28"/>
        </w:rPr>
        <w:t>Подобные ситуации весьма неблагоприятны для налогоплательщиков, а несогласованность положений различных нормативно-правовых актов влечет нежелательные последствия в виде налоговых и административных санкций.</w:t>
      </w:r>
    </w:p>
    <w:p w:rsidR="00674691" w:rsidRPr="00C43329" w:rsidRDefault="00674691" w:rsidP="00C43329">
      <w:pPr>
        <w:pStyle w:val="a4"/>
        <w:widowControl/>
        <w:suppressAutoHyphens w:val="0"/>
        <w:spacing w:after="0" w:line="360" w:lineRule="auto"/>
        <w:ind w:firstLine="709"/>
        <w:jc w:val="both"/>
        <w:rPr>
          <w:rFonts w:ascii="Times New Roman" w:hAnsi="Times New Roman"/>
          <w:sz w:val="28"/>
          <w:szCs w:val="28"/>
        </w:rPr>
      </w:pPr>
      <w:r w:rsidRPr="00C43329">
        <w:rPr>
          <w:rFonts w:ascii="Times New Roman" w:hAnsi="Times New Roman"/>
          <w:sz w:val="28"/>
          <w:szCs w:val="28"/>
        </w:rPr>
        <w:t xml:space="preserve">В 2002 году сделан очередной шаг в реформировании и упрощении налогообложения малого бизнеса в РФ с принятием Федерального закона от 24.07.02 </w:t>
      </w:r>
      <w:r w:rsidR="00AD750E" w:rsidRPr="00C43329">
        <w:rPr>
          <w:rFonts w:ascii="Times New Roman" w:hAnsi="Times New Roman"/>
          <w:sz w:val="28"/>
          <w:szCs w:val="28"/>
        </w:rPr>
        <w:t>№</w:t>
      </w:r>
      <w:r w:rsidRPr="00C43329">
        <w:rPr>
          <w:rFonts w:ascii="Times New Roman" w:hAnsi="Times New Roman"/>
          <w:sz w:val="28"/>
          <w:szCs w:val="28"/>
        </w:rPr>
        <w:t xml:space="preserve"> 104-ФЗ. Этим законом введены в действие с 01.01.2003 две главы НК РФ, регулирующие применение следующих специальных</w:t>
      </w:r>
      <w:r w:rsidR="00AD750E" w:rsidRPr="00C43329">
        <w:rPr>
          <w:rFonts w:ascii="Times New Roman" w:hAnsi="Times New Roman"/>
          <w:sz w:val="28"/>
          <w:szCs w:val="28"/>
        </w:rPr>
        <w:t xml:space="preserve"> налоговых режимов: глава 26.2. </w:t>
      </w:r>
      <w:r w:rsidRPr="00C43329">
        <w:rPr>
          <w:rFonts w:ascii="Times New Roman" w:hAnsi="Times New Roman"/>
          <w:sz w:val="28"/>
          <w:szCs w:val="28"/>
        </w:rPr>
        <w:t>Упрощенная система налогообложения</w:t>
      </w:r>
      <w:r w:rsidR="00AD750E" w:rsidRPr="00C43329">
        <w:rPr>
          <w:rFonts w:ascii="Times New Roman" w:hAnsi="Times New Roman"/>
          <w:sz w:val="28"/>
          <w:szCs w:val="28"/>
        </w:rPr>
        <w:t xml:space="preserve"> и глава 26.6. </w:t>
      </w:r>
      <w:r w:rsidRPr="00C43329">
        <w:rPr>
          <w:rFonts w:ascii="Times New Roman" w:hAnsi="Times New Roman"/>
          <w:sz w:val="28"/>
          <w:szCs w:val="28"/>
        </w:rPr>
        <w:t xml:space="preserve">Система налогообложения в виде единого налога на вмененный доход для отдельных видов деятельности. </w:t>
      </w:r>
    </w:p>
    <w:p w:rsidR="00674691" w:rsidRPr="00C43329" w:rsidRDefault="00674691" w:rsidP="00C43329">
      <w:pPr>
        <w:pStyle w:val="a4"/>
        <w:widowControl/>
        <w:suppressAutoHyphens w:val="0"/>
        <w:spacing w:after="0" w:line="360" w:lineRule="auto"/>
        <w:ind w:firstLine="709"/>
        <w:jc w:val="both"/>
        <w:rPr>
          <w:rFonts w:ascii="Times New Roman" w:hAnsi="Times New Roman"/>
          <w:sz w:val="28"/>
          <w:szCs w:val="28"/>
        </w:rPr>
      </w:pPr>
      <w:r w:rsidRPr="00C43329">
        <w:rPr>
          <w:rFonts w:ascii="Times New Roman" w:hAnsi="Times New Roman"/>
          <w:sz w:val="28"/>
          <w:szCs w:val="28"/>
        </w:rPr>
        <w:t xml:space="preserve">Вступившие с 1 января 2003 года главы НК РФ в значительной степени изменили подходы к применению специальных налоговых режимов. </w:t>
      </w:r>
    </w:p>
    <w:p w:rsidR="007E2F7D" w:rsidRPr="00C43329" w:rsidRDefault="007E2F7D" w:rsidP="00C43329">
      <w:pPr>
        <w:spacing w:line="360" w:lineRule="auto"/>
        <w:ind w:firstLine="709"/>
        <w:jc w:val="both"/>
        <w:rPr>
          <w:sz w:val="28"/>
          <w:szCs w:val="28"/>
        </w:rPr>
      </w:pPr>
    </w:p>
    <w:p w:rsidR="00AD750E" w:rsidRPr="00C43329" w:rsidRDefault="00C43329" w:rsidP="00C43329">
      <w:pPr>
        <w:pStyle w:val="2"/>
        <w:keepNext w:val="0"/>
        <w:spacing w:before="0" w:after="0" w:line="360" w:lineRule="auto"/>
        <w:ind w:firstLine="709"/>
        <w:jc w:val="center"/>
        <w:rPr>
          <w:rFonts w:ascii="Times New Roman" w:hAnsi="Times New Roman" w:cs="Times New Roman"/>
          <w:i w:val="0"/>
          <w:iCs w:val="0"/>
        </w:rPr>
      </w:pPr>
      <w:bookmarkStart w:id="6" w:name="_Toc168668266"/>
      <w:r>
        <w:rPr>
          <w:rFonts w:ascii="Times New Roman" w:hAnsi="Times New Roman" w:cs="Times New Roman"/>
          <w:i w:val="0"/>
          <w:iCs w:val="0"/>
        </w:rPr>
        <w:br w:type="page"/>
        <w:t>2.2</w:t>
      </w:r>
      <w:r w:rsidR="00AD750E" w:rsidRPr="00C43329">
        <w:rPr>
          <w:rFonts w:ascii="Times New Roman" w:hAnsi="Times New Roman" w:cs="Times New Roman"/>
          <w:i w:val="0"/>
          <w:iCs w:val="0"/>
        </w:rPr>
        <w:t xml:space="preserve"> Эволюция системы нало</w:t>
      </w:r>
      <w:r>
        <w:rPr>
          <w:rFonts w:ascii="Times New Roman" w:hAnsi="Times New Roman" w:cs="Times New Roman"/>
          <w:i w:val="0"/>
          <w:iCs w:val="0"/>
        </w:rPr>
        <w:t>го</w:t>
      </w:r>
      <w:r w:rsidR="00AD750E" w:rsidRPr="00C43329">
        <w:rPr>
          <w:rFonts w:ascii="Times New Roman" w:hAnsi="Times New Roman" w:cs="Times New Roman"/>
          <w:i w:val="0"/>
          <w:iCs w:val="0"/>
        </w:rPr>
        <w:t>обложения малого предпринимательства</w:t>
      </w:r>
      <w:r w:rsidRPr="00C43329">
        <w:rPr>
          <w:rFonts w:ascii="Times New Roman" w:hAnsi="Times New Roman" w:cs="Times New Roman"/>
          <w:i w:val="0"/>
          <w:iCs w:val="0"/>
        </w:rPr>
        <w:t xml:space="preserve"> </w:t>
      </w:r>
      <w:r w:rsidR="00AD750E" w:rsidRPr="00C43329">
        <w:rPr>
          <w:rFonts w:ascii="Times New Roman" w:hAnsi="Times New Roman" w:cs="Times New Roman"/>
          <w:i w:val="0"/>
          <w:iCs w:val="0"/>
        </w:rPr>
        <w:t>в России</w:t>
      </w:r>
      <w:bookmarkEnd w:id="6"/>
    </w:p>
    <w:p w:rsidR="00674691" w:rsidRPr="00C43329" w:rsidRDefault="00674691" w:rsidP="00C43329">
      <w:pPr>
        <w:pStyle w:val="3"/>
        <w:spacing w:before="0" w:beforeAutospacing="0" w:after="0" w:afterAutospacing="0" w:line="360" w:lineRule="auto"/>
        <w:ind w:firstLine="709"/>
        <w:jc w:val="both"/>
        <w:rPr>
          <w:b w:val="0"/>
          <w:sz w:val="28"/>
          <w:szCs w:val="28"/>
        </w:rPr>
      </w:pP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Если обратиться к истории налогообложения в РФ, можно оценить степень его влияния на становление и развитие предпринимательства. Основными этапами развития законодательства по налогообложению предпринимательской деятельности в дореволюционной России являются периоды, связанные с развитием торговой и иной промысловой деятельности. Первый период с 1721 по 1775 года, когда была установлена система налогообложения в виде частных промысловых сборов и купеческой подушной подати. Второй с 1775 по 1824 года, когда была введена система гильдейских сборов с объявленных капиталов. Третий</w:t>
      </w:r>
      <w:r w:rsidR="00C43329" w:rsidRPr="00C43329">
        <w:rPr>
          <w:b w:val="0"/>
          <w:sz w:val="28"/>
          <w:szCs w:val="28"/>
        </w:rPr>
        <w:t xml:space="preserve"> </w:t>
      </w:r>
      <w:r w:rsidRPr="00C43329">
        <w:rPr>
          <w:b w:val="0"/>
          <w:sz w:val="28"/>
          <w:szCs w:val="28"/>
        </w:rPr>
        <w:t xml:space="preserve">с 1824 по 1865 года - закрепляется сословная патентная система обложения </w:t>
      </w:r>
      <w:r w:rsidR="00AD750E" w:rsidRPr="00C43329">
        <w:rPr>
          <w:b w:val="0"/>
          <w:sz w:val="28"/>
          <w:szCs w:val="28"/>
        </w:rPr>
        <w:t>торговли и промыслов. Четвертый</w:t>
      </w:r>
      <w:r w:rsidRPr="00C43329">
        <w:rPr>
          <w:b w:val="0"/>
          <w:sz w:val="28"/>
          <w:szCs w:val="28"/>
        </w:rPr>
        <w:t xml:space="preserve"> с 1865 по 1898 года, когда устанавливается патентно-подоходная система налогообложения.</w:t>
      </w: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Преимущественное право заниматься предпринимательской деятельностью в России принадлежало купцам. Иные категории населения, независимо от сословной принадлежности, если занимались такой деятельностью, то чаще всего обязаны были причисляться к купеческому сословию.</w:t>
      </w: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Для устранения недостатков торгового налогообложения в отношении мелких торговцев и лиц, начинающих торговлю, была проведена реформа системы гильдейского обложения купеческих капиталов, что явилось новым этапом в развитии русского законодательства о налогообложении предпринимательской деятельности, принявшего форму патентной системы, заимствованной из Франции.</w:t>
      </w: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Важным этапом в развитии законодательства по налогообложению мелкой торговли и промышленности явилось принятое в 1898 году 'Положение о государственном промысловом налоге'. Положением закреплялось, что принадлежность к купеческому состоянию определялась наличием как купеческого, так и промыслового свидетельства, сумма выкупа которого формировала промысловой налог.</w:t>
      </w: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Завершающим этапом системы налогообложения предпринимательской деятельности в дореволюционной России можно считать период начала первой мировой войны. В 1916 году было принято 'Положение о государственном подоходном налоге. На основании данного положения обложению подвергались все формы прибыли, денежные капиталы, торговые, промышленные и иные предприятия. За основу брался принцип личного обложения. В сумму нового подоходного налога засчитывался новый промысловой налог. Особенностью данного налога явилось введение элементов регрессивной системы налогообложения. Сумма налога уменьшалась при увеличении прибыли, вследствие чего малые предприятия находились в невыгодных условиях.</w:t>
      </w: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Эволюция развития отечественного законодательства в части налогообло</w:t>
      </w:r>
      <w:r w:rsidR="00AD750E" w:rsidRPr="00C43329">
        <w:rPr>
          <w:b w:val="0"/>
          <w:sz w:val="28"/>
          <w:szCs w:val="28"/>
        </w:rPr>
        <w:t xml:space="preserve">жения </w:t>
      </w:r>
      <w:r w:rsidRPr="00C43329">
        <w:rPr>
          <w:b w:val="0"/>
          <w:sz w:val="28"/>
          <w:szCs w:val="28"/>
        </w:rPr>
        <w:t>предпринимательской деятельности показывает стремление законодателя к переходу к западно-европейской системе подоходного обложения, при которой основным критерием являлась чистая доходность хозяйствующих субъектов, а не только формальные внешние признаки таких предприятий.</w:t>
      </w: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В советский период российской истории структура мелкого предпринимательства претерпевала серьезные изменения, оно было развито в тех отраслях, которые обеспечивали конечное потребление населением продуктов их деятельности. Постепенно происходило уменьшение количества предприятий, использующих наемную рабочую силу, с одновременным ростом количества государственных и кооперативных предприятий. Политика в отношении мелкого производства после революции 1917 го</w:t>
      </w:r>
      <w:r w:rsidR="00AD750E" w:rsidRPr="00C43329">
        <w:rPr>
          <w:b w:val="0"/>
          <w:sz w:val="28"/>
          <w:szCs w:val="28"/>
        </w:rPr>
        <w:t xml:space="preserve">да характеризуется постепенным </w:t>
      </w:r>
      <w:r w:rsidRPr="00C43329">
        <w:rPr>
          <w:b w:val="0"/>
          <w:sz w:val="28"/>
          <w:szCs w:val="28"/>
        </w:rPr>
        <w:t>наступлением на него и практически вытеснением этой формы предпринимательства. К началу 1930 года доля частного сектора в торговом обороте СССР не превышала 6%.</w:t>
      </w: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В Конституции СССР 1936 года малое предпринимательство, кустарное и ремесленное производство ставилось в противовес социалистическому хозяйствованию. Подобное отношение к мелкому производству было характерно и в 1960-е, и в 1970-е годы. Политика по отношению к мелкому производству постепенно изменялась с принятием Конституции 1977</w:t>
      </w:r>
      <w:r w:rsidR="00AD750E" w:rsidRPr="00C43329">
        <w:rPr>
          <w:b w:val="0"/>
          <w:sz w:val="28"/>
          <w:szCs w:val="28"/>
        </w:rPr>
        <w:t xml:space="preserve"> </w:t>
      </w:r>
      <w:r w:rsidRPr="00C43329">
        <w:rPr>
          <w:b w:val="0"/>
          <w:sz w:val="28"/>
          <w:szCs w:val="28"/>
        </w:rPr>
        <w:t xml:space="preserve">года. </w:t>
      </w: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В самом начале перехода России на путь рыночных реформ в 1988 году, было принято решение о поддержке малого предпринимательства, и как результат в начале 1990-х годов появились многочисленные кооперативы, объекты торговли, общественного питания</w:t>
      </w:r>
      <w:r w:rsidR="00AD750E" w:rsidRPr="00C43329">
        <w:rPr>
          <w:b w:val="0"/>
          <w:sz w:val="28"/>
          <w:szCs w:val="28"/>
        </w:rPr>
        <w:t>, оказания услуг населению и т.</w:t>
      </w:r>
      <w:r w:rsidRPr="00C43329">
        <w:rPr>
          <w:b w:val="0"/>
          <w:sz w:val="28"/>
          <w:szCs w:val="28"/>
        </w:rPr>
        <w:t xml:space="preserve">д. </w:t>
      </w: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Развитие малого бизнеса было тесно связано с реализацией политики его налогообложения. В 1992 году была введена принципиально новая система налогообложения.</w:t>
      </w: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За последние 15 лет можно выделить несколько заметных событий, произошедших в сфере налогообложения малого предпринимательства. С 1991 года в соответствии со ст. 8 Закона РФ от 27.12.91 №</w:t>
      </w:r>
      <w:r w:rsidR="00AD750E" w:rsidRPr="00C43329">
        <w:rPr>
          <w:b w:val="0"/>
          <w:sz w:val="28"/>
          <w:szCs w:val="28"/>
        </w:rPr>
        <w:t xml:space="preserve"> 2116-1 </w:t>
      </w:r>
      <w:r w:rsidRPr="00C43329">
        <w:rPr>
          <w:b w:val="0"/>
          <w:sz w:val="28"/>
          <w:szCs w:val="28"/>
        </w:rPr>
        <w:t>О налоге на пр</w:t>
      </w:r>
      <w:r w:rsidR="00AD750E" w:rsidRPr="00C43329">
        <w:rPr>
          <w:b w:val="0"/>
          <w:sz w:val="28"/>
          <w:szCs w:val="28"/>
        </w:rPr>
        <w:t>ибыль предприятий и организаций</w:t>
      </w:r>
      <w:r w:rsidRPr="00C43329">
        <w:rPr>
          <w:b w:val="0"/>
          <w:sz w:val="28"/>
          <w:szCs w:val="28"/>
        </w:rPr>
        <w:t xml:space="preserve"> малые предприятия, занимающиеся приоритетными видами деятельности, были освобождены на первые 2 года своей деятельности от уплаты налога на прибыль, а в третий и четвертый год уплачивали его не в полном размере. С 1994 года малые предприятия были освобождены от ежемесячных авансовых выплат налога на прибыль и НДС. Учитывая характерный для того времени уровень инфляции, это была весьма существенная преференция. С 1995 года малый бизнес получает ряд льгот в соответствии с Федеральным законом от 29.12.95 № </w:t>
      </w:r>
      <w:r w:rsidR="00AD750E" w:rsidRPr="00C43329">
        <w:rPr>
          <w:b w:val="0"/>
          <w:sz w:val="28"/>
          <w:szCs w:val="28"/>
        </w:rPr>
        <w:t xml:space="preserve">222-ФЗ </w:t>
      </w:r>
      <w:r w:rsidRPr="00C43329">
        <w:rPr>
          <w:b w:val="0"/>
          <w:sz w:val="28"/>
          <w:szCs w:val="28"/>
        </w:rPr>
        <w:t xml:space="preserve">Об упрощенной системе налогообложения, учета и отчетности для субъектов малого предпринимательства. В 1998 году был принят Федеральный закон от 31.07.98 </w:t>
      </w:r>
      <w:r w:rsidR="00AD750E" w:rsidRPr="00C43329">
        <w:rPr>
          <w:b w:val="0"/>
          <w:sz w:val="28"/>
          <w:szCs w:val="28"/>
        </w:rPr>
        <w:t xml:space="preserve">№ 148-ФЗ </w:t>
      </w:r>
      <w:r w:rsidRPr="00C43329">
        <w:rPr>
          <w:b w:val="0"/>
          <w:sz w:val="28"/>
          <w:szCs w:val="28"/>
        </w:rPr>
        <w:t>О едином налоге на вмененный доход для определенных видов деятельности.</w:t>
      </w: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Результатом проведенного за последние 5 лет совершенствования налоговой системы стало значительное снижение налоговой нагрузки в целом на экономику страны при одновременном увеличении налоговых поступлений. Уровень налоговой нагрузки считается основным показателем качества проводимой налоговой политики. Динамика уровня налоговой нагрузки свидетельствует о прогрессе в проведении налоговой реформы, с его снижением связывают надежды на ускорение экономического роста. Однако, не меньшее значение имеет структура налоговой системы: набор используемых налоговых инструментов, соотношение ставок и формы налогового администрирования. Реализуемая налоговая политика играет ключевую роль в формировании структуры экономики как за счет распределения между секторами прибыли, остающейся после налогообложения, так и за счет формирования системы стимулов.</w:t>
      </w: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Основным нормативно-правовым актом, регулирующим на современном этапе сферу налогообложения является Налоговый кодекс РФ. В соответствии с действующим законодательством РФ существуют три подхода к налогообложению субъектов малого бизнеса:</w:t>
      </w:r>
    </w:p>
    <w:p w:rsidR="00674691" w:rsidRPr="00C43329" w:rsidRDefault="00674691" w:rsidP="00B15104">
      <w:pPr>
        <w:pStyle w:val="3"/>
        <w:numPr>
          <w:ilvl w:val="0"/>
          <w:numId w:val="27"/>
        </w:numPr>
        <w:spacing w:before="0" w:beforeAutospacing="0" w:after="0" w:afterAutospacing="0" w:line="360" w:lineRule="auto"/>
        <w:ind w:left="0" w:firstLine="709"/>
        <w:jc w:val="both"/>
        <w:rPr>
          <w:b w:val="0"/>
          <w:sz w:val="28"/>
          <w:szCs w:val="28"/>
        </w:rPr>
      </w:pPr>
      <w:r w:rsidRPr="00C43329">
        <w:rPr>
          <w:b w:val="0"/>
          <w:sz w:val="28"/>
          <w:szCs w:val="28"/>
        </w:rPr>
        <w:t>обычная система налогообложения. В этом случае предприятия ведут бухгалтерский и налоговый учет и платят все налоги (в зависимости от сферы деятельности), в том числе: НДС, налог на прибыль, налог на имущество, ЕСН;</w:t>
      </w:r>
    </w:p>
    <w:p w:rsidR="00674691" w:rsidRPr="00C43329" w:rsidRDefault="00674691" w:rsidP="00B15104">
      <w:pPr>
        <w:pStyle w:val="3"/>
        <w:numPr>
          <w:ilvl w:val="0"/>
          <w:numId w:val="27"/>
        </w:numPr>
        <w:spacing w:before="0" w:beforeAutospacing="0" w:after="0" w:afterAutospacing="0" w:line="360" w:lineRule="auto"/>
        <w:ind w:left="0" w:firstLine="709"/>
        <w:jc w:val="both"/>
        <w:rPr>
          <w:b w:val="0"/>
          <w:sz w:val="28"/>
          <w:szCs w:val="28"/>
        </w:rPr>
      </w:pPr>
      <w:r w:rsidRPr="00C43329">
        <w:rPr>
          <w:b w:val="0"/>
          <w:sz w:val="28"/>
          <w:szCs w:val="28"/>
        </w:rPr>
        <w:t>упрощенная система налогообложения учета и отчетности;</w:t>
      </w:r>
    </w:p>
    <w:p w:rsidR="00674691" w:rsidRPr="00C43329" w:rsidRDefault="00674691" w:rsidP="00B15104">
      <w:pPr>
        <w:pStyle w:val="3"/>
        <w:numPr>
          <w:ilvl w:val="0"/>
          <w:numId w:val="27"/>
        </w:numPr>
        <w:spacing w:before="0" w:beforeAutospacing="0" w:after="0" w:afterAutospacing="0" w:line="360" w:lineRule="auto"/>
        <w:ind w:left="0" w:firstLine="709"/>
        <w:jc w:val="both"/>
        <w:rPr>
          <w:b w:val="0"/>
          <w:sz w:val="28"/>
          <w:szCs w:val="28"/>
        </w:rPr>
      </w:pPr>
      <w:r w:rsidRPr="00C43329">
        <w:rPr>
          <w:b w:val="0"/>
          <w:sz w:val="28"/>
          <w:szCs w:val="28"/>
        </w:rPr>
        <w:t>система налогообложения вмененного дохода.</w:t>
      </w: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Говоря об общей системе налогообложения, нужно выделить ряд моментов.</w:t>
      </w:r>
    </w:p>
    <w:p w:rsidR="00674691" w:rsidRPr="00C43329" w:rsidRDefault="00674691" w:rsidP="00C43329">
      <w:pPr>
        <w:pStyle w:val="3"/>
        <w:spacing w:before="0" w:beforeAutospacing="0" w:after="0" w:afterAutospacing="0" w:line="360" w:lineRule="auto"/>
        <w:ind w:firstLine="709"/>
        <w:jc w:val="both"/>
        <w:rPr>
          <w:b w:val="0"/>
          <w:sz w:val="28"/>
          <w:szCs w:val="28"/>
        </w:rPr>
      </w:pPr>
      <w:r w:rsidRPr="00C43329">
        <w:rPr>
          <w:b w:val="0"/>
          <w:sz w:val="28"/>
          <w:szCs w:val="28"/>
        </w:rPr>
        <w:t xml:space="preserve">Субъекты малого бизнеса, осуществляя предпринимательскую деятельность и получая прибыль, уплачивают налог на прибыль. Налог на прибыль организаций действует на всей территории России и взимается с 1 января 2002 года в соответствии с главой 25 НКРФ. Плательщиками налога на прибыль организаций являются предприятия, в том числе и малые, независимо от сфер деятельности и формы собственности. Введение главы 25 НКРФ привело к существенному реформированию системы налогообложения прибыли организаций, в первую очередь посредством установления открытых перечней доходов и расходов, учитываемых при определении налоговой базы. </w:t>
      </w:r>
    </w:p>
    <w:p w:rsidR="00674691" w:rsidRPr="00C43329" w:rsidRDefault="00674691" w:rsidP="00C43329">
      <w:pPr>
        <w:pStyle w:val="a6"/>
        <w:spacing w:before="0" w:beforeAutospacing="0" w:after="0" w:afterAutospacing="0" w:line="360" w:lineRule="auto"/>
        <w:ind w:firstLine="709"/>
        <w:jc w:val="both"/>
        <w:rPr>
          <w:sz w:val="28"/>
          <w:szCs w:val="28"/>
        </w:rPr>
      </w:pPr>
      <w:r w:rsidRPr="00C43329">
        <w:rPr>
          <w:sz w:val="28"/>
          <w:szCs w:val="28"/>
        </w:rPr>
        <w:t>С 1 января 2005 года перечисление средств по налогу на прибыль (доход) осуществляется организациями только в федеральный и региональные бюджеты в размере 6,5 и 17,5 % соответственно.</w:t>
      </w:r>
    </w:p>
    <w:p w:rsidR="00674691" w:rsidRPr="00C43329" w:rsidRDefault="00674691" w:rsidP="00C43329">
      <w:pPr>
        <w:pStyle w:val="a6"/>
        <w:spacing w:before="0" w:beforeAutospacing="0" w:after="0" w:afterAutospacing="0" w:line="360" w:lineRule="auto"/>
        <w:ind w:firstLine="709"/>
        <w:jc w:val="both"/>
        <w:rPr>
          <w:sz w:val="28"/>
          <w:szCs w:val="28"/>
        </w:rPr>
      </w:pPr>
      <w:r w:rsidRPr="00C43329">
        <w:rPr>
          <w:bCs/>
          <w:sz w:val="28"/>
          <w:szCs w:val="28"/>
        </w:rPr>
        <w:t>Достаточно обременительным с точки зрения веса в совокупном объеме налоговых отчислений субъекта малого бизнеса, работающего по общепринятой системе налогообложения, является налог на добавленную стоимость.</w:t>
      </w:r>
      <w:r w:rsidRPr="00C43329">
        <w:rPr>
          <w:sz w:val="28"/>
          <w:szCs w:val="28"/>
        </w:rPr>
        <w:t xml:space="preserve"> НДС относится к федеральным налогам, которые устанавливаются НК РФ и обязательны к уплате на всей территории России. Кроме того, НДС относится к косвенным налогам, так как конечным плательщиком является потребитель товаров (работ, услуг). Как косвенный налог НДС влияет на процесс ценообразования и структуру потребления. При исчислении и уплате НДС каждый налогоплательщик ведет налоговый учет по этому налогу, который заключается в необходимости оформления Книги покупок, Книги продаж, журналов учета полученных и выданных счетов фактур, а также самих счетов фактур. После реформирования системы исчисления и взимания НДС, проведенного в конце 2003 года, применяются три основные ставки налогообложения им, а именно 0, 10 и 18%. </w:t>
      </w:r>
    </w:p>
    <w:p w:rsidR="00674691" w:rsidRPr="00C43329" w:rsidRDefault="00674691" w:rsidP="00C43329">
      <w:pPr>
        <w:pStyle w:val="a6"/>
        <w:spacing w:before="0" w:beforeAutospacing="0" w:after="0" w:afterAutospacing="0" w:line="360" w:lineRule="auto"/>
        <w:ind w:firstLine="709"/>
        <w:jc w:val="both"/>
        <w:rPr>
          <w:sz w:val="28"/>
          <w:szCs w:val="28"/>
        </w:rPr>
      </w:pPr>
      <w:r w:rsidRPr="00C43329">
        <w:rPr>
          <w:sz w:val="28"/>
          <w:szCs w:val="28"/>
        </w:rPr>
        <w:t>В форме налогообложения выплат работникам, с целью социального и медицинского обеспечения жизнедеятельности этих лиц применяется единый социальный налог (ЕНС). Данный налог относится к федеральным, устанавливается на всей территории России, а плательщиком ЕСН является работодатель. Объектом налогообложения признаются выплаты и иные вознаграждения по трудовым и гражданско-правовым договорам, предметом которых является выполнение работ, оказание услуг, выплачиваемые налогоплательщиками в пользу физических лиц.</w:t>
      </w:r>
    </w:p>
    <w:p w:rsidR="00674691" w:rsidRPr="00C43329" w:rsidRDefault="00674691" w:rsidP="00C43329">
      <w:pPr>
        <w:pStyle w:val="a6"/>
        <w:spacing w:before="0" w:beforeAutospacing="0" w:after="0" w:afterAutospacing="0" w:line="360" w:lineRule="auto"/>
        <w:ind w:firstLine="709"/>
        <w:jc w:val="both"/>
        <w:rPr>
          <w:sz w:val="28"/>
          <w:szCs w:val="28"/>
        </w:rPr>
      </w:pPr>
      <w:r w:rsidRPr="00C43329">
        <w:rPr>
          <w:sz w:val="28"/>
          <w:szCs w:val="28"/>
        </w:rPr>
        <w:t>В течение отчетного периода по итогам каждого календарного месяца налогоплательщики производят исчисления ежемесячных авансовых выплат по налогу, исходя из величины выплат и иных вознаграждений, начисленных с начала налогового периода до окончания соответствующего календарного месяца, и ставки налога.</w:t>
      </w:r>
    </w:p>
    <w:p w:rsidR="00674691" w:rsidRPr="00C43329" w:rsidRDefault="00674691" w:rsidP="00C43329">
      <w:pPr>
        <w:pStyle w:val="a6"/>
        <w:spacing w:before="0" w:beforeAutospacing="0" w:after="0" w:afterAutospacing="0" w:line="360" w:lineRule="auto"/>
        <w:ind w:firstLine="709"/>
        <w:jc w:val="both"/>
        <w:rPr>
          <w:sz w:val="28"/>
          <w:szCs w:val="28"/>
        </w:rPr>
      </w:pPr>
      <w:r w:rsidRPr="00C43329">
        <w:rPr>
          <w:sz w:val="28"/>
          <w:szCs w:val="28"/>
        </w:rPr>
        <w:t>С 1 января 2004 года вступила в силу глава 30 НКРФ, в соответствии с которой малые предприятия обязаны исчислять и уплачивать налог на имущество организации. Устанавливают данный налог законодательные органы субъектов РФ, которые определяют налоговую ставку (не более 2,2%), порядок и сроки уплаты налога, а также форму отчетности по нему. В настоящее время объектом налогообложения для российских организаций признается движимое и недвижимое имущество, учитываемое на балансе в качестве объектов основных средств за исключением земельных участков и иных объектов природопользования.</w:t>
      </w:r>
    </w:p>
    <w:p w:rsidR="00674691" w:rsidRPr="00C43329" w:rsidRDefault="00674691" w:rsidP="00C43329">
      <w:pPr>
        <w:spacing w:line="360" w:lineRule="auto"/>
        <w:ind w:firstLine="709"/>
        <w:jc w:val="both"/>
        <w:rPr>
          <w:sz w:val="28"/>
          <w:szCs w:val="28"/>
        </w:rPr>
      </w:pPr>
    </w:p>
    <w:p w:rsidR="00DC6D94" w:rsidRPr="00C43329" w:rsidRDefault="00674691" w:rsidP="00C43329">
      <w:pPr>
        <w:pStyle w:val="1"/>
        <w:keepNext w:val="0"/>
        <w:spacing w:before="0" w:after="0" w:line="360" w:lineRule="auto"/>
        <w:ind w:firstLine="709"/>
        <w:jc w:val="center"/>
        <w:rPr>
          <w:rFonts w:ascii="Times New Roman" w:hAnsi="Times New Roman" w:cs="Times New Roman"/>
          <w:sz w:val="28"/>
          <w:szCs w:val="28"/>
        </w:rPr>
      </w:pPr>
      <w:r w:rsidRPr="00C43329">
        <w:rPr>
          <w:rFonts w:ascii="Times New Roman" w:hAnsi="Times New Roman" w:cs="Times New Roman"/>
          <w:sz w:val="28"/>
          <w:szCs w:val="28"/>
        </w:rPr>
        <w:br w:type="page"/>
      </w:r>
      <w:bookmarkStart w:id="7" w:name="_Toc168668267"/>
      <w:r w:rsidR="007525F7" w:rsidRPr="00C43329">
        <w:rPr>
          <w:rFonts w:ascii="Times New Roman" w:hAnsi="Times New Roman" w:cs="Times New Roman"/>
          <w:sz w:val="28"/>
          <w:szCs w:val="28"/>
        </w:rPr>
        <w:t xml:space="preserve">3. </w:t>
      </w:r>
      <w:r w:rsidR="00ED058F" w:rsidRPr="00C43329">
        <w:rPr>
          <w:rFonts w:ascii="Times New Roman" w:hAnsi="Times New Roman" w:cs="Times New Roman"/>
          <w:sz w:val="28"/>
          <w:szCs w:val="28"/>
        </w:rPr>
        <w:t>Анализ практики применени</w:t>
      </w:r>
      <w:r w:rsidR="00AD750E" w:rsidRPr="00C43329">
        <w:rPr>
          <w:rFonts w:ascii="Times New Roman" w:hAnsi="Times New Roman" w:cs="Times New Roman"/>
          <w:sz w:val="28"/>
          <w:szCs w:val="28"/>
        </w:rPr>
        <w:t>я специальных налоговых режимов</w:t>
      </w:r>
      <w:bookmarkEnd w:id="7"/>
    </w:p>
    <w:p w:rsidR="00AB0EDE" w:rsidRPr="00C43329" w:rsidRDefault="00AB0EDE" w:rsidP="00C43329">
      <w:pPr>
        <w:shd w:val="clear" w:color="auto" w:fill="FFFFFF"/>
        <w:spacing w:line="360" w:lineRule="auto"/>
        <w:ind w:firstLine="709"/>
        <w:jc w:val="both"/>
        <w:rPr>
          <w:color w:val="000000"/>
          <w:sz w:val="28"/>
          <w:szCs w:val="28"/>
        </w:rPr>
      </w:pPr>
    </w:p>
    <w:p w:rsidR="00AB0EDE" w:rsidRPr="00C43329" w:rsidRDefault="00AB0EDE" w:rsidP="00C43329">
      <w:pPr>
        <w:shd w:val="clear" w:color="auto" w:fill="FFFFFF"/>
        <w:spacing w:line="360" w:lineRule="auto"/>
        <w:ind w:firstLine="709"/>
        <w:jc w:val="both"/>
        <w:rPr>
          <w:sz w:val="28"/>
          <w:szCs w:val="28"/>
        </w:rPr>
      </w:pPr>
      <w:r w:rsidRPr="00C43329">
        <w:rPr>
          <w:color w:val="000000"/>
          <w:sz w:val="28"/>
          <w:szCs w:val="28"/>
        </w:rPr>
        <w:t>Для льготного налогообложения малого бизнеса существуют специальные режимы налогообложения - это единый налог, взимаемый при ведении упрощенной системы налогообложения и единый налог на вмененный доход для отдельных видов деятельности.</w:t>
      </w:r>
    </w:p>
    <w:p w:rsidR="00AD750E" w:rsidRPr="00C43329" w:rsidRDefault="00AD750E" w:rsidP="00C43329">
      <w:pPr>
        <w:spacing w:line="360" w:lineRule="auto"/>
        <w:ind w:firstLine="709"/>
        <w:jc w:val="both"/>
        <w:rPr>
          <w:b/>
          <w:sz w:val="28"/>
          <w:szCs w:val="28"/>
        </w:rPr>
      </w:pPr>
    </w:p>
    <w:p w:rsidR="00DC6D94" w:rsidRPr="00C43329" w:rsidRDefault="00DC6D94" w:rsidP="00C43329">
      <w:pPr>
        <w:pStyle w:val="2"/>
        <w:keepNext w:val="0"/>
        <w:spacing w:before="0" w:after="0" w:line="360" w:lineRule="auto"/>
        <w:ind w:firstLine="709"/>
        <w:jc w:val="center"/>
        <w:rPr>
          <w:rFonts w:ascii="Times New Roman" w:hAnsi="Times New Roman" w:cs="Times New Roman"/>
          <w:i w:val="0"/>
          <w:iCs w:val="0"/>
        </w:rPr>
      </w:pPr>
      <w:bookmarkStart w:id="8" w:name="_Toc168668268"/>
      <w:r w:rsidRPr="00C43329">
        <w:rPr>
          <w:rFonts w:ascii="Times New Roman" w:hAnsi="Times New Roman" w:cs="Times New Roman"/>
          <w:i w:val="0"/>
          <w:iCs w:val="0"/>
        </w:rPr>
        <w:t>3.</w:t>
      </w:r>
      <w:r w:rsidR="00ED058F" w:rsidRPr="00C43329">
        <w:rPr>
          <w:rFonts w:ascii="Times New Roman" w:hAnsi="Times New Roman" w:cs="Times New Roman"/>
          <w:i w:val="0"/>
          <w:iCs w:val="0"/>
        </w:rPr>
        <w:t>1</w:t>
      </w:r>
      <w:r w:rsidRPr="00C43329">
        <w:rPr>
          <w:rFonts w:ascii="Times New Roman" w:hAnsi="Times New Roman" w:cs="Times New Roman"/>
          <w:i w:val="0"/>
          <w:iCs w:val="0"/>
        </w:rPr>
        <w:t xml:space="preserve"> Упр</w:t>
      </w:r>
      <w:r w:rsidR="00E06AAE" w:rsidRPr="00C43329">
        <w:rPr>
          <w:rFonts w:ascii="Times New Roman" w:hAnsi="Times New Roman" w:cs="Times New Roman"/>
          <w:i w:val="0"/>
          <w:iCs w:val="0"/>
        </w:rPr>
        <w:t>ощенная система налогообложения</w:t>
      </w:r>
      <w:bookmarkEnd w:id="8"/>
    </w:p>
    <w:p w:rsidR="00E06AAE" w:rsidRPr="00C43329" w:rsidRDefault="00E06AAE" w:rsidP="00C43329">
      <w:pPr>
        <w:spacing w:line="360" w:lineRule="auto"/>
        <w:ind w:firstLine="709"/>
        <w:jc w:val="both"/>
        <w:rPr>
          <w:b/>
          <w:sz w:val="28"/>
          <w:szCs w:val="28"/>
        </w:rPr>
      </w:pPr>
    </w:p>
    <w:p w:rsidR="00882031" w:rsidRPr="00C43329" w:rsidRDefault="00882031" w:rsidP="00C43329">
      <w:pPr>
        <w:shd w:val="clear" w:color="auto" w:fill="FFFFFF"/>
        <w:spacing w:line="360" w:lineRule="auto"/>
        <w:ind w:firstLine="709"/>
        <w:jc w:val="both"/>
        <w:rPr>
          <w:color w:val="000000"/>
          <w:sz w:val="28"/>
          <w:szCs w:val="28"/>
        </w:rPr>
      </w:pPr>
      <w:r w:rsidRPr="00C43329">
        <w:rPr>
          <w:color w:val="000000"/>
          <w:sz w:val="28"/>
          <w:szCs w:val="28"/>
        </w:rPr>
        <w:t>Упрощенная система налогообложения существует как альтернатива общепринятой системе налогообложения, отличающейся большим количеством различных налогов и сложностью их расчета. Каждый современный бизнесмен или предприниматель знаком с противоречивостью и запутанностью налогового законодательства, устанавливающего многообразие видов налогов и сборов, имеющих различные (зачастую сложные) алгоритмы их расчета и уплаты. Очевидно, что одной из целей, преследуемых законодателем, было упрощение процесса исчисления налогов для организаций малого бизнеса.</w:t>
      </w:r>
    </w:p>
    <w:p w:rsidR="00882031" w:rsidRPr="00C43329" w:rsidRDefault="00882031" w:rsidP="00C43329">
      <w:pPr>
        <w:shd w:val="clear" w:color="auto" w:fill="FFFFFF"/>
        <w:spacing w:line="360" w:lineRule="auto"/>
        <w:ind w:firstLine="709"/>
        <w:jc w:val="both"/>
        <w:rPr>
          <w:sz w:val="28"/>
          <w:szCs w:val="28"/>
        </w:rPr>
      </w:pPr>
      <w:r w:rsidRPr="00C43329">
        <w:rPr>
          <w:color w:val="000000"/>
          <w:sz w:val="28"/>
          <w:szCs w:val="28"/>
        </w:rPr>
        <w:t>Сущность упрощенной системы налогообложения заключается в том, что уплата ряда налогов налогоплательщиками, перешедшими на упрощенную систему налогообложения, заменяется уплатой единого налога, исчисляемого в порядке, установленном Налоговым кодексом РФ.</w:t>
      </w:r>
    </w:p>
    <w:p w:rsidR="00882031" w:rsidRPr="00C43329" w:rsidRDefault="00882031" w:rsidP="00C43329">
      <w:pPr>
        <w:shd w:val="clear" w:color="auto" w:fill="FFFFFF"/>
        <w:spacing w:line="360" w:lineRule="auto"/>
        <w:ind w:firstLine="709"/>
        <w:jc w:val="both"/>
        <w:rPr>
          <w:sz w:val="28"/>
          <w:szCs w:val="28"/>
        </w:rPr>
      </w:pPr>
      <w:r w:rsidRPr="00C43329">
        <w:rPr>
          <w:color w:val="000000"/>
          <w:sz w:val="28"/>
          <w:szCs w:val="28"/>
        </w:rPr>
        <w:t>При этом следует иметь в виду, что для организаций и индивидуальных предпринимателей перечень заменяемых налогов несколько отличается. Это связано с тем, что при применении общего режима налогообложения эти категории налогоплательщиков уплачивают разные налоги.</w:t>
      </w:r>
    </w:p>
    <w:p w:rsidR="00882031" w:rsidRPr="00C43329" w:rsidRDefault="00882031" w:rsidP="00C43329">
      <w:pPr>
        <w:shd w:val="clear" w:color="auto" w:fill="FFFFFF"/>
        <w:spacing w:line="360" w:lineRule="auto"/>
        <w:ind w:firstLine="709"/>
        <w:jc w:val="both"/>
        <w:rPr>
          <w:sz w:val="28"/>
          <w:szCs w:val="28"/>
        </w:rPr>
      </w:pPr>
      <w:r w:rsidRPr="00C43329">
        <w:rPr>
          <w:color w:val="000000"/>
          <w:sz w:val="28"/>
          <w:szCs w:val="28"/>
        </w:rPr>
        <w:t>Применение упрощенной системы налогообложения организациями предусматривает замену уплаты налога на прибыль организаций,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 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Налоговым кодексом РФ при ввозе товаров на таможенную территорию Российской Федерации.</w:t>
      </w:r>
    </w:p>
    <w:p w:rsidR="00882031" w:rsidRPr="00C43329" w:rsidRDefault="00882031" w:rsidP="00C43329">
      <w:pPr>
        <w:shd w:val="clear" w:color="auto" w:fill="FFFFFF"/>
        <w:spacing w:line="360" w:lineRule="auto"/>
        <w:ind w:firstLine="709"/>
        <w:jc w:val="both"/>
        <w:rPr>
          <w:sz w:val="28"/>
          <w:szCs w:val="28"/>
        </w:rPr>
      </w:pPr>
      <w:r w:rsidRPr="00C43329">
        <w:rPr>
          <w:color w:val="000000"/>
          <w:sz w:val="28"/>
          <w:szCs w:val="28"/>
        </w:rPr>
        <w:t>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p>
    <w:p w:rsidR="00882031" w:rsidRPr="00C43329" w:rsidRDefault="00882031" w:rsidP="00C43329">
      <w:pPr>
        <w:shd w:val="clear" w:color="auto" w:fill="FFFFFF"/>
        <w:spacing w:line="360" w:lineRule="auto"/>
        <w:ind w:firstLine="709"/>
        <w:jc w:val="both"/>
        <w:rPr>
          <w:sz w:val="28"/>
          <w:szCs w:val="28"/>
        </w:rPr>
      </w:pPr>
      <w:r w:rsidRPr="00C43329">
        <w:rPr>
          <w:color w:val="000000"/>
          <w:sz w:val="28"/>
          <w:szCs w:val="28"/>
        </w:rPr>
        <w:t>Иные налоги уплачиваются организациями, применяющими упрощенную систему налогообложения, в соответствии с общим режимом налогообложения.</w:t>
      </w:r>
    </w:p>
    <w:p w:rsidR="00882031" w:rsidRPr="00C43329" w:rsidRDefault="00882031" w:rsidP="00C43329">
      <w:pPr>
        <w:shd w:val="clear" w:color="auto" w:fill="FFFFFF"/>
        <w:spacing w:line="360" w:lineRule="auto"/>
        <w:ind w:firstLine="709"/>
        <w:jc w:val="both"/>
        <w:rPr>
          <w:color w:val="000000"/>
          <w:sz w:val="28"/>
          <w:szCs w:val="28"/>
        </w:rPr>
      </w:pPr>
      <w:r w:rsidRPr="00C43329">
        <w:rPr>
          <w:color w:val="000000"/>
          <w:sz w:val="28"/>
          <w:szCs w:val="28"/>
        </w:rPr>
        <w:t xml:space="preserve">Переход к упрощенной системе налогообложения или возврат к общему режиму налогообложения осуществляется организациями и индивидуальными предпринимателями добровольно в порядке, предусмотренном Налоговым кодексом РФ. </w:t>
      </w:r>
    </w:p>
    <w:p w:rsidR="00882031" w:rsidRPr="00C43329" w:rsidRDefault="00882031" w:rsidP="00C43329">
      <w:pPr>
        <w:shd w:val="clear" w:color="auto" w:fill="FFFFFF"/>
        <w:spacing w:line="360" w:lineRule="auto"/>
        <w:ind w:firstLine="709"/>
        <w:jc w:val="both"/>
        <w:rPr>
          <w:sz w:val="28"/>
          <w:szCs w:val="28"/>
        </w:rPr>
      </w:pPr>
      <w:r w:rsidRPr="00C43329">
        <w:rPr>
          <w:color w:val="000000"/>
          <w:sz w:val="28"/>
          <w:szCs w:val="28"/>
        </w:rPr>
        <w:t>Необходимо отметить, что обязать налогоплательщика применять упрощенную систему налоговое законодательство на сегодняшний день не может. Поэтому переход к упрощенной системе налогообложения или возврат к общему режиму налогообложения осуществляется организациями и индивидуальными предпринимателями добровольно в порядке, предусмотренном законом (при соблюдении всех необходимых условий).</w:t>
      </w:r>
    </w:p>
    <w:p w:rsidR="00882031" w:rsidRPr="00C43329" w:rsidRDefault="00882031" w:rsidP="00C43329">
      <w:pPr>
        <w:shd w:val="clear" w:color="auto" w:fill="FFFFFF"/>
        <w:spacing w:line="360" w:lineRule="auto"/>
        <w:ind w:firstLine="709"/>
        <w:jc w:val="both"/>
        <w:rPr>
          <w:sz w:val="28"/>
          <w:szCs w:val="28"/>
        </w:rPr>
      </w:pPr>
      <w:r w:rsidRPr="00C43329">
        <w:rPr>
          <w:color w:val="000000"/>
          <w:sz w:val="28"/>
          <w:szCs w:val="28"/>
        </w:rPr>
        <w:t>Исходя из того, применение упрощенной системы налогообложения - это особый налоговый режим, обусловленный действием налогового законодательства, к нему применяются общие принципы налогообложения, установленные первой частью Налогового кодекса РФ.</w:t>
      </w:r>
    </w:p>
    <w:p w:rsidR="00882031" w:rsidRPr="00C43329" w:rsidRDefault="00882031" w:rsidP="00C43329">
      <w:pPr>
        <w:shd w:val="clear" w:color="auto" w:fill="FFFFFF"/>
        <w:spacing w:line="360" w:lineRule="auto"/>
        <w:ind w:firstLine="709"/>
        <w:jc w:val="both"/>
        <w:rPr>
          <w:color w:val="000000"/>
          <w:sz w:val="28"/>
          <w:szCs w:val="28"/>
        </w:rPr>
      </w:pPr>
      <w:r w:rsidRPr="00C43329">
        <w:rPr>
          <w:color w:val="000000"/>
          <w:sz w:val="28"/>
          <w:szCs w:val="28"/>
        </w:rPr>
        <w:t>В соответствии с п.2 ст.1 Налоговый кодекс РФ устанавливает систему налогов и сборов, взимаемых в федеральный бюджет, а также общие принципы налогообложения.</w:t>
      </w:r>
    </w:p>
    <w:p w:rsidR="00882031" w:rsidRPr="00C43329" w:rsidRDefault="00882031" w:rsidP="00C43329">
      <w:pPr>
        <w:shd w:val="clear" w:color="auto" w:fill="FFFFFF"/>
        <w:spacing w:line="360" w:lineRule="auto"/>
        <w:ind w:firstLine="709"/>
        <w:jc w:val="both"/>
        <w:rPr>
          <w:sz w:val="28"/>
          <w:szCs w:val="28"/>
        </w:rPr>
      </w:pPr>
      <w:r w:rsidRPr="00C43329">
        <w:rPr>
          <w:color w:val="000000"/>
          <w:sz w:val="28"/>
          <w:szCs w:val="28"/>
        </w:rPr>
        <w:t>Таким образом, установление упрощенной системы налогообложения направлено на ведение организациями и индивидуальными предпринимателями, перешедшими на упрощенную систему налогообложения в определенном порядке налогового учета, под которым подразумевается определенная система накопления, обработки и обобщения информации, необходимой для исчисления организациями и индивидуальными предпринимателями соответствующих налогов и исполнения обязанности по их уплате в бюджет.</w:t>
      </w:r>
    </w:p>
    <w:p w:rsidR="00882031" w:rsidRPr="00C43329" w:rsidRDefault="00882031" w:rsidP="00C43329">
      <w:pPr>
        <w:shd w:val="clear" w:color="auto" w:fill="FFFFFF"/>
        <w:spacing w:line="360" w:lineRule="auto"/>
        <w:ind w:firstLine="709"/>
        <w:jc w:val="both"/>
        <w:rPr>
          <w:sz w:val="28"/>
          <w:szCs w:val="28"/>
        </w:rPr>
      </w:pPr>
      <w:r w:rsidRPr="00C43329">
        <w:rPr>
          <w:color w:val="000000"/>
          <w:sz w:val="28"/>
          <w:szCs w:val="28"/>
        </w:rPr>
        <w:t>Для организаций и индивидуальных предпринимателей, применяющих упрощенную систему налогообложения, сохраняются действующие порядок ведения кассовых операций и порядок представления статистической отчетности. Организации и индивидуальные предприниматели, применяющие упрощенную систему налогообложения, не освобождаются от исполнения обязанностей налоговых агентов, предусмотренных Налоговым кодексом. Объектом налогообложения признаются: доходы; доходы, уменьшенные на величину расходов.</w:t>
      </w:r>
    </w:p>
    <w:p w:rsidR="00882031" w:rsidRPr="00C43329" w:rsidRDefault="00882031" w:rsidP="00C43329">
      <w:pPr>
        <w:shd w:val="clear" w:color="auto" w:fill="FFFFFF"/>
        <w:spacing w:line="360" w:lineRule="auto"/>
        <w:ind w:firstLine="709"/>
        <w:jc w:val="both"/>
        <w:rPr>
          <w:sz w:val="28"/>
          <w:szCs w:val="28"/>
        </w:rPr>
      </w:pPr>
      <w:r w:rsidRPr="00C43329">
        <w:rPr>
          <w:color w:val="000000"/>
          <w:sz w:val="28"/>
          <w:szCs w:val="28"/>
        </w:rPr>
        <w:t>Выбор объекта налогообложения осуществляется самим налогоплательщиком. Объект налогообложения не может меняться налогоплательщиком в течение всего срока применения упрощенной системы налогообложения.</w:t>
      </w:r>
    </w:p>
    <w:p w:rsidR="00882031" w:rsidRPr="00C43329" w:rsidRDefault="00882031" w:rsidP="00C43329">
      <w:pPr>
        <w:shd w:val="clear" w:color="auto" w:fill="FFFFFF"/>
        <w:spacing w:line="360" w:lineRule="auto"/>
        <w:ind w:firstLine="709"/>
        <w:jc w:val="both"/>
        <w:rPr>
          <w:sz w:val="28"/>
          <w:szCs w:val="28"/>
        </w:rPr>
      </w:pPr>
      <w:r w:rsidRPr="00C43329">
        <w:rPr>
          <w:color w:val="000000"/>
          <w:sz w:val="28"/>
          <w:szCs w:val="28"/>
        </w:rPr>
        <w:t>Налоговым периодом признается календарный год. Отчетными периодами признаются первый квартал, полугодие и девять месяцев календарного года.</w:t>
      </w:r>
    </w:p>
    <w:p w:rsidR="00882031" w:rsidRPr="00C43329" w:rsidRDefault="00882031" w:rsidP="00C43329">
      <w:pPr>
        <w:shd w:val="clear" w:color="auto" w:fill="FFFFFF"/>
        <w:spacing w:line="360" w:lineRule="auto"/>
        <w:ind w:firstLine="709"/>
        <w:jc w:val="both"/>
        <w:rPr>
          <w:color w:val="000000"/>
          <w:sz w:val="28"/>
          <w:szCs w:val="28"/>
        </w:rPr>
      </w:pPr>
      <w:r w:rsidRPr="00C43329">
        <w:rPr>
          <w:color w:val="000000"/>
          <w:sz w:val="28"/>
          <w:szCs w:val="28"/>
        </w:rPr>
        <w:t>В случае если объектом налогообложения являются доходы, налоговая ставка устанавливается в размере 6%. В случае если объектом налогообложения являются доходы, уменьшенные на величину расходов, налоговая ставка устанавливается в размере 1</w:t>
      </w:r>
      <w:r w:rsidR="00C111F8" w:rsidRPr="00C43329">
        <w:rPr>
          <w:color w:val="000000"/>
          <w:sz w:val="28"/>
          <w:szCs w:val="28"/>
        </w:rPr>
        <w:t>5</w:t>
      </w:r>
      <w:r w:rsidRPr="00C43329">
        <w:rPr>
          <w:color w:val="000000"/>
          <w:sz w:val="28"/>
          <w:szCs w:val="28"/>
        </w:rPr>
        <w:t xml:space="preserve">%. </w:t>
      </w:r>
    </w:p>
    <w:p w:rsidR="00DC6D94" w:rsidRPr="00C43329" w:rsidRDefault="00DC6D94" w:rsidP="00C43329">
      <w:pPr>
        <w:spacing w:line="360" w:lineRule="auto"/>
        <w:ind w:firstLine="709"/>
        <w:jc w:val="both"/>
        <w:rPr>
          <w:sz w:val="28"/>
          <w:szCs w:val="28"/>
        </w:rPr>
      </w:pPr>
      <w:r w:rsidRPr="00C43329">
        <w:rPr>
          <w:sz w:val="28"/>
          <w:szCs w:val="28"/>
        </w:rPr>
        <w:t>Упрощенная система налогообложения регулируется гл. 26 НКРФ, введенной Федеральным законом от 24.07.2002г. №104-ФЗ.</w:t>
      </w:r>
    </w:p>
    <w:p w:rsidR="00DC6D94" w:rsidRPr="00C43329" w:rsidRDefault="00DC6D94" w:rsidP="00C43329">
      <w:pPr>
        <w:spacing w:line="360" w:lineRule="auto"/>
        <w:ind w:firstLine="709"/>
        <w:jc w:val="both"/>
        <w:rPr>
          <w:sz w:val="28"/>
          <w:szCs w:val="28"/>
        </w:rPr>
      </w:pPr>
      <w:r w:rsidRPr="00C43329">
        <w:rPr>
          <w:sz w:val="28"/>
          <w:szCs w:val="28"/>
        </w:rPr>
        <w:t>Выбор применения УСН</w:t>
      </w:r>
      <w:r w:rsidR="001D3B5C" w:rsidRPr="00C43329">
        <w:rPr>
          <w:sz w:val="28"/>
          <w:szCs w:val="28"/>
        </w:rPr>
        <w:t xml:space="preserve"> </w:t>
      </w:r>
      <w:r w:rsidRPr="00C43329">
        <w:rPr>
          <w:sz w:val="28"/>
          <w:szCs w:val="28"/>
        </w:rPr>
        <w:t>осуществляется добровольно налогоплательщиками.</w:t>
      </w:r>
    </w:p>
    <w:p w:rsidR="00DC6D94" w:rsidRPr="00C43329" w:rsidRDefault="00DC6D94" w:rsidP="00C43329">
      <w:pPr>
        <w:spacing w:line="360" w:lineRule="auto"/>
        <w:ind w:firstLine="709"/>
        <w:jc w:val="both"/>
        <w:rPr>
          <w:sz w:val="28"/>
          <w:szCs w:val="28"/>
        </w:rPr>
      </w:pPr>
      <w:r w:rsidRPr="00C43329">
        <w:rPr>
          <w:sz w:val="28"/>
          <w:szCs w:val="28"/>
        </w:rPr>
        <w:t>Применение УСН предусматривает освобождение организации от уплаты налога на прибыль, ЕСН уплатой единого налога, исчисляемого по результатам хозяйственной деятельности организаций за налоговый период.</w:t>
      </w:r>
    </w:p>
    <w:p w:rsidR="00DC6D94" w:rsidRPr="00C43329" w:rsidRDefault="00DC6D94" w:rsidP="00C43329">
      <w:pPr>
        <w:spacing w:line="360" w:lineRule="auto"/>
        <w:ind w:firstLine="709"/>
        <w:jc w:val="both"/>
        <w:rPr>
          <w:sz w:val="28"/>
          <w:szCs w:val="28"/>
        </w:rPr>
      </w:pPr>
      <w:r w:rsidRPr="00C43329">
        <w:rPr>
          <w:sz w:val="28"/>
          <w:szCs w:val="28"/>
        </w:rPr>
        <w:t>Не могут применять УСН: банки, страховые компании, инвестиционные фонды, ломбарды, нотариусы и.т.д.</w:t>
      </w:r>
    </w:p>
    <w:p w:rsidR="00DC6D94" w:rsidRPr="00C43329" w:rsidRDefault="00DC6D94" w:rsidP="00C43329">
      <w:pPr>
        <w:spacing w:line="360" w:lineRule="auto"/>
        <w:ind w:firstLine="709"/>
        <w:jc w:val="both"/>
        <w:rPr>
          <w:sz w:val="28"/>
          <w:szCs w:val="28"/>
        </w:rPr>
      </w:pPr>
      <w:r w:rsidRPr="00C43329">
        <w:rPr>
          <w:sz w:val="28"/>
          <w:szCs w:val="28"/>
        </w:rPr>
        <w:t>Налогоплательщики, желающие перейти на УСН, сообщают об этом в налоговый орган в период с 1 октября по 30 ноября года, предшествующего переходу. В заявление они указывают Явой доход за девять месяцев текущего года.</w:t>
      </w:r>
    </w:p>
    <w:p w:rsidR="00DC6D94" w:rsidRPr="00C43329" w:rsidRDefault="00DC6D94" w:rsidP="00C43329">
      <w:pPr>
        <w:spacing w:line="360" w:lineRule="auto"/>
        <w:ind w:firstLine="709"/>
        <w:jc w:val="both"/>
        <w:rPr>
          <w:sz w:val="28"/>
          <w:szCs w:val="28"/>
        </w:rPr>
      </w:pPr>
      <w:r w:rsidRPr="00C43329">
        <w:rPr>
          <w:sz w:val="28"/>
          <w:szCs w:val="28"/>
        </w:rPr>
        <w:t xml:space="preserve">Если по итогам налогового периода доход налогоплательщика превысит 20 млн. руб. или остаточная стоимость основных средств и нематериальных активов превысит 100 млн. руб., такой налогоплательщик считается перешедшим на общий режим налогообложения с начала того квартала, в котором допущено превышение. </w:t>
      </w:r>
    </w:p>
    <w:p w:rsidR="00DC6D94" w:rsidRPr="00C43329" w:rsidRDefault="00DC6D94" w:rsidP="00C43329">
      <w:pPr>
        <w:spacing w:line="360" w:lineRule="auto"/>
        <w:ind w:firstLine="709"/>
        <w:jc w:val="both"/>
        <w:rPr>
          <w:sz w:val="28"/>
          <w:szCs w:val="28"/>
        </w:rPr>
      </w:pPr>
      <w:r w:rsidRPr="00C43329">
        <w:rPr>
          <w:sz w:val="28"/>
          <w:szCs w:val="28"/>
        </w:rPr>
        <w:t>Налогоплательщик, применяющий УСН, вправе перейти на общий режим налогообложения с начала календарного года, уведомив об этом налоговый орган не позднее 15 января года, в котором он предполагает перейти на общий режим.</w:t>
      </w:r>
    </w:p>
    <w:p w:rsidR="00DC6D94" w:rsidRPr="00C43329" w:rsidRDefault="00DC6D94" w:rsidP="00C43329">
      <w:pPr>
        <w:spacing w:line="360" w:lineRule="auto"/>
        <w:ind w:firstLine="709"/>
        <w:jc w:val="both"/>
        <w:rPr>
          <w:sz w:val="28"/>
          <w:szCs w:val="28"/>
        </w:rPr>
      </w:pPr>
      <w:r w:rsidRPr="00C43329">
        <w:rPr>
          <w:sz w:val="28"/>
          <w:szCs w:val="28"/>
        </w:rPr>
        <w:t xml:space="preserve">Объектом налогообложения при УСН по желанию налогоплательщика может выступать или доход, или </w:t>
      </w:r>
      <w:r w:rsidR="001D3B5C" w:rsidRPr="00C43329">
        <w:rPr>
          <w:sz w:val="28"/>
          <w:szCs w:val="28"/>
        </w:rPr>
        <w:t>доход,</w:t>
      </w:r>
      <w:r w:rsidRPr="00C43329">
        <w:rPr>
          <w:sz w:val="28"/>
          <w:szCs w:val="28"/>
        </w:rPr>
        <w:t xml:space="preserve"> уменьшенный на величину расходов.</w:t>
      </w:r>
    </w:p>
    <w:p w:rsidR="00DC6D94" w:rsidRPr="00C43329" w:rsidRDefault="00DC6D94" w:rsidP="00C43329">
      <w:pPr>
        <w:spacing w:line="360" w:lineRule="auto"/>
        <w:ind w:firstLine="709"/>
        <w:jc w:val="both"/>
        <w:rPr>
          <w:sz w:val="28"/>
          <w:szCs w:val="28"/>
        </w:rPr>
      </w:pPr>
      <w:r w:rsidRPr="00C43329">
        <w:rPr>
          <w:sz w:val="28"/>
          <w:szCs w:val="28"/>
        </w:rPr>
        <w:t>При</w:t>
      </w:r>
      <w:r w:rsidR="00C43329" w:rsidRPr="00C43329">
        <w:rPr>
          <w:sz w:val="28"/>
          <w:szCs w:val="28"/>
        </w:rPr>
        <w:t xml:space="preserve"> </w:t>
      </w:r>
      <w:r w:rsidRPr="00C43329">
        <w:rPr>
          <w:sz w:val="28"/>
          <w:szCs w:val="28"/>
        </w:rPr>
        <w:t>этом организации учитывают свои доходы от ре</w:t>
      </w:r>
      <w:r w:rsidR="001D3B5C" w:rsidRPr="00C43329">
        <w:rPr>
          <w:sz w:val="28"/>
          <w:szCs w:val="28"/>
        </w:rPr>
        <w:t>ализации товаров, работ и услуг,</w:t>
      </w:r>
      <w:r w:rsidRPr="00C43329">
        <w:rPr>
          <w:sz w:val="28"/>
          <w:szCs w:val="28"/>
        </w:rPr>
        <w:t xml:space="preserve"> от реализации имущества и имущественных прав, а также внереализационные доходы. Индивидуальные предприниматели учитывают доходы от предпринимательской деятельности.</w:t>
      </w:r>
    </w:p>
    <w:p w:rsidR="00DC6D94" w:rsidRPr="00C43329" w:rsidRDefault="00DC6D94" w:rsidP="00C43329">
      <w:pPr>
        <w:spacing w:line="360" w:lineRule="auto"/>
        <w:ind w:firstLine="709"/>
        <w:jc w:val="both"/>
        <w:rPr>
          <w:sz w:val="28"/>
          <w:szCs w:val="28"/>
        </w:rPr>
      </w:pPr>
      <w:r w:rsidRPr="00C43329">
        <w:rPr>
          <w:sz w:val="28"/>
          <w:szCs w:val="28"/>
        </w:rPr>
        <w:t>Налоговой базой служит денежное выражение доходов налогоплательщика или доходов, уменьшенных на величину расходов. Доходы в иностранной валюте пересчитываются в рубли. Доходы в натуральной форме учитываются по рыночным ценам.</w:t>
      </w:r>
    </w:p>
    <w:p w:rsidR="00DC6D94" w:rsidRPr="00C43329" w:rsidRDefault="00DC6D94" w:rsidP="00C43329">
      <w:pPr>
        <w:spacing w:line="360" w:lineRule="auto"/>
        <w:ind w:firstLine="709"/>
        <w:jc w:val="both"/>
        <w:rPr>
          <w:sz w:val="28"/>
          <w:szCs w:val="28"/>
        </w:rPr>
      </w:pPr>
      <w:r w:rsidRPr="00C43329">
        <w:rPr>
          <w:sz w:val="28"/>
          <w:szCs w:val="28"/>
        </w:rPr>
        <w:t>Доходы и расходы определяются нарастающим итогом с начала налогового периода, каковым установлен календарный год. При этом квартала года является отчетными периодами.</w:t>
      </w:r>
    </w:p>
    <w:p w:rsidR="00DC6D94" w:rsidRPr="00C43329" w:rsidRDefault="00DC6D94" w:rsidP="00C43329">
      <w:pPr>
        <w:spacing w:line="360" w:lineRule="auto"/>
        <w:ind w:firstLine="709"/>
        <w:jc w:val="both"/>
        <w:rPr>
          <w:sz w:val="28"/>
          <w:szCs w:val="28"/>
        </w:rPr>
      </w:pPr>
      <w:r w:rsidRPr="00C43329">
        <w:rPr>
          <w:sz w:val="28"/>
          <w:szCs w:val="28"/>
        </w:rPr>
        <w:t>Главой 26 НК РФ введено понятие минимального налога. Налогоплательщик, который применяет в качестве объекта налогообложения доходы, уменьшенные на величину расходов, уплачивает минимальный налог в случае, если сумма исчисленного налога меньше суммы минимального налога. Сумма минимального налога исчисляется в размере 1% от доходов.</w:t>
      </w:r>
    </w:p>
    <w:p w:rsidR="00DC6D94" w:rsidRPr="00C43329" w:rsidRDefault="00DC6D94" w:rsidP="00C43329">
      <w:pPr>
        <w:spacing w:line="360" w:lineRule="auto"/>
        <w:ind w:firstLine="709"/>
        <w:jc w:val="both"/>
        <w:rPr>
          <w:sz w:val="28"/>
          <w:szCs w:val="28"/>
        </w:rPr>
      </w:pPr>
      <w:r w:rsidRPr="00C43329">
        <w:rPr>
          <w:sz w:val="28"/>
          <w:szCs w:val="28"/>
        </w:rPr>
        <w:t>При налогообложении доходов налоговая ставка устанавливается в размере 6%.</w:t>
      </w:r>
      <w:r w:rsidR="007E2F7D" w:rsidRPr="00C43329">
        <w:rPr>
          <w:sz w:val="28"/>
          <w:szCs w:val="28"/>
        </w:rPr>
        <w:t xml:space="preserve"> </w:t>
      </w:r>
      <w:r w:rsidRPr="00C43329">
        <w:rPr>
          <w:sz w:val="28"/>
          <w:szCs w:val="28"/>
        </w:rPr>
        <w:t>При налогообложении доходов, уменьшенных на величину расходов, ставка устанавливается в размере 15%.</w:t>
      </w:r>
    </w:p>
    <w:p w:rsidR="00DC6D94" w:rsidRPr="00C43329" w:rsidRDefault="00DC6D94" w:rsidP="00C43329">
      <w:pPr>
        <w:spacing w:line="360" w:lineRule="auto"/>
        <w:ind w:firstLine="709"/>
        <w:jc w:val="both"/>
        <w:rPr>
          <w:sz w:val="28"/>
          <w:szCs w:val="28"/>
        </w:rPr>
      </w:pPr>
      <w:r w:rsidRPr="00C43329">
        <w:rPr>
          <w:sz w:val="28"/>
          <w:szCs w:val="28"/>
        </w:rPr>
        <w:t>Уплата налога производится по месту нахождения организации или месту жительства индивидуального предпринимателя.</w:t>
      </w:r>
    </w:p>
    <w:p w:rsidR="00DC6D94" w:rsidRPr="00C43329" w:rsidRDefault="00DC6D94" w:rsidP="00C43329">
      <w:pPr>
        <w:spacing w:line="360" w:lineRule="auto"/>
        <w:ind w:firstLine="709"/>
        <w:jc w:val="both"/>
        <w:rPr>
          <w:sz w:val="28"/>
          <w:szCs w:val="28"/>
        </w:rPr>
      </w:pPr>
      <w:r w:rsidRPr="00C43329">
        <w:rPr>
          <w:sz w:val="28"/>
          <w:szCs w:val="28"/>
        </w:rPr>
        <w:t>Квартальные авансовые платежи вносятся не позднее 25 –го числа месяца, следующего за кварталом. Налог по истечении налогового периода уплачивается не позднее срока, установленного для подачи налоговых деклараций. Для организаций –</w:t>
      </w:r>
      <w:r w:rsidR="006367A4" w:rsidRPr="00C43329">
        <w:rPr>
          <w:sz w:val="28"/>
          <w:szCs w:val="28"/>
        </w:rPr>
        <w:t xml:space="preserve"> </w:t>
      </w:r>
      <w:r w:rsidRPr="00C43329">
        <w:rPr>
          <w:sz w:val="28"/>
          <w:szCs w:val="28"/>
        </w:rPr>
        <w:t>это 31 марта следующего года, а для индивидуальных предпринимателей – 30 апреля.</w:t>
      </w:r>
    </w:p>
    <w:p w:rsidR="00DC6D94" w:rsidRPr="00C43329" w:rsidRDefault="00DC6D94" w:rsidP="00C43329">
      <w:pPr>
        <w:spacing w:line="360" w:lineRule="auto"/>
        <w:ind w:firstLine="709"/>
        <w:jc w:val="both"/>
        <w:rPr>
          <w:sz w:val="28"/>
          <w:szCs w:val="28"/>
        </w:rPr>
      </w:pPr>
      <w:r w:rsidRPr="00C43329">
        <w:rPr>
          <w:sz w:val="28"/>
          <w:szCs w:val="28"/>
        </w:rPr>
        <w:t>С 1 января 2006г., изменены формы документов согласно Приказу от 31 августа 2005г. «Об утверждении форм документов, необходимых для применения упрощенной системы налогообложения на основании патента», необходимых для применения упрощенной системы.</w:t>
      </w:r>
    </w:p>
    <w:p w:rsidR="001D3B5C" w:rsidRPr="00C43329" w:rsidRDefault="001D3B5C" w:rsidP="00C43329">
      <w:pPr>
        <w:shd w:val="clear" w:color="auto" w:fill="FFFFFF"/>
        <w:spacing w:line="360" w:lineRule="auto"/>
        <w:ind w:firstLine="709"/>
        <w:jc w:val="both"/>
        <w:rPr>
          <w:sz w:val="28"/>
          <w:szCs w:val="28"/>
        </w:rPr>
      </w:pPr>
      <w:r w:rsidRPr="00C43329">
        <w:rPr>
          <w:color w:val="000000"/>
          <w:sz w:val="28"/>
          <w:szCs w:val="28"/>
        </w:rPr>
        <w:t>В целом по России поступление единого налога по упрощенной системе налогообложения можно рассмотреть на примере таблицы 2.1.</w:t>
      </w:r>
    </w:p>
    <w:p w:rsidR="00C111F8" w:rsidRPr="00C43329" w:rsidRDefault="00C111F8" w:rsidP="00C43329">
      <w:pPr>
        <w:shd w:val="clear" w:color="auto" w:fill="FFFFFF"/>
        <w:spacing w:line="360" w:lineRule="auto"/>
        <w:ind w:firstLine="709"/>
        <w:jc w:val="both"/>
        <w:rPr>
          <w:sz w:val="28"/>
          <w:szCs w:val="28"/>
        </w:rPr>
      </w:pPr>
      <w:r w:rsidRPr="00C43329">
        <w:rPr>
          <w:color w:val="000000"/>
          <w:sz w:val="28"/>
          <w:szCs w:val="28"/>
        </w:rPr>
        <w:t xml:space="preserve">Поступления единого налога, взимаемого в связи с применением упрощенной системы налогообложения, по итогам </w:t>
      </w:r>
      <w:smartTag w:uri="urn:schemas-microsoft-com:office:smarttags" w:element="metricconverter">
        <w:smartTagPr>
          <w:attr w:name="ProductID" w:val="2005 г"/>
        </w:smartTagPr>
        <w:r w:rsidRPr="00C43329">
          <w:rPr>
            <w:color w:val="000000"/>
            <w:sz w:val="28"/>
            <w:szCs w:val="28"/>
          </w:rPr>
          <w:t>2005 г</w:t>
        </w:r>
      </w:smartTag>
      <w:r w:rsidRPr="00C43329">
        <w:rPr>
          <w:color w:val="000000"/>
          <w:sz w:val="28"/>
          <w:szCs w:val="28"/>
        </w:rPr>
        <w:t xml:space="preserve">. относительно </w:t>
      </w:r>
      <w:smartTag w:uri="urn:schemas-microsoft-com:office:smarttags" w:element="metricconverter">
        <w:smartTagPr>
          <w:attr w:name="ProductID" w:val="2004 г"/>
        </w:smartTagPr>
        <w:r w:rsidRPr="00C43329">
          <w:rPr>
            <w:color w:val="000000"/>
            <w:sz w:val="28"/>
            <w:szCs w:val="28"/>
          </w:rPr>
          <w:t>2004 г</w:t>
        </w:r>
      </w:smartTag>
      <w:r w:rsidRPr="00C43329">
        <w:rPr>
          <w:color w:val="000000"/>
          <w:sz w:val="28"/>
          <w:szCs w:val="28"/>
        </w:rPr>
        <w:t xml:space="preserve">. в целом по стране увеличились почти в 1,5 раза. </w:t>
      </w:r>
    </w:p>
    <w:p w:rsidR="00C111F8" w:rsidRPr="00C43329" w:rsidRDefault="00C111F8" w:rsidP="00C43329">
      <w:pPr>
        <w:shd w:val="clear" w:color="auto" w:fill="FFFFFF"/>
        <w:spacing w:line="360" w:lineRule="auto"/>
        <w:ind w:firstLine="709"/>
        <w:jc w:val="both"/>
        <w:rPr>
          <w:sz w:val="28"/>
          <w:szCs w:val="28"/>
        </w:rPr>
      </w:pPr>
      <w:r w:rsidRPr="00C43329">
        <w:rPr>
          <w:color w:val="000000"/>
          <w:sz w:val="28"/>
          <w:szCs w:val="28"/>
        </w:rPr>
        <w:t>Упрощенная система налогообложения, учета и отчетности – является более благоприятной для налогоплательщика. Во-первых, здесь привлекает добровольный порядок перехода на эту систему. Во-вторых, после уплаты единого налога в бюджет и платежей в бюджетные и внебюджетные фонды в распоряжении предприятия остается до 30% от выручки. Ведение бухгалтерского учета и отчетности предусмотрено в упрощенном варианте. Для субъектов малого предпринимательства сумма, начисленного к уплате единого налога, не является фиксированной, зависит от суммы полученной выручки.</w:t>
      </w:r>
    </w:p>
    <w:p w:rsidR="00C43329" w:rsidRDefault="00C43329" w:rsidP="00C43329">
      <w:pPr>
        <w:shd w:val="clear" w:color="auto" w:fill="FFFFFF"/>
        <w:spacing w:line="360" w:lineRule="auto"/>
        <w:ind w:firstLine="709"/>
        <w:jc w:val="both"/>
        <w:rPr>
          <w:color w:val="000000"/>
          <w:sz w:val="28"/>
          <w:szCs w:val="28"/>
        </w:rPr>
      </w:pPr>
    </w:p>
    <w:p w:rsidR="001D3B5C" w:rsidRPr="00C43329" w:rsidRDefault="001D3B5C" w:rsidP="00C43329">
      <w:pPr>
        <w:shd w:val="clear" w:color="auto" w:fill="FFFFFF"/>
        <w:spacing w:line="360" w:lineRule="auto"/>
        <w:ind w:firstLine="709"/>
        <w:jc w:val="right"/>
        <w:rPr>
          <w:color w:val="000000"/>
          <w:sz w:val="28"/>
          <w:szCs w:val="28"/>
        </w:rPr>
      </w:pPr>
      <w:r w:rsidRPr="00C43329">
        <w:rPr>
          <w:color w:val="000000"/>
          <w:sz w:val="28"/>
          <w:szCs w:val="28"/>
        </w:rPr>
        <w:t xml:space="preserve">Таблица </w:t>
      </w:r>
      <w:r w:rsidR="007E2F7D" w:rsidRPr="00C43329">
        <w:rPr>
          <w:color w:val="000000"/>
          <w:sz w:val="28"/>
          <w:szCs w:val="28"/>
        </w:rPr>
        <w:t>3</w:t>
      </w:r>
      <w:r w:rsidRPr="00C43329">
        <w:rPr>
          <w:color w:val="000000"/>
          <w:sz w:val="28"/>
          <w:szCs w:val="28"/>
        </w:rPr>
        <w:t>.1</w:t>
      </w:r>
    </w:p>
    <w:p w:rsidR="001D3B5C" w:rsidRPr="00C43329" w:rsidRDefault="001D3B5C" w:rsidP="00C43329">
      <w:pPr>
        <w:shd w:val="clear" w:color="auto" w:fill="FFFFFF"/>
        <w:spacing w:line="360" w:lineRule="auto"/>
        <w:ind w:firstLine="709"/>
        <w:jc w:val="center"/>
        <w:rPr>
          <w:color w:val="000000"/>
          <w:sz w:val="28"/>
          <w:szCs w:val="28"/>
        </w:rPr>
      </w:pPr>
      <w:r w:rsidRPr="00C43329">
        <w:rPr>
          <w:color w:val="000000"/>
          <w:sz w:val="28"/>
          <w:szCs w:val="28"/>
        </w:rPr>
        <w:t>Поступление единого налога по упрощенной системе налогообложения в Российской Федерации за 200</w:t>
      </w:r>
      <w:r w:rsidR="00C111F8" w:rsidRPr="00C43329">
        <w:rPr>
          <w:color w:val="000000"/>
          <w:sz w:val="28"/>
          <w:szCs w:val="28"/>
        </w:rPr>
        <w:t>4</w:t>
      </w:r>
      <w:r w:rsidRPr="00C43329">
        <w:rPr>
          <w:color w:val="000000"/>
          <w:sz w:val="28"/>
          <w:szCs w:val="28"/>
        </w:rPr>
        <w:t xml:space="preserve"> - 200</w:t>
      </w:r>
      <w:r w:rsidR="00C111F8" w:rsidRPr="00C43329">
        <w:rPr>
          <w:color w:val="000000"/>
          <w:sz w:val="28"/>
          <w:szCs w:val="28"/>
        </w:rPr>
        <w:t>6</w:t>
      </w:r>
      <w:r w:rsidRPr="00C43329">
        <w:rPr>
          <w:color w:val="000000"/>
          <w:sz w:val="28"/>
          <w:szCs w:val="28"/>
        </w:rPr>
        <w:t xml:space="preserve"> гг.</w:t>
      </w:r>
      <w:r w:rsidRPr="00C43329">
        <w:rPr>
          <w:rStyle w:val="ae"/>
          <w:color w:val="000000"/>
          <w:sz w:val="28"/>
          <w:szCs w:val="28"/>
          <w:vertAlign w:val="baseline"/>
        </w:rPr>
        <w:footnoteReference w:id="2"/>
      </w:r>
    </w:p>
    <w:tbl>
      <w:tblPr>
        <w:tblW w:w="8259" w:type="dxa"/>
        <w:jc w:val="center"/>
        <w:tblLayout w:type="fixed"/>
        <w:tblCellMar>
          <w:left w:w="40" w:type="dxa"/>
          <w:right w:w="40" w:type="dxa"/>
        </w:tblCellMar>
        <w:tblLook w:val="0000" w:firstRow="0" w:lastRow="0" w:firstColumn="0" w:lastColumn="0" w:noHBand="0" w:noVBand="0"/>
      </w:tblPr>
      <w:tblGrid>
        <w:gridCol w:w="2268"/>
        <w:gridCol w:w="2057"/>
        <w:gridCol w:w="1950"/>
        <w:gridCol w:w="1984"/>
      </w:tblGrid>
      <w:tr w:rsidR="001D3B5C" w:rsidRPr="00C43329" w:rsidTr="004F6272">
        <w:trPr>
          <w:trHeight w:val="201"/>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rPr>
                <w:sz w:val="20"/>
                <w:szCs w:val="20"/>
              </w:rPr>
            </w:pPr>
            <w:r w:rsidRPr="00C43329">
              <w:rPr>
                <w:color w:val="000000"/>
                <w:sz w:val="20"/>
                <w:szCs w:val="20"/>
              </w:rPr>
              <w:t>Федеральные округа</w:t>
            </w:r>
          </w:p>
        </w:tc>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4F6272">
            <w:pPr>
              <w:shd w:val="clear" w:color="auto" w:fill="FFFFFF"/>
              <w:spacing w:line="360" w:lineRule="auto"/>
              <w:rPr>
                <w:sz w:val="20"/>
                <w:szCs w:val="20"/>
              </w:rPr>
            </w:pPr>
            <w:r w:rsidRPr="00C43329">
              <w:rPr>
                <w:color w:val="000000"/>
                <w:sz w:val="20"/>
                <w:szCs w:val="20"/>
              </w:rPr>
              <w:t xml:space="preserve">За </w:t>
            </w:r>
            <w:smartTag w:uri="urn:schemas-microsoft-com:office:smarttags" w:element="metricconverter">
              <w:smartTagPr>
                <w:attr w:name="ProductID" w:val="2006 г"/>
              </w:smartTagPr>
              <w:r w:rsidRPr="00C43329">
                <w:rPr>
                  <w:color w:val="000000"/>
                  <w:sz w:val="20"/>
                  <w:szCs w:val="20"/>
                </w:rPr>
                <w:t>200</w:t>
              </w:r>
              <w:r w:rsidR="00C979BE" w:rsidRPr="00C43329">
                <w:rPr>
                  <w:color w:val="000000"/>
                  <w:sz w:val="20"/>
                  <w:szCs w:val="20"/>
                </w:rPr>
                <w:t>6</w:t>
              </w:r>
              <w:r w:rsidRPr="00C43329">
                <w:rPr>
                  <w:color w:val="000000"/>
                  <w:sz w:val="20"/>
                  <w:szCs w:val="20"/>
                </w:rPr>
                <w:t xml:space="preserve"> г</w:t>
              </w:r>
            </w:smartTag>
            <w:r w:rsidRPr="00C43329">
              <w:rPr>
                <w:color w:val="000000"/>
                <w:sz w:val="20"/>
                <w:szCs w:val="20"/>
              </w:rPr>
              <w:t>.</w:t>
            </w:r>
            <w:r w:rsidR="004F6272">
              <w:rPr>
                <w:color w:val="000000"/>
                <w:sz w:val="20"/>
                <w:szCs w:val="20"/>
              </w:rPr>
              <w:t xml:space="preserve"> </w:t>
            </w:r>
            <w:r w:rsidRPr="00C43329">
              <w:rPr>
                <w:color w:val="000000"/>
                <w:sz w:val="20"/>
                <w:szCs w:val="20"/>
              </w:rPr>
              <w:t xml:space="preserve"> тыс. руб.</w:t>
            </w:r>
          </w:p>
        </w:tc>
        <w:tc>
          <w:tcPr>
            <w:tcW w:w="1950"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C979BE" w:rsidP="00C43329">
            <w:pPr>
              <w:shd w:val="clear" w:color="auto" w:fill="FFFFFF"/>
              <w:spacing w:line="360" w:lineRule="auto"/>
              <w:rPr>
                <w:sz w:val="20"/>
                <w:szCs w:val="20"/>
              </w:rPr>
            </w:pPr>
            <w:smartTag w:uri="urn:schemas-microsoft-com:office:smarttags" w:element="metricconverter">
              <w:smartTagPr>
                <w:attr w:name="ProductID" w:val="2006 г"/>
              </w:smartTagPr>
              <w:r w:rsidRPr="00C43329">
                <w:rPr>
                  <w:color w:val="000000"/>
                  <w:sz w:val="20"/>
                  <w:szCs w:val="20"/>
                </w:rPr>
                <w:t>2006</w:t>
              </w:r>
              <w:r w:rsidR="001D3B5C" w:rsidRPr="00C43329">
                <w:rPr>
                  <w:color w:val="000000"/>
                  <w:sz w:val="20"/>
                  <w:szCs w:val="20"/>
                </w:rPr>
                <w:t xml:space="preserve"> г</w:t>
              </w:r>
            </w:smartTag>
            <w:r w:rsidRPr="00C43329">
              <w:rPr>
                <w:color w:val="000000"/>
                <w:sz w:val="20"/>
                <w:szCs w:val="20"/>
              </w:rPr>
              <w:t xml:space="preserve">. к </w:t>
            </w:r>
            <w:smartTag w:uri="urn:schemas-microsoft-com:office:smarttags" w:element="metricconverter">
              <w:smartTagPr>
                <w:attr w:name="ProductID" w:val="2005 г"/>
              </w:smartTagPr>
              <w:r w:rsidRPr="00C43329">
                <w:rPr>
                  <w:color w:val="000000"/>
                  <w:sz w:val="20"/>
                  <w:szCs w:val="20"/>
                </w:rPr>
                <w:t>2005</w:t>
              </w:r>
              <w:r w:rsidR="001D3B5C" w:rsidRPr="00C43329">
                <w:rPr>
                  <w:color w:val="000000"/>
                  <w:sz w:val="20"/>
                  <w:szCs w:val="20"/>
                </w:rPr>
                <w:t xml:space="preserve"> г</w:t>
              </w:r>
            </w:smartTag>
            <w:r w:rsidR="001D3B5C" w:rsidRPr="00C43329">
              <w:rPr>
                <w:color w:val="000000"/>
                <w:sz w:val="20"/>
                <w:szCs w:val="20"/>
              </w:rPr>
              <w:t>., в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4F6272">
            <w:pPr>
              <w:shd w:val="clear" w:color="auto" w:fill="FFFFFF"/>
              <w:spacing w:line="360" w:lineRule="auto"/>
              <w:rPr>
                <w:sz w:val="20"/>
                <w:szCs w:val="20"/>
              </w:rPr>
            </w:pPr>
            <w:smartTag w:uri="urn:schemas-microsoft-com:office:smarttags" w:element="metricconverter">
              <w:smartTagPr>
                <w:attr w:name="ProductID" w:val="2005 г"/>
              </w:smartTagPr>
              <w:r w:rsidRPr="00C43329">
                <w:rPr>
                  <w:color w:val="000000"/>
                  <w:sz w:val="20"/>
                  <w:szCs w:val="20"/>
                </w:rPr>
                <w:t>200</w:t>
              </w:r>
              <w:r w:rsidR="00C979BE" w:rsidRPr="00C43329">
                <w:rPr>
                  <w:color w:val="000000"/>
                  <w:sz w:val="20"/>
                  <w:szCs w:val="20"/>
                </w:rPr>
                <w:t>5</w:t>
              </w:r>
              <w:r w:rsidRPr="00C43329">
                <w:rPr>
                  <w:color w:val="000000"/>
                  <w:sz w:val="20"/>
                  <w:szCs w:val="20"/>
                </w:rPr>
                <w:t xml:space="preserve"> г</w:t>
              </w:r>
            </w:smartTag>
            <w:r w:rsidRPr="00C43329">
              <w:rPr>
                <w:color w:val="000000"/>
                <w:sz w:val="20"/>
                <w:szCs w:val="20"/>
              </w:rPr>
              <w:t xml:space="preserve">. </w:t>
            </w:r>
            <w:r w:rsidR="004F6272" w:rsidRPr="00C43329">
              <w:rPr>
                <w:color w:val="000000"/>
                <w:sz w:val="20"/>
                <w:szCs w:val="20"/>
              </w:rPr>
              <w:t>К</w:t>
            </w:r>
            <w:r w:rsidR="004F6272">
              <w:rPr>
                <w:color w:val="000000"/>
                <w:sz w:val="20"/>
                <w:szCs w:val="20"/>
              </w:rPr>
              <w:t xml:space="preserve"> </w:t>
            </w:r>
            <w:r w:rsidRPr="00C43329">
              <w:rPr>
                <w:color w:val="000000"/>
                <w:sz w:val="20"/>
                <w:szCs w:val="20"/>
              </w:rPr>
              <w:t xml:space="preserve"> </w:t>
            </w:r>
            <w:smartTag w:uri="urn:schemas-microsoft-com:office:smarttags" w:element="metricconverter">
              <w:smartTagPr>
                <w:attr w:name="ProductID" w:val="2004 г"/>
              </w:smartTagPr>
              <w:r w:rsidRPr="00C43329">
                <w:rPr>
                  <w:color w:val="000000"/>
                  <w:sz w:val="20"/>
                  <w:szCs w:val="20"/>
                </w:rPr>
                <w:t>200</w:t>
              </w:r>
              <w:r w:rsidR="00C979BE" w:rsidRPr="00C43329">
                <w:rPr>
                  <w:color w:val="000000"/>
                  <w:sz w:val="20"/>
                  <w:szCs w:val="20"/>
                </w:rPr>
                <w:t>4</w:t>
              </w:r>
              <w:r w:rsidRPr="00C43329">
                <w:rPr>
                  <w:color w:val="000000"/>
                  <w:sz w:val="20"/>
                  <w:szCs w:val="20"/>
                </w:rPr>
                <w:t xml:space="preserve"> г</w:t>
              </w:r>
            </w:smartTag>
            <w:r w:rsidRPr="00C43329">
              <w:rPr>
                <w:color w:val="000000"/>
                <w:sz w:val="20"/>
                <w:szCs w:val="20"/>
              </w:rPr>
              <w:t>., в %</w:t>
            </w:r>
          </w:p>
        </w:tc>
      </w:tr>
      <w:tr w:rsidR="001D3B5C" w:rsidRPr="00C43329" w:rsidTr="004F6272">
        <w:trPr>
          <w:trHeight w:val="336"/>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РФ</w:t>
            </w:r>
          </w:p>
        </w:tc>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28 858 517</w:t>
            </w:r>
          </w:p>
        </w:tc>
        <w:tc>
          <w:tcPr>
            <w:tcW w:w="1950"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148,9</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196,0</w:t>
            </w:r>
          </w:p>
        </w:tc>
      </w:tr>
      <w:tr w:rsidR="001D3B5C" w:rsidRPr="00C43329" w:rsidTr="004F6272">
        <w:trPr>
          <w:trHeight w:val="336"/>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Центральный</w:t>
            </w:r>
          </w:p>
        </w:tc>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8 551965</w:t>
            </w:r>
          </w:p>
        </w:tc>
        <w:tc>
          <w:tcPr>
            <w:tcW w:w="1950"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163,9</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290,0</w:t>
            </w:r>
          </w:p>
        </w:tc>
      </w:tr>
      <w:tr w:rsidR="001D3B5C" w:rsidRPr="00C43329" w:rsidTr="004F6272">
        <w:trPr>
          <w:trHeight w:val="336"/>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Северо-Западный</w:t>
            </w:r>
          </w:p>
        </w:tc>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4 039 455</w:t>
            </w:r>
          </w:p>
        </w:tc>
        <w:tc>
          <w:tcPr>
            <w:tcW w:w="1950"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114,7</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121,7</w:t>
            </w:r>
          </w:p>
        </w:tc>
      </w:tr>
      <w:tr w:rsidR="001D3B5C" w:rsidRPr="00C43329" w:rsidTr="004F6272">
        <w:trPr>
          <w:trHeight w:val="326"/>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Южный</w:t>
            </w:r>
          </w:p>
        </w:tc>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2 998 170</w:t>
            </w:r>
          </w:p>
        </w:tc>
        <w:tc>
          <w:tcPr>
            <w:tcW w:w="1950"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158,6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241,4</w:t>
            </w:r>
          </w:p>
        </w:tc>
      </w:tr>
      <w:tr w:rsidR="001D3B5C" w:rsidRPr="00C43329" w:rsidTr="004F6272">
        <w:trPr>
          <w:trHeight w:val="336"/>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Приволжский</w:t>
            </w:r>
          </w:p>
        </w:tc>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4 694 318</w:t>
            </w:r>
          </w:p>
        </w:tc>
        <w:tc>
          <w:tcPr>
            <w:tcW w:w="1950"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160,7</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171,0</w:t>
            </w:r>
          </w:p>
        </w:tc>
      </w:tr>
      <w:tr w:rsidR="001D3B5C" w:rsidRPr="00C43329" w:rsidTr="004F6272">
        <w:trPr>
          <w:trHeight w:val="336"/>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Уральский</w:t>
            </w:r>
          </w:p>
        </w:tc>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3 280 881</w:t>
            </w:r>
          </w:p>
        </w:tc>
        <w:tc>
          <w:tcPr>
            <w:tcW w:w="1950"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134,0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270,4</w:t>
            </w:r>
          </w:p>
        </w:tc>
      </w:tr>
      <w:tr w:rsidR="001D3B5C" w:rsidRPr="00C43329" w:rsidTr="004F6272">
        <w:trPr>
          <w:trHeight w:val="336"/>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Сибирский</w:t>
            </w:r>
          </w:p>
        </w:tc>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3 576 436</w:t>
            </w:r>
          </w:p>
        </w:tc>
        <w:tc>
          <w:tcPr>
            <w:tcW w:w="1950"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153,4</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166,3</w:t>
            </w:r>
          </w:p>
        </w:tc>
      </w:tr>
      <w:tr w:rsidR="001D3B5C" w:rsidRPr="00C43329" w:rsidTr="004F6272">
        <w:trPr>
          <w:trHeight w:val="365"/>
          <w:jc w:val="center"/>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Дальневосточный</w:t>
            </w:r>
          </w:p>
        </w:tc>
        <w:tc>
          <w:tcPr>
            <w:tcW w:w="2057"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1717 292</w:t>
            </w:r>
          </w:p>
        </w:tc>
        <w:tc>
          <w:tcPr>
            <w:tcW w:w="1950"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159,9</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1D3B5C" w:rsidRPr="00C43329" w:rsidRDefault="001D3B5C" w:rsidP="00C43329">
            <w:pPr>
              <w:shd w:val="clear" w:color="auto" w:fill="FFFFFF"/>
              <w:spacing w:line="360" w:lineRule="auto"/>
              <w:jc w:val="both"/>
              <w:rPr>
                <w:sz w:val="20"/>
                <w:szCs w:val="20"/>
              </w:rPr>
            </w:pPr>
            <w:r w:rsidRPr="00C43329">
              <w:rPr>
                <w:color w:val="000000"/>
                <w:sz w:val="20"/>
                <w:szCs w:val="20"/>
              </w:rPr>
              <w:t>247,7</w:t>
            </w:r>
          </w:p>
        </w:tc>
      </w:tr>
    </w:tbl>
    <w:p w:rsidR="001D3B5C" w:rsidRPr="00C43329" w:rsidRDefault="001D3B5C" w:rsidP="00C43329">
      <w:pPr>
        <w:shd w:val="clear" w:color="auto" w:fill="FFFFFF"/>
        <w:spacing w:line="360" w:lineRule="auto"/>
        <w:ind w:firstLine="709"/>
        <w:jc w:val="both"/>
        <w:rPr>
          <w:color w:val="000000"/>
          <w:sz w:val="28"/>
          <w:szCs w:val="28"/>
        </w:rPr>
      </w:pPr>
    </w:p>
    <w:p w:rsidR="001D3B5C" w:rsidRPr="00C43329" w:rsidRDefault="001D3B5C" w:rsidP="00C43329">
      <w:pPr>
        <w:shd w:val="clear" w:color="auto" w:fill="FFFFFF"/>
        <w:spacing w:line="360" w:lineRule="auto"/>
        <w:ind w:firstLine="709"/>
        <w:jc w:val="both"/>
        <w:rPr>
          <w:sz w:val="28"/>
          <w:szCs w:val="28"/>
        </w:rPr>
      </w:pPr>
      <w:r w:rsidRPr="00C43329">
        <w:rPr>
          <w:color w:val="000000"/>
          <w:sz w:val="28"/>
          <w:szCs w:val="28"/>
        </w:rPr>
        <w:t>В соответствии с Налоговым кодексом Российской Федерации система налогообложения виде единого налога на вмененный доход для отдельных видов деятельности, введенная гл. 26.3 НК, является специальным налоговым режимом, который должен применяться налогоплательщиками если этот режим введен на территории региона РФ. На территории КЧР Единый налог на вмененный доход введен Законом Карачаево-Черкесской республики № 47-РЗ от 28.11.2002 года.</w:t>
      </w:r>
    </w:p>
    <w:p w:rsidR="001D3B5C" w:rsidRPr="00C43329" w:rsidRDefault="001D3B5C" w:rsidP="00C43329">
      <w:pPr>
        <w:shd w:val="clear" w:color="auto" w:fill="FFFFFF"/>
        <w:spacing w:line="360" w:lineRule="auto"/>
        <w:ind w:firstLine="709"/>
        <w:jc w:val="both"/>
        <w:rPr>
          <w:sz w:val="28"/>
          <w:szCs w:val="28"/>
        </w:rPr>
      </w:pPr>
      <w:r w:rsidRPr="00C43329">
        <w:rPr>
          <w:color w:val="000000"/>
          <w:sz w:val="28"/>
          <w:szCs w:val="28"/>
        </w:rPr>
        <w:t>Согласно ст. 346.26 НК РФ уплата организациями единого налога предусматривает замену уплаты следующих налогов:</w:t>
      </w:r>
    </w:p>
    <w:p w:rsidR="001D3B5C" w:rsidRPr="00C43329" w:rsidRDefault="001D3B5C" w:rsidP="00B15104">
      <w:pPr>
        <w:numPr>
          <w:ilvl w:val="0"/>
          <w:numId w:val="29"/>
        </w:numPr>
        <w:shd w:val="clear" w:color="auto" w:fill="FFFFFF"/>
        <w:autoSpaceDE w:val="0"/>
        <w:autoSpaceDN w:val="0"/>
        <w:adjustRightInd w:val="0"/>
        <w:spacing w:line="360" w:lineRule="auto"/>
        <w:ind w:left="0" w:firstLine="709"/>
        <w:jc w:val="both"/>
        <w:rPr>
          <w:sz w:val="28"/>
          <w:szCs w:val="28"/>
        </w:rPr>
      </w:pPr>
      <w:r w:rsidRPr="00C43329">
        <w:rPr>
          <w:color w:val="000000"/>
          <w:sz w:val="28"/>
          <w:szCs w:val="28"/>
        </w:rPr>
        <w:t>налога на прибыль организаций (но только в части прибыли, полученной от предпринимательской деятельности, облагаемой единым налогом);</w:t>
      </w:r>
    </w:p>
    <w:p w:rsidR="001D3B5C" w:rsidRPr="00C43329" w:rsidRDefault="001D3B5C" w:rsidP="00B15104">
      <w:pPr>
        <w:numPr>
          <w:ilvl w:val="0"/>
          <w:numId w:val="29"/>
        </w:numPr>
        <w:shd w:val="clear" w:color="auto" w:fill="FFFFFF"/>
        <w:autoSpaceDE w:val="0"/>
        <w:autoSpaceDN w:val="0"/>
        <w:adjustRightInd w:val="0"/>
        <w:spacing w:line="360" w:lineRule="auto"/>
        <w:ind w:left="0" w:firstLine="709"/>
        <w:jc w:val="both"/>
        <w:rPr>
          <w:sz w:val="28"/>
          <w:szCs w:val="28"/>
        </w:rPr>
      </w:pPr>
      <w:r w:rsidRPr="00C43329">
        <w:rPr>
          <w:color w:val="000000"/>
          <w:sz w:val="28"/>
          <w:szCs w:val="28"/>
        </w:rPr>
        <w:t>налога на имущество предприятий (но только в части имущества, используемого для ведения предпринимательской деятельности, облагаемой единым налогом;</w:t>
      </w:r>
    </w:p>
    <w:p w:rsidR="001D3B5C" w:rsidRPr="00C43329" w:rsidRDefault="001D3B5C" w:rsidP="00B15104">
      <w:pPr>
        <w:numPr>
          <w:ilvl w:val="0"/>
          <w:numId w:val="29"/>
        </w:numPr>
        <w:shd w:val="clear" w:color="auto" w:fill="FFFFFF"/>
        <w:autoSpaceDE w:val="0"/>
        <w:autoSpaceDN w:val="0"/>
        <w:adjustRightInd w:val="0"/>
        <w:spacing w:line="360" w:lineRule="auto"/>
        <w:ind w:left="0" w:firstLine="709"/>
        <w:jc w:val="both"/>
        <w:rPr>
          <w:sz w:val="28"/>
          <w:szCs w:val="28"/>
        </w:rPr>
      </w:pPr>
      <w:r w:rsidRPr="00C43329">
        <w:rPr>
          <w:color w:val="000000"/>
          <w:sz w:val="28"/>
          <w:szCs w:val="28"/>
        </w:rPr>
        <w:t>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1D3B5C" w:rsidRPr="00C43329" w:rsidRDefault="001D3B5C" w:rsidP="00B15104">
      <w:pPr>
        <w:numPr>
          <w:ilvl w:val="0"/>
          <w:numId w:val="29"/>
        </w:numPr>
        <w:shd w:val="clear" w:color="auto" w:fill="FFFFFF"/>
        <w:autoSpaceDE w:val="0"/>
        <w:autoSpaceDN w:val="0"/>
        <w:adjustRightInd w:val="0"/>
        <w:spacing w:line="360" w:lineRule="auto"/>
        <w:ind w:left="0" w:firstLine="709"/>
        <w:jc w:val="both"/>
        <w:rPr>
          <w:sz w:val="28"/>
          <w:szCs w:val="28"/>
        </w:rPr>
      </w:pPr>
      <w:r w:rsidRPr="00C43329">
        <w:rPr>
          <w:color w:val="000000"/>
          <w:sz w:val="28"/>
          <w:szCs w:val="28"/>
        </w:rPr>
        <w:t>налога на добавленную стоимость (в отношении операций, являющихся объектами обложения налогом на добавленную стоимость, осуществляемых в рамках предпринимательской деятельности, облагаемой единым налогом.</w:t>
      </w:r>
    </w:p>
    <w:p w:rsidR="001D3B5C" w:rsidRPr="00C43329" w:rsidRDefault="001D3B5C" w:rsidP="00C43329">
      <w:pPr>
        <w:shd w:val="clear" w:color="auto" w:fill="FFFFFF"/>
        <w:spacing w:line="360" w:lineRule="auto"/>
        <w:ind w:firstLine="709"/>
        <w:jc w:val="both"/>
        <w:rPr>
          <w:color w:val="000000"/>
          <w:sz w:val="28"/>
          <w:szCs w:val="28"/>
        </w:rPr>
      </w:pPr>
      <w:r w:rsidRPr="00C43329">
        <w:rPr>
          <w:color w:val="000000"/>
          <w:sz w:val="28"/>
          <w:szCs w:val="28"/>
        </w:rPr>
        <w:t xml:space="preserve">Для исчисления суммы единого налога в зависимости от вида предпринимательской деятельности используются следующие физические показатели, характеризующие определенный вид предпринимательской деятельности, и базовая доходность в месяц. </w:t>
      </w:r>
    </w:p>
    <w:p w:rsidR="001D3B5C" w:rsidRPr="00C43329" w:rsidRDefault="001D3B5C" w:rsidP="00C43329">
      <w:pPr>
        <w:shd w:val="clear" w:color="auto" w:fill="FFFFFF"/>
        <w:spacing w:line="360" w:lineRule="auto"/>
        <w:ind w:firstLine="709"/>
        <w:jc w:val="both"/>
        <w:rPr>
          <w:sz w:val="28"/>
          <w:szCs w:val="28"/>
        </w:rPr>
      </w:pPr>
      <w:r w:rsidRPr="00C43329">
        <w:rPr>
          <w:color w:val="000000"/>
          <w:sz w:val="28"/>
          <w:szCs w:val="28"/>
        </w:rPr>
        <w:t xml:space="preserve">Изменение базовой доходности в </w:t>
      </w:r>
      <w:smartTag w:uri="urn:schemas-microsoft-com:office:smarttags" w:element="metricconverter">
        <w:smartTagPr>
          <w:attr w:name="ProductID" w:val="2005 г"/>
        </w:smartTagPr>
        <w:r w:rsidRPr="00C43329">
          <w:rPr>
            <w:color w:val="000000"/>
            <w:sz w:val="28"/>
            <w:szCs w:val="28"/>
          </w:rPr>
          <w:t>2005 г</w:t>
        </w:r>
      </w:smartTag>
      <w:r w:rsidRPr="00C43329">
        <w:rPr>
          <w:color w:val="000000"/>
          <w:sz w:val="28"/>
          <w:szCs w:val="28"/>
        </w:rPr>
        <w:t>. равнозначно увеличению ставки единого налога на вмененный доход с 15% до 22,5%, что вплотную приблизит данный режим к общей системе налогообложения со ставкой 24%.</w:t>
      </w:r>
    </w:p>
    <w:p w:rsidR="001D3B5C" w:rsidRPr="00C43329" w:rsidRDefault="001D3B5C" w:rsidP="00C43329">
      <w:pPr>
        <w:spacing w:line="360" w:lineRule="auto"/>
        <w:ind w:firstLine="709"/>
        <w:jc w:val="both"/>
        <w:rPr>
          <w:sz w:val="28"/>
          <w:szCs w:val="28"/>
        </w:rPr>
      </w:pPr>
    </w:p>
    <w:p w:rsidR="00DC6D94" w:rsidRPr="00C43329" w:rsidRDefault="00DC6D94" w:rsidP="00C43329">
      <w:pPr>
        <w:pStyle w:val="2"/>
        <w:keepNext w:val="0"/>
        <w:spacing w:before="0" w:after="0" w:line="360" w:lineRule="auto"/>
        <w:ind w:firstLine="709"/>
        <w:jc w:val="center"/>
        <w:rPr>
          <w:rFonts w:ascii="Times New Roman" w:hAnsi="Times New Roman" w:cs="Times New Roman"/>
          <w:i w:val="0"/>
          <w:iCs w:val="0"/>
        </w:rPr>
      </w:pPr>
      <w:bookmarkStart w:id="9" w:name="_Toc168668269"/>
      <w:r w:rsidRPr="00C43329">
        <w:rPr>
          <w:rFonts w:ascii="Times New Roman" w:hAnsi="Times New Roman" w:cs="Times New Roman"/>
          <w:i w:val="0"/>
          <w:iCs w:val="0"/>
        </w:rPr>
        <w:t>3.</w:t>
      </w:r>
      <w:r w:rsidR="00ED058F" w:rsidRPr="00C43329">
        <w:rPr>
          <w:rFonts w:ascii="Times New Roman" w:hAnsi="Times New Roman" w:cs="Times New Roman"/>
          <w:i w:val="0"/>
          <w:iCs w:val="0"/>
        </w:rPr>
        <w:t>2</w:t>
      </w:r>
      <w:r w:rsidRPr="00C43329">
        <w:rPr>
          <w:rFonts w:ascii="Times New Roman" w:hAnsi="Times New Roman" w:cs="Times New Roman"/>
          <w:i w:val="0"/>
          <w:iCs w:val="0"/>
        </w:rPr>
        <w:t xml:space="preserve"> Единый налог на вмененный</w:t>
      </w:r>
      <w:bookmarkEnd w:id="9"/>
      <w:r w:rsidRPr="00C43329">
        <w:rPr>
          <w:rFonts w:ascii="Times New Roman" w:hAnsi="Times New Roman" w:cs="Times New Roman"/>
          <w:i w:val="0"/>
          <w:iCs w:val="0"/>
        </w:rPr>
        <w:t xml:space="preserve"> </w:t>
      </w:r>
      <w:bookmarkStart w:id="10" w:name="_Toc168668270"/>
      <w:r w:rsidRPr="00C43329">
        <w:rPr>
          <w:rFonts w:ascii="Times New Roman" w:hAnsi="Times New Roman" w:cs="Times New Roman"/>
          <w:i w:val="0"/>
          <w:iCs w:val="0"/>
        </w:rPr>
        <w:t>доход для отдельных видов деятельности</w:t>
      </w:r>
      <w:bookmarkEnd w:id="10"/>
    </w:p>
    <w:p w:rsidR="00DC6D94" w:rsidRPr="00C43329" w:rsidRDefault="00DC6D94" w:rsidP="00C43329">
      <w:pPr>
        <w:spacing w:line="360" w:lineRule="auto"/>
        <w:ind w:firstLine="709"/>
        <w:jc w:val="both"/>
        <w:rPr>
          <w:sz w:val="28"/>
          <w:szCs w:val="28"/>
        </w:rPr>
      </w:pPr>
    </w:p>
    <w:p w:rsidR="00DC6D94" w:rsidRPr="00C43329" w:rsidRDefault="00DC6D94" w:rsidP="00C43329">
      <w:pPr>
        <w:spacing w:line="360" w:lineRule="auto"/>
        <w:ind w:firstLine="709"/>
        <w:jc w:val="both"/>
        <w:rPr>
          <w:sz w:val="28"/>
          <w:szCs w:val="28"/>
        </w:rPr>
      </w:pPr>
      <w:r w:rsidRPr="00C43329">
        <w:rPr>
          <w:sz w:val="28"/>
          <w:szCs w:val="28"/>
        </w:rPr>
        <w:t xml:space="preserve">Система налогообложения в виде единого налога на вмененный доход (ЕНВД) регулируется гл. 26 НК РФ и применяется по решениям представительных органов муниципальных районов, городских округов, законодательных органов государственной власти городов федерального значения Москвы и Санкт - Петербурга. </w:t>
      </w:r>
    </w:p>
    <w:p w:rsidR="00DC6D94" w:rsidRPr="00C43329" w:rsidRDefault="00DC6D94" w:rsidP="00C43329">
      <w:pPr>
        <w:spacing w:line="360" w:lineRule="auto"/>
        <w:ind w:firstLine="709"/>
        <w:jc w:val="both"/>
        <w:rPr>
          <w:sz w:val="28"/>
          <w:szCs w:val="28"/>
        </w:rPr>
      </w:pPr>
      <w:r w:rsidRPr="00C43329">
        <w:rPr>
          <w:sz w:val="28"/>
          <w:szCs w:val="28"/>
        </w:rPr>
        <w:t>Вмененный доход – потенциально возможный доход налогоплательщика, рассчитываемый с учетом совокупности факторов, непосредственно влияющих на получение дохода, и используемый для расчета величины единого налога.</w:t>
      </w:r>
    </w:p>
    <w:p w:rsidR="00DC6D94" w:rsidRPr="00C43329" w:rsidRDefault="00DC6D94" w:rsidP="00C43329">
      <w:pPr>
        <w:spacing w:line="360" w:lineRule="auto"/>
        <w:ind w:firstLine="709"/>
        <w:jc w:val="both"/>
        <w:rPr>
          <w:sz w:val="28"/>
          <w:szCs w:val="28"/>
        </w:rPr>
      </w:pPr>
      <w:r w:rsidRPr="00C43329">
        <w:rPr>
          <w:sz w:val="28"/>
          <w:szCs w:val="28"/>
        </w:rPr>
        <w:t>Базовая доходность – условная месячная доходность в стоимости выражении на ту или иную единицу физич</w:t>
      </w:r>
      <w:r w:rsidR="00C111F8" w:rsidRPr="00C43329">
        <w:rPr>
          <w:sz w:val="28"/>
          <w:szCs w:val="28"/>
        </w:rPr>
        <w:t>еского</w:t>
      </w:r>
      <w:r w:rsidRPr="00C43329">
        <w:rPr>
          <w:sz w:val="28"/>
          <w:szCs w:val="28"/>
        </w:rPr>
        <w:t xml:space="preserve">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DC6D94" w:rsidRPr="00C43329" w:rsidRDefault="00DC6D94" w:rsidP="00C43329">
      <w:pPr>
        <w:spacing w:line="360" w:lineRule="auto"/>
        <w:ind w:firstLine="709"/>
        <w:jc w:val="both"/>
        <w:rPr>
          <w:sz w:val="28"/>
          <w:szCs w:val="28"/>
        </w:rPr>
      </w:pPr>
      <w:r w:rsidRPr="00C43329">
        <w:rPr>
          <w:sz w:val="28"/>
          <w:szCs w:val="28"/>
        </w:rPr>
        <w:t>Корректирующие коэффициенты базовой доходности – коэффициенты, показывающие степень влияния того или иного фактора на результат предпринимательской деятельности, облагаемый единым налогом, а именно;</w:t>
      </w:r>
    </w:p>
    <w:p w:rsidR="00DC6D94" w:rsidRPr="00C43329" w:rsidRDefault="00DC6D94" w:rsidP="00C43329">
      <w:pPr>
        <w:spacing w:line="360" w:lineRule="auto"/>
        <w:ind w:firstLine="709"/>
        <w:jc w:val="both"/>
        <w:rPr>
          <w:sz w:val="28"/>
          <w:szCs w:val="28"/>
        </w:rPr>
      </w:pPr>
      <w:r w:rsidRPr="00C43329">
        <w:rPr>
          <w:b/>
          <w:sz w:val="28"/>
          <w:szCs w:val="28"/>
        </w:rPr>
        <w:t xml:space="preserve">К1 </w:t>
      </w:r>
      <w:r w:rsidRPr="00C43329">
        <w:rPr>
          <w:sz w:val="28"/>
          <w:szCs w:val="28"/>
        </w:rPr>
        <w:t>- корректирующий коэффициент базовой доходности, учитывающий совокупность особенностей ведения предпринимательской деятельности, в т.ч. ассортимент товаров, сезонность, режим работы, площадь информационного поля световых и электронных табло и иные особенности;</w:t>
      </w:r>
    </w:p>
    <w:p w:rsidR="00DC6D94" w:rsidRPr="00C43329" w:rsidRDefault="00DC6D94" w:rsidP="00C43329">
      <w:pPr>
        <w:spacing w:line="360" w:lineRule="auto"/>
        <w:ind w:firstLine="709"/>
        <w:jc w:val="both"/>
        <w:rPr>
          <w:sz w:val="28"/>
          <w:szCs w:val="28"/>
        </w:rPr>
      </w:pPr>
      <w:r w:rsidRPr="00C43329">
        <w:rPr>
          <w:b/>
          <w:sz w:val="28"/>
          <w:szCs w:val="28"/>
        </w:rPr>
        <w:t xml:space="preserve">К2 - </w:t>
      </w:r>
      <w:r w:rsidRPr="00C43329">
        <w:rPr>
          <w:sz w:val="28"/>
          <w:szCs w:val="28"/>
        </w:rPr>
        <w:t>устанавливаемый на календарный год коэффициент – дефляторов, учитывающий изменение потребительских цен на товары в РФ в предшествующем периоде Коэффициент – дефлятор определяется Правительства РФ.</w:t>
      </w:r>
    </w:p>
    <w:p w:rsidR="00705EBE" w:rsidRPr="00C43329" w:rsidRDefault="00705EBE" w:rsidP="00C43329">
      <w:pPr>
        <w:shd w:val="clear" w:color="auto" w:fill="FFFFFF"/>
        <w:spacing w:line="360" w:lineRule="auto"/>
        <w:ind w:firstLine="709"/>
        <w:jc w:val="both"/>
        <w:rPr>
          <w:sz w:val="28"/>
          <w:szCs w:val="28"/>
        </w:rPr>
      </w:pPr>
      <w:r w:rsidRPr="00C43329">
        <w:rPr>
          <w:color w:val="000000"/>
          <w:sz w:val="28"/>
          <w:szCs w:val="28"/>
        </w:rPr>
        <w:t>Базовая доходность корректируется на коэффициенты К-1, К-2. Корректирующий коэффициент К-1 определяется в зависимости от кадастровой стоимости земли по месту осуществления предпринимательской деятельности налогоплательщиком. Коэффициент К-1 при расчете суммы налога за период с 2004 - 2006 годов не использовался. При определении величины базовой доходности субъекты Российской Федерации могут корректировать (умножать) базовую доходность на корректирующий коэффициент 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время работы, величину доходов, особенности места ведения предпринимательской деятельности, площадь информационного поля световых и электронных табло, площадь информационного поля печатной и (или) полиграфической наружной рекламы и иные особенности. Значения корректирующего коэффициента К-2 определяются для всех категорий налогоплательщиков субъектами Российской Федерации на календарный год и могут быть установлены в пределах от 0,005 до 1 включительно. Законом Карачаево-Черкесской Республики К-2 установлен в размерах, которые мы привели в таблице 2.</w:t>
      </w:r>
      <w:r w:rsidR="007C17C4" w:rsidRPr="00C43329">
        <w:rPr>
          <w:color w:val="000000"/>
          <w:sz w:val="28"/>
          <w:szCs w:val="28"/>
        </w:rPr>
        <w:t>2.</w:t>
      </w:r>
    </w:p>
    <w:p w:rsidR="00C43329" w:rsidRDefault="00C43329" w:rsidP="00C43329">
      <w:pPr>
        <w:shd w:val="clear" w:color="auto" w:fill="FFFFFF"/>
        <w:spacing w:line="360" w:lineRule="auto"/>
        <w:ind w:firstLine="709"/>
        <w:jc w:val="both"/>
        <w:rPr>
          <w:color w:val="000000"/>
          <w:sz w:val="28"/>
          <w:szCs w:val="28"/>
        </w:rPr>
      </w:pPr>
    </w:p>
    <w:p w:rsidR="00705EBE" w:rsidRPr="00C43329" w:rsidRDefault="00705EBE" w:rsidP="00C43329">
      <w:pPr>
        <w:shd w:val="clear" w:color="auto" w:fill="FFFFFF"/>
        <w:spacing w:line="360" w:lineRule="auto"/>
        <w:ind w:firstLine="709"/>
        <w:jc w:val="right"/>
        <w:rPr>
          <w:sz w:val="28"/>
          <w:szCs w:val="28"/>
        </w:rPr>
      </w:pPr>
      <w:r w:rsidRPr="00C43329">
        <w:rPr>
          <w:color w:val="000000"/>
          <w:sz w:val="28"/>
          <w:szCs w:val="28"/>
        </w:rPr>
        <w:t xml:space="preserve">Таблица </w:t>
      </w:r>
      <w:r w:rsidR="00A35AA9" w:rsidRPr="00C43329">
        <w:rPr>
          <w:color w:val="000000"/>
          <w:sz w:val="28"/>
          <w:szCs w:val="28"/>
        </w:rPr>
        <w:t>3</w:t>
      </w:r>
      <w:r w:rsidRPr="00C43329">
        <w:rPr>
          <w:color w:val="000000"/>
          <w:sz w:val="28"/>
          <w:szCs w:val="28"/>
        </w:rPr>
        <w:t>.</w:t>
      </w:r>
      <w:r w:rsidR="007C17C4" w:rsidRPr="00C43329">
        <w:rPr>
          <w:color w:val="000000"/>
          <w:sz w:val="28"/>
          <w:szCs w:val="28"/>
        </w:rPr>
        <w:t>2</w:t>
      </w:r>
    </w:p>
    <w:p w:rsidR="00705EBE" w:rsidRPr="00C43329" w:rsidRDefault="00705EBE" w:rsidP="00C43329">
      <w:pPr>
        <w:shd w:val="clear" w:color="auto" w:fill="FFFFFF"/>
        <w:spacing w:line="360" w:lineRule="auto"/>
        <w:ind w:firstLine="709"/>
        <w:jc w:val="center"/>
        <w:rPr>
          <w:color w:val="000000"/>
          <w:sz w:val="28"/>
          <w:szCs w:val="28"/>
        </w:rPr>
      </w:pPr>
      <w:r w:rsidRPr="00C43329">
        <w:rPr>
          <w:color w:val="000000"/>
          <w:sz w:val="28"/>
          <w:szCs w:val="28"/>
        </w:rPr>
        <w:t>Значения корректирующего коэффициента К-2 в муниципальных образованиях КЧР в 2004 - 2005 гг.</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72"/>
        <w:gridCol w:w="992"/>
        <w:gridCol w:w="1182"/>
        <w:gridCol w:w="1633"/>
        <w:gridCol w:w="1681"/>
      </w:tblGrid>
      <w:tr w:rsidR="00705EBE" w:rsidRPr="00C43329" w:rsidTr="004F6272">
        <w:trPr>
          <w:trHeight w:val="325"/>
          <w:jc w:val="center"/>
        </w:trPr>
        <w:tc>
          <w:tcPr>
            <w:tcW w:w="3972"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Виды</w:t>
            </w:r>
            <w:r w:rsidR="004F6272">
              <w:rPr>
                <w:color w:val="000000"/>
                <w:sz w:val="20"/>
                <w:szCs w:val="20"/>
              </w:rPr>
              <w:t xml:space="preserve"> </w:t>
            </w:r>
            <w:r w:rsidRPr="00C43329">
              <w:rPr>
                <w:color w:val="000000"/>
                <w:sz w:val="20"/>
                <w:szCs w:val="20"/>
              </w:rPr>
              <w:t>предпринимательской деятельности</w:t>
            </w:r>
          </w:p>
        </w:tc>
        <w:tc>
          <w:tcPr>
            <w:tcW w:w="0" w:type="auto"/>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г.Черкесск</w:t>
            </w:r>
          </w:p>
        </w:tc>
        <w:tc>
          <w:tcPr>
            <w:tcW w:w="0" w:type="auto"/>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г.Карачаевск</w:t>
            </w:r>
          </w:p>
        </w:tc>
        <w:tc>
          <w:tcPr>
            <w:tcW w:w="1633"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г.Усть-Джегута</w:t>
            </w:r>
          </w:p>
        </w:tc>
        <w:tc>
          <w:tcPr>
            <w:tcW w:w="1681"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Районные центры</w:t>
            </w:r>
          </w:p>
        </w:tc>
      </w:tr>
      <w:tr w:rsidR="00705EBE" w:rsidRPr="00C43329" w:rsidTr="004F6272">
        <w:trPr>
          <w:trHeight w:val="336"/>
          <w:jc w:val="center"/>
        </w:trPr>
        <w:tc>
          <w:tcPr>
            <w:tcW w:w="3972"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Оказание бытовых услуг</w:t>
            </w:r>
          </w:p>
        </w:tc>
        <w:tc>
          <w:tcPr>
            <w:tcW w:w="0" w:type="auto"/>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0,40</w:t>
            </w:r>
          </w:p>
        </w:tc>
        <w:tc>
          <w:tcPr>
            <w:tcW w:w="0" w:type="auto"/>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0,32</w:t>
            </w:r>
          </w:p>
        </w:tc>
        <w:tc>
          <w:tcPr>
            <w:tcW w:w="1633"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0,28</w:t>
            </w:r>
          </w:p>
        </w:tc>
        <w:tc>
          <w:tcPr>
            <w:tcW w:w="1681"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0,24</w:t>
            </w:r>
          </w:p>
        </w:tc>
      </w:tr>
      <w:tr w:rsidR="00705EBE" w:rsidRPr="00C43329" w:rsidTr="004F6272">
        <w:trPr>
          <w:trHeight w:val="458"/>
          <w:jc w:val="center"/>
        </w:trPr>
        <w:tc>
          <w:tcPr>
            <w:tcW w:w="3972"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Оказание ветеринарных услуг</w:t>
            </w:r>
          </w:p>
        </w:tc>
        <w:tc>
          <w:tcPr>
            <w:tcW w:w="0" w:type="auto"/>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0,30</w:t>
            </w:r>
          </w:p>
        </w:tc>
        <w:tc>
          <w:tcPr>
            <w:tcW w:w="0" w:type="auto"/>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0,24</w:t>
            </w:r>
          </w:p>
        </w:tc>
        <w:tc>
          <w:tcPr>
            <w:tcW w:w="1633"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0,21</w:t>
            </w:r>
          </w:p>
        </w:tc>
        <w:tc>
          <w:tcPr>
            <w:tcW w:w="1681"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0,18</w:t>
            </w:r>
          </w:p>
        </w:tc>
      </w:tr>
      <w:tr w:rsidR="00705EBE" w:rsidRPr="00C43329" w:rsidTr="004F6272">
        <w:trPr>
          <w:trHeight w:val="555"/>
          <w:jc w:val="center"/>
        </w:trPr>
        <w:tc>
          <w:tcPr>
            <w:tcW w:w="3972"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Оказание услуг по тех.обслуживанию и мойке автотранспортных средств</w:t>
            </w:r>
          </w:p>
        </w:tc>
        <w:tc>
          <w:tcPr>
            <w:tcW w:w="0" w:type="auto"/>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0,30</w:t>
            </w:r>
          </w:p>
        </w:tc>
        <w:tc>
          <w:tcPr>
            <w:tcW w:w="0" w:type="auto"/>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0,24</w:t>
            </w:r>
          </w:p>
        </w:tc>
        <w:tc>
          <w:tcPr>
            <w:tcW w:w="1633"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0,21</w:t>
            </w:r>
          </w:p>
        </w:tc>
        <w:tc>
          <w:tcPr>
            <w:tcW w:w="1681"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0,18</w:t>
            </w:r>
          </w:p>
        </w:tc>
      </w:tr>
      <w:tr w:rsidR="00705EBE" w:rsidRPr="00C43329" w:rsidTr="004F6272">
        <w:trPr>
          <w:trHeight w:val="1260"/>
          <w:jc w:val="center"/>
        </w:trPr>
        <w:tc>
          <w:tcPr>
            <w:tcW w:w="3972"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Розничная торговля, осуществляемая через объекты стационарной торговой сети, имеющие торговые залы (реализация прочих товаров)</w:t>
            </w:r>
          </w:p>
        </w:tc>
        <w:tc>
          <w:tcPr>
            <w:tcW w:w="0" w:type="auto"/>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0,20</w:t>
            </w:r>
          </w:p>
        </w:tc>
        <w:tc>
          <w:tcPr>
            <w:tcW w:w="0" w:type="auto"/>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0,16</w:t>
            </w:r>
          </w:p>
        </w:tc>
        <w:tc>
          <w:tcPr>
            <w:tcW w:w="1633"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0,14</w:t>
            </w:r>
          </w:p>
        </w:tc>
        <w:tc>
          <w:tcPr>
            <w:tcW w:w="1681" w:type="dxa"/>
            <w:shd w:val="clear" w:color="auto" w:fill="FFFFFF"/>
          </w:tcPr>
          <w:p w:rsidR="00705EBE" w:rsidRPr="00C43329" w:rsidRDefault="00705EBE" w:rsidP="004F6272">
            <w:pPr>
              <w:shd w:val="clear" w:color="auto" w:fill="FFFFFF"/>
              <w:spacing w:line="360" w:lineRule="auto"/>
              <w:rPr>
                <w:sz w:val="20"/>
                <w:szCs w:val="20"/>
              </w:rPr>
            </w:pPr>
            <w:r w:rsidRPr="00C43329">
              <w:rPr>
                <w:color w:val="000000"/>
                <w:sz w:val="20"/>
                <w:szCs w:val="20"/>
              </w:rPr>
              <w:t>0,12</w:t>
            </w:r>
          </w:p>
        </w:tc>
      </w:tr>
    </w:tbl>
    <w:p w:rsidR="00705EBE" w:rsidRPr="00C43329" w:rsidRDefault="00705EBE" w:rsidP="00C43329">
      <w:pPr>
        <w:shd w:val="clear" w:color="auto" w:fill="FFFFFF"/>
        <w:spacing w:line="360" w:lineRule="auto"/>
        <w:ind w:firstLine="709"/>
        <w:jc w:val="both"/>
        <w:rPr>
          <w:color w:val="000000"/>
          <w:sz w:val="28"/>
          <w:szCs w:val="28"/>
        </w:rPr>
      </w:pPr>
    </w:p>
    <w:p w:rsidR="00705EBE" w:rsidRPr="00C43329" w:rsidRDefault="00705EBE" w:rsidP="00C43329">
      <w:pPr>
        <w:shd w:val="clear" w:color="auto" w:fill="FFFFFF"/>
        <w:spacing w:line="360" w:lineRule="auto"/>
        <w:ind w:firstLine="709"/>
        <w:jc w:val="both"/>
        <w:rPr>
          <w:color w:val="000000"/>
          <w:sz w:val="28"/>
          <w:szCs w:val="28"/>
        </w:rPr>
      </w:pPr>
      <w:r w:rsidRPr="00C43329">
        <w:rPr>
          <w:color w:val="000000"/>
          <w:sz w:val="28"/>
          <w:szCs w:val="28"/>
        </w:rPr>
        <w:t xml:space="preserve">Согласно ст. 346.32 п. 2 Налогового кодекса РФ 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осуществляемое в соответствии с законодательством Российской Федерации, уплаченных за этот же период времени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пособий по временной нетрудоспособности. </w:t>
      </w:r>
    </w:p>
    <w:p w:rsidR="001D3B5C" w:rsidRPr="00C43329" w:rsidRDefault="00705EBE" w:rsidP="00C43329">
      <w:pPr>
        <w:spacing w:line="360" w:lineRule="auto"/>
        <w:ind w:firstLine="709"/>
        <w:jc w:val="both"/>
        <w:rPr>
          <w:sz w:val="28"/>
          <w:szCs w:val="28"/>
        </w:rPr>
      </w:pPr>
      <w:r w:rsidRPr="00C43329">
        <w:rPr>
          <w:color w:val="000000"/>
          <w:sz w:val="28"/>
          <w:szCs w:val="28"/>
        </w:rPr>
        <w:t xml:space="preserve">При этом сумма единого налога не может быть уменьшена более чем на 50 процентов по страховым взносам на обязательное пенсионное страхование. </w:t>
      </w:r>
    </w:p>
    <w:p w:rsidR="00DC6D94" w:rsidRPr="00C43329" w:rsidRDefault="00DC6D94" w:rsidP="00C43329">
      <w:pPr>
        <w:spacing w:line="360" w:lineRule="auto"/>
        <w:ind w:firstLine="709"/>
        <w:jc w:val="both"/>
        <w:rPr>
          <w:sz w:val="28"/>
          <w:szCs w:val="28"/>
        </w:rPr>
      </w:pPr>
      <w:r w:rsidRPr="00C43329">
        <w:rPr>
          <w:sz w:val="28"/>
          <w:szCs w:val="28"/>
        </w:rPr>
        <w:t>Розничная торговля – торговля товарами на основе розничной купли – продажи.</w:t>
      </w:r>
    </w:p>
    <w:p w:rsidR="00DC6D94" w:rsidRPr="00C43329" w:rsidRDefault="00DC6D94" w:rsidP="00C43329">
      <w:pPr>
        <w:spacing w:line="360" w:lineRule="auto"/>
        <w:ind w:firstLine="709"/>
        <w:jc w:val="both"/>
        <w:rPr>
          <w:sz w:val="28"/>
          <w:szCs w:val="28"/>
        </w:rPr>
      </w:pPr>
      <w:r w:rsidRPr="00C43329">
        <w:rPr>
          <w:sz w:val="28"/>
          <w:szCs w:val="28"/>
        </w:rPr>
        <w:t>Стационарная торговля сеть – торговая сеть, расположенная в специально оборудованных для ведения торговли в зданиях и строениях. К данной категории относятся магазины, павильоны и киоски.</w:t>
      </w:r>
    </w:p>
    <w:p w:rsidR="00DC6D94" w:rsidRPr="00C43329" w:rsidRDefault="00DC6D94" w:rsidP="00C43329">
      <w:pPr>
        <w:spacing w:line="360" w:lineRule="auto"/>
        <w:ind w:firstLine="709"/>
        <w:jc w:val="both"/>
        <w:rPr>
          <w:sz w:val="28"/>
          <w:szCs w:val="28"/>
        </w:rPr>
      </w:pPr>
      <w:r w:rsidRPr="00C43329">
        <w:rPr>
          <w:sz w:val="28"/>
          <w:szCs w:val="28"/>
        </w:rPr>
        <w:t>Нестационарная торговля сеть – торговая сеть, функционирующая на принципах развозной и разносной торговли, а также иные объекты организации торговли, не относимые к стационарной торговли сети.</w:t>
      </w:r>
    </w:p>
    <w:p w:rsidR="00DC6D94" w:rsidRPr="00C43329" w:rsidRDefault="00DC6D94" w:rsidP="00C43329">
      <w:pPr>
        <w:spacing w:line="360" w:lineRule="auto"/>
        <w:ind w:firstLine="709"/>
        <w:jc w:val="both"/>
        <w:rPr>
          <w:sz w:val="28"/>
          <w:szCs w:val="28"/>
        </w:rPr>
      </w:pPr>
      <w:r w:rsidRPr="00C43329">
        <w:rPr>
          <w:sz w:val="28"/>
          <w:szCs w:val="28"/>
        </w:rPr>
        <w:t>Площадь торгового зала – площадь всех помещений и открытых площадок, используемых налогоплательщиком для торговли или организации общественного питания, определяемая на основе инвентаризационных и правоустанавливающих документов.</w:t>
      </w:r>
    </w:p>
    <w:p w:rsidR="00DC6D94" w:rsidRPr="00C43329" w:rsidRDefault="00DC6D94" w:rsidP="00C43329">
      <w:pPr>
        <w:spacing w:line="360" w:lineRule="auto"/>
        <w:ind w:firstLine="709"/>
        <w:jc w:val="both"/>
        <w:rPr>
          <w:sz w:val="28"/>
          <w:szCs w:val="28"/>
        </w:rPr>
      </w:pPr>
      <w:r w:rsidRPr="00C43329">
        <w:rPr>
          <w:sz w:val="28"/>
          <w:szCs w:val="28"/>
        </w:rPr>
        <w:t xml:space="preserve">Магазин – специально оборудованное стационарное здание, предназначенное для продажи товаров и оказаний услуг покупателям, а также помещения для приема, торговли товаров. </w:t>
      </w:r>
    </w:p>
    <w:p w:rsidR="00DC6D94" w:rsidRPr="00C43329" w:rsidRDefault="00DC6D94" w:rsidP="00C43329">
      <w:pPr>
        <w:spacing w:line="360" w:lineRule="auto"/>
        <w:ind w:firstLine="709"/>
        <w:jc w:val="both"/>
        <w:rPr>
          <w:sz w:val="28"/>
          <w:szCs w:val="28"/>
        </w:rPr>
      </w:pPr>
      <w:r w:rsidRPr="00C43329">
        <w:rPr>
          <w:sz w:val="28"/>
          <w:szCs w:val="28"/>
        </w:rPr>
        <w:t>Киоск – строение, немеющее торгового зала и рассчитано на одно рабочее место продавца.</w:t>
      </w:r>
    </w:p>
    <w:p w:rsidR="00DC6D94" w:rsidRPr="00C43329" w:rsidRDefault="00DC6D94" w:rsidP="00C43329">
      <w:pPr>
        <w:spacing w:line="360" w:lineRule="auto"/>
        <w:ind w:firstLine="709"/>
        <w:jc w:val="both"/>
        <w:rPr>
          <w:sz w:val="28"/>
          <w:szCs w:val="28"/>
        </w:rPr>
      </w:pPr>
      <w:r w:rsidRPr="00C43329">
        <w:rPr>
          <w:sz w:val="28"/>
          <w:szCs w:val="28"/>
        </w:rPr>
        <w:t>Бытовые услуги – платные услуги, оказываемые физ. Лицами, за исключением услуг ломбардов и услуг по ремонту, тех обслуживания и мойке автотранспорта.</w:t>
      </w:r>
    </w:p>
    <w:p w:rsidR="00DC6D94" w:rsidRPr="00C43329" w:rsidRDefault="00DC6D94" w:rsidP="00C43329">
      <w:pPr>
        <w:spacing w:line="360" w:lineRule="auto"/>
        <w:ind w:firstLine="709"/>
        <w:jc w:val="both"/>
        <w:rPr>
          <w:sz w:val="28"/>
          <w:szCs w:val="28"/>
        </w:rPr>
      </w:pPr>
      <w:r w:rsidRPr="00C43329">
        <w:rPr>
          <w:sz w:val="28"/>
          <w:szCs w:val="28"/>
        </w:rPr>
        <w:t>Система налогообложения в виде ЕНВД может применяться в следующих случаев:</w:t>
      </w:r>
    </w:p>
    <w:p w:rsidR="00DC6D94" w:rsidRPr="00C43329" w:rsidRDefault="00DC6D94" w:rsidP="00B15104">
      <w:pPr>
        <w:numPr>
          <w:ilvl w:val="0"/>
          <w:numId w:val="24"/>
        </w:numPr>
        <w:spacing w:line="360" w:lineRule="auto"/>
        <w:ind w:left="0" w:firstLine="709"/>
        <w:jc w:val="both"/>
        <w:rPr>
          <w:sz w:val="28"/>
          <w:szCs w:val="28"/>
        </w:rPr>
      </w:pPr>
      <w:r w:rsidRPr="00C43329">
        <w:rPr>
          <w:sz w:val="28"/>
          <w:szCs w:val="28"/>
        </w:rPr>
        <w:t>оказание бытовых услуг;</w:t>
      </w:r>
    </w:p>
    <w:p w:rsidR="00DC6D94" w:rsidRPr="00C43329" w:rsidRDefault="00DC6D94" w:rsidP="00B15104">
      <w:pPr>
        <w:numPr>
          <w:ilvl w:val="0"/>
          <w:numId w:val="24"/>
        </w:numPr>
        <w:spacing w:line="360" w:lineRule="auto"/>
        <w:ind w:left="0" w:firstLine="709"/>
        <w:jc w:val="both"/>
        <w:rPr>
          <w:sz w:val="28"/>
          <w:szCs w:val="28"/>
        </w:rPr>
      </w:pPr>
      <w:r w:rsidRPr="00C43329">
        <w:rPr>
          <w:sz w:val="28"/>
          <w:szCs w:val="28"/>
        </w:rPr>
        <w:t>оказание ветеринарных услуг;</w:t>
      </w:r>
    </w:p>
    <w:p w:rsidR="00DC6D94" w:rsidRPr="00C43329" w:rsidRDefault="00DC6D94" w:rsidP="00B15104">
      <w:pPr>
        <w:numPr>
          <w:ilvl w:val="0"/>
          <w:numId w:val="24"/>
        </w:numPr>
        <w:spacing w:line="360" w:lineRule="auto"/>
        <w:ind w:left="0" w:firstLine="709"/>
        <w:jc w:val="both"/>
        <w:rPr>
          <w:sz w:val="28"/>
          <w:szCs w:val="28"/>
        </w:rPr>
      </w:pPr>
      <w:r w:rsidRPr="00C43329">
        <w:rPr>
          <w:sz w:val="28"/>
          <w:szCs w:val="28"/>
        </w:rPr>
        <w:t>оказание услуг по ремонту автотранспорта;</w:t>
      </w:r>
    </w:p>
    <w:p w:rsidR="00DC6D94" w:rsidRPr="00C43329" w:rsidRDefault="00DC6D94" w:rsidP="00B15104">
      <w:pPr>
        <w:numPr>
          <w:ilvl w:val="0"/>
          <w:numId w:val="24"/>
        </w:numPr>
        <w:spacing w:line="360" w:lineRule="auto"/>
        <w:ind w:left="0" w:firstLine="709"/>
        <w:jc w:val="both"/>
        <w:rPr>
          <w:sz w:val="28"/>
          <w:szCs w:val="28"/>
        </w:rPr>
      </w:pPr>
      <w:r w:rsidRPr="00C43329">
        <w:rPr>
          <w:sz w:val="28"/>
          <w:szCs w:val="28"/>
        </w:rPr>
        <w:t>розничной торговли;</w:t>
      </w:r>
    </w:p>
    <w:p w:rsidR="00DC6D94" w:rsidRPr="00C43329" w:rsidRDefault="00DC6D94" w:rsidP="00B15104">
      <w:pPr>
        <w:numPr>
          <w:ilvl w:val="0"/>
          <w:numId w:val="24"/>
        </w:numPr>
        <w:spacing w:line="360" w:lineRule="auto"/>
        <w:ind w:left="0" w:firstLine="709"/>
        <w:jc w:val="both"/>
        <w:rPr>
          <w:sz w:val="28"/>
          <w:szCs w:val="28"/>
        </w:rPr>
      </w:pPr>
      <w:r w:rsidRPr="00C43329">
        <w:rPr>
          <w:sz w:val="28"/>
          <w:szCs w:val="28"/>
        </w:rPr>
        <w:t>оказание услуг общественного питания;</w:t>
      </w:r>
    </w:p>
    <w:p w:rsidR="00DC6D94" w:rsidRPr="00C43329" w:rsidRDefault="00DC6D94" w:rsidP="00B15104">
      <w:pPr>
        <w:numPr>
          <w:ilvl w:val="0"/>
          <w:numId w:val="24"/>
        </w:numPr>
        <w:spacing w:line="360" w:lineRule="auto"/>
        <w:ind w:left="0" w:firstLine="709"/>
        <w:jc w:val="both"/>
        <w:rPr>
          <w:sz w:val="28"/>
          <w:szCs w:val="28"/>
        </w:rPr>
      </w:pPr>
      <w:r w:rsidRPr="00C43329">
        <w:rPr>
          <w:sz w:val="28"/>
          <w:szCs w:val="28"/>
        </w:rPr>
        <w:t>оказание автотранспортных услуг по перевозке пассажиров и грузов;</w:t>
      </w:r>
    </w:p>
    <w:p w:rsidR="00DC6D94" w:rsidRPr="00C43329" w:rsidRDefault="00DC6D94" w:rsidP="00B15104">
      <w:pPr>
        <w:numPr>
          <w:ilvl w:val="0"/>
          <w:numId w:val="24"/>
        </w:numPr>
        <w:spacing w:line="360" w:lineRule="auto"/>
        <w:ind w:left="0" w:firstLine="709"/>
        <w:jc w:val="both"/>
        <w:rPr>
          <w:sz w:val="28"/>
          <w:szCs w:val="28"/>
        </w:rPr>
      </w:pPr>
      <w:r w:rsidRPr="00C43329">
        <w:rPr>
          <w:sz w:val="28"/>
          <w:szCs w:val="28"/>
        </w:rPr>
        <w:t>оказание услуг по хранению автотранспортных средств на платных стоянках;</w:t>
      </w:r>
    </w:p>
    <w:p w:rsidR="00DC6D94" w:rsidRPr="00C43329" w:rsidRDefault="00DC6D94" w:rsidP="00B15104">
      <w:pPr>
        <w:numPr>
          <w:ilvl w:val="0"/>
          <w:numId w:val="24"/>
        </w:numPr>
        <w:spacing w:line="360" w:lineRule="auto"/>
        <w:ind w:left="0" w:firstLine="709"/>
        <w:jc w:val="both"/>
        <w:rPr>
          <w:sz w:val="28"/>
          <w:szCs w:val="28"/>
        </w:rPr>
      </w:pPr>
      <w:r w:rsidRPr="00C43329">
        <w:rPr>
          <w:sz w:val="28"/>
          <w:szCs w:val="28"/>
        </w:rPr>
        <w:t>распространение и размещение печатной и полиграфической наружной рекламы;</w:t>
      </w:r>
    </w:p>
    <w:p w:rsidR="00DC6D94" w:rsidRPr="00C43329" w:rsidRDefault="00DC6D94" w:rsidP="00B15104">
      <w:pPr>
        <w:numPr>
          <w:ilvl w:val="0"/>
          <w:numId w:val="24"/>
        </w:numPr>
        <w:spacing w:line="360" w:lineRule="auto"/>
        <w:ind w:left="0" w:firstLine="709"/>
        <w:jc w:val="both"/>
        <w:rPr>
          <w:sz w:val="28"/>
          <w:szCs w:val="28"/>
        </w:rPr>
      </w:pPr>
      <w:r w:rsidRPr="00C43329">
        <w:rPr>
          <w:sz w:val="28"/>
          <w:szCs w:val="28"/>
        </w:rPr>
        <w:t>распространение и размещение наружной рекламы посредством световых и электронных табло.</w:t>
      </w:r>
    </w:p>
    <w:p w:rsidR="00DC6D94" w:rsidRPr="00C43329" w:rsidRDefault="00DC6D94" w:rsidP="00C43329">
      <w:pPr>
        <w:spacing w:line="360" w:lineRule="auto"/>
        <w:ind w:firstLine="709"/>
        <w:jc w:val="both"/>
        <w:rPr>
          <w:sz w:val="28"/>
          <w:szCs w:val="28"/>
        </w:rPr>
      </w:pPr>
      <w:r w:rsidRPr="00C43329">
        <w:rPr>
          <w:sz w:val="28"/>
          <w:szCs w:val="28"/>
        </w:rPr>
        <w:t>При осуществлении нескольких видов предпринимательской деятельности, подлежащих обложению ЕНВД, учет показателей, необходимых для исчисления налога, ведется раздельно по каждому виду деятельности.</w:t>
      </w:r>
    </w:p>
    <w:p w:rsidR="00DC6D94" w:rsidRPr="00C43329" w:rsidRDefault="00DC6D94" w:rsidP="00C43329">
      <w:pPr>
        <w:spacing w:line="360" w:lineRule="auto"/>
        <w:ind w:firstLine="709"/>
        <w:jc w:val="both"/>
        <w:rPr>
          <w:sz w:val="28"/>
          <w:szCs w:val="28"/>
        </w:rPr>
      </w:pPr>
      <w:r w:rsidRPr="00C43329">
        <w:rPr>
          <w:sz w:val="28"/>
          <w:szCs w:val="28"/>
        </w:rPr>
        <w:t>Налогоплательщикам являются организации и индивидуальные предприниматели, осуществляющие на территории субъекта РФ, в котором введен ЕНВД, виды предпринимательской деятельности предусмотренные гл. 26 НК РФ и законом субъекта РФ.</w:t>
      </w:r>
    </w:p>
    <w:p w:rsidR="00DC6D94" w:rsidRPr="00C43329" w:rsidRDefault="00DC6D94" w:rsidP="00C43329">
      <w:pPr>
        <w:spacing w:line="360" w:lineRule="auto"/>
        <w:ind w:firstLine="709"/>
        <w:jc w:val="both"/>
        <w:rPr>
          <w:sz w:val="28"/>
          <w:szCs w:val="28"/>
        </w:rPr>
      </w:pPr>
      <w:r w:rsidRPr="00C43329">
        <w:rPr>
          <w:sz w:val="28"/>
          <w:szCs w:val="28"/>
        </w:rPr>
        <w:t>Объектами налогообложение является вмененный доход. Налоговой базой признается величина вмененного дохода, рассчитываемая как произведение базовой доходности по определенному виду предпринимательской деятельности и величины физ. показателя, характеризующего данный вид деятельности.</w:t>
      </w:r>
    </w:p>
    <w:p w:rsidR="00DC6D94" w:rsidRPr="00C43329" w:rsidRDefault="00DC6D94" w:rsidP="00C43329">
      <w:pPr>
        <w:spacing w:line="360" w:lineRule="auto"/>
        <w:ind w:firstLine="709"/>
        <w:jc w:val="both"/>
        <w:rPr>
          <w:sz w:val="28"/>
          <w:szCs w:val="28"/>
        </w:rPr>
      </w:pPr>
      <w:r w:rsidRPr="00C43329">
        <w:rPr>
          <w:sz w:val="28"/>
          <w:szCs w:val="28"/>
        </w:rPr>
        <w:t xml:space="preserve">Налоговым периодом по ЕНВД является квартал. </w:t>
      </w:r>
    </w:p>
    <w:p w:rsidR="00DC6D94" w:rsidRPr="00C43329" w:rsidRDefault="00DC6D94" w:rsidP="00C43329">
      <w:pPr>
        <w:spacing w:line="360" w:lineRule="auto"/>
        <w:ind w:firstLine="709"/>
        <w:jc w:val="both"/>
        <w:rPr>
          <w:sz w:val="28"/>
          <w:szCs w:val="28"/>
        </w:rPr>
      </w:pPr>
      <w:r w:rsidRPr="00C43329">
        <w:rPr>
          <w:sz w:val="28"/>
          <w:szCs w:val="28"/>
        </w:rPr>
        <w:t xml:space="preserve">Ставка устанавливается в размере 15% вмененного дохода. Уплата налога производится не позднее 5 числа месяца, следующего за отчетным периодом. </w:t>
      </w:r>
    </w:p>
    <w:p w:rsidR="00DC6D94" w:rsidRPr="00C43329" w:rsidRDefault="00DC6D94" w:rsidP="00C43329">
      <w:pPr>
        <w:spacing w:line="360" w:lineRule="auto"/>
        <w:ind w:firstLine="709"/>
        <w:jc w:val="both"/>
        <w:rPr>
          <w:sz w:val="28"/>
          <w:szCs w:val="28"/>
        </w:rPr>
      </w:pPr>
      <w:r w:rsidRPr="00C43329">
        <w:rPr>
          <w:sz w:val="28"/>
          <w:szCs w:val="28"/>
        </w:rPr>
        <w:t>Для исчисления суммы ЕНВД в зависимости от вида предпринимательской деятельности используются указанные в таблице физ. показатели, характеризующие определенный вид предпринимательской деятельности, и базовая доходность в месяц.</w:t>
      </w:r>
    </w:p>
    <w:p w:rsidR="00DC6D94" w:rsidRPr="00C43329" w:rsidRDefault="00DC6D94" w:rsidP="00C43329">
      <w:pPr>
        <w:spacing w:line="360" w:lineRule="auto"/>
        <w:ind w:firstLine="709"/>
        <w:jc w:val="both"/>
        <w:rPr>
          <w:sz w:val="28"/>
          <w:szCs w:val="28"/>
        </w:rPr>
      </w:pPr>
      <w:r w:rsidRPr="00C43329">
        <w:rPr>
          <w:sz w:val="28"/>
          <w:szCs w:val="28"/>
        </w:rPr>
        <w:t>Базовая доходность умножается на коэффициенты К1 и К2.</w:t>
      </w:r>
    </w:p>
    <w:p w:rsidR="00DC6D94" w:rsidRPr="00C43329" w:rsidRDefault="00DC6D94" w:rsidP="00C43329">
      <w:pPr>
        <w:spacing w:line="360" w:lineRule="auto"/>
        <w:ind w:firstLine="709"/>
        <w:jc w:val="both"/>
        <w:rPr>
          <w:sz w:val="28"/>
          <w:szCs w:val="28"/>
        </w:rPr>
      </w:pPr>
      <w:r w:rsidRPr="00C43329">
        <w:rPr>
          <w:sz w:val="28"/>
          <w:szCs w:val="28"/>
        </w:rPr>
        <w:t>Изменение суммы ЕНВД, происшедшее вследствие изменения величин корректирующих коэффициентов, возможно только с начала следующего налогового периода.</w:t>
      </w:r>
    </w:p>
    <w:p w:rsidR="003010A0" w:rsidRDefault="003010A0" w:rsidP="00C43329">
      <w:pPr>
        <w:spacing w:line="360" w:lineRule="auto"/>
        <w:ind w:firstLine="709"/>
        <w:jc w:val="both"/>
        <w:rPr>
          <w:sz w:val="28"/>
          <w:szCs w:val="28"/>
        </w:rPr>
      </w:pPr>
    </w:p>
    <w:p w:rsidR="00A35AA9" w:rsidRPr="00C43329" w:rsidRDefault="003010A0" w:rsidP="003010A0">
      <w:pPr>
        <w:spacing w:line="360" w:lineRule="auto"/>
        <w:ind w:firstLine="709"/>
        <w:jc w:val="right"/>
        <w:rPr>
          <w:sz w:val="28"/>
          <w:szCs w:val="28"/>
        </w:rPr>
      </w:pPr>
      <w:r>
        <w:rPr>
          <w:sz w:val="28"/>
          <w:szCs w:val="28"/>
        </w:rPr>
        <w:t>Таблица 3.3</w:t>
      </w:r>
    </w:p>
    <w:p w:rsidR="00A35AA9" w:rsidRPr="00C43329" w:rsidRDefault="00A35AA9" w:rsidP="003010A0">
      <w:pPr>
        <w:spacing w:line="360" w:lineRule="auto"/>
        <w:ind w:firstLine="709"/>
        <w:jc w:val="center"/>
        <w:rPr>
          <w:sz w:val="28"/>
          <w:szCs w:val="28"/>
        </w:rPr>
      </w:pPr>
      <w:r w:rsidRPr="00C43329">
        <w:rPr>
          <w:sz w:val="28"/>
          <w:szCs w:val="28"/>
        </w:rPr>
        <w:t>Физические показатели и базовая доходность по видам предпринимательской деятельности ЕНВД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05"/>
        <w:gridCol w:w="3041"/>
        <w:gridCol w:w="1932"/>
      </w:tblGrid>
      <w:tr w:rsidR="00A35AA9" w:rsidRPr="007D0C7A" w:rsidTr="007D0C7A">
        <w:trPr>
          <w:jc w:val="center"/>
        </w:trPr>
        <w:tc>
          <w:tcPr>
            <w:tcW w:w="648" w:type="dxa"/>
            <w:shd w:val="clear" w:color="auto" w:fill="auto"/>
          </w:tcPr>
          <w:p w:rsidR="00A35AA9" w:rsidRPr="007D0C7A" w:rsidRDefault="00A35AA9" w:rsidP="007D0C7A">
            <w:pPr>
              <w:spacing w:line="360" w:lineRule="auto"/>
              <w:rPr>
                <w:sz w:val="20"/>
                <w:szCs w:val="20"/>
              </w:rPr>
            </w:pPr>
            <w:r w:rsidRPr="007D0C7A">
              <w:rPr>
                <w:sz w:val="20"/>
                <w:szCs w:val="20"/>
              </w:rPr>
              <w:t>№</w:t>
            </w:r>
          </w:p>
        </w:tc>
        <w:tc>
          <w:tcPr>
            <w:tcW w:w="3705" w:type="dxa"/>
            <w:shd w:val="clear" w:color="auto" w:fill="auto"/>
          </w:tcPr>
          <w:p w:rsidR="00A35AA9" w:rsidRPr="007D0C7A" w:rsidRDefault="00A35AA9" w:rsidP="007D0C7A">
            <w:pPr>
              <w:spacing w:line="360" w:lineRule="auto"/>
              <w:rPr>
                <w:sz w:val="20"/>
                <w:szCs w:val="20"/>
              </w:rPr>
            </w:pPr>
            <w:r w:rsidRPr="007D0C7A">
              <w:rPr>
                <w:sz w:val="20"/>
                <w:szCs w:val="20"/>
              </w:rPr>
              <w:t xml:space="preserve">Виды </w:t>
            </w:r>
            <w:r w:rsidR="004F6272" w:rsidRPr="007D0C7A">
              <w:rPr>
                <w:sz w:val="20"/>
                <w:szCs w:val="20"/>
              </w:rPr>
              <w:t xml:space="preserve"> </w:t>
            </w:r>
            <w:r w:rsidRPr="007D0C7A">
              <w:rPr>
                <w:sz w:val="20"/>
                <w:szCs w:val="20"/>
              </w:rPr>
              <w:t>предпринимательской деятельности</w:t>
            </w:r>
          </w:p>
        </w:tc>
        <w:tc>
          <w:tcPr>
            <w:tcW w:w="3041" w:type="dxa"/>
            <w:shd w:val="clear" w:color="auto" w:fill="auto"/>
          </w:tcPr>
          <w:p w:rsidR="00A35AA9" w:rsidRPr="007D0C7A" w:rsidRDefault="00A35AA9" w:rsidP="007D0C7A">
            <w:pPr>
              <w:spacing w:line="360" w:lineRule="auto"/>
              <w:rPr>
                <w:sz w:val="20"/>
                <w:szCs w:val="20"/>
              </w:rPr>
            </w:pPr>
            <w:r w:rsidRPr="007D0C7A">
              <w:rPr>
                <w:sz w:val="20"/>
                <w:szCs w:val="20"/>
              </w:rPr>
              <w:t>Физические показатели</w:t>
            </w:r>
          </w:p>
        </w:tc>
        <w:tc>
          <w:tcPr>
            <w:tcW w:w="1932" w:type="dxa"/>
            <w:shd w:val="clear" w:color="auto" w:fill="auto"/>
          </w:tcPr>
          <w:p w:rsidR="00A35AA9" w:rsidRPr="007D0C7A" w:rsidRDefault="00A35AA9" w:rsidP="007D0C7A">
            <w:pPr>
              <w:spacing w:line="360" w:lineRule="auto"/>
              <w:rPr>
                <w:sz w:val="20"/>
                <w:szCs w:val="20"/>
              </w:rPr>
            </w:pPr>
            <w:r w:rsidRPr="007D0C7A">
              <w:rPr>
                <w:sz w:val="20"/>
                <w:szCs w:val="20"/>
              </w:rPr>
              <w:t>Базовая доходность в мес. (руб)</w:t>
            </w:r>
          </w:p>
        </w:tc>
      </w:tr>
      <w:tr w:rsidR="00A35AA9" w:rsidRPr="007D0C7A" w:rsidTr="007D0C7A">
        <w:trPr>
          <w:jc w:val="center"/>
        </w:trPr>
        <w:tc>
          <w:tcPr>
            <w:tcW w:w="648" w:type="dxa"/>
            <w:shd w:val="clear" w:color="auto" w:fill="auto"/>
          </w:tcPr>
          <w:p w:rsidR="00A35AA9" w:rsidRPr="007D0C7A" w:rsidRDefault="00A35AA9" w:rsidP="007D0C7A">
            <w:pPr>
              <w:numPr>
                <w:ilvl w:val="0"/>
                <w:numId w:val="1"/>
              </w:numPr>
              <w:spacing w:line="360" w:lineRule="auto"/>
              <w:rPr>
                <w:sz w:val="20"/>
                <w:szCs w:val="20"/>
              </w:rPr>
            </w:pPr>
          </w:p>
        </w:tc>
        <w:tc>
          <w:tcPr>
            <w:tcW w:w="3705" w:type="dxa"/>
            <w:shd w:val="clear" w:color="auto" w:fill="auto"/>
          </w:tcPr>
          <w:p w:rsidR="00A35AA9" w:rsidRPr="007D0C7A" w:rsidRDefault="00A35AA9" w:rsidP="007D0C7A">
            <w:pPr>
              <w:spacing w:line="360" w:lineRule="auto"/>
              <w:rPr>
                <w:sz w:val="20"/>
                <w:szCs w:val="20"/>
              </w:rPr>
            </w:pPr>
            <w:r w:rsidRPr="007D0C7A">
              <w:rPr>
                <w:sz w:val="20"/>
                <w:szCs w:val="20"/>
              </w:rPr>
              <w:t>Оказание бытовых услуг</w:t>
            </w:r>
          </w:p>
        </w:tc>
        <w:tc>
          <w:tcPr>
            <w:tcW w:w="3041" w:type="dxa"/>
            <w:shd w:val="clear" w:color="auto" w:fill="auto"/>
          </w:tcPr>
          <w:p w:rsidR="00A35AA9" w:rsidRPr="007D0C7A" w:rsidRDefault="00A35AA9" w:rsidP="007D0C7A">
            <w:pPr>
              <w:spacing w:line="360" w:lineRule="auto"/>
              <w:rPr>
                <w:sz w:val="20"/>
                <w:szCs w:val="20"/>
              </w:rPr>
            </w:pPr>
            <w:r w:rsidRPr="007D0C7A">
              <w:rPr>
                <w:sz w:val="20"/>
                <w:szCs w:val="20"/>
              </w:rPr>
              <w:t>Количество работников</w:t>
            </w:r>
          </w:p>
        </w:tc>
        <w:tc>
          <w:tcPr>
            <w:tcW w:w="1932" w:type="dxa"/>
            <w:shd w:val="clear" w:color="auto" w:fill="auto"/>
          </w:tcPr>
          <w:p w:rsidR="00A35AA9" w:rsidRPr="007D0C7A" w:rsidRDefault="00A35AA9" w:rsidP="007D0C7A">
            <w:pPr>
              <w:spacing w:line="360" w:lineRule="auto"/>
              <w:rPr>
                <w:sz w:val="20"/>
                <w:szCs w:val="20"/>
              </w:rPr>
            </w:pPr>
            <w:r w:rsidRPr="007D0C7A">
              <w:rPr>
                <w:sz w:val="20"/>
                <w:szCs w:val="20"/>
              </w:rPr>
              <w:t>7500</w:t>
            </w:r>
          </w:p>
        </w:tc>
      </w:tr>
      <w:tr w:rsidR="00A35AA9" w:rsidRPr="007D0C7A" w:rsidTr="007D0C7A">
        <w:trPr>
          <w:jc w:val="center"/>
        </w:trPr>
        <w:tc>
          <w:tcPr>
            <w:tcW w:w="648" w:type="dxa"/>
            <w:shd w:val="clear" w:color="auto" w:fill="auto"/>
          </w:tcPr>
          <w:p w:rsidR="00A35AA9" w:rsidRPr="007D0C7A" w:rsidRDefault="00A35AA9" w:rsidP="007D0C7A">
            <w:pPr>
              <w:numPr>
                <w:ilvl w:val="0"/>
                <w:numId w:val="1"/>
              </w:numPr>
              <w:spacing w:line="360" w:lineRule="auto"/>
              <w:rPr>
                <w:sz w:val="20"/>
                <w:szCs w:val="20"/>
              </w:rPr>
            </w:pPr>
          </w:p>
        </w:tc>
        <w:tc>
          <w:tcPr>
            <w:tcW w:w="3705" w:type="dxa"/>
            <w:shd w:val="clear" w:color="auto" w:fill="auto"/>
          </w:tcPr>
          <w:p w:rsidR="00A35AA9" w:rsidRPr="007D0C7A" w:rsidRDefault="00A35AA9" w:rsidP="007D0C7A">
            <w:pPr>
              <w:spacing w:line="360" w:lineRule="auto"/>
              <w:rPr>
                <w:sz w:val="20"/>
                <w:szCs w:val="20"/>
              </w:rPr>
            </w:pPr>
            <w:r w:rsidRPr="007D0C7A">
              <w:rPr>
                <w:sz w:val="20"/>
                <w:szCs w:val="20"/>
              </w:rPr>
              <w:t>Оказание ветеринарных услуг</w:t>
            </w:r>
          </w:p>
        </w:tc>
        <w:tc>
          <w:tcPr>
            <w:tcW w:w="3041" w:type="dxa"/>
            <w:shd w:val="clear" w:color="auto" w:fill="auto"/>
          </w:tcPr>
          <w:p w:rsidR="00A35AA9" w:rsidRPr="007D0C7A" w:rsidRDefault="00A35AA9" w:rsidP="007D0C7A">
            <w:pPr>
              <w:spacing w:line="360" w:lineRule="auto"/>
              <w:rPr>
                <w:sz w:val="20"/>
                <w:szCs w:val="20"/>
              </w:rPr>
            </w:pPr>
            <w:r w:rsidRPr="007D0C7A">
              <w:rPr>
                <w:sz w:val="20"/>
                <w:szCs w:val="20"/>
              </w:rPr>
              <w:t>Количество работников</w:t>
            </w:r>
          </w:p>
        </w:tc>
        <w:tc>
          <w:tcPr>
            <w:tcW w:w="1932" w:type="dxa"/>
            <w:shd w:val="clear" w:color="auto" w:fill="auto"/>
          </w:tcPr>
          <w:p w:rsidR="00A35AA9" w:rsidRPr="007D0C7A" w:rsidRDefault="00A35AA9" w:rsidP="007D0C7A">
            <w:pPr>
              <w:spacing w:line="360" w:lineRule="auto"/>
              <w:rPr>
                <w:sz w:val="20"/>
                <w:szCs w:val="20"/>
              </w:rPr>
            </w:pPr>
            <w:r w:rsidRPr="007D0C7A">
              <w:rPr>
                <w:sz w:val="20"/>
                <w:szCs w:val="20"/>
              </w:rPr>
              <w:t>7500</w:t>
            </w:r>
          </w:p>
        </w:tc>
      </w:tr>
      <w:tr w:rsidR="00A35AA9" w:rsidRPr="007D0C7A" w:rsidTr="007D0C7A">
        <w:trPr>
          <w:jc w:val="center"/>
        </w:trPr>
        <w:tc>
          <w:tcPr>
            <w:tcW w:w="648" w:type="dxa"/>
            <w:shd w:val="clear" w:color="auto" w:fill="auto"/>
          </w:tcPr>
          <w:p w:rsidR="00A35AA9" w:rsidRPr="007D0C7A" w:rsidRDefault="00A35AA9" w:rsidP="007D0C7A">
            <w:pPr>
              <w:numPr>
                <w:ilvl w:val="0"/>
                <w:numId w:val="1"/>
              </w:numPr>
              <w:spacing w:line="360" w:lineRule="auto"/>
              <w:rPr>
                <w:sz w:val="20"/>
                <w:szCs w:val="20"/>
              </w:rPr>
            </w:pPr>
          </w:p>
        </w:tc>
        <w:tc>
          <w:tcPr>
            <w:tcW w:w="3705" w:type="dxa"/>
            <w:shd w:val="clear" w:color="auto" w:fill="auto"/>
          </w:tcPr>
          <w:p w:rsidR="00A35AA9" w:rsidRPr="007D0C7A" w:rsidRDefault="00A35AA9" w:rsidP="007D0C7A">
            <w:pPr>
              <w:spacing w:line="360" w:lineRule="auto"/>
              <w:rPr>
                <w:sz w:val="20"/>
                <w:szCs w:val="20"/>
              </w:rPr>
            </w:pPr>
            <w:r w:rsidRPr="007D0C7A">
              <w:rPr>
                <w:sz w:val="20"/>
                <w:szCs w:val="20"/>
              </w:rPr>
              <w:t>Оказание услуг по ремонту, тех. Обслуживанию и мойке автотранспорта.</w:t>
            </w:r>
          </w:p>
        </w:tc>
        <w:tc>
          <w:tcPr>
            <w:tcW w:w="3041" w:type="dxa"/>
            <w:shd w:val="clear" w:color="auto" w:fill="auto"/>
          </w:tcPr>
          <w:p w:rsidR="00A35AA9" w:rsidRPr="007D0C7A" w:rsidRDefault="00A35AA9" w:rsidP="007D0C7A">
            <w:pPr>
              <w:spacing w:line="360" w:lineRule="auto"/>
              <w:rPr>
                <w:sz w:val="20"/>
                <w:szCs w:val="20"/>
              </w:rPr>
            </w:pPr>
            <w:r w:rsidRPr="007D0C7A">
              <w:rPr>
                <w:sz w:val="20"/>
                <w:szCs w:val="20"/>
              </w:rPr>
              <w:t>Количество работников</w:t>
            </w:r>
          </w:p>
        </w:tc>
        <w:tc>
          <w:tcPr>
            <w:tcW w:w="1932" w:type="dxa"/>
            <w:shd w:val="clear" w:color="auto" w:fill="auto"/>
          </w:tcPr>
          <w:p w:rsidR="00A35AA9" w:rsidRPr="007D0C7A" w:rsidRDefault="00A35AA9" w:rsidP="007D0C7A">
            <w:pPr>
              <w:spacing w:line="360" w:lineRule="auto"/>
              <w:rPr>
                <w:sz w:val="20"/>
                <w:szCs w:val="20"/>
              </w:rPr>
            </w:pPr>
            <w:r w:rsidRPr="007D0C7A">
              <w:rPr>
                <w:sz w:val="20"/>
                <w:szCs w:val="20"/>
              </w:rPr>
              <w:t>12000</w:t>
            </w:r>
          </w:p>
        </w:tc>
      </w:tr>
      <w:tr w:rsidR="00A35AA9" w:rsidRPr="007D0C7A" w:rsidTr="007D0C7A">
        <w:trPr>
          <w:jc w:val="center"/>
        </w:trPr>
        <w:tc>
          <w:tcPr>
            <w:tcW w:w="648" w:type="dxa"/>
            <w:shd w:val="clear" w:color="auto" w:fill="auto"/>
          </w:tcPr>
          <w:p w:rsidR="00A35AA9" w:rsidRPr="007D0C7A" w:rsidRDefault="00A35AA9" w:rsidP="007D0C7A">
            <w:pPr>
              <w:numPr>
                <w:ilvl w:val="0"/>
                <w:numId w:val="1"/>
              </w:numPr>
              <w:spacing w:line="360" w:lineRule="auto"/>
              <w:rPr>
                <w:sz w:val="20"/>
                <w:szCs w:val="20"/>
              </w:rPr>
            </w:pPr>
          </w:p>
        </w:tc>
        <w:tc>
          <w:tcPr>
            <w:tcW w:w="3705" w:type="dxa"/>
            <w:shd w:val="clear" w:color="auto" w:fill="auto"/>
          </w:tcPr>
          <w:p w:rsidR="00A35AA9" w:rsidRPr="007D0C7A" w:rsidRDefault="00A35AA9" w:rsidP="007D0C7A">
            <w:pPr>
              <w:spacing w:line="360" w:lineRule="auto"/>
              <w:rPr>
                <w:sz w:val="20"/>
                <w:szCs w:val="20"/>
              </w:rPr>
            </w:pPr>
            <w:r w:rsidRPr="007D0C7A">
              <w:rPr>
                <w:sz w:val="20"/>
                <w:szCs w:val="20"/>
              </w:rPr>
              <w:t>Розничная торговля ч\з объекты имеющие торговые залы.</w:t>
            </w:r>
          </w:p>
        </w:tc>
        <w:tc>
          <w:tcPr>
            <w:tcW w:w="3041" w:type="dxa"/>
            <w:shd w:val="clear" w:color="auto" w:fill="auto"/>
          </w:tcPr>
          <w:p w:rsidR="00A35AA9" w:rsidRPr="007D0C7A" w:rsidRDefault="00A35AA9" w:rsidP="007D0C7A">
            <w:pPr>
              <w:spacing w:line="360" w:lineRule="auto"/>
              <w:rPr>
                <w:sz w:val="20"/>
                <w:szCs w:val="20"/>
              </w:rPr>
            </w:pPr>
            <w:r w:rsidRPr="007D0C7A">
              <w:rPr>
                <w:sz w:val="20"/>
                <w:szCs w:val="20"/>
              </w:rPr>
              <w:t>Площадь торгового зала (м²)</w:t>
            </w:r>
          </w:p>
        </w:tc>
        <w:tc>
          <w:tcPr>
            <w:tcW w:w="1932" w:type="dxa"/>
            <w:shd w:val="clear" w:color="auto" w:fill="auto"/>
          </w:tcPr>
          <w:p w:rsidR="00A35AA9" w:rsidRPr="007D0C7A" w:rsidRDefault="00A35AA9" w:rsidP="007D0C7A">
            <w:pPr>
              <w:spacing w:line="360" w:lineRule="auto"/>
              <w:rPr>
                <w:sz w:val="20"/>
                <w:szCs w:val="20"/>
              </w:rPr>
            </w:pPr>
            <w:r w:rsidRPr="007D0C7A">
              <w:rPr>
                <w:sz w:val="20"/>
                <w:szCs w:val="20"/>
              </w:rPr>
              <w:t>1800</w:t>
            </w:r>
          </w:p>
        </w:tc>
      </w:tr>
      <w:tr w:rsidR="00A35AA9" w:rsidRPr="007D0C7A" w:rsidTr="007D0C7A">
        <w:trPr>
          <w:jc w:val="center"/>
        </w:trPr>
        <w:tc>
          <w:tcPr>
            <w:tcW w:w="648" w:type="dxa"/>
            <w:shd w:val="clear" w:color="auto" w:fill="auto"/>
          </w:tcPr>
          <w:p w:rsidR="00A35AA9" w:rsidRPr="007D0C7A" w:rsidRDefault="00A35AA9" w:rsidP="007D0C7A">
            <w:pPr>
              <w:numPr>
                <w:ilvl w:val="0"/>
                <w:numId w:val="1"/>
              </w:numPr>
              <w:spacing w:line="360" w:lineRule="auto"/>
              <w:rPr>
                <w:sz w:val="20"/>
                <w:szCs w:val="20"/>
              </w:rPr>
            </w:pPr>
          </w:p>
        </w:tc>
        <w:tc>
          <w:tcPr>
            <w:tcW w:w="3705" w:type="dxa"/>
            <w:shd w:val="clear" w:color="auto" w:fill="auto"/>
          </w:tcPr>
          <w:p w:rsidR="00A35AA9" w:rsidRPr="007D0C7A" w:rsidRDefault="00A35AA9" w:rsidP="007D0C7A">
            <w:pPr>
              <w:spacing w:line="360" w:lineRule="auto"/>
              <w:rPr>
                <w:sz w:val="20"/>
                <w:szCs w:val="20"/>
              </w:rPr>
            </w:pPr>
            <w:r w:rsidRPr="007D0C7A">
              <w:rPr>
                <w:sz w:val="20"/>
                <w:szCs w:val="20"/>
              </w:rPr>
              <w:t>Розничная торговля ч\з объекты не имеющие торговых залов</w:t>
            </w:r>
          </w:p>
        </w:tc>
        <w:tc>
          <w:tcPr>
            <w:tcW w:w="3041" w:type="dxa"/>
            <w:shd w:val="clear" w:color="auto" w:fill="auto"/>
          </w:tcPr>
          <w:p w:rsidR="00A35AA9" w:rsidRPr="007D0C7A" w:rsidRDefault="00A35AA9" w:rsidP="007D0C7A">
            <w:pPr>
              <w:spacing w:line="360" w:lineRule="auto"/>
              <w:rPr>
                <w:sz w:val="20"/>
                <w:szCs w:val="20"/>
              </w:rPr>
            </w:pPr>
            <w:r w:rsidRPr="007D0C7A">
              <w:rPr>
                <w:sz w:val="20"/>
                <w:szCs w:val="20"/>
              </w:rPr>
              <w:t>Торговое место</w:t>
            </w:r>
          </w:p>
        </w:tc>
        <w:tc>
          <w:tcPr>
            <w:tcW w:w="1932" w:type="dxa"/>
            <w:shd w:val="clear" w:color="auto" w:fill="auto"/>
          </w:tcPr>
          <w:p w:rsidR="00A35AA9" w:rsidRPr="007D0C7A" w:rsidRDefault="00A35AA9" w:rsidP="007D0C7A">
            <w:pPr>
              <w:spacing w:line="360" w:lineRule="auto"/>
              <w:rPr>
                <w:sz w:val="20"/>
                <w:szCs w:val="20"/>
              </w:rPr>
            </w:pPr>
            <w:r w:rsidRPr="007D0C7A">
              <w:rPr>
                <w:sz w:val="20"/>
                <w:szCs w:val="20"/>
              </w:rPr>
              <w:t>9000</w:t>
            </w:r>
          </w:p>
        </w:tc>
      </w:tr>
      <w:tr w:rsidR="00A35AA9" w:rsidRPr="007D0C7A" w:rsidTr="007D0C7A">
        <w:trPr>
          <w:jc w:val="center"/>
        </w:trPr>
        <w:tc>
          <w:tcPr>
            <w:tcW w:w="648" w:type="dxa"/>
            <w:shd w:val="clear" w:color="auto" w:fill="auto"/>
          </w:tcPr>
          <w:p w:rsidR="00A35AA9" w:rsidRPr="007D0C7A" w:rsidRDefault="00A35AA9" w:rsidP="007D0C7A">
            <w:pPr>
              <w:numPr>
                <w:ilvl w:val="0"/>
                <w:numId w:val="1"/>
              </w:numPr>
              <w:spacing w:line="360" w:lineRule="auto"/>
              <w:rPr>
                <w:sz w:val="20"/>
                <w:szCs w:val="20"/>
              </w:rPr>
            </w:pPr>
          </w:p>
        </w:tc>
        <w:tc>
          <w:tcPr>
            <w:tcW w:w="3705" w:type="dxa"/>
            <w:shd w:val="clear" w:color="auto" w:fill="auto"/>
          </w:tcPr>
          <w:p w:rsidR="00A35AA9" w:rsidRPr="007D0C7A" w:rsidRDefault="00A35AA9" w:rsidP="007D0C7A">
            <w:pPr>
              <w:spacing w:line="360" w:lineRule="auto"/>
              <w:rPr>
                <w:sz w:val="20"/>
                <w:szCs w:val="20"/>
              </w:rPr>
            </w:pPr>
            <w:r w:rsidRPr="007D0C7A">
              <w:rPr>
                <w:sz w:val="20"/>
                <w:szCs w:val="20"/>
              </w:rPr>
              <w:t>Общественное питание</w:t>
            </w:r>
          </w:p>
        </w:tc>
        <w:tc>
          <w:tcPr>
            <w:tcW w:w="3041" w:type="dxa"/>
            <w:shd w:val="clear" w:color="auto" w:fill="auto"/>
          </w:tcPr>
          <w:p w:rsidR="00A35AA9" w:rsidRPr="007D0C7A" w:rsidRDefault="00A35AA9" w:rsidP="007D0C7A">
            <w:pPr>
              <w:spacing w:line="360" w:lineRule="auto"/>
              <w:rPr>
                <w:sz w:val="20"/>
                <w:szCs w:val="20"/>
              </w:rPr>
            </w:pPr>
            <w:r w:rsidRPr="007D0C7A">
              <w:rPr>
                <w:sz w:val="20"/>
                <w:szCs w:val="20"/>
              </w:rPr>
              <w:t>Площадь зала обслуживающих посетителей (м²)</w:t>
            </w:r>
          </w:p>
        </w:tc>
        <w:tc>
          <w:tcPr>
            <w:tcW w:w="1932" w:type="dxa"/>
            <w:shd w:val="clear" w:color="auto" w:fill="auto"/>
          </w:tcPr>
          <w:p w:rsidR="00A35AA9" w:rsidRPr="007D0C7A" w:rsidRDefault="00A35AA9" w:rsidP="007D0C7A">
            <w:pPr>
              <w:spacing w:line="360" w:lineRule="auto"/>
              <w:rPr>
                <w:sz w:val="20"/>
                <w:szCs w:val="20"/>
              </w:rPr>
            </w:pPr>
            <w:r w:rsidRPr="007D0C7A">
              <w:rPr>
                <w:sz w:val="20"/>
                <w:szCs w:val="20"/>
              </w:rPr>
              <w:t>1000</w:t>
            </w:r>
          </w:p>
        </w:tc>
      </w:tr>
      <w:tr w:rsidR="00A35AA9" w:rsidRPr="007D0C7A" w:rsidTr="007D0C7A">
        <w:trPr>
          <w:jc w:val="center"/>
        </w:trPr>
        <w:tc>
          <w:tcPr>
            <w:tcW w:w="648" w:type="dxa"/>
            <w:shd w:val="clear" w:color="auto" w:fill="auto"/>
          </w:tcPr>
          <w:p w:rsidR="00A35AA9" w:rsidRPr="007D0C7A" w:rsidRDefault="00A35AA9" w:rsidP="007D0C7A">
            <w:pPr>
              <w:numPr>
                <w:ilvl w:val="0"/>
                <w:numId w:val="1"/>
              </w:numPr>
              <w:spacing w:line="360" w:lineRule="auto"/>
              <w:rPr>
                <w:sz w:val="20"/>
                <w:szCs w:val="20"/>
              </w:rPr>
            </w:pPr>
          </w:p>
        </w:tc>
        <w:tc>
          <w:tcPr>
            <w:tcW w:w="3705" w:type="dxa"/>
            <w:shd w:val="clear" w:color="auto" w:fill="auto"/>
          </w:tcPr>
          <w:p w:rsidR="00A35AA9" w:rsidRPr="007D0C7A" w:rsidRDefault="00A35AA9" w:rsidP="007D0C7A">
            <w:pPr>
              <w:spacing w:line="360" w:lineRule="auto"/>
              <w:rPr>
                <w:sz w:val="20"/>
                <w:szCs w:val="20"/>
              </w:rPr>
            </w:pPr>
            <w:r w:rsidRPr="007D0C7A">
              <w:rPr>
                <w:sz w:val="20"/>
                <w:szCs w:val="20"/>
              </w:rPr>
              <w:t>Оказание автотранспортных услуг</w:t>
            </w:r>
          </w:p>
        </w:tc>
        <w:tc>
          <w:tcPr>
            <w:tcW w:w="3041" w:type="dxa"/>
            <w:shd w:val="clear" w:color="auto" w:fill="auto"/>
          </w:tcPr>
          <w:p w:rsidR="00A35AA9" w:rsidRPr="007D0C7A" w:rsidRDefault="00A35AA9" w:rsidP="007D0C7A">
            <w:pPr>
              <w:spacing w:line="360" w:lineRule="auto"/>
              <w:rPr>
                <w:sz w:val="20"/>
                <w:szCs w:val="20"/>
              </w:rPr>
            </w:pPr>
            <w:r w:rsidRPr="007D0C7A">
              <w:rPr>
                <w:sz w:val="20"/>
                <w:szCs w:val="20"/>
              </w:rPr>
              <w:t>Количество транспортных средств, используемых для перевозов</w:t>
            </w:r>
          </w:p>
        </w:tc>
        <w:tc>
          <w:tcPr>
            <w:tcW w:w="1932" w:type="dxa"/>
            <w:shd w:val="clear" w:color="auto" w:fill="auto"/>
          </w:tcPr>
          <w:p w:rsidR="00A35AA9" w:rsidRPr="007D0C7A" w:rsidRDefault="00A35AA9" w:rsidP="007D0C7A">
            <w:pPr>
              <w:spacing w:line="360" w:lineRule="auto"/>
              <w:rPr>
                <w:sz w:val="20"/>
                <w:szCs w:val="20"/>
              </w:rPr>
            </w:pPr>
            <w:r w:rsidRPr="007D0C7A">
              <w:rPr>
                <w:sz w:val="20"/>
                <w:szCs w:val="20"/>
              </w:rPr>
              <w:t>6000</w:t>
            </w:r>
          </w:p>
        </w:tc>
      </w:tr>
      <w:tr w:rsidR="00A35AA9" w:rsidRPr="007D0C7A" w:rsidTr="007D0C7A">
        <w:trPr>
          <w:jc w:val="center"/>
        </w:trPr>
        <w:tc>
          <w:tcPr>
            <w:tcW w:w="648" w:type="dxa"/>
            <w:shd w:val="clear" w:color="auto" w:fill="auto"/>
          </w:tcPr>
          <w:p w:rsidR="00A35AA9" w:rsidRPr="007D0C7A" w:rsidRDefault="00A35AA9" w:rsidP="007D0C7A">
            <w:pPr>
              <w:numPr>
                <w:ilvl w:val="0"/>
                <w:numId w:val="1"/>
              </w:numPr>
              <w:spacing w:line="360" w:lineRule="auto"/>
              <w:rPr>
                <w:sz w:val="20"/>
                <w:szCs w:val="20"/>
              </w:rPr>
            </w:pPr>
          </w:p>
        </w:tc>
        <w:tc>
          <w:tcPr>
            <w:tcW w:w="3705" w:type="dxa"/>
            <w:shd w:val="clear" w:color="auto" w:fill="auto"/>
          </w:tcPr>
          <w:p w:rsidR="00A35AA9" w:rsidRPr="007D0C7A" w:rsidRDefault="00A35AA9" w:rsidP="007D0C7A">
            <w:pPr>
              <w:spacing w:line="360" w:lineRule="auto"/>
              <w:rPr>
                <w:sz w:val="20"/>
                <w:szCs w:val="20"/>
              </w:rPr>
            </w:pPr>
            <w:r w:rsidRPr="007D0C7A">
              <w:rPr>
                <w:sz w:val="20"/>
                <w:szCs w:val="20"/>
              </w:rPr>
              <w:t>Разносная торговля</w:t>
            </w:r>
          </w:p>
        </w:tc>
        <w:tc>
          <w:tcPr>
            <w:tcW w:w="3041" w:type="dxa"/>
            <w:shd w:val="clear" w:color="auto" w:fill="auto"/>
          </w:tcPr>
          <w:p w:rsidR="00A35AA9" w:rsidRPr="007D0C7A" w:rsidRDefault="00A35AA9" w:rsidP="007D0C7A">
            <w:pPr>
              <w:spacing w:line="360" w:lineRule="auto"/>
              <w:rPr>
                <w:sz w:val="20"/>
                <w:szCs w:val="20"/>
              </w:rPr>
            </w:pPr>
            <w:r w:rsidRPr="007D0C7A">
              <w:rPr>
                <w:sz w:val="20"/>
                <w:szCs w:val="20"/>
              </w:rPr>
              <w:t>Количество работников</w:t>
            </w:r>
          </w:p>
        </w:tc>
        <w:tc>
          <w:tcPr>
            <w:tcW w:w="1932" w:type="dxa"/>
            <w:shd w:val="clear" w:color="auto" w:fill="auto"/>
          </w:tcPr>
          <w:p w:rsidR="00A35AA9" w:rsidRPr="007D0C7A" w:rsidRDefault="00A35AA9" w:rsidP="007D0C7A">
            <w:pPr>
              <w:spacing w:line="360" w:lineRule="auto"/>
              <w:rPr>
                <w:sz w:val="20"/>
                <w:szCs w:val="20"/>
              </w:rPr>
            </w:pPr>
            <w:r w:rsidRPr="007D0C7A">
              <w:rPr>
                <w:sz w:val="20"/>
                <w:szCs w:val="20"/>
              </w:rPr>
              <w:t>4500</w:t>
            </w:r>
          </w:p>
        </w:tc>
      </w:tr>
      <w:tr w:rsidR="00A35AA9" w:rsidRPr="007D0C7A" w:rsidTr="007D0C7A">
        <w:trPr>
          <w:jc w:val="center"/>
        </w:trPr>
        <w:tc>
          <w:tcPr>
            <w:tcW w:w="648" w:type="dxa"/>
            <w:shd w:val="clear" w:color="auto" w:fill="auto"/>
          </w:tcPr>
          <w:p w:rsidR="00A35AA9" w:rsidRPr="007D0C7A" w:rsidRDefault="00A35AA9" w:rsidP="007D0C7A">
            <w:pPr>
              <w:numPr>
                <w:ilvl w:val="0"/>
                <w:numId w:val="1"/>
              </w:numPr>
              <w:spacing w:line="360" w:lineRule="auto"/>
              <w:rPr>
                <w:sz w:val="20"/>
                <w:szCs w:val="20"/>
              </w:rPr>
            </w:pPr>
          </w:p>
        </w:tc>
        <w:tc>
          <w:tcPr>
            <w:tcW w:w="3705" w:type="dxa"/>
            <w:shd w:val="clear" w:color="auto" w:fill="auto"/>
          </w:tcPr>
          <w:p w:rsidR="00A35AA9" w:rsidRPr="007D0C7A" w:rsidRDefault="00A35AA9" w:rsidP="007D0C7A">
            <w:pPr>
              <w:spacing w:line="360" w:lineRule="auto"/>
              <w:rPr>
                <w:sz w:val="20"/>
                <w:szCs w:val="20"/>
              </w:rPr>
            </w:pPr>
            <w:r w:rsidRPr="007D0C7A">
              <w:rPr>
                <w:sz w:val="20"/>
                <w:szCs w:val="20"/>
              </w:rPr>
              <w:t>Оказание услуг по хранению автотранспортных средств.</w:t>
            </w:r>
          </w:p>
        </w:tc>
        <w:tc>
          <w:tcPr>
            <w:tcW w:w="3041" w:type="dxa"/>
            <w:shd w:val="clear" w:color="auto" w:fill="auto"/>
          </w:tcPr>
          <w:p w:rsidR="00A35AA9" w:rsidRPr="007D0C7A" w:rsidRDefault="00A35AA9" w:rsidP="007D0C7A">
            <w:pPr>
              <w:spacing w:line="360" w:lineRule="auto"/>
              <w:rPr>
                <w:sz w:val="20"/>
                <w:szCs w:val="20"/>
              </w:rPr>
            </w:pPr>
            <w:r w:rsidRPr="007D0C7A">
              <w:rPr>
                <w:sz w:val="20"/>
                <w:szCs w:val="20"/>
              </w:rPr>
              <w:t>Площадь стоянки (м²)</w:t>
            </w:r>
          </w:p>
        </w:tc>
        <w:tc>
          <w:tcPr>
            <w:tcW w:w="1932" w:type="dxa"/>
            <w:shd w:val="clear" w:color="auto" w:fill="auto"/>
          </w:tcPr>
          <w:p w:rsidR="00A35AA9" w:rsidRPr="007D0C7A" w:rsidRDefault="00A35AA9" w:rsidP="007D0C7A">
            <w:pPr>
              <w:spacing w:line="360" w:lineRule="auto"/>
              <w:rPr>
                <w:sz w:val="20"/>
                <w:szCs w:val="20"/>
              </w:rPr>
            </w:pPr>
            <w:r w:rsidRPr="007D0C7A">
              <w:rPr>
                <w:sz w:val="20"/>
                <w:szCs w:val="20"/>
              </w:rPr>
              <w:t>50</w:t>
            </w:r>
          </w:p>
        </w:tc>
      </w:tr>
    </w:tbl>
    <w:p w:rsidR="00A35AA9" w:rsidRPr="00C43329" w:rsidRDefault="00A35AA9" w:rsidP="00C43329">
      <w:pPr>
        <w:spacing w:line="360" w:lineRule="auto"/>
        <w:ind w:firstLine="709"/>
        <w:jc w:val="both"/>
        <w:rPr>
          <w:sz w:val="28"/>
          <w:szCs w:val="28"/>
        </w:rPr>
      </w:pPr>
    </w:p>
    <w:p w:rsidR="00DC6D94" w:rsidRPr="00C43329" w:rsidRDefault="00DC6D94" w:rsidP="00C43329">
      <w:pPr>
        <w:spacing w:line="360" w:lineRule="auto"/>
        <w:ind w:firstLine="709"/>
        <w:jc w:val="both"/>
        <w:rPr>
          <w:sz w:val="28"/>
          <w:szCs w:val="28"/>
        </w:rPr>
      </w:pPr>
      <w:r w:rsidRPr="00C43329">
        <w:rPr>
          <w:sz w:val="28"/>
          <w:szCs w:val="28"/>
        </w:rPr>
        <w:t>В этом году произошли изменения и в налоговом законодательстве относительно ЕНВД.</w:t>
      </w:r>
      <w:r w:rsidR="00A35AA9" w:rsidRPr="00C43329">
        <w:rPr>
          <w:sz w:val="28"/>
          <w:szCs w:val="28"/>
        </w:rPr>
        <w:t xml:space="preserve"> </w:t>
      </w:r>
      <w:r w:rsidRPr="00C43329">
        <w:rPr>
          <w:sz w:val="28"/>
          <w:szCs w:val="28"/>
        </w:rPr>
        <w:t>С 1 января 2006 года существенно меняется правовое регулирование специального налогового режима в виде ЕНВД. Изменения в главу 26 п.3 НК РФ,</w:t>
      </w:r>
      <w:r w:rsidR="00C43329" w:rsidRPr="00C43329">
        <w:rPr>
          <w:sz w:val="28"/>
          <w:szCs w:val="28"/>
        </w:rPr>
        <w:t xml:space="preserve"> </w:t>
      </w:r>
      <w:r w:rsidRPr="00C43329">
        <w:rPr>
          <w:sz w:val="28"/>
          <w:szCs w:val="28"/>
        </w:rPr>
        <w:t>о котором пойдет речь, содержатся в Федеральных законах от 29.07.2004</w:t>
      </w:r>
      <w:r w:rsidR="00AD750E" w:rsidRPr="00C43329">
        <w:rPr>
          <w:sz w:val="28"/>
          <w:szCs w:val="28"/>
        </w:rPr>
        <w:t xml:space="preserve"> </w:t>
      </w:r>
      <w:r w:rsidRPr="00C43329">
        <w:rPr>
          <w:sz w:val="28"/>
          <w:szCs w:val="28"/>
        </w:rPr>
        <w:t>г., от 18.06.2005г., №64-ФЗ и от 27.07.2005</w:t>
      </w:r>
      <w:r w:rsidR="00AD750E" w:rsidRPr="00C43329">
        <w:rPr>
          <w:sz w:val="28"/>
          <w:szCs w:val="28"/>
        </w:rPr>
        <w:t xml:space="preserve"> г., № 101</w:t>
      </w:r>
      <w:r w:rsidRPr="00C43329">
        <w:rPr>
          <w:sz w:val="28"/>
          <w:szCs w:val="28"/>
        </w:rPr>
        <w:t>–ФЗ.</w:t>
      </w:r>
      <w:r w:rsidR="00A35AA9" w:rsidRPr="00C43329">
        <w:rPr>
          <w:sz w:val="28"/>
          <w:szCs w:val="28"/>
        </w:rPr>
        <w:t xml:space="preserve"> </w:t>
      </w:r>
      <w:r w:rsidRPr="00C43329">
        <w:rPr>
          <w:sz w:val="28"/>
          <w:szCs w:val="28"/>
        </w:rPr>
        <w:t>Итак, согласно указанным ФЗ с 01.01.2006</w:t>
      </w:r>
      <w:r w:rsidR="00AD750E" w:rsidRPr="00C43329">
        <w:rPr>
          <w:sz w:val="28"/>
          <w:szCs w:val="28"/>
        </w:rPr>
        <w:t xml:space="preserve"> </w:t>
      </w:r>
      <w:r w:rsidRPr="00C43329">
        <w:rPr>
          <w:sz w:val="28"/>
          <w:szCs w:val="28"/>
        </w:rPr>
        <w:t>года меняется порядок ведения ЕНВД. Действующий на момент порядок предусматривает введение ЕНВД законами субъектов РФ.</w:t>
      </w:r>
    </w:p>
    <w:p w:rsidR="007C17C4" w:rsidRPr="00C43329" w:rsidRDefault="007C17C4" w:rsidP="00C43329">
      <w:pPr>
        <w:spacing w:line="360" w:lineRule="auto"/>
        <w:ind w:firstLine="709"/>
        <w:jc w:val="both"/>
        <w:rPr>
          <w:sz w:val="28"/>
          <w:szCs w:val="28"/>
        </w:rPr>
      </w:pPr>
      <w:r w:rsidRPr="00C43329">
        <w:rPr>
          <w:sz w:val="28"/>
          <w:szCs w:val="28"/>
        </w:rPr>
        <w:t>Для исчисления суммы единого налога в зависимости от вида предпринимательской деятельности используются физическ</w:t>
      </w:r>
      <w:r w:rsidR="00A35AA9" w:rsidRPr="00C43329">
        <w:rPr>
          <w:sz w:val="28"/>
          <w:szCs w:val="28"/>
        </w:rPr>
        <w:t>и</w:t>
      </w:r>
      <w:r w:rsidRPr="00C43329">
        <w:rPr>
          <w:sz w:val="28"/>
          <w:szCs w:val="28"/>
        </w:rPr>
        <w:t>е показатели</w:t>
      </w:r>
      <w:r w:rsidR="00A35AA9" w:rsidRPr="00C43329">
        <w:rPr>
          <w:sz w:val="28"/>
          <w:szCs w:val="28"/>
        </w:rPr>
        <w:t>, представленные в таблице 3.3</w:t>
      </w:r>
      <w:r w:rsidRPr="00C43329">
        <w:rPr>
          <w:sz w:val="28"/>
          <w:szCs w:val="28"/>
        </w:rPr>
        <w:t>.</w:t>
      </w:r>
    </w:p>
    <w:p w:rsidR="007C17C4" w:rsidRPr="00C43329" w:rsidRDefault="007C17C4" w:rsidP="00C43329">
      <w:pPr>
        <w:shd w:val="clear" w:color="auto" w:fill="FFFFFF"/>
        <w:spacing w:line="360" w:lineRule="auto"/>
        <w:ind w:firstLine="709"/>
        <w:jc w:val="both"/>
        <w:rPr>
          <w:color w:val="000000"/>
          <w:sz w:val="28"/>
          <w:szCs w:val="28"/>
        </w:rPr>
      </w:pPr>
      <w:r w:rsidRPr="00C43329">
        <w:rPr>
          <w:color w:val="000000"/>
          <w:sz w:val="28"/>
          <w:szCs w:val="28"/>
        </w:rPr>
        <w:t xml:space="preserve">На налог на вмененный доход возлагаются большие надежды, причем в первую очередь, в части формирования местных бюджетов. Поступление единого налога на вмененный доход в бюджет в целом по России можно рассмотреть на примере таблицы </w:t>
      </w:r>
      <w:r w:rsidR="00A35AA9" w:rsidRPr="00C43329">
        <w:rPr>
          <w:color w:val="000000"/>
          <w:sz w:val="28"/>
          <w:szCs w:val="28"/>
        </w:rPr>
        <w:t>3.4</w:t>
      </w:r>
      <w:r w:rsidRPr="00C43329">
        <w:rPr>
          <w:color w:val="000000"/>
          <w:sz w:val="28"/>
          <w:szCs w:val="28"/>
        </w:rPr>
        <w:t>.</w:t>
      </w:r>
      <w:r w:rsidRPr="00C43329">
        <w:rPr>
          <w:rStyle w:val="ae"/>
          <w:color w:val="000000"/>
          <w:sz w:val="28"/>
          <w:szCs w:val="28"/>
          <w:vertAlign w:val="baseline"/>
        </w:rPr>
        <w:footnoteReference w:id="3"/>
      </w:r>
    </w:p>
    <w:p w:rsidR="007C17C4" w:rsidRPr="00C43329" w:rsidRDefault="007C17C4" w:rsidP="00C43329">
      <w:pPr>
        <w:shd w:val="clear" w:color="auto" w:fill="FFFFFF"/>
        <w:spacing w:line="360" w:lineRule="auto"/>
        <w:ind w:firstLine="709"/>
        <w:jc w:val="both"/>
        <w:rPr>
          <w:color w:val="000000"/>
          <w:sz w:val="28"/>
          <w:szCs w:val="28"/>
        </w:rPr>
      </w:pPr>
      <w:r w:rsidRPr="00C43329">
        <w:rPr>
          <w:color w:val="000000"/>
          <w:sz w:val="28"/>
          <w:szCs w:val="28"/>
        </w:rPr>
        <w:t xml:space="preserve">Увеличение поступлений единого налога на вмененный доход было также зафиксировано во всех федеральных округах, из них в наибольшей степени показатели возросли в Уральском и Северо-Западном федеральных округах. </w:t>
      </w:r>
    </w:p>
    <w:p w:rsidR="003010A0" w:rsidRDefault="003010A0" w:rsidP="00C43329">
      <w:pPr>
        <w:shd w:val="clear" w:color="auto" w:fill="FFFFFF"/>
        <w:spacing w:line="360" w:lineRule="auto"/>
        <w:ind w:firstLine="709"/>
        <w:jc w:val="both"/>
        <w:rPr>
          <w:color w:val="000000"/>
          <w:sz w:val="28"/>
          <w:szCs w:val="28"/>
        </w:rPr>
      </w:pPr>
    </w:p>
    <w:p w:rsidR="007C17C4" w:rsidRPr="00C43329" w:rsidRDefault="007C17C4" w:rsidP="003010A0">
      <w:pPr>
        <w:shd w:val="clear" w:color="auto" w:fill="FFFFFF"/>
        <w:spacing w:line="360" w:lineRule="auto"/>
        <w:ind w:firstLine="709"/>
        <w:jc w:val="right"/>
        <w:rPr>
          <w:sz w:val="28"/>
          <w:szCs w:val="28"/>
        </w:rPr>
      </w:pPr>
      <w:r w:rsidRPr="00C43329">
        <w:rPr>
          <w:color w:val="000000"/>
          <w:sz w:val="28"/>
          <w:szCs w:val="28"/>
        </w:rPr>
        <w:t xml:space="preserve">Таблица </w:t>
      </w:r>
      <w:r w:rsidR="00A35AA9" w:rsidRPr="00C43329">
        <w:rPr>
          <w:color w:val="000000"/>
          <w:sz w:val="28"/>
          <w:szCs w:val="28"/>
        </w:rPr>
        <w:t>3</w:t>
      </w:r>
      <w:r w:rsidRPr="00C43329">
        <w:rPr>
          <w:color w:val="000000"/>
          <w:sz w:val="28"/>
          <w:szCs w:val="28"/>
        </w:rPr>
        <w:t>.4</w:t>
      </w:r>
    </w:p>
    <w:p w:rsidR="007C17C4" w:rsidRPr="00C43329" w:rsidRDefault="007C17C4" w:rsidP="003010A0">
      <w:pPr>
        <w:shd w:val="clear" w:color="auto" w:fill="FFFFFF"/>
        <w:spacing w:line="360" w:lineRule="auto"/>
        <w:ind w:firstLine="709"/>
        <w:jc w:val="center"/>
        <w:rPr>
          <w:color w:val="000000"/>
          <w:sz w:val="28"/>
          <w:szCs w:val="28"/>
        </w:rPr>
      </w:pPr>
      <w:r w:rsidRPr="00C43329">
        <w:rPr>
          <w:color w:val="000000"/>
          <w:sz w:val="28"/>
          <w:szCs w:val="28"/>
        </w:rPr>
        <w:t>Поступление единого налога на вмененный доход в Российской Федерации за 2004 - 2006 гг.</w:t>
      </w:r>
    </w:p>
    <w:tbl>
      <w:tblPr>
        <w:tblW w:w="6521" w:type="dxa"/>
        <w:jc w:val="center"/>
        <w:tblLayout w:type="fixed"/>
        <w:tblCellMar>
          <w:left w:w="40" w:type="dxa"/>
          <w:right w:w="40" w:type="dxa"/>
        </w:tblCellMar>
        <w:tblLook w:val="0000" w:firstRow="0" w:lastRow="0" w:firstColumn="0" w:lastColumn="0" w:noHBand="0" w:noVBand="0"/>
      </w:tblPr>
      <w:tblGrid>
        <w:gridCol w:w="2127"/>
        <w:gridCol w:w="1559"/>
        <w:gridCol w:w="1417"/>
        <w:gridCol w:w="1418"/>
      </w:tblGrid>
      <w:tr w:rsidR="007C17C4" w:rsidRPr="003010A0" w:rsidTr="003010A0">
        <w:trPr>
          <w:trHeight w:val="682"/>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Федеральные округа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color w:val="000000"/>
                <w:sz w:val="20"/>
                <w:szCs w:val="20"/>
              </w:rPr>
            </w:pPr>
            <w:r w:rsidRPr="003010A0">
              <w:rPr>
                <w:color w:val="000000"/>
                <w:sz w:val="20"/>
                <w:szCs w:val="20"/>
              </w:rPr>
              <w:t xml:space="preserve">За 2006 год, </w:t>
            </w:r>
          </w:p>
          <w:p w:rsidR="007C17C4" w:rsidRPr="003010A0" w:rsidRDefault="007C17C4" w:rsidP="003010A0">
            <w:pPr>
              <w:shd w:val="clear" w:color="auto" w:fill="FFFFFF"/>
              <w:spacing w:line="360" w:lineRule="auto"/>
              <w:jc w:val="both"/>
              <w:rPr>
                <w:sz w:val="20"/>
                <w:szCs w:val="20"/>
              </w:rPr>
            </w:pPr>
            <w:r w:rsidRPr="003010A0">
              <w:rPr>
                <w:color w:val="000000"/>
                <w:sz w:val="20"/>
                <w:szCs w:val="20"/>
              </w:rPr>
              <w:t>тыс. руб.</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color w:val="000000"/>
                <w:sz w:val="20"/>
                <w:szCs w:val="20"/>
              </w:rPr>
            </w:pPr>
            <w:smartTag w:uri="urn:schemas-microsoft-com:office:smarttags" w:element="metricconverter">
              <w:smartTagPr>
                <w:attr w:name="ProductID" w:val="2006 г"/>
              </w:smartTagPr>
              <w:r w:rsidRPr="003010A0">
                <w:rPr>
                  <w:color w:val="000000"/>
                  <w:sz w:val="20"/>
                  <w:szCs w:val="20"/>
                </w:rPr>
                <w:t>2006 г</w:t>
              </w:r>
            </w:smartTag>
            <w:r w:rsidRPr="003010A0">
              <w:rPr>
                <w:color w:val="000000"/>
                <w:sz w:val="20"/>
                <w:szCs w:val="20"/>
              </w:rPr>
              <w:t xml:space="preserve">. </w:t>
            </w:r>
          </w:p>
          <w:p w:rsidR="007C17C4" w:rsidRPr="003010A0" w:rsidRDefault="007C17C4" w:rsidP="003010A0">
            <w:pPr>
              <w:shd w:val="clear" w:color="auto" w:fill="FFFFFF"/>
              <w:spacing w:line="360" w:lineRule="auto"/>
              <w:jc w:val="both"/>
              <w:rPr>
                <w:sz w:val="20"/>
                <w:szCs w:val="20"/>
              </w:rPr>
            </w:pPr>
            <w:r w:rsidRPr="003010A0">
              <w:rPr>
                <w:color w:val="000000"/>
                <w:sz w:val="20"/>
                <w:szCs w:val="20"/>
              </w:rPr>
              <w:t xml:space="preserve">к </w:t>
            </w:r>
            <w:smartTag w:uri="urn:schemas-microsoft-com:office:smarttags" w:element="metricconverter">
              <w:smartTagPr>
                <w:attr w:name="ProductID" w:val="2005 г"/>
              </w:smartTagPr>
              <w:r w:rsidRPr="003010A0">
                <w:rPr>
                  <w:color w:val="000000"/>
                  <w:sz w:val="20"/>
                  <w:szCs w:val="20"/>
                </w:rPr>
                <w:t>2005 г</w:t>
              </w:r>
            </w:smartTag>
            <w:r w:rsidRPr="003010A0">
              <w:rPr>
                <w:color w:val="000000"/>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color w:val="000000"/>
                <w:sz w:val="20"/>
                <w:szCs w:val="20"/>
              </w:rPr>
            </w:pPr>
            <w:smartTag w:uri="urn:schemas-microsoft-com:office:smarttags" w:element="metricconverter">
              <w:smartTagPr>
                <w:attr w:name="ProductID" w:val="2005 г"/>
              </w:smartTagPr>
              <w:r w:rsidRPr="003010A0">
                <w:rPr>
                  <w:color w:val="000000"/>
                  <w:sz w:val="20"/>
                  <w:szCs w:val="20"/>
                </w:rPr>
                <w:t>2005 г</w:t>
              </w:r>
            </w:smartTag>
            <w:r w:rsidRPr="003010A0">
              <w:rPr>
                <w:color w:val="000000"/>
                <w:sz w:val="20"/>
                <w:szCs w:val="20"/>
              </w:rPr>
              <w:t xml:space="preserve">. </w:t>
            </w:r>
          </w:p>
          <w:p w:rsidR="007C17C4" w:rsidRPr="003010A0" w:rsidRDefault="007C17C4" w:rsidP="003010A0">
            <w:pPr>
              <w:shd w:val="clear" w:color="auto" w:fill="FFFFFF"/>
              <w:spacing w:line="360" w:lineRule="auto"/>
              <w:jc w:val="both"/>
              <w:rPr>
                <w:sz w:val="20"/>
                <w:szCs w:val="20"/>
              </w:rPr>
            </w:pPr>
            <w:r w:rsidRPr="003010A0">
              <w:rPr>
                <w:color w:val="000000"/>
                <w:sz w:val="20"/>
                <w:szCs w:val="20"/>
              </w:rPr>
              <w:t xml:space="preserve">к </w:t>
            </w:r>
            <w:smartTag w:uri="urn:schemas-microsoft-com:office:smarttags" w:element="metricconverter">
              <w:smartTagPr>
                <w:attr w:name="ProductID" w:val="2004 г"/>
              </w:smartTagPr>
              <w:r w:rsidRPr="003010A0">
                <w:rPr>
                  <w:color w:val="000000"/>
                  <w:sz w:val="20"/>
                  <w:szCs w:val="20"/>
                </w:rPr>
                <w:t>2004 г</w:t>
              </w:r>
            </w:smartTag>
            <w:r w:rsidRPr="003010A0">
              <w:rPr>
                <w:color w:val="000000"/>
                <w:sz w:val="20"/>
                <w:szCs w:val="20"/>
              </w:rPr>
              <w:t>., %</w:t>
            </w:r>
          </w:p>
        </w:tc>
      </w:tr>
      <w:tr w:rsidR="007C17C4" w:rsidRPr="003010A0" w:rsidTr="003010A0">
        <w:trPr>
          <w:trHeight w:val="336"/>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РФ</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28 397 449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154,7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57,5</w:t>
            </w:r>
          </w:p>
        </w:tc>
      </w:tr>
      <w:tr w:rsidR="007C17C4" w:rsidRPr="003010A0" w:rsidTr="003010A0">
        <w:trPr>
          <w:trHeight w:val="336"/>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Центральный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6 707 211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144,8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77,7</w:t>
            </w:r>
          </w:p>
        </w:tc>
      </w:tr>
      <w:tr w:rsidR="007C17C4" w:rsidRPr="003010A0" w:rsidTr="003010A0">
        <w:trPr>
          <w:trHeight w:val="336"/>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Северо-Западный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3 099 513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203,8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50,4</w:t>
            </w:r>
          </w:p>
        </w:tc>
      </w:tr>
      <w:tr w:rsidR="007C17C4" w:rsidRPr="003010A0" w:rsidTr="003010A0">
        <w:trPr>
          <w:trHeight w:val="336"/>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Южный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3 310 047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148,8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41,8</w:t>
            </w:r>
          </w:p>
        </w:tc>
      </w:tr>
      <w:tr w:rsidR="007C17C4" w:rsidRPr="003010A0" w:rsidTr="003010A0">
        <w:trPr>
          <w:trHeight w:val="336"/>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Приволжский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5 715 022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140,5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68,5</w:t>
            </w:r>
          </w:p>
        </w:tc>
      </w:tr>
      <w:tr w:rsidR="007C17C4" w:rsidRPr="003010A0" w:rsidTr="003010A0">
        <w:trPr>
          <w:trHeight w:val="336"/>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Уральский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3 048 718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217,9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42,2</w:t>
            </w:r>
          </w:p>
        </w:tc>
      </w:tr>
      <w:tr w:rsidR="007C17C4" w:rsidRPr="003010A0" w:rsidTr="003010A0">
        <w:trPr>
          <w:trHeight w:val="346"/>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Сибирский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4 391 409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147,5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53,8</w:t>
            </w:r>
          </w:p>
        </w:tc>
      </w:tr>
      <w:tr w:rsidR="007C17C4" w:rsidRPr="003010A0" w:rsidTr="003010A0">
        <w:trPr>
          <w:trHeight w:val="355"/>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Дальневосточный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2 125 529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136,5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7C17C4" w:rsidRPr="003010A0" w:rsidRDefault="007C17C4" w:rsidP="003010A0">
            <w:pPr>
              <w:shd w:val="clear" w:color="auto" w:fill="FFFFFF"/>
              <w:spacing w:line="360" w:lineRule="auto"/>
              <w:jc w:val="both"/>
              <w:rPr>
                <w:sz w:val="20"/>
                <w:szCs w:val="20"/>
              </w:rPr>
            </w:pPr>
            <w:r w:rsidRPr="003010A0">
              <w:rPr>
                <w:color w:val="000000"/>
                <w:sz w:val="20"/>
                <w:szCs w:val="20"/>
              </w:rPr>
              <w:t>54,8</w:t>
            </w:r>
          </w:p>
        </w:tc>
      </w:tr>
    </w:tbl>
    <w:p w:rsidR="004F6272" w:rsidRDefault="004F6272" w:rsidP="00C43329">
      <w:pPr>
        <w:shd w:val="clear" w:color="auto" w:fill="FFFFFF"/>
        <w:spacing w:line="360" w:lineRule="auto"/>
        <w:ind w:firstLine="709"/>
        <w:jc w:val="both"/>
        <w:rPr>
          <w:color w:val="000000"/>
          <w:sz w:val="28"/>
          <w:szCs w:val="28"/>
        </w:rPr>
      </w:pPr>
    </w:p>
    <w:p w:rsidR="007C17C4" w:rsidRPr="00C43329" w:rsidRDefault="007C17C4" w:rsidP="00C43329">
      <w:pPr>
        <w:shd w:val="clear" w:color="auto" w:fill="FFFFFF"/>
        <w:spacing w:line="360" w:lineRule="auto"/>
        <w:ind w:firstLine="709"/>
        <w:jc w:val="both"/>
        <w:rPr>
          <w:color w:val="000000"/>
          <w:sz w:val="28"/>
          <w:szCs w:val="28"/>
        </w:rPr>
      </w:pPr>
      <w:r w:rsidRPr="00C43329">
        <w:rPr>
          <w:color w:val="000000"/>
          <w:sz w:val="28"/>
          <w:szCs w:val="28"/>
        </w:rPr>
        <w:t xml:space="preserve">По итогам </w:t>
      </w:r>
      <w:smartTag w:uri="urn:schemas-microsoft-com:office:smarttags" w:element="metricconverter">
        <w:smartTagPr>
          <w:attr w:name="ProductID" w:val="2005 г"/>
        </w:smartTagPr>
        <w:r w:rsidRPr="00C43329">
          <w:rPr>
            <w:color w:val="000000"/>
            <w:sz w:val="28"/>
            <w:szCs w:val="28"/>
          </w:rPr>
          <w:t>2005 г</w:t>
        </w:r>
      </w:smartTag>
      <w:r w:rsidRPr="00C43329">
        <w:rPr>
          <w:color w:val="000000"/>
          <w:sz w:val="28"/>
          <w:szCs w:val="28"/>
        </w:rPr>
        <w:t xml:space="preserve">. увеличение поступлений единого налога на вмененный доход произошло в 86 регионах, в то время как за аналогичный период прошлого года рост наблюдался всего в 11 регионах. Максимальный рост показателя был зафиксирован в Санкт-Петербурге (в 1417,7 раза). Более чем в 1,9 раза выросли налоговые поступления в Коми-Пермяцком (в 45,4 раза) и Усть-Ордынском Бурятском (в 11,3 раза) автономных округах, Удмуртской Республике (в 5,2 раза) и Курской области (в 2,2 раза). Более чем на 70% показатель увеличился в Смоленской области (на 94,4%), Республике Ингушетия (на 91,4%), Алтайском крае (на 91,1%), Курганской (на 83,9%) и Волгоградской (на 78,7%) областях. Наибольшее сокращение поступлений единого налога на вмененный доход наблюдалось в Эвенкийском АО (на 35,4%). Кроме того, в Свердловской области зафиксирован отрицательный объем поступлений. </w:t>
      </w:r>
    </w:p>
    <w:p w:rsidR="007C17C4" w:rsidRPr="00C43329" w:rsidRDefault="007C17C4" w:rsidP="00C43329">
      <w:pPr>
        <w:shd w:val="clear" w:color="auto" w:fill="FFFFFF"/>
        <w:spacing w:line="360" w:lineRule="auto"/>
        <w:ind w:firstLine="709"/>
        <w:jc w:val="both"/>
        <w:rPr>
          <w:sz w:val="28"/>
          <w:szCs w:val="28"/>
        </w:rPr>
      </w:pPr>
      <w:r w:rsidRPr="00C43329">
        <w:rPr>
          <w:color w:val="000000"/>
          <w:sz w:val="28"/>
          <w:szCs w:val="28"/>
        </w:rPr>
        <w:t xml:space="preserve">Заметно (в 1,5 раза) в рассматриваемом периоде увеличились как поступления единого налога, взимаемого по упрощенной системе налогообложения, так и поступления единого налога на вмененный доход. Более того, можно констатировать, что по итогам </w:t>
      </w:r>
      <w:smartTag w:uri="urn:schemas-microsoft-com:office:smarttags" w:element="metricconverter">
        <w:smartTagPr>
          <w:attr w:name="ProductID" w:val="2005 г"/>
        </w:smartTagPr>
        <w:r w:rsidRPr="00C43329">
          <w:rPr>
            <w:color w:val="000000"/>
            <w:sz w:val="28"/>
            <w:szCs w:val="28"/>
          </w:rPr>
          <w:t>2005 г</w:t>
        </w:r>
      </w:smartTag>
      <w:r w:rsidRPr="00C43329">
        <w:rPr>
          <w:color w:val="000000"/>
          <w:sz w:val="28"/>
          <w:szCs w:val="28"/>
        </w:rPr>
        <w:t xml:space="preserve">. проявляется тенденция к выравниванию поступлений по двум режимам налогообложения: на 1 января </w:t>
      </w:r>
      <w:smartTag w:uri="urn:schemas-microsoft-com:office:smarttags" w:element="metricconverter">
        <w:smartTagPr>
          <w:attr w:name="ProductID" w:val="2006 г"/>
        </w:smartTagPr>
        <w:r w:rsidRPr="00C43329">
          <w:rPr>
            <w:color w:val="000000"/>
            <w:sz w:val="28"/>
            <w:szCs w:val="28"/>
          </w:rPr>
          <w:t>2006 г</w:t>
        </w:r>
      </w:smartTag>
      <w:r w:rsidRPr="00C43329">
        <w:rPr>
          <w:color w:val="000000"/>
          <w:sz w:val="28"/>
          <w:szCs w:val="28"/>
        </w:rPr>
        <w:t xml:space="preserve">. поступления единого налога по упрощенно системе налогообложения и единого налога на вмененный доход составили 28 858 517 и 28 397 449 рублей соответственно. Это обусловлено изменением законодательства, регулирующего специальные режимы налогообложения для малого бизнеса, с 1 января </w:t>
      </w:r>
      <w:smartTag w:uri="urn:schemas-microsoft-com:office:smarttags" w:element="metricconverter">
        <w:smartTagPr>
          <w:attr w:name="ProductID" w:val="2003 г"/>
        </w:smartTagPr>
        <w:r w:rsidRPr="00C43329">
          <w:rPr>
            <w:color w:val="000000"/>
            <w:sz w:val="28"/>
            <w:szCs w:val="28"/>
          </w:rPr>
          <w:t>2003 г</w:t>
        </w:r>
      </w:smartTag>
      <w:r w:rsidRPr="00C43329">
        <w:rPr>
          <w:color w:val="000000"/>
          <w:sz w:val="28"/>
          <w:szCs w:val="28"/>
        </w:rPr>
        <w:t>.</w:t>
      </w:r>
    </w:p>
    <w:p w:rsidR="007C17C4" w:rsidRPr="00C43329" w:rsidRDefault="007C17C4" w:rsidP="00C43329">
      <w:pPr>
        <w:shd w:val="clear" w:color="auto" w:fill="FFFFFF"/>
        <w:spacing w:line="360" w:lineRule="auto"/>
        <w:ind w:firstLine="709"/>
        <w:jc w:val="both"/>
        <w:rPr>
          <w:color w:val="000000"/>
          <w:sz w:val="28"/>
          <w:szCs w:val="28"/>
        </w:rPr>
      </w:pPr>
      <w:r w:rsidRPr="00C43329">
        <w:rPr>
          <w:color w:val="000000"/>
          <w:sz w:val="28"/>
          <w:szCs w:val="28"/>
        </w:rPr>
        <w:t>Единый налог на вмененный налог - на первый взгляд, кажется самым благоприятным. Жесткое требование к обязательному переходу на уплату единого налога на вмененный доход лишает налогоплательщика выбора, а применение льгот дело добровольное. Кроме того, налог исчисляется от суммы базовой доходности, и на его величину не влияют ни численность промышленного персонала, ни размер полученной выручки, ни иные показатели деятельности предприятия.</w:t>
      </w:r>
    </w:p>
    <w:p w:rsidR="004F6272" w:rsidRDefault="004F6272" w:rsidP="003010A0">
      <w:pPr>
        <w:pStyle w:val="2"/>
        <w:keepNext w:val="0"/>
        <w:spacing w:before="0" w:after="0" w:line="360" w:lineRule="auto"/>
        <w:ind w:firstLine="709"/>
        <w:jc w:val="center"/>
        <w:rPr>
          <w:rFonts w:ascii="Times New Roman" w:hAnsi="Times New Roman" w:cs="Times New Roman"/>
          <w:i w:val="0"/>
          <w:iCs w:val="0"/>
        </w:rPr>
      </w:pPr>
      <w:bookmarkStart w:id="11" w:name="_Toc168668271"/>
    </w:p>
    <w:p w:rsidR="00DC6D94" w:rsidRPr="00C43329" w:rsidRDefault="004F6272" w:rsidP="003010A0">
      <w:pPr>
        <w:pStyle w:val="2"/>
        <w:keepNext w:val="0"/>
        <w:spacing w:before="0" w:after="0" w:line="360" w:lineRule="auto"/>
        <w:ind w:firstLine="709"/>
        <w:jc w:val="center"/>
        <w:rPr>
          <w:rFonts w:ascii="Times New Roman" w:hAnsi="Times New Roman" w:cs="Times New Roman"/>
          <w:i w:val="0"/>
          <w:iCs w:val="0"/>
        </w:rPr>
      </w:pPr>
      <w:r>
        <w:rPr>
          <w:rFonts w:ascii="Times New Roman" w:hAnsi="Times New Roman" w:cs="Times New Roman"/>
          <w:i w:val="0"/>
          <w:iCs w:val="0"/>
        </w:rPr>
        <w:br w:type="page"/>
      </w:r>
      <w:r w:rsidR="00DC6D94" w:rsidRPr="00C43329">
        <w:rPr>
          <w:rFonts w:ascii="Times New Roman" w:hAnsi="Times New Roman" w:cs="Times New Roman"/>
          <w:i w:val="0"/>
          <w:iCs w:val="0"/>
        </w:rPr>
        <w:t>3.</w:t>
      </w:r>
      <w:r w:rsidR="00ED058F" w:rsidRPr="00C43329">
        <w:rPr>
          <w:rFonts w:ascii="Times New Roman" w:hAnsi="Times New Roman" w:cs="Times New Roman"/>
          <w:i w:val="0"/>
          <w:iCs w:val="0"/>
        </w:rPr>
        <w:t>3</w:t>
      </w:r>
      <w:r w:rsidR="00DC6D94" w:rsidRPr="00C43329">
        <w:rPr>
          <w:rFonts w:ascii="Times New Roman" w:hAnsi="Times New Roman" w:cs="Times New Roman"/>
          <w:i w:val="0"/>
          <w:iCs w:val="0"/>
        </w:rPr>
        <w:t xml:space="preserve"> Ед</w:t>
      </w:r>
      <w:r w:rsidR="006367A4" w:rsidRPr="00C43329">
        <w:rPr>
          <w:rFonts w:ascii="Times New Roman" w:hAnsi="Times New Roman" w:cs="Times New Roman"/>
          <w:i w:val="0"/>
          <w:iCs w:val="0"/>
        </w:rPr>
        <w:t>иный сельскохозяйственный налог</w:t>
      </w:r>
      <w:bookmarkEnd w:id="11"/>
    </w:p>
    <w:p w:rsidR="00DC6D94" w:rsidRPr="00C43329" w:rsidRDefault="00DC6D94" w:rsidP="00C43329">
      <w:pPr>
        <w:spacing w:line="360" w:lineRule="auto"/>
        <w:ind w:firstLine="709"/>
        <w:jc w:val="both"/>
        <w:rPr>
          <w:b/>
          <w:sz w:val="28"/>
          <w:szCs w:val="28"/>
        </w:rPr>
      </w:pPr>
    </w:p>
    <w:p w:rsidR="00DC6D94" w:rsidRPr="00C43329" w:rsidRDefault="00D073D7" w:rsidP="00C43329">
      <w:pPr>
        <w:spacing w:line="360" w:lineRule="auto"/>
        <w:ind w:firstLine="709"/>
        <w:jc w:val="both"/>
        <w:rPr>
          <w:sz w:val="28"/>
          <w:szCs w:val="28"/>
        </w:rPr>
      </w:pPr>
      <w:r w:rsidRPr="00C43329">
        <w:rPr>
          <w:sz w:val="28"/>
          <w:szCs w:val="28"/>
        </w:rPr>
        <w:t xml:space="preserve">С введением единого сельскохозяйственного налога в 2002 году отменены некоторые налоги. </w:t>
      </w:r>
      <w:r w:rsidR="00DC6D94" w:rsidRPr="00C43329">
        <w:rPr>
          <w:sz w:val="28"/>
          <w:szCs w:val="28"/>
        </w:rPr>
        <w:t>Система налогообложения для сельскохозяйственных товаропроизводителей регулируется гл.26 НК РФ.</w:t>
      </w:r>
    </w:p>
    <w:p w:rsidR="00DC6D94" w:rsidRPr="00C43329" w:rsidRDefault="00DC6D94" w:rsidP="00C43329">
      <w:pPr>
        <w:spacing w:line="360" w:lineRule="auto"/>
        <w:ind w:firstLine="709"/>
        <w:jc w:val="both"/>
        <w:rPr>
          <w:sz w:val="28"/>
          <w:szCs w:val="28"/>
        </w:rPr>
      </w:pPr>
      <w:r w:rsidRPr="00C43329">
        <w:rPr>
          <w:sz w:val="28"/>
          <w:szCs w:val="28"/>
        </w:rPr>
        <w:t>Специфика этого налога состоит в том, что переход на его уплату осуществляется добровольно</w:t>
      </w:r>
      <w:r w:rsidR="00ED40E5" w:rsidRPr="00C43329">
        <w:rPr>
          <w:sz w:val="28"/>
          <w:szCs w:val="28"/>
        </w:rPr>
        <w:t>.</w:t>
      </w:r>
      <w:r w:rsidRPr="00C43329">
        <w:rPr>
          <w:sz w:val="28"/>
          <w:szCs w:val="28"/>
        </w:rPr>
        <w:t xml:space="preserve"> Налогоплательщиками ЕСХН признаются организации и индивидуальные предприниматели, перешедшие на его уплату.</w:t>
      </w:r>
    </w:p>
    <w:p w:rsidR="00A50D51" w:rsidRPr="00C43329" w:rsidRDefault="00A50D51" w:rsidP="00C43329">
      <w:pPr>
        <w:spacing w:line="360" w:lineRule="auto"/>
        <w:ind w:firstLine="709"/>
        <w:jc w:val="both"/>
        <w:rPr>
          <w:sz w:val="28"/>
          <w:szCs w:val="28"/>
        </w:rPr>
      </w:pPr>
      <w:r w:rsidRPr="00C43329">
        <w:rPr>
          <w:sz w:val="28"/>
          <w:szCs w:val="28"/>
        </w:rPr>
        <w:t>Налоговое законодательство имеет направление снижения налоговых ставок для хозяйствующих субъектов с целью повышения уровня производства. Но в то же время налоговая политика вместе с решением других задач еще направлена на изыскание все больших денежных</w:t>
      </w:r>
      <w:r w:rsidR="00C43329" w:rsidRPr="00C43329">
        <w:rPr>
          <w:sz w:val="28"/>
          <w:szCs w:val="28"/>
        </w:rPr>
        <w:t xml:space="preserve"> </w:t>
      </w:r>
      <w:r w:rsidRPr="00C43329">
        <w:rPr>
          <w:sz w:val="28"/>
          <w:szCs w:val="28"/>
        </w:rPr>
        <w:t xml:space="preserve">потоков в доходную часть бюджета. Доходная часть соответственно, пополняется сейчас в основном за счет налоговых взносов. А если еще ни занизятся налоговые ставки и не представится возможность раскачки производства, особенно такой важной отрасли как сельское хозяйство, потребительскую способность населения продуктами своего государства нам еще не удовлетворить долгие годы. </w:t>
      </w:r>
    </w:p>
    <w:p w:rsidR="00A50D51" w:rsidRPr="00C43329" w:rsidRDefault="00A50D51" w:rsidP="00C43329">
      <w:pPr>
        <w:spacing w:line="360" w:lineRule="auto"/>
        <w:ind w:firstLine="709"/>
        <w:jc w:val="both"/>
        <w:rPr>
          <w:sz w:val="28"/>
          <w:szCs w:val="28"/>
        </w:rPr>
      </w:pPr>
      <w:r w:rsidRPr="00C43329">
        <w:rPr>
          <w:sz w:val="28"/>
          <w:szCs w:val="28"/>
        </w:rPr>
        <w:t>Нестабильность экономики России слабая поддержка сельскохозяйственных товаропроизводителей со стороны государства вынуждает предприятия более рационально использовать оборотные активы, находящиеся у него на балансе. Оздоровление финансового состояния предприятия заключается в проведении радикальных мер по совершенствованию финансово-кредитной и налоговой систем, чтобы они</w:t>
      </w:r>
      <w:r w:rsidR="00C43329" w:rsidRPr="00C43329">
        <w:rPr>
          <w:sz w:val="28"/>
          <w:szCs w:val="28"/>
        </w:rPr>
        <w:t xml:space="preserve"> </w:t>
      </w:r>
      <w:r w:rsidRPr="00C43329">
        <w:rPr>
          <w:sz w:val="28"/>
          <w:szCs w:val="28"/>
        </w:rPr>
        <w:t>соответствовали требованиям рыночной экономики. В современных условиях решение проблемы развития предприятий в значительной степени зависит от обеспечения их собственными средствами в оптимальных объемах и требует серьезной проработки.</w:t>
      </w:r>
    </w:p>
    <w:p w:rsidR="00DC6D94" w:rsidRPr="00C43329" w:rsidRDefault="00DC6D94" w:rsidP="00C43329">
      <w:pPr>
        <w:spacing w:line="360" w:lineRule="auto"/>
        <w:ind w:firstLine="709"/>
        <w:jc w:val="both"/>
        <w:rPr>
          <w:sz w:val="28"/>
          <w:szCs w:val="28"/>
        </w:rPr>
      </w:pPr>
      <w:r w:rsidRPr="00C43329">
        <w:rPr>
          <w:sz w:val="28"/>
          <w:szCs w:val="28"/>
        </w:rPr>
        <w:t>Для целей налогообложения с\х товаропроизводителями признаются организации и индивидуальные предприниматели, производящие с\х продукцию, выращивающие рыбу, осуществляющие ее первичную и последующую переработку, и реализующие эту продукцию, при этом доля дохода составляет 70%.</w:t>
      </w:r>
    </w:p>
    <w:p w:rsidR="00DC6D94" w:rsidRPr="00C43329" w:rsidRDefault="00DC6D94" w:rsidP="00C43329">
      <w:pPr>
        <w:spacing w:line="360" w:lineRule="auto"/>
        <w:ind w:firstLine="709"/>
        <w:jc w:val="both"/>
        <w:rPr>
          <w:sz w:val="28"/>
          <w:szCs w:val="28"/>
        </w:rPr>
      </w:pPr>
      <w:r w:rsidRPr="00C43329">
        <w:rPr>
          <w:sz w:val="28"/>
          <w:szCs w:val="28"/>
        </w:rPr>
        <w:t>Порядок отнесения продукции к продукции первичную переработки к продукции первичной переработки устанавливается Правительством РФ.</w:t>
      </w:r>
    </w:p>
    <w:p w:rsidR="00DC6D94" w:rsidRPr="00C43329" w:rsidRDefault="00DC6D94" w:rsidP="00C43329">
      <w:pPr>
        <w:spacing w:line="360" w:lineRule="auto"/>
        <w:ind w:firstLine="709"/>
        <w:jc w:val="both"/>
        <w:rPr>
          <w:sz w:val="28"/>
          <w:szCs w:val="28"/>
        </w:rPr>
      </w:pPr>
      <w:r w:rsidRPr="00C43329">
        <w:rPr>
          <w:sz w:val="28"/>
          <w:szCs w:val="28"/>
        </w:rPr>
        <w:t>Переход на уплату ЕСХН возможен при соблюдении след</w:t>
      </w:r>
      <w:r w:rsidR="00ED40E5" w:rsidRPr="00C43329">
        <w:rPr>
          <w:sz w:val="28"/>
          <w:szCs w:val="28"/>
        </w:rPr>
        <w:t>ующих условий</w:t>
      </w:r>
      <w:r w:rsidRPr="00C43329">
        <w:rPr>
          <w:sz w:val="28"/>
          <w:szCs w:val="28"/>
        </w:rPr>
        <w:t>: по итогам 9 месяцев того года, в котором подается заявление о переходе на уплату налога, доля дохода от реализации произведенной с\х продукции или выращенной рыбы и продукции первичной переработки составила не менее 70%</w:t>
      </w:r>
      <w:r w:rsidR="00C43329" w:rsidRPr="00C43329">
        <w:rPr>
          <w:sz w:val="28"/>
          <w:szCs w:val="28"/>
        </w:rPr>
        <w:t xml:space="preserve"> </w:t>
      </w:r>
      <w:r w:rsidRPr="00C43329">
        <w:rPr>
          <w:sz w:val="28"/>
          <w:szCs w:val="28"/>
        </w:rPr>
        <w:t>в общем доходе от реализации.</w:t>
      </w:r>
    </w:p>
    <w:p w:rsidR="00DC6D94" w:rsidRPr="00C43329" w:rsidRDefault="00DC6D94" w:rsidP="00C43329">
      <w:pPr>
        <w:spacing w:line="360" w:lineRule="auto"/>
        <w:ind w:firstLine="709"/>
        <w:jc w:val="both"/>
        <w:rPr>
          <w:sz w:val="28"/>
          <w:szCs w:val="28"/>
        </w:rPr>
      </w:pPr>
      <w:r w:rsidRPr="00C43329">
        <w:rPr>
          <w:sz w:val="28"/>
          <w:szCs w:val="28"/>
        </w:rPr>
        <w:t>Переход на уплату ЕСНХ исключен:</w:t>
      </w:r>
    </w:p>
    <w:p w:rsidR="00DC6D94" w:rsidRPr="00C43329" w:rsidRDefault="00DC6D94" w:rsidP="00B15104">
      <w:pPr>
        <w:numPr>
          <w:ilvl w:val="0"/>
          <w:numId w:val="25"/>
        </w:numPr>
        <w:spacing w:line="360" w:lineRule="auto"/>
        <w:ind w:left="0" w:firstLine="709"/>
        <w:jc w:val="both"/>
        <w:rPr>
          <w:sz w:val="28"/>
          <w:szCs w:val="28"/>
        </w:rPr>
      </w:pPr>
      <w:r w:rsidRPr="00C43329">
        <w:rPr>
          <w:sz w:val="28"/>
          <w:szCs w:val="28"/>
        </w:rPr>
        <w:t>Для производителей подакцизных товаров;</w:t>
      </w:r>
    </w:p>
    <w:p w:rsidR="00DC6D94" w:rsidRPr="00C43329" w:rsidRDefault="00DC6D94" w:rsidP="00B15104">
      <w:pPr>
        <w:numPr>
          <w:ilvl w:val="0"/>
          <w:numId w:val="25"/>
        </w:numPr>
        <w:spacing w:line="360" w:lineRule="auto"/>
        <w:ind w:left="0" w:firstLine="709"/>
        <w:jc w:val="both"/>
        <w:rPr>
          <w:sz w:val="28"/>
          <w:szCs w:val="28"/>
        </w:rPr>
      </w:pPr>
      <w:r w:rsidRPr="00C43329">
        <w:rPr>
          <w:sz w:val="28"/>
          <w:szCs w:val="28"/>
        </w:rPr>
        <w:t>Организаций, имеющих филиалы;</w:t>
      </w:r>
    </w:p>
    <w:p w:rsidR="00DC6D94" w:rsidRPr="00C43329" w:rsidRDefault="00DC6D94" w:rsidP="00B15104">
      <w:pPr>
        <w:numPr>
          <w:ilvl w:val="0"/>
          <w:numId w:val="25"/>
        </w:numPr>
        <w:spacing w:line="360" w:lineRule="auto"/>
        <w:ind w:left="0" w:firstLine="709"/>
        <w:jc w:val="both"/>
        <w:rPr>
          <w:sz w:val="28"/>
          <w:szCs w:val="28"/>
        </w:rPr>
      </w:pPr>
      <w:r w:rsidRPr="00C43329">
        <w:rPr>
          <w:sz w:val="28"/>
          <w:szCs w:val="28"/>
        </w:rPr>
        <w:t>Лиц, перееденных на ЕНВД.</w:t>
      </w:r>
    </w:p>
    <w:p w:rsidR="00DC6D94" w:rsidRPr="00C43329" w:rsidRDefault="00DC6D94" w:rsidP="00C43329">
      <w:pPr>
        <w:spacing w:line="360" w:lineRule="auto"/>
        <w:ind w:firstLine="709"/>
        <w:jc w:val="both"/>
        <w:rPr>
          <w:sz w:val="28"/>
          <w:szCs w:val="28"/>
        </w:rPr>
      </w:pPr>
      <w:r w:rsidRPr="00C43329">
        <w:rPr>
          <w:sz w:val="28"/>
          <w:szCs w:val="28"/>
        </w:rPr>
        <w:t>Заявление о переходе на уплату подается в период с 20 октября по 20 декабря года, предшествующего переходу.</w:t>
      </w:r>
    </w:p>
    <w:p w:rsidR="00DC6D94" w:rsidRPr="00C43329" w:rsidRDefault="00DC6D94" w:rsidP="00C43329">
      <w:pPr>
        <w:spacing w:line="360" w:lineRule="auto"/>
        <w:ind w:firstLine="709"/>
        <w:jc w:val="both"/>
        <w:rPr>
          <w:sz w:val="28"/>
          <w:szCs w:val="28"/>
        </w:rPr>
      </w:pPr>
      <w:r w:rsidRPr="00C43329">
        <w:rPr>
          <w:sz w:val="28"/>
          <w:szCs w:val="28"/>
        </w:rPr>
        <w:t>Налоговая ставка установлена в размере 6%.</w:t>
      </w:r>
    </w:p>
    <w:p w:rsidR="00A50D51" w:rsidRPr="00C43329" w:rsidRDefault="00A50D51" w:rsidP="00C43329">
      <w:pPr>
        <w:spacing w:line="360" w:lineRule="auto"/>
        <w:ind w:firstLine="709"/>
        <w:jc w:val="both"/>
        <w:rPr>
          <w:sz w:val="28"/>
          <w:szCs w:val="28"/>
        </w:rPr>
      </w:pPr>
      <w:r w:rsidRPr="00C43329">
        <w:rPr>
          <w:sz w:val="28"/>
          <w:szCs w:val="28"/>
        </w:rPr>
        <w:t>Механизм расчета налоговой ставки состоит в следующем:</w:t>
      </w:r>
    </w:p>
    <w:p w:rsidR="00A50D51" w:rsidRPr="00C43329" w:rsidRDefault="00A50D51" w:rsidP="00B15104">
      <w:pPr>
        <w:numPr>
          <w:ilvl w:val="0"/>
          <w:numId w:val="30"/>
        </w:numPr>
        <w:tabs>
          <w:tab w:val="clear" w:pos="1695"/>
          <w:tab w:val="left" w:pos="900"/>
        </w:tabs>
        <w:spacing w:line="360" w:lineRule="auto"/>
        <w:ind w:left="0" w:firstLine="709"/>
        <w:jc w:val="both"/>
        <w:rPr>
          <w:sz w:val="28"/>
          <w:szCs w:val="28"/>
        </w:rPr>
      </w:pPr>
      <w:r w:rsidRPr="00C43329">
        <w:rPr>
          <w:sz w:val="28"/>
          <w:szCs w:val="28"/>
        </w:rPr>
        <w:t>определяется общая сумма налогов и сборов, которую сельхозпроизводители должны были уплатить в бюджеты всех уровней в соответствии с общим режимом налогообложения за предшествующий календарный год.</w:t>
      </w:r>
    </w:p>
    <w:p w:rsidR="00A50D51" w:rsidRPr="00C43329" w:rsidRDefault="00A50D51" w:rsidP="00B15104">
      <w:pPr>
        <w:numPr>
          <w:ilvl w:val="0"/>
          <w:numId w:val="30"/>
        </w:numPr>
        <w:tabs>
          <w:tab w:val="clear" w:pos="1695"/>
          <w:tab w:val="left" w:pos="900"/>
        </w:tabs>
        <w:spacing w:line="360" w:lineRule="auto"/>
        <w:ind w:left="0" w:firstLine="709"/>
        <w:jc w:val="both"/>
        <w:rPr>
          <w:sz w:val="28"/>
          <w:szCs w:val="28"/>
        </w:rPr>
      </w:pPr>
      <w:r w:rsidRPr="00C43329">
        <w:rPr>
          <w:sz w:val="28"/>
          <w:szCs w:val="28"/>
        </w:rPr>
        <w:t>общая сумма налогов уменьшается на сумму налогов, обязанность по уплате которых сохраняется при переходе на уплату ЕСХН (НДС, акцизы и др.).</w:t>
      </w:r>
    </w:p>
    <w:p w:rsidR="00A50D51" w:rsidRPr="00C43329" w:rsidRDefault="00A50D51" w:rsidP="00B15104">
      <w:pPr>
        <w:numPr>
          <w:ilvl w:val="0"/>
          <w:numId w:val="30"/>
        </w:numPr>
        <w:tabs>
          <w:tab w:val="clear" w:pos="1695"/>
          <w:tab w:val="left" w:pos="900"/>
        </w:tabs>
        <w:spacing w:line="360" w:lineRule="auto"/>
        <w:ind w:left="0" w:firstLine="709"/>
        <w:jc w:val="both"/>
        <w:rPr>
          <w:sz w:val="28"/>
          <w:szCs w:val="28"/>
        </w:rPr>
      </w:pPr>
      <w:r w:rsidRPr="00C43329">
        <w:rPr>
          <w:sz w:val="28"/>
          <w:szCs w:val="28"/>
        </w:rPr>
        <w:t>полученная величина делится на 4, а затем на сопоставимую по кадровой стоимости площадь сельскохозяйственных угодий.</w:t>
      </w:r>
    </w:p>
    <w:p w:rsidR="00DC6D94" w:rsidRPr="00C43329" w:rsidRDefault="00DC6D94" w:rsidP="00C43329">
      <w:pPr>
        <w:spacing w:line="360" w:lineRule="auto"/>
        <w:ind w:firstLine="709"/>
        <w:jc w:val="both"/>
        <w:rPr>
          <w:sz w:val="28"/>
          <w:szCs w:val="28"/>
        </w:rPr>
      </w:pPr>
      <w:r w:rsidRPr="00C43329">
        <w:rPr>
          <w:sz w:val="28"/>
          <w:szCs w:val="28"/>
        </w:rPr>
        <w:t>Объектом налогообложения признаются доходы, уменьшенные на величину расходов, перечень которых для ЕСХН содержится в ст. 346 НК РФ.</w:t>
      </w:r>
    </w:p>
    <w:p w:rsidR="00DC6D94" w:rsidRPr="00C43329" w:rsidRDefault="00DC6D94" w:rsidP="00C43329">
      <w:pPr>
        <w:spacing w:line="360" w:lineRule="auto"/>
        <w:ind w:firstLine="709"/>
        <w:jc w:val="both"/>
        <w:rPr>
          <w:sz w:val="28"/>
          <w:szCs w:val="28"/>
        </w:rPr>
      </w:pPr>
      <w:r w:rsidRPr="00C43329">
        <w:rPr>
          <w:sz w:val="28"/>
          <w:szCs w:val="28"/>
        </w:rPr>
        <w:t>Налоговой базой признается денежное выражение доходов, уменьшенных на величину расходов.</w:t>
      </w:r>
    </w:p>
    <w:p w:rsidR="00DC6D94" w:rsidRPr="00C43329" w:rsidRDefault="00DC6D94" w:rsidP="00C43329">
      <w:pPr>
        <w:spacing w:line="360" w:lineRule="auto"/>
        <w:ind w:firstLine="709"/>
        <w:jc w:val="both"/>
        <w:rPr>
          <w:sz w:val="28"/>
          <w:szCs w:val="28"/>
        </w:rPr>
      </w:pPr>
      <w:r w:rsidRPr="00C43329">
        <w:rPr>
          <w:sz w:val="28"/>
          <w:szCs w:val="28"/>
        </w:rPr>
        <w:t>При определении налоговой базы доходы и расходы определяются нарастающим итогом с начала налогового периода.</w:t>
      </w:r>
    </w:p>
    <w:p w:rsidR="00DC6D94" w:rsidRPr="00C43329" w:rsidRDefault="00DC6D94" w:rsidP="00C43329">
      <w:pPr>
        <w:spacing w:line="360" w:lineRule="auto"/>
        <w:ind w:firstLine="709"/>
        <w:jc w:val="both"/>
        <w:rPr>
          <w:sz w:val="28"/>
          <w:szCs w:val="28"/>
        </w:rPr>
      </w:pPr>
      <w:r w:rsidRPr="00C43329">
        <w:rPr>
          <w:sz w:val="28"/>
          <w:szCs w:val="28"/>
        </w:rPr>
        <w:t>Налогоплательщик вправе уменьшить налоговую базу на сумму убытка, но не более 30%</w:t>
      </w:r>
    </w:p>
    <w:p w:rsidR="00DC6D94" w:rsidRPr="00C43329" w:rsidRDefault="00DC6D94" w:rsidP="00C43329">
      <w:pPr>
        <w:spacing w:line="360" w:lineRule="auto"/>
        <w:ind w:firstLine="709"/>
        <w:jc w:val="both"/>
        <w:rPr>
          <w:sz w:val="28"/>
          <w:szCs w:val="28"/>
        </w:rPr>
      </w:pPr>
      <w:r w:rsidRPr="00C43329">
        <w:rPr>
          <w:sz w:val="28"/>
          <w:szCs w:val="28"/>
        </w:rPr>
        <w:t>ЕСНХ уплачивается в 2 приема. Отчетным периодом является полугодие.</w:t>
      </w:r>
    </w:p>
    <w:p w:rsidR="00DC6D94" w:rsidRPr="00C43329" w:rsidRDefault="00DC6D94" w:rsidP="00C43329">
      <w:pPr>
        <w:spacing w:line="360" w:lineRule="auto"/>
        <w:ind w:firstLine="709"/>
        <w:jc w:val="both"/>
        <w:rPr>
          <w:sz w:val="28"/>
          <w:szCs w:val="28"/>
        </w:rPr>
      </w:pPr>
      <w:r w:rsidRPr="00C43329">
        <w:rPr>
          <w:sz w:val="28"/>
          <w:szCs w:val="28"/>
        </w:rPr>
        <w:t>Налоговая декларация должна быть подана по итогам налогового периода:</w:t>
      </w:r>
    </w:p>
    <w:p w:rsidR="00DC6D94" w:rsidRPr="00C43329" w:rsidRDefault="00DC6D94" w:rsidP="00B15104">
      <w:pPr>
        <w:numPr>
          <w:ilvl w:val="0"/>
          <w:numId w:val="26"/>
        </w:numPr>
        <w:spacing w:line="360" w:lineRule="auto"/>
        <w:ind w:left="0" w:firstLine="709"/>
        <w:jc w:val="both"/>
        <w:rPr>
          <w:sz w:val="28"/>
          <w:szCs w:val="28"/>
        </w:rPr>
      </w:pPr>
      <w:r w:rsidRPr="00C43329">
        <w:rPr>
          <w:sz w:val="28"/>
          <w:szCs w:val="28"/>
        </w:rPr>
        <w:t>Организациями – не позднее 31 марта года, следующего за отчетным, а по итогам отч.</w:t>
      </w:r>
      <w:r w:rsidR="00AD750E" w:rsidRPr="00C43329">
        <w:rPr>
          <w:sz w:val="28"/>
          <w:szCs w:val="28"/>
        </w:rPr>
        <w:t xml:space="preserve"> </w:t>
      </w:r>
      <w:r w:rsidRPr="00C43329">
        <w:rPr>
          <w:sz w:val="28"/>
          <w:szCs w:val="28"/>
        </w:rPr>
        <w:t>периода – не позднее 25 дней со дня его окончания;</w:t>
      </w:r>
    </w:p>
    <w:p w:rsidR="00DC6D94" w:rsidRPr="00C43329" w:rsidRDefault="00DC6D94" w:rsidP="00B15104">
      <w:pPr>
        <w:numPr>
          <w:ilvl w:val="0"/>
          <w:numId w:val="26"/>
        </w:numPr>
        <w:spacing w:line="360" w:lineRule="auto"/>
        <w:ind w:left="0" w:firstLine="709"/>
        <w:jc w:val="both"/>
        <w:rPr>
          <w:sz w:val="28"/>
          <w:szCs w:val="28"/>
        </w:rPr>
      </w:pPr>
      <w:r w:rsidRPr="00C43329">
        <w:rPr>
          <w:sz w:val="28"/>
          <w:szCs w:val="28"/>
        </w:rPr>
        <w:t>Индивид. предпринимателями – соответственно не позднее 30 апреля и не позднее 25 дней со дня окончания отчетного периода.</w:t>
      </w:r>
    </w:p>
    <w:p w:rsidR="00A50D51" w:rsidRPr="00C43329" w:rsidRDefault="00A50D51" w:rsidP="00C43329">
      <w:pPr>
        <w:spacing w:line="360" w:lineRule="auto"/>
        <w:ind w:firstLine="709"/>
        <w:jc w:val="both"/>
        <w:rPr>
          <w:sz w:val="28"/>
          <w:szCs w:val="28"/>
        </w:rPr>
      </w:pPr>
      <w:r w:rsidRPr="00C43329">
        <w:rPr>
          <w:sz w:val="28"/>
          <w:szCs w:val="28"/>
        </w:rPr>
        <w:t>Налоговая декларация по ЕСХН представляется в налоговую</w:t>
      </w:r>
      <w:r w:rsidR="00C43329" w:rsidRPr="00C43329">
        <w:rPr>
          <w:sz w:val="28"/>
          <w:szCs w:val="28"/>
        </w:rPr>
        <w:t xml:space="preserve"> </w:t>
      </w:r>
      <w:r w:rsidRPr="00C43329">
        <w:rPr>
          <w:sz w:val="28"/>
          <w:szCs w:val="28"/>
        </w:rPr>
        <w:t>инспекцию по местонахождению принадлежащих налогоплательщику сельскохозяйственных угодий не позднее 10-го числа месяца, который следует за истекшим кварталом. Сельхозпроизводитель уплачивает ЕСХН одним платежным поручением ежеквартально не позднее 20-го числа месяца, который следует за истекшим кварталом.</w:t>
      </w:r>
    </w:p>
    <w:p w:rsidR="00A35AA9" w:rsidRPr="00C43329" w:rsidRDefault="00A50D51" w:rsidP="00C43329">
      <w:pPr>
        <w:spacing w:line="360" w:lineRule="auto"/>
        <w:ind w:firstLine="709"/>
        <w:jc w:val="both"/>
        <w:rPr>
          <w:sz w:val="28"/>
          <w:szCs w:val="28"/>
        </w:rPr>
      </w:pPr>
      <w:r w:rsidRPr="00C43329">
        <w:rPr>
          <w:sz w:val="28"/>
          <w:szCs w:val="28"/>
        </w:rPr>
        <w:t xml:space="preserve">В таблице </w:t>
      </w:r>
      <w:r w:rsidR="00A35AA9" w:rsidRPr="00C43329">
        <w:rPr>
          <w:sz w:val="28"/>
          <w:szCs w:val="28"/>
        </w:rPr>
        <w:t>3</w:t>
      </w:r>
      <w:r w:rsidRPr="00C43329">
        <w:rPr>
          <w:sz w:val="28"/>
          <w:szCs w:val="28"/>
        </w:rPr>
        <w:t>.5. представлен</w:t>
      </w:r>
      <w:r w:rsidR="00CA797E" w:rsidRPr="00C43329">
        <w:rPr>
          <w:sz w:val="28"/>
          <w:szCs w:val="28"/>
        </w:rPr>
        <w:t>а</w:t>
      </w:r>
      <w:r w:rsidRPr="00C43329">
        <w:rPr>
          <w:sz w:val="28"/>
          <w:szCs w:val="28"/>
        </w:rPr>
        <w:t xml:space="preserve"> </w:t>
      </w:r>
      <w:r w:rsidR="00CA797E" w:rsidRPr="00C43329">
        <w:rPr>
          <w:sz w:val="28"/>
          <w:szCs w:val="28"/>
        </w:rPr>
        <w:t>отраслевая структура налоговых поступлений</w:t>
      </w:r>
      <w:r w:rsidRPr="00C43329">
        <w:rPr>
          <w:sz w:val="28"/>
          <w:szCs w:val="28"/>
        </w:rPr>
        <w:t xml:space="preserve"> г. Черкесску.</w:t>
      </w:r>
      <w:r w:rsidR="00CA797E" w:rsidRPr="00C43329">
        <w:rPr>
          <w:sz w:val="28"/>
          <w:szCs w:val="28"/>
        </w:rPr>
        <w:t xml:space="preserve"> </w:t>
      </w:r>
      <w:r w:rsidR="00A35AA9" w:rsidRPr="00C43329">
        <w:rPr>
          <w:sz w:val="28"/>
          <w:szCs w:val="28"/>
        </w:rPr>
        <w:t xml:space="preserve">Налоговые поступления от предприятий сельского хозяйства занимают незначительный удельный вес в общем объеме поступлений. Причем в структуре поступлений налогов по специальным налоговым режимам поступления от предприятий сельского хозяйства также весьма незначительны и составили в </w:t>
      </w:r>
      <w:smartTag w:uri="urn:schemas-microsoft-com:office:smarttags" w:element="metricconverter">
        <w:smartTagPr>
          <w:attr w:name="ProductID" w:val="2006 г"/>
        </w:smartTagPr>
        <w:r w:rsidR="00A35AA9" w:rsidRPr="00C43329">
          <w:rPr>
            <w:sz w:val="28"/>
            <w:szCs w:val="28"/>
          </w:rPr>
          <w:t>2006 г</w:t>
        </w:r>
      </w:smartTag>
      <w:r w:rsidR="00A35AA9" w:rsidRPr="00C43329">
        <w:rPr>
          <w:sz w:val="28"/>
          <w:szCs w:val="28"/>
        </w:rPr>
        <w:t>. всего 0,7%.</w:t>
      </w:r>
    </w:p>
    <w:p w:rsidR="003F2AC7" w:rsidRPr="00C43329" w:rsidRDefault="003F2AC7" w:rsidP="00C43329">
      <w:pPr>
        <w:spacing w:line="360" w:lineRule="auto"/>
        <w:ind w:firstLine="709"/>
        <w:jc w:val="both"/>
        <w:rPr>
          <w:sz w:val="28"/>
          <w:szCs w:val="28"/>
        </w:rPr>
      </w:pPr>
      <w:r w:rsidRPr="00C43329">
        <w:rPr>
          <w:sz w:val="28"/>
          <w:szCs w:val="28"/>
        </w:rPr>
        <w:t>Снижение ставки налога позволяет создать условия к снижению налогооблагаемой базы путем увеличения себестоимости товаров и услуг. С введением этого налога стал увеличиваться размер средств, остающихся в распоряжении предприятия.</w:t>
      </w:r>
    </w:p>
    <w:p w:rsidR="003010A0" w:rsidRDefault="003010A0" w:rsidP="00C43329">
      <w:pPr>
        <w:spacing w:line="360" w:lineRule="auto"/>
        <w:ind w:firstLine="709"/>
        <w:jc w:val="both"/>
        <w:rPr>
          <w:sz w:val="28"/>
          <w:szCs w:val="28"/>
        </w:rPr>
      </w:pPr>
    </w:p>
    <w:p w:rsidR="006367A4" w:rsidRPr="00C43329" w:rsidRDefault="006367A4" w:rsidP="003010A0">
      <w:pPr>
        <w:spacing w:line="360" w:lineRule="auto"/>
        <w:ind w:firstLine="709"/>
        <w:jc w:val="right"/>
        <w:rPr>
          <w:sz w:val="28"/>
          <w:szCs w:val="28"/>
        </w:rPr>
      </w:pPr>
      <w:r w:rsidRPr="00C43329">
        <w:rPr>
          <w:sz w:val="28"/>
          <w:szCs w:val="28"/>
        </w:rPr>
        <w:t xml:space="preserve">Таблица </w:t>
      </w:r>
      <w:r w:rsidR="00A35AA9" w:rsidRPr="00C43329">
        <w:rPr>
          <w:sz w:val="28"/>
          <w:szCs w:val="28"/>
        </w:rPr>
        <w:t>3</w:t>
      </w:r>
      <w:r w:rsidR="003010A0">
        <w:rPr>
          <w:sz w:val="28"/>
          <w:szCs w:val="28"/>
        </w:rPr>
        <w:t>.5</w:t>
      </w:r>
    </w:p>
    <w:p w:rsidR="00DC6D94" w:rsidRPr="00C43329" w:rsidRDefault="00B861AB" w:rsidP="003010A0">
      <w:pPr>
        <w:spacing w:line="360" w:lineRule="auto"/>
        <w:ind w:firstLine="709"/>
        <w:jc w:val="center"/>
        <w:rPr>
          <w:sz w:val="28"/>
          <w:szCs w:val="28"/>
        </w:rPr>
      </w:pPr>
      <w:r w:rsidRPr="00C43329">
        <w:rPr>
          <w:sz w:val="28"/>
          <w:szCs w:val="28"/>
        </w:rPr>
        <w:t>О</w:t>
      </w:r>
      <w:r w:rsidR="00DC6D94" w:rsidRPr="00C43329">
        <w:rPr>
          <w:sz w:val="28"/>
          <w:szCs w:val="28"/>
        </w:rPr>
        <w:t>траслев</w:t>
      </w:r>
      <w:r w:rsidRPr="00C43329">
        <w:rPr>
          <w:sz w:val="28"/>
          <w:szCs w:val="28"/>
        </w:rPr>
        <w:t xml:space="preserve">ая </w:t>
      </w:r>
      <w:r w:rsidR="00DC6D94" w:rsidRPr="00C43329">
        <w:rPr>
          <w:sz w:val="28"/>
          <w:szCs w:val="28"/>
        </w:rPr>
        <w:t>структур</w:t>
      </w:r>
      <w:r w:rsidRPr="00C43329">
        <w:rPr>
          <w:sz w:val="28"/>
          <w:szCs w:val="28"/>
        </w:rPr>
        <w:t>а налоговых</w:t>
      </w:r>
      <w:r w:rsidR="00DC6D94" w:rsidRPr="00C43329">
        <w:rPr>
          <w:sz w:val="28"/>
          <w:szCs w:val="28"/>
        </w:rPr>
        <w:t xml:space="preserve"> поступлений по г. Черкесску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1082"/>
        <w:gridCol w:w="1005"/>
        <w:gridCol w:w="1134"/>
        <w:gridCol w:w="1284"/>
      </w:tblGrid>
      <w:tr w:rsidR="00DC6D94" w:rsidRPr="007D0C7A" w:rsidTr="007D0C7A">
        <w:trPr>
          <w:jc w:val="center"/>
        </w:trPr>
        <w:tc>
          <w:tcPr>
            <w:tcW w:w="4405" w:type="dxa"/>
            <w:vMerge w:val="restart"/>
            <w:shd w:val="clear" w:color="auto" w:fill="auto"/>
            <w:vAlign w:val="center"/>
          </w:tcPr>
          <w:p w:rsidR="00DC6D94" w:rsidRPr="007D0C7A" w:rsidRDefault="00DC6D94" w:rsidP="007D0C7A">
            <w:pPr>
              <w:spacing w:line="360" w:lineRule="auto"/>
              <w:rPr>
                <w:b/>
                <w:sz w:val="20"/>
                <w:szCs w:val="20"/>
              </w:rPr>
            </w:pPr>
          </w:p>
        </w:tc>
        <w:tc>
          <w:tcPr>
            <w:tcW w:w="2087" w:type="dxa"/>
            <w:gridSpan w:val="2"/>
            <w:shd w:val="clear" w:color="auto" w:fill="auto"/>
            <w:vAlign w:val="center"/>
          </w:tcPr>
          <w:p w:rsidR="00DC6D94" w:rsidRPr="007D0C7A" w:rsidRDefault="00DC6D94" w:rsidP="007D0C7A">
            <w:pPr>
              <w:spacing w:line="360" w:lineRule="auto"/>
              <w:rPr>
                <w:sz w:val="20"/>
                <w:szCs w:val="20"/>
              </w:rPr>
            </w:pPr>
            <w:r w:rsidRPr="007D0C7A">
              <w:rPr>
                <w:sz w:val="20"/>
                <w:szCs w:val="20"/>
              </w:rPr>
              <w:t>Всего</w:t>
            </w:r>
          </w:p>
        </w:tc>
        <w:tc>
          <w:tcPr>
            <w:tcW w:w="2418" w:type="dxa"/>
            <w:gridSpan w:val="2"/>
            <w:shd w:val="clear" w:color="auto" w:fill="auto"/>
            <w:vAlign w:val="center"/>
          </w:tcPr>
          <w:p w:rsidR="00DC6D94" w:rsidRPr="007D0C7A" w:rsidRDefault="00DC6D94" w:rsidP="007D0C7A">
            <w:pPr>
              <w:spacing w:line="360" w:lineRule="auto"/>
              <w:rPr>
                <w:sz w:val="20"/>
                <w:szCs w:val="20"/>
              </w:rPr>
            </w:pPr>
            <w:r w:rsidRPr="007D0C7A">
              <w:rPr>
                <w:sz w:val="20"/>
                <w:szCs w:val="20"/>
              </w:rPr>
              <w:t>Налоги со спец. режимом</w:t>
            </w:r>
          </w:p>
        </w:tc>
      </w:tr>
      <w:tr w:rsidR="00DC6D94" w:rsidRPr="007D0C7A" w:rsidTr="007D0C7A">
        <w:trPr>
          <w:jc w:val="center"/>
        </w:trPr>
        <w:tc>
          <w:tcPr>
            <w:tcW w:w="4405" w:type="dxa"/>
            <w:vMerge/>
            <w:shd w:val="clear" w:color="auto" w:fill="auto"/>
            <w:vAlign w:val="center"/>
          </w:tcPr>
          <w:p w:rsidR="00DC6D94" w:rsidRPr="007D0C7A" w:rsidRDefault="00DC6D94" w:rsidP="007D0C7A">
            <w:pPr>
              <w:spacing w:line="360" w:lineRule="auto"/>
              <w:rPr>
                <w:b/>
                <w:sz w:val="20"/>
                <w:szCs w:val="20"/>
              </w:rPr>
            </w:pPr>
          </w:p>
        </w:tc>
        <w:tc>
          <w:tcPr>
            <w:tcW w:w="1082" w:type="dxa"/>
            <w:shd w:val="clear" w:color="auto" w:fill="auto"/>
            <w:vAlign w:val="center"/>
          </w:tcPr>
          <w:p w:rsidR="00DC6D94" w:rsidRPr="007D0C7A" w:rsidRDefault="00DC6D94" w:rsidP="007D0C7A">
            <w:pPr>
              <w:spacing w:line="360" w:lineRule="auto"/>
              <w:rPr>
                <w:sz w:val="20"/>
                <w:szCs w:val="20"/>
              </w:rPr>
            </w:pPr>
            <w:r w:rsidRPr="007D0C7A">
              <w:rPr>
                <w:sz w:val="20"/>
                <w:szCs w:val="20"/>
              </w:rPr>
              <w:t>2006г</w:t>
            </w:r>
          </w:p>
        </w:tc>
        <w:tc>
          <w:tcPr>
            <w:tcW w:w="1005" w:type="dxa"/>
            <w:shd w:val="clear" w:color="auto" w:fill="auto"/>
            <w:vAlign w:val="center"/>
          </w:tcPr>
          <w:p w:rsidR="00DC6D94" w:rsidRPr="007D0C7A" w:rsidRDefault="00DC6D94" w:rsidP="007D0C7A">
            <w:pPr>
              <w:spacing w:line="360" w:lineRule="auto"/>
              <w:rPr>
                <w:sz w:val="20"/>
                <w:szCs w:val="20"/>
              </w:rPr>
            </w:pPr>
            <w:r w:rsidRPr="007D0C7A">
              <w:rPr>
                <w:sz w:val="20"/>
                <w:szCs w:val="20"/>
              </w:rPr>
              <w:t>В% к.ит.</w:t>
            </w:r>
          </w:p>
        </w:tc>
        <w:tc>
          <w:tcPr>
            <w:tcW w:w="1134" w:type="dxa"/>
            <w:shd w:val="clear" w:color="auto" w:fill="auto"/>
            <w:vAlign w:val="center"/>
          </w:tcPr>
          <w:p w:rsidR="00DC6D94" w:rsidRPr="007D0C7A" w:rsidRDefault="00DC6D94" w:rsidP="007D0C7A">
            <w:pPr>
              <w:spacing w:line="360" w:lineRule="auto"/>
              <w:rPr>
                <w:sz w:val="20"/>
                <w:szCs w:val="20"/>
              </w:rPr>
            </w:pPr>
            <w:r w:rsidRPr="007D0C7A">
              <w:rPr>
                <w:sz w:val="20"/>
                <w:szCs w:val="20"/>
              </w:rPr>
              <w:t>2006г</w:t>
            </w:r>
          </w:p>
        </w:tc>
        <w:tc>
          <w:tcPr>
            <w:tcW w:w="1284" w:type="dxa"/>
            <w:shd w:val="clear" w:color="auto" w:fill="auto"/>
            <w:vAlign w:val="center"/>
          </w:tcPr>
          <w:p w:rsidR="00DC6D94" w:rsidRPr="007D0C7A" w:rsidRDefault="00DC6D94" w:rsidP="007D0C7A">
            <w:pPr>
              <w:spacing w:line="360" w:lineRule="auto"/>
              <w:rPr>
                <w:sz w:val="20"/>
                <w:szCs w:val="20"/>
              </w:rPr>
            </w:pPr>
            <w:r w:rsidRPr="007D0C7A">
              <w:rPr>
                <w:sz w:val="20"/>
                <w:szCs w:val="20"/>
              </w:rPr>
              <w:t>В % к. ит.</w:t>
            </w:r>
          </w:p>
        </w:tc>
      </w:tr>
      <w:tr w:rsidR="00DC6D94" w:rsidRPr="007D0C7A" w:rsidTr="007D0C7A">
        <w:trPr>
          <w:jc w:val="center"/>
        </w:trPr>
        <w:tc>
          <w:tcPr>
            <w:tcW w:w="4405" w:type="dxa"/>
            <w:shd w:val="clear" w:color="auto" w:fill="auto"/>
            <w:vAlign w:val="center"/>
          </w:tcPr>
          <w:p w:rsidR="00DC6D94" w:rsidRPr="007D0C7A" w:rsidRDefault="00DC6D94" w:rsidP="007D0C7A">
            <w:pPr>
              <w:spacing w:line="360" w:lineRule="auto"/>
              <w:rPr>
                <w:sz w:val="20"/>
                <w:szCs w:val="20"/>
              </w:rPr>
            </w:pPr>
            <w:r w:rsidRPr="007D0C7A">
              <w:rPr>
                <w:sz w:val="20"/>
                <w:szCs w:val="20"/>
              </w:rPr>
              <w:t>Всего в т.ч.</w:t>
            </w:r>
          </w:p>
        </w:tc>
        <w:tc>
          <w:tcPr>
            <w:tcW w:w="1082" w:type="dxa"/>
            <w:shd w:val="clear" w:color="auto" w:fill="auto"/>
            <w:vAlign w:val="center"/>
          </w:tcPr>
          <w:p w:rsidR="00DC6D94" w:rsidRPr="007D0C7A" w:rsidRDefault="00DC6D94" w:rsidP="007D0C7A">
            <w:pPr>
              <w:spacing w:line="360" w:lineRule="auto"/>
              <w:rPr>
                <w:sz w:val="20"/>
                <w:szCs w:val="20"/>
              </w:rPr>
            </w:pPr>
            <w:r w:rsidRPr="007D0C7A">
              <w:rPr>
                <w:sz w:val="20"/>
                <w:szCs w:val="20"/>
              </w:rPr>
              <w:t>1071856</w:t>
            </w:r>
          </w:p>
        </w:tc>
        <w:tc>
          <w:tcPr>
            <w:tcW w:w="1005" w:type="dxa"/>
            <w:shd w:val="clear" w:color="auto" w:fill="auto"/>
            <w:vAlign w:val="center"/>
          </w:tcPr>
          <w:p w:rsidR="00DC6D94" w:rsidRPr="007D0C7A" w:rsidRDefault="00DC6D94" w:rsidP="007D0C7A">
            <w:pPr>
              <w:spacing w:line="360" w:lineRule="auto"/>
              <w:rPr>
                <w:sz w:val="20"/>
                <w:szCs w:val="20"/>
              </w:rPr>
            </w:pPr>
            <w:r w:rsidRPr="007D0C7A">
              <w:rPr>
                <w:sz w:val="20"/>
                <w:szCs w:val="20"/>
              </w:rPr>
              <w:t>100,0</w:t>
            </w:r>
          </w:p>
        </w:tc>
        <w:tc>
          <w:tcPr>
            <w:tcW w:w="1134" w:type="dxa"/>
            <w:shd w:val="clear" w:color="auto" w:fill="auto"/>
            <w:vAlign w:val="center"/>
          </w:tcPr>
          <w:p w:rsidR="00DC6D94" w:rsidRPr="007D0C7A" w:rsidRDefault="00DC6D94" w:rsidP="007D0C7A">
            <w:pPr>
              <w:spacing w:line="360" w:lineRule="auto"/>
              <w:rPr>
                <w:sz w:val="20"/>
                <w:szCs w:val="20"/>
              </w:rPr>
            </w:pPr>
            <w:r w:rsidRPr="007D0C7A">
              <w:rPr>
                <w:sz w:val="20"/>
                <w:szCs w:val="20"/>
              </w:rPr>
              <w:t>64771</w:t>
            </w:r>
          </w:p>
        </w:tc>
        <w:tc>
          <w:tcPr>
            <w:tcW w:w="1284" w:type="dxa"/>
            <w:shd w:val="clear" w:color="auto" w:fill="auto"/>
            <w:vAlign w:val="center"/>
          </w:tcPr>
          <w:p w:rsidR="00DC6D94" w:rsidRPr="007D0C7A" w:rsidRDefault="00DC6D94" w:rsidP="007D0C7A">
            <w:pPr>
              <w:spacing w:line="360" w:lineRule="auto"/>
              <w:rPr>
                <w:sz w:val="20"/>
                <w:szCs w:val="20"/>
              </w:rPr>
            </w:pPr>
            <w:r w:rsidRPr="007D0C7A">
              <w:rPr>
                <w:sz w:val="20"/>
                <w:szCs w:val="20"/>
              </w:rPr>
              <w:t>100,0</w:t>
            </w:r>
          </w:p>
        </w:tc>
      </w:tr>
      <w:tr w:rsidR="00DC6D94" w:rsidRPr="007D0C7A" w:rsidTr="007D0C7A">
        <w:trPr>
          <w:jc w:val="center"/>
        </w:trPr>
        <w:tc>
          <w:tcPr>
            <w:tcW w:w="4405" w:type="dxa"/>
            <w:shd w:val="clear" w:color="auto" w:fill="auto"/>
            <w:vAlign w:val="center"/>
          </w:tcPr>
          <w:p w:rsidR="00DC6D94" w:rsidRPr="007D0C7A" w:rsidRDefault="00DC6D94" w:rsidP="007D0C7A">
            <w:pPr>
              <w:spacing w:line="360" w:lineRule="auto"/>
              <w:rPr>
                <w:sz w:val="20"/>
                <w:szCs w:val="20"/>
              </w:rPr>
            </w:pPr>
            <w:r w:rsidRPr="007D0C7A">
              <w:rPr>
                <w:sz w:val="20"/>
                <w:szCs w:val="20"/>
              </w:rPr>
              <w:t>Сельское хоз-во</w:t>
            </w:r>
          </w:p>
        </w:tc>
        <w:tc>
          <w:tcPr>
            <w:tcW w:w="1082" w:type="dxa"/>
            <w:shd w:val="clear" w:color="auto" w:fill="auto"/>
            <w:vAlign w:val="center"/>
          </w:tcPr>
          <w:p w:rsidR="00DC6D94" w:rsidRPr="007D0C7A" w:rsidRDefault="00DC6D94" w:rsidP="007D0C7A">
            <w:pPr>
              <w:spacing w:line="360" w:lineRule="auto"/>
              <w:rPr>
                <w:sz w:val="20"/>
                <w:szCs w:val="20"/>
              </w:rPr>
            </w:pPr>
            <w:r w:rsidRPr="007D0C7A">
              <w:rPr>
                <w:sz w:val="20"/>
                <w:szCs w:val="20"/>
              </w:rPr>
              <w:t>8063</w:t>
            </w:r>
          </w:p>
        </w:tc>
        <w:tc>
          <w:tcPr>
            <w:tcW w:w="1005" w:type="dxa"/>
            <w:shd w:val="clear" w:color="auto" w:fill="auto"/>
            <w:vAlign w:val="center"/>
          </w:tcPr>
          <w:p w:rsidR="00DC6D94" w:rsidRPr="007D0C7A" w:rsidRDefault="00DC6D94" w:rsidP="007D0C7A">
            <w:pPr>
              <w:spacing w:line="360" w:lineRule="auto"/>
              <w:rPr>
                <w:sz w:val="20"/>
                <w:szCs w:val="20"/>
              </w:rPr>
            </w:pPr>
            <w:r w:rsidRPr="007D0C7A">
              <w:rPr>
                <w:sz w:val="20"/>
                <w:szCs w:val="20"/>
              </w:rPr>
              <w:t>0,8</w:t>
            </w:r>
          </w:p>
        </w:tc>
        <w:tc>
          <w:tcPr>
            <w:tcW w:w="1134" w:type="dxa"/>
            <w:shd w:val="clear" w:color="auto" w:fill="auto"/>
            <w:vAlign w:val="center"/>
          </w:tcPr>
          <w:p w:rsidR="00DC6D94" w:rsidRPr="007D0C7A" w:rsidRDefault="00DC6D94" w:rsidP="007D0C7A">
            <w:pPr>
              <w:spacing w:line="360" w:lineRule="auto"/>
              <w:rPr>
                <w:sz w:val="20"/>
                <w:szCs w:val="20"/>
              </w:rPr>
            </w:pPr>
            <w:r w:rsidRPr="007D0C7A">
              <w:rPr>
                <w:sz w:val="20"/>
                <w:szCs w:val="20"/>
              </w:rPr>
              <w:t>430</w:t>
            </w:r>
          </w:p>
        </w:tc>
        <w:tc>
          <w:tcPr>
            <w:tcW w:w="1284" w:type="dxa"/>
            <w:shd w:val="clear" w:color="auto" w:fill="auto"/>
            <w:vAlign w:val="center"/>
          </w:tcPr>
          <w:p w:rsidR="00DC6D94" w:rsidRPr="007D0C7A" w:rsidRDefault="00DC6D94" w:rsidP="007D0C7A">
            <w:pPr>
              <w:spacing w:line="360" w:lineRule="auto"/>
              <w:rPr>
                <w:sz w:val="20"/>
                <w:szCs w:val="20"/>
              </w:rPr>
            </w:pPr>
            <w:r w:rsidRPr="007D0C7A">
              <w:rPr>
                <w:sz w:val="20"/>
                <w:szCs w:val="20"/>
              </w:rPr>
              <w:t>0,7</w:t>
            </w:r>
          </w:p>
        </w:tc>
      </w:tr>
      <w:tr w:rsidR="00DC6D94" w:rsidRPr="007D0C7A" w:rsidTr="007D0C7A">
        <w:trPr>
          <w:jc w:val="center"/>
        </w:trPr>
        <w:tc>
          <w:tcPr>
            <w:tcW w:w="4405" w:type="dxa"/>
            <w:shd w:val="clear" w:color="auto" w:fill="auto"/>
            <w:vAlign w:val="center"/>
          </w:tcPr>
          <w:p w:rsidR="00DC6D94" w:rsidRPr="007D0C7A" w:rsidRDefault="00DC6D94" w:rsidP="007D0C7A">
            <w:pPr>
              <w:spacing w:line="360" w:lineRule="auto"/>
              <w:rPr>
                <w:sz w:val="20"/>
                <w:szCs w:val="20"/>
              </w:rPr>
            </w:pPr>
            <w:r w:rsidRPr="007D0C7A">
              <w:rPr>
                <w:sz w:val="20"/>
                <w:szCs w:val="20"/>
              </w:rPr>
              <w:t>Рыболовство</w:t>
            </w:r>
          </w:p>
        </w:tc>
        <w:tc>
          <w:tcPr>
            <w:tcW w:w="1082" w:type="dxa"/>
            <w:shd w:val="clear" w:color="auto" w:fill="auto"/>
            <w:vAlign w:val="center"/>
          </w:tcPr>
          <w:p w:rsidR="00DC6D94" w:rsidRPr="007D0C7A" w:rsidRDefault="00DC6D94" w:rsidP="007D0C7A">
            <w:pPr>
              <w:spacing w:line="360" w:lineRule="auto"/>
              <w:rPr>
                <w:sz w:val="20"/>
                <w:szCs w:val="20"/>
              </w:rPr>
            </w:pPr>
            <w:r w:rsidRPr="007D0C7A">
              <w:rPr>
                <w:sz w:val="20"/>
                <w:szCs w:val="20"/>
              </w:rPr>
              <w:t>0</w:t>
            </w:r>
          </w:p>
        </w:tc>
        <w:tc>
          <w:tcPr>
            <w:tcW w:w="1005" w:type="dxa"/>
            <w:shd w:val="clear" w:color="auto" w:fill="auto"/>
            <w:vAlign w:val="center"/>
          </w:tcPr>
          <w:p w:rsidR="00DC6D94" w:rsidRPr="007D0C7A" w:rsidRDefault="00DC6D94" w:rsidP="007D0C7A">
            <w:pPr>
              <w:spacing w:line="360" w:lineRule="auto"/>
              <w:rPr>
                <w:sz w:val="20"/>
                <w:szCs w:val="20"/>
              </w:rPr>
            </w:pPr>
            <w:r w:rsidRPr="007D0C7A">
              <w:rPr>
                <w:sz w:val="20"/>
                <w:szCs w:val="20"/>
              </w:rPr>
              <w:t>0</w:t>
            </w:r>
          </w:p>
        </w:tc>
        <w:tc>
          <w:tcPr>
            <w:tcW w:w="1134" w:type="dxa"/>
            <w:shd w:val="clear" w:color="auto" w:fill="auto"/>
            <w:vAlign w:val="center"/>
          </w:tcPr>
          <w:p w:rsidR="00DC6D94" w:rsidRPr="007D0C7A" w:rsidRDefault="00DC6D94" w:rsidP="007D0C7A">
            <w:pPr>
              <w:spacing w:line="360" w:lineRule="auto"/>
              <w:rPr>
                <w:sz w:val="20"/>
                <w:szCs w:val="20"/>
              </w:rPr>
            </w:pPr>
            <w:r w:rsidRPr="007D0C7A">
              <w:rPr>
                <w:sz w:val="20"/>
                <w:szCs w:val="20"/>
              </w:rPr>
              <w:t>0</w:t>
            </w:r>
          </w:p>
        </w:tc>
        <w:tc>
          <w:tcPr>
            <w:tcW w:w="1284" w:type="dxa"/>
            <w:shd w:val="clear" w:color="auto" w:fill="auto"/>
            <w:vAlign w:val="center"/>
          </w:tcPr>
          <w:p w:rsidR="00DC6D94" w:rsidRPr="007D0C7A" w:rsidRDefault="00DC6D94" w:rsidP="007D0C7A">
            <w:pPr>
              <w:spacing w:line="360" w:lineRule="auto"/>
              <w:rPr>
                <w:sz w:val="20"/>
                <w:szCs w:val="20"/>
              </w:rPr>
            </w:pPr>
            <w:r w:rsidRPr="007D0C7A">
              <w:rPr>
                <w:sz w:val="20"/>
                <w:szCs w:val="20"/>
              </w:rPr>
              <w:t>0</w:t>
            </w:r>
          </w:p>
        </w:tc>
      </w:tr>
      <w:tr w:rsidR="00DC6D94" w:rsidRPr="007D0C7A" w:rsidTr="007D0C7A">
        <w:trPr>
          <w:jc w:val="center"/>
        </w:trPr>
        <w:tc>
          <w:tcPr>
            <w:tcW w:w="4405" w:type="dxa"/>
            <w:shd w:val="clear" w:color="auto" w:fill="auto"/>
            <w:vAlign w:val="center"/>
          </w:tcPr>
          <w:p w:rsidR="00DC6D94" w:rsidRPr="007D0C7A" w:rsidRDefault="00DC6D94" w:rsidP="007D0C7A">
            <w:pPr>
              <w:spacing w:line="360" w:lineRule="auto"/>
              <w:rPr>
                <w:sz w:val="20"/>
                <w:szCs w:val="20"/>
              </w:rPr>
            </w:pPr>
            <w:r w:rsidRPr="007D0C7A">
              <w:rPr>
                <w:sz w:val="20"/>
                <w:szCs w:val="20"/>
              </w:rPr>
              <w:t>Добыча полезных ископаемых</w:t>
            </w:r>
          </w:p>
        </w:tc>
        <w:tc>
          <w:tcPr>
            <w:tcW w:w="1082" w:type="dxa"/>
            <w:shd w:val="clear" w:color="auto" w:fill="auto"/>
            <w:vAlign w:val="center"/>
          </w:tcPr>
          <w:p w:rsidR="00DC6D94" w:rsidRPr="007D0C7A" w:rsidRDefault="00DC6D94" w:rsidP="007D0C7A">
            <w:pPr>
              <w:spacing w:line="360" w:lineRule="auto"/>
              <w:rPr>
                <w:sz w:val="20"/>
                <w:szCs w:val="20"/>
              </w:rPr>
            </w:pPr>
            <w:r w:rsidRPr="007D0C7A">
              <w:rPr>
                <w:sz w:val="20"/>
                <w:szCs w:val="20"/>
              </w:rPr>
              <w:t>4132</w:t>
            </w:r>
          </w:p>
        </w:tc>
        <w:tc>
          <w:tcPr>
            <w:tcW w:w="1005" w:type="dxa"/>
            <w:shd w:val="clear" w:color="auto" w:fill="auto"/>
            <w:vAlign w:val="center"/>
          </w:tcPr>
          <w:p w:rsidR="00DC6D94" w:rsidRPr="007D0C7A" w:rsidRDefault="00DC6D94" w:rsidP="007D0C7A">
            <w:pPr>
              <w:spacing w:line="360" w:lineRule="auto"/>
              <w:rPr>
                <w:sz w:val="20"/>
                <w:szCs w:val="20"/>
              </w:rPr>
            </w:pPr>
            <w:r w:rsidRPr="007D0C7A">
              <w:rPr>
                <w:sz w:val="20"/>
                <w:szCs w:val="20"/>
              </w:rPr>
              <w:t>51,2</w:t>
            </w:r>
          </w:p>
        </w:tc>
        <w:tc>
          <w:tcPr>
            <w:tcW w:w="1134" w:type="dxa"/>
            <w:shd w:val="clear" w:color="auto" w:fill="auto"/>
            <w:vAlign w:val="center"/>
          </w:tcPr>
          <w:p w:rsidR="00DC6D94" w:rsidRPr="007D0C7A" w:rsidRDefault="00DC6D94" w:rsidP="007D0C7A">
            <w:pPr>
              <w:spacing w:line="360" w:lineRule="auto"/>
              <w:rPr>
                <w:sz w:val="20"/>
                <w:szCs w:val="20"/>
              </w:rPr>
            </w:pPr>
            <w:r w:rsidRPr="007D0C7A">
              <w:rPr>
                <w:sz w:val="20"/>
                <w:szCs w:val="20"/>
              </w:rPr>
              <w:t>0</w:t>
            </w:r>
          </w:p>
        </w:tc>
        <w:tc>
          <w:tcPr>
            <w:tcW w:w="1284" w:type="dxa"/>
            <w:shd w:val="clear" w:color="auto" w:fill="auto"/>
            <w:vAlign w:val="center"/>
          </w:tcPr>
          <w:p w:rsidR="00DC6D94" w:rsidRPr="007D0C7A" w:rsidRDefault="00DC6D94" w:rsidP="007D0C7A">
            <w:pPr>
              <w:spacing w:line="360" w:lineRule="auto"/>
              <w:rPr>
                <w:sz w:val="20"/>
                <w:szCs w:val="20"/>
              </w:rPr>
            </w:pPr>
            <w:r w:rsidRPr="007D0C7A">
              <w:rPr>
                <w:sz w:val="20"/>
                <w:szCs w:val="20"/>
              </w:rPr>
              <w:t>0</w:t>
            </w:r>
          </w:p>
        </w:tc>
      </w:tr>
      <w:tr w:rsidR="00DC6D94" w:rsidRPr="007D0C7A" w:rsidTr="007D0C7A">
        <w:trPr>
          <w:jc w:val="center"/>
        </w:trPr>
        <w:tc>
          <w:tcPr>
            <w:tcW w:w="4405" w:type="dxa"/>
            <w:shd w:val="clear" w:color="auto" w:fill="auto"/>
            <w:vAlign w:val="center"/>
          </w:tcPr>
          <w:p w:rsidR="00DC6D94" w:rsidRPr="007D0C7A" w:rsidRDefault="00DC6D94" w:rsidP="007D0C7A">
            <w:pPr>
              <w:spacing w:line="360" w:lineRule="auto"/>
              <w:rPr>
                <w:sz w:val="20"/>
                <w:szCs w:val="20"/>
              </w:rPr>
            </w:pPr>
            <w:r w:rsidRPr="007D0C7A">
              <w:rPr>
                <w:sz w:val="20"/>
                <w:szCs w:val="20"/>
              </w:rPr>
              <w:t>Обрабатывающие производства в т.ч.</w:t>
            </w:r>
          </w:p>
        </w:tc>
        <w:tc>
          <w:tcPr>
            <w:tcW w:w="1082" w:type="dxa"/>
            <w:shd w:val="clear" w:color="auto" w:fill="auto"/>
            <w:vAlign w:val="center"/>
          </w:tcPr>
          <w:p w:rsidR="00DC6D94" w:rsidRPr="007D0C7A" w:rsidRDefault="00DC6D94" w:rsidP="007D0C7A">
            <w:pPr>
              <w:spacing w:line="360" w:lineRule="auto"/>
              <w:rPr>
                <w:sz w:val="20"/>
                <w:szCs w:val="20"/>
              </w:rPr>
            </w:pPr>
            <w:r w:rsidRPr="007D0C7A">
              <w:rPr>
                <w:sz w:val="20"/>
                <w:szCs w:val="20"/>
              </w:rPr>
              <w:t>391132</w:t>
            </w:r>
          </w:p>
        </w:tc>
        <w:tc>
          <w:tcPr>
            <w:tcW w:w="1005" w:type="dxa"/>
            <w:shd w:val="clear" w:color="auto" w:fill="auto"/>
            <w:vAlign w:val="center"/>
          </w:tcPr>
          <w:p w:rsidR="00DC6D94" w:rsidRPr="007D0C7A" w:rsidRDefault="00DC6D94" w:rsidP="007D0C7A">
            <w:pPr>
              <w:spacing w:line="360" w:lineRule="auto"/>
              <w:rPr>
                <w:sz w:val="20"/>
                <w:szCs w:val="20"/>
              </w:rPr>
            </w:pPr>
            <w:r w:rsidRPr="007D0C7A">
              <w:rPr>
                <w:sz w:val="20"/>
                <w:szCs w:val="20"/>
              </w:rPr>
              <w:t>36,5</w:t>
            </w:r>
          </w:p>
        </w:tc>
        <w:tc>
          <w:tcPr>
            <w:tcW w:w="1134" w:type="dxa"/>
            <w:shd w:val="clear" w:color="auto" w:fill="auto"/>
            <w:vAlign w:val="center"/>
          </w:tcPr>
          <w:p w:rsidR="00DC6D94" w:rsidRPr="007D0C7A" w:rsidRDefault="00DC6D94" w:rsidP="007D0C7A">
            <w:pPr>
              <w:spacing w:line="360" w:lineRule="auto"/>
              <w:rPr>
                <w:sz w:val="20"/>
                <w:szCs w:val="20"/>
              </w:rPr>
            </w:pPr>
            <w:r w:rsidRPr="007D0C7A">
              <w:rPr>
                <w:sz w:val="20"/>
                <w:szCs w:val="20"/>
              </w:rPr>
              <w:t>22063</w:t>
            </w:r>
          </w:p>
        </w:tc>
        <w:tc>
          <w:tcPr>
            <w:tcW w:w="1284" w:type="dxa"/>
            <w:shd w:val="clear" w:color="auto" w:fill="auto"/>
            <w:vAlign w:val="center"/>
          </w:tcPr>
          <w:p w:rsidR="00DC6D94" w:rsidRPr="007D0C7A" w:rsidRDefault="00DC6D94" w:rsidP="007D0C7A">
            <w:pPr>
              <w:spacing w:line="360" w:lineRule="auto"/>
              <w:rPr>
                <w:sz w:val="20"/>
                <w:szCs w:val="20"/>
              </w:rPr>
            </w:pPr>
            <w:r w:rsidRPr="007D0C7A">
              <w:rPr>
                <w:sz w:val="20"/>
                <w:szCs w:val="20"/>
              </w:rPr>
              <w:t>34,1</w:t>
            </w:r>
          </w:p>
        </w:tc>
      </w:tr>
      <w:tr w:rsidR="00DC6D94" w:rsidRPr="007D0C7A" w:rsidTr="007D0C7A">
        <w:trPr>
          <w:jc w:val="center"/>
        </w:trPr>
        <w:tc>
          <w:tcPr>
            <w:tcW w:w="4405" w:type="dxa"/>
            <w:shd w:val="clear" w:color="auto" w:fill="auto"/>
            <w:vAlign w:val="center"/>
          </w:tcPr>
          <w:p w:rsidR="00DC6D94" w:rsidRPr="007D0C7A" w:rsidRDefault="00DC6D94" w:rsidP="007D0C7A">
            <w:pPr>
              <w:spacing w:line="360" w:lineRule="auto"/>
              <w:rPr>
                <w:sz w:val="20"/>
                <w:szCs w:val="20"/>
              </w:rPr>
            </w:pPr>
            <w:r w:rsidRPr="007D0C7A">
              <w:rPr>
                <w:sz w:val="20"/>
                <w:szCs w:val="20"/>
              </w:rPr>
              <w:t>Производства пищевых пр.</w:t>
            </w:r>
          </w:p>
        </w:tc>
        <w:tc>
          <w:tcPr>
            <w:tcW w:w="1082" w:type="dxa"/>
            <w:shd w:val="clear" w:color="auto" w:fill="auto"/>
            <w:vAlign w:val="center"/>
          </w:tcPr>
          <w:p w:rsidR="00DC6D94" w:rsidRPr="007D0C7A" w:rsidRDefault="00DC6D94" w:rsidP="007D0C7A">
            <w:pPr>
              <w:spacing w:line="360" w:lineRule="auto"/>
              <w:rPr>
                <w:sz w:val="20"/>
                <w:szCs w:val="20"/>
              </w:rPr>
            </w:pPr>
            <w:r w:rsidRPr="007D0C7A">
              <w:rPr>
                <w:sz w:val="20"/>
                <w:szCs w:val="20"/>
              </w:rPr>
              <w:t>171199</w:t>
            </w:r>
          </w:p>
        </w:tc>
        <w:tc>
          <w:tcPr>
            <w:tcW w:w="1005" w:type="dxa"/>
            <w:shd w:val="clear" w:color="auto" w:fill="auto"/>
            <w:vAlign w:val="center"/>
          </w:tcPr>
          <w:p w:rsidR="00DC6D94" w:rsidRPr="007D0C7A" w:rsidRDefault="00DC6D94" w:rsidP="007D0C7A">
            <w:pPr>
              <w:spacing w:line="360" w:lineRule="auto"/>
              <w:rPr>
                <w:sz w:val="20"/>
                <w:szCs w:val="20"/>
              </w:rPr>
            </w:pPr>
            <w:r w:rsidRPr="007D0C7A">
              <w:rPr>
                <w:sz w:val="20"/>
                <w:szCs w:val="20"/>
              </w:rPr>
              <w:t>16</w:t>
            </w:r>
          </w:p>
        </w:tc>
        <w:tc>
          <w:tcPr>
            <w:tcW w:w="1134" w:type="dxa"/>
            <w:shd w:val="clear" w:color="auto" w:fill="auto"/>
            <w:vAlign w:val="center"/>
          </w:tcPr>
          <w:p w:rsidR="00DC6D94" w:rsidRPr="007D0C7A" w:rsidRDefault="00DC6D94" w:rsidP="007D0C7A">
            <w:pPr>
              <w:spacing w:line="360" w:lineRule="auto"/>
              <w:rPr>
                <w:sz w:val="20"/>
                <w:szCs w:val="20"/>
              </w:rPr>
            </w:pPr>
            <w:r w:rsidRPr="007D0C7A">
              <w:rPr>
                <w:sz w:val="20"/>
                <w:szCs w:val="20"/>
              </w:rPr>
              <w:t>1571</w:t>
            </w:r>
          </w:p>
        </w:tc>
        <w:tc>
          <w:tcPr>
            <w:tcW w:w="1284" w:type="dxa"/>
            <w:shd w:val="clear" w:color="auto" w:fill="auto"/>
            <w:vAlign w:val="center"/>
          </w:tcPr>
          <w:p w:rsidR="00DC6D94" w:rsidRPr="007D0C7A" w:rsidRDefault="00DC6D94" w:rsidP="007D0C7A">
            <w:pPr>
              <w:spacing w:line="360" w:lineRule="auto"/>
              <w:rPr>
                <w:sz w:val="20"/>
                <w:szCs w:val="20"/>
              </w:rPr>
            </w:pPr>
            <w:r w:rsidRPr="007D0C7A">
              <w:rPr>
                <w:sz w:val="20"/>
                <w:szCs w:val="20"/>
              </w:rPr>
              <w:t>2,4</w:t>
            </w:r>
          </w:p>
        </w:tc>
      </w:tr>
      <w:tr w:rsidR="00DC6D94" w:rsidRPr="007D0C7A" w:rsidTr="007D0C7A">
        <w:trPr>
          <w:jc w:val="center"/>
        </w:trPr>
        <w:tc>
          <w:tcPr>
            <w:tcW w:w="4405" w:type="dxa"/>
            <w:shd w:val="clear" w:color="auto" w:fill="auto"/>
            <w:vAlign w:val="center"/>
          </w:tcPr>
          <w:p w:rsidR="00DC6D94" w:rsidRPr="007D0C7A" w:rsidRDefault="00DC6D94" w:rsidP="007D0C7A">
            <w:pPr>
              <w:spacing w:line="360" w:lineRule="auto"/>
              <w:rPr>
                <w:sz w:val="20"/>
                <w:szCs w:val="20"/>
              </w:rPr>
            </w:pPr>
            <w:r w:rsidRPr="007D0C7A">
              <w:rPr>
                <w:sz w:val="20"/>
                <w:szCs w:val="20"/>
              </w:rPr>
              <w:t>Оптовая и розничная торговля</w:t>
            </w:r>
          </w:p>
        </w:tc>
        <w:tc>
          <w:tcPr>
            <w:tcW w:w="1082" w:type="dxa"/>
            <w:shd w:val="clear" w:color="auto" w:fill="auto"/>
            <w:vAlign w:val="center"/>
          </w:tcPr>
          <w:p w:rsidR="00DC6D94" w:rsidRPr="007D0C7A" w:rsidRDefault="00DC6D94" w:rsidP="007D0C7A">
            <w:pPr>
              <w:spacing w:line="360" w:lineRule="auto"/>
              <w:rPr>
                <w:sz w:val="20"/>
                <w:szCs w:val="20"/>
              </w:rPr>
            </w:pPr>
            <w:r w:rsidRPr="007D0C7A">
              <w:rPr>
                <w:sz w:val="20"/>
                <w:szCs w:val="20"/>
              </w:rPr>
              <w:t>89737</w:t>
            </w:r>
          </w:p>
        </w:tc>
        <w:tc>
          <w:tcPr>
            <w:tcW w:w="1005" w:type="dxa"/>
            <w:shd w:val="clear" w:color="auto" w:fill="auto"/>
            <w:vAlign w:val="center"/>
          </w:tcPr>
          <w:p w:rsidR="00DC6D94" w:rsidRPr="007D0C7A" w:rsidRDefault="00DC6D94" w:rsidP="007D0C7A">
            <w:pPr>
              <w:spacing w:line="360" w:lineRule="auto"/>
              <w:rPr>
                <w:sz w:val="20"/>
                <w:szCs w:val="20"/>
              </w:rPr>
            </w:pPr>
            <w:r w:rsidRPr="007D0C7A">
              <w:rPr>
                <w:sz w:val="20"/>
                <w:szCs w:val="20"/>
              </w:rPr>
              <w:t>8,4</w:t>
            </w:r>
          </w:p>
        </w:tc>
        <w:tc>
          <w:tcPr>
            <w:tcW w:w="1134" w:type="dxa"/>
            <w:shd w:val="clear" w:color="auto" w:fill="auto"/>
            <w:vAlign w:val="center"/>
          </w:tcPr>
          <w:p w:rsidR="00DC6D94" w:rsidRPr="007D0C7A" w:rsidRDefault="00DC6D94" w:rsidP="007D0C7A">
            <w:pPr>
              <w:spacing w:line="360" w:lineRule="auto"/>
              <w:rPr>
                <w:sz w:val="20"/>
                <w:szCs w:val="20"/>
              </w:rPr>
            </w:pPr>
            <w:r w:rsidRPr="007D0C7A">
              <w:rPr>
                <w:sz w:val="20"/>
                <w:szCs w:val="20"/>
              </w:rPr>
              <w:t>21434</w:t>
            </w:r>
          </w:p>
        </w:tc>
        <w:tc>
          <w:tcPr>
            <w:tcW w:w="1284" w:type="dxa"/>
            <w:shd w:val="clear" w:color="auto" w:fill="auto"/>
            <w:vAlign w:val="center"/>
          </w:tcPr>
          <w:p w:rsidR="00DC6D94" w:rsidRPr="007D0C7A" w:rsidRDefault="00DC6D94" w:rsidP="007D0C7A">
            <w:pPr>
              <w:spacing w:line="360" w:lineRule="auto"/>
              <w:rPr>
                <w:sz w:val="20"/>
                <w:szCs w:val="20"/>
              </w:rPr>
            </w:pPr>
            <w:r w:rsidRPr="007D0C7A">
              <w:rPr>
                <w:sz w:val="20"/>
                <w:szCs w:val="20"/>
              </w:rPr>
              <w:t>33,1</w:t>
            </w:r>
          </w:p>
        </w:tc>
      </w:tr>
      <w:tr w:rsidR="00DC6D94" w:rsidRPr="007D0C7A" w:rsidTr="007D0C7A">
        <w:trPr>
          <w:jc w:val="center"/>
        </w:trPr>
        <w:tc>
          <w:tcPr>
            <w:tcW w:w="4405" w:type="dxa"/>
            <w:shd w:val="clear" w:color="auto" w:fill="auto"/>
            <w:vAlign w:val="center"/>
          </w:tcPr>
          <w:p w:rsidR="00DC6D94" w:rsidRPr="007D0C7A" w:rsidRDefault="00DC6D94" w:rsidP="007D0C7A">
            <w:pPr>
              <w:spacing w:line="360" w:lineRule="auto"/>
              <w:rPr>
                <w:sz w:val="20"/>
                <w:szCs w:val="20"/>
              </w:rPr>
            </w:pPr>
            <w:r w:rsidRPr="007D0C7A">
              <w:rPr>
                <w:sz w:val="20"/>
                <w:szCs w:val="20"/>
              </w:rPr>
              <w:t>Гостиницы и рестораны</w:t>
            </w:r>
          </w:p>
        </w:tc>
        <w:tc>
          <w:tcPr>
            <w:tcW w:w="1082" w:type="dxa"/>
            <w:shd w:val="clear" w:color="auto" w:fill="auto"/>
            <w:vAlign w:val="center"/>
          </w:tcPr>
          <w:p w:rsidR="00DC6D94" w:rsidRPr="007D0C7A" w:rsidRDefault="00DC6D94" w:rsidP="007D0C7A">
            <w:pPr>
              <w:spacing w:line="360" w:lineRule="auto"/>
              <w:rPr>
                <w:sz w:val="20"/>
                <w:szCs w:val="20"/>
              </w:rPr>
            </w:pPr>
            <w:r w:rsidRPr="007D0C7A">
              <w:rPr>
                <w:sz w:val="20"/>
                <w:szCs w:val="20"/>
              </w:rPr>
              <w:t>2331</w:t>
            </w:r>
          </w:p>
        </w:tc>
        <w:tc>
          <w:tcPr>
            <w:tcW w:w="1005" w:type="dxa"/>
            <w:shd w:val="clear" w:color="auto" w:fill="auto"/>
            <w:vAlign w:val="center"/>
          </w:tcPr>
          <w:p w:rsidR="00DC6D94" w:rsidRPr="007D0C7A" w:rsidRDefault="00DC6D94" w:rsidP="007D0C7A">
            <w:pPr>
              <w:spacing w:line="360" w:lineRule="auto"/>
              <w:rPr>
                <w:sz w:val="20"/>
                <w:szCs w:val="20"/>
              </w:rPr>
            </w:pPr>
            <w:r w:rsidRPr="007D0C7A">
              <w:rPr>
                <w:sz w:val="20"/>
                <w:szCs w:val="20"/>
              </w:rPr>
              <w:t>0,2</w:t>
            </w:r>
          </w:p>
        </w:tc>
        <w:tc>
          <w:tcPr>
            <w:tcW w:w="1134" w:type="dxa"/>
            <w:shd w:val="clear" w:color="auto" w:fill="auto"/>
            <w:vAlign w:val="center"/>
          </w:tcPr>
          <w:p w:rsidR="00DC6D94" w:rsidRPr="007D0C7A" w:rsidRDefault="00DC6D94" w:rsidP="007D0C7A">
            <w:pPr>
              <w:spacing w:line="360" w:lineRule="auto"/>
              <w:rPr>
                <w:sz w:val="20"/>
                <w:szCs w:val="20"/>
              </w:rPr>
            </w:pPr>
            <w:r w:rsidRPr="007D0C7A">
              <w:rPr>
                <w:sz w:val="20"/>
                <w:szCs w:val="20"/>
              </w:rPr>
              <w:t>1604</w:t>
            </w:r>
          </w:p>
        </w:tc>
        <w:tc>
          <w:tcPr>
            <w:tcW w:w="1284" w:type="dxa"/>
            <w:shd w:val="clear" w:color="auto" w:fill="auto"/>
            <w:vAlign w:val="center"/>
          </w:tcPr>
          <w:p w:rsidR="00DC6D94" w:rsidRPr="007D0C7A" w:rsidRDefault="00DC6D94" w:rsidP="007D0C7A">
            <w:pPr>
              <w:spacing w:line="360" w:lineRule="auto"/>
              <w:rPr>
                <w:sz w:val="20"/>
                <w:szCs w:val="20"/>
              </w:rPr>
            </w:pPr>
            <w:r w:rsidRPr="007D0C7A">
              <w:rPr>
                <w:sz w:val="20"/>
                <w:szCs w:val="20"/>
              </w:rPr>
              <w:t>2,5</w:t>
            </w:r>
          </w:p>
        </w:tc>
      </w:tr>
      <w:tr w:rsidR="00DC6D94" w:rsidRPr="007D0C7A" w:rsidTr="007D0C7A">
        <w:trPr>
          <w:jc w:val="center"/>
        </w:trPr>
        <w:tc>
          <w:tcPr>
            <w:tcW w:w="4405" w:type="dxa"/>
            <w:shd w:val="clear" w:color="auto" w:fill="auto"/>
            <w:vAlign w:val="center"/>
          </w:tcPr>
          <w:p w:rsidR="00DC6D94" w:rsidRPr="007D0C7A" w:rsidRDefault="00DC6D94" w:rsidP="007D0C7A">
            <w:pPr>
              <w:spacing w:line="360" w:lineRule="auto"/>
              <w:rPr>
                <w:sz w:val="20"/>
                <w:szCs w:val="20"/>
              </w:rPr>
            </w:pPr>
            <w:r w:rsidRPr="007D0C7A">
              <w:rPr>
                <w:sz w:val="20"/>
                <w:szCs w:val="20"/>
              </w:rPr>
              <w:t>Транспорт и связь</w:t>
            </w:r>
          </w:p>
        </w:tc>
        <w:tc>
          <w:tcPr>
            <w:tcW w:w="1082" w:type="dxa"/>
            <w:shd w:val="clear" w:color="auto" w:fill="auto"/>
            <w:vAlign w:val="center"/>
          </w:tcPr>
          <w:p w:rsidR="00DC6D94" w:rsidRPr="007D0C7A" w:rsidRDefault="00DC6D94" w:rsidP="007D0C7A">
            <w:pPr>
              <w:spacing w:line="360" w:lineRule="auto"/>
              <w:rPr>
                <w:sz w:val="20"/>
                <w:szCs w:val="20"/>
              </w:rPr>
            </w:pPr>
            <w:r w:rsidRPr="007D0C7A">
              <w:rPr>
                <w:sz w:val="20"/>
                <w:szCs w:val="20"/>
              </w:rPr>
              <w:t>59576</w:t>
            </w:r>
          </w:p>
        </w:tc>
        <w:tc>
          <w:tcPr>
            <w:tcW w:w="1005" w:type="dxa"/>
            <w:shd w:val="clear" w:color="auto" w:fill="auto"/>
            <w:vAlign w:val="center"/>
          </w:tcPr>
          <w:p w:rsidR="00DC6D94" w:rsidRPr="007D0C7A" w:rsidRDefault="00DC6D94" w:rsidP="007D0C7A">
            <w:pPr>
              <w:spacing w:line="360" w:lineRule="auto"/>
              <w:rPr>
                <w:sz w:val="20"/>
                <w:szCs w:val="20"/>
              </w:rPr>
            </w:pPr>
            <w:r w:rsidRPr="007D0C7A">
              <w:rPr>
                <w:sz w:val="20"/>
                <w:szCs w:val="20"/>
              </w:rPr>
              <w:t>5,6</w:t>
            </w:r>
          </w:p>
        </w:tc>
        <w:tc>
          <w:tcPr>
            <w:tcW w:w="1134" w:type="dxa"/>
            <w:shd w:val="clear" w:color="auto" w:fill="auto"/>
            <w:vAlign w:val="center"/>
          </w:tcPr>
          <w:p w:rsidR="00DC6D94" w:rsidRPr="007D0C7A" w:rsidRDefault="00DC6D94" w:rsidP="007D0C7A">
            <w:pPr>
              <w:spacing w:line="360" w:lineRule="auto"/>
              <w:rPr>
                <w:sz w:val="20"/>
                <w:szCs w:val="20"/>
              </w:rPr>
            </w:pPr>
            <w:r w:rsidRPr="007D0C7A">
              <w:rPr>
                <w:sz w:val="20"/>
                <w:szCs w:val="20"/>
              </w:rPr>
              <w:t>2144</w:t>
            </w:r>
          </w:p>
        </w:tc>
        <w:tc>
          <w:tcPr>
            <w:tcW w:w="1284" w:type="dxa"/>
            <w:shd w:val="clear" w:color="auto" w:fill="auto"/>
            <w:vAlign w:val="center"/>
          </w:tcPr>
          <w:p w:rsidR="00DC6D94" w:rsidRPr="007D0C7A" w:rsidRDefault="00DC6D94" w:rsidP="007D0C7A">
            <w:pPr>
              <w:spacing w:line="360" w:lineRule="auto"/>
              <w:rPr>
                <w:sz w:val="20"/>
                <w:szCs w:val="20"/>
              </w:rPr>
            </w:pPr>
            <w:r w:rsidRPr="007D0C7A">
              <w:rPr>
                <w:sz w:val="20"/>
                <w:szCs w:val="20"/>
              </w:rPr>
              <w:t>3,3</w:t>
            </w:r>
          </w:p>
        </w:tc>
      </w:tr>
      <w:tr w:rsidR="00DC6D94" w:rsidRPr="007D0C7A" w:rsidTr="007D0C7A">
        <w:trPr>
          <w:jc w:val="center"/>
        </w:trPr>
        <w:tc>
          <w:tcPr>
            <w:tcW w:w="4405" w:type="dxa"/>
            <w:shd w:val="clear" w:color="auto" w:fill="auto"/>
            <w:vAlign w:val="center"/>
          </w:tcPr>
          <w:p w:rsidR="00DC6D94" w:rsidRPr="007D0C7A" w:rsidRDefault="00DC6D94" w:rsidP="007D0C7A">
            <w:pPr>
              <w:spacing w:line="360" w:lineRule="auto"/>
              <w:rPr>
                <w:sz w:val="20"/>
                <w:szCs w:val="20"/>
              </w:rPr>
            </w:pPr>
            <w:r w:rsidRPr="007D0C7A">
              <w:rPr>
                <w:sz w:val="20"/>
                <w:szCs w:val="20"/>
              </w:rPr>
              <w:t>Операции с недвижимым им-вом аренда</w:t>
            </w:r>
          </w:p>
        </w:tc>
        <w:tc>
          <w:tcPr>
            <w:tcW w:w="1082" w:type="dxa"/>
            <w:shd w:val="clear" w:color="auto" w:fill="auto"/>
            <w:vAlign w:val="center"/>
          </w:tcPr>
          <w:p w:rsidR="00DC6D94" w:rsidRPr="007D0C7A" w:rsidRDefault="00DC6D94" w:rsidP="007D0C7A">
            <w:pPr>
              <w:spacing w:line="360" w:lineRule="auto"/>
              <w:rPr>
                <w:sz w:val="20"/>
                <w:szCs w:val="20"/>
              </w:rPr>
            </w:pPr>
            <w:r w:rsidRPr="007D0C7A">
              <w:rPr>
                <w:sz w:val="20"/>
                <w:szCs w:val="20"/>
              </w:rPr>
              <w:t>47282</w:t>
            </w:r>
          </w:p>
        </w:tc>
        <w:tc>
          <w:tcPr>
            <w:tcW w:w="1005" w:type="dxa"/>
            <w:shd w:val="clear" w:color="auto" w:fill="auto"/>
            <w:vAlign w:val="center"/>
          </w:tcPr>
          <w:p w:rsidR="00DC6D94" w:rsidRPr="007D0C7A" w:rsidRDefault="00DC6D94" w:rsidP="007D0C7A">
            <w:pPr>
              <w:spacing w:line="360" w:lineRule="auto"/>
              <w:rPr>
                <w:sz w:val="20"/>
                <w:szCs w:val="20"/>
              </w:rPr>
            </w:pPr>
            <w:r w:rsidRPr="007D0C7A">
              <w:rPr>
                <w:sz w:val="20"/>
                <w:szCs w:val="20"/>
              </w:rPr>
              <w:t>4,4</w:t>
            </w:r>
          </w:p>
        </w:tc>
        <w:tc>
          <w:tcPr>
            <w:tcW w:w="1134" w:type="dxa"/>
            <w:shd w:val="clear" w:color="auto" w:fill="auto"/>
            <w:vAlign w:val="center"/>
          </w:tcPr>
          <w:p w:rsidR="00DC6D94" w:rsidRPr="007D0C7A" w:rsidRDefault="00DC6D94" w:rsidP="007D0C7A">
            <w:pPr>
              <w:spacing w:line="360" w:lineRule="auto"/>
              <w:rPr>
                <w:sz w:val="20"/>
                <w:szCs w:val="20"/>
              </w:rPr>
            </w:pPr>
            <w:r w:rsidRPr="007D0C7A">
              <w:rPr>
                <w:sz w:val="20"/>
                <w:szCs w:val="20"/>
              </w:rPr>
              <w:t>4894</w:t>
            </w:r>
          </w:p>
        </w:tc>
        <w:tc>
          <w:tcPr>
            <w:tcW w:w="1284" w:type="dxa"/>
            <w:shd w:val="clear" w:color="auto" w:fill="auto"/>
            <w:vAlign w:val="center"/>
          </w:tcPr>
          <w:p w:rsidR="00DC6D94" w:rsidRPr="007D0C7A" w:rsidRDefault="00DC6D94" w:rsidP="007D0C7A">
            <w:pPr>
              <w:spacing w:line="360" w:lineRule="auto"/>
              <w:rPr>
                <w:sz w:val="20"/>
                <w:szCs w:val="20"/>
              </w:rPr>
            </w:pPr>
            <w:r w:rsidRPr="007D0C7A">
              <w:rPr>
                <w:sz w:val="20"/>
                <w:szCs w:val="20"/>
              </w:rPr>
              <w:t>7,6</w:t>
            </w:r>
          </w:p>
        </w:tc>
      </w:tr>
      <w:tr w:rsidR="00DC6D94" w:rsidRPr="007D0C7A" w:rsidTr="007D0C7A">
        <w:trPr>
          <w:jc w:val="center"/>
        </w:trPr>
        <w:tc>
          <w:tcPr>
            <w:tcW w:w="4405" w:type="dxa"/>
            <w:shd w:val="clear" w:color="auto" w:fill="auto"/>
            <w:vAlign w:val="center"/>
          </w:tcPr>
          <w:p w:rsidR="00DC6D94" w:rsidRPr="007D0C7A" w:rsidRDefault="00DC6D94" w:rsidP="007D0C7A">
            <w:pPr>
              <w:spacing w:line="360" w:lineRule="auto"/>
              <w:rPr>
                <w:sz w:val="20"/>
                <w:szCs w:val="20"/>
              </w:rPr>
            </w:pPr>
            <w:r w:rsidRPr="007D0C7A">
              <w:rPr>
                <w:sz w:val="20"/>
                <w:szCs w:val="20"/>
              </w:rPr>
              <w:t>Образование</w:t>
            </w:r>
          </w:p>
        </w:tc>
        <w:tc>
          <w:tcPr>
            <w:tcW w:w="1082" w:type="dxa"/>
            <w:shd w:val="clear" w:color="auto" w:fill="auto"/>
            <w:vAlign w:val="center"/>
          </w:tcPr>
          <w:p w:rsidR="00DC6D94" w:rsidRPr="007D0C7A" w:rsidRDefault="00DC6D94" w:rsidP="007D0C7A">
            <w:pPr>
              <w:spacing w:line="360" w:lineRule="auto"/>
              <w:rPr>
                <w:sz w:val="20"/>
                <w:szCs w:val="20"/>
              </w:rPr>
            </w:pPr>
            <w:r w:rsidRPr="007D0C7A">
              <w:rPr>
                <w:sz w:val="20"/>
                <w:szCs w:val="20"/>
              </w:rPr>
              <w:t>12564</w:t>
            </w:r>
          </w:p>
        </w:tc>
        <w:tc>
          <w:tcPr>
            <w:tcW w:w="1005" w:type="dxa"/>
            <w:shd w:val="clear" w:color="auto" w:fill="auto"/>
            <w:vAlign w:val="center"/>
          </w:tcPr>
          <w:p w:rsidR="00DC6D94" w:rsidRPr="007D0C7A" w:rsidRDefault="00DC6D94" w:rsidP="007D0C7A">
            <w:pPr>
              <w:spacing w:line="360" w:lineRule="auto"/>
              <w:rPr>
                <w:sz w:val="20"/>
                <w:szCs w:val="20"/>
              </w:rPr>
            </w:pPr>
            <w:r w:rsidRPr="007D0C7A">
              <w:rPr>
                <w:sz w:val="20"/>
                <w:szCs w:val="20"/>
              </w:rPr>
              <w:t>1,2</w:t>
            </w:r>
          </w:p>
        </w:tc>
        <w:tc>
          <w:tcPr>
            <w:tcW w:w="1134" w:type="dxa"/>
            <w:shd w:val="clear" w:color="auto" w:fill="auto"/>
            <w:vAlign w:val="center"/>
          </w:tcPr>
          <w:p w:rsidR="00DC6D94" w:rsidRPr="007D0C7A" w:rsidRDefault="00DC6D94" w:rsidP="007D0C7A">
            <w:pPr>
              <w:spacing w:line="360" w:lineRule="auto"/>
              <w:rPr>
                <w:sz w:val="20"/>
                <w:szCs w:val="20"/>
              </w:rPr>
            </w:pPr>
            <w:r w:rsidRPr="007D0C7A">
              <w:rPr>
                <w:sz w:val="20"/>
                <w:szCs w:val="20"/>
              </w:rPr>
              <w:t>62</w:t>
            </w:r>
          </w:p>
        </w:tc>
        <w:tc>
          <w:tcPr>
            <w:tcW w:w="1284" w:type="dxa"/>
            <w:shd w:val="clear" w:color="auto" w:fill="auto"/>
            <w:vAlign w:val="center"/>
          </w:tcPr>
          <w:p w:rsidR="00DC6D94" w:rsidRPr="007D0C7A" w:rsidRDefault="00DC6D94" w:rsidP="007D0C7A">
            <w:pPr>
              <w:spacing w:line="360" w:lineRule="auto"/>
              <w:rPr>
                <w:sz w:val="20"/>
                <w:szCs w:val="20"/>
              </w:rPr>
            </w:pPr>
            <w:r w:rsidRPr="007D0C7A">
              <w:rPr>
                <w:sz w:val="20"/>
                <w:szCs w:val="20"/>
              </w:rPr>
              <w:t>0,1</w:t>
            </w:r>
          </w:p>
        </w:tc>
      </w:tr>
      <w:tr w:rsidR="00DC6D94" w:rsidRPr="007D0C7A" w:rsidTr="007D0C7A">
        <w:trPr>
          <w:jc w:val="center"/>
        </w:trPr>
        <w:tc>
          <w:tcPr>
            <w:tcW w:w="4405" w:type="dxa"/>
            <w:shd w:val="clear" w:color="auto" w:fill="auto"/>
            <w:vAlign w:val="center"/>
          </w:tcPr>
          <w:p w:rsidR="00DC6D94" w:rsidRPr="007D0C7A" w:rsidRDefault="00DC6D94" w:rsidP="007D0C7A">
            <w:pPr>
              <w:spacing w:line="360" w:lineRule="auto"/>
              <w:rPr>
                <w:sz w:val="20"/>
                <w:szCs w:val="20"/>
              </w:rPr>
            </w:pPr>
            <w:r w:rsidRPr="007D0C7A">
              <w:rPr>
                <w:sz w:val="20"/>
                <w:szCs w:val="20"/>
              </w:rPr>
              <w:t>Гос. упр-е и обеспечение военной безопасности</w:t>
            </w:r>
          </w:p>
        </w:tc>
        <w:tc>
          <w:tcPr>
            <w:tcW w:w="1082" w:type="dxa"/>
            <w:shd w:val="clear" w:color="auto" w:fill="auto"/>
            <w:vAlign w:val="center"/>
          </w:tcPr>
          <w:p w:rsidR="00DC6D94" w:rsidRPr="007D0C7A" w:rsidRDefault="00DC6D94" w:rsidP="007D0C7A">
            <w:pPr>
              <w:spacing w:line="360" w:lineRule="auto"/>
              <w:rPr>
                <w:sz w:val="20"/>
                <w:szCs w:val="20"/>
              </w:rPr>
            </w:pPr>
            <w:r w:rsidRPr="007D0C7A">
              <w:rPr>
                <w:sz w:val="20"/>
                <w:szCs w:val="20"/>
              </w:rPr>
              <w:t>102017</w:t>
            </w:r>
          </w:p>
        </w:tc>
        <w:tc>
          <w:tcPr>
            <w:tcW w:w="1005" w:type="dxa"/>
            <w:shd w:val="clear" w:color="auto" w:fill="auto"/>
            <w:vAlign w:val="center"/>
          </w:tcPr>
          <w:p w:rsidR="00DC6D94" w:rsidRPr="007D0C7A" w:rsidRDefault="00DC6D94" w:rsidP="007D0C7A">
            <w:pPr>
              <w:spacing w:line="360" w:lineRule="auto"/>
              <w:rPr>
                <w:sz w:val="20"/>
                <w:szCs w:val="20"/>
              </w:rPr>
            </w:pPr>
            <w:r w:rsidRPr="007D0C7A">
              <w:rPr>
                <w:sz w:val="20"/>
                <w:szCs w:val="20"/>
              </w:rPr>
              <w:t>9,5</w:t>
            </w:r>
          </w:p>
        </w:tc>
        <w:tc>
          <w:tcPr>
            <w:tcW w:w="1134" w:type="dxa"/>
            <w:shd w:val="clear" w:color="auto" w:fill="auto"/>
            <w:vAlign w:val="center"/>
          </w:tcPr>
          <w:p w:rsidR="00DC6D94" w:rsidRPr="007D0C7A" w:rsidRDefault="00DC6D94" w:rsidP="007D0C7A">
            <w:pPr>
              <w:spacing w:line="360" w:lineRule="auto"/>
              <w:rPr>
                <w:sz w:val="20"/>
                <w:szCs w:val="20"/>
              </w:rPr>
            </w:pPr>
            <w:r w:rsidRPr="007D0C7A">
              <w:rPr>
                <w:sz w:val="20"/>
                <w:szCs w:val="20"/>
              </w:rPr>
              <w:t>62</w:t>
            </w:r>
          </w:p>
        </w:tc>
        <w:tc>
          <w:tcPr>
            <w:tcW w:w="1284" w:type="dxa"/>
            <w:shd w:val="clear" w:color="auto" w:fill="auto"/>
            <w:vAlign w:val="center"/>
          </w:tcPr>
          <w:p w:rsidR="00DC6D94" w:rsidRPr="007D0C7A" w:rsidRDefault="00DC6D94" w:rsidP="007D0C7A">
            <w:pPr>
              <w:spacing w:line="360" w:lineRule="auto"/>
              <w:rPr>
                <w:sz w:val="20"/>
                <w:szCs w:val="20"/>
              </w:rPr>
            </w:pPr>
            <w:r w:rsidRPr="007D0C7A">
              <w:rPr>
                <w:sz w:val="20"/>
                <w:szCs w:val="20"/>
              </w:rPr>
              <w:t>0,1</w:t>
            </w:r>
          </w:p>
        </w:tc>
      </w:tr>
      <w:tr w:rsidR="00DC6D94" w:rsidRPr="007D0C7A" w:rsidTr="007D0C7A">
        <w:trPr>
          <w:jc w:val="center"/>
        </w:trPr>
        <w:tc>
          <w:tcPr>
            <w:tcW w:w="4405" w:type="dxa"/>
            <w:shd w:val="clear" w:color="auto" w:fill="auto"/>
            <w:vAlign w:val="center"/>
          </w:tcPr>
          <w:p w:rsidR="00DC6D94" w:rsidRPr="007D0C7A" w:rsidRDefault="00DC6D94" w:rsidP="007D0C7A">
            <w:pPr>
              <w:spacing w:line="360" w:lineRule="auto"/>
              <w:rPr>
                <w:sz w:val="20"/>
                <w:szCs w:val="20"/>
              </w:rPr>
            </w:pPr>
            <w:r w:rsidRPr="007D0C7A">
              <w:rPr>
                <w:sz w:val="20"/>
                <w:szCs w:val="20"/>
              </w:rPr>
              <w:t>Остальные виды экон. деятельности</w:t>
            </w:r>
          </w:p>
        </w:tc>
        <w:tc>
          <w:tcPr>
            <w:tcW w:w="1082" w:type="dxa"/>
            <w:shd w:val="clear" w:color="auto" w:fill="auto"/>
            <w:vAlign w:val="center"/>
          </w:tcPr>
          <w:p w:rsidR="00DC6D94" w:rsidRPr="007D0C7A" w:rsidRDefault="00DC6D94" w:rsidP="007D0C7A">
            <w:pPr>
              <w:spacing w:line="360" w:lineRule="auto"/>
              <w:rPr>
                <w:sz w:val="20"/>
                <w:szCs w:val="20"/>
              </w:rPr>
            </w:pPr>
            <w:r w:rsidRPr="007D0C7A">
              <w:rPr>
                <w:sz w:val="20"/>
                <w:szCs w:val="20"/>
              </w:rPr>
              <w:t>13241</w:t>
            </w:r>
          </w:p>
        </w:tc>
        <w:tc>
          <w:tcPr>
            <w:tcW w:w="1005" w:type="dxa"/>
            <w:shd w:val="clear" w:color="auto" w:fill="auto"/>
            <w:vAlign w:val="center"/>
          </w:tcPr>
          <w:p w:rsidR="00DC6D94" w:rsidRPr="007D0C7A" w:rsidRDefault="00DC6D94" w:rsidP="007D0C7A">
            <w:pPr>
              <w:spacing w:line="360" w:lineRule="auto"/>
              <w:rPr>
                <w:sz w:val="20"/>
                <w:szCs w:val="20"/>
              </w:rPr>
            </w:pPr>
            <w:r w:rsidRPr="007D0C7A">
              <w:rPr>
                <w:sz w:val="20"/>
                <w:szCs w:val="20"/>
              </w:rPr>
              <w:t>1,2</w:t>
            </w:r>
          </w:p>
        </w:tc>
        <w:tc>
          <w:tcPr>
            <w:tcW w:w="1134" w:type="dxa"/>
            <w:shd w:val="clear" w:color="auto" w:fill="auto"/>
            <w:vAlign w:val="center"/>
          </w:tcPr>
          <w:p w:rsidR="00DC6D94" w:rsidRPr="007D0C7A" w:rsidRDefault="00DC6D94" w:rsidP="007D0C7A">
            <w:pPr>
              <w:spacing w:line="360" w:lineRule="auto"/>
              <w:rPr>
                <w:sz w:val="20"/>
                <w:szCs w:val="20"/>
              </w:rPr>
            </w:pPr>
            <w:r w:rsidRPr="007D0C7A">
              <w:rPr>
                <w:sz w:val="20"/>
                <w:szCs w:val="20"/>
              </w:rPr>
              <w:t>0</w:t>
            </w:r>
          </w:p>
        </w:tc>
        <w:tc>
          <w:tcPr>
            <w:tcW w:w="1284" w:type="dxa"/>
            <w:shd w:val="clear" w:color="auto" w:fill="auto"/>
            <w:vAlign w:val="center"/>
          </w:tcPr>
          <w:p w:rsidR="00DC6D94" w:rsidRPr="007D0C7A" w:rsidRDefault="00DC6D94" w:rsidP="007D0C7A">
            <w:pPr>
              <w:spacing w:line="360" w:lineRule="auto"/>
              <w:rPr>
                <w:sz w:val="20"/>
                <w:szCs w:val="20"/>
              </w:rPr>
            </w:pPr>
            <w:r w:rsidRPr="007D0C7A">
              <w:rPr>
                <w:sz w:val="20"/>
                <w:szCs w:val="20"/>
              </w:rPr>
              <w:t>0</w:t>
            </w:r>
          </w:p>
        </w:tc>
      </w:tr>
    </w:tbl>
    <w:p w:rsidR="00DC6D94" w:rsidRPr="00C43329" w:rsidRDefault="00DC6D94" w:rsidP="00C43329">
      <w:pPr>
        <w:spacing w:line="360" w:lineRule="auto"/>
        <w:ind w:firstLine="709"/>
        <w:jc w:val="both"/>
        <w:rPr>
          <w:b/>
          <w:sz w:val="28"/>
          <w:szCs w:val="28"/>
        </w:rPr>
      </w:pPr>
    </w:p>
    <w:p w:rsidR="00A50D51" w:rsidRPr="00C43329" w:rsidRDefault="00A50D51" w:rsidP="00C43329">
      <w:pPr>
        <w:spacing w:line="360" w:lineRule="auto"/>
        <w:ind w:firstLine="709"/>
        <w:jc w:val="both"/>
        <w:rPr>
          <w:sz w:val="28"/>
          <w:szCs w:val="28"/>
        </w:rPr>
      </w:pPr>
      <w:r w:rsidRPr="00C43329">
        <w:rPr>
          <w:sz w:val="28"/>
          <w:szCs w:val="28"/>
        </w:rPr>
        <w:t>Дальнейшая либерализация налогового законодательства, усиление налогового администрирования по всем направлениям могут в обозримом будущем существенно изменить общую экономическую ситуацию в России.</w:t>
      </w:r>
    </w:p>
    <w:p w:rsidR="00A50D51" w:rsidRPr="00C43329" w:rsidRDefault="00A50D51" w:rsidP="00C43329">
      <w:pPr>
        <w:spacing w:line="360" w:lineRule="auto"/>
        <w:ind w:firstLine="709"/>
        <w:jc w:val="both"/>
        <w:rPr>
          <w:sz w:val="28"/>
          <w:szCs w:val="28"/>
        </w:rPr>
      </w:pPr>
      <w:r w:rsidRPr="00C43329">
        <w:rPr>
          <w:sz w:val="28"/>
          <w:szCs w:val="28"/>
        </w:rPr>
        <w:t>Кроме того, регионам предоставлено право снижать налоговую ставку до 20 %. Соответственно этому, налоговую нагрузку на предприятия можно снизить. Ставка ЕСХН до 20,6 % является принципиальным шагом Правительства РФ в направлении снижения налогового бремени для законопослушных налогоплательщиков. В целом заложенные в новый налог</w:t>
      </w:r>
      <w:r w:rsidR="00C43329" w:rsidRPr="00C43329">
        <w:rPr>
          <w:sz w:val="28"/>
          <w:szCs w:val="28"/>
        </w:rPr>
        <w:t xml:space="preserve"> </w:t>
      </w:r>
      <w:r w:rsidRPr="00C43329">
        <w:rPr>
          <w:sz w:val="28"/>
          <w:szCs w:val="28"/>
        </w:rPr>
        <w:t>(ЕСХН) принципы воплощают будущее российской налоговой системы с низким уровнем налогового бремени для налогоплательщиков.</w:t>
      </w:r>
    </w:p>
    <w:p w:rsidR="00A50D51" w:rsidRPr="00C43329" w:rsidRDefault="00A50D51" w:rsidP="00C43329">
      <w:pPr>
        <w:spacing w:line="360" w:lineRule="auto"/>
        <w:ind w:firstLine="709"/>
        <w:jc w:val="both"/>
        <w:rPr>
          <w:sz w:val="28"/>
          <w:szCs w:val="28"/>
        </w:rPr>
      </w:pPr>
      <w:r w:rsidRPr="00C43329">
        <w:rPr>
          <w:sz w:val="28"/>
          <w:szCs w:val="28"/>
        </w:rPr>
        <w:t>Главой 26.1 Налогового Кодекса РФ утвержденной Федеральным законом от 29 декабря 2001 года «О внесении изменений и дополнений в часть вторую Налогового Кодекса РФ и некоторые другие акты законодательства РФ о налогах и сборах», определен общий порядок исчисления и уплаты налогов сельхозтоваропроизводителями. Закон определяет, что для этих налогоплательщиков может быть установлен специальный налоговый режим, предусматривающий замену большей части налогов уплатой единого сельскохозяйственного налога.</w:t>
      </w:r>
    </w:p>
    <w:p w:rsidR="00A50D51" w:rsidRPr="00C43329" w:rsidRDefault="00A50D51" w:rsidP="00C43329">
      <w:pPr>
        <w:spacing w:line="360" w:lineRule="auto"/>
        <w:ind w:firstLine="709"/>
        <w:jc w:val="both"/>
        <w:rPr>
          <w:sz w:val="28"/>
          <w:szCs w:val="28"/>
        </w:rPr>
      </w:pPr>
      <w:r w:rsidRPr="00C43329">
        <w:rPr>
          <w:sz w:val="28"/>
          <w:szCs w:val="28"/>
        </w:rPr>
        <w:t>В статье 346. 1 НК РФ указано, что сельхозпроизводители (организации, фермерские хозяйства и индивидуальные предприниматели, далее – СХП) переходят на уплату единого налога при соблюдении ряда условий. Одно из них таково: доля выручки от реализации сельскохозяйственной продукции</w:t>
      </w:r>
      <w:r w:rsidR="00C43329" w:rsidRPr="00C43329">
        <w:rPr>
          <w:sz w:val="28"/>
          <w:szCs w:val="28"/>
        </w:rPr>
        <w:t xml:space="preserve"> </w:t>
      </w:r>
      <w:r w:rsidRPr="00C43329">
        <w:rPr>
          <w:sz w:val="28"/>
          <w:szCs w:val="28"/>
        </w:rPr>
        <w:t>(включая продукты ее переработки) в совокупной выручке определяется по данным за предшествующий календарный год. А реализуемая сельскохозяйственная продукция должна быть произведена на сельскохозяйственных угодьях, являющихся объектами налогообложения численность работников сельхозпредприятия не имеет значения для перевода на специальный налоговый режим. Плательщики ЕСХН освобождены от большинства остальных налогов, за исключением НДС, акцизов, платы за загрязнение окружающей среды, налога на покупку иностранных дензнаков, государственной и таможенной пошлин, налога на имущество физических лиц, лицензионных сборов и налога на имущество переходящее в порядке наследования или дарения. Эти налоги сельхозпроизводители уплачивают независимо от перевода на уплату ЕСХН. Кроме того плательщики ЕСХН не освобождаются от взносов, на обязательное пенсионное страхование работников.</w:t>
      </w:r>
    </w:p>
    <w:p w:rsidR="00A50D51" w:rsidRPr="00C43329" w:rsidRDefault="00A50D51" w:rsidP="00C43329">
      <w:pPr>
        <w:spacing w:line="360" w:lineRule="auto"/>
        <w:ind w:firstLine="709"/>
        <w:jc w:val="both"/>
        <w:rPr>
          <w:sz w:val="28"/>
          <w:szCs w:val="28"/>
        </w:rPr>
      </w:pPr>
      <w:r w:rsidRPr="00C43329">
        <w:rPr>
          <w:sz w:val="28"/>
          <w:szCs w:val="28"/>
        </w:rPr>
        <w:t>Таким образом, сельхозпроизводители освобождаются лишь от налога на прибыль, налога на имущество организаций, транспортных налогов, земельного налога, налога на рекламу и некоторых других. От уплаты единого социального налога они освобождаются в части социального и медицинского страхования. ЕСХН облагаются сельскохозяйственные угодья сельхозпроизводителя с учетом их кадровой стоимости. Методика определения стоимости площади сельскохозяйственных угодий должна быть установлена и утверждена Правительством РФ. Налоговый период равен кварталу. Для отдельных категорий плательщиков ЕСХН законодательные власти региона Могут увеличить налоговую ставку, но не более чем на 25 %.</w:t>
      </w:r>
    </w:p>
    <w:p w:rsidR="00A50D51" w:rsidRPr="00C43329" w:rsidRDefault="00A50D51" w:rsidP="00C43329">
      <w:pPr>
        <w:spacing w:line="360" w:lineRule="auto"/>
        <w:ind w:firstLine="709"/>
        <w:jc w:val="both"/>
        <w:rPr>
          <w:sz w:val="28"/>
          <w:szCs w:val="28"/>
        </w:rPr>
      </w:pPr>
      <w:r w:rsidRPr="00C43329">
        <w:rPr>
          <w:sz w:val="28"/>
          <w:szCs w:val="28"/>
        </w:rPr>
        <w:t>Если сумма дохода которую сельхозпроизводитель получил в течении квартала, в расчете на один гектар сельскохозяйственных угодий более чем в 10 раз, превышающую кадастровую стоимость этих угодий, то ставка ЕСХН увеличивается на 35 %.</w:t>
      </w:r>
    </w:p>
    <w:p w:rsidR="00A50D51" w:rsidRPr="00C43329" w:rsidRDefault="00A50D51" w:rsidP="00C43329">
      <w:pPr>
        <w:spacing w:line="360" w:lineRule="auto"/>
        <w:ind w:firstLine="709"/>
        <w:jc w:val="both"/>
        <w:rPr>
          <w:sz w:val="28"/>
          <w:szCs w:val="28"/>
        </w:rPr>
      </w:pPr>
      <w:r w:rsidRPr="00C43329">
        <w:rPr>
          <w:sz w:val="28"/>
          <w:szCs w:val="28"/>
        </w:rPr>
        <w:t>Чтобы определить сумму ЕСХН, которая подлежит уплате, сельхозпроизводителю нужно умножить ставку налога на площадь сельскохозяйственных угодий, скорректированную с учетом их кадастровой стоимости.</w:t>
      </w:r>
    </w:p>
    <w:p w:rsidR="00A50D51" w:rsidRPr="00C43329" w:rsidRDefault="00A50D51" w:rsidP="00C43329">
      <w:pPr>
        <w:spacing w:line="360" w:lineRule="auto"/>
        <w:ind w:firstLine="709"/>
        <w:jc w:val="both"/>
        <w:rPr>
          <w:b/>
          <w:sz w:val="28"/>
          <w:szCs w:val="28"/>
        </w:rPr>
      </w:pPr>
    </w:p>
    <w:p w:rsidR="00DC6D94" w:rsidRPr="00C43329" w:rsidRDefault="003010A0" w:rsidP="003010A0">
      <w:pPr>
        <w:pStyle w:val="2"/>
        <w:keepNext w:val="0"/>
        <w:spacing w:before="0" w:after="0" w:line="360" w:lineRule="auto"/>
        <w:ind w:firstLine="709"/>
        <w:jc w:val="center"/>
        <w:rPr>
          <w:rFonts w:ascii="Times New Roman" w:hAnsi="Times New Roman" w:cs="Times New Roman"/>
          <w:i w:val="0"/>
          <w:iCs w:val="0"/>
        </w:rPr>
      </w:pPr>
      <w:bookmarkStart w:id="12" w:name="_Toc168668272"/>
      <w:r>
        <w:rPr>
          <w:rFonts w:ascii="Times New Roman" w:hAnsi="Times New Roman" w:cs="Times New Roman"/>
          <w:i w:val="0"/>
          <w:iCs w:val="0"/>
        </w:rPr>
        <w:t>3.4</w:t>
      </w:r>
      <w:r w:rsidR="00ED058F" w:rsidRPr="00C43329">
        <w:rPr>
          <w:rFonts w:ascii="Times New Roman" w:hAnsi="Times New Roman" w:cs="Times New Roman"/>
          <w:i w:val="0"/>
          <w:iCs w:val="0"/>
        </w:rPr>
        <w:t xml:space="preserve"> </w:t>
      </w:r>
      <w:r w:rsidR="00DC6D94" w:rsidRPr="00C43329">
        <w:rPr>
          <w:rFonts w:ascii="Times New Roman" w:hAnsi="Times New Roman" w:cs="Times New Roman"/>
          <w:i w:val="0"/>
          <w:iCs w:val="0"/>
        </w:rPr>
        <w:t>Фискальная роль специальных налоговых режимов</w:t>
      </w:r>
      <w:bookmarkEnd w:id="12"/>
    </w:p>
    <w:p w:rsidR="00DC6D94" w:rsidRPr="00C43329" w:rsidRDefault="00DC6D94" w:rsidP="00C43329">
      <w:pPr>
        <w:spacing w:line="360" w:lineRule="auto"/>
        <w:ind w:firstLine="709"/>
        <w:jc w:val="both"/>
        <w:rPr>
          <w:sz w:val="28"/>
          <w:szCs w:val="28"/>
        </w:rPr>
      </w:pPr>
    </w:p>
    <w:p w:rsidR="00CA797E" w:rsidRPr="00C43329" w:rsidRDefault="00CA797E" w:rsidP="00C43329">
      <w:pPr>
        <w:spacing w:line="360" w:lineRule="auto"/>
        <w:ind w:firstLine="709"/>
        <w:jc w:val="both"/>
        <w:rPr>
          <w:sz w:val="28"/>
          <w:szCs w:val="28"/>
        </w:rPr>
      </w:pPr>
      <w:r w:rsidRPr="00C43329">
        <w:rPr>
          <w:sz w:val="28"/>
          <w:szCs w:val="28"/>
        </w:rPr>
        <w:t>Фискальную роль специальных налоговых режимов характеризуют следующие данные.</w:t>
      </w:r>
    </w:p>
    <w:p w:rsidR="00DC6D94" w:rsidRPr="00C43329" w:rsidRDefault="00DC6D94" w:rsidP="00C43329">
      <w:pPr>
        <w:spacing w:line="360" w:lineRule="auto"/>
        <w:ind w:firstLine="709"/>
        <w:jc w:val="both"/>
        <w:rPr>
          <w:sz w:val="28"/>
          <w:szCs w:val="28"/>
        </w:rPr>
      </w:pPr>
      <w:r w:rsidRPr="00C43329">
        <w:rPr>
          <w:sz w:val="28"/>
          <w:szCs w:val="28"/>
        </w:rPr>
        <w:t xml:space="preserve">По таблице </w:t>
      </w:r>
      <w:r w:rsidR="00C979BE" w:rsidRPr="00C43329">
        <w:rPr>
          <w:sz w:val="28"/>
          <w:szCs w:val="28"/>
        </w:rPr>
        <w:t>3</w:t>
      </w:r>
      <w:r w:rsidR="00A50D51" w:rsidRPr="00C43329">
        <w:rPr>
          <w:sz w:val="28"/>
          <w:szCs w:val="28"/>
        </w:rPr>
        <w:t>.6.</w:t>
      </w:r>
      <w:r w:rsidRPr="00C43329">
        <w:rPr>
          <w:sz w:val="28"/>
          <w:szCs w:val="28"/>
        </w:rPr>
        <w:t xml:space="preserve"> видно, что 58,3% налогов по специальным налоговым режимам составляет ЕНВД, 41,6% - УСН и 0,1% составляет единый с\х налог, по налогам поступившим в консолидированный бюджет КЧР.</w:t>
      </w:r>
    </w:p>
    <w:p w:rsidR="00DC6D94" w:rsidRPr="00C43329" w:rsidRDefault="00DC6D94" w:rsidP="00C43329">
      <w:pPr>
        <w:spacing w:line="360" w:lineRule="auto"/>
        <w:ind w:firstLine="709"/>
        <w:jc w:val="both"/>
        <w:rPr>
          <w:sz w:val="28"/>
          <w:szCs w:val="28"/>
        </w:rPr>
      </w:pPr>
      <w:r w:rsidRPr="00C43329">
        <w:rPr>
          <w:sz w:val="28"/>
          <w:szCs w:val="28"/>
        </w:rPr>
        <w:t>По УСН план собираемости, также как и по ЕНВД недовыполнен на 2,2%.Недоимка по состоянию на 1 января 2007 года составила по УСН – 3 910т.р., по ЕНВД – 2568 т.р., а в общем по специальным налоговым режимам недоимка составила – 6478 т.р.</w:t>
      </w:r>
    </w:p>
    <w:p w:rsidR="003F2AC7" w:rsidRDefault="00DC6D94" w:rsidP="00C43329">
      <w:pPr>
        <w:spacing w:line="360" w:lineRule="auto"/>
        <w:ind w:firstLine="709"/>
        <w:jc w:val="both"/>
        <w:rPr>
          <w:sz w:val="28"/>
          <w:szCs w:val="28"/>
        </w:rPr>
      </w:pPr>
      <w:r w:rsidRPr="00C43329">
        <w:rPr>
          <w:sz w:val="28"/>
          <w:szCs w:val="28"/>
        </w:rPr>
        <w:t>Переплата же составила всего по специальным налоговым режимам – 14 279 т.р., из них</w:t>
      </w:r>
      <w:r w:rsidR="00C43329" w:rsidRPr="00C43329">
        <w:rPr>
          <w:sz w:val="28"/>
          <w:szCs w:val="28"/>
        </w:rPr>
        <w:t xml:space="preserve"> </w:t>
      </w:r>
      <w:r w:rsidRPr="00C43329">
        <w:rPr>
          <w:sz w:val="28"/>
          <w:szCs w:val="28"/>
        </w:rPr>
        <w:t>9140 т.р. - по</w:t>
      </w:r>
      <w:r w:rsidR="00C43329" w:rsidRPr="00C43329">
        <w:rPr>
          <w:sz w:val="28"/>
          <w:szCs w:val="28"/>
        </w:rPr>
        <w:t xml:space="preserve"> </w:t>
      </w:r>
      <w:r w:rsidRPr="00C43329">
        <w:rPr>
          <w:sz w:val="28"/>
          <w:szCs w:val="28"/>
        </w:rPr>
        <w:t>УСН, 5 127 т.р. – ЕНВД, и 12 т.р. – по ЕСХН, что составляет – 0,08%, по 64% по УСН и 35,92% по ЕНВД</w:t>
      </w:r>
      <w:r w:rsidR="002A3B34" w:rsidRPr="00C43329">
        <w:rPr>
          <w:sz w:val="28"/>
          <w:szCs w:val="28"/>
        </w:rPr>
        <w:t>, и</w:t>
      </w:r>
      <w:r w:rsidRPr="00C43329">
        <w:rPr>
          <w:sz w:val="28"/>
          <w:szCs w:val="28"/>
        </w:rPr>
        <w:t xml:space="preserve"> в общем по таблице видно, что план по мобилизации доходов по специальным налоговым режимам выполнен. </w:t>
      </w:r>
    </w:p>
    <w:p w:rsidR="003010A0" w:rsidRPr="00C43329" w:rsidRDefault="003010A0" w:rsidP="00C43329">
      <w:pPr>
        <w:spacing w:line="360" w:lineRule="auto"/>
        <w:ind w:firstLine="709"/>
        <w:jc w:val="both"/>
        <w:rPr>
          <w:sz w:val="28"/>
          <w:szCs w:val="28"/>
        </w:rPr>
      </w:pPr>
    </w:p>
    <w:p w:rsidR="006367A4" w:rsidRPr="00C43329" w:rsidRDefault="006367A4" w:rsidP="003010A0">
      <w:pPr>
        <w:spacing w:line="360" w:lineRule="auto"/>
        <w:ind w:firstLine="709"/>
        <w:jc w:val="right"/>
        <w:rPr>
          <w:sz w:val="28"/>
          <w:szCs w:val="28"/>
        </w:rPr>
      </w:pPr>
      <w:r w:rsidRPr="00C43329">
        <w:rPr>
          <w:sz w:val="28"/>
          <w:szCs w:val="28"/>
        </w:rPr>
        <w:t xml:space="preserve">Таблица </w:t>
      </w:r>
      <w:r w:rsidR="00C979BE" w:rsidRPr="00C43329">
        <w:rPr>
          <w:sz w:val="28"/>
          <w:szCs w:val="28"/>
        </w:rPr>
        <w:t>3.</w:t>
      </w:r>
      <w:r w:rsidR="003F2AC7" w:rsidRPr="00C43329">
        <w:rPr>
          <w:sz w:val="28"/>
          <w:szCs w:val="28"/>
        </w:rPr>
        <w:t>7</w:t>
      </w:r>
    </w:p>
    <w:p w:rsidR="00DC6D94" w:rsidRPr="00C43329" w:rsidRDefault="00284A5A" w:rsidP="003010A0">
      <w:pPr>
        <w:spacing w:line="360" w:lineRule="auto"/>
        <w:ind w:firstLine="709"/>
        <w:jc w:val="center"/>
        <w:rPr>
          <w:sz w:val="28"/>
          <w:szCs w:val="28"/>
        </w:rPr>
      </w:pPr>
      <w:r w:rsidRPr="00C43329">
        <w:rPr>
          <w:sz w:val="28"/>
          <w:szCs w:val="28"/>
        </w:rPr>
        <w:t>Динамика</w:t>
      </w:r>
      <w:r w:rsidR="00C63668" w:rsidRPr="00C43329">
        <w:rPr>
          <w:sz w:val="28"/>
          <w:szCs w:val="28"/>
        </w:rPr>
        <w:t xml:space="preserve"> поступлений по специальным</w:t>
      </w:r>
      <w:r w:rsidR="003010A0">
        <w:rPr>
          <w:sz w:val="28"/>
          <w:szCs w:val="28"/>
        </w:rPr>
        <w:t xml:space="preserve"> </w:t>
      </w:r>
      <w:r w:rsidR="00DC6D94" w:rsidRPr="00C43329">
        <w:rPr>
          <w:sz w:val="28"/>
          <w:szCs w:val="28"/>
        </w:rPr>
        <w:t>налоговым режимам по КЧР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117"/>
        <w:gridCol w:w="1202"/>
        <w:gridCol w:w="1802"/>
        <w:gridCol w:w="1352"/>
        <w:gridCol w:w="1843"/>
      </w:tblGrid>
      <w:tr w:rsidR="00837152" w:rsidRPr="007D0C7A" w:rsidTr="007D0C7A">
        <w:trPr>
          <w:jc w:val="center"/>
        </w:trPr>
        <w:tc>
          <w:tcPr>
            <w:tcW w:w="1702" w:type="dxa"/>
            <w:vMerge w:val="restart"/>
            <w:shd w:val="clear" w:color="auto" w:fill="auto"/>
            <w:vAlign w:val="center"/>
          </w:tcPr>
          <w:p w:rsidR="00837152" w:rsidRPr="007D0C7A" w:rsidRDefault="00837152" w:rsidP="007D0C7A">
            <w:pPr>
              <w:spacing w:line="360" w:lineRule="auto"/>
              <w:rPr>
                <w:sz w:val="20"/>
                <w:szCs w:val="20"/>
              </w:rPr>
            </w:pPr>
            <w:r w:rsidRPr="007D0C7A">
              <w:rPr>
                <w:sz w:val="20"/>
                <w:szCs w:val="20"/>
              </w:rPr>
              <w:t>Вид налога</w:t>
            </w:r>
          </w:p>
        </w:tc>
        <w:tc>
          <w:tcPr>
            <w:tcW w:w="1117" w:type="dxa"/>
            <w:vMerge w:val="restart"/>
            <w:shd w:val="clear" w:color="auto" w:fill="auto"/>
            <w:vAlign w:val="center"/>
          </w:tcPr>
          <w:p w:rsidR="00837152" w:rsidRPr="007D0C7A" w:rsidRDefault="00837152" w:rsidP="007D0C7A">
            <w:pPr>
              <w:spacing w:line="360" w:lineRule="auto"/>
              <w:rPr>
                <w:sz w:val="20"/>
                <w:szCs w:val="20"/>
              </w:rPr>
            </w:pPr>
            <w:smartTag w:uri="urn:schemas-microsoft-com:office:smarttags" w:element="metricconverter">
              <w:smartTagPr>
                <w:attr w:name="ProductID" w:val="2004 г"/>
              </w:smartTagPr>
              <w:r w:rsidRPr="007D0C7A">
                <w:rPr>
                  <w:sz w:val="20"/>
                  <w:szCs w:val="20"/>
                </w:rPr>
                <w:t>2004 г</w:t>
              </w:r>
            </w:smartTag>
            <w:r w:rsidRPr="007D0C7A">
              <w:rPr>
                <w:sz w:val="20"/>
                <w:szCs w:val="20"/>
              </w:rPr>
              <w:t>,</w:t>
            </w:r>
          </w:p>
          <w:p w:rsidR="00837152" w:rsidRPr="007D0C7A" w:rsidRDefault="00837152" w:rsidP="007D0C7A">
            <w:pPr>
              <w:spacing w:line="360" w:lineRule="auto"/>
              <w:rPr>
                <w:sz w:val="20"/>
                <w:szCs w:val="20"/>
              </w:rPr>
            </w:pPr>
            <w:r w:rsidRPr="007D0C7A">
              <w:rPr>
                <w:sz w:val="20"/>
                <w:szCs w:val="20"/>
              </w:rPr>
              <w:t>тыс.</w:t>
            </w:r>
            <w:r w:rsidR="00B40939" w:rsidRPr="007D0C7A">
              <w:rPr>
                <w:sz w:val="20"/>
                <w:szCs w:val="20"/>
              </w:rPr>
              <w:t xml:space="preserve"> </w:t>
            </w:r>
            <w:r w:rsidRPr="007D0C7A">
              <w:rPr>
                <w:sz w:val="20"/>
                <w:szCs w:val="20"/>
              </w:rPr>
              <w:t>руб.</w:t>
            </w:r>
          </w:p>
        </w:tc>
        <w:tc>
          <w:tcPr>
            <w:tcW w:w="3004" w:type="dxa"/>
            <w:gridSpan w:val="2"/>
            <w:shd w:val="clear" w:color="auto" w:fill="auto"/>
            <w:vAlign w:val="center"/>
          </w:tcPr>
          <w:p w:rsidR="00837152" w:rsidRPr="007D0C7A" w:rsidRDefault="00837152" w:rsidP="007D0C7A">
            <w:pPr>
              <w:spacing w:line="360" w:lineRule="auto"/>
              <w:rPr>
                <w:sz w:val="20"/>
                <w:szCs w:val="20"/>
              </w:rPr>
            </w:pPr>
            <w:smartTag w:uri="urn:schemas-microsoft-com:office:smarttags" w:element="metricconverter">
              <w:smartTagPr>
                <w:attr w:name="ProductID" w:val="2005 г"/>
              </w:smartTagPr>
              <w:r w:rsidRPr="007D0C7A">
                <w:rPr>
                  <w:sz w:val="20"/>
                  <w:szCs w:val="20"/>
                </w:rPr>
                <w:t>2005 г</w:t>
              </w:r>
            </w:smartTag>
          </w:p>
        </w:tc>
        <w:tc>
          <w:tcPr>
            <w:tcW w:w="3195" w:type="dxa"/>
            <w:gridSpan w:val="2"/>
            <w:shd w:val="clear" w:color="auto" w:fill="auto"/>
            <w:vAlign w:val="center"/>
          </w:tcPr>
          <w:p w:rsidR="00837152" w:rsidRPr="007D0C7A" w:rsidRDefault="00837152" w:rsidP="007D0C7A">
            <w:pPr>
              <w:spacing w:line="360" w:lineRule="auto"/>
              <w:rPr>
                <w:sz w:val="20"/>
                <w:szCs w:val="20"/>
              </w:rPr>
            </w:pPr>
            <w:smartTag w:uri="urn:schemas-microsoft-com:office:smarttags" w:element="metricconverter">
              <w:smartTagPr>
                <w:attr w:name="ProductID" w:val="2006 г"/>
              </w:smartTagPr>
              <w:r w:rsidRPr="007D0C7A">
                <w:rPr>
                  <w:sz w:val="20"/>
                  <w:szCs w:val="20"/>
                </w:rPr>
                <w:t>2006 г</w:t>
              </w:r>
            </w:smartTag>
          </w:p>
        </w:tc>
      </w:tr>
      <w:tr w:rsidR="00837152" w:rsidRPr="007D0C7A" w:rsidTr="007D0C7A">
        <w:trPr>
          <w:jc w:val="center"/>
        </w:trPr>
        <w:tc>
          <w:tcPr>
            <w:tcW w:w="1702" w:type="dxa"/>
            <w:vMerge/>
            <w:shd w:val="clear" w:color="auto" w:fill="auto"/>
            <w:vAlign w:val="center"/>
          </w:tcPr>
          <w:p w:rsidR="00837152" w:rsidRPr="007D0C7A" w:rsidRDefault="00837152" w:rsidP="007D0C7A">
            <w:pPr>
              <w:spacing w:line="360" w:lineRule="auto"/>
              <w:rPr>
                <w:sz w:val="20"/>
                <w:szCs w:val="20"/>
              </w:rPr>
            </w:pPr>
          </w:p>
        </w:tc>
        <w:tc>
          <w:tcPr>
            <w:tcW w:w="1117" w:type="dxa"/>
            <w:vMerge/>
            <w:shd w:val="clear" w:color="auto" w:fill="auto"/>
            <w:vAlign w:val="center"/>
          </w:tcPr>
          <w:p w:rsidR="00837152" w:rsidRPr="007D0C7A" w:rsidRDefault="00837152" w:rsidP="007D0C7A">
            <w:pPr>
              <w:spacing w:line="360" w:lineRule="auto"/>
              <w:rPr>
                <w:sz w:val="20"/>
                <w:szCs w:val="20"/>
              </w:rPr>
            </w:pPr>
          </w:p>
        </w:tc>
        <w:tc>
          <w:tcPr>
            <w:tcW w:w="1202" w:type="dxa"/>
            <w:shd w:val="clear" w:color="auto" w:fill="auto"/>
            <w:vAlign w:val="center"/>
          </w:tcPr>
          <w:p w:rsidR="00837152" w:rsidRPr="007D0C7A" w:rsidRDefault="00837152" w:rsidP="007D0C7A">
            <w:pPr>
              <w:spacing w:line="360" w:lineRule="auto"/>
              <w:rPr>
                <w:sz w:val="20"/>
                <w:szCs w:val="20"/>
              </w:rPr>
            </w:pPr>
            <w:r w:rsidRPr="007D0C7A">
              <w:rPr>
                <w:sz w:val="20"/>
                <w:szCs w:val="20"/>
              </w:rPr>
              <w:t>Сумма, тыс.</w:t>
            </w:r>
            <w:r w:rsidR="00B40939" w:rsidRPr="007D0C7A">
              <w:rPr>
                <w:sz w:val="20"/>
                <w:szCs w:val="20"/>
              </w:rPr>
              <w:t xml:space="preserve"> </w:t>
            </w:r>
            <w:r w:rsidRPr="007D0C7A">
              <w:rPr>
                <w:sz w:val="20"/>
                <w:szCs w:val="20"/>
              </w:rPr>
              <w:t>руб.</w:t>
            </w:r>
          </w:p>
        </w:tc>
        <w:tc>
          <w:tcPr>
            <w:tcW w:w="1802" w:type="dxa"/>
            <w:shd w:val="clear" w:color="auto" w:fill="auto"/>
            <w:vAlign w:val="center"/>
          </w:tcPr>
          <w:p w:rsidR="00837152" w:rsidRPr="007D0C7A" w:rsidRDefault="00837152" w:rsidP="007D0C7A">
            <w:pPr>
              <w:spacing w:line="360" w:lineRule="auto"/>
              <w:rPr>
                <w:sz w:val="20"/>
                <w:szCs w:val="20"/>
              </w:rPr>
            </w:pPr>
            <w:r w:rsidRPr="007D0C7A">
              <w:rPr>
                <w:sz w:val="20"/>
                <w:szCs w:val="20"/>
              </w:rPr>
              <w:t xml:space="preserve">Темп роста </w:t>
            </w:r>
            <w:smartTag w:uri="urn:schemas-microsoft-com:office:smarttags" w:element="metricconverter">
              <w:smartTagPr>
                <w:attr w:name="ProductID" w:val="2005 г"/>
              </w:smartTagPr>
              <w:r w:rsidRPr="007D0C7A">
                <w:rPr>
                  <w:sz w:val="20"/>
                  <w:szCs w:val="20"/>
                </w:rPr>
                <w:t>2005 г</w:t>
              </w:r>
            </w:smartTag>
            <w:r w:rsidRPr="007D0C7A">
              <w:rPr>
                <w:sz w:val="20"/>
                <w:szCs w:val="20"/>
              </w:rPr>
              <w:t xml:space="preserve">. к </w:t>
            </w:r>
            <w:smartTag w:uri="urn:schemas-microsoft-com:office:smarttags" w:element="metricconverter">
              <w:smartTagPr>
                <w:attr w:name="ProductID" w:val="2004 г"/>
              </w:smartTagPr>
              <w:r w:rsidRPr="007D0C7A">
                <w:rPr>
                  <w:sz w:val="20"/>
                  <w:szCs w:val="20"/>
                </w:rPr>
                <w:t>2004 г</w:t>
              </w:r>
            </w:smartTag>
            <w:r w:rsidRPr="007D0C7A">
              <w:rPr>
                <w:sz w:val="20"/>
                <w:szCs w:val="20"/>
              </w:rPr>
              <w:t>., %</w:t>
            </w:r>
          </w:p>
        </w:tc>
        <w:tc>
          <w:tcPr>
            <w:tcW w:w="1352" w:type="dxa"/>
            <w:shd w:val="clear" w:color="auto" w:fill="auto"/>
            <w:vAlign w:val="center"/>
          </w:tcPr>
          <w:p w:rsidR="00B40939" w:rsidRPr="007D0C7A" w:rsidRDefault="00837152" w:rsidP="007D0C7A">
            <w:pPr>
              <w:spacing w:line="360" w:lineRule="auto"/>
              <w:rPr>
                <w:sz w:val="20"/>
                <w:szCs w:val="20"/>
              </w:rPr>
            </w:pPr>
            <w:r w:rsidRPr="007D0C7A">
              <w:rPr>
                <w:sz w:val="20"/>
                <w:szCs w:val="20"/>
              </w:rPr>
              <w:t>Сумма, тыс</w:t>
            </w:r>
            <w:r w:rsidR="00B40939" w:rsidRPr="007D0C7A">
              <w:rPr>
                <w:sz w:val="20"/>
                <w:szCs w:val="20"/>
              </w:rPr>
              <w:t xml:space="preserve">. </w:t>
            </w:r>
          </w:p>
          <w:p w:rsidR="00837152" w:rsidRPr="007D0C7A" w:rsidRDefault="00837152" w:rsidP="007D0C7A">
            <w:pPr>
              <w:spacing w:line="360" w:lineRule="auto"/>
              <w:rPr>
                <w:sz w:val="20"/>
                <w:szCs w:val="20"/>
              </w:rPr>
            </w:pPr>
            <w:r w:rsidRPr="007D0C7A">
              <w:rPr>
                <w:sz w:val="20"/>
                <w:szCs w:val="20"/>
              </w:rPr>
              <w:t>руб.</w:t>
            </w:r>
          </w:p>
        </w:tc>
        <w:tc>
          <w:tcPr>
            <w:tcW w:w="1843" w:type="dxa"/>
            <w:shd w:val="clear" w:color="auto" w:fill="auto"/>
            <w:vAlign w:val="center"/>
          </w:tcPr>
          <w:p w:rsidR="00837152" w:rsidRPr="007D0C7A" w:rsidRDefault="00837152" w:rsidP="007D0C7A">
            <w:pPr>
              <w:spacing w:line="360" w:lineRule="auto"/>
              <w:rPr>
                <w:sz w:val="20"/>
                <w:szCs w:val="20"/>
              </w:rPr>
            </w:pPr>
            <w:r w:rsidRPr="007D0C7A">
              <w:rPr>
                <w:sz w:val="20"/>
                <w:szCs w:val="20"/>
              </w:rPr>
              <w:t xml:space="preserve">Темп роста </w:t>
            </w:r>
            <w:smartTag w:uri="urn:schemas-microsoft-com:office:smarttags" w:element="metricconverter">
              <w:smartTagPr>
                <w:attr w:name="ProductID" w:val="2006 г"/>
              </w:smartTagPr>
              <w:r w:rsidRPr="007D0C7A">
                <w:rPr>
                  <w:sz w:val="20"/>
                  <w:szCs w:val="20"/>
                </w:rPr>
                <w:t>2006 г</w:t>
              </w:r>
            </w:smartTag>
            <w:r w:rsidRPr="007D0C7A">
              <w:rPr>
                <w:sz w:val="20"/>
                <w:szCs w:val="20"/>
              </w:rPr>
              <w:t xml:space="preserve">. к </w:t>
            </w:r>
            <w:smartTag w:uri="urn:schemas-microsoft-com:office:smarttags" w:element="metricconverter">
              <w:smartTagPr>
                <w:attr w:name="ProductID" w:val="2005 г"/>
              </w:smartTagPr>
              <w:r w:rsidRPr="007D0C7A">
                <w:rPr>
                  <w:sz w:val="20"/>
                  <w:szCs w:val="20"/>
                </w:rPr>
                <w:t>2005 г</w:t>
              </w:r>
            </w:smartTag>
            <w:r w:rsidRPr="007D0C7A">
              <w:rPr>
                <w:sz w:val="20"/>
                <w:szCs w:val="20"/>
              </w:rPr>
              <w:t>., %</w:t>
            </w:r>
          </w:p>
        </w:tc>
      </w:tr>
      <w:tr w:rsidR="00837152" w:rsidRPr="007D0C7A" w:rsidTr="007D0C7A">
        <w:trPr>
          <w:jc w:val="center"/>
        </w:trPr>
        <w:tc>
          <w:tcPr>
            <w:tcW w:w="170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Всего поступило</w:t>
            </w:r>
          </w:p>
        </w:tc>
        <w:tc>
          <w:tcPr>
            <w:tcW w:w="1117"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667155</w:t>
            </w:r>
          </w:p>
        </w:tc>
        <w:tc>
          <w:tcPr>
            <w:tcW w:w="120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747682</w:t>
            </w:r>
          </w:p>
        </w:tc>
        <w:tc>
          <w:tcPr>
            <w:tcW w:w="180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112,1</w:t>
            </w:r>
          </w:p>
        </w:tc>
        <w:tc>
          <w:tcPr>
            <w:tcW w:w="135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801241</w:t>
            </w:r>
          </w:p>
        </w:tc>
        <w:tc>
          <w:tcPr>
            <w:tcW w:w="1843" w:type="dxa"/>
            <w:shd w:val="clear" w:color="auto" w:fill="auto"/>
            <w:vAlign w:val="center"/>
          </w:tcPr>
          <w:p w:rsidR="00284A5A" w:rsidRPr="007D0C7A" w:rsidRDefault="00837152" w:rsidP="007D0C7A">
            <w:pPr>
              <w:spacing w:line="360" w:lineRule="auto"/>
              <w:jc w:val="both"/>
              <w:rPr>
                <w:sz w:val="20"/>
                <w:szCs w:val="20"/>
              </w:rPr>
            </w:pPr>
            <w:r w:rsidRPr="007D0C7A">
              <w:rPr>
                <w:sz w:val="20"/>
                <w:szCs w:val="20"/>
              </w:rPr>
              <w:t>107,2</w:t>
            </w:r>
          </w:p>
        </w:tc>
      </w:tr>
      <w:tr w:rsidR="00837152" w:rsidRPr="007D0C7A" w:rsidTr="007D0C7A">
        <w:trPr>
          <w:jc w:val="center"/>
        </w:trPr>
        <w:tc>
          <w:tcPr>
            <w:tcW w:w="170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УСН</w:t>
            </w:r>
          </w:p>
        </w:tc>
        <w:tc>
          <w:tcPr>
            <w:tcW w:w="1117"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27553</w:t>
            </w:r>
          </w:p>
        </w:tc>
        <w:tc>
          <w:tcPr>
            <w:tcW w:w="120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40485</w:t>
            </w:r>
          </w:p>
        </w:tc>
        <w:tc>
          <w:tcPr>
            <w:tcW w:w="180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146,9</w:t>
            </w:r>
          </w:p>
        </w:tc>
        <w:tc>
          <w:tcPr>
            <w:tcW w:w="135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43584</w:t>
            </w:r>
          </w:p>
        </w:tc>
        <w:tc>
          <w:tcPr>
            <w:tcW w:w="1843" w:type="dxa"/>
            <w:shd w:val="clear" w:color="auto" w:fill="auto"/>
            <w:vAlign w:val="center"/>
          </w:tcPr>
          <w:p w:rsidR="00284A5A" w:rsidRPr="007D0C7A" w:rsidRDefault="00837152" w:rsidP="007D0C7A">
            <w:pPr>
              <w:spacing w:line="360" w:lineRule="auto"/>
              <w:jc w:val="both"/>
              <w:rPr>
                <w:sz w:val="20"/>
                <w:szCs w:val="20"/>
              </w:rPr>
            </w:pPr>
            <w:r w:rsidRPr="007D0C7A">
              <w:rPr>
                <w:sz w:val="20"/>
                <w:szCs w:val="20"/>
              </w:rPr>
              <w:t>107,7</w:t>
            </w:r>
          </w:p>
        </w:tc>
      </w:tr>
      <w:tr w:rsidR="00837152" w:rsidRPr="007D0C7A" w:rsidTr="007D0C7A">
        <w:trPr>
          <w:jc w:val="center"/>
        </w:trPr>
        <w:tc>
          <w:tcPr>
            <w:tcW w:w="170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ЕНВД</w:t>
            </w:r>
          </w:p>
        </w:tc>
        <w:tc>
          <w:tcPr>
            <w:tcW w:w="1117"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13598</w:t>
            </w:r>
          </w:p>
        </w:tc>
        <w:tc>
          <w:tcPr>
            <w:tcW w:w="120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23061</w:t>
            </w:r>
          </w:p>
        </w:tc>
        <w:tc>
          <w:tcPr>
            <w:tcW w:w="180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169,6</w:t>
            </w:r>
          </w:p>
        </w:tc>
        <w:tc>
          <w:tcPr>
            <w:tcW w:w="135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25783</w:t>
            </w:r>
          </w:p>
        </w:tc>
        <w:tc>
          <w:tcPr>
            <w:tcW w:w="1843" w:type="dxa"/>
            <w:shd w:val="clear" w:color="auto" w:fill="auto"/>
            <w:vAlign w:val="center"/>
          </w:tcPr>
          <w:p w:rsidR="00284A5A" w:rsidRPr="007D0C7A" w:rsidRDefault="00837152" w:rsidP="007D0C7A">
            <w:pPr>
              <w:spacing w:line="360" w:lineRule="auto"/>
              <w:jc w:val="both"/>
              <w:rPr>
                <w:sz w:val="20"/>
                <w:szCs w:val="20"/>
              </w:rPr>
            </w:pPr>
            <w:r w:rsidRPr="007D0C7A">
              <w:rPr>
                <w:sz w:val="20"/>
                <w:szCs w:val="20"/>
              </w:rPr>
              <w:t>111,8</w:t>
            </w:r>
          </w:p>
        </w:tc>
      </w:tr>
      <w:tr w:rsidR="00837152" w:rsidRPr="007D0C7A" w:rsidTr="007D0C7A">
        <w:trPr>
          <w:jc w:val="center"/>
        </w:trPr>
        <w:tc>
          <w:tcPr>
            <w:tcW w:w="170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ЕСХН</w:t>
            </w:r>
          </w:p>
        </w:tc>
        <w:tc>
          <w:tcPr>
            <w:tcW w:w="1117"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295</w:t>
            </w:r>
          </w:p>
        </w:tc>
        <w:tc>
          <w:tcPr>
            <w:tcW w:w="120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309</w:t>
            </w:r>
          </w:p>
        </w:tc>
        <w:tc>
          <w:tcPr>
            <w:tcW w:w="180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104,8</w:t>
            </w:r>
          </w:p>
        </w:tc>
        <w:tc>
          <w:tcPr>
            <w:tcW w:w="1352" w:type="dxa"/>
            <w:shd w:val="clear" w:color="auto" w:fill="auto"/>
            <w:vAlign w:val="center"/>
          </w:tcPr>
          <w:p w:rsidR="00284A5A" w:rsidRPr="007D0C7A" w:rsidRDefault="00284A5A" w:rsidP="007D0C7A">
            <w:pPr>
              <w:spacing w:line="360" w:lineRule="auto"/>
              <w:jc w:val="both"/>
              <w:rPr>
                <w:sz w:val="20"/>
                <w:szCs w:val="20"/>
              </w:rPr>
            </w:pPr>
            <w:r w:rsidRPr="007D0C7A">
              <w:rPr>
                <w:sz w:val="20"/>
                <w:szCs w:val="20"/>
              </w:rPr>
              <w:t>391</w:t>
            </w:r>
          </w:p>
        </w:tc>
        <w:tc>
          <w:tcPr>
            <w:tcW w:w="1843" w:type="dxa"/>
            <w:shd w:val="clear" w:color="auto" w:fill="auto"/>
            <w:vAlign w:val="center"/>
          </w:tcPr>
          <w:p w:rsidR="00284A5A" w:rsidRPr="007D0C7A" w:rsidRDefault="00837152" w:rsidP="007D0C7A">
            <w:pPr>
              <w:spacing w:line="360" w:lineRule="auto"/>
              <w:jc w:val="both"/>
              <w:rPr>
                <w:sz w:val="20"/>
                <w:szCs w:val="20"/>
              </w:rPr>
            </w:pPr>
            <w:r w:rsidRPr="007D0C7A">
              <w:rPr>
                <w:sz w:val="20"/>
                <w:szCs w:val="20"/>
              </w:rPr>
              <w:t>126,5</w:t>
            </w:r>
          </w:p>
        </w:tc>
      </w:tr>
    </w:tbl>
    <w:p w:rsidR="00A35AA9" w:rsidRPr="00C43329" w:rsidRDefault="00A35AA9" w:rsidP="00C43329">
      <w:pPr>
        <w:spacing w:line="360" w:lineRule="auto"/>
        <w:ind w:firstLine="709"/>
        <w:jc w:val="both"/>
        <w:rPr>
          <w:sz w:val="28"/>
          <w:szCs w:val="28"/>
        </w:rPr>
      </w:pPr>
    </w:p>
    <w:p w:rsidR="00837152" w:rsidRPr="00C43329" w:rsidRDefault="009B4FCB" w:rsidP="003010A0">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21.5pt">
            <v:imagedata r:id="rId7" o:title=""/>
          </v:shape>
        </w:pict>
      </w:r>
    </w:p>
    <w:p w:rsidR="00837152" w:rsidRPr="003010A0" w:rsidRDefault="00837152" w:rsidP="003010A0">
      <w:pPr>
        <w:spacing w:line="360" w:lineRule="auto"/>
        <w:ind w:firstLine="709"/>
        <w:jc w:val="center"/>
        <w:rPr>
          <w:sz w:val="28"/>
          <w:szCs w:val="28"/>
        </w:rPr>
      </w:pPr>
      <w:r w:rsidRPr="003010A0">
        <w:rPr>
          <w:sz w:val="28"/>
          <w:szCs w:val="28"/>
        </w:rPr>
        <w:t>Ри</w:t>
      </w:r>
      <w:r w:rsidR="002A3B34" w:rsidRPr="003010A0">
        <w:rPr>
          <w:sz w:val="28"/>
          <w:szCs w:val="28"/>
        </w:rPr>
        <w:t>с.</w:t>
      </w:r>
      <w:r w:rsidRPr="003010A0">
        <w:rPr>
          <w:sz w:val="28"/>
          <w:szCs w:val="28"/>
        </w:rPr>
        <w:t xml:space="preserve"> 3.1Дина</w:t>
      </w:r>
      <w:r w:rsidR="00C63668" w:rsidRPr="003010A0">
        <w:rPr>
          <w:sz w:val="28"/>
          <w:szCs w:val="28"/>
        </w:rPr>
        <w:t>мика поступлений по специальным</w:t>
      </w:r>
      <w:r w:rsidR="003010A0" w:rsidRPr="003010A0">
        <w:rPr>
          <w:sz w:val="28"/>
          <w:szCs w:val="28"/>
        </w:rPr>
        <w:t xml:space="preserve"> </w:t>
      </w:r>
      <w:r w:rsidRPr="003010A0">
        <w:rPr>
          <w:sz w:val="28"/>
          <w:szCs w:val="28"/>
        </w:rPr>
        <w:t>налоговым режимам по КЧР</w:t>
      </w:r>
    </w:p>
    <w:p w:rsidR="002A3B34" w:rsidRPr="00C43329" w:rsidRDefault="002A3B34" w:rsidP="00C43329">
      <w:pPr>
        <w:spacing w:line="360" w:lineRule="auto"/>
        <w:ind w:firstLine="709"/>
        <w:jc w:val="both"/>
        <w:rPr>
          <w:sz w:val="28"/>
          <w:szCs w:val="28"/>
        </w:rPr>
      </w:pPr>
    </w:p>
    <w:p w:rsidR="00C52D33" w:rsidRPr="00C43329" w:rsidRDefault="00C52D33" w:rsidP="00C43329">
      <w:pPr>
        <w:spacing w:line="360" w:lineRule="auto"/>
        <w:ind w:firstLine="709"/>
        <w:jc w:val="both"/>
        <w:rPr>
          <w:sz w:val="28"/>
          <w:szCs w:val="28"/>
        </w:rPr>
      </w:pPr>
      <w:r w:rsidRPr="00C43329">
        <w:rPr>
          <w:sz w:val="28"/>
          <w:szCs w:val="28"/>
        </w:rPr>
        <w:t>По данным таблицы</w:t>
      </w:r>
      <w:r w:rsidR="00C979BE" w:rsidRPr="00C43329">
        <w:rPr>
          <w:sz w:val="28"/>
          <w:szCs w:val="28"/>
        </w:rPr>
        <w:t xml:space="preserve"> 3.7</w:t>
      </w:r>
      <w:r w:rsidRPr="00C43329">
        <w:rPr>
          <w:sz w:val="28"/>
          <w:szCs w:val="28"/>
        </w:rPr>
        <w:t xml:space="preserve"> видно, что темп роста по всем налоговым платежам на 2006 год по сравнению с 2005 годом составило 801241 тыс. руб., или на 7,2</w:t>
      </w:r>
      <w:r w:rsidR="009B37D7" w:rsidRPr="00C43329">
        <w:rPr>
          <w:sz w:val="28"/>
          <w:szCs w:val="28"/>
        </w:rPr>
        <w:t>%, а если сравнить 2005 год с 2004 годом видно увеличение на 12,1%, что составляет 747682тыс.руб.</w:t>
      </w:r>
      <w:r w:rsidRPr="00C43329">
        <w:rPr>
          <w:sz w:val="28"/>
          <w:szCs w:val="28"/>
        </w:rPr>
        <w:t xml:space="preserve"> По УСН </w:t>
      </w:r>
      <w:r w:rsidR="009B37D7" w:rsidRPr="00C43329">
        <w:rPr>
          <w:sz w:val="28"/>
          <w:szCs w:val="28"/>
        </w:rPr>
        <w:t>тоже темп роста увеличивается, если сравнить</w:t>
      </w:r>
      <w:r w:rsidR="00C43329" w:rsidRPr="00C43329">
        <w:rPr>
          <w:sz w:val="28"/>
          <w:szCs w:val="28"/>
        </w:rPr>
        <w:t xml:space="preserve"> </w:t>
      </w:r>
      <w:r w:rsidR="009B37D7" w:rsidRPr="00C43329">
        <w:rPr>
          <w:sz w:val="28"/>
          <w:szCs w:val="28"/>
        </w:rPr>
        <w:t>2006 год по с 2005 годом наблюдается рост на</w:t>
      </w:r>
      <w:r w:rsidR="00C43329" w:rsidRPr="00C43329">
        <w:rPr>
          <w:sz w:val="28"/>
          <w:szCs w:val="28"/>
        </w:rPr>
        <w:t xml:space="preserve"> </w:t>
      </w:r>
      <w:r w:rsidRPr="00C43329">
        <w:rPr>
          <w:sz w:val="28"/>
          <w:szCs w:val="28"/>
        </w:rPr>
        <w:t>7,7</w:t>
      </w:r>
      <w:r w:rsidR="009B37D7" w:rsidRPr="00C43329">
        <w:rPr>
          <w:sz w:val="28"/>
          <w:szCs w:val="28"/>
        </w:rPr>
        <w:t>%, что в составляет</w:t>
      </w:r>
      <w:r w:rsidRPr="00C43329">
        <w:rPr>
          <w:sz w:val="28"/>
          <w:szCs w:val="28"/>
        </w:rPr>
        <w:t xml:space="preserve"> </w:t>
      </w:r>
      <w:r w:rsidR="00854D9D" w:rsidRPr="00C43329">
        <w:rPr>
          <w:b/>
          <w:sz w:val="28"/>
          <w:szCs w:val="28"/>
        </w:rPr>
        <w:t>43584</w:t>
      </w:r>
      <w:r w:rsidRPr="00C43329">
        <w:rPr>
          <w:sz w:val="28"/>
          <w:szCs w:val="28"/>
        </w:rPr>
        <w:t xml:space="preserve"> ты</w:t>
      </w:r>
      <w:r w:rsidR="009B37D7" w:rsidRPr="00C43329">
        <w:rPr>
          <w:sz w:val="28"/>
          <w:szCs w:val="28"/>
        </w:rPr>
        <w:t>с. руб., а если</w:t>
      </w:r>
      <w:r w:rsidR="00C43329" w:rsidRPr="00C43329">
        <w:rPr>
          <w:sz w:val="28"/>
          <w:szCs w:val="28"/>
        </w:rPr>
        <w:t xml:space="preserve"> </w:t>
      </w:r>
      <w:r w:rsidR="009B37D7" w:rsidRPr="00C43329">
        <w:rPr>
          <w:sz w:val="28"/>
          <w:szCs w:val="28"/>
        </w:rPr>
        <w:t xml:space="preserve">сравнить </w:t>
      </w:r>
      <w:r w:rsidR="00854D9D" w:rsidRPr="00C43329">
        <w:rPr>
          <w:sz w:val="28"/>
          <w:szCs w:val="28"/>
        </w:rPr>
        <w:t>2005 год</w:t>
      </w:r>
      <w:r w:rsidR="00C43329" w:rsidRPr="00C43329">
        <w:rPr>
          <w:sz w:val="28"/>
          <w:szCs w:val="28"/>
        </w:rPr>
        <w:t xml:space="preserve"> </w:t>
      </w:r>
      <w:r w:rsidRPr="00C43329">
        <w:rPr>
          <w:sz w:val="28"/>
          <w:szCs w:val="28"/>
        </w:rPr>
        <w:t xml:space="preserve">с 2004 годом </w:t>
      </w:r>
      <w:r w:rsidR="00854D9D" w:rsidRPr="00C43329">
        <w:rPr>
          <w:sz w:val="28"/>
          <w:szCs w:val="28"/>
        </w:rPr>
        <w:t xml:space="preserve">наблюдается рост </w:t>
      </w:r>
      <w:r w:rsidRPr="00C43329">
        <w:rPr>
          <w:sz w:val="28"/>
          <w:szCs w:val="28"/>
        </w:rPr>
        <w:t>на 146,9%</w:t>
      </w:r>
      <w:r w:rsidR="00854D9D" w:rsidRPr="00C43329">
        <w:rPr>
          <w:sz w:val="28"/>
          <w:szCs w:val="28"/>
        </w:rPr>
        <w:t xml:space="preserve"> или на 40485 тыс.руб</w:t>
      </w:r>
      <w:r w:rsidRPr="00C43329">
        <w:rPr>
          <w:sz w:val="28"/>
          <w:szCs w:val="28"/>
        </w:rPr>
        <w:t>.</w:t>
      </w:r>
      <w:r w:rsidR="00854D9D" w:rsidRPr="00C43329">
        <w:rPr>
          <w:sz w:val="28"/>
          <w:szCs w:val="28"/>
        </w:rPr>
        <w:t xml:space="preserve"> По ЕНВД если</w:t>
      </w:r>
      <w:r w:rsidR="00C43329" w:rsidRPr="00C43329">
        <w:rPr>
          <w:sz w:val="28"/>
          <w:szCs w:val="28"/>
        </w:rPr>
        <w:t xml:space="preserve"> </w:t>
      </w:r>
      <w:r w:rsidR="00854D9D" w:rsidRPr="00C43329">
        <w:rPr>
          <w:sz w:val="28"/>
          <w:szCs w:val="28"/>
        </w:rPr>
        <w:t>сравнить 2005 год с 2004 годом видно на 69,6%, что составляет</w:t>
      </w:r>
      <w:r w:rsidR="00C43329" w:rsidRPr="00C43329">
        <w:rPr>
          <w:sz w:val="28"/>
          <w:szCs w:val="28"/>
        </w:rPr>
        <w:t xml:space="preserve"> </w:t>
      </w:r>
      <w:r w:rsidRPr="00C43329">
        <w:rPr>
          <w:sz w:val="28"/>
          <w:szCs w:val="28"/>
        </w:rPr>
        <w:t xml:space="preserve">23061 тыс. </w:t>
      </w:r>
      <w:r w:rsidR="00854D9D" w:rsidRPr="00C43329">
        <w:rPr>
          <w:sz w:val="28"/>
          <w:szCs w:val="28"/>
        </w:rPr>
        <w:t>руб., а если сравнить 2005 год с 2006 годом</w:t>
      </w:r>
      <w:r w:rsidRPr="00C43329">
        <w:rPr>
          <w:sz w:val="28"/>
          <w:szCs w:val="28"/>
        </w:rPr>
        <w:t>,</w:t>
      </w:r>
      <w:r w:rsidR="00854D9D" w:rsidRPr="00C43329">
        <w:rPr>
          <w:sz w:val="28"/>
          <w:szCs w:val="28"/>
        </w:rPr>
        <w:t xml:space="preserve"> то виден рост на </w:t>
      </w:r>
      <w:r w:rsidR="007114F0" w:rsidRPr="00C43329">
        <w:rPr>
          <w:sz w:val="28"/>
          <w:szCs w:val="28"/>
        </w:rPr>
        <w:t>11,8% или на 25783тыс. руб.</w:t>
      </w:r>
      <w:r w:rsidRPr="00C43329">
        <w:rPr>
          <w:sz w:val="28"/>
          <w:szCs w:val="28"/>
        </w:rPr>
        <w:t xml:space="preserve"> А</w:t>
      </w:r>
      <w:r w:rsidR="007114F0" w:rsidRPr="00C43329">
        <w:rPr>
          <w:sz w:val="28"/>
          <w:szCs w:val="28"/>
        </w:rPr>
        <w:t xml:space="preserve"> по ЕСХН</w:t>
      </w:r>
      <w:r w:rsidR="00C43329" w:rsidRPr="00C43329">
        <w:rPr>
          <w:sz w:val="28"/>
          <w:szCs w:val="28"/>
        </w:rPr>
        <w:t xml:space="preserve"> </w:t>
      </w:r>
      <w:r w:rsidR="007114F0" w:rsidRPr="00C43329">
        <w:rPr>
          <w:sz w:val="28"/>
          <w:szCs w:val="28"/>
        </w:rPr>
        <w:t>тоже наблюдается, если сравнить 2004 год с 2005 годом</w:t>
      </w:r>
      <w:r w:rsidR="00C43329" w:rsidRPr="00C43329">
        <w:rPr>
          <w:sz w:val="28"/>
          <w:szCs w:val="28"/>
        </w:rPr>
        <w:t xml:space="preserve"> </w:t>
      </w:r>
      <w:r w:rsidRPr="00C43329">
        <w:rPr>
          <w:sz w:val="28"/>
          <w:szCs w:val="28"/>
        </w:rPr>
        <w:t xml:space="preserve">увеличение </w:t>
      </w:r>
      <w:r w:rsidR="007114F0" w:rsidRPr="00C43329">
        <w:rPr>
          <w:sz w:val="28"/>
          <w:szCs w:val="28"/>
        </w:rPr>
        <w:t>на 4,8% или на</w:t>
      </w:r>
      <w:r w:rsidRPr="00C43329">
        <w:rPr>
          <w:sz w:val="28"/>
          <w:szCs w:val="28"/>
        </w:rPr>
        <w:t xml:space="preserve"> 309</w:t>
      </w:r>
      <w:r w:rsidR="007114F0" w:rsidRPr="00C43329">
        <w:rPr>
          <w:sz w:val="28"/>
          <w:szCs w:val="28"/>
        </w:rPr>
        <w:t xml:space="preserve"> тыс.</w:t>
      </w:r>
      <w:r w:rsidRPr="00C43329">
        <w:rPr>
          <w:sz w:val="28"/>
          <w:szCs w:val="28"/>
        </w:rPr>
        <w:t>руб.,</w:t>
      </w:r>
      <w:r w:rsidR="007114F0" w:rsidRPr="00C43329">
        <w:rPr>
          <w:sz w:val="28"/>
          <w:szCs w:val="28"/>
        </w:rPr>
        <w:t xml:space="preserve"> а если сравнить 2005 год с 2006 годом видно увеличение на 26,5% или на</w:t>
      </w:r>
      <w:r w:rsidR="00C43329" w:rsidRPr="00C43329">
        <w:rPr>
          <w:sz w:val="28"/>
          <w:szCs w:val="28"/>
        </w:rPr>
        <w:t xml:space="preserve"> </w:t>
      </w:r>
      <w:r w:rsidRPr="00C43329">
        <w:rPr>
          <w:sz w:val="28"/>
          <w:szCs w:val="28"/>
        </w:rPr>
        <w:t>391</w:t>
      </w:r>
      <w:r w:rsidR="007114F0" w:rsidRPr="00C43329">
        <w:rPr>
          <w:sz w:val="28"/>
          <w:szCs w:val="28"/>
        </w:rPr>
        <w:t xml:space="preserve"> тыс. руб.</w:t>
      </w:r>
      <w:r w:rsidRPr="00C43329">
        <w:rPr>
          <w:sz w:val="28"/>
          <w:szCs w:val="28"/>
        </w:rPr>
        <w:t xml:space="preserve"> т.е. на 82 тыс. руб.</w:t>
      </w:r>
      <w:r w:rsidR="007114F0" w:rsidRPr="00C43329">
        <w:rPr>
          <w:sz w:val="28"/>
          <w:szCs w:val="28"/>
        </w:rPr>
        <w:t>И в общем можно сделать вывод, что по налогам взимаемым на территории КЧР</w:t>
      </w:r>
      <w:r w:rsidR="00C43329" w:rsidRPr="00C43329">
        <w:rPr>
          <w:sz w:val="28"/>
          <w:szCs w:val="28"/>
        </w:rPr>
        <w:t xml:space="preserve"> </w:t>
      </w:r>
      <w:r w:rsidR="007114F0" w:rsidRPr="00C43329">
        <w:rPr>
          <w:sz w:val="28"/>
          <w:szCs w:val="28"/>
        </w:rPr>
        <w:t>по специальным налоговым режимам наблюдается увеличение</w:t>
      </w:r>
      <w:r w:rsidR="00EB7DF0" w:rsidRPr="00C43329">
        <w:rPr>
          <w:sz w:val="28"/>
          <w:szCs w:val="28"/>
        </w:rPr>
        <w:t xml:space="preserve"> и хотя оно небольшое, но</w:t>
      </w:r>
      <w:r w:rsidR="00C43329" w:rsidRPr="00C43329">
        <w:rPr>
          <w:sz w:val="28"/>
          <w:szCs w:val="28"/>
        </w:rPr>
        <w:t xml:space="preserve"> </w:t>
      </w:r>
      <w:r w:rsidR="00EB7DF0" w:rsidRPr="00C43329">
        <w:rPr>
          <w:sz w:val="28"/>
          <w:szCs w:val="28"/>
        </w:rPr>
        <w:t>имеет стабильный характер.</w:t>
      </w:r>
    </w:p>
    <w:p w:rsidR="00C52D33" w:rsidRPr="00C43329" w:rsidRDefault="00C52D33" w:rsidP="00C43329">
      <w:pPr>
        <w:spacing w:line="360" w:lineRule="auto"/>
        <w:ind w:firstLine="709"/>
        <w:jc w:val="both"/>
        <w:rPr>
          <w:sz w:val="28"/>
          <w:szCs w:val="28"/>
        </w:rPr>
      </w:pPr>
      <w:r w:rsidRPr="00C43329">
        <w:rPr>
          <w:sz w:val="28"/>
          <w:szCs w:val="28"/>
        </w:rPr>
        <w:t xml:space="preserve">По таблице </w:t>
      </w:r>
      <w:r w:rsidR="00C63668" w:rsidRPr="00C43329">
        <w:rPr>
          <w:sz w:val="28"/>
          <w:szCs w:val="28"/>
        </w:rPr>
        <w:t xml:space="preserve">3.8 </w:t>
      </w:r>
      <w:r w:rsidRPr="00C43329">
        <w:rPr>
          <w:sz w:val="28"/>
          <w:szCs w:val="28"/>
        </w:rPr>
        <w:t>видно, что увеличива</w:t>
      </w:r>
      <w:r w:rsidR="00C63668" w:rsidRPr="00C43329">
        <w:rPr>
          <w:sz w:val="28"/>
          <w:szCs w:val="28"/>
        </w:rPr>
        <w:t xml:space="preserve">ется объем поступления налогов и </w:t>
      </w:r>
      <w:r w:rsidRPr="00C43329">
        <w:rPr>
          <w:sz w:val="28"/>
          <w:szCs w:val="28"/>
        </w:rPr>
        <w:t>хотя увеличение небольшое, оно имеет стабильный характер.</w:t>
      </w:r>
    </w:p>
    <w:p w:rsidR="003010A0" w:rsidRDefault="003010A0" w:rsidP="00C43329">
      <w:pPr>
        <w:spacing w:line="360" w:lineRule="auto"/>
        <w:ind w:firstLine="709"/>
        <w:jc w:val="both"/>
        <w:rPr>
          <w:sz w:val="28"/>
          <w:szCs w:val="28"/>
        </w:rPr>
      </w:pPr>
    </w:p>
    <w:p w:rsidR="006367A4" w:rsidRPr="00C43329" w:rsidRDefault="006367A4" w:rsidP="003010A0">
      <w:pPr>
        <w:spacing w:line="360" w:lineRule="auto"/>
        <w:ind w:firstLine="709"/>
        <w:jc w:val="right"/>
        <w:rPr>
          <w:sz w:val="28"/>
          <w:szCs w:val="28"/>
        </w:rPr>
      </w:pPr>
      <w:r w:rsidRPr="00C43329">
        <w:rPr>
          <w:sz w:val="28"/>
          <w:szCs w:val="28"/>
        </w:rPr>
        <w:t xml:space="preserve">Таблица </w:t>
      </w:r>
      <w:r w:rsidR="00C979BE" w:rsidRPr="00C43329">
        <w:rPr>
          <w:sz w:val="28"/>
          <w:szCs w:val="28"/>
        </w:rPr>
        <w:t>3.</w:t>
      </w:r>
      <w:r w:rsidR="003F2AC7" w:rsidRPr="00C43329">
        <w:rPr>
          <w:sz w:val="28"/>
          <w:szCs w:val="28"/>
        </w:rPr>
        <w:t>8</w:t>
      </w:r>
    </w:p>
    <w:p w:rsidR="00DC6D94" w:rsidRPr="00C43329" w:rsidRDefault="00DC6D94" w:rsidP="003010A0">
      <w:pPr>
        <w:spacing w:line="360" w:lineRule="auto"/>
        <w:ind w:firstLine="709"/>
        <w:jc w:val="center"/>
        <w:rPr>
          <w:sz w:val="28"/>
          <w:szCs w:val="28"/>
        </w:rPr>
      </w:pPr>
      <w:r w:rsidRPr="00C43329">
        <w:rPr>
          <w:sz w:val="28"/>
          <w:szCs w:val="28"/>
        </w:rPr>
        <w:t>Динамика поступлений п</w:t>
      </w:r>
      <w:r w:rsidR="006367A4" w:rsidRPr="00C43329">
        <w:rPr>
          <w:sz w:val="28"/>
          <w:szCs w:val="28"/>
        </w:rPr>
        <w:t>о специальным налоговым режимам</w:t>
      </w:r>
      <w:r w:rsidR="00C63668" w:rsidRPr="00C43329">
        <w:rPr>
          <w:sz w:val="28"/>
          <w:szCs w:val="28"/>
        </w:rPr>
        <w:t xml:space="preserve"> по городу Черкесску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716"/>
        <w:gridCol w:w="1443"/>
        <w:gridCol w:w="816"/>
        <w:gridCol w:w="1393"/>
        <w:gridCol w:w="816"/>
        <w:gridCol w:w="1443"/>
      </w:tblGrid>
      <w:tr w:rsidR="00DC6D94" w:rsidRPr="007D0C7A" w:rsidTr="007D0C7A">
        <w:trPr>
          <w:trHeight w:val="206"/>
          <w:jc w:val="center"/>
        </w:trPr>
        <w:tc>
          <w:tcPr>
            <w:tcW w:w="0" w:type="auto"/>
            <w:vMerge w:val="restart"/>
            <w:shd w:val="clear" w:color="auto" w:fill="auto"/>
          </w:tcPr>
          <w:p w:rsidR="00DC6D94" w:rsidRPr="007D0C7A" w:rsidRDefault="00DC6D94" w:rsidP="007D0C7A">
            <w:pPr>
              <w:spacing w:line="360" w:lineRule="auto"/>
              <w:rPr>
                <w:sz w:val="20"/>
                <w:szCs w:val="20"/>
              </w:rPr>
            </w:pPr>
            <w:r w:rsidRPr="007D0C7A">
              <w:rPr>
                <w:sz w:val="20"/>
                <w:szCs w:val="20"/>
              </w:rPr>
              <w:t>Вид налога</w:t>
            </w:r>
          </w:p>
        </w:tc>
        <w:tc>
          <w:tcPr>
            <w:tcW w:w="0" w:type="auto"/>
            <w:gridSpan w:val="6"/>
            <w:shd w:val="clear" w:color="auto" w:fill="auto"/>
          </w:tcPr>
          <w:p w:rsidR="00DC6D94" w:rsidRPr="007D0C7A" w:rsidRDefault="00DC6D94" w:rsidP="007D0C7A">
            <w:pPr>
              <w:spacing w:line="360" w:lineRule="auto"/>
              <w:rPr>
                <w:sz w:val="20"/>
                <w:szCs w:val="20"/>
              </w:rPr>
            </w:pPr>
            <w:r w:rsidRPr="007D0C7A">
              <w:rPr>
                <w:sz w:val="20"/>
                <w:szCs w:val="20"/>
              </w:rPr>
              <w:t>Отклонение</w:t>
            </w:r>
          </w:p>
        </w:tc>
      </w:tr>
      <w:tr w:rsidR="00DC6D94" w:rsidRPr="007D0C7A" w:rsidTr="007D0C7A">
        <w:trPr>
          <w:trHeight w:val="191"/>
          <w:jc w:val="center"/>
        </w:trPr>
        <w:tc>
          <w:tcPr>
            <w:tcW w:w="0" w:type="auto"/>
            <w:vMerge/>
            <w:shd w:val="clear" w:color="auto" w:fill="auto"/>
          </w:tcPr>
          <w:p w:rsidR="00DC6D94" w:rsidRPr="007D0C7A" w:rsidRDefault="00DC6D94" w:rsidP="007D0C7A">
            <w:pPr>
              <w:spacing w:line="360" w:lineRule="auto"/>
              <w:rPr>
                <w:sz w:val="20"/>
                <w:szCs w:val="20"/>
              </w:rPr>
            </w:pPr>
          </w:p>
        </w:tc>
        <w:tc>
          <w:tcPr>
            <w:tcW w:w="0" w:type="auto"/>
            <w:gridSpan w:val="2"/>
            <w:shd w:val="clear" w:color="auto" w:fill="auto"/>
          </w:tcPr>
          <w:p w:rsidR="00DC6D94" w:rsidRPr="007D0C7A" w:rsidRDefault="00C63668" w:rsidP="007D0C7A">
            <w:pPr>
              <w:spacing w:line="360" w:lineRule="auto"/>
              <w:rPr>
                <w:sz w:val="20"/>
                <w:szCs w:val="20"/>
              </w:rPr>
            </w:pPr>
            <w:r w:rsidRPr="007D0C7A">
              <w:rPr>
                <w:sz w:val="20"/>
                <w:szCs w:val="20"/>
              </w:rPr>
              <w:t>2004</w:t>
            </w:r>
            <w:r w:rsidR="00DC6D94" w:rsidRPr="007D0C7A">
              <w:rPr>
                <w:sz w:val="20"/>
                <w:szCs w:val="20"/>
              </w:rPr>
              <w:t>-200</w:t>
            </w:r>
            <w:r w:rsidRPr="007D0C7A">
              <w:rPr>
                <w:sz w:val="20"/>
                <w:szCs w:val="20"/>
              </w:rPr>
              <w:t>3</w:t>
            </w:r>
            <w:r w:rsidR="00DC6D94" w:rsidRPr="007D0C7A">
              <w:rPr>
                <w:sz w:val="20"/>
                <w:szCs w:val="20"/>
              </w:rPr>
              <w:t xml:space="preserve"> гг.</w:t>
            </w:r>
          </w:p>
        </w:tc>
        <w:tc>
          <w:tcPr>
            <w:tcW w:w="0" w:type="auto"/>
            <w:gridSpan w:val="2"/>
            <w:shd w:val="clear" w:color="auto" w:fill="auto"/>
          </w:tcPr>
          <w:p w:rsidR="00DC6D94" w:rsidRPr="007D0C7A" w:rsidRDefault="00DC6D94" w:rsidP="007D0C7A">
            <w:pPr>
              <w:spacing w:line="360" w:lineRule="auto"/>
              <w:rPr>
                <w:sz w:val="20"/>
                <w:szCs w:val="20"/>
              </w:rPr>
            </w:pPr>
            <w:r w:rsidRPr="007D0C7A">
              <w:rPr>
                <w:sz w:val="20"/>
                <w:szCs w:val="20"/>
              </w:rPr>
              <w:t>2005-2003 гг.</w:t>
            </w:r>
          </w:p>
        </w:tc>
        <w:tc>
          <w:tcPr>
            <w:tcW w:w="0" w:type="auto"/>
            <w:gridSpan w:val="2"/>
            <w:shd w:val="clear" w:color="auto" w:fill="auto"/>
          </w:tcPr>
          <w:p w:rsidR="00DC6D94" w:rsidRPr="007D0C7A" w:rsidRDefault="00DC6D94" w:rsidP="007D0C7A">
            <w:pPr>
              <w:spacing w:line="360" w:lineRule="auto"/>
              <w:rPr>
                <w:sz w:val="20"/>
                <w:szCs w:val="20"/>
              </w:rPr>
            </w:pPr>
            <w:r w:rsidRPr="007D0C7A">
              <w:rPr>
                <w:sz w:val="20"/>
                <w:szCs w:val="20"/>
              </w:rPr>
              <w:t>2005-2006 гг.</w:t>
            </w:r>
          </w:p>
        </w:tc>
      </w:tr>
      <w:tr w:rsidR="00DC6D94" w:rsidRPr="007D0C7A" w:rsidTr="007D0C7A">
        <w:trPr>
          <w:trHeight w:val="191"/>
          <w:jc w:val="center"/>
        </w:trPr>
        <w:tc>
          <w:tcPr>
            <w:tcW w:w="0" w:type="auto"/>
            <w:vMerge/>
            <w:shd w:val="clear" w:color="auto" w:fill="auto"/>
          </w:tcPr>
          <w:p w:rsidR="00DC6D94" w:rsidRPr="007D0C7A" w:rsidRDefault="00DC6D94" w:rsidP="007D0C7A">
            <w:pPr>
              <w:spacing w:line="360" w:lineRule="auto"/>
              <w:rPr>
                <w:sz w:val="20"/>
                <w:szCs w:val="20"/>
              </w:rPr>
            </w:pP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Темп роста, %</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Темп роста %</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Темп роста, %</w:t>
            </w:r>
          </w:p>
        </w:tc>
      </w:tr>
      <w:tr w:rsidR="00DC6D94" w:rsidRPr="007D0C7A" w:rsidTr="007D0C7A">
        <w:trPr>
          <w:trHeight w:val="278"/>
          <w:jc w:val="center"/>
        </w:trPr>
        <w:tc>
          <w:tcPr>
            <w:tcW w:w="0" w:type="auto"/>
            <w:shd w:val="clear" w:color="auto" w:fill="auto"/>
          </w:tcPr>
          <w:p w:rsidR="00DC6D94" w:rsidRPr="007D0C7A" w:rsidRDefault="00DC6D94" w:rsidP="007D0C7A">
            <w:pPr>
              <w:spacing w:line="360" w:lineRule="auto"/>
              <w:rPr>
                <w:sz w:val="20"/>
                <w:szCs w:val="20"/>
              </w:rPr>
            </w:pPr>
            <w:r w:rsidRPr="007D0C7A">
              <w:rPr>
                <w:sz w:val="20"/>
                <w:szCs w:val="20"/>
              </w:rPr>
              <w:t>Всего поступило</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80527</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112,07</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178033</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131,25</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191531</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154,13</w:t>
            </w:r>
          </w:p>
        </w:tc>
      </w:tr>
      <w:tr w:rsidR="00DC6D94" w:rsidRPr="007D0C7A" w:rsidTr="007D0C7A">
        <w:trPr>
          <w:trHeight w:val="353"/>
          <w:jc w:val="center"/>
        </w:trPr>
        <w:tc>
          <w:tcPr>
            <w:tcW w:w="0" w:type="auto"/>
            <w:shd w:val="clear" w:color="auto" w:fill="auto"/>
          </w:tcPr>
          <w:p w:rsidR="00DC6D94" w:rsidRPr="007D0C7A" w:rsidRDefault="00DC6D94" w:rsidP="007D0C7A">
            <w:pPr>
              <w:spacing w:line="360" w:lineRule="auto"/>
              <w:rPr>
                <w:sz w:val="20"/>
                <w:szCs w:val="20"/>
              </w:rPr>
            </w:pPr>
            <w:r w:rsidRPr="007D0C7A">
              <w:rPr>
                <w:sz w:val="20"/>
                <w:szCs w:val="20"/>
              </w:rPr>
              <w:t>УСН</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12932</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146,94</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29342</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363,32</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34021</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370,14</w:t>
            </w:r>
          </w:p>
        </w:tc>
      </w:tr>
      <w:tr w:rsidR="00DC6D94" w:rsidRPr="007D0C7A" w:rsidTr="007D0C7A">
        <w:trPr>
          <w:trHeight w:val="259"/>
          <w:jc w:val="center"/>
        </w:trPr>
        <w:tc>
          <w:tcPr>
            <w:tcW w:w="0" w:type="auto"/>
            <w:shd w:val="clear" w:color="auto" w:fill="auto"/>
          </w:tcPr>
          <w:p w:rsidR="00DC6D94" w:rsidRPr="007D0C7A" w:rsidRDefault="00DC6D94" w:rsidP="007D0C7A">
            <w:pPr>
              <w:spacing w:line="360" w:lineRule="auto"/>
              <w:rPr>
                <w:sz w:val="20"/>
                <w:szCs w:val="20"/>
              </w:rPr>
            </w:pPr>
            <w:r w:rsidRPr="007D0C7A">
              <w:rPr>
                <w:sz w:val="20"/>
                <w:szCs w:val="20"/>
              </w:rPr>
              <w:t>ЕНВД</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9463</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169,6</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14865</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281,4</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15904</w:t>
            </w:r>
          </w:p>
        </w:tc>
        <w:tc>
          <w:tcPr>
            <w:tcW w:w="0" w:type="auto"/>
            <w:shd w:val="clear" w:color="auto" w:fill="auto"/>
          </w:tcPr>
          <w:p w:rsidR="00DC6D94" w:rsidRPr="007D0C7A" w:rsidRDefault="00DC6D94" w:rsidP="007D0C7A">
            <w:pPr>
              <w:spacing w:line="360" w:lineRule="auto"/>
              <w:rPr>
                <w:sz w:val="20"/>
                <w:szCs w:val="20"/>
              </w:rPr>
            </w:pPr>
            <w:r w:rsidRPr="007D0C7A">
              <w:rPr>
                <w:sz w:val="20"/>
                <w:szCs w:val="20"/>
              </w:rPr>
              <w:t>301,41</w:t>
            </w:r>
          </w:p>
        </w:tc>
      </w:tr>
    </w:tbl>
    <w:p w:rsidR="00DC6D94" w:rsidRPr="00C43329" w:rsidRDefault="00DC6D94" w:rsidP="00C43329">
      <w:pPr>
        <w:spacing w:line="360" w:lineRule="auto"/>
        <w:ind w:firstLine="709"/>
        <w:jc w:val="both"/>
        <w:rPr>
          <w:sz w:val="28"/>
          <w:szCs w:val="28"/>
        </w:rPr>
      </w:pPr>
    </w:p>
    <w:p w:rsidR="004F6272" w:rsidRDefault="002C7B24" w:rsidP="00C43329">
      <w:pPr>
        <w:spacing w:line="360" w:lineRule="auto"/>
        <w:ind w:firstLine="709"/>
        <w:jc w:val="both"/>
        <w:rPr>
          <w:sz w:val="28"/>
          <w:szCs w:val="28"/>
        </w:rPr>
      </w:pPr>
      <w:r w:rsidRPr="00C43329">
        <w:rPr>
          <w:sz w:val="28"/>
          <w:szCs w:val="28"/>
        </w:rPr>
        <w:t>По всем поступившим налогам видна динамика, которая увеличивается с каждым годом. Если сравнивать 2004-2003</w:t>
      </w:r>
      <w:r w:rsidR="004F6272">
        <w:rPr>
          <w:sz w:val="28"/>
          <w:szCs w:val="28"/>
        </w:rPr>
        <w:t xml:space="preserve"> </w:t>
      </w:r>
      <w:r w:rsidRPr="00C43329">
        <w:rPr>
          <w:sz w:val="28"/>
          <w:szCs w:val="28"/>
        </w:rPr>
        <w:t>гг. то виден рост на 80527</w:t>
      </w:r>
      <w:r w:rsidR="004F6272">
        <w:rPr>
          <w:sz w:val="28"/>
          <w:szCs w:val="28"/>
        </w:rPr>
        <w:t xml:space="preserve"> </w:t>
      </w:r>
      <w:r w:rsidRPr="00C43329">
        <w:rPr>
          <w:sz w:val="28"/>
          <w:szCs w:val="28"/>
        </w:rPr>
        <w:t>тыс. руб. или на 12,07%,</w:t>
      </w:r>
      <w:r w:rsidR="004F6272">
        <w:rPr>
          <w:sz w:val="28"/>
          <w:szCs w:val="28"/>
        </w:rPr>
        <w:t xml:space="preserve"> </w:t>
      </w:r>
      <w:r w:rsidRPr="00C43329">
        <w:rPr>
          <w:sz w:val="28"/>
          <w:szCs w:val="28"/>
        </w:rPr>
        <w:t>2005-2003</w:t>
      </w:r>
      <w:r w:rsidR="004F6272">
        <w:rPr>
          <w:sz w:val="28"/>
          <w:szCs w:val="28"/>
        </w:rPr>
        <w:t xml:space="preserve"> </w:t>
      </w:r>
      <w:r w:rsidRPr="00C43329">
        <w:rPr>
          <w:sz w:val="28"/>
          <w:szCs w:val="28"/>
        </w:rPr>
        <w:t>гг. положительное отклонение составило 178033 тыс. руб. или на 31,25%, а если сравнить 2005-2006</w:t>
      </w:r>
      <w:r w:rsidR="004F6272">
        <w:rPr>
          <w:sz w:val="28"/>
          <w:szCs w:val="28"/>
        </w:rPr>
        <w:t xml:space="preserve"> </w:t>
      </w:r>
      <w:r w:rsidRPr="00C43329">
        <w:rPr>
          <w:sz w:val="28"/>
          <w:szCs w:val="28"/>
        </w:rPr>
        <w:t>гг. рост составил 191531</w:t>
      </w:r>
      <w:r w:rsidR="004F6272">
        <w:rPr>
          <w:sz w:val="28"/>
          <w:szCs w:val="28"/>
        </w:rPr>
        <w:t xml:space="preserve"> </w:t>
      </w:r>
      <w:r w:rsidRPr="00C43329">
        <w:rPr>
          <w:sz w:val="28"/>
          <w:szCs w:val="28"/>
        </w:rPr>
        <w:t>тыс.р</w:t>
      </w:r>
      <w:r w:rsidR="00055CE4" w:rsidRPr="00C43329">
        <w:rPr>
          <w:sz w:val="28"/>
          <w:szCs w:val="28"/>
        </w:rPr>
        <w:t>уб. или на 54,13%. По УСН тоже виден рост в 2004-2003</w:t>
      </w:r>
      <w:r w:rsidR="004F6272">
        <w:rPr>
          <w:sz w:val="28"/>
          <w:szCs w:val="28"/>
        </w:rPr>
        <w:t xml:space="preserve"> </w:t>
      </w:r>
      <w:r w:rsidR="00055CE4" w:rsidRPr="00C43329">
        <w:rPr>
          <w:sz w:val="28"/>
          <w:szCs w:val="28"/>
        </w:rPr>
        <w:t>гг. на 46,94</w:t>
      </w:r>
      <w:r w:rsidR="004F6272">
        <w:rPr>
          <w:sz w:val="28"/>
          <w:szCs w:val="28"/>
        </w:rPr>
        <w:t xml:space="preserve"> </w:t>
      </w:r>
      <w:r w:rsidR="00055CE4" w:rsidRPr="00C43329">
        <w:rPr>
          <w:sz w:val="28"/>
          <w:szCs w:val="28"/>
        </w:rPr>
        <w:t>%,</w:t>
      </w:r>
      <w:r w:rsidR="004F6272">
        <w:rPr>
          <w:sz w:val="28"/>
          <w:szCs w:val="28"/>
        </w:rPr>
        <w:t xml:space="preserve"> </w:t>
      </w:r>
      <w:r w:rsidR="00055CE4" w:rsidRPr="00C43329">
        <w:rPr>
          <w:sz w:val="28"/>
          <w:szCs w:val="28"/>
        </w:rPr>
        <w:t>в 2005-2003</w:t>
      </w:r>
      <w:r w:rsidR="004F6272">
        <w:rPr>
          <w:sz w:val="28"/>
          <w:szCs w:val="28"/>
        </w:rPr>
        <w:t xml:space="preserve"> </w:t>
      </w:r>
      <w:r w:rsidR="00055CE4" w:rsidRPr="00C43329">
        <w:rPr>
          <w:sz w:val="28"/>
          <w:szCs w:val="28"/>
        </w:rPr>
        <w:t>гг.- 263,42%, а в 2005-2006</w:t>
      </w:r>
      <w:r w:rsidR="004F6272">
        <w:rPr>
          <w:sz w:val="28"/>
          <w:szCs w:val="28"/>
        </w:rPr>
        <w:t xml:space="preserve"> </w:t>
      </w:r>
      <w:r w:rsidR="00055CE4" w:rsidRPr="00C43329">
        <w:rPr>
          <w:sz w:val="28"/>
          <w:szCs w:val="28"/>
        </w:rPr>
        <w:t>гг. рост составил 270,14%.</w:t>
      </w:r>
    </w:p>
    <w:p w:rsidR="007E4324" w:rsidRPr="00C43329" w:rsidRDefault="00DC6D94" w:rsidP="00C43329">
      <w:pPr>
        <w:spacing w:line="360" w:lineRule="auto"/>
        <w:ind w:firstLine="709"/>
        <w:jc w:val="both"/>
        <w:rPr>
          <w:sz w:val="28"/>
          <w:szCs w:val="28"/>
        </w:rPr>
      </w:pPr>
      <w:r w:rsidRPr="00C43329">
        <w:rPr>
          <w:sz w:val="28"/>
          <w:szCs w:val="28"/>
        </w:rPr>
        <w:t xml:space="preserve">И по </w:t>
      </w:r>
      <w:r w:rsidR="00055CE4" w:rsidRPr="00C43329">
        <w:rPr>
          <w:sz w:val="28"/>
          <w:szCs w:val="28"/>
        </w:rPr>
        <w:t>ЕНВД наблюдается увеличение 2004</w:t>
      </w:r>
      <w:r w:rsidRPr="00C43329">
        <w:rPr>
          <w:sz w:val="28"/>
          <w:szCs w:val="28"/>
        </w:rPr>
        <w:t xml:space="preserve"> </w:t>
      </w:r>
      <w:r w:rsidR="00055CE4" w:rsidRPr="00C43329">
        <w:rPr>
          <w:sz w:val="28"/>
          <w:szCs w:val="28"/>
        </w:rPr>
        <w:t>– 2003 гг., на 9463 тыс. руб., или на 69,6</w:t>
      </w:r>
      <w:r w:rsidR="00B40939" w:rsidRPr="00C43329">
        <w:rPr>
          <w:sz w:val="28"/>
          <w:szCs w:val="28"/>
        </w:rPr>
        <w:t>%, а на 2005 – 2003 гг., рост виден на 14865</w:t>
      </w:r>
      <w:r w:rsidRPr="00C43329">
        <w:rPr>
          <w:sz w:val="28"/>
          <w:szCs w:val="28"/>
        </w:rPr>
        <w:t xml:space="preserve"> тыс. руб. или на</w:t>
      </w:r>
      <w:r w:rsidR="00055CE4" w:rsidRPr="00C43329">
        <w:rPr>
          <w:sz w:val="28"/>
          <w:szCs w:val="28"/>
        </w:rPr>
        <w:t xml:space="preserve"> </w:t>
      </w:r>
      <w:r w:rsidR="00B40939" w:rsidRPr="00C43329">
        <w:rPr>
          <w:sz w:val="28"/>
          <w:szCs w:val="28"/>
        </w:rPr>
        <w:t>181,4</w:t>
      </w:r>
      <w:r w:rsidRPr="00C43329">
        <w:rPr>
          <w:sz w:val="28"/>
          <w:szCs w:val="28"/>
        </w:rPr>
        <w:t>%.</w:t>
      </w:r>
      <w:r w:rsidR="00A35AA9" w:rsidRPr="00C43329">
        <w:rPr>
          <w:sz w:val="28"/>
          <w:szCs w:val="28"/>
        </w:rPr>
        <w:t xml:space="preserve"> </w:t>
      </w:r>
      <w:r w:rsidRPr="00C43329">
        <w:rPr>
          <w:sz w:val="28"/>
          <w:szCs w:val="28"/>
        </w:rPr>
        <w:t>А по</w:t>
      </w:r>
      <w:r w:rsidR="00C43329" w:rsidRPr="00C43329">
        <w:rPr>
          <w:sz w:val="28"/>
          <w:szCs w:val="28"/>
        </w:rPr>
        <w:t xml:space="preserve"> </w:t>
      </w:r>
      <w:r w:rsidR="00B40939" w:rsidRPr="00C43329">
        <w:rPr>
          <w:sz w:val="28"/>
          <w:szCs w:val="28"/>
        </w:rPr>
        <w:t>сравнению 2005 года с 2006</w:t>
      </w:r>
      <w:r w:rsidRPr="00C43329">
        <w:rPr>
          <w:sz w:val="28"/>
          <w:szCs w:val="28"/>
        </w:rPr>
        <w:t xml:space="preserve"> годом рост на</w:t>
      </w:r>
      <w:r w:rsidR="00055CE4" w:rsidRPr="00C43329">
        <w:rPr>
          <w:sz w:val="28"/>
          <w:szCs w:val="28"/>
        </w:rPr>
        <w:t xml:space="preserve"> </w:t>
      </w:r>
      <w:r w:rsidR="00B40939" w:rsidRPr="00C43329">
        <w:rPr>
          <w:sz w:val="28"/>
          <w:szCs w:val="28"/>
        </w:rPr>
        <w:t>15904</w:t>
      </w:r>
      <w:r w:rsidR="004F6272">
        <w:rPr>
          <w:sz w:val="28"/>
          <w:szCs w:val="28"/>
        </w:rPr>
        <w:t xml:space="preserve"> </w:t>
      </w:r>
      <w:r w:rsidR="00B40939" w:rsidRPr="00C43329">
        <w:rPr>
          <w:sz w:val="28"/>
          <w:szCs w:val="28"/>
        </w:rPr>
        <w:t>тыс. руб. или на 201,41</w:t>
      </w:r>
      <w:r w:rsidRPr="00C43329">
        <w:rPr>
          <w:sz w:val="28"/>
          <w:szCs w:val="28"/>
        </w:rPr>
        <w:t>%.</w:t>
      </w:r>
      <w:r w:rsidR="007E4324" w:rsidRPr="00C43329">
        <w:rPr>
          <w:sz w:val="28"/>
          <w:szCs w:val="28"/>
        </w:rPr>
        <w:t xml:space="preserve"> </w:t>
      </w:r>
      <w:r w:rsidR="00B40939" w:rsidRPr="00C43329">
        <w:rPr>
          <w:sz w:val="28"/>
          <w:szCs w:val="28"/>
        </w:rPr>
        <w:t>И в</w:t>
      </w:r>
      <w:r w:rsidR="00C43329" w:rsidRPr="00C43329">
        <w:rPr>
          <w:sz w:val="28"/>
          <w:szCs w:val="28"/>
        </w:rPr>
        <w:t xml:space="preserve"> </w:t>
      </w:r>
      <w:r w:rsidR="007E4324" w:rsidRPr="00C43329">
        <w:rPr>
          <w:sz w:val="28"/>
          <w:szCs w:val="28"/>
        </w:rPr>
        <w:t>общем</w:t>
      </w:r>
      <w:r w:rsidR="00B40939" w:rsidRPr="00C43329">
        <w:rPr>
          <w:sz w:val="28"/>
          <w:szCs w:val="28"/>
        </w:rPr>
        <w:t xml:space="preserve"> можно сделать вывод, что</w:t>
      </w:r>
      <w:r w:rsidR="00C43329" w:rsidRPr="00C43329">
        <w:rPr>
          <w:sz w:val="28"/>
          <w:szCs w:val="28"/>
        </w:rPr>
        <w:t xml:space="preserve"> </w:t>
      </w:r>
      <w:r w:rsidR="007E4324" w:rsidRPr="00C43329">
        <w:rPr>
          <w:sz w:val="28"/>
          <w:szCs w:val="28"/>
        </w:rPr>
        <w:t xml:space="preserve">по специальным налоговым режимам </w:t>
      </w:r>
      <w:r w:rsidR="00B40939" w:rsidRPr="00C43329">
        <w:rPr>
          <w:sz w:val="28"/>
          <w:szCs w:val="28"/>
        </w:rPr>
        <w:t>собираемым в</w:t>
      </w:r>
      <w:r w:rsidR="00C43329" w:rsidRPr="00C43329">
        <w:rPr>
          <w:sz w:val="28"/>
          <w:szCs w:val="28"/>
        </w:rPr>
        <w:t xml:space="preserve"> </w:t>
      </w:r>
      <w:r w:rsidR="00B40939" w:rsidRPr="00C43329">
        <w:rPr>
          <w:sz w:val="28"/>
          <w:szCs w:val="28"/>
        </w:rPr>
        <w:t xml:space="preserve">городе Черкесске </w:t>
      </w:r>
      <w:r w:rsidR="007E4324" w:rsidRPr="00C43329">
        <w:rPr>
          <w:sz w:val="28"/>
          <w:szCs w:val="28"/>
        </w:rPr>
        <w:t>наблюдается увеличение.</w:t>
      </w:r>
    </w:p>
    <w:p w:rsidR="00B40939" w:rsidRPr="00C43329" w:rsidRDefault="00B40939" w:rsidP="00C43329">
      <w:pPr>
        <w:spacing w:line="360" w:lineRule="auto"/>
        <w:ind w:firstLine="709"/>
        <w:jc w:val="both"/>
        <w:rPr>
          <w:sz w:val="28"/>
          <w:szCs w:val="28"/>
        </w:rPr>
      </w:pPr>
      <w:r w:rsidRPr="00C43329">
        <w:rPr>
          <w:sz w:val="28"/>
          <w:szCs w:val="28"/>
        </w:rPr>
        <w:t xml:space="preserve">По данным таблицы 3.9 видно, что поступление по налоговым и неналоговым платежам равен 100%, из них 99,89% составили налоговые платежи на 2006 год, а на </w:t>
      </w:r>
      <w:r w:rsidR="00EB7DF0" w:rsidRPr="00C43329">
        <w:rPr>
          <w:sz w:val="28"/>
          <w:szCs w:val="28"/>
        </w:rPr>
        <w:t>2005 год эта величина составляла</w:t>
      </w:r>
      <w:r w:rsidR="00C43329" w:rsidRPr="00C43329">
        <w:rPr>
          <w:sz w:val="28"/>
          <w:szCs w:val="28"/>
        </w:rPr>
        <w:t xml:space="preserve"> </w:t>
      </w:r>
      <w:r w:rsidRPr="00C43329">
        <w:rPr>
          <w:sz w:val="28"/>
          <w:szCs w:val="28"/>
        </w:rPr>
        <w:t>0,93%.</w:t>
      </w:r>
    </w:p>
    <w:p w:rsidR="00B40939" w:rsidRPr="00C43329" w:rsidRDefault="00B40939" w:rsidP="00C43329">
      <w:pPr>
        <w:spacing w:line="360" w:lineRule="auto"/>
        <w:ind w:firstLine="709"/>
        <w:jc w:val="both"/>
        <w:rPr>
          <w:sz w:val="28"/>
          <w:szCs w:val="28"/>
        </w:rPr>
      </w:pPr>
    </w:p>
    <w:p w:rsidR="009D74B9" w:rsidRPr="00C43329" w:rsidRDefault="009D74B9" w:rsidP="003010A0">
      <w:pPr>
        <w:spacing w:line="360" w:lineRule="auto"/>
        <w:ind w:firstLine="709"/>
        <w:jc w:val="right"/>
        <w:rPr>
          <w:sz w:val="28"/>
          <w:szCs w:val="28"/>
        </w:rPr>
      </w:pPr>
      <w:r w:rsidRPr="00C43329">
        <w:rPr>
          <w:sz w:val="28"/>
          <w:szCs w:val="28"/>
        </w:rPr>
        <w:t xml:space="preserve">Таблица </w:t>
      </w:r>
      <w:r w:rsidR="00C979BE" w:rsidRPr="00C43329">
        <w:rPr>
          <w:sz w:val="28"/>
          <w:szCs w:val="28"/>
        </w:rPr>
        <w:t>3.</w:t>
      </w:r>
      <w:r w:rsidR="003F2AC7" w:rsidRPr="00C43329">
        <w:rPr>
          <w:sz w:val="28"/>
          <w:szCs w:val="28"/>
        </w:rPr>
        <w:t>9</w:t>
      </w:r>
    </w:p>
    <w:p w:rsidR="00D71C91" w:rsidRPr="00C43329" w:rsidRDefault="009D74B9" w:rsidP="003010A0">
      <w:pPr>
        <w:spacing w:line="360" w:lineRule="auto"/>
        <w:ind w:firstLine="709"/>
        <w:jc w:val="center"/>
        <w:rPr>
          <w:sz w:val="28"/>
          <w:szCs w:val="28"/>
        </w:rPr>
      </w:pPr>
      <w:r w:rsidRPr="00C43329">
        <w:rPr>
          <w:sz w:val="28"/>
          <w:szCs w:val="28"/>
        </w:rPr>
        <w:t>Структура по специальным налогов</w:t>
      </w:r>
      <w:r w:rsidR="00D71C91" w:rsidRPr="00C43329">
        <w:rPr>
          <w:sz w:val="28"/>
          <w:szCs w:val="28"/>
        </w:rPr>
        <w:t>ы</w:t>
      </w:r>
      <w:r w:rsidRPr="00C43329">
        <w:rPr>
          <w:sz w:val="28"/>
          <w:szCs w:val="28"/>
        </w:rPr>
        <w:t>м режимам</w:t>
      </w:r>
      <w:r w:rsidR="00FE3AB2" w:rsidRPr="00C43329">
        <w:rPr>
          <w:sz w:val="28"/>
          <w:szCs w:val="28"/>
        </w:rPr>
        <w:t xml:space="preserve"> по г. Черкесску</w:t>
      </w:r>
      <w:r w:rsidR="0025051C" w:rsidRPr="00C43329">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799"/>
        <w:gridCol w:w="799"/>
        <w:gridCol w:w="799"/>
        <w:gridCol w:w="799"/>
      </w:tblGrid>
      <w:tr w:rsidR="00FE3AB2" w:rsidRPr="007D0C7A" w:rsidTr="007D0C7A">
        <w:trPr>
          <w:trHeight w:val="214"/>
          <w:jc w:val="center"/>
        </w:trPr>
        <w:tc>
          <w:tcPr>
            <w:tcW w:w="0" w:type="auto"/>
            <w:shd w:val="clear" w:color="auto" w:fill="auto"/>
          </w:tcPr>
          <w:p w:rsidR="00FE3AB2" w:rsidRPr="007D0C7A" w:rsidRDefault="00FE3AB2" w:rsidP="007D0C7A">
            <w:pPr>
              <w:spacing w:line="360" w:lineRule="auto"/>
              <w:rPr>
                <w:sz w:val="20"/>
                <w:szCs w:val="20"/>
              </w:rPr>
            </w:pPr>
            <w:r w:rsidRPr="007D0C7A">
              <w:rPr>
                <w:sz w:val="20"/>
                <w:szCs w:val="20"/>
              </w:rPr>
              <w:t>Вид</w:t>
            </w:r>
            <w:r w:rsidR="004F6272" w:rsidRPr="007D0C7A">
              <w:rPr>
                <w:sz w:val="20"/>
                <w:szCs w:val="20"/>
              </w:rPr>
              <w:t xml:space="preserve"> </w:t>
            </w:r>
            <w:r w:rsidRPr="007D0C7A">
              <w:rPr>
                <w:sz w:val="20"/>
                <w:szCs w:val="20"/>
              </w:rPr>
              <w:t>налога</w:t>
            </w:r>
          </w:p>
        </w:tc>
        <w:tc>
          <w:tcPr>
            <w:tcW w:w="0" w:type="auto"/>
            <w:shd w:val="clear" w:color="auto" w:fill="auto"/>
          </w:tcPr>
          <w:p w:rsidR="00FE3AB2" w:rsidRPr="007D0C7A" w:rsidRDefault="00FE3AB2" w:rsidP="007D0C7A">
            <w:pPr>
              <w:spacing w:line="360" w:lineRule="auto"/>
              <w:rPr>
                <w:sz w:val="20"/>
                <w:szCs w:val="20"/>
              </w:rPr>
            </w:pPr>
            <w:smartTag w:uri="urn:schemas-microsoft-com:office:smarttags" w:element="metricconverter">
              <w:smartTagPr>
                <w:attr w:name="ProductID" w:val="2003 г"/>
              </w:smartTagPr>
              <w:r w:rsidRPr="007D0C7A">
                <w:rPr>
                  <w:sz w:val="20"/>
                  <w:szCs w:val="20"/>
                </w:rPr>
                <w:t>2003 г</w:t>
              </w:r>
            </w:smartTag>
            <w:r w:rsidRPr="007D0C7A">
              <w:rPr>
                <w:sz w:val="20"/>
                <w:szCs w:val="20"/>
              </w:rPr>
              <w:t>.</w:t>
            </w:r>
          </w:p>
        </w:tc>
        <w:tc>
          <w:tcPr>
            <w:tcW w:w="0" w:type="auto"/>
            <w:shd w:val="clear" w:color="auto" w:fill="auto"/>
          </w:tcPr>
          <w:p w:rsidR="00FE3AB2" w:rsidRPr="007D0C7A" w:rsidRDefault="00FE3AB2" w:rsidP="007D0C7A">
            <w:pPr>
              <w:spacing w:line="360" w:lineRule="auto"/>
              <w:rPr>
                <w:sz w:val="20"/>
                <w:szCs w:val="20"/>
              </w:rPr>
            </w:pPr>
            <w:smartTag w:uri="urn:schemas-microsoft-com:office:smarttags" w:element="metricconverter">
              <w:smartTagPr>
                <w:attr w:name="ProductID" w:val="2004 г"/>
              </w:smartTagPr>
              <w:r w:rsidRPr="007D0C7A">
                <w:rPr>
                  <w:sz w:val="20"/>
                  <w:szCs w:val="20"/>
                </w:rPr>
                <w:t>2004 г</w:t>
              </w:r>
            </w:smartTag>
            <w:r w:rsidRPr="007D0C7A">
              <w:rPr>
                <w:sz w:val="20"/>
                <w:szCs w:val="20"/>
              </w:rPr>
              <w:t>.</w:t>
            </w:r>
          </w:p>
        </w:tc>
        <w:tc>
          <w:tcPr>
            <w:tcW w:w="0" w:type="auto"/>
            <w:shd w:val="clear" w:color="auto" w:fill="auto"/>
          </w:tcPr>
          <w:p w:rsidR="00FE3AB2" w:rsidRPr="007D0C7A" w:rsidRDefault="00FE3AB2" w:rsidP="007D0C7A">
            <w:pPr>
              <w:spacing w:line="360" w:lineRule="auto"/>
              <w:rPr>
                <w:sz w:val="20"/>
                <w:szCs w:val="20"/>
              </w:rPr>
            </w:pPr>
            <w:smartTag w:uri="urn:schemas-microsoft-com:office:smarttags" w:element="metricconverter">
              <w:smartTagPr>
                <w:attr w:name="ProductID" w:val="2005 г"/>
              </w:smartTagPr>
              <w:r w:rsidRPr="007D0C7A">
                <w:rPr>
                  <w:sz w:val="20"/>
                  <w:szCs w:val="20"/>
                </w:rPr>
                <w:t>2005 г</w:t>
              </w:r>
            </w:smartTag>
            <w:r w:rsidRPr="007D0C7A">
              <w:rPr>
                <w:sz w:val="20"/>
                <w:szCs w:val="20"/>
              </w:rPr>
              <w:t>.</w:t>
            </w:r>
          </w:p>
        </w:tc>
        <w:tc>
          <w:tcPr>
            <w:tcW w:w="0" w:type="auto"/>
            <w:shd w:val="clear" w:color="auto" w:fill="auto"/>
          </w:tcPr>
          <w:p w:rsidR="00FE3AB2" w:rsidRPr="007D0C7A" w:rsidRDefault="00FE3AB2" w:rsidP="007D0C7A">
            <w:pPr>
              <w:spacing w:line="360" w:lineRule="auto"/>
              <w:rPr>
                <w:sz w:val="20"/>
                <w:szCs w:val="20"/>
              </w:rPr>
            </w:pPr>
            <w:smartTag w:uri="urn:schemas-microsoft-com:office:smarttags" w:element="metricconverter">
              <w:smartTagPr>
                <w:attr w:name="ProductID" w:val="2006 г"/>
              </w:smartTagPr>
              <w:r w:rsidRPr="007D0C7A">
                <w:rPr>
                  <w:sz w:val="20"/>
                  <w:szCs w:val="20"/>
                </w:rPr>
                <w:t>2006 г</w:t>
              </w:r>
            </w:smartTag>
            <w:r w:rsidRPr="007D0C7A">
              <w:rPr>
                <w:sz w:val="20"/>
                <w:szCs w:val="20"/>
              </w:rPr>
              <w:t>.</w:t>
            </w:r>
          </w:p>
        </w:tc>
      </w:tr>
      <w:tr w:rsidR="00FE3AB2" w:rsidRPr="007D0C7A" w:rsidTr="007D0C7A">
        <w:trPr>
          <w:trHeight w:val="289"/>
          <w:jc w:val="center"/>
        </w:trPr>
        <w:tc>
          <w:tcPr>
            <w:tcW w:w="0" w:type="auto"/>
            <w:shd w:val="clear" w:color="auto" w:fill="auto"/>
          </w:tcPr>
          <w:p w:rsidR="00FE3AB2" w:rsidRPr="007D0C7A" w:rsidRDefault="00FE3AB2" w:rsidP="007D0C7A">
            <w:pPr>
              <w:spacing w:line="360" w:lineRule="auto"/>
              <w:rPr>
                <w:sz w:val="20"/>
                <w:szCs w:val="20"/>
              </w:rPr>
            </w:pPr>
            <w:r w:rsidRPr="007D0C7A">
              <w:rPr>
                <w:sz w:val="20"/>
                <w:szCs w:val="20"/>
              </w:rPr>
              <w:t>Всего поступило налоговых и неналоговых платежей</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100</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100</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100</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100</w:t>
            </w:r>
          </w:p>
        </w:tc>
      </w:tr>
      <w:tr w:rsidR="00FE3AB2" w:rsidRPr="007D0C7A" w:rsidTr="007D0C7A">
        <w:trPr>
          <w:trHeight w:val="210"/>
          <w:jc w:val="center"/>
        </w:trPr>
        <w:tc>
          <w:tcPr>
            <w:tcW w:w="0" w:type="auto"/>
            <w:shd w:val="clear" w:color="auto" w:fill="auto"/>
          </w:tcPr>
          <w:p w:rsidR="00FE3AB2" w:rsidRPr="007D0C7A" w:rsidRDefault="00FE3AB2" w:rsidP="007D0C7A">
            <w:pPr>
              <w:spacing w:line="360" w:lineRule="auto"/>
              <w:rPr>
                <w:sz w:val="20"/>
                <w:szCs w:val="20"/>
              </w:rPr>
            </w:pPr>
            <w:r w:rsidRPr="007D0C7A">
              <w:rPr>
                <w:sz w:val="20"/>
                <w:szCs w:val="20"/>
              </w:rPr>
              <w:t>Поступило</w:t>
            </w:r>
            <w:r w:rsidR="00C43329" w:rsidRPr="007D0C7A">
              <w:rPr>
                <w:sz w:val="20"/>
                <w:szCs w:val="20"/>
              </w:rPr>
              <w:t xml:space="preserve"> </w:t>
            </w:r>
            <w:r w:rsidRPr="007D0C7A">
              <w:rPr>
                <w:sz w:val="20"/>
                <w:szCs w:val="20"/>
              </w:rPr>
              <w:t>налоговых</w:t>
            </w:r>
            <w:r w:rsidR="00C43329" w:rsidRPr="007D0C7A">
              <w:rPr>
                <w:sz w:val="20"/>
                <w:szCs w:val="20"/>
              </w:rPr>
              <w:t xml:space="preserve"> </w:t>
            </w:r>
            <w:r w:rsidRPr="007D0C7A">
              <w:rPr>
                <w:sz w:val="20"/>
                <w:szCs w:val="20"/>
              </w:rPr>
              <w:t>платежей</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99,63</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98,96</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99,89</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92,82</w:t>
            </w:r>
          </w:p>
        </w:tc>
      </w:tr>
      <w:tr w:rsidR="00FE3AB2" w:rsidRPr="007D0C7A" w:rsidTr="007D0C7A">
        <w:trPr>
          <w:trHeight w:val="271"/>
          <w:jc w:val="center"/>
        </w:trPr>
        <w:tc>
          <w:tcPr>
            <w:tcW w:w="0" w:type="auto"/>
            <w:shd w:val="clear" w:color="auto" w:fill="auto"/>
          </w:tcPr>
          <w:p w:rsidR="00FE3AB2" w:rsidRPr="007D0C7A" w:rsidRDefault="00FE3AB2" w:rsidP="007D0C7A">
            <w:pPr>
              <w:spacing w:line="360" w:lineRule="auto"/>
              <w:rPr>
                <w:sz w:val="20"/>
                <w:szCs w:val="20"/>
              </w:rPr>
            </w:pPr>
            <w:r w:rsidRPr="007D0C7A">
              <w:rPr>
                <w:sz w:val="20"/>
                <w:szCs w:val="20"/>
              </w:rPr>
              <w:t>УСН</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2,2</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4,7</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5,43</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5,25</w:t>
            </w:r>
          </w:p>
        </w:tc>
      </w:tr>
      <w:tr w:rsidR="00FE3AB2" w:rsidRPr="007D0C7A" w:rsidTr="007D0C7A">
        <w:trPr>
          <w:trHeight w:val="220"/>
          <w:jc w:val="center"/>
        </w:trPr>
        <w:tc>
          <w:tcPr>
            <w:tcW w:w="0" w:type="auto"/>
            <w:shd w:val="clear" w:color="auto" w:fill="auto"/>
          </w:tcPr>
          <w:p w:rsidR="00FE3AB2" w:rsidRPr="007D0C7A" w:rsidRDefault="00FE3AB2" w:rsidP="007D0C7A">
            <w:pPr>
              <w:spacing w:line="360" w:lineRule="auto"/>
              <w:rPr>
                <w:sz w:val="20"/>
                <w:szCs w:val="20"/>
              </w:rPr>
            </w:pPr>
            <w:r w:rsidRPr="007D0C7A">
              <w:rPr>
                <w:sz w:val="20"/>
                <w:szCs w:val="20"/>
              </w:rPr>
              <w:t>ЕНВД</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1,5</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2,24</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3,32</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2,9</w:t>
            </w:r>
          </w:p>
        </w:tc>
      </w:tr>
      <w:tr w:rsidR="00FE3AB2" w:rsidRPr="007D0C7A" w:rsidTr="007D0C7A">
        <w:trPr>
          <w:trHeight w:val="140"/>
          <w:jc w:val="center"/>
        </w:trPr>
        <w:tc>
          <w:tcPr>
            <w:tcW w:w="0" w:type="auto"/>
            <w:shd w:val="clear" w:color="auto" w:fill="auto"/>
          </w:tcPr>
          <w:p w:rsidR="00FE3AB2" w:rsidRPr="007D0C7A" w:rsidRDefault="00284A5A" w:rsidP="007D0C7A">
            <w:pPr>
              <w:spacing w:line="360" w:lineRule="auto"/>
              <w:rPr>
                <w:sz w:val="20"/>
                <w:szCs w:val="20"/>
              </w:rPr>
            </w:pPr>
            <w:r w:rsidRPr="007D0C7A">
              <w:rPr>
                <w:sz w:val="20"/>
                <w:szCs w:val="20"/>
              </w:rPr>
              <w:t>ЕСХН</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0,</w:t>
            </w:r>
            <w:r w:rsidR="00284A5A" w:rsidRPr="007D0C7A">
              <w:rPr>
                <w:sz w:val="20"/>
                <w:szCs w:val="20"/>
              </w:rPr>
              <w:t>03</w:t>
            </w:r>
          </w:p>
        </w:tc>
        <w:tc>
          <w:tcPr>
            <w:tcW w:w="0" w:type="auto"/>
            <w:shd w:val="clear" w:color="auto" w:fill="auto"/>
          </w:tcPr>
          <w:p w:rsidR="00FE3AB2" w:rsidRPr="007D0C7A" w:rsidRDefault="00284A5A" w:rsidP="007D0C7A">
            <w:pPr>
              <w:spacing w:line="360" w:lineRule="auto"/>
              <w:rPr>
                <w:sz w:val="20"/>
                <w:szCs w:val="20"/>
              </w:rPr>
            </w:pPr>
            <w:r w:rsidRPr="007D0C7A">
              <w:rPr>
                <w:sz w:val="20"/>
                <w:szCs w:val="20"/>
              </w:rPr>
              <w:t>0,04</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0,</w:t>
            </w:r>
            <w:r w:rsidR="00284A5A" w:rsidRPr="007D0C7A">
              <w:rPr>
                <w:sz w:val="20"/>
                <w:szCs w:val="20"/>
              </w:rPr>
              <w:t>04</w:t>
            </w:r>
          </w:p>
        </w:tc>
        <w:tc>
          <w:tcPr>
            <w:tcW w:w="0" w:type="auto"/>
            <w:shd w:val="clear" w:color="auto" w:fill="auto"/>
          </w:tcPr>
          <w:p w:rsidR="00FE3AB2" w:rsidRPr="007D0C7A" w:rsidRDefault="00FE3AB2" w:rsidP="007D0C7A">
            <w:pPr>
              <w:spacing w:line="360" w:lineRule="auto"/>
              <w:rPr>
                <w:sz w:val="20"/>
                <w:szCs w:val="20"/>
              </w:rPr>
            </w:pPr>
            <w:r w:rsidRPr="007D0C7A">
              <w:rPr>
                <w:sz w:val="20"/>
                <w:szCs w:val="20"/>
              </w:rPr>
              <w:t>0,</w:t>
            </w:r>
            <w:r w:rsidR="00284A5A" w:rsidRPr="007D0C7A">
              <w:rPr>
                <w:sz w:val="20"/>
                <w:szCs w:val="20"/>
              </w:rPr>
              <w:t>5</w:t>
            </w:r>
          </w:p>
        </w:tc>
      </w:tr>
    </w:tbl>
    <w:p w:rsidR="009D74B9" w:rsidRPr="00C43329" w:rsidRDefault="009D74B9" w:rsidP="00C43329">
      <w:pPr>
        <w:spacing w:line="360" w:lineRule="auto"/>
        <w:ind w:firstLine="709"/>
        <w:jc w:val="both"/>
        <w:rPr>
          <w:sz w:val="28"/>
          <w:szCs w:val="28"/>
        </w:rPr>
      </w:pPr>
    </w:p>
    <w:p w:rsidR="00837152" w:rsidRPr="00C43329" w:rsidRDefault="009B4FCB" w:rsidP="00C43329">
      <w:pPr>
        <w:spacing w:line="360" w:lineRule="auto"/>
        <w:ind w:firstLine="709"/>
        <w:jc w:val="both"/>
        <w:rPr>
          <w:sz w:val="28"/>
          <w:szCs w:val="28"/>
        </w:rPr>
      </w:pPr>
      <w:r>
        <w:rPr>
          <w:sz w:val="28"/>
          <w:szCs w:val="28"/>
        </w:rPr>
        <w:pict>
          <v:shape id="_x0000_i1026" type="#_x0000_t75" style="width:201.75pt;height:100.5pt">
            <v:imagedata r:id="rId8" o:title=""/>
          </v:shape>
        </w:pict>
      </w:r>
    </w:p>
    <w:p w:rsidR="007E4324" w:rsidRPr="003010A0" w:rsidRDefault="007E4324" w:rsidP="003010A0">
      <w:pPr>
        <w:spacing w:line="360" w:lineRule="auto"/>
        <w:ind w:firstLine="709"/>
        <w:jc w:val="center"/>
        <w:rPr>
          <w:sz w:val="28"/>
          <w:szCs w:val="28"/>
        </w:rPr>
      </w:pPr>
      <w:r w:rsidRPr="003010A0">
        <w:rPr>
          <w:sz w:val="28"/>
          <w:szCs w:val="28"/>
        </w:rPr>
        <w:t>Рис</w:t>
      </w:r>
      <w:r w:rsidR="008D081D" w:rsidRPr="003010A0">
        <w:rPr>
          <w:sz w:val="28"/>
          <w:szCs w:val="28"/>
        </w:rPr>
        <w:t>.</w:t>
      </w:r>
      <w:r w:rsidRPr="003010A0">
        <w:rPr>
          <w:sz w:val="28"/>
          <w:szCs w:val="28"/>
        </w:rPr>
        <w:t xml:space="preserve"> 3.2</w:t>
      </w:r>
      <w:r w:rsidR="008D081D" w:rsidRPr="003010A0">
        <w:rPr>
          <w:sz w:val="28"/>
          <w:szCs w:val="28"/>
        </w:rPr>
        <w:t xml:space="preserve"> </w:t>
      </w:r>
      <w:r w:rsidRPr="003010A0">
        <w:rPr>
          <w:sz w:val="28"/>
          <w:szCs w:val="28"/>
        </w:rPr>
        <w:t xml:space="preserve">Структура поступлений по специальным налоговым режимам за </w:t>
      </w:r>
      <w:smartTag w:uri="urn:schemas-microsoft-com:office:smarttags" w:element="metricconverter">
        <w:smartTagPr>
          <w:attr w:name="ProductID" w:val="2006 г"/>
        </w:smartTagPr>
        <w:r w:rsidRPr="003010A0">
          <w:rPr>
            <w:sz w:val="28"/>
            <w:szCs w:val="28"/>
          </w:rPr>
          <w:t>2006 г</w:t>
        </w:r>
      </w:smartTag>
      <w:r w:rsidRPr="003010A0">
        <w:rPr>
          <w:sz w:val="28"/>
          <w:szCs w:val="28"/>
        </w:rPr>
        <w:t>.</w:t>
      </w:r>
    </w:p>
    <w:p w:rsidR="00FE3AB2" w:rsidRPr="00C43329" w:rsidRDefault="00EB7DF0" w:rsidP="00C43329">
      <w:pPr>
        <w:spacing w:line="360" w:lineRule="auto"/>
        <w:ind w:firstLine="709"/>
        <w:jc w:val="both"/>
        <w:rPr>
          <w:sz w:val="28"/>
          <w:szCs w:val="28"/>
        </w:rPr>
      </w:pPr>
      <w:r w:rsidRPr="00C43329">
        <w:rPr>
          <w:sz w:val="28"/>
          <w:szCs w:val="28"/>
        </w:rPr>
        <w:t>По УСН,</w:t>
      </w:r>
      <w:r w:rsidR="00C43329" w:rsidRPr="00C43329">
        <w:rPr>
          <w:sz w:val="28"/>
          <w:szCs w:val="28"/>
        </w:rPr>
        <w:t xml:space="preserve"> </w:t>
      </w:r>
      <w:r w:rsidRPr="00C43329">
        <w:rPr>
          <w:sz w:val="28"/>
          <w:szCs w:val="28"/>
        </w:rPr>
        <w:t>если сравнить</w:t>
      </w:r>
      <w:r w:rsidR="00C43329" w:rsidRPr="00C43329">
        <w:rPr>
          <w:sz w:val="28"/>
          <w:szCs w:val="28"/>
        </w:rPr>
        <w:t xml:space="preserve"> </w:t>
      </w:r>
      <w:r w:rsidR="00FE3AB2" w:rsidRPr="00C43329">
        <w:rPr>
          <w:sz w:val="28"/>
          <w:szCs w:val="28"/>
        </w:rPr>
        <w:t xml:space="preserve">2004 год </w:t>
      </w:r>
      <w:r w:rsidRPr="00C43329">
        <w:rPr>
          <w:sz w:val="28"/>
          <w:szCs w:val="28"/>
        </w:rPr>
        <w:t xml:space="preserve">с 2003 годом </w:t>
      </w:r>
      <w:r w:rsidR="00FE3AB2" w:rsidRPr="00C43329">
        <w:rPr>
          <w:sz w:val="28"/>
          <w:szCs w:val="28"/>
        </w:rPr>
        <w:t>видно увел</w:t>
      </w:r>
      <w:r w:rsidRPr="00C43329">
        <w:rPr>
          <w:sz w:val="28"/>
          <w:szCs w:val="28"/>
        </w:rPr>
        <w:t>ичение</w:t>
      </w:r>
      <w:r w:rsidR="00C43329" w:rsidRPr="00C43329">
        <w:rPr>
          <w:sz w:val="28"/>
          <w:szCs w:val="28"/>
        </w:rPr>
        <w:t xml:space="preserve"> </w:t>
      </w:r>
      <w:r w:rsidRPr="00C43329">
        <w:rPr>
          <w:sz w:val="28"/>
          <w:szCs w:val="28"/>
        </w:rPr>
        <w:t>с 2,2%</w:t>
      </w:r>
      <w:r w:rsidR="00C43329" w:rsidRPr="00C43329">
        <w:rPr>
          <w:sz w:val="28"/>
          <w:szCs w:val="28"/>
        </w:rPr>
        <w:t xml:space="preserve"> </w:t>
      </w:r>
      <w:r w:rsidRPr="00C43329">
        <w:rPr>
          <w:sz w:val="28"/>
          <w:szCs w:val="28"/>
        </w:rPr>
        <w:t>до 4,7%</w:t>
      </w:r>
      <w:r w:rsidR="00FE3AB2" w:rsidRPr="00C43329">
        <w:rPr>
          <w:sz w:val="28"/>
          <w:szCs w:val="28"/>
        </w:rPr>
        <w:t xml:space="preserve">, а </w:t>
      </w:r>
      <w:r w:rsidRPr="00C43329">
        <w:rPr>
          <w:sz w:val="28"/>
          <w:szCs w:val="28"/>
        </w:rPr>
        <w:t>если сравнить 2005-2006</w:t>
      </w:r>
      <w:r w:rsidR="004F6272">
        <w:rPr>
          <w:sz w:val="28"/>
          <w:szCs w:val="28"/>
        </w:rPr>
        <w:t xml:space="preserve"> </w:t>
      </w:r>
      <w:r w:rsidRPr="00C43329">
        <w:rPr>
          <w:sz w:val="28"/>
          <w:szCs w:val="28"/>
        </w:rPr>
        <w:t>гг. то виден</w:t>
      </w:r>
      <w:r w:rsidR="00C43329" w:rsidRPr="00C43329">
        <w:rPr>
          <w:sz w:val="28"/>
          <w:szCs w:val="28"/>
        </w:rPr>
        <w:t xml:space="preserve"> </w:t>
      </w:r>
      <w:r w:rsidR="00953913" w:rsidRPr="00C43329">
        <w:rPr>
          <w:sz w:val="28"/>
          <w:szCs w:val="28"/>
        </w:rPr>
        <w:t>снижение</w:t>
      </w:r>
      <w:r w:rsidR="00C43329" w:rsidRPr="00C43329">
        <w:rPr>
          <w:sz w:val="28"/>
          <w:szCs w:val="28"/>
        </w:rPr>
        <w:t xml:space="preserve"> </w:t>
      </w:r>
      <w:r w:rsidRPr="00C43329">
        <w:rPr>
          <w:sz w:val="28"/>
          <w:szCs w:val="28"/>
        </w:rPr>
        <w:t>с 5,43% до 5,25%</w:t>
      </w:r>
      <w:r w:rsidR="00FE3AB2" w:rsidRPr="00C43329">
        <w:rPr>
          <w:sz w:val="28"/>
          <w:szCs w:val="28"/>
        </w:rPr>
        <w:t>.</w:t>
      </w:r>
      <w:r w:rsidR="003F2AC7" w:rsidRPr="00C43329">
        <w:rPr>
          <w:sz w:val="28"/>
          <w:szCs w:val="28"/>
        </w:rPr>
        <w:t xml:space="preserve"> </w:t>
      </w:r>
      <w:r w:rsidR="00FE3AB2" w:rsidRPr="00C43329">
        <w:rPr>
          <w:sz w:val="28"/>
          <w:szCs w:val="28"/>
        </w:rPr>
        <w:t>По ЕНВД</w:t>
      </w:r>
      <w:r w:rsidR="00C43329" w:rsidRPr="00C43329">
        <w:rPr>
          <w:sz w:val="28"/>
          <w:szCs w:val="28"/>
        </w:rPr>
        <w:t xml:space="preserve"> </w:t>
      </w:r>
      <w:r w:rsidR="00FE3AB2" w:rsidRPr="00C43329">
        <w:rPr>
          <w:sz w:val="28"/>
          <w:szCs w:val="28"/>
        </w:rPr>
        <w:t xml:space="preserve">тоже видно увеличение с </w:t>
      </w:r>
      <w:r w:rsidR="00953913" w:rsidRPr="00C43329">
        <w:rPr>
          <w:sz w:val="28"/>
          <w:szCs w:val="28"/>
        </w:rPr>
        <w:t>1,5% до 2,24%</w:t>
      </w:r>
      <w:r w:rsidR="00C43329" w:rsidRPr="00C43329">
        <w:rPr>
          <w:sz w:val="28"/>
          <w:szCs w:val="28"/>
        </w:rPr>
        <w:t xml:space="preserve"> </w:t>
      </w:r>
      <w:r w:rsidR="00953913" w:rsidRPr="00C43329">
        <w:rPr>
          <w:sz w:val="28"/>
          <w:szCs w:val="28"/>
        </w:rPr>
        <w:t>в 2003-2004</w:t>
      </w:r>
      <w:r w:rsidR="004F6272">
        <w:rPr>
          <w:sz w:val="28"/>
          <w:szCs w:val="28"/>
        </w:rPr>
        <w:t xml:space="preserve"> </w:t>
      </w:r>
      <w:r w:rsidR="00953913" w:rsidRPr="00C43329">
        <w:rPr>
          <w:sz w:val="28"/>
          <w:szCs w:val="28"/>
        </w:rPr>
        <w:t>гг.,а если сравнить 2005-2006</w:t>
      </w:r>
      <w:r w:rsidR="004F6272">
        <w:rPr>
          <w:sz w:val="28"/>
          <w:szCs w:val="28"/>
        </w:rPr>
        <w:t xml:space="preserve"> </w:t>
      </w:r>
      <w:r w:rsidR="00953913" w:rsidRPr="00C43329">
        <w:rPr>
          <w:sz w:val="28"/>
          <w:szCs w:val="28"/>
        </w:rPr>
        <w:t>гг. то видно снижение с 3,32% до 2,9%.</w:t>
      </w:r>
      <w:r w:rsidR="00C43329" w:rsidRPr="00C43329">
        <w:rPr>
          <w:sz w:val="28"/>
          <w:szCs w:val="28"/>
        </w:rPr>
        <w:t xml:space="preserve"> </w:t>
      </w:r>
      <w:r w:rsidR="00FE3AB2" w:rsidRPr="00C43329">
        <w:rPr>
          <w:sz w:val="28"/>
          <w:szCs w:val="28"/>
        </w:rPr>
        <w:t xml:space="preserve">А по </w:t>
      </w:r>
      <w:r w:rsidR="003F2AC7" w:rsidRPr="00C43329">
        <w:rPr>
          <w:sz w:val="28"/>
          <w:szCs w:val="28"/>
        </w:rPr>
        <w:t>ЕСХН</w:t>
      </w:r>
      <w:r w:rsidR="00953913" w:rsidRPr="00C43329">
        <w:rPr>
          <w:sz w:val="28"/>
          <w:szCs w:val="28"/>
        </w:rPr>
        <w:t xml:space="preserve"> в 2003-200</w:t>
      </w:r>
      <w:r w:rsidR="004F6272">
        <w:rPr>
          <w:sz w:val="28"/>
          <w:szCs w:val="28"/>
        </w:rPr>
        <w:t xml:space="preserve"> </w:t>
      </w:r>
      <w:r w:rsidR="00953913" w:rsidRPr="00C43329">
        <w:rPr>
          <w:sz w:val="28"/>
          <w:szCs w:val="28"/>
        </w:rPr>
        <w:t>4гг.</w:t>
      </w:r>
      <w:r w:rsidR="004F6272">
        <w:rPr>
          <w:sz w:val="28"/>
          <w:szCs w:val="28"/>
        </w:rPr>
        <w:t xml:space="preserve"> </w:t>
      </w:r>
      <w:r w:rsidR="00953913" w:rsidRPr="00C43329">
        <w:rPr>
          <w:sz w:val="28"/>
          <w:szCs w:val="28"/>
        </w:rPr>
        <w:t>рост с 0,03% до 0,04%</w:t>
      </w:r>
      <w:r w:rsidR="00FE3AB2" w:rsidRPr="00C43329">
        <w:rPr>
          <w:sz w:val="28"/>
          <w:szCs w:val="28"/>
        </w:rPr>
        <w:t>, тогда как в 2004 год</w:t>
      </w:r>
      <w:r w:rsidR="00953913" w:rsidRPr="00C43329">
        <w:rPr>
          <w:sz w:val="28"/>
          <w:szCs w:val="28"/>
        </w:rPr>
        <w:t>у – 16236 тыс. руб.,</w:t>
      </w:r>
      <w:r w:rsidR="00C43329" w:rsidRPr="00C43329">
        <w:rPr>
          <w:sz w:val="28"/>
          <w:szCs w:val="28"/>
        </w:rPr>
        <w:t xml:space="preserve"> </w:t>
      </w:r>
      <w:r w:rsidR="00FE3AB2" w:rsidRPr="00C43329">
        <w:rPr>
          <w:sz w:val="28"/>
          <w:szCs w:val="28"/>
        </w:rPr>
        <w:t>а в</w:t>
      </w:r>
      <w:r w:rsidR="00953913" w:rsidRPr="00C43329">
        <w:rPr>
          <w:sz w:val="28"/>
          <w:szCs w:val="28"/>
        </w:rPr>
        <w:t xml:space="preserve"> период </w:t>
      </w:r>
      <w:r w:rsidR="00FE3AB2" w:rsidRPr="00C43329">
        <w:rPr>
          <w:sz w:val="28"/>
          <w:szCs w:val="28"/>
        </w:rPr>
        <w:t>200</w:t>
      </w:r>
      <w:r w:rsidR="00953913" w:rsidRPr="00C43329">
        <w:rPr>
          <w:sz w:val="28"/>
          <w:szCs w:val="28"/>
        </w:rPr>
        <w:t>5-2006</w:t>
      </w:r>
      <w:r w:rsidR="004F6272">
        <w:rPr>
          <w:sz w:val="28"/>
          <w:szCs w:val="28"/>
        </w:rPr>
        <w:t xml:space="preserve"> </w:t>
      </w:r>
      <w:r w:rsidR="00953913" w:rsidRPr="00C43329">
        <w:rPr>
          <w:sz w:val="28"/>
          <w:szCs w:val="28"/>
        </w:rPr>
        <w:t>гг.</w:t>
      </w:r>
      <w:r w:rsidR="00FE3AB2" w:rsidRPr="00C43329">
        <w:rPr>
          <w:sz w:val="28"/>
          <w:szCs w:val="28"/>
        </w:rPr>
        <w:t xml:space="preserve"> </w:t>
      </w:r>
      <w:r w:rsidR="00953913" w:rsidRPr="00C43329">
        <w:rPr>
          <w:sz w:val="28"/>
          <w:szCs w:val="28"/>
        </w:rPr>
        <w:t xml:space="preserve">они увеличились с 0,04% до 0,5% т.е. доля этих налогов в последний год увеличилась </w:t>
      </w:r>
      <w:r w:rsidR="00FE3AB2" w:rsidRPr="00C43329">
        <w:rPr>
          <w:sz w:val="28"/>
          <w:szCs w:val="28"/>
        </w:rPr>
        <w:t>.</w:t>
      </w:r>
    </w:p>
    <w:p w:rsidR="003C2FDB" w:rsidRPr="00C43329" w:rsidRDefault="00FE3AB2" w:rsidP="00C43329">
      <w:pPr>
        <w:shd w:val="clear" w:color="auto" w:fill="FFFFFF"/>
        <w:spacing w:line="360" w:lineRule="auto"/>
        <w:ind w:firstLine="709"/>
        <w:jc w:val="both"/>
        <w:rPr>
          <w:color w:val="000000"/>
          <w:sz w:val="28"/>
          <w:szCs w:val="28"/>
        </w:rPr>
      </w:pPr>
      <w:r w:rsidRPr="00C43329">
        <w:rPr>
          <w:color w:val="000000"/>
          <w:sz w:val="28"/>
          <w:szCs w:val="28"/>
        </w:rPr>
        <w:t xml:space="preserve">На основании изложенного материала можно сделать вывод, что одним из препятствий нормального функционирования малых предприятий является то, что большая часть доходов предприятия уходит на уплату налогов и сборов, а так же сложность заполнения и многочисленность документации для правильной уплаты налогов. </w:t>
      </w:r>
    </w:p>
    <w:p w:rsidR="003C2FDB" w:rsidRPr="00C43329" w:rsidRDefault="00FE3AB2" w:rsidP="00C43329">
      <w:pPr>
        <w:shd w:val="clear" w:color="auto" w:fill="FFFFFF"/>
        <w:spacing w:line="360" w:lineRule="auto"/>
        <w:ind w:firstLine="709"/>
        <w:jc w:val="both"/>
        <w:rPr>
          <w:color w:val="000000"/>
          <w:sz w:val="28"/>
          <w:szCs w:val="28"/>
        </w:rPr>
      </w:pPr>
      <w:r w:rsidRPr="00C43329">
        <w:rPr>
          <w:color w:val="000000"/>
          <w:sz w:val="28"/>
          <w:szCs w:val="28"/>
        </w:rPr>
        <w:t xml:space="preserve">Существует около 200 форм и схем, которые предпринимателю необходимо заполнить, а также ознакомиться с примерно 700 страницами объяснений и инструкций по правильному заполнению отчетности. </w:t>
      </w:r>
    </w:p>
    <w:p w:rsidR="00FE3AB2" w:rsidRPr="00C43329" w:rsidRDefault="00FE3AB2" w:rsidP="00C43329">
      <w:pPr>
        <w:shd w:val="clear" w:color="auto" w:fill="FFFFFF"/>
        <w:spacing w:line="360" w:lineRule="auto"/>
        <w:ind w:firstLine="709"/>
        <w:jc w:val="both"/>
        <w:rPr>
          <w:color w:val="000000"/>
          <w:sz w:val="28"/>
          <w:szCs w:val="28"/>
        </w:rPr>
      </w:pPr>
      <w:r w:rsidRPr="00C43329">
        <w:rPr>
          <w:color w:val="000000"/>
          <w:sz w:val="28"/>
          <w:szCs w:val="28"/>
        </w:rPr>
        <w:t>На заполнение уходит приблизительно одна пятая рабочего времени, и 78% предприятий приходится нанимать квалифицированного юриста для заполнения налоговых форм, 16% дохода предприятия тратится на отчетность.</w:t>
      </w:r>
    </w:p>
    <w:p w:rsidR="00B238BF" w:rsidRPr="00C43329" w:rsidRDefault="00B238BF" w:rsidP="00C43329">
      <w:pPr>
        <w:spacing w:line="360" w:lineRule="auto"/>
        <w:ind w:firstLine="709"/>
        <w:jc w:val="both"/>
        <w:rPr>
          <w:sz w:val="28"/>
          <w:szCs w:val="28"/>
        </w:rPr>
      </w:pPr>
    </w:p>
    <w:p w:rsidR="0035068D" w:rsidRPr="00C43329" w:rsidRDefault="007E4324" w:rsidP="003010A0">
      <w:pPr>
        <w:pStyle w:val="1"/>
        <w:keepNext w:val="0"/>
        <w:spacing w:before="0" w:after="0" w:line="360" w:lineRule="auto"/>
        <w:ind w:firstLine="709"/>
        <w:jc w:val="center"/>
        <w:rPr>
          <w:rFonts w:ascii="Times New Roman" w:hAnsi="Times New Roman" w:cs="Times New Roman"/>
          <w:bCs w:val="0"/>
          <w:sz w:val="28"/>
          <w:szCs w:val="28"/>
        </w:rPr>
      </w:pPr>
      <w:r w:rsidRPr="00C43329">
        <w:rPr>
          <w:rFonts w:ascii="Times New Roman" w:hAnsi="Times New Roman" w:cs="Times New Roman"/>
          <w:sz w:val="28"/>
          <w:szCs w:val="28"/>
        </w:rPr>
        <w:br w:type="page"/>
      </w:r>
      <w:bookmarkStart w:id="13" w:name="_Toc168668273"/>
      <w:r w:rsidR="0035068D" w:rsidRPr="00C43329">
        <w:rPr>
          <w:rFonts w:ascii="Times New Roman" w:hAnsi="Times New Roman" w:cs="Times New Roman"/>
          <w:bCs w:val="0"/>
          <w:sz w:val="28"/>
          <w:szCs w:val="28"/>
        </w:rPr>
        <w:t>4. Пути оптимизации применения специальных налоговых режимов</w:t>
      </w:r>
      <w:bookmarkEnd w:id="13"/>
    </w:p>
    <w:p w:rsidR="0035068D" w:rsidRPr="00C43329" w:rsidRDefault="0035068D" w:rsidP="00C43329">
      <w:pPr>
        <w:shd w:val="clear" w:color="auto" w:fill="FFFFFF"/>
        <w:spacing w:line="360" w:lineRule="auto"/>
        <w:ind w:firstLine="709"/>
        <w:jc w:val="both"/>
        <w:rPr>
          <w:color w:val="000000"/>
          <w:sz w:val="28"/>
          <w:szCs w:val="28"/>
        </w:rPr>
      </w:pPr>
    </w:p>
    <w:p w:rsidR="0035068D" w:rsidRPr="00C43329" w:rsidRDefault="009B4FCB" w:rsidP="00C43329">
      <w:pPr>
        <w:shd w:val="clear" w:color="auto" w:fill="FFFFFF"/>
        <w:spacing w:line="360" w:lineRule="auto"/>
        <w:ind w:firstLine="709"/>
        <w:jc w:val="both"/>
        <w:rPr>
          <w:sz w:val="28"/>
          <w:szCs w:val="28"/>
        </w:rPr>
      </w:pPr>
      <w:r>
        <w:rPr>
          <w:noProof/>
        </w:rPr>
        <w:pict>
          <v:line id="_x0000_s1026" style="position:absolute;left:0;text-align:left;z-index:251657216;mso-position-horizontal-relative:margin" from="255.85pt,419.5pt" to="255.85pt,6in" o:allowincell="f" strokeweight=".5pt">
            <w10:wrap anchorx="margin"/>
          </v:line>
        </w:pict>
      </w:r>
      <w:r w:rsidR="0035068D" w:rsidRPr="00C43329">
        <w:rPr>
          <w:color w:val="000000"/>
          <w:sz w:val="28"/>
          <w:szCs w:val="28"/>
        </w:rPr>
        <w:t>По официальным данным вклад российского малого предпринимательства в ВВП оценивается в 11 -12%, а доля занятых в секторе малого предпринимательства— 15-17%. По уровню занятости в секторе малого предпринимательства Россия отстает от США и развитых стран Европы (50-55%), Японии - (80%). В Китае малый бизнес формирует до 60% ВВП, а число занятых в нем составляет до 70%. В странах ЕС и США на 1000 жителей приходится 30-35 малых предприятий в России - около 7.</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Вместе с тем, при сопоставлении вклада российских малых предприятий в ВВП страны с вкладом европейского и американского малого бизнеса следует учитывать, что критерии, применяемые в России, странах ЕС и США несопоставимы. Так, в России к категории малых относятся предприятия с предельной численностью от 30 до 100 чел., в зависимости от вида деятельности. В странах ЕС Союза и США оценивается общий вклад микропредприятий (ло 10 чел.), малых (от 11 до 50 чел.) и средних предприятий (от 51 до 250 чел — в ЕС, от 51 до 500 чел. - в США).</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 xml:space="preserve">Согласно результатам анализа, проведенного в </w:t>
      </w:r>
      <w:smartTag w:uri="urn:schemas-microsoft-com:office:smarttags" w:element="metricconverter">
        <w:smartTagPr>
          <w:attr w:name="ProductID" w:val="2004 г"/>
        </w:smartTagPr>
        <w:r w:rsidRPr="00C43329">
          <w:rPr>
            <w:color w:val="000000"/>
            <w:sz w:val="28"/>
            <w:szCs w:val="28"/>
          </w:rPr>
          <w:t>2004 г</w:t>
        </w:r>
      </w:smartTag>
      <w:r w:rsidRPr="00C43329">
        <w:rPr>
          <w:color w:val="000000"/>
          <w:sz w:val="28"/>
          <w:szCs w:val="28"/>
        </w:rPr>
        <w:t xml:space="preserve">. Агентством США по международному развитию совместно с Ресурсным центром малого предпринимательства РФ, вклад предприятий с численностью занятых до 250 чел (малые и средние предприятия по классификации ЕС) по отношению к соответствующей суммарной величине всех предприятий России в 2002 и 2003 гг. составил 47%, а общая занятость в малом бизнесе на 1 января </w:t>
      </w:r>
      <w:smartTag w:uri="urn:schemas-microsoft-com:office:smarttags" w:element="metricconverter">
        <w:smartTagPr>
          <w:attr w:name="ProductID" w:val="2006 г"/>
        </w:smartTagPr>
        <w:r w:rsidRPr="00C43329">
          <w:rPr>
            <w:color w:val="000000"/>
            <w:sz w:val="28"/>
            <w:szCs w:val="28"/>
          </w:rPr>
          <w:t>2006 г</w:t>
        </w:r>
      </w:smartTag>
      <w:r w:rsidRPr="00C43329">
        <w:rPr>
          <w:color w:val="000000"/>
          <w:sz w:val="28"/>
          <w:szCs w:val="28"/>
        </w:rPr>
        <w:t>. оценивается в 16,7 млн. чел. или 24,5% от общего числа занятых в экономике. Однако, эти показатели также ниже уровня экономически развитых стран.</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Высокий уровень развития малого бизнеса в экономически развитых странах был бы невозможен без реализации системы мер государственной поддержки, включая меры налогового стимулирования.</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 большинстве европейских стран налоговые льготы для малых предприятий предоставляются в форме специальных (пониженных) ставок. Льготные налоговые ставки чаще всего применяются в рамках прогрессивной шкалы налогообложения. При этом абсолютно отдельная, специально для субъектов малого предпринимательства, система правил определения налогооблагаемой прибыли, явление достаточно редкое.</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 ряде стран субъектам малого предпринимательства разрешается единовременное списание (в определенных пределах) инвестиций в основные фонды. В других применяется ускоренная амортизация. В США предоставляются специальные налоговые льготы на венчурные инвестиции в малые предприятия отдельных категорий, а также действуют льготные ставки налога на прирост капитальной стоимости в части реализации акций малых предприятий.</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 некоторых странах для субъектов малого предпринимательства установлен более высокий максимальный уровень вычитаемых в целях налогообложения расходов на НИОКР. Итальянские предприниматели получили упрощенную и ускоренную систему возврата НДС. В Австралии ксубъектам малого предпринимательства применяется упрощенная система налогообложения, направленная на снижение административного бремени соблюдения налогового законодательства.</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 России сложилась другая ситуация - упрощенная система налогообложения для малого предпринимательства предусматривает абсолютно иные правила, заключающиеся в замене основных налогов одним налогом.</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 xml:space="preserve">Упрошенная система налогообложения, учета и отчетности для субъектов малого предпринимательства была введена с 01 января </w:t>
      </w:r>
      <w:smartTag w:uri="urn:schemas-microsoft-com:office:smarttags" w:element="metricconverter">
        <w:smartTagPr>
          <w:attr w:name="ProductID" w:val="1996 г"/>
        </w:smartTagPr>
        <w:r w:rsidRPr="00C43329">
          <w:rPr>
            <w:color w:val="000000"/>
            <w:sz w:val="28"/>
            <w:szCs w:val="28"/>
          </w:rPr>
          <w:t>1996 г</w:t>
        </w:r>
      </w:smartTag>
      <w:r w:rsidRPr="00C43329">
        <w:rPr>
          <w:color w:val="000000"/>
          <w:sz w:val="28"/>
          <w:szCs w:val="28"/>
        </w:rPr>
        <w:t>., то есть применяется уже более 10 лет и первоначально этот льготный налоговый режим применялся наряду с налоговыми льготами для малых предприятий по налогу на прибыль, налогу на добавленную стоимость. Однако с введением в действие части второй НК РФ, в том числе гл. 21 «Налог на добавленную стоимость» гл. 25 «Налог на прибыль организаций» налоговые льготы для малых предприятий по налогу на прибыль и налогу на добавленную стоимость были отменены.</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 xml:space="preserve">С 01 января </w:t>
      </w:r>
      <w:smartTag w:uri="urn:schemas-microsoft-com:office:smarttags" w:element="metricconverter">
        <w:smartTagPr>
          <w:attr w:name="ProductID" w:val="2003 г"/>
        </w:smartTagPr>
        <w:r w:rsidRPr="00C43329">
          <w:rPr>
            <w:color w:val="000000"/>
            <w:sz w:val="28"/>
            <w:szCs w:val="28"/>
          </w:rPr>
          <w:t>2003 г</w:t>
        </w:r>
      </w:smartTag>
      <w:r w:rsidRPr="00C43329">
        <w:rPr>
          <w:color w:val="000000"/>
          <w:sz w:val="28"/>
          <w:szCs w:val="28"/>
        </w:rPr>
        <w:t xml:space="preserve">. часть вторая НК РФ была дополнена гл. 26! «Упрощенная система налогообложения» (далее -УСН), которая заменила действовавший до этого аналогичный специальный налоговый режим, который в значительной степени был усовершенствован. Последующие поправки в эту главу НК РФ, вступившие и силу с 01 января </w:t>
      </w:r>
      <w:smartTag w:uri="urn:schemas-microsoft-com:office:smarttags" w:element="metricconverter">
        <w:smartTagPr>
          <w:attr w:name="ProductID" w:val="2006 г"/>
        </w:smartTagPr>
        <w:r w:rsidRPr="00C43329">
          <w:rPr>
            <w:color w:val="000000"/>
            <w:sz w:val="28"/>
            <w:szCs w:val="28"/>
          </w:rPr>
          <w:t>2006 г</w:t>
        </w:r>
      </w:smartTag>
      <w:r w:rsidRPr="00C43329">
        <w:rPr>
          <w:color w:val="000000"/>
          <w:sz w:val="28"/>
          <w:szCs w:val="28"/>
        </w:rPr>
        <w:t>., сделали этот специальный налоговый режим еще более льготным и привлекательным для малого бизнеса.</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 xml:space="preserve">Совершенствование УСН привело за период с </w:t>
      </w:r>
      <w:smartTag w:uri="urn:schemas-microsoft-com:office:smarttags" w:element="metricconverter">
        <w:smartTagPr>
          <w:attr w:name="ProductID" w:val="2002 г"/>
        </w:smartTagPr>
        <w:r w:rsidRPr="00C43329">
          <w:rPr>
            <w:color w:val="000000"/>
            <w:sz w:val="28"/>
            <w:szCs w:val="28"/>
          </w:rPr>
          <w:t>2002 г</w:t>
        </w:r>
      </w:smartTag>
      <w:r w:rsidRPr="00C43329">
        <w:rPr>
          <w:color w:val="000000"/>
          <w:sz w:val="28"/>
          <w:szCs w:val="28"/>
        </w:rPr>
        <w:t xml:space="preserve">. по </w:t>
      </w:r>
      <w:smartTag w:uri="urn:schemas-microsoft-com:office:smarttags" w:element="metricconverter">
        <w:smartTagPr>
          <w:attr w:name="ProductID" w:val="2005 г"/>
        </w:smartTagPr>
        <w:r w:rsidRPr="00C43329">
          <w:rPr>
            <w:color w:val="000000"/>
            <w:sz w:val="28"/>
            <w:szCs w:val="28"/>
          </w:rPr>
          <w:t>2005 г</w:t>
        </w:r>
      </w:smartTag>
      <w:r w:rsidRPr="00C43329">
        <w:rPr>
          <w:color w:val="000000"/>
          <w:sz w:val="28"/>
          <w:szCs w:val="28"/>
        </w:rPr>
        <w:t>. к росту количества налогоплательщиков, применяющих УСН, со 197,2 тыс. ед. до 1059,0 тыс. ед. или в 5,4 раза, в том числе: организаций — с 66,8 до 491,2 или в 7,4 раз; индивидуальных предпринимателей со 130,4 до 567,8 или4,4 раза.</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 xml:space="preserve">При этом за период с 2002 по 2005 гг. количество малых предприятий возросло с 882,3 тыс. до 979,3 тыс. или всего на 11%. Отношение количества организаций, применяющих УСН, к количеству малых предприятий за 2002-05 гг. увеличилось с 7,6% до 50,2%. Несмотря на то, что не все организации, применяющие УСН можно отнести к малым предприятиям в соответствии с Федеральным законом от 14 июня </w:t>
      </w:r>
      <w:smartTag w:uri="urn:schemas-microsoft-com:office:smarttags" w:element="metricconverter">
        <w:smartTagPr>
          <w:attr w:name="ProductID" w:val="1995 г"/>
        </w:smartTagPr>
        <w:r w:rsidRPr="00C43329">
          <w:rPr>
            <w:color w:val="000000"/>
            <w:sz w:val="28"/>
            <w:szCs w:val="28"/>
          </w:rPr>
          <w:t>1995 г</w:t>
        </w:r>
      </w:smartTag>
      <w:r w:rsidRPr="00C43329">
        <w:rPr>
          <w:color w:val="000000"/>
          <w:sz w:val="28"/>
          <w:szCs w:val="28"/>
        </w:rPr>
        <w:t>. № 88-ФЗ «О государственной поддержке малого предпринимательства в Российской Федерации», приведенные данные свидетельствуют о резком росте количества малых предприятий, применяющих УСН.</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Вместе с тем, сумма налогов уплачиваемых в связи с применением УСН выросла за 2002-05 гг. с 7,9 млрд. руб. до 38,8 млрд. руб. или в 4,9 раза. Таким образом, рост налоговых платежей от УСН несколько отстает от роста количества налогоплательщиков. Это связано с тем, что порядок исчисления налоговой базы при применении УСН, в результате внесения в него изменений, стал более льготным. Вместе с тем, одной из причин роста числа налогоплательщиков-организаций стало их разукрупнение в целях минимизации налогообложения.</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Применение УСН для субъектов малого предпринимательства в России имеет уже достаточно длительную историю, что позволяет выявить проблемы, связанные с функционированием этого специального налогового режима.</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Одной из наиболее острых проблем является определение критериев, дающих право на применение УСН.</w:t>
      </w:r>
    </w:p>
    <w:p w:rsidR="0035068D" w:rsidRPr="00C43329" w:rsidRDefault="0035068D" w:rsidP="00C43329">
      <w:pPr>
        <w:shd w:val="clear" w:color="auto" w:fill="FFFFFF"/>
        <w:spacing w:line="360" w:lineRule="auto"/>
        <w:ind w:firstLine="709"/>
        <w:jc w:val="both"/>
        <w:rPr>
          <w:color w:val="000000"/>
          <w:sz w:val="28"/>
          <w:szCs w:val="28"/>
        </w:rPr>
      </w:pPr>
      <w:r w:rsidRPr="00C43329">
        <w:rPr>
          <w:color w:val="000000"/>
          <w:sz w:val="28"/>
          <w:szCs w:val="28"/>
        </w:rPr>
        <w:t xml:space="preserve">В последнее время совершенствование этого специального налогового режима шло по пути увеличения размера доходов, позволяющих перейти на УСН, а также расширения перечня расходов, учитываемых при исчислении налоговой базы. Однако эти меры не сопровождались одновременным ведением норм в гл. 265 НК РФ, направленных на предотвращение искусственного дробления предприятий на более мелкие единицы в целях получения доступа к этому налоговому режиму. </w:t>
      </w:r>
    </w:p>
    <w:p w:rsidR="0035068D" w:rsidRPr="00C43329" w:rsidRDefault="0035068D" w:rsidP="00C43329">
      <w:pPr>
        <w:shd w:val="clear" w:color="auto" w:fill="FFFFFF"/>
        <w:spacing w:line="360" w:lineRule="auto"/>
        <w:ind w:firstLine="709"/>
        <w:jc w:val="both"/>
        <w:rPr>
          <w:color w:val="000000"/>
          <w:sz w:val="28"/>
          <w:szCs w:val="28"/>
        </w:rPr>
      </w:pPr>
    </w:p>
    <w:p w:rsidR="0035068D" w:rsidRPr="00C43329" w:rsidRDefault="003010A0" w:rsidP="003010A0">
      <w:pPr>
        <w:shd w:val="clear" w:color="auto" w:fill="FFFFFF"/>
        <w:spacing w:line="360" w:lineRule="auto"/>
        <w:ind w:firstLine="709"/>
        <w:jc w:val="right"/>
        <w:rPr>
          <w:color w:val="000000"/>
          <w:sz w:val="28"/>
          <w:szCs w:val="28"/>
        </w:rPr>
      </w:pPr>
      <w:r>
        <w:rPr>
          <w:color w:val="000000"/>
          <w:sz w:val="28"/>
          <w:szCs w:val="28"/>
        </w:rPr>
        <w:t>Таблица 4.1</w:t>
      </w:r>
    </w:p>
    <w:p w:rsidR="008D081D" w:rsidRPr="00C43329" w:rsidRDefault="008D081D" w:rsidP="003010A0">
      <w:pPr>
        <w:shd w:val="clear" w:color="auto" w:fill="FFFFFF"/>
        <w:spacing w:line="360" w:lineRule="auto"/>
        <w:ind w:firstLine="709"/>
        <w:jc w:val="center"/>
        <w:rPr>
          <w:color w:val="000000"/>
          <w:sz w:val="28"/>
          <w:szCs w:val="28"/>
        </w:rPr>
      </w:pPr>
      <w:r w:rsidRPr="00C43329">
        <w:rPr>
          <w:color w:val="000000"/>
          <w:sz w:val="28"/>
          <w:szCs w:val="28"/>
        </w:rPr>
        <w:t>Критерии разделения субъектов малого предпринимательства</w:t>
      </w:r>
    </w:p>
    <w:tbl>
      <w:tblPr>
        <w:tblW w:w="0" w:type="auto"/>
        <w:jc w:val="center"/>
        <w:tblLayout w:type="fixed"/>
        <w:tblCellMar>
          <w:left w:w="40" w:type="dxa"/>
          <w:right w:w="40" w:type="dxa"/>
        </w:tblCellMar>
        <w:tblLook w:val="0000" w:firstRow="0" w:lastRow="0" w:firstColumn="0" w:lastColumn="0" w:noHBand="0" w:noVBand="0"/>
      </w:tblPr>
      <w:tblGrid>
        <w:gridCol w:w="4061"/>
        <w:gridCol w:w="1418"/>
        <w:gridCol w:w="1984"/>
        <w:gridCol w:w="1383"/>
      </w:tblGrid>
      <w:tr w:rsidR="0035068D" w:rsidRPr="003010A0" w:rsidTr="004F6272">
        <w:trPr>
          <w:trHeight w:hRule="exact" w:val="534"/>
          <w:jc w:val="center"/>
        </w:trPr>
        <w:tc>
          <w:tcPr>
            <w:tcW w:w="4061"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sz w:val="20"/>
                <w:szCs w:val="20"/>
              </w:rPr>
              <w:t>Показатели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color w:val="000000"/>
                <w:sz w:val="20"/>
                <w:szCs w:val="20"/>
              </w:rPr>
              <w:t>Средние предприятия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color w:val="000000"/>
                <w:sz w:val="20"/>
                <w:szCs w:val="20"/>
              </w:rPr>
              <w:t>Малые предприятия</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color w:val="000000"/>
                <w:sz w:val="20"/>
                <w:szCs w:val="20"/>
              </w:rPr>
              <w:t>Микро-предприятия</w:t>
            </w:r>
          </w:p>
        </w:tc>
      </w:tr>
      <w:tr w:rsidR="0035068D" w:rsidRPr="003010A0" w:rsidTr="004F6272">
        <w:trPr>
          <w:trHeight w:hRule="exact" w:val="380"/>
          <w:jc w:val="center"/>
        </w:trPr>
        <w:tc>
          <w:tcPr>
            <w:tcW w:w="4061"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color w:val="000000"/>
                <w:sz w:val="20"/>
                <w:szCs w:val="20"/>
              </w:rPr>
              <w:t>Максимальное число работающих (человек)</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color w:val="000000"/>
                <w:sz w:val="20"/>
                <w:szCs w:val="20"/>
              </w:rPr>
              <w:t>250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color w:val="000000"/>
                <w:sz w:val="20"/>
                <w:szCs w:val="20"/>
              </w:rPr>
              <w:t>50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color w:val="000000"/>
                <w:sz w:val="20"/>
                <w:szCs w:val="20"/>
              </w:rPr>
              <w:t>10</w:t>
            </w:r>
          </w:p>
        </w:tc>
      </w:tr>
      <w:tr w:rsidR="0035068D" w:rsidRPr="003010A0" w:rsidTr="004F6272">
        <w:trPr>
          <w:trHeight w:hRule="exact" w:val="614"/>
          <w:jc w:val="center"/>
        </w:trPr>
        <w:tc>
          <w:tcPr>
            <w:tcW w:w="4061"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color w:val="000000"/>
                <w:sz w:val="20"/>
                <w:szCs w:val="20"/>
              </w:rPr>
              <w:t>Максимальная величина годового оборота</w:t>
            </w:r>
            <w:r w:rsidR="00C43329" w:rsidRPr="003010A0">
              <w:rPr>
                <w:color w:val="000000"/>
                <w:sz w:val="20"/>
                <w:szCs w:val="20"/>
              </w:rPr>
              <w:t xml:space="preserve"> </w:t>
            </w:r>
            <w:r w:rsidRPr="003010A0">
              <w:rPr>
                <w:color w:val="000000"/>
                <w:sz w:val="20"/>
                <w:szCs w:val="20"/>
              </w:rPr>
              <w:t>(млн. евро) (млн. руб.)</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color w:val="000000"/>
                <w:sz w:val="20"/>
                <w:szCs w:val="20"/>
              </w:rPr>
              <w:t>40 1 360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color w:val="000000"/>
                <w:sz w:val="20"/>
                <w:szCs w:val="20"/>
              </w:rPr>
              <w:t>7 238</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color w:val="000000"/>
                <w:sz w:val="20"/>
                <w:szCs w:val="20"/>
              </w:rPr>
              <w:t>-</w:t>
            </w:r>
          </w:p>
        </w:tc>
      </w:tr>
      <w:tr w:rsidR="0035068D" w:rsidRPr="003010A0" w:rsidTr="004F6272">
        <w:trPr>
          <w:trHeight w:hRule="exact" w:val="712"/>
          <w:jc w:val="center"/>
        </w:trPr>
        <w:tc>
          <w:tcPr>
            <w:tcW w:w="4061"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4F6272">
            <w:pPr>
              <w:shd w:val="clear" w:color="auto" w:fill="FFFFFF"/>
              <w:spacing w:line="360" w:lineRule="auto"/>
              <w:rPr>
                <w:sz w:val="20"/>
                <w:szCs w:val="20"/>
              </w:rPr>
            </w:pPr>
            <w:r w:rsidRPr="003010A0">
              <w:rPr>
                <w:color w:val="000000"/>
                <w:sz w:val="20"/>
                <w:szCs w:val="20"/>
              </w:rPr>
              <w:t>Максимальная величина балансовой стоимости активов</w:t>
            </w:r>
            <w:r w:rsidR="00C43329" w:rsidRPr="003010A0">
              <w:rPr>
                <w:color w:val="000000"/>
                <w:sz w:val="20"/>
                <w:szCs w:val="20"/>
              </w:rPr>
              <w:t xml:space="preserve"> </w:t>
            </w:r>
            <w:r w:rsidRPr="003010A0">
              <w:rPr>
                <w:color w:val="000000"/>
                <w:sz w:val="20"/>
                <w:szCs w:val="20"/>
              </w:rPr>
              <w:t>(млн. евро)</w:t>
            </w:r>
            <w:r w:rsidR="004F6272">
              <w:rPr>
                <w:color w:val="000000"/>
                <w:sz w:val="20"/>
                <w:szCs w:val="20"/>
              </w:rPr>
              <w:t xml:space="preserve"> </w:t>
            </w:r>
            <w:r w:rsidRPr="003010A0">
              <w:rPr>
                <w:color w:val="000000"/>
                <w:sz w:val="20"/>
                <w:szCs w:val="20"/>
              </w:rPr>
              <w:t>(млн. руб</w:t>
            </w:r>
            <w:r w:rsidRPr="004F6272">
              <w:rPr>
                <w:color w:val="000000"/>
                <w:sz w:val="20"/>
                <w:szCs w:val="20"/>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color w:val="000000"/>
                <w:sz w:val="20"/>
                <w:szCs w:val="20"/>
              </w:rPr>
              <w:t>27 918</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color w:val="000000"/>
                <w:sz w:val="20"/>
                <w:szCs w:val="20"/>
              </w:rPr>
              <w:t>5 170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rsidR="0035068D" w:rsidRPr="003010A0" w:rsidRDefault="0035068D" w:rsidP="003010A0">
            <w:pPr>
              <w:shd w:val="clear" w:color="auto" w:fill="FFFFFF"/>
              <w:spacing w:line="360" w:lineRule="auto"/>
              <w:rPr>
                <w:sz w:val="20"/>
                <w:szCs w:val="20"/>
              </w:rPr>
            </w:pPr>
            <w:r w:rsidRPr="003010A0">
              <w:rPr>
                <w:color w:val="000000"/>
                <w:sz w:val="20"/>
                <w:szCs w:val="20"/>
              </w:rPr>
              <w:t>-</w:t>
            </w:r>
          </w:p>
        </w:tc>
      </w:tr>
    </w:tbl>
    <w:p w:rsidR="0035068D" w:rsidRPr="00C43329" w:rsidRDefault="0035068D" w:rsidP="00C43329">
      <w:pPr>
        <w:shd w:val="clear" w:color="auto" w:fill="FFFFFF"/>
        <w:spacing w:line="360" w:lineRule="auto"/>
        <w:ind w:firstLine="709"/>
        <w:jc w:val="both"/>
        <w:rPr>
          <w:sz w:val="28"/>
          <w:szCs w:val="28"/>
        </w:rPr>
      </w:pP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 настоящее время, Минэкономразвития России осуществляет подготовку новой редакции федерального закона о государственной поддержке малого предпринимательства, одной из задач, которого, в частности, является установление системы критериев, по которым должны определяться субъекты малого предпринимательства, что позволит обеспечить целевой характер мер их государственной поддержки, в том числе налогового стимулирования.</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 материалах, подготовленных комиссией по инвестициям к заседанию Совета по торговле и развитию в рамках 17 сессии ООН (</w:t>
      </w:r>
      <w:smartTag w:uri="urn:schemas-microsoft-com:office:smarttags" w:element="metricconverter">
        <w:smartTagPr>
          <w:attr w:name="ProductID" w:val="2000 г"/>
        </w:smartTagPr>
        <w:r w:rsidRPr="00C43329">
          <w:rPr>
            <w:color w:val="000000"/>
            <w:sz w:val="28"/>
            <w:szCs w:val="28"/>
          </w:rPr>
          <w:t>2000 г</w:t>
        </w:r>
      </w:smartTag>
      <w:r w:rsidRPr="00C43329">
        <w:rPr>
          <w:color w:val="000000"/>
          <w:sz w:val="28"/>
          <w:szCs w:val="28"/>
        </w:rPr>
        <w:t>.) предложена схема разделения субъектов малого предпринимательства исходя из численности штатных работников: субъекты микробизнеса — не более 5 чел.; субъекты малого бизнеса — от 6 до 50 чел.; субъекты среднего бизнеса - от 51 до 250 чел.</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Для каждой категории предприятий предусмотрена своя система отчетности того уровня детализации, который соответствует размерам предприятия.</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 силу того, что до сих пор между европейскими странами есть различия в определении сектора микро-, малого и среднего бизнеса (</w:t>
      </w:r>
      <w:r w:rsidRPr="00C43329">
        <w:rPr>
          <w:color w:val="000000"/>
          <w:sz w:val="28"/>
          <w:szCs w:val="28"/>
          <w:lang w:val="en-US"/>
        </w:rPr>
        <w:t>SME</w:t>
      </w:r>
      <w:r w:rsidRPr="00C43329">
        <w:rPr>
          <w:color w:val="000000"/>
          <w:sz w:val="28"/>
          <w:szCs w:val="28"/>
        </w:rPr>
        <w:t xml:space="preserve">), общеевропейские программы фактически адресованы лишь части </w:t>
      </w:r>
      <w:r w:rsidRPr="00C43329">
        <w:rPr>
          <w:color w:val="000000"/>
          <w:sz w:val="28"/>
          <w:szCs w:val="28"/>
          <w:lang w:val="en-US"/>
        </w:rPr>
        <w:t>SME</w:t>
      </w:r>
      <w:r w:rsidRPr="00C43329">
        <w:rPr>
          <w:color w:val="000000"/>
          <w:sz w:val="28"/>
          <w:szCs w:val="28"/>
        </w:rPr>
        <w:t xml:space="preserve"> в каждой отдельной стране. Свои собственные определения </w:t>
      </w:r>
      <w:r w:rsidRPr="00C43329">
        <w:rPr>
          <w:color w:val="000000"/>
          <w:sz w:val="28"/>
          <w:szCs w:val="28"/>
          <w:lang w:val="en-US"/>
        </w:rPr>
        <w:t>SME</w:t>
      </w:r>
      <w:r w:rsidRPr="00C43329">
        <w:rPr>
          <w:color w:val="000000"/>
          <w:sz w:val="28"/>
          <w:szCs w:val="28"/>
        </w:rPr>
        <w:t xml:space="preserve"> использовали</w:t>
      </w:r>
      <w:r w:rsidR="00C43329" w:rsidRPr="00C43329">
        <w:rPr>
          <w:color w:val="000000"/>
          <w:sz w:val="28"/>
          <w:szCs w:val="28"/>
        </w:rPr>
        <w:t xml:space="preserve"> </w:t>
      </w:r>
      <w:r w:rsidRPr="00C43329">
        <w:rPr>
          <w:color w:val="000000"/>
          <w:sz w:val="28"/>
          <w:szCs w:val="28"/>
        </w:rPr>
        <w:t xml:space="preserve">Европейский инвестиционный банк и Европейский инвестиционный фонд. В целях унификации определений </w:t>
      </w:r>
      <w:r w:rsidRPr="00C43329">
        <w:rPr>
          <w:color w:val="000000"/>
          <w:sz w:val="28"/>
          <w:szCs w:val="28"/>
          <w:lang w:val="en-US"/>
        </w:rPr>
        <w:t>SME</w:t>
      </w:r>
      <w:r w:rsidRPr="00C43329">
        <w:rPr>
          <w:color w:val="000000"/>
          <w:sz w:val="28"/>
          <w:szCs w:val="28"/>
        </w:rPr>
        <w:t xml:space="preserve">, действующих в разных европейских странах и на уровне Европейского Союза, Европейская Комиссия приняла следующее определение микро-, малых и средних предприятий, которые в совокупности составляют сектор </w:t>
      </w:r>
      <w:r w:rsidRPr="00C43329">
        <w:rPr>
          <w:color w:val="000000"/>
          <w:sz w:val="28"/>
          <w:szCs w:val="28"/>
          <w:lang w:val="en-US"/>
        </w:rPr>
        <w:t>SME</w:t>
      </w:r>
      <w:r w:rsidRPr="00C43329">
        <w:rPr>
          <w:color w:val="000000"/>
          <w:sz w:val="28"/>
          <w:szCs w:val="28"/>
        </w:rPr>
        <w:t xml:space="preserve"> в экономике западноевропейских стран:</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 xml:space="preserve">Чтобы в соответствии с приведенной классификацией ЕС, предприятие считалось микро-, малым или средним, оно должно соответствовать критерию численности и одному из двух финансовых критериев. Наряду с этим, предприятие должно быть экономически независимым. Это означает, что предприятию или группе предприятий, не принадлежащих сектору </w:t>
      </w:r>
      <w:r w:rsidRPr="00C43329">
        <w:rPr>
          <w:color w:val="000000"/>
          <w:sz w:val="28"/>
          <w:szCs w:val="28"/>
          <w:lang w:val="en-US"/>
        </w:rPr>
        <w:t>SME</w:t>
      </w:r>
      <w:r w:rsidRPr="00C43329">
        <w:rPr>
          <w:color w:val="000000"/>
          <w:sz w:val="28"/>
          <w:szCs w:val="28"/>
        </w:rPr>
        <w:t xml:space="preserve">, может принадлежать не более 25 % собственности предприятия из сектора </w:t>
      </w:r>
      <w:r w:rsidRPr="00C43329">
        <w:rPr>
          <w:color w:val="000000"/>
          <w:sz w:val="28"/>
          <w:szCs w:val="28"/>
          <w:lang w:val="en-US"/>
        </w:rPr>
        <w:t>SME</w:t>
      </w:r>
      <w:r w:rsidRPr="00C43329">
        <w:rPr>
          <w:color w:val="000000"/>
          <w:sz w:val="28"/>
          <w:szCs w:val="28"/>
        </w:rPr>
        <w:t xml:space="preserve">. Верхние границы годового оборота и балансовой стоимости активов, указанные в определении, должны регулярно, обычно 1 раз в 4 года, пересматриваться, чтобы учесть изменения, происходящие в экономике стран-участниц ЕС (изменение уровня цен, рост производительности труда). Среди критериев отнесения к </w:t>
      </w:r>
      <w:r w:rsidRPr="00C43329">
        <w:rPr>
          <w:color w:val="000000"/>
          <w:sz w:val="28"/>
          <w:szCs w:val="28"/>
          <w:lang w:val="en-US"/>
        </w:rPr>
        <w:t>SME</w:t>
      </w:r>
      <w:r w:rsidRPr="00C43329">
        <w:rPr>
          <w:color w:val="000000"/>
          <w:sz w:val="28"/>
          <w:szCs w:val="28"/>
        </w:rPr>
        <w:t xml:space="preserve"> основной - количество занятых, финансовые критерии необходимы для определения реальной значимости предприятия и его позиции среди конкурентов. Критерий по числу занятых учитывает как полную, так и частичную занятость на предприятии.</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 xml:space="preserve">В силу специфики деятельности, предприятия торговли и сферы распределения имеют больший годовой оборот, чем предприятия производственного сектора. Поэтому кроме критерия «годовой оборот» применяется критерий «балансовая стоимость активов», который более точно отражает реальный масштаб бизнеса. В соответствии с рекомендациями Европейской Комиссии, если по итогам финансового года предприятие из числа </w:t>
      </w:r>
      <w:r w:rsidRPr="00C43329">
        <w:rPr>
          <w:color w:val="000000"/>
          <w:sz w:val="28"/>
          <w:szCs w:val="28"/>
          <w:lang w:val="en-US"/>
        </w:rPr>
        <w:t>SME</w:t>
      </w:r>
      <w:r w:rsidRPr="00C43329">
        <w:rPr>
          <w:color w:val="000000"/>
          <w:sz w:val="28"/>
          <w:szCs w:val="28"/>
        </w:rPr>
        <w:t xml:space="preserve"> превысило пороговые значения финансовых показателей, то не происходит автоматического исключение его из числа </w:t>
      </w:r>
      <w:r w:rsidRPr="00C43329">
        <w:rPr>
          <w:color w:val="000000"/>
          <w:sz w:val="28"/>
          <w:szCs w:val="28"/>
          <w:lang w:val="en-US"/>
        </w:rPr>
        <w:t>SM</w:t>
      </w:r>
      <w:r w:rsidRPr="00C43329">
        <w:rPr>
          <w:color w:val="000000"/>
          <w:sz w:val="28"/>
          <w:szCs w:val="28"/>
        </w:rPr>
        <w:t xml:space="preserve"> Е. Исключение наступает лишь в том случае, если зафиксированное превышение финансовых критериев повторяйся по итогам еще 2 финансовых лет.</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 целях обеспечения сопоставимости мер государственной поддержки малого и среднего предпринимательства в странах ЕС и России в российском законодательстве также целесообразно выделить три вида субъектов экономической деятельности: микропредприятия с численностью занятых не более Ш чел., малые предприятия — от 11 до 50 чел., средние предприятия — от 51 до 250 чел., а также критерии в виде выручки и балансовой стоимости активов.</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Как показывает международный опыт, в общем количестве предприятий основную часть составляют микропредприятия, например, во Франции — 92,85 %, Канаде - 80 %, Бельгии — 70 % предприятий.</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 России доля предприятий с численностью до 10 чел. (микро-предприятия) составляет 73,5%, а с численностью до 50 чел. (малые предприятия) составляет 98%. Поэтому установление в российском законодательстве при определении малых предприятий порогового значения по численности работников на уровне 50 чел. позволит охватить практически все малые предприятия.</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 новом Федеральном законе о поддержке малого предпринимательства критерий по численности работающих целесообразно установить в размере 50 чел., кроме того, целесообразно установить критерии в виде доходов от реализации продукции (работ, услуг) и балансовой стоимости активов, примерно на уровне аналогичных критериев ЕС, соответственно, 240 и 170 млн. руб.</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Указанные критерии должны применяться и при определении права на применение УСН. Однако, критерий в виде доходов от реализации продукции (работ, услуг) в размере 240 млн. руб. должен применяться дифференцированно.</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 xml:space="preserve">Например, общий критерий по доходам в целях УСН может быть повышен до 110 млн. руб., что будет соответствовать первоначальному критерию в виде доходов, установленному при введении УСН с </w:t>
      </w:r>
      <w:r w:rsidRPr="00C43329">
        <w:rPr>
          <w:color w:val="000000"/>
          <w:sz w:val="28"/>
          <w:szCs w:val="28"/>
          <w:lang w:val="en-US"/>
        </w:rPr>
        <w:t>I</w:t>
      </w:r>
      <w:r w:rsidRPr="00C43329">
        <w:rPr>
          <w:color w:val="000000"/>
          <w:sz w:val="28"/>
          <w:szCs w:val="28"/>
        </w:rPr>
        <w:t xml:space="preserve"> января </w:t>
      </w:r>
      <w:smartTag w:uri="urn:schemas-microsoft-com:office:smarttags" w:element="metricconverter">
        <w:smartTagPr>
          <w:attr w:name="ProductID" w:val="1996 г"/>
        </w:smartTagPr>
        <w:r w:rsidRPr="00C43329">
          <w:rPr>
            <w:color w:val="000000"/>
            <w:sz w:val="28"/>
            <w:szCs w:val="28"/>
          </w:rPr>
          <w:t>1996 г</w:t>
        </w:r>
      </w:smartTag>
      <w:r w:rsidRPr="00C43329">
        <w:rPr>
          <w:color w:val="000000"/>
          <w:sz w:val="28"/>
          <w:szCs w:val="28"/>
        </w:rPr>
        <w:t xml:space="preserve">. Федеральным законом от 29.12.95 г. № 222-ФЗ «Об упрощенной системе налогообложения, учета и отчетности для субъектов малого предпринимательства», согласно п. 3 ст. 2 которого субъект малого предпринимательства имел право перейти на УСН, если в течение года, предшествующего кварталу, 8 котором произошла подача заявления на право применения УСН, его валовая выручка не превысила 100 тыс. МРОТ. С 01 мая </w:t>
      </w:r>
      <w:smartTag w:uri="urn:schemas-microsoft-com:office:smarttags" w:element="metricconverter">
        <w:smartTagPr>
          <w:attr w:name="ProductID" w:val="2006 г"/>
        </w:smartTagPr>
        <w:r w:rsidRPr="00C43329">
          <w:rPr>
            <w:color w:val="000000"/>
            <w:sz w:val="28"/>
            <w:szCs w:val="28"/>
          </w:rPr>
          <w:t>2006 г</w:t>
        </w:r>
      </w:smartTag>
      <w:r w:rsidRPr="00C43329">
        <w:rPr>
          <w:color w:val="000000"/>
          <w:sz w:val="28"/>
          <w:szCs w:val="28"/>
        </w:rPr>
        <w:t>. МРОТ составляет 1100 руб. в месяц (ст. 1 Федерального закона от 26.12.04 г. № 198-ФЗ), соответственно 100 тыс. МРОТ составят 110 млн. руб.</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Что касается максимального размера доходов от реализации, то показателя от 110 до 240 млн. руб. целесообразно было бы разрешить применять малым предприятиям исключительно в случаях, когда у них в общем объеме доходов от реализации продукции (работ, услуг) не менее 90% составит доля доходов от реализации:</w:t>
      </w:r>
    </w:p>
    <w:p w:rsidR="0035068D" w:rsidRPr="00C43329" w:rsidRDefault="0035068D" w:rsidP="00B15104">
      <w:pPr>
        <w:numPr>
          <w:ilvl w:val="0"/>
          <w:numId w:val="33"/>
        </w:numPr>
        <w:shd w:val="clear" w:color="auto" w:fill="FFFFFF"/>
        <w:tabs>
          <w:tab w:val="left" w:pos="432"/>
        </w:tabs>
        <w:autoSpaceDE w:val="0"/>
        <w:autoSpaceDN w:val="0"/>
        <w:adjustRightInd w:val="0"/>
        <w:spacing w:line="360" w:lineRule="auto"/>
        <w:ind w:left="0" w:firstLine="709"/>
        <w:jc w:val="both"/>
        <w:rPr>
          <w:color w:val="000000"/>
          <w:sz w:val="28"/>
          <w:szCs w:val="28"/>
        </w:rPr>
      </w:pPr>
      <w:r w:rsidRPr="00C43329">
        <w:rPr>
          <w:color w:val="000000"/>
          <w:sz w:val="28"/>
          <w:szCs w:val="28"/>
        </w:rPr>
        <w:t>высокотехнологичной продукции и услуг (в т.ч. на экспорт —70%);</w:t>
      </w:r>
    </w:p>
    <w:p w:rsidR="0035068D" w:rsidRPr="00C43329" w:rsidRDefault="0035068D" w:rsidP="00B15104">
      <w:pPr>
        <w:numPr>
          <w:ilvl w:val="0"/>
          <w:numId w:val="33"/>
        </w:numPr>
        <w:shd w:val="clear" w:color="auto" w:fill="FFFFFF"/>
        <w:tabs>
          <w:tab w:val="left" w:pos="432"/>
        </w:tabs>
        <w:autoSpaceDE w:val="0"/>
        <w:autoSpaceDN w:val="0"/>
        <w:adjustRightInd w:val="0"/>
        <w:spacing w:line="360" w:lineRule="auto"/>
        <w:ind w:left="0" w:firstLine="709"/>
        <w:jc w:val="both"/>
        <w:rPr>
          <w:color w:val="000000"/>
          <w:sz w:val="28"/>
          <w:szCs w:val="28"/>
        </w:rPr>
      </w:pPr>
      <w:r w:rsidRPr="00C43329">
        <w:rPr>
          <w:color w:val="000000"/>
          <w:sz w:val="28"/>
          <w:szCs w:val="28"/>
        </w:rPr>
        <w:t>продукции и услуг от осуществления инновационной деятельности;</w:t>
      </w:r>
    </w:p>
    <w:p w:rsidR="0035068D" w:rsidRPr="00C43329" w:rsidRDefault="0035068D" w:rsidP="00B15104">
      <w:pPr>
        <w:numPr>
          <w:ilvl w:val="0"/>
          <w:numId w:val="33"/>
        </w:numPr>
        <w:shd w:val="clear" w:color="auto" w:fill="FFFFFF"/>
        <w:tabs>
          <w:tab w:val="left" w:pos="432"/>
        </w:tabs>
        <w:autoSpaceDE w:val="0"/>
        <w:autoSpaceDN w:val="0"/>
        <w:adjustRightInd w:val="0"/>
        <w:spacing w:line="360" w:lineRule="auto"/>
        <w:ind w:left="0" w:firstLine="709"/>
        <w:jc w:val="both"/>
        <w:rPr>
          <w:sz w:val="28"/>
          <w:szCs w:val="28"/>
        </w:rPr>
      </w:pPr>
      <w:r w:rsidRPr="00C43329">
        <w:rPr>
          <w:color w:val="000000"/>
          <w:sz w:val="28"/>
          <w:szCs w:val="28"/>
        </w:rPr>
        <w:t>прав на изобретения, промышленные образцы, полезные модели, программы для ЭВМ и базы данных (за исключением случаев их перепродажи);</w:t>
      </w:r>
    </w:p>
    <w:p w:rsidR="0035068D" w:rsidRPr="00C43329" w:rsidRDefault="0035068D" w:rsidP="00B15104">
      <w:pPr>
        <w:numPr>
          <w:ilvl w:val="0"/>
          <w:numId w:val="33"/>
        </w:numPr>
        <w:shd w:val="clear" w:color="auto" w:fill="FFFFFF"/>
        <w:tabs>
          <w:tab w:val="left" w:pos="470"/>
        </w:tabs>
        <w:autoSpaceDE w:val="0"/>
        <w:autoSpaceDN w:val="0"/>
        <w:adjustRightInd w:val="0"/>
        <w:spacing w:line="360" w:lineRule="auto"/>
        <w:ind w:left="0" w:firstLine="709"/>
        <w:jc w:val="both"/>
        <w:rPr>
          <w:sz w:val="28"/>
          <w:szCs w:val="28"/>
        </w:rPr>
      </w:pPr>
      <w:r w:rsidRPr="00C43329">
        <w:rPr>
          <w:color w:val="000000"/>
          <w:sz w:val="28"/>
          <w:szCs w:val="28"/>
        </w:rPr>
        <w:t>научно-исследовательских о опытно-конструкторских работ собственного производства.</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При этом право утверждать перечень высокотехнологичной продукции и услуг, а также продукции и услуг от осуществления инновационной деятельности в целях УСН следовало бы предоставить Правительству РФ.</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Что касается предлагаемого ограничения в виде балансовой стоимости активов малого предприятия в размере 170 млн. руб. то данный критерий следовало бы также применять дифференцированно, в целях стимулирования деятельности малых предприятий по повышению эффективности производства.</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Например, при определении указанного критерия в стоимости основных средств и нематериальных активов могло бы не учитываться приобретенное малым предприятием:</w:t>
      </w:r>
    </w:p>
    <w:p w:rsidR="0035068D" w:rsidRPr="00C43329" w:rsidRDefault="0035068D" w:rsidP="00B15104">
      <w:pPr>
        <w:numPr>
          <w:ilvl w:val="0"/>
          <w:numId w:val="34"/>
        </w:numPr>
        <w:shd w:val="clear" w:color="auto" w:fill="FFFFFF"/>
        <w:tabs>
          <w:tab w:val="left" w:pos="470"/>
        </w:tabs>
        <w:autoSpaceDE w:val="0"/>
        <w:autoSpaceDN w:val="0"/>
        <w:adjustRightInd w:val="0"/>
        <w:spacing w:line="360" w:lineRule="auto"/>
        <w:ind w:left="0" w:firstLine="709"/>
        <w:jc w:val="both"/>
        <w:rPr>
          <w:color w:val="000000"/>
          <w:sz w:val="28"/>
          <w:szCs w:val="28"/>
        </w:rPr>
      </w:pPr>
      <w:r w:rsidRPr="00C43329">
        <w:rPr>
          <w:color w:val="000000"/>
          <w:sz w:val="28"/>
          <w:szCs w:val="28"/>
        </w:rPr>
        <w:t>новое высокотехнологичное оборудование (при условии ввода его в эксплуатацию);</w:t>
      </w:r>
    </w:p>
    <w:p w:rsidR="0035068D" w:rsidRPr="00C43329" w:rsidRDefault="0035068D" w:rsidP="00B15104">
      <w:pPr>
        <w:numPr>
          <w:ilvl w:val="0"/>
          <w:numId w:val="34"/>
        </w:numPr>
        <w:shd w:val="clear" w:color="auto" w:fill="FFFFFF"/>
        <w:tabs>
          <w:tab w:val="left" w:pos="470"/>
        </w:tabs>
        <w:autoSpaceDE w:val="0"/>
        <w:autoSpaceDN w:val="0"/>
        <w:adjustRightInd w:val="0"/>
        <w:spacing w:line="360" w:lineRule="auto"/>
        <w:ind w:left="0" w:firstLine="709"/>
        <w:jc w:val="both"/>
        <w:rPr>
          <w:color w:val="000000"/>
          <w:sz w:val="28"/>
          <w:szCs w:val="28"/>
        </w:rPr>
      </w:pPr>
      <w:r w:rsidRPr="00C43329">
        <w:rPr>
          <w:color w:val="000000"/>
          <w:sz w:val="28"/>
          <w:szCs w:val="28"/>
        </w:rPr>
        <w:t xml:space="preserve">исключительное право патентообладателя на изобретение, промышленный образец, полезную модель; </w:t>
      </w:r>
    </w:p>
    <w:p w:rsidR="0035068D" w:rsidRPr="00C43329" w:rsidRDefault="0035068D" w:rsidP="00B15104">
      <w:pPr>
        <w:numPr>
          <w:ilvl w:val="0"/>
          <w:numId w:val="34"/>
        </w:numPr>
        <w:shd w:val="clear" w:color="auto" w:fill="FFFFFF"/>
        <w:tabs>
          <w:tab w:val="left" w:pos="470"/>
        </w:tabs>
        <w:autoSpaceDE w:val="0"/>
        <w:autoSpaceDN w:val="0"/>
        <w:adjustRightInd w:val="0"/>
        <w:spacing w:line="360" w:lineRule="auto"/>
        <w:ind w:left="0" w:firstLine="709"/>
        <w:jc w:val="both"/>
        <w:rPr>
          <w:color w:val="000000"/>
          <w:sz w:val="28"/>
          <w:szCs w:val="28"/>
        </w:rPr>
      </w:pPr>
      <w:r w:rsidRPr="00C43329">
        <w:rPr>
          <w:color w:val="000000"/>
          <w:sz w:val="28"/>
          <w:szCs w:val="28"/>
        </w:rPr>
        <w:t>исключительное авторское право на программы для ЭВМ,</w:t>
      </w:r>
      <w:r w:rsidRPr="00C43329">
        <w:rPr>
          <w:color w:val="000000"/>
          <w:sz w:val="28"/>
          <w:szCs w:val="28"/>
        </w:rPr>
        <w:br/>
        <w:t>базы данных и т.д. (при условии его фактического использования в производстве).</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Такой критерий как средняя численность работников мог бы быть использован в целях стимулирования привлечения малыми предприятиями, работающими в редко заселенных территориях России, работников из числа переселенцев, прибывших на эти территории в рамках осуществляемых мероприятий по реализации государственной миграционной политики.</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Например, при определении ограничения в 50 работающих в фактической средней численности малого предприятии могли бы не учитываться работники, принятые в рамках реализации государственной политики по привлечению трудовых ресурсов, осуществляемой в связи с реализацией внутренней миграционной политики через территориальное перераспределение трудовых ресурсов внутри страны, перепрофилирование рабочей силы, а также реализацией внешней миграционной политики по стимулированию притока в страну квалифицированной миграции, привлечения из-за рубежа наших соотечественников. При этом право увеличивать максимальный размер критерия в виде средней численности работающих (например — до 100 чел.) следовало бы предоставить законодательным (представительным) органам государственной власти субъектов Российской Федерации.</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Перечень условий для дифференцированного применения критериев в виде доходов от реализации продукции (работ, услуг), средней численности работающих и балансовой стоимости активов может быть и шире, исходя из обозначенных государством приоритетов социально-экономического развития, которые должны решаться с помощью развития малого бизнеса.</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Вместе с тем, при установлении предлагаемых критериев для применения УСН, особенно в виде доходов от реализации, следует учитывать потери бюджетной системы и, в первую очередь, федерального бюджета.</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 xml:space="preserve">Так, согласно расчетам Минфина России, представленным на заседание Правительства РФ 03 марта </w:t>
      </w:r>
      <w:smartTag w:uri="urn:schemas-microsoft-com:office:smarttags" w:element="metricconverter">
        <w:smartTagPr>
          <w:attr w:name="ProductID" w:val="2005 г"/>
        </w:smartTagPr>
        <w:r w:rsidRPr="00C43329">
          <w:rPr>
            <w:color w:val="000000"/>
            <w:sz w:val="28"/>
            <w:szCs w:val="28"/>
          </w:rPr>
          <w:t>2005 г</w:t>
        </w:r>
      </w:smartTag>
      <w:r w:rsidRPr="00C43329">
        <w:rPr>
          <w:color w:val="000000"/>
          <w:sz w:val="28"/>
          <w:szCs w:val="28"/>
        </w:rPr>
        <w:t>.,</w:t>
      </w:r>
      <w:r w:rsidR="009B4FCB">
        <w:rPr>
          <w:noProof/>
        </w:rPr>
        <w:pict>
          <v:line id="_x0000_s1027" style="position:absolute;left:0;text-align:left;z-index:251658240;mso-position-horizontal-relative:margin;mso-position-vertical-relative:text" from="253.9pt,459.35pt" to="253.9pt,469.9pt" o:allowincell="f" strokeweight=".5pt">
            <w10:wrap anchorx="margin"/>
          </v:line>
        </w:pict>
      </w:r>
      <w:r w:rsidRPr="00C43329">
        <w:rPr>
          <w:color w:val="000000"/>
          <w:sz w:val="28"/>
          <w:szCs w:val="28"/>
        </w:rPr>
        <w:t xml:space="preserve"> рассматривавшим проект федерального закона о внесении изменений в УСН, в том числе предложения об увеличении с 01 января </w:t>
      </w:r>
      <w:smartTag w:uri="urn:schemas-microsoft-com:office:smarttags" w:element="metricconverter">
        <w:smartTagPr>
          <w:attr w:name="ProductID" w:val="2006 г"/>
        </w:smartTagPr>
        <w:r w:rsidRPr="00C43329">
          <w:rPr>
            <w:color w:val="000000"/>
            <w:sz w:val="28"/>
            <w:szCs w:val="28"/>
          </w:rPr>
          <w:t>2006 г</w:t>
        </w:r>
      </w:smartTag>
      <w:r w:rsidRPr="00C43329">
        <w:rPr>
          <w:color w:val="000000"/>
          <w:sz w:val="28"/>
          <w:szCs w:val="28"/>
        </w:rPr>
        <w:t xml:space="preserve">. критерия в виде доходов, дающего право на применение УСН, с 15 млн. руб. до 20; 30 или до 50 млн. руб. потери бюджета могли бы составить соответственно 10,3, 37,5 и 48,4 млрд. руб., тогда как все поступления от УСН за </w:t>
      </w:r>
      <w:smartTag w:uri="urn:schemas-microsoft-com:office:smarttags" w:element="metricconverter">
        <w:smartTagPr>
          <w:attr w:name="ProductID" w:val="2005 г"/>
        </w:smartTagPr>
        <w:r w:rsidRPr="00C43329">
          <w:rPr>
            <w:color w:val="000000"/>
            <w:sz w:val="28"/>
            <w:szCs w:val="28"/>
          </w:rPr>
          <w:t>2005 г</w:t>
        </w:r>
      </w:smartTag>
      <w:r w:rsidRPr="00C43329">
        <w:rPr>
          <w:color w:val="000000"/>
          <w:sz w:val="28"/>
          <w:szCs w:val="28"/>
        </w:rPr>
        <w:t>. составили 38,8 млрд. руб.</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Поэтому важнейшей задачей при совершенствовании законодательства о поддержке малого предпринимательства является разработка мер направленных на предотвращение искусственного дробления предприятий на более мелкие единицы в целях получения доступа к льготам, предназначенным для малого предпринимательства. Поэтому важно идентифицировать малый бизнес, в том числе в целях применения УСН, с учетом аффилированных компаний (лиц).</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 международной практике совокупность предприятий, рассматриваемых для целей налогообложения в качестве единой хозяйственной единицы, — это те малые предприятия, которые зависят от одних и тех же капиталовложений, а также управления, снабжения и пр., даже если эти отдельные малые предприятия с юридической точки зрения являются отдельными хозяйствующими субъектами.</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По действующему порядку в гл. 26 НК РФ при определении налогоплательщиков УСН не говорится, что этот налоговый режим применятся именно субъектами малого предпринимательства. Чтобы стать налогоплательщиком УСН необходимо, чтобы доходы организации, стоимость основных средств и нематериальных активов, численность работающих соответствовали установленным гл. 26 НК РФ размерам, а также чтобы доля участия других организаций составляла не более 25%.</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Вместе с тем, ограничение по участию других организаций не учитывает возможность косвенной аффилированное или аффилированности с физическим лицом.</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Являясь льготным режимом налогообложения, УСН не должен применяться к предприятиям, входящим в единую сеть, а также к предприятиям, аффилированным с крупными и средними предприятиями, вступающими с ними в сделки. Если налогоплательщик владеет десятками предприятий для целей определения его статуса, как налогоплательщика УСН, необходимо идентифицировать и рассматривать собственность по всем принадлежащим собственнику компаниям, включая группы аффилированных лиц. Введение таких правил усложнит налоговое административного, оно будет компенсировано увеличением налоговых поступлений от крупных предприятий в связи с применением общего режима налогообложения. Кроме того, будет обеспечено целевое направление государственных мер по налоговому стимулированию развития малых предприятий.</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Таким образом, в целях ограничения возможностей разделения бизнеса на более мелкие единицы с целью перехода на УСН и минимизации налогообложения, необходимо идентифицировать малый бизнес для целей применения УСН с учетом масштабов прямо или косвенно аффилированных с ним лиц. При этом следует иметь в виду, что в целях Налогового кодекса применяется понятие не аффилированных, а взаимозависимых лиц (ст. 20 части первой НК РФ), которое предназначено для осуществления налогового контроля для определения рыночных цен на товары (работы, услуги) по сделкам между взаимозависимыми лицам и.</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Поэтому в целях Федерального закона о поддержке малого предпринимательства и в целях УСН для определения принадлежности к малым предприятиям целесообразно применять единое понятие аффилированных лиц, данное в законе РСФСР от 22.03.91 г. № 948-1 «О конкуренции и ограничении монополистической деятельности на товарных рынках» (в ред. от 26.07.06 г.).</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Таким образом, если группа предприятий имеет единого владельца (владельцев), если менеджмент и важнейшие функции этих предприятий централизованы и/или взаимозависимы, то в таком случае эта группа предприятий должна считаться единой компанией и критерии применения УСН должны распространяться на все предприятия в совокупности, в том числе, в отношении:</w:t>
      </w:r>
    </w:p>
    <w:p w:rsidR="0035068D" w:rsidRPr="00C43329" w:rsidRDefault="0035068D" w:rsidP="00B15104">
      <w:pPr>
        <w:numPr>
          <w:ilvl w:val="0"/>
          <w:numId w:val="35"/>
        </w:numPr>
        <w:shd w:val="clear" w:color="auto" w:fill="FFFFFF"/>
        <w:tabs>
          <w:tab w:val="clear" w:pos="1920"/>
          <w:tab w:val="left" w:pos="451"/>
          <w:tab w:val="num" w:pos="1080"/>
        </w:tabs>
        <w:autoSpaceDE w:val="0"/>
        <w:autoSpaceDN w:val="0"/>
        <w:adjustRightInd w:val="0"/>
        <w:spacing w:line="360" w:lineRule="auto"/>
        <w:ind w:left="0" w:firstLine="709"/>
        <w:jc w:val="both"/>
        <w:rPr>
          <w:color w:val="000000"/>
          <w:sz w:val="28"/>
          <w:szCs w:val="28"/>
        </w:rPr>
      </w:pPr>
      <w:r w:rsidRPr="00C43329">
        <w:rPr>
          <w:color w:val="000000"/>
          <w:sz w:val="28"/>
          <w:szCs w:val="28"/>
        </w:rPr>
        <w:t>объема доходов от реализации, балансовой стоимости активов и среднесписочной численности работников;</w:t>
      </w:r>
    </w:p>
    <w:p w:rsidR="0035068D" w:rsidRPr="00C43329" w:rsidRDefault="0035068D" w:rsidP="00B15104">
      <w:pPr>
        <w:numPr>
          <w:ilvl w:val="0"/>
          <w:numId w:val="35"/>
        </w:numPr>
        <w:shd w:val="clear" w:color="auto" w:fill="FFFFFF"/>
        <w:tabs>
          <w:tab w:val="clear" w:pos="1920"/>
          <w:tab w:val="left" w:pos="451"/>
          <w:tab w:val="num" w:pos="1080"/>
        </w:tabs>
        <w:autoSpaceDE w:val="0"/>
        <w:autoSpaceDN w:val="0"/>
        <w:adjustRightInd w:val="0"/>
        <w:spacing w:line="360" w:lineRule="auto"/>
        <w:ind w:left="0" w:firstLine="709"/>
        <w:jc w:val="both"/>
        <w:rPr>
          <w:color w:val="000000"/>
          <w:sz w:val="28"/>
          <w:szCs w:val="28"/>
        </w:rPr>
      </w:pPr>
      <w:r w:rsidRPr="00C43329">
        <w:rPr>
          <w:color w:val="000000"/>
          <w:sz w:val="28"/>
          <w:szCs w:val="28"/>
        </w:rPr>
        <w:t>тех видов предпринимательской деятельности, по которым запрещено применение УСН (производство подакцизных товаров; добыча и реализация полезных ископаемых; игорный бизнес и др.).</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Кроме того, в части первой НК РФ целесообразно законодательно установить, что при постановке на учет в налоговом органе организации в качестве налогоплательщика УСН эта организация обязана уведомить налоговый орган о наличии организаций, созданных участии (вне зависимости оттого, действуют фактически эти организации или нет).</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Соответственно должна быть введена обязанность налогоплательщика УСН по уведомлению по установленной форме налогового органа при сдаче налоговой декларации за налоговый период об общем количестве предприятий акционером, учредителем, пайщиком которых является данный налогоплательщик.</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Предоставление недостоверной информации об общем количестве предприятий акционером, учредителем, пайщиком которых является налогоплательщик УСН, должно быть в части первой НК РФ квалифицировано как налоговое правонарушение, за которое должны применяться соответствующие штрафные санкции.</w:t>
      </w:r>
    </w:p>
    <w:p w:rsidR="0035068D" w:rsidRPr="00C43329" w:rsidRDefault="0035068D" w:rsidP="00C43329">
      <w:pPr>
        <w:shd w:val="clear" w:color="auto" w:fill="FFFFFF"/>
        <w:spacing w:line="360" w:lineRule="auto"/>
        <w:ind w:firstLine="709"/>
        <w:jc w:val="both"/>
        <w:rPr>
          <w:sz w:val="28"/>
          <w:szCs w:val="28"/>
        </w:rPr>
      </w:pPr>
      <w:r w:rsidRPr="00C43329">
        <w:rPr>
          <w:color w:val="000000"/>
          <w:sz w:val="28"/>
          <w:szCs w:val="28"/>
        </w:rPr>
        <w:t>Таким образом, совершенствование критериев для идентификации субъектов малого предпринимательства в целях применения УСН, с одной стороны, увеличивает возможности для перехода на этот специальный налоговый режим малых предприятий, особенно тех, кто осуществляет приоритетные для государства виды деятельности, а с другой стороны, жесткие меры по противодействию разукрупнению предприятий резко сократит число предприятий, применяющих УСН, что компенсирует потери бюджета. И, главное, - будет обеспечено целевое применение упрощенной системы налогообложения, для чего она собственно первоначально и предназначалась, — стимулирование в стране развития малого предпринимательства.</w:t>
      </w:r>
    </w:p>
    <w:p w:rsidR="001C3A38" w:rsidRPr="00C43329" w:rsidRDefault="003010A0" w:rsidP="003010A0">
      <w:pPr>
        <w:pStyle w:val="1"/>
        <w:keepNext w:val="0"/>
        <w:spacing w:before="0" w:after="0" w:line="360" w:lineRule="auto"/>
        <w:ind w:firstLine="709"/>
        <w:jc w:val="center"/>
        <w:rPr>
          <w:rFonts w:ascii="Times New Roman" w:hAnsi="Times New Roman" w:cs="Times New Roman"/>
          <w:sz w:val="28"/>
          <w:szCs w:val="28"/>
        </w:rPr>
      </w:pPr>
      <w:bookmarkStart w:id="14" w:name="_Toc168668274"/>
      <w:r>
        <w:rPr>
          <w:rFonts w:ascii="Times New Roman" w:hAnsi="Times New Roman" w:cs="Times New Roman"/>
          <w:sz w:val="28"/>
          <w:szCs w:val="28"/>
        </w:rPr>
        <w:br w:type="page"/>
      </w:r>
      <w:r w:rsidR="001C3A38" w:rsidRPr="00C43329">
        <w:rPr>
          <w:rFonts w:ascii="Times New Roman" w:hAnsi="Times New Roman" w:cs="Times New Roman"/>
          <w:sz w:val="28"/>
          <w:szCs w:val="28"/>
        </w:rPr>
        <w:t>5. Автоматизированные информационные</w:t>
      </w:r>
      <w:r w:rsidR="007E4324" w:rsidRPr="00C43329">
        <w:rPr>
          <w:rFonts w:ascii="Times New Roman" w:hAnsi="Times New Roman" w:cs="Times New Roman"/>
          <w:sz w:val="28"/>
          <w:szCs w:val="28"/>
        </w:rPr>
        <w:t xml:space="preserve"> </w:t>
      </w:r>
      <w:r w:rsidR="001C3A38" w:rsidRPr="00C43329">
        <w:rPr>
          <w:rFonts w:ascii="Times New Roman" w:hAnsi="Times New Roman" w:cs="Times New Roman"/>
          <w:sz w:val="28"/>
          <w:szCs w:val="28"/>
        </w:rPr>
        <w:t>технологии в системе налогообложения</w:t>
      </w:r>
      <w:r w:rsidR="007E4324" w:rsidRPr="00C43329">
        <w:rPr>
          <w:rFonts w:ascii="Times New Roman" w:hAnsi="Times New Roman" w:cs="Times New Roman"/>
          <w:sz w:val="28"/>
          <w:szCs w:val="28"/>
        </w:rPr>
        <w:t xml:space="preserve"> </w:t>
      </w:r>
      <w:r w:rsidR="001C3A38" w:rsidRPr="00C43329">
        <w:rPr>
          <w:rFonts w:ascii="Times New Roman" w:hAnsi="Times New Roman" w:cs="Times New Roman"/>
          <w:sz w:val="28"/>
          <w:szCs w:val="28"/>
        </w:rPr>
        <w:t>в МиФНС</w:t>
      </w:r>
      <w:r w:rsidR="008747BA">
        <w:rPr>
          <w:rFonts w:ascii="Times New Roman" w:hAnsi="Times New Roman" w:cs="Times New Roman"/>
          <w:sz w:val="28"/>
          <w:szCs w:val="28"/>
        </w:rPr>
        <w:t xml:space="preserve"> </w:t>
      </w:r>
      <w:r w:rsidR="001C3A38" w:rsidRPr="00C43329">
        <w:rPr>
          <w:rFonts w:ascii="Times New Roman" w:hAnsi="Times New Roman" w:cs="Times New Roman"/>
          <w:sz w:val="28"/>
          <w:szCs w:val="28"/>
        </w:rPr>
        <w:t>№3</w:t>
      </w:r>
      <w:bookmarkEnd w:id="14"/>
    </w:p>
    <w:p w:rsidR="003010A0" w:rsidRDefault="003010A0" w:rsidP="003010A0">
      <w:pPr>
        <w:spacing w:line="360" w:lineRule="auto"/>
        <w:ind w:firstLine="709"/>
        <w:jc w:val="center"/>
        <w:rPr>
          <w:b/>
          <w:sz w:val="28"/>
          <w:szCs w:val="28"/>
        </w:rPr>
      </w:pPr>
    </w:p>
    <w:p w:rsidR="001C3A38" w:rsidRPr="00C43329" w:rsidRDefault="007E4324" w:rsidP="003010A0">
      <w:pPr>
        <w:spacing w:line="360" w:lineRule="auto"/>
        <w:ind w:firstLine="709"/>
        <w:jc w:val="center"/>
        <w:rPr>
          <w:b/>
          <w:sz w:val="28"/>
          <w:szCs w:val="28"/>
        </w:rPr>
      </w:pPr>
      <w:r w:rsidRPr="00C43329">
        <w:rPr>
          <w:b/>
          <w:sz w:val="28"/>
          <w:szCs w:val="28"/>
        </w:rPr>
        <w:t>5.</w:t>
      </w:r>
      <w:r w:rsidR="003010A0">
        <w:rPr>
          <w:b/>
          <w:sz w:val="28"/>
          <w:szCs w:val="28"/>
        </w:rPr>
        <w:t>1</w:t>
      </w:r>
      <w:r w:rsidR="004F6272">
        <w:rPr>
          <w:b/>
          <w:sz w:val="28"/>
          <w:szCs w:val="28"/>
        </w:rPr>
        <w:t xml:space="preserve"> </w:t>
      </w:r>
      <w:r w:rsidRPr="00C43329">
        <w:rPr>
          <w:b/>
          <w:sz w:val="28"/>
          <w:szCs w:val="28"/>
        </w:rPr>
        <w:t>О</w:t>
      </w:r>
      <w:r w:rsidR="001C3A38" w:rsidRPr="00C43329">
        <w:rPr>
          <w:b/>
          <w:sz w:val="28"/>
          <w:szCs w:val="28"/>
        </w:rPr>
        <w:t>сновн</w:t>
      </w:r>
      <w:r w:rsidRPr="00C43329">
        <w:rPr>
          <w:b/>
          <w:sz w:val="28"/>
          <w:szCs w:val="28"/>
        </w:rPr>
        <w:t>ы</w:t>
      </w:r>
      <w:r w:rsidR="001C3A38" w:rsidRPr="00C43329">
        <w:rPr>
          <w:b/>
          <w:sz w:val="28"/>
          <w:szCs w:val="28"/>
        </w:rPr>
        <w:t>е подходы и принципы проектирования автоматизированной инф</w:t>
      </w:r>
      <w:r w:rsidR="003010A0">
        <w:rPr>
          <w:b/>
          <w:sz w:val="28"/>
          <w:szCs w:val="28"/>
        </w:rPr>
        <w:t>ормационной системы (АИС) МиФНС</w:t>
      </w:r>
    </w:p>
    <w:p w:rsidR="007E4324" w:rsidRPr="00C43329" w:rsidRDefault="007E4324" w:rsidP="00C43329">
      <w:pPr>
        <w:spacing w:line="360" w:lineRule="auto"/>
        <w:ind w:firstLine="709"/>
        <w:jc w:val="both"/>
        <w:rPr>
          <w:sz w:val="28"/>
          <w:szCs w:val="28"/>
        </w:rPr>
      </w:pPr>
    </w:p>
    <w:p w:rsidR="001C3A38" w:rsidRPr="00C43329" w:rsidRDefault="001C3A38" w:rsidP="00C43329">
      <w:pPr>
        <w:spacing w:line="360" w:lineRule="auto"/>
        <w:ind w:firstLine="709"/>
        <w:jc w:val="both"/>
        <w:rPr>
          <w:sz w:val="28"/>
          <w:szCs w:val="28"/>
        </w:rPr>
      </w:pPr>
      <w:r w:rsidRPr="00C43329">
        <w:rPr>
          <w:sz w:val="28"/>
          <w:szCs w:val="28"/>
        </w:rPr>
        <w:t>Автоматизированная информационная система МиФНС относится к классу сложных информационных систем. Создание программно – технического комплекса, обслуживающего такую систему, предполагает решение следующих проблем:</w:t>
      </w:r>
    </w:p>
    <w:p w:rsidR="001C3A38" w:rsidRPr="00C43329" w:rsidRDefault="001C3A38" w:rsidP="00B15104">
      <w:pPr>
        <w:numPr>
          <w:ilvl w:val="0"/>
          <w:numId w:val="37"/>
        </w:numPr>
        <w:spacing w:line="360" w:lineRule="auto"/>
        <w:ind w:left="0" w:firstLine="709"/>
        <w:jc w:val="both"/>
        <w:rPr>
          <w:sz w:val="28"/>
          <w:szCs w:val="28"/>
        </w:rPr>
      </w:pPr>
      <w:r w:rsidRPr="00C43329">
        <w:rPr>
          <w:sz w:val="28"/>
          <w:szCs w:val="28"/>
        </w:rPr>
        <w:t>Информационное объединение налоговых органов федерального, регионального и местного уровней через телекоммуникационные сети;</w:t>
      </w:r>
    </w:p>
    <w:p w:rsidR="001C3A38" w:rsidRPr="00C43329" w:rsidRDefault="001C3A38" w:rsidP="00B15104">
      <w:pPr>
        <w:numPr>
          <w:ilvl w:val="0"/>
          <w:numId w:val="37"/>
        </w:numPr>
        <w:spacing w:line="360" w:lineRule="auto"/>
        <w:ind w:left="0" w:firstLine="709"/>
        <w:jc w:val="both"/>
        <w:rPr>
          <w:sz w:val="28"/>
          <w:szCs w:val="28"/>
        </w:rPr>
      </w:pPr>
      <w:r w:rsidRPr="00C43329">
        <w:rPr>
          <w:sz w:val="28"/>
          <w:szCs w:val="28"/>
        </w:rPr>
        <w:t>Разработку, создание, информационное наполнение и последующую поддержку системы баз данных;</w:t>
      </w:r>
    </w:p>
    <w:p w:rsidR="001C3A38" w:rsidRPr="00C43329" w:rsidRDefault="001C3A38" w:rsidP="00B15104">
      <w:pPr>
        <w:numPr>
          <w:ilvl w:val="0"/>
          <w:numId w:val="37"/>
        </w:numPr>
        <w:spacing w:line="360" w:lineRule="auto"/>
        <w:ind w:left="0" w:firstLine="709"/>
        <w:jc w:val="both"/>
        <w:rPr>
          <w:sz w:val="28"/>
          <w:szCs w:val="28"/>
        </w:rPr>
      </w:pPr>
      <w:r w:rsidRPr="00C43329">
        <w:rPr>
          <w:sz w:val="28"/>
          <w:szCs w:val="28"/>
        </w:rPr>
        <w:t>Разработку прикладные программных средств, полностью охватывающих функциональные задачи налоговых органов всех уровней.</w:t>
      </w:r>
    </w:p>
    <w:p w:rsidR="001C3A38" w:rsidRPr="00C43329" w:rsidRDefault="001C3A38" w:rsidP="00C43329">
      <w:pPr>
        <w:spacing w:line="360" w:lineRule="auto"/>
        <w:ind w:firstLine="709"/>
        <w:jc w:val="both"/>
        <w:rPr>
          <w:sz w:val="28"/>
          <w:szCs w:val="28"/>
        </w:rPr>
      </w:pPr>
      <w:r w:rsidRPr="00C43329">
        <w:rPr>
          <w:sz w:val="28"/>
          <w:szCs w:val="28"/>
        </w:rPr>
        <w:t>В основе технологии разработки АИС МиФНС лежит концепция жизненного цикла программных систем (ПС). Модель жизненного цикла ПМ состоит из четырех этапов;</w:t>
      </w:r>
    </w:p>
    <w:p w:rsidR="001C3A38" w:rsidRPr="00C43329" w:rsidRDefault="001C3A38" w:rsidP="00B15104">
      <w:pPr>
        <w:numPr>
          <w:ilvl w:val="1"/>
          <w:numId w:val="37"/>
        </w:numPr>
        <w:spacing w:line="360" w:lineRule="auto"/>
        <w:ind w:left="0" w:firstLine="709"/>
        <w:jc w:val="both"/>
        <w:rPr>
          <w:sz w:val="28"/>
          <w:szCs w:val="28"/>
        </w:rPr>
      </w:pPr>
      <w:r w:rsidRPr="00C43329">
        <w:rPr>
          <w:sz w:val="28"/>
          <w:szCs w:val="28"/>
        </w:rPr>
        <w:t>анализ;</w:t>
      </w:r>
    </w:p>
    <w:p w:rsidR="001C3A38" w:rsidRPr="00C43329" w:rsidRDefault="001C3A38" w:rsidP="00B15104">
      <w:pPr>
        <w:numPr>
          <w:ilvl w:val="1"/>
          <w:numId w:val="37"/>
        </w:numPr>
        <w:spacing w:line="360" w:lineRule="auto"/>
        <w:ind w:left="0" w:firstLine="709"/>
        <w:jc w:val="both"/>
        <w:rPr>
          <w:sz w:val="28"/>
          <w:szCs w:val="28"/>
        </w:rPr>
      </w:pPr>
      <w:r w:rsidRPr="00C43329">
        <w:rPr>
          <w:sz w:val="28"/>
          <w:szCs w:val="28"/>
        </w:rPr>
        <w:t>проектирование;</w:t>
      </w:r>
    </w:p>
    <w:p w:rsidR="001C3A38" w:rsidRPr="00C43329" w:rsidRDefault="001C3A38" w:rsidP="00B15104">
      <w:pPr>
        <w:numPr>
          <w:ilvl w:val="1"/>
          <w:numId w:val="37"/>
        </w:numPr>
        <w:spacing w:line="360" w:lineRule="auto"/>
        <w:ind w:left="0" w:firstLine="709"/>
        <w:jc w:val="both"/>
        <w:rPr>
          <w:sz w:val="28"/>
          <w:szCs w:val="28"/>
        </w:rPr>
      </w:pPr>
      <w:r w:rsidRPr="00C43329">
        <w:rPr>
          <w:sz w:val="28"/>
          <w:szCs w:val="28"/>
        </w:rPr>
        <w:t>кодирование;</w:t>
      </w:r>
    </w:p>
    <w:p w:rsidR="001C3A38" w:rsidRPr="00C43329" w:rsidRDefault="001C3A38" w:rsidP="00B15104">
      <w:pPr>
        <w:numPr>
          <w:ilvl w:val="1"/>
          <w:numId w:val="37"/>
        </w:numPr>
        <w:spacing w:line="360" w:lineRule="auto"/>
        <w:ind w:left="0" w:firstLine="709"/>
        <w:jc w:val="both"/>
        <w:rPr>
          <w:sz w:val="28"/>
          <w:szCs w:val="28"/>
        </w:rPr>
      </w:pPr>
      <w:r w:rsidRPr="00C43329">
        <w:rPr>
          <w:sz w:val="28"/>
          <w:szCs w:val="28"/>
        </w:rPr>
        <w:t>Модификация.</w:t>
      </w:r>
    </w:p>
    <w:p w:rsidR="001C3A38" w:rsidRPr="00C43329" w:rsidRDefault="001C3A38" w:rsidP="00C43329">
      <w:pPr>
        <w:spacing w:line="360" w:lineRule="auto"/>
        <w:ind w:firstLine="709"/>
        <w:jc w:val="both"/>
        <w:rPr>
          <w:sz w:val="28"/>
          <w:szCs w:val="28"/>
        </w:rPr>
      </w:pPr>
      <w:r w:rsidRPr="00C43329">
        <w:rPr>
          <w:sz w:val="28"/>
          <w:szCs w:val="28"/>
        </w:rPr>
        <w:t>Анализ – его целью является полное, последовательное, доступное для чтения и обзора описание задач, позволяющее проводить сравнение с реальными условиями.</w:t>
      </w:r>
    </w:p>
    <w:p w:rsidR="001C3A38" w:rsidRPr="00C43329" w:rsidRDefault="001C3A38" w:rsidP="00C43329">
      <w:pPr>
        <w:spacing w:line="360" w:lineRule="auto"/>
        <w:ind w:firstLine="709"/>
        <w:jc w:val="both"/>
        <w:rPr>
          <w:sz w:val="28"/>
          <w:szCs w:val="28"/>
        </w:rPr>
      </w:pPr>
      <w:r w:rsidRPr="00C43329">
        <w:rPr>
          <w:sz w:val="28"/>
          <w:szCs w:val="28"/>
        </w:rPr>
        <w:t>Проектирование – можно начинать базируясь на имеющемся понимании требовании к системе в данный момент времени.</w:t>
      </w:r>
    </w:p>
    <w:p w:rsidR="001C3A38" w:rsidRPr="00C43329" w:rsidRDefault="001C3A38" w:rsidP="00C43329">
      <w:pPr>
        <w:spacing w:line="360" w:lineRule="auto"/>
        <w:ind w:firstLine="709"/>
        <w:jc w:val="both"/>
        <w:rPr>
          <w:sz w:val="28"/>
          <w:szCs w:val="28"/>
        </w:rPr>
      </w:pPr>
      <w:r w:rsidRPr="00C43329">
        <w:rPr>
          <w:sz w:val="28"/>
          <w:szCs w:val="28"/>
        </w:rPr>
        <w:t>Признаком окончания проектирования является получение таких представлений о процессе проектирования, которые не требуют дальнейшей декомпозиции.</w:t>
      </w:r>
    </w:p>
    <w:p w:rsidR="001C3A38" w:rsidRPr="00C43329" w:rsidRDefault="001C3A38" w:rsidP="00C43329">
      <w:pPr>
        <w:spacing w:line="360" w:lineRule="auto"/>
        <w:ind w:firstLine="709"/>
        <w:jc w:val="both"/>
        <w:rPr>
          <w:sz w:val="28"/>
          <w:szCs w:val="28"/>
        </w:rPr>
      </w:pPr>
      <w:r w:rsidRPr="00C43329">
        <w:rPr>
          <w:sz w:val="28"/>
          <w:szCs w:val="28"/>
        </w:rPr>
        <w:t>Кодирование – состоит из работ по написанию программ. Преимущества данного процесса;</w:t>
      </w:r>
    </w:p>
    <w:p w:rsidR="001C3A38" w:rsidRPr="00C43329" w:rsidRDefault="001C3A38" w:rsidP="00B15104">
      <w:pPr>
        <w:numPr>
          <w:ilvl w:val="0"/>
          <w:numId w:val="38"/>
        </w:numPr>
        <w:spacing w:line="360" w:lineRule="auto"/>
        <w:ind w:left="0" w:firstLine="709"/>
        <w:jc w:val="both"/>
        <w:rPr>
          <w:sz w:val="28"/>
          <w:szCs w:val="28"/>
        </w:rPr>
      </w:pPr>
      <w:r w:rsidRPr="00C43329">
        <w:rPr>
          <w:sz w:val="28"/>
          <w:szCs w:val="28"/>
        </w:rPr>
        <w:t>Широкая обратная связь пользователя с системой;</w:t>
      </w:r>
    </w:p>
    <w:p w:rsidR="001C3A38" w:rsidRPr="00C43329" w:rsidRDefault="001C3A38" w:rsidP="00B15104">
      <w:pPr>
        <w:numPr>
          <w:ilvl w:val="0"/>
          <w:numId w:val="38"/>
        </w:numPr>
        <w:spacing w:line="360" w:lineRule="auto"/>
        <w:ind w:left="0" w:firstLine="709"/>
        <w:jc w:val="both"/>
        <w:rPr>
          <w:sz w:val="28"/>
          <w:szCs w:val="28"/>
        </w:rPr>
      </w:pPr>
      <w:r w:rsidRPr="00C43329">
        <w:rPr>
          <w:sz w:val="28"/>
          <w:szCs w:val="28"/>
        </w:rPr>
        <w:t>Поэтапное внедрение отдельных компонентов системы;</w:t>
      </w:r>
    </w:p>
    <w:p w:rsidR="001C3A38" w:rsidRPr="00C43329" w:rsidRDefault="001C3A38" w:rsidP="00B15104">
      <w:pPr>
        <w:numPr>
          <w:ilvl w:val="0"/>
          <w:numId w:val="38"/>
        </w:numPr>
        <w:spacing w:line="360" w:lineRule="auto"/>
        <w:ind w:left="0" w:firstLine="709"/>
        <w:jc w:val="both"/>
        <w:rPr>
          <w:sz w:val="28"/>
          <w:szCs w:val="28"/>
        </w:rPr>
      </w:pPr>
      <w:r w:rsidRPr="00C43329">
        <w:rPr>
          <w:sz w:val="28"/>
          <w:szCs w:val="28"/>
        </w:rPr>
        <w:t>Специалисты могут видеть результаты работы системы не дожидаясь завершения проекта. Модификация – используется для решения практических задач управления, должна подвергаться постоянным изменениям по мере развития самой системы управления, появление новых технических и программных возможностей.</w:t>
      </w:r>
    </w:p>
    <w:p w:rsidR="001C3A38" w:rsidRPr="00C43329" w:rsidRDefault="001C3A38" w:rsidP="00C43329">
      <w:pPr>
        <w:spacing w:line="360" w:lineRule="auto"/>
        <w:ind w:firstLine="709"/>
        <w:jc w:val="both"/>
        <w:rPr>
          <w:sz w:val="28"/>
          <w:szCs w:val="28"/>
        </w:rPr>
      </w:pPr>
    </w:p>
    <w:p w:rsidR="001C3A38" w:rsidRPr="00C43329" w:rsidRDefault="007E4324" w:rsidP="003010A0">
      <w:pPr>
        <w:spacing w:line="360" w:lineRule="auto"/>
        <w:ind w:firstLine="709"/>
        <w:jc w:val="center"/>
        <w:rPr>
          <w:b/>
          <w:sz w:val="28"/>
          <w:szCs w:val="28"/>
        </w:rPr>
      </w:pPr>
      <w:r w:rsidRPr="00C43329">
        <w:rPr>
          <w:b/>
          <w:sz w:val="28"/>
          <w:szCs w:val="28"/>
        </w:rPr>
        <w:t>5.</w:t>
      </w:r>
      <w:r w:rsidR="003010A0">
        <w:rPr>
          <w:b/>
          <w:sz w:val="28"/>
          <w:szCs w:val="28"/>
        </w:rPr>
        <w:t>2</w:t>
      </w:r>
      <w:r w:rsidR="008747BA">
        <w:rPr>
          <w:b/>
          <w:sz w:val="28"/>
          <w:szCs w:val="28"/>
        </w:rPr>
        <w:t xml:space="preserve"> </w:t>
      </w:r>
      <w:r w:rsidR="001C3A38" w:rsidRPr="00C43329">
        <w:rPr>
          <w:b/>
          <w:sz w:val="28"/>
          <w:szCs w:val="28"/>
        </w:rPr>
        <w:t>Состав, структура и особенности АИС МиФНС</w:t>
      </w:r>
    </w:p>
    <w:p w:rsidR="001C3A38" w:rsidRPr="00C43329" w:rsidRDefault="001C3A38" w:rsidP="00C43329">
      <w:pPr>
        <w:spacing w:line="360" w:lineRule="auto"/>
        <w:ind w:firstLine="709"/>
        <w:jc w:val="both"/>
        <w:rPr>
          <w:sz w:val="28"/>
          <w:szCs w:val="28"/>
        </w:rPr>
      </w:pPr>
    </w:p>
    <w:p w:rsidR="001C3A38" w:rsidRPr="00C43329" w:rsidRDefault="001C3A38" w:rsidP="00C43329">
      <w:pPr>
        <w:spacing w:line="360" w:lineRule="auto"/>
        <w:ind w:firstLine="709"/>
        <w:jc w:val="both"/>
        <w:rPr>
          <w:sz w:val="28"/>
          <w:szCs w:val="28"/>
        </w:rPr>
      </w:pPr>
      <w:r w:rsidRPr="00C43329">
        <w:rPr>
          <w:sz w:val="28"/>
          <w:szCs w:val="28"/>
        </w:rPr>
        <w:t>На уровне субъектов РФ создаются различные функциональные подсистемы АИС МиФНС.</w:t>
      </w:r>
    </w:p>
    <w:p w:rsidR="001C3A38" w:rsidRPr="00C43329" w:rsidRDefault="001C3A38" w:rsidP="00C43329">
      <w:pPr>
        <w:spacing w:line="360" w:lineRule="auto"/>
        <w:ind w:firstLine="709"/>
        <w:jc w:val="both"/>
        <w:rPr>
          <w:sz w:val="28"/>
          <w:szCs w:val="28"/>
        </w:rPr>
      </w:pPr>
      <w:r w:rsidRPr="00C43329">
        <w:rPr>
          <w:sz w:val="28"/>
          <w:szCs w:val="28"/>
        </w:rPr>
        <w:t>Рассмотрим основные цели, задачи</w:t>
      </w:r>
      <w:r w:rsidR="00C43329" w:rsidRPr="00C43329">
        <w:rPr>
          <w:sz w:val="28"/>
          <w:szCs w:val="28"/>
        </w:rPr>
        <w:t xml:space="preserve"> </w:t>
      </w:r>
      <w:r w:rsidRPr="00C43329">
        <w:rPr>
          <w:sz w:val="28"/>
          <w:szCs w:val="28"/>
        </w:rPr>
        <w:t>и составляющие этих подсистем. Подсистема хранения и выдача показателей АИС налоговой отчетности (АИСНО) АИСНО на региональном уровне должна обеспечить решение следующих задач:</w:t>
      </w:r>
    </w:p>
    <w:p w:rsidR="001C3A38" w:rsidRPr="00C43329" w:rsidRDefault="001C3A38" w:rsidP="00B15104">
      <w:pPr>
        <w:numPr>
          <w:ilvl w:val="0"/>
          <w:numId w:val="39"/>
        </w:numPr>
        <w:spacing w:line="360" w:lineRule="auto"/>
        <w:ind w:left="0" w:firstLine="709"/>
        <w:jc w:val="both"/>
        <w:rPr>
          <w:sz w:val="28"/>
          <w:szCs w:val="28"/>
        </w:rPr>
      </w:pPr>
      <w:r w:rsidRPr="00C43329">
        <w:rPr>
          <w:sz w:val="28"/>
          <w:szCs w:val="28"/>
        </w:rPr>
        <w:t>Формирование отчетных форм по федеральному и городскому бюджетам;</w:t>
      </w:r>
    </w:p>
    <w:p w:rsidR="001C3A38" w:rsidRPr="00C43329" w:rsidRDefault="001C3A38" w:rsidP="00B15104">
      <w:pPr>
        <w:numPr>
          <w:ilvl w:val="0"/>
          <w:numId w:val="39"/>
        </w:numPr>
        <w:spacing w:line="360" w:lineRule="auto"/>
        <w:ind w:left="0" w:firstLine="709"/>
        <w:jc w:val="both"/>
        <w:rPr>
          <w:sz w:val="28"/>
          <w:szCs w:val="28"/>
        </w:rPr>
      </w:pPr>
      <w:r w:rsidRPr="00C43329">
        <w:rPr>
          <w:sz w:val="28"/>
          <w:szCs w:val="28"/>
        </w:rPr>
        <w:t>Формирование справок о поступлении нарастающим итогом по кварталам, разделам бюджетной классификаций;</w:t>
      </w:r>
    </w:p>
    <w:p w:rsidR="001C3A38" w:rsidRPr="00C43329" w:rsidRDefault="001C3A38" w:rsidP="00B15104">
      <w:pPr>
        <w:numPr>
          <w:ilvl w:val="0"/>
          <w:numId w:val="39"/>
        </w:numPr>
        <w:spacing w:line="360" w:lineRule="auto"/>
        <w:ind w:left="0" w:firstLine="709"/>
        <w:jc w:val="both"/>
        <w:rPr>
          <w:sz w:val="28"/>
          <w:szCs w:val="28"/>
        </w:rPr>
      </w:pPr>
      <w:r w:rsidRPr="00C43329">
        <w:rPr>
          <w:sz w:val="28"/>
          <w:szCs w:val="28"/>
        </w:rPr>
        <w:t>Формирование аналитических таблиц для подсистемы управления МиФНС;</w:t>
      </w:r>
    </w:p>
    <w:p w:rsidR="001C3A38" w:rsidRPr="00C43329" w:rsidRDefault="001C3A38" w:rsidP="00B15104">
      <w:pPr>
        <w:numPr>
          <w:ilvl w:val="0"/>
          <w:numId w:val="39"/>
        </w:numPr>
        <w:spacing w:line="360" w:lineRule="auto"/>
        <w:ind w:left="0" w:firstLine="709"/>
        <w:jc w:val="both"/>
        <w:rPr>
          <w:sz w:val="28"/>
          <w:szCs w:val="28"/>
        </w:rPr>
      </w:pPr>
      <w:r w:rsidRPr="00C43329">
        <w:rPr>
          <w:sz w:val="28"/>
          <w:szCs w:val="28"/>
        </w:rPr>
        <w:t>Формирование, просмотр и печать выходных документов.</w:t>
      </w:r>
    </w:p>
    <w:p w:rsidR="001C3A38" w:rsidRPr="00C43329" w:rsidRDefault="001C3A38" w:rsidP="00C43329">
      <w:pPr>
        <w:spacing w:line="360" w:lineRule="auto"/>
        <w:ind w:firstLine="709"/>
        <w:jc w:val="both"/>
        <w:rPr>
          <w:sz w:val="28"/>
          <w:szCs w:val="28"/>
        </w:rPr>
      </w:pPr>
      <w:r w:rsidRPr="00C43329">
        <w:rPr>
          <w:sz w:val="28"/>
          <w:szCs w:val="28"/>
        </w:rPr>
        <w:t>Выходные формы с расчетами различной степени сложности формируются на базе данных электронного информационного хранилища налоговой инспекции.</w:t>
      </w:r>
    </w:p>
    <w:p w:rsidR="001C3A38" w:rsidRPr="00C43329" w:rsidRDefault="001C3A38" w:rsidP="00C43329">
      <w:pPr>
        <w:spacing w:line="360" w:lineRule="auto"/>
        <w:ind w:firstLine="709"/>
        <w:jc w:val="both"/>
        <w:rPr>
          <w:sz w:val="28"/>
          <w:szCs w:val="28"/>
        </w:rPr>
      </w:pPr>
      <w:r w:rsidRPr="00C43329">
        <w:rPr>
          <w:sz w:val="28"/>
          <w:szCs w:val="28"/>
        </w:rPr>
        <w:t>Подсистема управления. Информационная подсистема региональной налоговой инспекции подразделяется на четыре составляющие:</w:t>
      </w:r>
    </w:p>
    <w:p w:rsidR="001C3A38" w:rsidRPr="00C43329" w:rsidRDefault="001C3A38" w:rsidP="00B15104">
      <w:pPr>
        <w:numPr>
          <w:ilvl w:val="0"/>
          <w:numId w:val="40"/>
        </w:numPr>
        <w:spacing w:line="360" w:lineRule="auto"/>
        <w:ind w:left="0" w:firstLine="709"/>
        <w:jc w:val="both"/>
        <w:rPr>
          <w:sz w:val="28"/>
          <w:szCs w:val="28"/>
        </w:rPr>
      </w:pPr>
      <w:r w:rsidRPr="00C43329">
        <w:rPr>
          <w:sz w:val="28"/>
          <w:szCs w:val="28"/>
        </w:rPr>
        <w:t>система управления;</w:t>
      </w:r>
    </w:p>
    <w:p w:rsidR="001C3A38" w:rsidRPr="00C43329" w:rsidRDefault="001C3A38" w:rsidP="00B15104">
      <w:pPr>
        <w:numPr>
          <w:ilvl w:val="0"/>
          <w:numId w:val="40"/>
        </w:numPr>
        <w:spacing w:line="360" w:lineRule="auto"/>
        <w:ind w:left="0" w:firstLine="709"/>
        <w:jc w:val="both"/>
        <w:rPr>
          <w:sz w:val="28"/>
          <w:szCs w:val="28"/>
        </w:rPr>
      </w:pPr>
      <w:r w:rsidRPr="00C43329">
        <w:rPr>
          <w:sz w:val="28"/>
          <w:szCs w:val="28"/>
        </w:rPr>
        <w:t>информационное хранилище;</w:t>
      </w:r>
    </w:p>
    <w:p w:rsidR="001C3A38" w:rsidRPr="00C43329" w:rsidRDefault="001C3A38" w:rsidP="00B15104">
      <w:pPr>
        <w:numPr>
          <w:ilvl w:val="0"/>
          <w:numId w:val="40"/>
        </w:numPr>
        <w:spacing w:line="360" w:lineRule="auto"/>
        <w:ind w:left="0" w:firstLine="709"/>
        <w:jc w:val="both"/>
        <w:rPr>
          <w:sz w:val="28"/>
          <w:szCs w:val="28"/>
        </w:rPr>
      </w:pPr>
      <w:r w:rsidRPr="00C43329">
        <w:rPr>
          <w:sz w:val="28"/>
          <w:szCs w:val="28"/>
        </w:rPr>
        <w:t>система формирования оптимальные решений;</w:t>
      </w:r>
    </w:p>
    <w:p w:rsidR="001C3A38" w:rsidRPr="00C43329" w:rsidRDefault="001C3A38" w:rsidP="00B15104">
      <w:pPr>
        <w:numPr>
          <w:ilvl w:val="0"/>
          <w:numId w:val="40"/>
        </w:numPr>
        <w:spacing w:line="360" w:lineRule="auto"/>
        <w:ind w:left="0" w:firstLine="709"/>
        <w:jc w:val="both"/>
        <w:rPr>
          <w:sz w:val="28"/>
          <w:szCs w:val="28"/>
        </w:rPr>
      </w:pPr>
      <w:r w:rsidRPr="00C43329">
        <w:rPr>
          <w:sz w:val="28"/>
          <w:szCs w:val="28"/>
        </w:rPr>
        <w:t>оперативная база данных.</w:t>
      </w:r>
    </w:p>
    <w:p w:rsidR="001C3A38" w:rsidRPr="00C43329" w:rsidRDefault="001C3A38" w:rsidP="00C43329">
      <w:pPr>
        <w:spacing w:line="360" w:lineRule="auto"/>
        <w:ind w:firstLine="709"/>
        <w:jc w:val="both"/>
        <w:rPr>
          <w:sz w:val="28"/>
          <w:szCs w:val="28"/>
        </w:rPr>
      </w:pPr>
      <w:r w:rsidRPr="00C43329">
        <w:rPr>
          <w:sz w:val="28"/>
          <w:szCs w:val="28"/>
        </w:rPr>
        <w:t>Подсистема предназначена для обеспечения;</w:t>
      </w:r>
    </w:p>
    <w:p w:rsidR="001C3A38" w:rsidRPr="00C43329" w:rsidRDefault="001C3A38" w:rsidP="00B15104">
      <w:pPr>
        <w:numPr>
          <w:ilvl w:val="1"/>
          <w:numId w:val="40"/>
        </w:numPr>
        <w:tabs>
          <w:tab w:val="clear" w:pos="2149"/>
          <w:tab w:val="num" w:pos="1620"/>
        </w:tabs>
        <w:spacing w:line="360" w:lineRule="auto"/>
        <w:ind w:left="0" w:firstLine="709"/>
        <w:jc w:val="both"/>
        <w:rPr>
          <w:sz w:val="28"/>
          <w:szCs w:val="28"/>
        </w:rPr>
      </w:pPr>
      <w:r w:rsidRPr="00C43329">
        <w:rPr>
          <w:sz w:val="28"/>
          <w:szCs w:val="28"/>
        </w:rPr>
        <w:t>оперативного сбора и координации данных в процессе функционирования налогового органа и представления информации руководящему составу для принятия решений;</w:t>
      </w:r>
    </w:p>
    <w:p w:rsidR="001C3A38" w:rsidRPr="00C43329" w:rsidRDefault="001C3A38" w:rsidP="00B15104">
      <w:pPr>
        <w:numPr>
          <w:ilvl w:val="1"/>
          <w:numId w:val="40"/>
        </w:numPr>
        <w:tabs>
          <w:tab w:val="clear" w:pos="2149"/>
          <w:tab w:val="num" w:pos="1620"/>
        </w:tabs>
        <w:spacing w:line="360" w:lineRule="auto"/>
        <w:ind w:left="0" w:firstLine="709"/>
        <w:jc w:val="both"/>
        <w:rPr>
          <w:sz w:val="28"/>
          <w:szCs w:val="28"/>
        </w:rPr>
      </w:pPr>
      <w:r w:rsidRPr="00C43329">
        <w:rPr>
          <w:sz w:val="28"/>
          <w:szCs w:val="28"/>
        </w:rPr>
        <w:t>информационного взаимодействия всех подразделений инспекции.</w:t>
      </w:r>
    </w:p>
    <w:p w:rsidR="001C3A38" w:rsidRPr="00C43329" w:rsidRDefault="001C3A38" w:rsidP="00C43329">
      <w:pPr>
        <w:spacing w:line="360" w:lineRule="auto"/>
        <w:ind w:firstLine="709"/>
        <w:jc w:val="both"/>
        <w:rPr>
          <w:sz w:val="28"/>
          <w:szCs w:val="28"/>
        </w:rPr>
      </w:pPr>
      <w:r w:rsidRPr="00C43329">
        <w:rPr>
          <w:sz w:val="28"/>
          <w:szCs w:val="28"/>
        </w:rPr>
        <w:t>Из множества факторов, влияющих на эффективности работы, выделяют наиболее существенные, т.е. факторы доминирующие в достижении целей работы Инспекций.</w:t>
      </w:r>
    </w:p>
    <w:p w:rsidR="001C3A38" w:rsidRPr="00C43329" w:rsidRDefault="001C3A38" w:rsidP="00C43329">
      <w:pPr>
        <w:spacing w:line="360" w:lineRule="auto"/>
        <w:ind w:firstLine="709"/>
        <w:jc w:val="both"/>
        <w:rPr>
          <w:b/>
          <w:sz w:val="28"/>
          <w:szCs w:val="28"/>
        </w:rPr>
      </w:pPr>
      <w:r w:rsidRPr="00C43329">
        <w:rPr>
          <w:b/>
          <w:sz w:val="28"/>
          <w:szCs w:val="28"/>
        </w:rPr>
        <w:t>Подсистема юридического обеспечения</w:t>
      </w:r>
    </w:p>
    <w:p w:rsidR="001C3A38" w:rsidRPr="00C43329" w:rsidRDefault="001C3A38" w:rsidP="00C43329">
      <w:pPr>
        <w:spacing w:line="360" w:lineRule="auto"/>
        <w:ind w:firstLine="709"/>
        <w:jc w:val="both"/>
        <w:rPr>
          <w:sz w:val="28"/>
          <w:szCs w:val="28"/>
        </w:rPr>
      </w:pPr>
      <w:r w:rsidRPr="00C43329">
        <w:rPr>
          <w:sz w:val="28"/>
          <w:szCs w:val="28"/>
        </w:rPr>
        <w:t>Цель проведения работ по созданию автоматизированной подсистемы юридического обеспечения АИС налоговых органов заключается в;</w:t>
      </w:r>
    </w:p>
    <w:p w:rsidR="001C3A38" w:rsidRPr="00C43329" w:rsidRDefault="001C3A38" w:rsidP="00B15104">
      <w:pPr>
        <w:numPr>
          <w:ilvl w:val="0"/>
          <w:numId w:val="41"/>
        </w:numPr>
        <w:spacing w:line="360" w:lineRule="auto"/>
        <w:ind w:left="0" w:firstLine="709"/>
        <w:jc w:val="both"/>
        <w:rPr>
          <w:sz w:val="28"/>
          <w:szCs w:val="28"/>
        </w:rPr>
      </w:pPr>
      <w:r w:rsidRPr="00C43329">
        <w:rPr>
          <w:sz w:val="28"/>
          <w:szCs w:val="28"/>
        </w:rPr>
        <w:t>определение структуры проекта информации;</w:t>
      </w:r>
    </w:p>
    <w:p w:rsidR="001C3A38" w:rsidRPr="00C43329" w:rsidRDefault="001C3A38" w:rsidP="00B15104">
      <w:pPr>
        <w:numPr>
          <w:ilvl w:val="0"/>
          <w:numId w:val="41"/>
        </w:numPr>
        <w:spacing w:line="360" w:lineRule="auto"/>
        <w:ind w:left="0" w:firstLine="709"/>
        <w:jc w:val="both"/>
        <w:rPr>
          <w:sz w:val="28"/>
          <w:szCs w:val="28"/>
        </w:rPr>
      </w:pPr>
      <w:r w:rsidRPr="00C43329">
        <w:rPr>
          <w:sz w:val="28"/>
          <w:szCs w:val="28"/>
        </w:rPr>
        <w:t>определение функционального состава задач с распределением по отдельным рабочим местам;</w:t>
      </w:r>
    </w:p>
    <w:p w:rsidR="001C3A38" w:rsidRPr="00C43329" w:rsidRDefault="001C3A38" w:rsidP="00B15104">
      <w:pPr>
        <w:numPr>
          <w:ilvl w:val="0"/>
          <w:numId w:val="41"/>
        </w:numPr>
        <w:spacing w:line="360" w:lineRule="auto"/>
        <w:ind w:left="0" w:firstLine="709"/>
        <w:jc w:val="both"/>
        <w:rPr>
          <w:sz w:val="28"/>
          <w:szCs w:val="28"/>
        </w:rPr>
      </w:pPr>
      <w:r w:rsidRPr="00C43329">
        <w:rPr>
          <w:sz w:val="28"/>
          <w:szCs w:val="28"/>
        </w:rPr>
        <w:t>выявлении состава запросов, периодичности их возникновения и приоритетности.</w:t>
      </w:r>
    </w:p>
    <w:p w:rsidR="001C3A38" w:rsidRPr="003010A0" w:rsidRDefault="003010A0" w:rsidP="00C43329">
      <w:pPr>
        <w:spacing w:line="360" w:lineRule="auto"/>
        <w:ind w:firstLine="709"/>
        <w:jc w:val="both"/>
        <w:rPr>
          <w:sz w:val="28"/>
          <w:szCs w:val="28"/>
        </w:rPr>
      </w:pPr>
      <w:r w:rsidRPr="003010A0">
        <w:rPr>
          <w:sz w:val="28"/>
          <w:szCs w:val="28"/>
        </w:rPr>
        <w:t>2.</w:t>
      </w:r>
      <w:r w:rsidR="001C3A38" w:rsidRPr="003010A0">
        <w:rPr>
          <w:sz w:val="28"/>
          <w:szCs w:val="28"/>
        </w:rPr>
        <w:t>АИС налоговой инспекции,</w:t>
      </w:r>
      <w:r w:rsidRPr="003010A0">
        <w:rPr>
          <w:sz w:val="28"/>
          <w:szCs w:val="28"/>
        </w:rPr>
        <w:t xml:space="preserve"> </w:t>
      </w:r>
      <w:r w:rsidR="001C3A38" w:rsidRPr="003010A0">
        <w:rPr>
          <w:sz w:val="28"/>
          <w:szCs w:val="28"/>
        </w:rPr>
        <w:t>как совокупность автоматизированных</w:t>
      </w:r>
      <w:r w:rsidRPr="003010A0">
        <w:rPr>
          <w:sz w:val="28"/>
          <w:szCs w:val="28"/>
        </w:rPr>
        <w:t xml:space="preserve"> </w:t>
      </w:r>
      <w:r w:rsidR="001C3A38" w:rsidRPr="003010A0">
        <w:rPr>
          <w:sz w:val="28"/>
          <w:szCs w:val="28"/>
        </w:rPr>
        <w:t>рабочих мест (АРМ)</w:t>
      </w:r>
    </w:p>
    <w:p w:rsidR="001C3A38" w:rsidRPr="003010A0" w:rsidRDefault="003010A0" w:rsidP="00C43329">
      <w:pPr>
        <w:spacing w:line="360" w:lineRule="auto"/>
        <w:ind w:firstLine="709"/>
        <w:jc w:val="both"/>
        <w:rPr>
          <w:sz w:val="28"/>
          <w:szCs w:val="28"/>
        </w:rPr>
      </w:pPr>
      <w:r w:rsidRPr="003010A0">
        <w:rPr>
          <w:sz w:val="28"/>
          <w:szCs w:val="28"/>
        </w:rPr>
        <w:t>2.1</w:t>
      </w:r>
      <w:r w:rsidR="008747BA">
        <w:rPr>
          <w:sz w:val="28"/>
          <w:szCs w:val="28"/>
        </w:rPr>
        <w:t xml:space="preserve"> </w:t>
      </w:r>
      <w:r w:rsidR="001C3A38" w:rsidRPr="003010A0">
        <w:rPr>
          <w:sz w:val="28"/>
          <w:szCs w:val="28"/>
        </w:rPr>
        <w:t>Модель автоматизации районной налоговой инспекции</w:t>
      </w:r>
    </w:p>
    <w:p w:rsidR="001C3A38" w:rsidRPr="00C43329" w:rsidRDefault="001C3A38" w:rsidP="00C43329">
      <w:pPr>
        <w:spacing w:line="360" w:lineRule="auto"/>
        <w:ind w:firstLine="709"/>
        <w:jc w:val="both"/>
        <w:rPr>
          <w:sz w:val="28"/>
          <w:szCs w:val="28"/>
        </w:rPr>
      </w:pPr>
      <w:r w:rsidRPr="00C43329">
        <w:rPr>
          <w:sz w:val="28"/>
          <w:szCs w:val="28"/>
        </w:rPr>
        <w:t>Основными функциями Инспекции является;</w:t>
      </w:r>
    </w:p>
    <w:p w:rsidR="001C3A38" w:rsidRPr="00C43329" w:rsidRDefault="001C3A38" w:rsidP="00B15104">
      <w:pPr>
        <w:numPr>
          <w:ilvl w:val="0"/>
          <w:numId w:val="42"/>
        </w:numPr>
        <w:spacing w:line="360" w:lineRule="auto"/>
        <w:ind w:left="0" w:firstLine="709"/>
        <w:jc w:val="both"/>
        <w:rPr>
          <w:sz w:val="28"/>
          <w:szCs w:val="28"/>
        </w:rPr>
      </w:pPr>
      <w:r w:rsidRPr="00C43329">
        <w:rPr>
          <w:sz w:val="28"/>
          <w:szCs w:val="28"/>
        </w:rPr>
        <w:t>Учет и регистрация налогоплательщиков;</w:t>
      </w:r>
    </w:p>
    <w:p w:rsidR="001C3A38" w:rsidRPr="00C43329" w:rsidRDefault="001C3A38" w:rsidP="00B15104">
      <w:pPr>
        <w:numPr>
          <w:ilvl w:val="0"/>
          <w:numId w:val="42"/>
        </w:numPr>
        <w:spacing w:line="360" w:lineRule="auto"/>
        <w:ind w:left="0" w:firstLine="709"/>
        <w:jc w:val="both"/>
        <w:rPr>
          <w:sz w:val="28"/>
          <w:szCs w:val="28"/>
        </w:rPr>
      </w:pPr>
      <w:r w:rsidRPr="00C43329">
        <w:rPr>
          <w:sz w:val="28"/>
          <w:szCs w:val="28"/>
        </w:rPr>
        <w:t>Прием налоговой отчетности;</w:t>
      </w:r>
    </w:p>
    <w:p w:rsidR="001C3A38" w:rsidRPr="00C43329" w:rsidRDefault="001C3A38" w:rsidP="00B15104">
      <w:pPr>
        <w:numPr>
          <w:ilvl w:val="0"/>
          <w:numId w:val="42"/>
        </w:numPr>
        <w:spacing w:line="360" w:lineRule="auto"/>
        <w:ind w:left="0" w:firstLine="709"/>
        <w:jc w:val="both"/>
        <w:rPr>
          <w:sz w:val="28"/>
          <w:szCs w:val="28"/>
        </w:rPr>
      </w:pPr>
      <w:r w:rsidRPr="00C43329">
        <w:rPr>
          <w:sz w:val="28"/>
          <w:szCs w:val="28"/>
        </w:rPr>
        <w:t>Контроль за поступлением платежей;</w:t>
      </w:r>
    </w:p>
    <w:p w:rsidR="001C3A38" w:rsidRPr="00C43329" w:rsidRDefault="001C3A38" w:rsidP="00B15104">
      <w:pPr>
        <w:numPr>
          <w:ilvl w:val="0"/>
          <w:numId w:val="42"/>
        </w:numPr>
        <w:spacing w:line="360" w:lineRule="auto"/>
        <w:ind w:left="0" w:firstLine="709"/>
        <w:jc w:val="both"/>
        <w:rPr>
          <w:sz w:val="28"/>
          <w:szCs w:val="28"/>
        </w:rPr>
      </w:pPr>
      <w:r w:rsidRPr="00C43329">
        <w:rPr>
          <w:sz w:val="28"/>
          <w:szCs w:val="28"/>
        </w:rPr>
        <w:t>Экономический анализ деятельности инспекции;</w:t>
      </w:r>
    </w:p>
    <w:p w:rsidR="001C3A38" w:rsidRPr="00C43329" w:rsidRDefault="001C3A38" w:rsidP="00B15104">
      <w:pPr>
        <w:numPr>
          <w:ilvl w:val="0"/>
          <w:numId w:val="42"/>
        </w:numPr>
        <w:spacing w:line="360" w:lineRule="auto"/>
        <w:ind w:left="0" w:firstLine="709"/>
        <w:jc w:val="both"/>
        <w:rPr>
          <w:sz w:val="28"/>
          <w:szCs w:val="28"/>
        </w:rPr>
      </w:pPr>
      <w:r w:rsidRPr="00C43329">
        <w:rPr>
          <w:sz w:val="28"/>
          <w:szCs w:val="28"/>
        </w:rPr>
        <w:t>Формирование отчетности Инспекции.</w:t>
      </w:r>
    </w:p>
    <w:p w:rsidR="001C3A38" w:rsidRPr="00C43329" w:rsidRDefault="001C3A38" w:rsidP="00C43329">
      <w:pPr>
        <w:spacing w:line="360" w:lineRule="auto"/>
        <w:ind w:firstLine="709"/>
        <w:jc w:val="both"/>
        <w:rPr>
          <w:sz w:val="28"/>
          <w:szCs w:val="28"/>
        </w:rPr>
      </w:pPr>
      <w:r w:rsidRPr="00C43329">
        <w:rPr>
          <w:sz w:val="28"/>
          <w:szCs w:val="28"/>
        </w:rPr>
        <w:t>Рассмотрим каждую функцию отдельно.</w:t>
      </w:r>
    </w:p>
    <w:p w:rsidR="001C3A38" w:rsidRPr="00C43329" w:rsidRDefault="001C3A38" w:rsidP="00C43329">
      <w:pPr>
        <w:spacing w:line="360" w:lineRule="auto"/>
        <w:ind w:firstLine="709"/>
        <w:jc w:val="both"/>
        <w:rPr>
          <w:sz w:val="28"/>
          <w:szCs w:val="28"/>
        </w:rPr>
      </w:pPr>
      <w:r w:rsidRPr="00C43329">
        <w:rPr>
          <w:sz w:val="28"/>
          <w:szCs w:val="28"/>
        </w:rPr>
        <w:t>Учет и регистрация налогоплательщиков – выполняется юрист консультантом Инспекции, действующим на основе законодательства.</w:t>
      </w:r>
    </w:p>
    <w:p w:rsidR="001C3A38" w:rsidRPr="00C43329" w:rsidRDefault="001C3A38" w:rsidP="00C43329">
      <w:pPr>
        <w:spacing w:line="360" w:lineRule="auto"/>
        <w:ind w:firstLine="709"/>
        <w:jc w:val="both"/>
        <w:rPr>
          <w:sz w:val="28"/>
          <w:szCs w:val="28"/>
        </w:rPr>
      </w:pPr>
      <w:r w:rsidRPr="00C43329">
        <w:rPr>
          <w:sz w:val="28"/>
          <w:szCs w:val="28"/>
        </w:rPr>
        <w:t>С этого этапа должна начинаться автоматизация районной налоговой службы. Функция хранения информации о налогоплательщике и заведение на него регистрационной карточки должен взять на себя АРМ учета и регистрации юридических лиц, одновременно формируется электронная папка на каждого налогоплательщика.</w:t>
      </w:r>
    </w:p>
    <w:p w:rsidR="001C3A38" w:rsidRPr="00C43329" w:rsidRDefault="001C3A38" w:rsidP="00C43329">
      <w:pPr>
        <w:spacing w:line="360" w:lineRule="auto"/>
        <w:ind w:firstLine="709"/>
        <w:jc w:val="both"/>
        <w:rPr>
          <w:sz w:val="28"/>
          <w:szCs w:val="28"/>
        </w:rPr>
      </w:pPr>
      <w:r w:rsidRPr="00C43329">
        <w:rPr>
          <w:sz w:val="28"/>
          <w:szCs w:val="28"/>
        </w:rPr>
        <w:t>Следующим этапом работы инспекции являются прием налоговой отчетности. Использование компьютера дает возможность следить за динамикой развития предприятия, использование им различных льгот.</w:t>
      </w:r>
    </w:p>
    <w:p w:rsidR="001C3A38" w:rsidRPr="00C43329" w:rsidRDefault="001C3A38" w:rsidP="00C43329">
      <w:pPr>
        <w:spacing w:line="360" w:lineRule="auto"/>
        <w:ind w:firstLine="709"/>
        <w:jc w:val="both"/>
        <w:rPr>
          <w:sz w:val="28"/>
          <w:szCs w:val="28"/>
        </w:rPr>
      </w:pPr>
      <w:r w:rsidRPr="00C43329">
        <w:rPr>
          <w:sz w:val="28"/>
          <w:szCs w:val="28"/>
        </w:rPr>
        <w:t>Следующей функцией налогового инспектора является проведение документальной проверки, т.е. просмотр первичных документов с юридической точки зрения, контроль за правильностью и полнотой заполняемых в них реквизитов.</w:t>
      </w:r>
    </w:p>
    <w:p w:rsidR="001C3A38" w:rsidRPr="00C43329" w:rsidRDefault="001C3A38" w:rsidP="00C43329">
      <w:pPr>
        <w:spacing w:line="360" w:lineRule="auto"/>
        <w:ind w:firstLine="709"/>
        <w:jc w:val="both"/>
        <w:rPr>
          <w:sz w:val="28"/>
          <w:szCs w:val="28"/>
        </w:rPr>
      </w:pPr>
      <w:r w:rsidRPr="00C43329">
        <w:rPr>
          <w:sz w:val="28"/>
          <w:szCs w:val="28"/>
        </w:rPr>
        <w:t>Технология ввода и обработки сведений о доходах физических лиц. Информация о физ. лице имеет достаточно разветвленную структуру, ее можно разделить на предприятий и организаций.</w:t>
      </w:r>
    </w:p>
    <w:p w:rsidR="001C3A38" w:rsidRPr="00C43329" w:rsidRDefault="001C3A38" w:rsidP="00C43329">
      <w:pPr>
        <w:spacing w:line="360" w:lineRule="auto"/>
        <w:ind w:firstLine="709"/>
        <w:jc w:val="both"/>
        <w:rPr>
          <w:sz w:val="28"/>
          <w:szCs w:val="28"/>
        </w:rPr>
      </w:pPr>
      <w:r w:rsidRPr="00C43329">
        <w:rPr>
          <w:sz w:val="28"/>
          <w:szCs w:val="28"/>
        </w:rPr>
        <w:t>Важной проблемой в автоматизации работы этого отдела Инспекции является создание по возможности автоматизированного интерфейса с банком клиента. Это позволяет</w:t>
      </w:r>
      <w:r w:rsidR="00C43329" w:rsidRPr="00C43329">
        <w:rPr>
          <w:sz w:val="28"/>
          <w:szCs w:val="28"/>
        </w:rPr>
        <w:t xml:space="preserve"> </w:t>
      </w:r>
      <w:r w:rsidRPr="00C43329">
        <w:rPr>
          <w:sz w:val="28"/>
          <w:szCs w:val="28"/>
        </w:rPr>
        <w:t>оперативно осуществлять все операции по лицевому счету налогоплательщика по движения его средств. На данный момент работы с банком районной налоговой инспекции заключается в принятии инспектором отдела учета и отчетности банковских выписок и приложенными к ним платежными документами.</w:t>
      </w:r>
    </w:p>
    <w:p w:rsidR="001C3A38" w:rsidRPr="003010A0" w:rsidRDefault="001C3A38" w:rsidP="00C43329">
      <w:pPr>
        <w:spacing w:line="360" w:lineRule="auto"/>
        <w:ind w:firstLine="709"/>
        <w:jc w:val="both"/>
        <w:rPr>
          <w:sz w:val="28"/>
          <w:szCs w:val="28"/>
        </w:rPr>
      </w:pPr>
      <w:r w:rsidRPr="003010A0">
        <w:rPr>
          <w:sz w:val="28"/>
          <w:szCs w:val="28"/>
        </w:rPr>
        <w:t>2.2 АРМ внутри МиФНС№3</w:t>
      </w:r>
    </w:p>
    <w:p w:rsidR="001C3A38" w:rsidRPr="00C43329" w:rsidRDefault="001C3A38" w:rsidP="00C43329">
      <w:pPr>
        <w:spacing w:line="360" w:lineRule="auto"/>
        <w:ind w:firstLine="709"/>
        <w:jc w:val="both"/>
        <w:rPr>
          <w:sz w:val="28"/>
          <w:szCs w:val="28"/>
        </w:rPr>
      </w:pPr>
      <w:r w:rsidRPr="00C43329">
        <w:rPr>
          <w:sz w:val="28"/>
          <w:szCs w:val="28"/>
        </w:rPr>
        <w:t>АРМ по обработке документов юридических лиц в МиФНС должны предусматривать возможность ведения различных справочников по юридическим лицам и использование этих справочников в основной базе данных, автоматически вводить информацию, исключая возможность внесения в базу данных некорректной информации.</w:t>
      </w:r>
    </w:p>
    <w:p w:rsidR="001C3A38" w:rsidRPr="00C43329" w:rsidRDefault="001C3A38" w:rsidP="00C43329">
      <w:pPr>
        <w:spacing w:line="360" w:lineRule="auto"/>
        <w:ind w:firstLine="709"/>
        <w:jc w:val="both"/>
        <w:rPr>
          <w:sz w:val="28"/>
          <w:szCs w:val="28"/>
        </w:rPr>
      </w:pPr>
      <w:r w:rsidRPr="00C43329">
        <w:rPr>
          <w:sz w:val="28"/>
          <w:szCs w:val="28"/>
        </w:rPr>
        <w:t>АРМ по обработке информации по юридическим лицам должны состоять из следующих подсистем.</w:t>
      </w:r>
    </w:p>
    <w:p w:rsidR="001C3A38" w:rsidRPr="00C43329" w:rsidRDefault="001C3A38" w:rsidP="00B15104">
      <w:pPr>
        <w:numPr>
          <w:ilvl w:val="0"/>
          <w:numId w:val="36"/>
        </w:numPr>
        <w:spacing w:line="360" w:lineRule="auto"/>
        <w:ind w:left="0" w:firstLine="709"/>
        <w:jc w:val="both"/>
        <w:rPr>
          <w:sz w:val="28"/>
          <w:szCs w:val="28"/>
        </w:rPr>
      </w:pPr>
      <w:r w:rsidRPr="00C43329">
        <w:rPr>
          <w:sz w:val="28"/>
          <w:szCs w:val="28"/>
        </w:rPr>
        <w:t>АРМ «регистрация предприятий», предназначена для ввода информации по контролируемым предприятиям.</w:t>
      </w:r>
    </w:p>
    <w:p w:rsidR="001C3A38" w:rsidRPr="00C43329" w:rsidRDefault="001C3A38" w:rsidP="00C43329">
      <w:pPr>
        <w:spacing w:line="360" w:lineRule="auto"/>
        <w:ind w:firstLine="709"/>
        <w:jc w:val="both"/>
        <w:rPr>
          <w:sz w:val="28"/>
          <w:szCs w:val="28"/>
        </w:rPr>
      </w:pPr>
      <w:r w:rsidRPr="00C43329">
        <w:rPr>
          <w:sz w:val="28"/>
          <w:szCs w:val="28"/>
        </w:rPr>
        <w:t>По каждому налогоплательщику в базе данных должны иметься следующие атрибуты:</w:t>
      </w:r>
    </w:p>
    <w:p w:rsidR="001C3A38" w:rsidRPr="00C43329" w:rsidRDefault="001C3A38" w:rsidP="00B15104">
      <w:pPr>
        <w:numPr>
          <w:ilvl w:val="0"/>
          <w:numId w:val="43"/>
        </w:numPr>
        <w:spacing w:line="360" w:lineRule="auto"/>
        <w:ind w:left="0" w:firstLine="709"/>
        <w:jc w:val="both"/>
        <w:rPr>
          <w:sz w:val="28"/>
          <w:szCs w:val="28"/>
        </w:rPr>
      </w:pPr>
      <w:r w:rsidRPr="00C43329">
        <w:rPr>
          <w:sz w:val="28"/>
          <w:szCs w:val="28"/>
        </w:rPr>
        <w:t>Наименование плательщика;</w:t>
      </w:r>
    </w:p>
    <w:p w:rsidR="001C3A38" w:rsidRPr="00C43329" w:rsidRDefault="001C3A38" w:rsidP="00B15104">
      <w:pPr>
        <w:numPr>
          <w:ilvl w:val="0"/>
          <w:numId w:val="43"/>
        </w:numPr>
        <w:spacing w:line="360" w:lineRule="auto"/>
        <w:ind w:left="0" w:firstLine="709"/>
        <w:jc w:val="both"/>
        <w:rPr>
          <w:sz w:val="28"/>
          <w:szCs w:val="28"/>
        </w:rPr>
      </w:pPr>
      <w:r w:rsidRPr="00C43329">
        <w:rPr>
          <w:sz w:val="28"/>
          <w:szCs w:val="28"/>
        </w:rPr>
        <w:t>Юридический адрес;</w:t>
      </w:r>
    </w:p>
    <w:p w:rsidR="001C3A38" w:rsidRPr="00C43329" w:rsidRDefault="001C3A38" w:rsidP="00B15104">
      <w:pPr>
        <w:numPr>
          <w:ilvl w:val="0"/>
          <w:numId w:val="43"/>
        </w:numPr>
        <w:spacing w:line="360" w:lineRule="auto"/>
        <w:ind w:left="0" w:firstLine="709"/>
        <w:jc w:val="both"/>
        <w:rPr>
          <w:sz w:val="28"/>
          <w:szCs w:val="28"/>
        </w:rPr>
      </w:pPr>
      <w:r w:rsidRPr="00C43329">
        <w:rPr>
          <w:sz w:val="28"/>
          <w:szCs w:val="28"/>
        </w:rPr>
        <w:t>Фактический адрес;</w:t>
      </w:r>
    </w:p>
    <w:p w:rsidR="001C3A38" w:rsidRPr="00C43329" w:rsidRDefault="001C3A38" w:rsidP="00B15104">
      <w:pPr>
        <w:numPr>
          <w:ilvl w:val="0"/>
          <w:numId w:val="43"/>
        </w:numPr>
        <w:spacing w:line="360" w:lineRule="auto"/>
        <w:ind w:left="0" w:firstLine="709"/>
        <w:jc w:val="both"/>
        <w:rPr>
          <w:sz w:val="28"/>
          <w:szCs w:val="28"/>
        </w:rPr>
      </w:pPr>
      <w:r w:rsidRPr="00C43329">
        <w:rPr>
          <w:sz w:val="28"/>
          <w:szCs w:val="28"/>
        </w:rPr>
        <w:t>Номер расчетного счета;</w:t>
      </w:r>
    </w:p>
    <w:p w:rsidR="001C3A38" w:rsidRPr="00C43329" w:rsidRDefault="001C3A38" w:rsidP="00B15104">
      <w:pPr>
        <w:numPr>
          <w:ilvl w:val="0"/>
          <w:numId w:val="43"/>
        </w:numPr>
        <w:spacing w:line="360" w:lineRule="auto"/>
        <w:ind w:left="0" w:firstLine="709"/>
        <w:jc w:val="both"/>
        <w:rPr>
          <w:sz w:val="28"/>
          <w:szCs w:val="28"/>
        </w:rPr>
      </w:pPr>
      <w:r w:rsidRPr="00C43329">
        <w:rPr>
          <w:sz w:val="28"/>
          <w:szCs w:val="28"/>
        </w:rPr>
        <w:t>Полные атрибуты учредителей плательщика;</w:t>
      </w:r>
    </w:p>
    <w:p w:rsidR="001C3A38" w:rsidRPr="00C43329" w:rsidRDefault="001C3A38" w:rsidP="00B15104">
      <w:pPr>
        <w:numPr>
          <w:ilvl w:val="0"/>
          <w:numId w:val="43"/>
        </w:numPr>
        <w:spacing w:line="360" w:lineRule="auto"/>
        <w:ind w:left="0" w:firstLine="709"/>
        <w:jc w:val="both"/>
        <w:rPr>
          <w:sz w:val="28"/>
          <w:szCs w:val="28"/>
        </w:rPr>
      </w:pPr>
      <w:r w:rsidRPr="00C43329">
        <w:rPr>
          <w:sz w:val="28"/>
          <w:szCs w:val="28"/>
        </w:rPr>
        <w:t>Дата регистрации;</w:t>
      </w:r>
    </w:p>
    <w:p w:rsidR="001C3A38" w:rsidRPr="00C43329" w:rsidRDefault="001C3A38" w:rsidP="00B15104">
      <w:pPr>
        <w:numPr>
          <w:ilvl w:val="0"/>
          <w:numId w:val="43"/>
        </w:numPr>
        <w:spacing w:line="360" w:lineRule="auto"/>
        <w:ind w:left="0" w:firstLine="709"/>
        <w:jc w:val="both"/>
        <w:rPr>
          <w:sz w:val="28"/>
          <w:szCs w:val="28"/>
        </w:rPr>
      </w:pPr>
      <w:r w:rsidRPr="00C43329">
        <w:rPr>
          <w:sz w:val="28"/>
          <w:szCs w:val="28"/>
        </w:rPr>
        <w:t>Размер уставного капитала;</w:t>
      </w:r>
    </w:p>
    <w:p w:rsidR="001C3A38" w:rsidRPr="00C43329" w:rsidRDefault="001C3A38" w:rsidP="00B15104">
      <w:pPr>
        <w:numPr>
          <w:ilvl w:val="0"/>
          <w:numId w:val="43"/>
        </w:numPr>
        <w:spacing w:line="360" w:lineRule="auto"/>
        <w:ind w:left="0" w:firstLine="709"/>
        <w:jc w:val="both"/>
        <w:rPr>
          <w:sz w:val="28"/>
          <w:szCs w:val="28"/>
        </w:rPr>
      </w:pPr>
      <w:r w:rsidRPr="00C43329">
        <w:rPr>
          <w:sz w:val="28"/>
          <w:szCs w:val="28"/>
        </w:rPr>
        <w:t>Данные о директоре и бухгалтере;</w:t>
      </w:r>
    </w:p>
    <w:p w:rsidR="001C3A38" w:rsidRPr="00C43329" w:rsidRDefault="001C3A38" w:rsidP="00B15104">
      <w:pPr>
        <w:numPr>
          <w:ilvl w:val="0"/>
          <w:numId w:val="43"/>
        </w:numPr>
        <w:spacing w:line="360" w:lineRule="auto"/>
        <w:ind w:left="0" w:firstLine="709"/>
        <w:jc w:val="both"/>
        <w:rPr>
          <w:sz w:val="28"/>
          <w:szCs w:val="28"/>
        </w:rPr>
      </w:pPr>
      <w:r w:rsidRPr="00C43329">
        <w:rPr>
          <w:sz w:val="28"/>
          <w:szCs w:val="28"/>
        </w:rPr>
        <w:t>Вид деятельности;</w:t>
      </w:r>
    </w:p>
    <w:p w:rsidR="001C3A38" w:rsidRPr="00C43329" w:rsidRDefault="001C3A38" w:rsidP="00B15104">
      <w:pPr>
        <w:numPr>
          <w:ilvl w:val="0"/>
          <w:numId w:val="43"/>
        </w:numPr>
        <w:spacing w:line="360" w:lineRule="auto"/>
        <w:ind w:left="0" w:firstLine="709"/>
        <w:jc w:val="both"/>
        <w:rPr>
          <w:sz w:val="28"/>
          <w:szCs w:val="28"/>
        </w:rPr>
      </w:pPr>
      <w:r w:rsidRPr="00C43329">
        <w:rPr>
          <w:sz w:val="28"/>
          <w:szCs w:val="28"/>
        </w:rPr>
        <w:t>Место регистрации;</w:t>
      </w:r>
    </w:p>
    <w:p w:rsidR="001C3A38" w:rsidRPr="00C43329" w:rsidRDefault="001C3A38" w:rsidP="00B15104">
      <w:pPr>
        <w:numPr>
          <w:ilvl w:val="0"/>
          <w:numId w:val="43"/>
        </w:numPr>
        <w:spacing w:line="360" w:lineRule="auto"/>
        <w:ind w:left="0" w:firstLine="709"/>
        <w:jc w:val="both"/>
        <w:rPr>
          <w:sz w:val="28"/>
          <w:szCs w:val="28"/>
        </w:rPr>
      </w:pPr>
      <w:r w:rsidRPr="00C43329">
        <w:rPr>
          <w:sz w:val="28"/>
          <w:szCs w:val="28"/>
        </w:rPr>
        <w:t>Иностранные инвестиции;</w:t>
      </w:r>
    </w:p>
    <w:p w:rsidR="001C3A38" w:rsidRPr="00C43329" w:rsidRDefault="001C3A38" w:rsidP="00B15104">
      <w:pPr>
        <w:numPr>
          <w:ilvl w:val="0"/>
          <w:numId w:val="43"/>
        </w:numPr>
        <w:spacing w:line="360" w:lineRule="auto"/>
        <w:ind w:left="0" w:firstLine="709"/>
        <w:jc w:val="both"/>
        <w:rPr>
          <w:sz w:val="28"/>
          <w:szCs w:val="28"/>
        </w:rPr>
      </w:pPr>
      <w:r w:rsidRPr="00C43329">
        <w:rPr>
          <w:sz w:val="28"/>
          <w:szCs w:val="28"/>
        </w:rPr>
        <w:t>Информация о всех счетах предприятия.</w:t>
      </w:r>
    </w:p>
    <w:p w:rsidR="001C3A38" w:rsidRPr="00C43329" w:rsidRDefault="001C3A38" w:rsidP="00C43329">
      <w:pPr>
        <w:spacing w:line="360" w:lineRule="auto"/>
        <w:ind w:firstLine="709"/>
        <w:jc w:val="both"/>
        <w:rPr>
          <w:sz w:val="28"/>
          <w:szCs w:val="28"/>
        </w:rPr>
      </w:pPr>
      <w:r w:rsidRPr="00C43329">
        <w:rPr>
          <w:sz w:val="28"/>
          <w:szCs w:val="28"/>
        </w:rPr>
        <w:t>Получаемая в результате ввода первичной информации база данных является основной для камеральных проверок и ведения лицевых карточек предприятий.</w:t>
      </w:r>
    </w:p>
    <w:p w:rsidR="001C3A38" w:rsidRPr="00C43329" w:rsidRDefault="001C3A38" w:rsidP="00C43329">
      <w:pPr>
        <w:spacing w:line="360" w:lineRule="auto"/>
        <w:ind w:firstLine="709"/>
        <w:jc w:val="both"/>
        <w:rPr>
          <w:sz w:val="28"/>
          <w:szCs w:val="28"/>
        </w:rPr>
      </w:pPr>
      <w:r w:rsidRPr="00C43329">
        <w:rPr>
          <w:sz w:val="28"/>
          <w:szCs w:val="28"/>
        </w:rPr>
        <w:t>2. АРМ «камеральная проверка», служит для автоматизации процесса приема квартальной бухгалтерской отчетности предприятий.</w:t>
      </w:r>
    </w:p>
    <w:p w:rsidR="001C3A38" w:rsidRPr="00C43329" w:rsidRDefault="001C3A38" w:rsidP="00C43329">
      <w:pPr>
        <w:spacing w:line="360" w:lineRule="auto"/>
        <w:ind w:firstLine="709"/>
        <w:jc w:val="both"/>
        <w:rPr>
          <w:sz w:val="28"/>
          <w:szCs w:val="28"/>
        </w:rPr>
      </w:pPr>
      <w:r w:rsidRPr="00C43329">
        <w:rPr>
          <w:sz w:val="28"/>
          <w:szCs w:val="28"/>
        </w:rPr>
        <w:t>С помощью данной подсистемы при проведении камеральной проверки должны реализоваться следующие основные возможности:</w:t>
      </w:r>
    </w:p>
    <w:p w:rsidR="001C3A38" w:rsidRPr="00C43329" w:rsidRDefault="001C3A38" w:rsidP="00B15104">
      <w:pPr>
        <w:numPr>
          <w:ilvl w:val="0"/>
          <w:numId w:val="44"/>
        </w:numPr>
        <w:spacing w:line="360" w:lineRule="auto"/>
        <w:ind w:left="0" w:firstLine="709"/>
        <w:jc w:val="both"/>
        <w:rPr>
          <w:sz w:val="28"/>
          <w:szCs w:val="28"/>
        </w:rPr>
      </w:pPr>
      <w:r w:rsidRPr="00C43329">
        <w:rPr>
          <w:sz w:val="28"/>
          <w:szCs w:val="28"/>
        </w:rPr>
        <w:t>Осуществление в автоматическом режиме проверки расчетов, взаимо -увязки форм отчетности, начисление налогов;</w:t>
      </w:r>
    </w:p>
    <w:p w:rsidR="001C3A38" w:rsidRPr="00C43329" w:rsidRDefault="001C3A38" w:rsidP="00B15104">
      <w:pPr>
        <w:numPr>
          <w:ilvl w:val="0"/>
          <w:numId w:val="44"/>
        </w:numPr>
        <w:spacing w:line="360" w:lineRule="auto"/>
        <w:ind w:left="0" w:firstLine="709"/>
        <w:jc w:val="both"/>
        <w:rPr>
          <w:sz w:val="28"/>
          <w:szCs w:val="28"/>
        </w:rPr>
      </w:pPr>
      <w:r w:rsidRPr="00C43329">
        <w:rPr>
          <w:sz w:val="28"/>
          <w:szCs w:val="28"/>
        </w:rPr>
        <w:t>Формирование на компьютере достоверной базы данных в результате приема квартальной и годовой отчетности;</w:t>
      </w:r>
    </w:p>
    <w:p w:rsidR="001C3A38" w:rsidRPr="00C43329" w:rsidRDefault="001C3A38" w:rsidP="00B15104">
      <w:pPr>
        <w:numPr>
          <w:ilvl w:val="0"/>
          <w:numId w:val="44"/>
        </w:numPr>
        <w:spacing w:line="360" w:lineRule="auto"/>
        <w:ind w:left="0" w:firstLine="709"/>
        <w:jc w:val="both"/>
        <w:rPr>
          <w:sz w:val="28"/>
          <w:szCs w:val="28"/>
        </w:rPr>
      </w:pPr>
      <w:r w:rsidRPr="00C43329">
        <w:rPr>
          <w:sz w:val="28"/>
          <w:szCs w:val="28"/>
        </w:rPr>
        <w:t>Выдача рекомендации инспекторскому составу для документальных проверок;</w:t>
      </w:r>
    </w:p>
    <w:p w:rsidR="001C3A38" w:rsidRPr="00C43329" w:rsidRDefault="001C3A38" w:rsidP="00B15104">
      <w:pPr>
        <w:numPr>
          <w:ilvl w:val="0"/>
          <w:numId w:val="44"/>
        </w:numPr>
        <w:spacing w:line="360" w:lineRule="auto"/>
        <w:ind w:left="0" w:firstLine="709"/>
        <w:jc w:val="both"/>
        <w:rPr>
          <w:sz w:val="28"/>
          <w:szCs w:val="28"/>
        </w:rPr>
      </w:pPr>
      <w:r w:rsidRPr="00C43329">
        <w:rPr>
          <w:sz w:val="28"/>
          <w:szCs w:val="28"/>
        </w:rPr>
        <w:t>Получение информации для ее последующего использования в других АРМ;</w:t>
      </w:r>
    </w:p>
    <w:p w:rsidR="001C3A38" w:rsidRPr="00C43329" w:rsidRDefault="001C3A38" w:rsidP="00C43329">
      <w:pPr>
        <w:spacing w:line="360" w:lineRule="auto"/>
        <w:ind w:firstLine="709"/>
        <w:jc w:val="both"/>
        <w:rPr>
          <w:sz w:val="28"/>
          <w:szCs w:val="28"/>
        </w:rPr>
      </w:pPr>
      <w:r w:rsidRPr="00C43329">
        <w:rPr>
          <w:sz w:val="28"/>
          <w:szCs w:val="28"/>
        </w:rPr>
        <w:t>3. АРМ «ведения лицевых карточек предприятий», предназначена для ведения лицевых счетов предприятий по бюджетам и видам налогов и обеспечения следующих функций;</w:t>
      </w:r>
    </w:p>
    <w:p w:rsidR="001C3A38" w:rsidRPr="00C43329" w:rsidRDefault="001C3A38" w:rsidP="00B15104">
      <w:pPr>
        <w:numPr>
          <w:ilvl w:val="0"/>
          <w:numId w:val="45"/>
        </w:numPr>
        <w:spacing w:line="360" w:lineRule="auto"/>
        <w:ind w:left="0" w:firstLine="709"/>
        <w:jc w:val="both"/>
        <w:rPr>
          <w:sz w:val="28"/>
          <w:szCs w:val="28"/>
        </w:rPr>
      </w:pPr>
      <w:r w:rsidRPr="00C43329">
        <w:rPr>
          <w:sz w:val="28"/>
          <w:szCs w:val="28"/>
        </w:rPr>
        <w:t>Фиксировать платежные документы;</w:t>
      </w:r>
    </w:p>
    <w:p w:rsidR="001C3A38" w:rsidRPr="00C43329" w:rsidRDefault="001C3A38" w:rsidP="00B15104">
      <w:pPr>
        <w:numPr>
          <w:ilvl w:val="0"/>
          <w:numId w:val="45"/>
        </w:numPr>
        <w:spacing w:line="360" w:lineRule="auto"/>
        <w:ind w:left="0" w:firstLine="709"/>
        <w:jc w:val="both"/>
        <w:rPr>
          <w:sz w:val="28"/>
          <w:szCs w:val="28"/>
        </w:rPr>
      </w:pPr>
      <w:r w:rsidRPr="00C43329">
        <w:rPr>
          <w:sz w:val="28"/>
          <w:szCs w:val="28"/>
        </w:rPr>
        <w:t>Автоматические производить вычисление сальдо, начисление пени;</w:t>
      </w:r>
    </w:p>
    <w:p w:rsidR="001C3A38" w:rsidRPr="00C43329" w:rsidRDefault="001C3A38" w:rsidP="00B15104">
      <w:pPr>
        <w:numPr>
          <w:ilvl w:val="0"/>
          <w:numId w:val="45"/>
        </w:numPr>
        <w:spacing w:line="360" w:lineRule="auto"/>
        <w:ind w:left="0" w:firstLine="709"/>
        <w:jc w:val="both"/>
        <w:rPr>
          <w:sz w:val="28"/>
          <w:szCs w:val="28"/>
        </w:rPr>
      </w:pPr>
      <w:r w:rsidRPr="00C43329">
        <w:rPr>
          <w:sz w:val="28"/>
          <w:szCs w:val="28"/>
        </w:rPr>
        <w:t>Получить справку о недоимках и переплатах по предприятиям;</w:t>
      </w:r>
    </w:p>
    <w:p w:rsidR="001C3A38" w:rsidRPr="00C43329" w:rsidRDefault="001C3A38" w:rsidP="00B15104">
      <w:pPr>
        <w:numPr>
          <w:ilvl w:val="0"/>
          <w:numId w:val="45"/>
        </w:numPr>
        <w:spacing w:line="360" w:lineRule="auto"/>
        <w:ind w:left="0" w:firstLine="709"/>
        <w:jc w:val="both"/>
        <w:rPr>
          <w:sz w:val="28"/>
          <w:szCs w:val="28"/>
        </w:rPr>
      </w:pPr>
      <w:r w:rsidRPr="00C43329">
        <w:rPr>
          <w:sz w:val="28"/>
          <w:szCs w:val="28"/>
        </w:rPr>
        <w:t>Проводить авансовые платежи с разбивкой по срокам;</w:t>
      </w:r>
    </w:p>
    <w:p w:rsidR="001C3A38" w:rsidRPr="00C43329" w:rsidRDefault="001C3A38" w:rsidP="00B15104">
      <w:pPr>
        <w:numPr>
          <w:ilvl w:val="0"/>
          <w:numId w:val="45"/>
        </w:numPr>
        <w:spacing w:line="360" w:lineRule="auto"/>
        <w:ind w:left="0" w:firstLine="709"/>
        <w:jc w:val="both"/>
        <w:rPr>
          <w:sz w:val="28"/>
          <w:szCs w:val="28"/>
        </w:rPr>
      </w:pPr>
      <w:r w:rsidRPr="00C43329">
        <w:rPr>
          <w:sz w:val="28"/>
          <w:szCs w:val="28"/>
        </w:rPr>
        <w:t>Печать инкассовые поручения.</w:t>
      </w:r>
    </w:p>
    <w:p w:rsidR="001C3A38" w:rsidRPr="00C43329" w:rsidRDefault="00F16357" w:rsidP="00C43329">
      <w:pPr>
        <w:spacing w:line="360" w:lineRule="auto"/>
        <w:ind w:firstLine="709"/>
        <w:jc w:val="both"/>
        <w:rPr>
          <w:sz w:val="28"/>
          <w:szCs w:val="28"/>
        </w:rPr>
      </w:pPr>
      <w:r w:rsidRPr="00C43329">
        <w:rPr>
          <w:sz w:val="28"/>
          <w:szCs w:val="28"/>
        </w:rPr>
        <w:t xml:space="preserve">4. </w:t>
      </w:r>
      <w:r w:rsidR="001C3A38" w:rsidRPr="00C43329">
        <w:rPr>
          <w:sz w:val="28"/>
          <w:szCs w:val="28"/>
        </w:rPr>
        <w:t>АРМ «анализ состояния предприятия», преследует цель проведения анализа итогов деятельности предприятий на оснований данных, сформированных инспектором при камеральной проверке.</w:t>
      </w:r>
    </w:p>
    <w:p w:rsidR="001C3A38" w:rsidRPr="00C43329" w:rsidRDefault="001C3A38" w:rsidP="00C43329">
      <w:pPr>
        <w:spacing w:line="360" w:lineRule="auto"/>
        <w:ind w:firstLine="709"/>
        <w:jc w:val="both"/>
        <w:rPr>
          <w:sz w:val="28"/>
          <w:szCs w:val="28"/>
        </w:rPr>
      </w:pPr>
      <w:r w:rsidRPr="00C43329">
        <w:rPr>
          <w:sz w:val="28"/>
          <w:szCs w:val="28"/>
        </w:rPr>
        <w:t>Анализ состояния предприятий проводится на основе данных полученных как при регистрации, так и при камеральной проверке.</w:t>
      </w:r>
    </w:p>
    <w:p w:rsidR="001C3A38" w:rsidRPr="00C43329" w:rsidRDefault="001C3A38" w:rsidP="00C43329">
      <w:pPr>
        <w:spacing w:line="360" w:lineRule="auto"/>
        <w:ind w:firstLine="709"/>
        <w:jc w:val="both"/>
        <w:rPr>
          <w:sz w:val="28"/>
          <w:szCs w:val="28"/>
        </w:rPr>
      </w:pPr>
      <w:r w:rsidRPr="00C43329">
        <w:rPr>
          <w:sz w:val="28"/>
          <w:szCs w:val="28"/>
        </w:rPr>
        <w:t>5. АРМ «юридический отдел», позволяет работать с законодательными актами, постановлениями, указами и другими правительственными документами, приказами и распоряжениями ГНС России и налоговых инспекции по областям и городу, а также с инструкциями по налогообложению и другим вопросам деятельности налоговой службы.</w:t>
      </w:r>
    </w:p>
    <w:p w:rsidR="00762EAD" w:rsidRPr="00C43329" w:rsidRDefault="003010A0" w:rsidP="003010A0">
      <w:pPr>
        <w:pStyle w:val="1"/>
        <w:keepNext w:val="0"/>
        <w:spacing w:before="0" w:after="0" w:line="360" w:lineRule="auto"/>
        <w:ind w:firstLine="709"/>
        <w:jc w:val="center"/>
        <w:rPr>
          <w:rFonts w:ascii="Times New Roman" w:hAnsi="Times New Roman" w:cs="Times New Roman"/>
          <w:sz w:val="28"/>
          <w:szCs w:val="28"/>
        </w:rPr>
      </w:pPr>
      <w:bookmarkStart w:id="15" w:name="_Toc168668275"/>
      <w:r>
        <w:rPr>
          <w:rFonts w:ascii="Times New Roman" w:hAnsi="Times New Roman" w:cs="Times New Roman"/>
          <w:sz w:val="28"/>
          <w:szCs w:val="28"/>
        </w:rPr>
        <w:br w:type="page"/>
      </w:r>
      <w:r w:rsidR="00762EAD" w:rsidRPr="00C43329">
        <w:rPr>
          <w:rFonts w:ascii="Times New Roman" w:hAnsi="Times New Roman" w:cs="Times New Roman"/>
          <w:sz w:val="28"/>
          <w:szCs w:val="28"/>
        </w:rPr>
        <w:t>6. Ответственность работодателя за нанесение</w:t>
      </w:r>
      <w:r w:rsidR="007E4324" w:rsidRPr="00C43329">
        <w:rPr>
          <w:rFonts w:ascii="Times New Roman" w:hAnsi="Times New Roman" w:cs="Times New Roman"/>
          <w:sz w:val="28"/>
          <w:szCs w:val="28"/>
        </w:rPr>
        <w:t xml:space="preserve"> </w:t>
      </w:r>
      <w:r w:rsidR="00762EAD" w:rsidRPr="00C43329">
        <w:rPr>
          <w:rFonts w:ascii="Times New Roman" w:hAnsi="Times New Roman" w:cs="Times New Roman"/>
          <w:sz w:val="28"/>
          <w:szCs w:val="28"/>
        </w:rPr>
        <w:t>ущерба здоровью работников</w:t>
      </w:r>
      <w:bookmarkEnd w:id="15"/>
    </w:p>
    <w:p w:rsidR="00762EAD" w:rsidRPr="00C43329" w:rsidRDefault="00762EAD" w:rsidP="00C43329">
      <w:pPr>
        <w:spacing w:line="360" w:lineRule="auto"/>
        <w:ind w:firstLine="709"/>
        <w:jc w:val="both"/>
        <w:rPr>
          <w:sz w:val="28"/>
          <w:szCs w:val="28"/>
        </w:rPr>
      </w:pPr>
    </w:p>
    <w:p w:rsidR="00762EAD" w:rsidRPr="00C43329" w:rsidRDefault="003010A0" w:rsidP="003010A0">
      <w:pPr>
        <w:spacing w:line="360" w:lineRule="auto"/>
        <w:ind w:firstLine="709"/>
        <w:jc w:val="center"/>
        <w:rPr>
          <w:b/>
          <w:sz w:val="28"/>
          <w:szCs w:val="28"/>
        </w:rPr>
      </w:pPr>
      <w:r>
        <w:rPr>
          <w:b/>
          <w:sz w:val="28"/>
          <w:szCs w:val="28"/>
        </w:rPr>
        <w:t>6.1</w:t>
      </w:r>
      <w:r w:rsidR="00762EAD" w:rsidRPr="00C43329">
        <w:rPr>
          <w:b/>
          <w:sz w:val="28"/>
          <w:szCs w:val="28"/>
        </w:rPr>
        <w:t xml:space="preserve"> Первоочередные меры принимаемые в связи с несчастным случаем в</w:t>
      </w:r>
      <w:r w:rsidR="00C43329" w:rsidRPr="00C43329">
        <w:rPr>
          <w:b/>
          <w:sz w:val="28"/>
          <w:szCs w:val="28"/>
        </w:rPr>
        <w:t xml:space="preserve"> </w:t>
      </w:r>
      <w:r w:rsidR="00762EAD" w:rsidRPr="00C43329">
        <w:rPr>
          <w:b/>
          <w:sz w:val="28"/>
          <w:szCs w:val="28"/>
        </w:rPr>
        <w:t>МиФНС №3</w:t>
      </w:r>
    </w:p>
    <w:p w:rsidR="00762EAD" w:rsidRPr="00C43329" w:rsidRDefault="00762EAD" w:rsidP="00C43329">
      <w:pPr>
        <w:spacing w:line="360" w:lineRule="auto"/>
        <w:ind w:firstLine="709"/>
        <w:jc w:val="both"/>
        <w:rPr>
          <w:b/>
          <w:sz w:val="28"/>
          <w:szCs w:val="28"/>
        </w:rPr>
      </w:pPr>
    </w:p>
    <w:p w:rsidR="00762EAD" w:rsidRPr="00C43329" w:rsidRDefault="00762EAD" w:rsidP="00C43329">
      <w:pPr>
        <w:spacing w:line="360" w:lineRule="auto"/>
        <w:ind w:firstLine="709"/>
        <w:jc w:val="both"/>
        <w:rPr>
          <w:sz w:val="28"/>
          <w:szCs w:val="28"/>
        </w:rPr>
      </w:pPr>
      <w:r w:rsidRPr="00C43329">
        <w:rPr>
          <w:sz w:val="28"/>
          <w:szCs w:val="28"/>
        </w:rPr>
        <w:t>О несчастном случае, происшедшем в МиФНС №3, пострадавший или очевидец извещает непосредственно руководителя, который обязан:</w:t>
      </w:r>
    </w:p>
    <w:p w:rsidR="00762EAD" w:rsidRPr="00C43329" w:rsidRDefault="00762EAD" w:rsidP="00B15104">
      <w:pPr>
        <w:numPr>
          <w:ilvl w:val="0"/>
          <w:numId w:val="47"/>
        </w:numPr>
        <w:spacing w:line="360" w:lineRule="auto"/>
        <w:ind w:left="0" w:firstLine="709"/>
        <w:jc w:val="both"/>
        <w:rPr>
          <w:sz w:val="28"/>
          <w:szCs w:val="28"/>
        </w:rPr>
      </w:pPr>
      <w:r w:rsidRPr="00C43329">
        <w:rPr>
          <w:sz w:val="28"/>
          <w:szCs w:val="28"/>
        </w:rPr>
        <w:t>немедленно организовать первую помощь пострадавшему и при необходимости доставить его в учреждение здравоохранения;</w:t>
      </w:r>
    </w:p>
    <w:p w:rsidR="00762EAD" w:rsidRPr="00C43329" w:rsidRDefault="00762EAD" w:rsidP="00B15104">
      <w:pPr>
        <w:numPr>
          <w:ilvl w:val="0"/>
          <w:numId w:val="47"/>
        </w:numPr>
        <w:spacing w:line="360" w:lineRule="auto"/>
        <w:ind w:left="0" w:firstLine="709"/>
        <w:jc w:val="both"/>
        <w:rPr>
          <w:sz w:val="28"/>
          <w:szCs w:val="28"/>
        </w:rPr>
      </w:pPr>
      <w:r w:rsidRPr="00C43329">
        <w:rPr>
          <w:sz w:val="28"/>
          <w:szCs w:val="28"/>
        </w:rPr>
        <w:t>принять неотложные меры по предотвращению развития аварийной ситуации в Инспекции;</w:t>
      </w:r>
    </w:p>
    <w:p w:rsidR="00762EAD" w:rsidRPr="00C43329" w:rsidRDefault="00762EAD" w:rsidP="00B15104">
      <w:pPr>
        <w:numPr>
          <w:ilvl w:val="0"/>
          <w:numId w:val="47"/>
        </w:numPr>
        <w:spacing w:line="360" w:lineRule="auto"/>
        <w:ind w:left="0" w:firstLine="709"/>
        <w:jc w:val="both"/>
        <w:rPr>
          <w:sz w:val="28"/>
          <w:szCs w:val="28"/>
        </w:rPr>
      </w:pPr>
      <w:r w:rsidRPr="00C43329">
        <w:rPr>
          <w:sz w:val="28"/>
          <w:szCs w:val="28"/>
        </w:rPr>
        <w:t>сохранить до начала расследования несчастного случая обстановку, которая была на момент происшествия.</w:t>
      </w:r>
    </w:p>
    <w:p w:rsidR="00762EAD" w:rsidRPr="00C43329" w:rsidRDefault="00762EAD" w:rsidP="00C43329">
      <w:pPr>
        <w:spacing w:line="360" w:lineRule="auto"/>
        <w:ind w:firstLine="709"/>
        <w:jc w:val="both"/>
        <w:rPr>
          <w:sz w:val="28"/>
          <w:szCs w:val="28"/>
        </w:rPr>
      </w:pPr>
      <w:r w:rsidRPr="00C43329">
        <w:rPr>
          <w:sz w:val="28"/>
          <w:szCs w:val="28"/>
        </w:rPr>
        <w:t xml:space="preserve">При групповом несчастном случае руководитель МиФНС №3 обязан сообщить в течение суток: </w:t>
      </w:r>
    </w:p>
    <w:p w:rsidR="00762EAD" w:rsidRPr="00C43329" w:rsidRDefault="00762EAD" w:rsidP="00B15104">
      <w:pPr>
        <w:numPr>
          <w:ilvl w:val="0"/>
          <w:numId w:val="48"/>
        </w:numPr>
        <w:spacing w:line="360" w:lineRule="auto"/>
        <w:ind w:left="0" w:firstLine="709"/>
        <w:jc w:val="both"/>
        <w:rPr>
          <w:sz w:val="28"/>
          <w:szCs w:val="28"/>
        </w:rPr>
      </w:pPr>
      <w:r w:rsidRPr="00C43329">
        <w:rPr>
          <w:sz w:val="28"/>
          <w:szCs w:val="28"/>
        </w:rPr>
        <w:t>в гос. испекцию труда по субъекту РФ;</w:t>
      </w:r>
    </w:p>
    <w:p w:rsidR="00762EAD" w:rsidRPr="00C43329" w:rsidRDefault="00762EAD" w:rsidP="00B15104">
      <w:pPr>
        <w:numPr>
          <w:ilvl w:val="0"/>
          <w:numId w:val="48"/>
        </w:numPr>
        <w:spacing w:line="360" w:lineRule="auto"/>
        <w:ind w:left="0" w:firstLine="709"/>
        <w:jc w:val="both"/>
        <w:rPr>
          <w:sz w:val="28"/>
          <w:szCs w:val="28"/>
        </w:rPr>
      </w:pPr>
      <w:r w:rsidRPr="00C43329">
        <w:rPr>
          <w:sz w:val="28"/>
          <w:szCs w:val="28"/>
        </w:rPr>
        <w:t>в прокуратуру по месту происшествия;</w:t>
      </w:r>
    </w:p>
    <w:p w:rsidR="00762EAD" w:rsidRPr="00C43329" w:rsidRDefault="00762EAD" w:rsidP="00B15104">
      <w:pPr>
        <w:numPr>
          <w:ilvl w:val="0"/>
          <w:numId w:val="48"/>
        </w:numPr>
        <w:spacing w:line="360" w:lineRule="auto"/>
        <w:ind w:left="0" w:firstLine="709"/>
        <w:jc w:val="both"/>
        <w:rPr>
          <w:sz w:val="28"/>
          <w:szCs w:val="28"/>
        </w:rPr>
      </w:pPr>
      <w:r w:rsidRPr="00C43329">
        <w:rPr>
          <w:sz w:val="28"/>
          <w:szCs w:val="28"/>
        </w:rPr>
        <w:t>в орган исполнительной власти субъекта РФ;</w:t>
      </w:r>
    </w:p>
    <w:p w:rsidR="00762EAD" w:rsidRPr="00C43329" w:rsidRDefault="00762EAD" w:rsidP="00B15104">
      <w:pPr>
        <w:numPr>
          <w:ilvl w:val="0"/>
          <w:numId w:val="48"/>
        </w:numPr>
        <w:spacing w:line="360" w:lineRule="auto"/>
        <w:ind w:left="0" w:firstLine="709"/>
        <w:jc w:val="both"/>
        <w:rPr>
          <w:sz w:val="28"/>
          <w:szCs w:val="28"/>
        </w:rPr>
      </w:pPr>
      <w:r w:rsidRPr="00C43329">
        <w:rPr>
          <w:sz w:val="28"/>
          <w:szCs w:val="28"/>
        </w:rPr>
        <w:t>территориальный орган гос. надзора.</w:t>
      </w:r>
    </w:p>
    <w:p w:rsidR="00762EAD" w:rsidRPr="00C43329" w:rsidRDefault="00762EAD" w:rsidP="00C43329">
      <w:pPr>
        <w:spacing w:line="360" w:lineRule="auto"/>
        <w:ind w:firstLine="709"/>
        <w:jc w:val="both"/>
        <w:rPr>
          <w:sz w:val="28"/>
          <w:szCs w:val="28"/>
        </w:rPr>
      </w:pPr>
      <w:r w:rsidRPr="00C43329">
        <w:rPr>
          <w:sz w:val="28"/>
          <w:szCs w:val="28"/>
        </w:rPr>
        <w:t>При групповом несчастном случае с числом погибших 5 и более человек в состав комиссии включаются также представители Федеральной инспекции труда при Министерстве труда и социального развития РФ.</w:t>
      </w:r>
    </w:p>
    <w:p w:rsidR="00762EAD" w:rsidRPr="00C43329" w:rsidRDefault="00762EAD" w:rsidP="00C43329">
      <w:pPr>
        <w:spacing w:line="360" w:lineRule="auto"/>
        <w:ind w:firstLine="709"/>
        <w:jc w:val="both"/>
        <w:rPr>
          <w:sz w:val="28"/>
          <w:szCs w:val="28"/>
        </w:rPr>
      </w:pPr>
      <w:r w:rsidRPr="00C43329">
        <w:rPr>
          <w:sz w:val="28"/>
          <w:szCs w:val="28"/>
        </w:rPr>
        <w:t>По результатам расследования группового несчастного случая в МиФНС №3 комиссия собирает следующие документы:</w:t>
      </w:r>
    </w:p>
    <w:p w:rsidR="00762EAD" w:rsidRPr="00C43329" w:rsidRDefault="00762EAD" w:rsidP="00B15104">
      <w:pPr>
        <w:numPr>
          <w:ilvl w:val="0"/>
          <w:numId w:val="49"/>
        </w:numPr>
        <w:spacing w:line="360" w:lineRule="auto"/>
        <w:ind w:left="0" w:firstLine="709"/>
        <w:jc w:val="both"/>
        <w:rPr>
          <w:sz w:val="28"/>
          <w:szCs w:val="28"/>
        </w:rPr>
      </w:pPr>
      <w:r w:rsidRPr="00C43329">
        <w:rPr>
          <w:sz w:val="28"/>
          <w:szCs w:val="28"/>
        </w:rPr>
        <w:t xml:space="preserve">Приказ о создании комиссии по расследованию несчастного случая; </w:t>
      </w:r>
    </w:p>
    <w:p w:rsidR="00762EAD" w:rsidRPr="00C43329" w:rsidRDefault="00762EAD" w:rsidP="00B15104">
      <w:pPr>
        <w:numPr>
          <w:ilvl w:val="0"/>
          <w:numId w:val="49"/>
        </w:numPr>
        <w:spacing w:line="360" w:lineRule="auto"/>
        <w:ind w:left="0" w:firstLine="709"/>
        <w:jc w:val="both"/>
        <w:rPr>
          <w:sz w:val="28"/>
          <w:szCs w:val="28"/>
        </w:rPr>
      </w:pPr>
      <w:r w:rsidRPr="00C43329">
        <w:rPr>
          <w:sz w:val="28"/>
          <w:szCs w:val="28"/>
        </w:rPr>
        <w:t>Планы, схемы, фотографии места происшествия;</w:t>
      </w:r>
    </w:p>
    <w:p w:rsidR="00762EAD" w:rsidRPr="00C43329" w:rsidRDefault="00762EAD" w:rsidP="00B15104">
      <w:pPr>
        <w:numPr>
          <w:ilvl w:val="0"/>
          <w:numId w:val="49"/>
        </w:numPr>
        <w:spacing w:line="360" w:lineRule="auto"/>
        <w:ind w:left="0" w:firstLine="709"/>
        <w:jc w:val="both"/>
        <w:rPr>
          <w:sz w:val="28"/>
          <w:szCs w:val="28"/>
        </w:rPr>
      </w:pPr>
      <w:r w:rsidRPr="00C43329">
        <w:rPr>
          <w:sz w:val="28"/>
          <w:szCs w:val="28"/>
        </w:rPr>
        <w:t>Документы, характеризующие состояние рабочего места, наличие опасных факторов;</w:t>
      </w:r>
    </w:p>
    <w:p w:rsidR="00762EAD" w:rsidRPr="00C43329" w:rsidRDefault="00762EAD" w:rsidP="00B15104">
      <w:pPr>
        <w:numPr>
          <w:ilvl w:val="0"/>
          <w:numId w:val="49"/>
        </w:numPr>
        <w:spacing w:line="360" w:lineRule="auto"/>
        <w:ind w:left="0" w:firstLine="709"/>
        <w:jc w:val="both"/>
        <w:rPr>
          <w:sz w:val="28"/>
          <w:szCs w:val="28"/>
        </w:rPr>
      </w:pPr>
      <w:r w:rsidRPr="00C43329">
        <w:rPr>
          <w:sz w:val="28"/>
          <w:szCs w:val="28"/>
        </w:rPr>
        <w:t>Выписки из журналов регистрации инструктажей;</w:t>
      </w:r>
    </w:p>
    <w:p w:rsidR="00762EAD" w:rsidRPr="00C43329" w:rsidRDefault="00762EAD" w:rsidP="00B15104">
      <w:pPr>
        <w:numPr>
          <w:ilvl w:val="0"/>
          <w:numId w:val="49"/>
        </w:numPr>
        <w:spacing w:line="360" w:lineRule="auto"/>
        <w:ind w:left="0" w:firstLine="709"/>
        <w:jc w:val="both"/>
        <w:rPr>
          <w:sz w:val="28"/>
          <w:szCs w:val="28"/>
        </w:rPr>
      </w:pPr>
      <w:r w:rsidRPr="00C43329">
        <w:rPr>
          <w:sz w:val="28"/>
          <w:szCs w:val="28"/>
        </w:rPr>
        <w:t>Протоколы опросов очевидцев;</w:t>
      </w:r>
    </w:p>
    <w:p w:rsidR="00762EAD" w:rsidRPr="00C43329" w:rsidRDefault="00762EAD" w:rsidP="00B15104">
      <w:pPr>
        <w:numPr>
          <w:ilvl w:val="0"/>
          <w:numId w:val="49"/>
        </w:numPr>
        <w:spacing w:line="360" w:lineRule="auto"/>
        <w:ind w:left="0" w:firstLine="709"/>
        <w:jc w:val="both"/>
        <w:rPr>
          <w:sz w:val="28"/>
          <w:szCs w:val="28"/>
        </w:rPr>
      </w:pPr>
      <w:r w:rsidRPr="00C43329">
        <w:rPr>
          <w:sz w:val="28"/>
          <w:szCs w:val="28"/>
        </w:rPr>
        <w:t>Медицинское заключение о характере и степени тяжести повреждения пострадавшего;</w:t>
      </w:r>
    </w:p>
    <w:p w:rsidR="00762EAD" w:rsidRPr="00C43329" w:rsidRDefault="00762EAD" w:rsidP="00B15104">
      <w:pPr>
        <w:numPr>
          <w:ilvl w:val="0"/>
          <w:numId w:val="49"/>
        </w:numPr>
        <w:spacing w:line="360" w:lineRule="auto"/>
        <w:ind w:left="0" w:firstLine="709"/>
        <w:jc w:val="both"/>
        <w:rPr>
          <w:sz w:val="28"/>
          <w:szCs w:val="28"/>
        </w:rPr>
      </w:pPr>
      <w:r w:rsidRPr="00C43329">
        <w:rPr>
          <w:sz w:val="28"/>
          <w:szCs w:val="28"/>
        </w:rPr>
        <w:t>Другие материалы по усмотрению комиссии.</w:t>
      </w:r>
    </w:p>
    <w:p w:rsidR="00762EAD" w:rsidRPr="00C43329" w:rsidRDefault="00762EAD" w:rsidP="00C43329">
      <w:pPr>
        <w:spacing w:line="360" w:lineRule="auto"/>
        <w:ind w:firstLine="709"/>
        <w:jc w:val="both"/>
        <w:rPr>
          <w:sz w:val="28"/>
          <w:szCs w:val="28"/>
        </w:rPr>
      </w:pPr>
      <w:r w:rsidRPr="00C43329">
        <w:rPr>
          <w:sz w:val="28"/>
          <w:szCs w:val="28"/>
        </w:rPr>
        <w:t>На основании собранных данных и материалов комиссия устанавливает обстоятельства и причины несчастного случая, определяет был ли пострадавший в момент несчастного случая связан с деятельностью в МиФНС №3.</w:t>
      </w:r>
    </w:p>
    <w:p w:rsidR="00762EAD" w:rsidRPr="00C43329" w:rsidRDefault="00762EAD" w:rsidP="00C43329">
      <w:pPr>
        <w:spacing w:line="360" w:lineRule="auto"/>
        <w:ind w:firstLine="709"/>
        <w:jc w:val="both"/>
        <w:rPr>
          <w:sz w:val="28"/>
          <w:szCs w:val="28"/>
        </w:rPr>
      </w:pPr>
    </w:p>
    <w:p w:rsidR="00762EAD" w:rsidRPr="00C43329" w:rsidRDefault="003010A0" w:rsidP="003010A0">
      <w:pPr>
        <w:spacing w:line="360" w:lineRule="auto"/>
        <w:ind w:firstLine="709"/>
        <w:jc w:val="center"/>
        <w:rPr>
          <w:b/>
          <w:sz w:val="28"/>
          <w:szCs w:val="28"/>
        </w:rPr>
      </w:pPr>
      <w:r>
        <w:rPr>
          <w:b/>
          <w:sz w:val="28"/>
          <w:szCs w:val="28"/>
        </w:rPr>
        <w:t>6.2</w:t>
      </w:r>
      <w:r w:rsidR="008747BA">
        <w:rPr>
          <w:b/>
          <w:sz w:val="28"/>
          <w:szCs w:val="28"/>
        </w:rPr>
        <w:t xml:space="preserve"> </w:t>
      </w:r>
      <w:r w:rsidR="00762EAD" w:rsidRPr="00C43329">
        <w:rPr>
          <w:b/>
          <w:sz w:val="28"/>
          <w:szCs w:val="28"/>
        </w:rPr>
        <w:t>Порядок расследования несчастных случаев в МиФНС №3</w:t>
      </w:r>
    </w:p>
    <w:p w:rsidR="00762EAD" w:rsidRPr="00C43329" w:rsidRDefault="00762EAD" w:rsidP="00C43329">
      <w:pPr>
        <w:spacing w:line="360" w:lineRule="auto"/>
        <w:ind w:firstLine="709"/>
        <w:jc w:val="both"/>
        <w:rPr>
          <w:sz w:val="28"/>
          <w:szCs w:val="28"/>
        </w:rPr>
      </w:pPr>
    </w:p>
    <w:p w:rsidR="00762EAD" w:rsidRPr="00C43329" w:rsidRDefault="00762EAD" w:rsidP="00C43329">
      <w:pPr>
        <w:spacing w:line="360" w:lineRule="auto"/>
        <w:ind w:firstLine="709"/>
        <w:jc w:val="both"/>
        <w:rPr>
          <w:sz w:val="28"/>
          <w:szCs w:val="28"/>
        </w:rPr>
      </w:pPr>
      <w:r w:rsidRPr="00C43329">
        <w:rPr>
          <w:sz w:val="28"/>
          <w:szCs w:val="28"/>
        </w:rPr>
        <w:t>Руководитель МиФНС №3 должен издать приказ о создании комиссии оп расследованию. В ее состав следует включать представителей МиНФС №3, а также профсоюзного органа или иминого уполномоченного работниками представительного органа. При этом в состав комиссии не должен входить руководитель отвечающий за безопасность в подразделении, где произошел несчастный случай.</w:t>
      </w:r>
    </w:p>
    <w:p w:rsidR="00762EAD" w:rsidRPr="00C43329" w:rsidRDefault="00762EAD" w:rsidP="00C43329">
      <w:pPr>
        <w:spacing w:line="360" w:lineRule="auto"/>
        <w:ind w:firstLine="709"/>
        <w:jc w:val="both"/>
        <w:rPr>
          <w:sz w:val="28"/>
          <w:szCs w:val="28"/>
        </w:rPr>
      </w:pPr>
      <w:r w:rsidRPr="00C43329">
        <w:rPr>
          <w:sz w:val="28"/>
          <w:szCs w:val="28"/>
        </w:rPr>
        <w:t>Комиссии в течение 3-х суток обязан провести расследование обстоятельств и причин несчастного случая, выявить и опросить очевидцев и лиц, допустивших нарушения правил по охране труда, по возможности получить объяснение от пострадавшего. Опросы оформляются в произвольной форме и подписываются опрашиваемыми. Объяснение пострадавшего может приниматься в рукописном виде с указанием даты составления, а также может быть записано со слов пострадавшего.</w:t>
      </w:r>
    </w:p>
    <w:p w:rsidR="00762EAD" w:rsidRPr="00C43329" w:rsidRDefault="00762EAD" w:rsidP="00C43329">
      <w:pPr>
        <w:spacing w:line="360" w:lineRule="auto"/>
        <w:ind w:firstLine="709"/>
        <w:jc w:val="both"/>
        <w:rPr>
          <w:sz w:val="28"/>
          <w:szCs w:val="28"/>
        </w:rPr>
      </w:pPr>
      <w:r w:rsidRPr="00C43329">
        <w:rPr>
          <w:sz w:val="28"/>
          <w:szCs w:val="28"/>
        </w:rPr>
        <w:t>При несчастном случае,</w:t>
      </w:r>
      <w:r w:rsidR="00C43329" w:rsidRPr="00C43329">
        <w:rPr>
          <w:sz w:val="28"/>
          <w:szCs w:val="28"/>
        </w:rPr>
        <w:t xml:space="preserve"> </w:t>
      </w:r>
      <w:r w:rsidRPr="00C43329">
        <w:rPr>
          <w:sz w:val="28"/>
          <w:szCs w:val="28"/>
        </w:rPr>
        <w:t>вызвавшем у работника потерю трудоспособности, комиссия оформляет и подписывает акт формы Н-1 в 2-х экземплярах и направляет его руководителю для рассмотрения и утверждения. К акту прилагаются все объяснения, схемы, планы и другие документы, характеризующие состояние рабочего места пострадавшего, медицинское заключение</w:t>
      </w:r>
      <w:r w:rsidR="00C43329" w:rsidRPr="00C43329">
        <w:rPr>
          <w:sz w:val="28"/>
          <w:szCs w:val="28"/>
        </w:rPr>
        <w:t xml:space="preserve"> </w:t>
      </w:r>
      <w:r w:rsidRPr="00C43329">
        <w:rPr>
          <w:sz w:val="28"/>
          <w:szCs w:val="28"/>
        </w:rPr>
        <w:t>и.т. д.</w:t>
      </w:r>
    </w:p>
    <w:p w:rsidR="00762EAD" w:rsidRPr="00C43329" w:rsidRDefault="00762EAD" w:rsidP="00C43329">
      <w:pPr>
        <w:spacing w:line="360" w:lineRule="auto"/>
        <w:ind w:firstLine="709"/>
        <w:jc w:val="both"/>
        <w:rPr>
          <w:sz w:val="28"/>
          <w:szCs w:val="28"/>
        </w:rPr>
      </w:pPr>
      <w:r w:rsidRPr="00C43329">
        <w:rPr>
          <w:sz w:val="28"/>
          <w:szCs w:val="28"/>
        </w:rPr>
        <w:t>Все несчастные случае, оформленные актами формы Н-1,</w:t>
      </w:r>
      <w:r w:rsidR="00C43329" w:rsidRPr="00C43329">
        <w:rPr>
          <w:sz w:val="28"/>
          <w:szCs w:val="28"/>
        </w:rPr>
        <w:t xml:space="preserve"> </w:t>
      </w:r>
      <w:r w:rsidRPr="00C43329">
        <w:rPr>
          <w:sz w:val="28"/>
          <w:szCs w:val="28"/>
        </w:rPr>
        <w:t>регистрируются на предприятии в журнале регистрации несчастных случаев по форме утвержденной Министерством труда РФ.</w:t>
      </w:r>
    </w:p>
    <w:p w:rsidR="00762EAD" w:rsidRPr="00C43329" w:rsidRDefault="00762EAD" w:rsidP="00C43329">
      <w:pPr>
        <w:spacing w:line="360" w:lineRule="auto"/>
        <w:ind w:firstLine="709"/>
        <w:jc w:val="both"/>
        <w:rPr>
          <w:sz w:val="28"/>
          <w:szCs w:val="28"/>
        </w:rPr>
      </w:pPr>
      <w:r w:rsidRPr="00C43329">
        <w:rPr>
          <w:sz w:val="28"/>
          <w:szCs w:val="28"/>
        </w:rPr>
        <w:t>Руководитель МиФНС№3</w:t>
      </w:r>
      <w:r w:rsidR="00C43329" w:rsidRPr="00C43329">
        <w:rPr>
          <w:sz w:val="28"/>
          <w:szCs w:val="28"/>
        </w:rPr>
        <w:t xml:space="preserve"> </w:t>
      </w:r>
      <w:r w:rsidRPr="00C43329">
        <w:rPr>
          <w:sz w:val="28"/>
          <w:szCs w:val="28"/>
        </w:rPr>
        <w:t>должен незамедлительно принять меры к устранению причин, вызвавших несчастный случай, рассмотреть и в случае согласия с результатами расследования, утвердить акт и заверить его печатью предприятия.</w:t>
      </w:r>
    </w:p>
    <w:p w:rsidR="00762EAD" w:rsidRPr="00C43329" w:rsidRDefault="00762EAD" w:rsidP="00C43329">
      <w:pPr>
        <w:spacing w:line="360" w:lineRule="auto"/>
        <w:ind w:firstLine="709"/>
        <w:jc w:val="both"/>
        <w:rPr>
          <w:sz w:val="28"/>
          <w:szCs w:val="28"/>
        </w:rPr>
      </w:pPr>
      <w:r w:rsidRPr="00C43329">
        <w:rPr>
          <w:sz w:val="28"/>
          <w:szCs w:val="28"/>
        </w:rPr>
        <w:t>После окончания расследования в 3-х дневный срок один экземпляр акта выдается пострадавшему, второй – хранитель вместе с материалами расследования МиФНС№3.</w:t>
      </w:r>
    </w:p>
    <w:p w:rsidR="00762EAD" w:rsidRPr="00C43329" w:rsidRDefault="00762EAD" w:rsidP="00C43329">
      <w:pPr>
        <w:spacing w:line="360" w:lineRule="auto"/>
        <w:ind w:firstLine="709"/>
        <w:jc w:val="both"/>
        <w:rPr>
          <w:sz w:val="28"/>
          <w:szCs w:val="28"/>
        </w:rPr>
      </w:pPr>
      <w:r w:rsidRPr="00C43329">
        <w:rPr>
          <w:sz w:val="28"/>
          <w:szCs w:val="28"/>
        </w:rPr>
        <w:t>Особо следует выделить несчастные случаи, при которых могут пострадать 2 и более работников, а также случаи со смертельным исходом. В таких случаях руководитель МиФНС№3 обязан сообщить в гос. инспекцию труда по субъекту РФ, в соответствующий орган исполнительной власти, в прокуратуру по месту, где произошел несчастный случай и.т.д.</w:t>
      </w:r>
    </w:p>
    <w:p w:rsidR="00762EAD" w:rsidRPr="00C43329" w:rsidRDefault="00762EAD" w:rsidP="00C43329">
      <w:pPr>
        <w:spacing w:line="360" w:lineRule="auto"/>
        <w:ind w:firstLine="709"/>
        <w:jc w:val="both"/>
        <w:rPr>
          <w:sz w:val="28"/>
          <w:szCs w:val="28"/>
        </w:rPr>
      </w:pPr>
      <w:r w:rsidRPr="00C43329">
        <w:rPr>
          <w:sz w:val="28"/>
          <w:szCs w:val="28"/>
        </w:rPr>
        <w:t>Руководитель обязан обеспечить анализ причин несчастного случая, разработке и осуществление мероприятий по профилактике травматизма на работе, а также вопросов о возмещении вреда пострадавшим.</w:t>
      </w:r>
    </w:p>
    <w:p w:rsidR="00762EAD" w:rsidRPr="00C43329" w:rsidRDefault="00762EAD" w:rsidP="00C43329">
      <w:pPr>
        <w:spacing w:line="360" w:lineRule="auto"/>
        <w:ind w:firstLine="709"/>
        <w:jc w:val="both"/>
        <w:rPr>
          <w:sz w:val="28"/>
          <w:szCs w:val="28"/>
        </w:rPr>
      </w:pPr>
    </w:p>
    <w:p w:rsidR="00762EAD" w:rsidRPr="00C43329" w:rsidRDefault="003010A0" w:rsidP="003010A0">
      <w:pPr>
        <w:spacing w:line="360" w:lineRule="auto"/>
        <w:ind w:firstLine="709"/>
        <w:jc w:val="center"/>
        <w:rPr>
          <w:b/>
          <w:sz w:val="28"/>
          <w:szCs w:val="28"/>
        </w:rPr>
      </w:pPr>
      <w:r>
        <w:rPr>
          <w:b/>
          <w:sz w:val="28"/>
          <w:szCs w:val="28"/>
        </w:rPr>
        <w:t>6.3</w:t>
      </w:r>
      <w:r w:rsidR="008747BA">
        <w:rPr>
          <w:b/>
          <w:sz w:val="28"/>
          <w:szCs w:val="28"/>
        </w:rPr>
        <w:t xml:space="preserve"> </w:t>
      </w:r>
      <w:r w:rsidR="00762EAD" w:rsidRPr="00C43329">
        <w:rPr>
          <w:b/>
          <w:sz w:val="28"/>
          <w:szCs w:val="28"/>
        </w:rPr>
        <w:t>Порядок и сроки выплаты сумм в возмещение вреда, причиненного здоровью работника</w:t>
      </w:r>
    </w:p>
    <w:p w:rsidR="00762EAD" w:rsidRPr="00C43329" w:rsidRDefault="00762EAD" w:rsidP="00C43329">
      <w:pPr>
        <w:spacing w:line="360" w:lineRule="auto"/>
        <w:ind w:firstLine="709"/>
        <w:jc w:val="both"/>
        <w:rPr>
          <w:sz w:val="28"/>
          <w:szCs w:val="28"/>
        </w:rPr>
      </w:pPr>
    </w:p>
    <w:p w:rsidR="00762EAD" w:rsidRPr="00C43329" w:rsidRDefault="00762EAD" w:rsidP="00C43329">
      <w:pPr>
        <w:spacing w:line="360" w:lineRule="auto"/>
        <w:ind w:firstLine="709"/>
        <w:jc w:val="both"/>
        <w:rPr>
          <w:sz w:val="28"/>
          <w:szCs w:val="28"/>
        </w:rPr>
      </w:pPr>
      <w:r w:rsidRPr="00C43329">
        <w:rPr>
          <w:sz w:val="28"/>
          <w:szCs w:val="28"/>
        </w:rPr>
        <w:t>Заявление о возмещении вреда подается работодателю самим пострадавшим или лицам, имеющими права на возмещение вреда по случаю потери кормильца.</w:t>
      </w:r>
    </w:p>
    <w:p w:rsidR="00762EAD" w:rsidRPr="00C43329" w:rsidRDefault="00762EAD" w:rsidP="00C43329">
      <w:pPr>
        <w:spacing w:line="360" w:lineRule="auto"/>
        <w:ind w:firstLine="709"/>
        <w:jc w:val="both"/>
        <w:rPr>
          <w:sz w:val="28"/>
          <w:szCs w:val="28"/>
        </w:rPr>
      </w:pPr>
      <w:r w:rsidRPr="00C43329">
        <w:rPr>
          <w:sz w:val="28"/>
          <w:szCs w:val="28"/>
        </w:rPr>
        <w:t>Руководитель не имеет право добровольно возмещать работнику вред, причиненный его здоровью при исполнении трудовых обязанностей. При этом полагающиеся денежные суммы в возмещение вреда, компенсации дополнительных расходов и размер единовременного пособия могут быть увеличены по соглашению сторон.</w:t>
      </w:r>
    </w:p>
    <w:p w:rsidR="00762EAD" w:rsidRPr="00C43329" w:rsidRDefault="00762EAD" w:rsidP="00C43329">
      <w:pPr>
        <w:spacing w:line="360" w:lineRule="auto"/>
        <w:ind w:firstLine="709"/>
        <w:jc w:val="both"/>
        <w:rPr>
          <w:sz w:val="28"/>
          <w:szCs w:val="28"/>
        </w:rPr>
      </w:pPr>
      <w:r w:rsidRPr="00C43329">
        <w:rPr>
          <w:sz w:val="28"/>
          <w:szCs w:val="28"/>
        </w:rPr>
        <w:t>При недееспособности потерпевшего заявление может быть подано его законным представителем.</w:t>
      </w:r>
    </w:p>
    <w:p w:rsidR="00762EAD" w:rsidRPr="00C43329" w:rsidRDefault="00762EAD" w:rsidP="00C43329">
      <w:pPr>
        <w:spacing w:line="360" w:lineRule="auto"/>
        <w:ind w:firstLine="709"/>
        <w:jc w:val="both"/>
        <w:rPr>
          <w:sz w:val="28"/>
          <w:szCs w:val="28"/>
        </w:rPr>
      </w:pPr>
      <w:r w:rsidRPr="00C43329">
        <w:rPr>
          <w:sz w:val="28"/>
          <w:szCs w:val="28"/>
        </w:rPr>
        <w:t>Заявление о возмещении вреда составляется в произвольной форме, причем заявителя не обязаны указывать конкретные денежные суммы и приводить расчет размера возмещений.</w:t>
      </w:r>
    </w:p>
    <w:p w:rsidR="00762EAD" w:rsidRPr="00C43329" w:rsidRDefault="00762EAD" w:rsidP="00C43329">
      <w:pPr>
        <w:spacing w:line="360" w:lineRule="auto"/>
        <w:ind w:firstLine="709"/>
        <w:jc w:val="both"/>
        <w:rPr>
          <w:sz w:val="28"/>
          <w:szCs w:val="28"/>
        </w:rPr>
      </w:pPr>
      <w:r w:rsidRPr="00C43329">
        <w:rPr>
          <w:sz w:val="28"/>
          <w:szCs w:val="28"/>
        </w:rPr>
        <w:t>К заявлению о возмещении вреда необходимо приложить заключение ВТЭК степени утраты профессиональной трудоспособности и о нуждаемости пострадавшего в дополнительных видах помощи.</w:t>
      </w:r>
    </w:p>
    <w:p w:rsidR="00762EAD" w:rsidRPr="00C43329" w:rsidRDefault="00762EAD" w:rsidP="00C43329">
      <w:pPr>
        <w:spacing w:line="360" w:lineRule="auto"/>
        <w:ind w:firstLine="709"/>
        <w:jc w:val="both"/>
        <w:rPr>
          <w:sz w:val="28"/>
          <w:szCs w:val="28"/>
        </w:rPr>
      </w:pPr>
      <w:r w:rsidRPr="00C43329">
        <w:rPr>
          <w:sz w:val="28"/>
          <w:szCs w:val="28"/>
        </w:rPr>
        <w:t>К заявлению о возмещении вреда гражданам прилагаются документы:</w:t>
      </w:r>
    </w:p>
    <w:p w:rsidR="00762EAD" w:rsidRPr="00C43329" w:rsidRDefault="00762EAD" w:rsidP="00B15104">
      <w:pPr>
        <w:numPr>
          <w:ilvl w:val="0"/>
          <w:numId w:val="50"/>
        </w:numPr>
        <w:spacing w:line="360" w:lineRule="auto"/>
        <w:ind w:left="0" w:firstLine="709"/>
        <w:jc w:val="both"/>
        <w:rPr>
          <w:sz w:val="28"/>
          <w:szCs w:val="28"/>
        </w:rPr>
      </w:pPr>
      <w:r w:rsidRPr="00C43329">
        <w:rPr>
          <w:sz w:val="28"/>
          <w:szCs w:val="28"/>
        </w:rPr>
        <w:t>Копия свидетельства органа ЗАГС о смерти кормильца.</w:t>
      </w:r>
    </w:p>
    <w:p w:rsidR="00762EAD" w:rsidRPr="00C43329" w:rsidRDefault="00762EAD" w:rsidP="00B15104">
      <w:pPr>
        <w:numPr>
          <w:ilvl w:val="0"/>
          <w:numId w:val="50"/>
        </w:numPr>
        <w:spacing w:line="360" w:lineRule="auto"/>
        <w:ind w:left="0" w:firstLine="709"/>
        <w:jc w:val="both"/>
        <w:rPr>
          <w:sz w:val="28"/>
          <w:szCs w:val="28"/>
        </w:rPr>
      </w:pPr>
      <w:r w:rsidRPr="00C43329">
        <w:rPr>
          <w:sz w:val="28"/>
          <w:szCs w:val="28"/>
        </w:rPr>
        <w:t>Справка жилищно–эксплуатационного органа о составе членов семьи умершего.</w:t>
      </w:r>
    </w:p>
    <w:p w:rsidR="00762EAD" w:rsidRPr="00C43329" w:rsidRDefault="00762EAD" w:rsidP="00B15104">
      <w:pPr>
        <w:numPr>
          <w:ilvl w:val="0"/>
          <w:numId w:val="50"/>
        </w:numPr>
        <w:spacing w:line="360" w:lineRule="auto"/>
        <w:ind w:left="0" w:firstLine="709"/>
        <w:jc w:val="both"/>
        <w:rPr>
          <w:sz w:val="28"/>
          <w:szCs w:val="28"/>
        </w:rPr>
      </w:pPr>
      <w:r w:rsidRPr="00C43329">
        <w:rPr>
          <w:sz w:val="28"/>
          <w:szCs w:val="28"/>
        </w:rPr>
        <w:t>Справка о неработающих членах семьи умершего.</w:t>
      </w:r>
    </w:p>
    <w:p w:rsidR="00762EAD" w:rsidRPr="00C43329" w:rsidRDefault="00762EAD" w:rsidP="00B15104">
      <w:pPr>
        <w:numPr>
          <w:ilvl w:val="0"/>
          <w:numId w:val="50"/>
        </w:numPr>
        <w:spacing w:line="360" w:lineRule="auto"/>
        <w:ind w:left="0" w:firstLine="709"/>
        <w:jc w:val="both"/>
        <w:rPr>
          <w:sz w:val="28"/>
          <w:szCs w:val="28"/>
        </w:rPr>
      </w:pPr>
      <w:r w:rsidRPr="00C43329">
        <w:rPr>
          <w:sz w:val="28"/>
          <w:szCs w:val="28"/>
        </w:rPr>
        <w:t>Справка учебного заведения об очной учебе семьи умершего.</w:t>
      </w:r>
    </w:p>
    <w:p w:rsidR="00762EAD" w:rsidRPr="00C43329" w:rsidRDefault="00762EAD" w:rsidP="00C43329">
      <w:pPr>
        <w:spacing w:line="360" w:lineRule="auto"/>
        <w:ind w:firstLine="709"/>
        <w:jc w:val="both"/>
        <w:rPr>
          <w:sz w:val="28"/>
          <w:szCs w:val="28"/>
        </w:rPr>
      </w:pPr>
      <w:r w:rsidRPr="00C43329">
        <w:rPr>
          <w:sz w:val="28"/>
          <w:szCs w:val="28"/>
        </w:rPr>
        <w:t>Руководитель МиФНС№3 обязан рассмотреть заявление о возмещение вреда и принять соответствующие решение в десятидневный срок.</w:t>
      </w:r>
    </w:p>
    <w:p w:rsidR="00762EAD" w:rsidRPr="00C43329" w:rsidRDefault="00762EAD" w:rsidP="00C43329">
      <w:pPr>
        <w:spacing w:line="360" w:lineRule="auto"/>
        <w:ind w:firstLine="709"/>
        <w:jc w:val="both"/>
        <w:rPr>
          <w:sz w:val="28"/>
          <w:szCs w:val="28"/>
        </w:rPr>
      </w:pPr>
      <w:r w:rsidRPr="00C43329">
        <w:rPr>
          <w:sz w:val="28"/>
          <w:szCs w:val="28"/>
        </w:rPr>
        <w:t>Решение оформить приказом. Документ должен быть мотивированным с указанием граждан, которым устанавливается возмещение вреда, а также его размера на каждого члена семьи и срока выплаты или с обоснованием отказа в возмещении.</w:t>
      </w:r>
    </w:p>
    <w:p w:rsidR="00762EAD" w:rsidRPr="00C43329" w:rsidRDefault="00762EAD" w:rsidP="00C43329">
      <w:pPr>
        <w:spacing w:line="360" w:lineRule="auto"/>
        <w:ind w:firstLine="709"/>
        <w:jc w:val="both"/>
        <w:rPr>
          <w:sz w:val="28"/>
          <w:szCs w:val="28"/>
        </w:rPr>
      </w:pPr>
      <w:r w:rsidRPr="00C43329">
        <w:rPr>
          <w:sz w:val="28"/>
          <w:szCs w:val="28"/>
        </w:rPr>
        <w:t>В случае несогласия заявителя с решением руководителя спор рассматривается судом.</w:t>
      </w:r>
    </w:p>
    <w:p w:rsidR="00762EAD" w:rsidRPr="00C43329" w:rsidRDefault="00762EAD" w:rsidP="00C43329">
      <w:pPr>
        <w:spacing w:line="360" w:lineRule="auto"/>
        <w:ind w:firstLine="709"/>
        <w:jc w:val="both"/>
        <w:rPr>
          <w:sz w:val="28"/>
          <w:szCs w:val="28"/>
        </w:rPr>
      </w:pPr>
      <w:r w:rsidRPr="00C43329">
        <w:rPr>
          <w:sz w:val="28"/>
          <w:szCs w:val="28"/>
        </w:rPr>
        <w:t>Судебные решения, вынесенные по делам о возмещении ущерба, могут быть обжалованы обеими сторонами в кассационном порядке или опротестованы в порядке надзора.</w:t>
      </w:r>
    </w:p>
    <w:p w:rsidR="00762EAD" w:rsidRPr="00C43329" w:rsidRDefault="00762EAD" w:rsidP="00C43329">
      <w:pPr>
        <w:spacing w:line="360" w:lineRule="auto"/>
        <w:ind w:firstLine="709"/>
        <w:jc w:val="both"/>
        <w:rPr>
          <w:sz w:val="28"/>
          <w:szCs w:val="28"/>
        </w:rPr>
      </w:pPr>
    </w:p>
    <w:p w:rsidR="00762EAD" w:rsidRDefault="003010A0" w:rsidP="003010A0">
      <w:pPr>
        <w:spacing w:line="360" w:lineRule="auto"/>
        <w:ind w:firstLine="709"/>
        <w:jc w:val="center"/>
        <w:rPr>
          <w:b/>
          <w:sz w:val="28"/>
          <w:szCs w:val="28"/>
        </w:rPr>
      </w:pPr>
      <w:r>
        <w:rPr>
          <w:b/>
          <w:sz w:val="28"/>
          <w:szCs w:val="28"/>
        </w:rPr>
        <w:br w:type="page"/>
        <w:t>6.4</w:t>
      </w:r>
      <w:r w:rsidR="008747BA">
        <w:rPr>
          <w:b/>
          <w:sz w:val="28"/>
          <w:szCs w:val="28"/>
        </w:rPr>
        <w:t xml:space="preserve"> </w:t>
      </w:r>
      <w:r w:rsidR="00762EAD" w:rsidRPr="00C43329">
        <w:rPr>
          <w:b/>
          <w:sz w:val="28"/>
          <w:szCs w:val="28"/>
        </w:rPr>
        <w:t>Проблемы обеспечения пожарной</w:t>
      </w:r>
      <w:r w:rsidR="00C43329" w:rsidRPr="00C43329">
        <w:rPr>
          <w:b/>
          <w:sz w:val="28"/>
          <w:szCs w:val="28"/>
        </w:rPr>
        <w:t xml:space="preserve"> </w:t>
      </w:r>
      <w:r w:rsidR="00762EAD" w:rsidRPr="00C43329">
        <w:rPr>
          <w:b/>
          <w:sz w:val="28"/>
          <w:szCs w:val="28"/>
        </w:rPr>
        <w:t>безопасности в РФ и на предприятий</w:t>
      </w:r>
    </w:p>
    <w:p w:rsidR="003010A0" w:rsidRPr="00C43329" w:rsidRDefault="003010A0" w:rsidP="00C43329">
      <w:pPr>
        <w:spacing w:line="360" w:lineRule="auto"/>
        <w:ind w:firstLine="709"/>
        <w:jc w:val="both"/>
        <w:rPr>
          <w:b/>
          <w:sz w:val="28"/>
          <w:szCs w:val="28"/>
        </w:rPr>
      </w:pPr>
    </w:p>
    <w:p w:rsidR="00762EAD" w:rsidRPr="00C43329" w:rsidRDefault="00762EAD" w:rsidP="00B15104">
      <w:pPr>
        <w:numPr>
          <w:ilvl w:val="1"/>
          <w:numId w:val="46"/>
        </w:numPr>
        <w:spacing w:line="360" w:lineRule="auto"/>
        <w:ind w:left="0" w:firstLine="709"/>
        <w:jc w:val="both"/>
        <w:rPr>
          <w:sz w:val="28"/>
          <w:szCs w:val="28"/>
        </w:rPr>
      </w:pPr>
      <w:r w:rsidRPr="00C43329">
        <w:rPr>
          <w:sz w:val="28"/>
          <w:szCs w:val="28"/>
        </w:rPr>
        <w:t>Совершенствование государственного управления в области пожарной безопасности</w:t>
      </w:r>
    </w:p>
    <w:p w:rsidR="00762EAD" w:rsidRPr="00C43329" w:rsidRDefault="00762EAD" w:rsidP="00C43329">
      <w:pPr>
        <w:spacing w:line="360" w:lineRule="auto"/>
        <w:ind w:firstLine="709"/>
        <w:jc w:val="both"/>
        <w:rPr>
          <w:sz w:val="28"/>
          <w:szCs w:val="28"/>
        </w:rPr>
      </w:pPr>
      <w:r w:rsidRPr="00C43329">
        <w:rPr>
          <w:sz w:val="28"/>
          <w:szCs w:val="28"/>
        </w:rPr>
        <w:t>С каждым годом увеличивается количество федеральных законов, приказов, нормативных актов в совершенствовании в пожарной безопасности.</w:t>
      </w:r>
    </w:p>
    <w:p w:rsidR="00762EAD" w:rsidRPr="00C43329" w:rsidRDefault="00762EAD" w:rsidP="00C43329">
      <w:pPr>
        <w:spacing w:line="360" w:lineRule="auto"/>
        <w:ind w:firstLine="709"/>
        <w:jc w:val="both"/>
        <w:rPr>
          <w:sz w:val="28"/>
          <w:szCs w:val="28"/>
        </w:rPr>
      </w:pPr>
      <w:r w:rsidRPr="00C43329">
        <w:rPr>
          <w:sz w:val="28"/>
          <w:szCs w:val="28"/>
        </w:rPr>
        <w:t>Безопасность – это состояние объекта защиты, при котором воздействие на него всех потоков вещества, энергии и информации не превышает максимума допустимых значений.</w:t>
      </w:r>
    </w:p>
    <w:p w:rsidR="00762EAD" w:rsidRPr="00C43329" w:rsidRDefault="00762EAD" w:rsidP="00C43329">
      <w:pPr>
        <w:spacing w:line="360" w:lineRule="auto"/>
        <w:ind w:firstLine="709"/>
        <w:jc w:val="both"/>
        <w:rPr>
          <w:sz w:val="28"/>
          <w:szCs w:val="28"/>
        </w:rPr>
      </w:pPr>
      <w:r w:rsidRPr="00C43329">
        <w:rPr>
          <w:sz w:val="28"/>
          <w:szCs w:val="28"/>
        </w:rPr>
        <w:t>Под пожарном понимается неконтролируемый процесс горения, сопровождающийся уничтожением материальных ценностей и создающее опасности для жизни людей.</w:t>
      </w:r>
    </w:p>
    <w:p w:rsidR="00762EAD" w:rsidRPr="00C43329" w:rsidRDefault="00762EAD" w:rsidP="00C43329">
      <w:pPr>
        <w:spacing w:line="360" w:lineRule="auto"/>
        <w:ind w:firstLine="709"/>
        <w:jc w:val="both"/>
        <w:rPr>
          <w:sz w:val="28"/>
          <w:szCs w:val="28"/>
        </w:rPr>
      </w:pPr>
      <w:r w:rsidRPr="00C43329">
        <w:rPr>
          <w:sz w:val="28"/>
          <w:szCs w:val="28"/>
        </w:rPr>
        <w:t>При приеме на работу в МиФНС№3 каждый человек проходит обучение по пожарной безопасности, в частности каждый должен изучить и заполнить памятку и поставить снизу свою подпись.</w:t>
      </w:r>
    </w:p>
    <w:p w:rsidR="00762EAD" w:rsidRPr="00C43329" w:rsidRDefault="00762EAD" w:rsidP="00C43329">
      <w:pPr>
        <w:spacing w:line="360" w:lineRule="auto"/>
        <w:ind w:firstLine="709"/>
        <w:jc w:val="both"/>
        <w:rPr>
          <w:sz w:val="28"/>
          <w:szCs w:val="28"/>
        </w:rPr>
      </w:pPr>
    </w:p>
    <w:p w:rsidR="00762EAD" w:rsidRPr="00C43329" w:rsidRDefault="003010A0" w:rsidP="003010A0">
      <w:pPr>
        <w:spacing w:line="360" w:lineRule="auto"/>
        <w:ind w:firstLine="709"/>
        <w:jc w:val="center"/>
        <w:rPr>
          <w:b/>
          <w:sz w:val="28"/>
          <w:szCs w:val="28"/>
        </w:rPr>
      </w:pPr>
      <w:r>
        <w:rPr>
          <w:b/>
          <w:sz w:val="28"/>
          <w:szCs w:val="28"/>
        </w:rPr>
        <w:t>6.5</w:t>
      </w:r>
      <w:r w:rsidR="00762EAD" w:rsidRPr="00C43329">
        <w:rPr>
          <w:b/>
          <w:sz w:val="28"/>
          <w:szCs w:val="28"/>
        </w:rPr>
        <w:t xml:space="preserve"> Создание эффективных механизмов гос</w:t>
      </w:r>
      <w:r w:rsidR="002A2DA7" w:rsidRPr="00C43329">
        <w:rPr>
          <w:b/>
          <w:sz w:val="28"/>
          <w:szCs w:val="28"/>
        </w:rPr>
        <w:t>ударственного</w:t>
      </w:r>
      <w:r w:rsidR="00762EAD" w:rsidRPr="00C43329">
        <w:rPr>
          <w:b/>
          <w:sz w:val="28"/>
          <w:szCs w:val="28"/>
        </w:rPr>
        <w:t xml:space="preserve"> регулирования пожарной безопасности</w:t>
      </w:r>
    </w:p>
    <w:p w:rsidR="00762EAD" w:rsidRPr="00C43329" w:rsidRDefault="00762EAD" w:rsidP="00C43329">
      <w:pPr>
        <w:spacing w:line="360" w:lineRule="auto"/>
        <w:ind w:firstLine="709"/>
        <w:jc w:val="both"/>
        <w:rPr>
          <w:sz w:val="28"/>
          <w:szCs w:val="28"/>
        </w:rPr>
      </w:pPr>
    </w:p>
    <w:p w:rsidR="00762EAD" w:rsidRPr="00C43329" w:rsidRDefault="00762EAD" w:rsidP="00C43329">
      <w:pPr>
        <w:spacing w:line="360" w:lineRule="auto"/>
        <w:ind w:firstLine="709"/>
        <w:jc w:val="both"/>
        <w:rPr>
          <w:sz w:val="28"/>
          <w:szCs w:val="28"/>
        </w:rPr>
      </w:pPr>
      <w:r w:rsidRPr="00C43329">
        <w:rPr>
          <w:sz w:val="28"/>
          <w:szCs w:val="28"/>
        </w:rPr>
        <w:t>В МиФНС№3 по КЧР разработаны и утверждены планы действий при возникновении пожара, создано звено пожаротушения в количестве трех человек, разработаны и утверждены их функциональные обязанности.</w:t>
      </w:r>
    </w:p>
    <w:p w:rsidR="00762EAD" w:rsidRPr="00C43329" w:rsidRDefault="00762EAD" w:rsidP="00C43329">
      <w:pPr>
        <w:spacing w:line="360" w:lineRule="auto"/>
        <w:ind w:firstLine="709"/>
        <w:jc w:val="both"/>
        <w:rPr>
          <w:sz w:val="28"/>
          <w:szCs w:val="28"/>
        </w:rPr>
      </w:pPr>
      <w:r w:rsidRPr="00C43329">
        <w:rPr>
          <w:sz w:val="28"/>
          <w:szCs w:val="28"/>
        </w:rPr>
        <w:t xml:space="preserve">Ежегодно в МиФНС№3 проводится обследование и оценка состояния пожарной безопасности с участием пожарной службы МЧС. России по КЧР. По результатам обследования составляются акты, выписываются рекомендации по совершенствованию мер пожарной безопасности. </w:t>
      </w:r>
    </w:p>
    <w:p w:rsidR="00762EAD" w:rsidRPr="00C43329" w:rsidRDefault="00762EAD" w:rsidP="00C43329">
      <w:pPr>
        <w:spacing w:line="360" w:lineRule="auto"/>
        <w:ind w:firstLine="709"/>
        <w:jc w:val="both"/>
        <w:rPr>
          <w:sz w:val="28"/>
          <w:szCs w:val="28"/>
        </w:rPr>
      </w:pPr>
      <w:r w:rsidRPr="00C43329">
        <w:rPr>
          <w:sz w:val="28"/>
          <w:szCs w:val="28"/>
        </w:rPr>
        <w:t>В инспекции оборудован уголок безопасности жизнедеятельности, где помимо прочего наглядного пособия, продемонстрированы меры и действия персонала при тушении пожара, имеются схемы эвакуации из здания.</w:t>
      </w:r>
    </w:p>
    <w:p w:rsidR="00762EAD" w:rsidRPr="00C43329" w:rsidRDefault="00762EAD" w:rsidP="00C43329">
      <w:pPr>
        <w:spacing w:line="360" w:lineRule="auto"/>
        <w:ind w:firstLine="709"/>
        <w:jc w:val="both"/>
        <w:rPr>
          <w:sz w:val="28"/>
          <w:szCs w:val="28"/>
        </w:rPr>
      </w:pPr>
      <w:r w:rsidRPr="00C43329">
        <w:rPr>
          <w:sz w:val="28"/>
          <w:szCs w:val="28"/>
        </w:rPr>
        <w:t>Кроме того, инспекция оснащена комплектом средств охранно – пожарной сигнализации, первичными средствами пожаротушения ( огнетушители, стенд пожаротушения, на каждом этаже установлены пожарные рукава, поэтажная постоянная подача воды)</w:t>
      </w:r>
    </w:p>
    <w:p w:rsidR="00762EAD" w:rsidRPr="00C43329" w:rsidRDefault="00762EAD" w:rsidP="00C43329">
      <w:pPr>
        <w:spacing w:line="360" w:lineRule="auto"/>
        <w:ind w:firstLine="709"/>
        <w:jc w:val="both"/>
        <w:rPr>
          <w:sz w:val="28"/>
          <w:szCs w:val="28"/>
        </w:rPr>
      </w:pPr>
      <w:r w:rsidRPr="00C43329">
        <w:rPr>
          <w:sz w:val="28"/>
          <w:szCs w:val="28"/>
        </w:rPr>
        <w:t>К средствам производственной безопасности в МиФНС№3 относятся устройства, которые предназначены для оповещения или защиты человека от воздействия опасных факторов.</w:t>
      </w:r>
    </w:p>
    <w:p w:rsidR="00762EAD" w:rsidRPr="00C43329" w:rsidRDefault="00762EAD" w:rsidP="00C43329">
      <w:pPr>
        <w:spacing w:line="360" w:lineRule="auto"/>
        <w:ind w:firstLine="709"/>
        <w:jc w:val="both"/>
        <w:rPr>
          <w:sz w:val="28"/>
          <w:szCs w:val="28"/>
        </w:rPr>
      </w:pPr>
      <w:r w:rsidRPr="00C43329">
        <w:rPr>
          <w:sz w:val="28"/>
          <w:szCs w:val="28"/>
        </w:rPr>
        <w:t>Также в инспекции установлена противопожарная сигнализация.</w:t>
      </w:r>
    </w:p>
    <w:p w:rsidR="00762EAD" w:rsidRPr="00C43329" w:rsidRDefault="00762EAD" w:rsidP="00C43329">
      <w:pPr>
        <w:spacing w:line="360" w:lineRule="auto"/>
        <w:ind w:firstLine="709"/>
        <w:jc w:val="both"/>
        <w:rPr>
          <w:sz w:val="28"/>
          <w:szCs w:val="28"/>
        </w:rPr>
      </w:pPr>
      <w:r w:rsidRPr="00C43329">
        <w:rPr>
          <w:sz w:val="28"/>
          <w:szCs w:val="28"/>
        </w:rPr>
        <w:t xml:space="preserve">Средства сигнализации – это устройства предупреждающие персонал о пожаре. Сигнализация может быть световой, звуковой или и той и другой одновременно. </w:t>
      </w:r>
    </w:p>
    <w:p w:rsidR="00762EAD" w:rsidRPr="00C43329" w:rsidRDefault="00762EAD" w:rsidP="00C43329">
      <w:pPr>
        <w:spacing w:line="360" w:lineRule="auto"/>
        <w:ind w:firstLine="709"/>
        <w:jc w:val="both"/>
        <w:rPr>
          <w:sz w:val="28"/>
          <w:szCs w:val="28"/>
        </w:rPr>
      </w:pPr>
      <w:r w:rsidRPr="00C43329">
        <w:rPr>
          <w:sz w:val="28"/>
          <w:szCs w:val="28"/>
        </w:rPr>
        <w:t>Также в МиФНС№3 имеются памятки по пожарной безопасности, схемы и планы взаимодействия с персоналом со службой охраны, наличие возможности оперативного отключения электричества.</w:t>
      </w:r>
    </w:p>
    <w:p w:rsidR="00762EAD" w:rsidRPr="00C43329" w:rsidRDefault="00762EAD" w:rsidP="00C43329">
      <w:pPr>
        <w:spacing w:line="360" w:lineRule="auto"/>
        <w:ind w:firstLine="709"/>
        <w:jc w:val="both"/>
        <w:rPr>
          <w:sz w:val="28"/>
          <w:szCs w:val="28"/>
        </w:rPr>
      </w:pPr>
      <w:r w:rsidRPr="00C43329">
        <w:rPr>
          <w:sz w:val="28"/>
          <w:szCs w:val="28"/>
        </w:rPr>
        <w:t>В этом году планируется установление в МиФНС голосовой сигнализации.</w:t>
      </w:r>
    </w:p>
    <w:p w:rsidR="00762EAD" w:rsidRPr="00C43329" w:rsidRDefault="00762EAD" w:rsidP="00C43329">
      <w:pPr>
        <w:spacing w:line="360" w:lineRule="auto"/>
        <w:ind w:firstLine="709"/>
        <w:jc w:val="both"/>
        <w:rPr>
          <w:sz w:val="28"/>
          <w:szCs w:val="28"/>
        </w:rPr>
      </w:pPr>
      <w:r w:rsidRPr="00C43329">
        <w:rPr>
          <w:sz w:val="28"/>
          <w:szCs w:val="28"/>
        </w:rPr>
        <w:t>Исходя из оценки возможного ущерба деятельности инспекции определены приоритетные направления ликвидации пожара и эвакуации документов, имущества инспекции. К указанным зонам относятся архивы и серверная.</w:t>
      </w:r>
    </w:p>
    <w:p w:rsidR="003010A0" w:rsidRDefault="003010A0" w:rsidP="00C43329">
      <w:pPr>
        <w:pStyle w:val="1"/>
        <w:keepNext w:val="0"/>
        <w:spacing w:before="0" w:after="0" w:line="360" w:lineRule="auto"/>
        <w:ind w:firstLine="709"/>
        <w:jc w:val="both"/>
        <w:rPr>
          <w:rFonts w:ascii="Times New Roman" w:hAnsi="Times New Roman" w:cs="Times New Roman"/>
          <w:sz w:val="28"/>
          <w:szCs w:val="28"/>
        </w:rPr>
      </w:pPr>
    </w:p>
    <w:p w:rsidR="00CC1168" w:rsidRPr="00C43329" w:rsidRDefault="007E4324" w:rsidP="003010A0">
      <w:pPr>
        <w:pStyle w:val="1"/>
        <w:keepNext w:val="0"/>
        <w:spacing w:before="0" w:after="0" w:line="360" w:lineRule="auto"/>
        <w:ind w:firstLine="709"/>
        <w:jc w:val="center"/>
        <w:rPr>
          <w:rFonts w:ascii="Times New Roman" w:hAnsi="Times New Roman" w:cs="Times New Roman"/>
          <w:bCs w:val="0"/>
          <w:color w:val="000000"/>
          <w:sz w:val="28"/>
          <w:szCs w:val="28"/>
        </w:rPr>
      </w:pPr>
      <w:r w:rsidRPr="00C43329">
        <w:rPr>
          <w:rFonts w:ascii="Times New Roman" w:hAnsi="Times New Roman" w:cs="Times New Roman"/>
          <w:sz w:val="28"/>
          <w:szCs w:val="28"/>
        </w:rPr>
        <w:br w:type="page"/>
      </w:r>
      <w:bookmarkStart w:id="16" w:name="_Toc168668276"/>
      <w:r w:rsidR="00CC1168" w:rsidRPr="00C43329">
        <w:rPr>
          <w:rFonts w:ascii="Times New Roman" w:hAnsi="Times New Roman" w:cs="Times New Roman"/>
          <w:bCs w:val="0"/>
          <w:color w:val="000000"/>
          <w:sz w:val="28"/>
          <w:szCs w:val="28"/>
        </w:rPr>
        <w:t>Заключение</w:t>
      </w:r>
      <w:bookmarkEnd w:id="16"/>
    </w:p>
    <w:p w:rsidR="00CC1168" w:rsidRPr="00C43329" w:rsidRDefault="00CC1168" w:rsidP="00C43329">
      <w:pPr>
        <w:shd w:val="clear" w:color="auto" w:fill="FFFFFF"/>
        <w:spacing w:line="360" w:lineRule="auto"/>
        <w:ind w:firstLine="709"/>
        <w:jc w:val="both"/>
        <w:rPr>
          <w:sz w:val="28"/>
          <w:szCs w:val="28"/>
        </w:rPr>
      </w:pPr>
    </w:p>
    <w:p w:rsidR="007E4324" w:rsidRPr="00C43329" w:rsidRDefault="00C979BE" w:rsidP="00C43329">
      <w:pPr>
        <w:shd w:val="clear" w:color="auto" w:fill="FFFFFF"/>
        <w:spacing w:line="360" w:lineRule="auto"/>
        <w:ind w:firstLine="709"/>
        <w:jc w:val="both"/>
        <w:rPr>
          <w:sz w:val="28"/>
          <w:szCs w:val="28"/>
        </w:rPr>
      </w:pPr>
      <w:r w:rsidRPr="00C43329">
        <w:rPr>
          <w:color w:val="000000"/>
          <w:sz w:val="28"/>
          <w:szCs w:val="28"/>
        </w:rPr>
        <w:t>Проведенное исследование под</w:t>
      </w:r>
      <w:r w:rsidR="00407C4D" w:rsidRPr="00C43329">
        <w:rPr>
          <w:color w:val="000000"/>
          <w:sz w:val="28"/>
          <w:szCs w:val="28"/>
        </w:rPr>
        <w:t>тверждает</w:t>
      </w:r>
      <w:r w:rsidR="007E4324" w:rsidRPr="00C43329">
        <w:rPr>
          <w:color w:val="000000"/>
          <w:sz w:val="28"/>
          <w:szCs w:val="28"/>
        </w:rPr>
        <w:t xml:space="preserve"> объективную необходимость пристального внимания к современному состоянию налогообложения. Необходим и методологический, и методический пересмотр основ налогообложения с целью выведения налоговой системы на оптимальный уровень. Налоги должны стать не только орудием обеспечения сбалансированного бюджета, но и мощным стимулом развития народного хозяйства страны. Они должны способствовать структурно-технологическому совершенствованию производства, сбалансированию экономических интересов, укреплению всех форм собственности. Наша страна постепенно продвигается к демократическому обществу с социально ориентированной экономикой. В новых условиях развития изменяется характер государственных расходов, их доля снижается в направлении финансирования народного хозяйства. Предприятия, приобретая все большие экономические свободы, способны самостоятельно решить большинство задач своего хозяйственного развития. Все это способствует формированию такого состава и структуры государственных расходов, которые позволяют решить в свою очередь три основные задачи:</w:t>
      </w:r>
    </w:p>
    <w:p w:rsidR="007E4324" w:rsidRPr="00C43329" w:rsidRDefault="007E4324" w:rsidP="00B15104">
      <w:pPr>
        <w:numPr>
          <w:ilvl w:val="0"/>
          <w:numId w:val="31"/>
        </w:numPr>
        <w:shd w:val="clear" w:color="auto" w:fill="FFFFFF"/>
        <w:autoSpaceDE w:val="0"/>
        <w:autoSpaceDN w:val="0"/>
        <w:adjustRightInd w:val="0"/>
        <w:spacing w:line="360" w:lineRule="auto"/>
        <w:ind w:left="0" w:firstLine="709"/>
        <w:jc w:val="both"/>
        <w:rPr>
          <w:sz w:val="28"/>
          <w:szCs w:val="28"/>
        </w:rPr>
      </w:pPr>
      <w:r w:rsidRPr="00C43329">
        <w:rPr>
          <w:color w:val="000000"/>
          <w:sz w:val="28"/>
          <w:szCs w:val="28"/>
        </w:rPr>
        <w:t>финансирование потребностей социально незащищенных слоев населения; обеспечение потребностей фундаментальных научных исследований;</w:t>
      </w:r>
    </w:p>
    <w:p w:rsidR="007E4324" w:rsidRPr="00C43329" w:rsidRDefault="007E4324" w:rsidP="00B15104">
      <w:pPr>
        <w:numPr>
          <w:ilvl w:val="0"/>
          <w:numId w:val="31"/>
        </w:numPr>
        <w:shd w:val="clear" w:color="auto" w:fill="FFFFFF"/>
        <w:autoSpaceDE w:val="0"/>
        <w:autoSpaceDN w:val="0"/>
        <w:adjustRightInd w:val="0"/>
        <w:spacing w:line="360" w:lineRule="auto"/>
        <w:ind w:left="0" w:firstLine="709"/>
        <w:jc w:val="both"/>
        <w:rPr>
          <w:sz w:val="28"/>
          <w:szCs w:val="28"/>
        </w:rPr>
      </w:pPr>
      <w:r w:rsidRPr="00C43329">
        <w:rPr>
          <w:color w:val="000000"/>
          <w:sz w:val="28"/>
          <w:szCs w:val="28"/>
        </w:rPr>
        <w:t>финансирование систем управления и обороны страны в пределах разумной достаточности.</w:t>
      </w:r>
    </w:p>
    <w:p w:rsidR="007E4324" w:rsidRPr="00C43329" w:rsidRDefault="007E4324" w:rsidP="00C43329">
      <w:pPr>
        <w:shd w:val="clear" w:color="auto" w:fill="FFFFFF"/>
        <w:spacing w:line="360" w:lineRule="auto"/>
        <w:ind w:firstLine="709"/>
        <w:jc w:val="both"/>
        <w:rPr>
          <w:sz w:val="28"/>
          <w:szCs w:val="28"/>
        </w:rPr>
      </w:pPr>
      <w:r w:rsidRPr="00C43329">
        <w:rPr>
          <w:color w:val="000000"/>
          <w:sz w:val="28"/>
          <w:szCs w:val="28"/>
        </w:rPr>
        <w:t>Однако, переходный период требует специфических затрат, обеспечивающих структурную переориентацию предприятий и отраслей, поддержание территориальных пропорций хозяйствования, предотвращение последствий неминуемо наступающей безработицы, поддержание резко снижающегося уровня жизни незащищенных слоев населения. Все выше названные следствия ломки старых политических и экономических устоев в нашей стране являются исходной основой, предопределяющим условием для отработки оптимального уровня налогообложения:</w:t>
      </w:r>
    </w:p>
    <w:p w:rsidR="007E4324" w:rsidRPr="00C43329" w:rsidRDefault="007E4324" w:rsidP="00B15104">
      <w:pPr>
        <w:numPr>
          <w:ilvl w:val="0"/>
          <w:numId w:val="32"/>
        </w:numPr>
        <w:shd w:val="clear" w:color="auto" w:fill="FFFFFF"/>
        <w:autoSpaceDE w:val="0"/>
        <w:autoSpaceDN w:val="0"/>
        <w:adjustRightInd w:val="0"/>
        <w:spacing w:line="360" w:lineRule="auto"/>
        <w:ind w:left="0" w:firstLine="709"/>
        <w:jc w:val="both"/>
        <w:rPr>
          <w:sz w:val="28"/>
          <w:szCs w:val="28"/>
        </w:rPr>
      </w:pPr>
      <w:r w:rsidRPr="00C43329">
        <w:rPr>
          <w:color w:val="000000"/>
          <w:sz w:val="28"/>
          <w:szCs w:val="28"/>
        </w:rPr>
        <w:t>сокращение государственных расходов до оптимального уровня за счет отмены различного рода финансовых вливаний в неэффективные предприятия и отрасли и выделение федеральных бюджетных кредитов тем регионам, которые обеспечивают поступательное продвижение к рынку и рост благосостояния граждан;</w:t>
      </w:r>
    </w:p>
    <w:p w:rsidR="007E4324" w:rsidRPr="00C43329" w:rsidRDefault="007E4324" w:rsidP="00B15104">
      <w:pPr>
        <w:numPr>
          <w:ilvl w:val="0"/>
          <w:numId w:val="32"/>
        </w:numPr>
        <w:shd w:val="clear" w:color="auto" w:fill="FFFFFF"/>
        <w:autoSpaceDE w:val="0"/>
        <w:autoSpaceDN w:val="0"/>
        <w:adjustRightInd w:val="0"/>
        <w:spacing w:line="360" w:lineRule="auto"/>
        <w:ind w:left="0" w:firstLine="709"/>
        <w:jc w:val="both"/>
        <w:rPr>
          <w:sz w:val="28"/>
          <w:szCs w:val="28"/>
        </w:rPr>
      </w:pPr>
      <w:r w:rsidRPr="00C43329">
        <w:rPr>
          <w:color w:val="000000"/>
          <w:sz w:val="28"/>
          <w:szCs w:val="28"/>
        </w:rPr>
        <w:t>создание налоговой системы, стимулирующей развитие экономического базиса, а это - снижение налогового бремени для предприятий - производителей конкурентоспособных товаров, услуг;</w:t>
      </w:r>
    </w:p>
    <w:p w:rsidR="007E4324" w:rsidRPr="00C43329" w:rsidRDefault="007E4324" w:rsidP="00B15104">
      <w:pPr>
        <w:numPr>
          <w:ilvl w:val="0"/>
          <w:numId w:val="32"/>
        </w:numPr>
        <w:shd w:val="clear" w:color="auto" w:fill="FFFFFF"/>
        <w:autoSpaceDE w:val="0"/>
        <w:autoSpaceDN w:val="0"/>
        <w:adjustRightInd w:val="0"/>
        <w:spacing w:line="360" w:lineRule="auto"/>
        <w:ind w:left="0" w:firstLine="709"/>
        <w:jc w:val="both"/>
        <w:rPr>
          <w:sz w:val="28"/>
          <w:szCs w:val="28"/>
        </w:rPr>
      </w:pPr>
      <w:r w:rsidRPr="00C43329">
        <w:rPr>
          <w:color w:val="000000"/>
          <w:sz w:val="28"/>
          <w:szCs w:val="28"/>
        </w:rPr>
        <w:t>государственное стимулирование инвестиций различными методами (ценообразование, кредитование, валютное финансирование и др.). Таким образом, совершенствование налогообложения неразрывно связано с созданием прочного экономического базиса и стабильных политических условий общественного развития. От того, как скоро это будет создано, зависит формирование устойчивых предпосылок для постепенного превращения системы налогообложения в фактор экономического роста.</w:t>
      </w:r>
    </w:p>
    <w:p w:rsidR="007E4324" w:rsidRPr="00C43329" w:rsidRDefault="007E4324" w:rsidP="00C43329">
      <w:pPr>
        <w:shd w:val="clear" w:color="auto" w:fill="FFFFFF"/>
        <w:spacing w:line="360" w:lineRule="auto"/>
        <w:ind w:firstLine="709"/>
        <w:jc w:val="both"/>
        <w:rPr>
          <w:sz w:val="28"/>
          <w:szCs w:val="28"/>
        </w:rPr>
      </w:pPr>
      <w:r w:rsidRPr="00C43329">
        <w:rPr>
          <w:color w:val="000000"/>
          <w:sz w:val="28"/>
          <w:szCs w:val="28"/>
        </w:rPr>
        <w:t>Изменения в Налоговом кодексе РФ с 2006 года, должны благоприятно повлиять на динамику развития малого предпринимательства в Российской Федерации. Соответственно, малый бизнес может внести существенный вклад в развитие экономики в целом по стране, в повышение жизненного уровня населения и его социальной защищенности, а эти проблемы, в настоящее время, являются наиболее актуальными.</w:t>
      </w:r>
    </w:p>
    <w:p w:rsidR="00EA599B" w:rsidRPr="00C43329" w:rsidRDefault="00CC1168" w:rsidP="00C43329">
      <w:pPr>
        <w:shd w:val="clear" w:color="auto" w:fill="FFFFFF"/>
        <w:spacing w:line="360" w:lineRule="auto"/>
        <w:ind w:firstLine="709"/>
        <w:jc w:val="both"/>
        <w:rPr>
          <w:sz w:val="28"/>
          <w:szCs w:val="28"/>
        </w:rPr>
      </w:pPr>
      <w:r w:rsidRPr="00C43329">
        <w:rPr>
          <w:color w:val="000000"/>
          <w:sz w:val="28"/>
          <w:szCs w:val="28"/>
        </w:rPr>
        <w:t>В настоящее время из существующих систем налогообложения малого предпринимательства наиболее эффективными являются специальные налоговые режимы. Применение же общего режима налогообложения без налоговых льгот, губительного для малого бизнеса.</w:t>
      </w:r>
      <w:r w:rsidR="00EA599B" w:rsidRPr="00C43329">
        <w:rPr>
          <w:sz w:val="28"/>
          <w:szCs w:val="28"/>
        </w:rPr>
        <w:t xml:space="preserve"> </w:t>
      </w:r>
    </w:p>
    <w:p w:rsidR="00EA599B" w:rsidRPr="00C43329" w:rsidRDefault="00EA599B" w:rsidP="00C43329">
      <w:pPr>
        <w:spacing w:line="360" w:lineRule="auto"/>
        <w:ind w:firstLine="709"/>
        <w:jc w:val="both"/>
        <w:rPr>
          <w:sz w:val="28"/>
          <w:szCs w:val="28"/>
        </w:rPr>
      </w:pPr>
      <w:r w:rsidRPr="00C43329">
        <w:rPr>
          <w:sz w:val="28"/>
          <w:szCs w:val="28"/>
        </w:rPr>
        <w:t xml:space="preserve">Темп роста по всем налоговым платежам </w:t>
      </w:r>
      <w:r w:rsidR="008D081D" w:rsidRPr="00C43329">
        <w:rPr>
          <w:sz w:val="28"/>
          <w:szCs w:val="28"/>
        </w:rPr>
        <w:t xml:space="preserve">по данным МИ ФНС РФ № 3 по КЧР </w:t>
      </w:r>
      <w:r w:rsidRPr="00C43329">
        <w:rPr>
          <w:sz w:val="28"/>
          <w:szCs w:val="28"/>
        </w:rPr>
        <w:t>на 2006 год по сравнению с 2005 годом составило 801241 тыс. руб., или на 7,2%, а если сравнить 2005 год с 2004 годом видно увеличение на 12,1%, что составляет 747682</w:t>
      </w:r>
      <w:r w:rsidR="008D081D" w:rsidRPr="00C43329">
        <w:rPr>
          <w:sz w:val="28"/>
          <w:szCs w:val="28"/>
        </w:rPr>
        <w:t xml:space="preserve"> </w:t>
      </w:r>
      <w:r w:rsidRPr="00C43329">
        <w:rPr>
          <w:sz w:val="28"/>
          <w:szCs w:val="28"/>
        </w:rPr>
        <w:t xml:space="preserve">тыс.руб. По УСН тоже темп роста увеличивается, если сравнить 2006 год по с 2005 годом наблюдается рост на 7,7%, что в составляет 43584 тыс. руб., а если сравнить 2005 год с 2004 годом наблюдается рост на 146,9% или на 40485 тыс.руб. По ЕНВД если сравнить 2005 год с 2004 годом </w:t>
      </w:r>
      <w:r w:rsidR="008D081D" w:rsidRPr="00C43329">
        <w:rPr>
          <w:sz w:val="28"/>
          <w:szCs w:val="28"/>
        </w:rPr>
        <w:t>наблюдается прирост поступлений</w:t>
      </w:r>
      <w:r w:rsidRPr="00C43329">
        <w:rPr>
          <w:sz w:val="28"/>
          <w:szCs w:val="28"/>
        </w:rPr>
        <w:t xml:space="preserve"> на 69,6%, что составляет 23061 тыс. руб., а если сравнить 2005 год с 2006 годом, то виден рост на 11,8% или на 25783тыс. руб. А по ЕСХН тоже наблюдается, если сравнить 2004 год с 2005 годом увеличение на 4,8% или на 309 тыс.руб., а если сравнить 2005 год с 2006 годом видно увеличение на 26,5% или на 391 тыс. руб.</w:t>
      </w:r>
      <w:r w:rsidR="008D081D" w:rsidRPr="00C43329">
        <w:rPr>
          <w:sz w:val="28"/>
          <w:szCs w:val="28"/>
        </w:rPr>
        <w:t xml:space="preserve"> </w:t>
      </w:r>
      <w:r w:rsidRPr="00C43329">
        <w:rPr>
          <w:sz w:val="28"/>
          <w:szCs w:val="28"/>
        </w:rPr>
        <w:t>И в общем можно сделать вывод, что по налогам взимаемым на территории КЧР по специальным налоговым режимам наблюдается увеличение и хотя оно небольшое, но имеет стабильный характер.</w:t>
      </w:r>
    </w:p>
    <w:p w:rsidR="001552B0" w:rsidRPr="00C43329" w:rsidRDefault="001552B0" w:rsidP="00C43329">
      <w:pPr>
        <w:spacing w:line="360" w:lineRule="auto"/>
        <w:ind w:firstLine="709"/>
        <w:jc w:val="both"/>
        <w:rPr>
          <w:sz w:val="28"/>
          <w:szCs w:val="28"/>
        </w:rPr>
      </w:pPr>
      <w:r w:rsidRPr="00C43329">
        <w:rPr>
          <w:sz w:val="28"/>
          <w:szCs w:val="28"/>
        </w:rPr>
        <w:t>Доля налоговых поступлений по специальным налоговым режимам в общей сумме поступлений по МИ ФНС РФ № 3 по КЧР</w:t>
      </w:r>
      <w:r w:rsidR="00EA599B" w:rsidRPr="00C43329">
        <w:rPr>
          <w:sz w:val="28"/>
          <w:szCs w:val="28"/>
        </w:rPr>
        <w:t xml:space="preserve"> </w:t>
      </w:r>
      <w:r w:rsidRPr="00C43329">
        <w:rPr>
          <w:sz w:val="28"/>
          <w:szCs w:val="28"/>
        </w:rPr>
        <w:t>составляет:</w:t>
      </w:r>
    </w:p>
    <w:p w:rsidR="001552B0" w:rsidRPr="00C43329" w:rsidRDefault="001552B0" w:rsidP="00B15104">
      <w:pPr>
        <w:numPr>
          <w:ilvl w:val="0"/>
          <w:numId w:val="51"/>
        </w:numPr>
        <w:spacing w:line="360" w:lineRule="auto"/>
        <w:ind w:left="0" w:firstLine="709"/>
        <w:jc w:val="both"/>
        <w:rPr>
          <w:sz w:val="28"/>
          <w:szCs w:val="28"/>
        </w:rPr>
      </w:pPr>
      <w:r w:rsidRPr="00C43329">
        <w:rPr>
          <w:sz w:val="28"/>
          <w:szCs w:val="28"/>
        </w:rPr>
        <w:t xml:space="preserve">По </w:t>
      </w:r>
      <w:r w:rsidR="00EA599B" w:rsidRPr="00C43329">
        <w:rPr>
          <w:sz w:val="28"/>
          <w:szCs w:val="28"/>
        </w:rPr>
        <w:t>УСН, если сравнить</w:t>
      </w:r>
      <w:r w:rsidR="00C43329" w:rsidRPr="00C43329">
        <w:rPr>
          <w:sz w:val="28"/>
          <w:szCs w:val="28"/>
        </w:rPr>
        <w:t xml:space="preserve"> </w:t>
      </w:r>
      <w:r w:rsidR="00EA599B" w:rsidRPr="00C43329">
        <w:rPr>
          <w:sz w:val="28"/>
          <w:szCs w:val="28"/>
        </w:rPr>
        <w:t xml:space="preserve">2004 год с 2003 годом видно увеличение с 2,2% до 4,7%, а если сравнить 2005-2006гг. то виден снижение с 5,43% до 5,25%. </w:t>
      </w:r>
    </w:p>
    <w:p w:rsidR="001552B0" w:rsidRPr="00C43329" w:rsidRDefault="00EA599B" w:rsidP="00B15104">
      <w:pPr>
        <w:numPr>
          <w:ilvl w:val="0"/>
          <w:numId w:val="51"/>
        </w:numPr>
        <w:spacing w:line="360" w:lineRule="auto"/>
        <w:ind w:left="0" w:firstLine="709"/>
        <w:jc w:val="both"/>
        <w:rPr>
          <w:sz w:val="28"/>
          <w:szCs w:val="28"/>
        </w:rPr>
      </w:pPr>
      <w:r w:rsidRPr="00C43329">
        <w:rPr>
          <w:sz w:val="28"/>
          <w:szCs w:val="28"/>
        </w:rPr>
        <w:t>По ЕНВД тоже видно увеличение с 1,5% до 2,24%</w:t>
      </w:r>
      <w:r w:rsidR="00C43329" w:rsidRPr="00C43329">
        <w:rPr>
          <w:sz w:val="28"/>
          <w:szCs w:val="28"/>
        </w:rPr>
        <w:t xml:space="preserve"> </w:t>
      </w:r>
      <w:r w:rsidRPr="00C43329">
        <w:rPr>
          <w:sz w:val="28"/>
          <w:szCs w:val="28"/>
        </w:rPr>
        <w:t>в 2003-2004гг.,</w:t>
      </w:r>
      <w:r w:rsidR="001552B0" w:rsidRPr="00C43329">
        <w:rPr>
          <w:sz w:val="28"/>
          <w:szCs w:val="28"/>
        </w:rPr>
        <w:t xml:space="preserve"> </w:t>
      </w:r>
      <w:r w:rsidRPr="00C43329">
        <w:rPr>
          <w:sz w:val="28"/>
          <w:szCs w:val="28"/>
        </w:rPr>
        <w:t xml:space="preserve">а если сравнить 2005-2006гг. то видно снижение с 3,32% до 2,9%. </w:t>
      </w:r>
    </w:p>
    <w:p w:rsidR="00EA599B" w:rsidRPr="00C43329" w:rsidRDefault="001552B0" w:rsidP="00B15104">
      <w:pPr>
        <w:numPr>
          <w:ilvl w:val="0"/>
          <w:numId w:val="51"/>
        </w:numPr>
        <w:spacing w:line="360" w:lineRule="auto"/>
        <w:ind w:left="0" w:firstLine="709"/>
        <w:jc w:val="both"/>
        <w:rPr>
          <w:sz w:val="28"/>
          <w:szCs w:val="28"/>
        </w:rPr>
      </w:pPr>
      <w:r w:rsidRPr="00C43329">
        <w:rPr>
          <w:sz w:val="28"/>
          <w:szCs w:val="28"/>
        </w:rPr>
        <w:t>П</w:t>
      </w:r>
      <w:r w:rsidR="00EA599B" w:rsidRPr="00C43329">
        <w:rPr>
          <w:sz w:val="28"/>
          <w:szCs w:val="28"/>
        </w:rPr>
        <w:t>о ЕСХН в 2003-2004гг.</w:t>
      </w:r>
      <w:r w:rsidRPr="00C43329">
        <w:rPr>
          <w:sz w:val="28"/>
          <w:szCs w:val="28"/>
        </w:rPr>
        <w:t xml:space="preserve"> </w:t>
      </w:r>
      <w:r w:rsidR="00EA599B" w:rsidRPr="00C43329">
        <w:rPr>
          <w:sz w:val="28"/>
          <w:szCs w:val="28"/>
        </w:rPr>
        <w:t>рост с 0,03% до 0,04%, тогда как в 2004 году – 16236 тыс. руб., а в период 2005-2006гг. они увеличились с 0,04% до 0,5% т.е. доля этих налогов в последний год увеличилась.</w:t>
      </w:r>
    </w:p>
    <w:p w:rsidR="00170391" w:rsidRPr="00C43329" w:rsidRDefault="00EA599B" w:rsidP="00C43329">
      <w:pPr>
        <w:shd w:val="clear" w:color="auto" w:fill="FFFFFF"/>
        <w:spacing w:line="360" w:lineRule="auto"/>
        <w:ind w:firstLine="709"/>
        <w:jc w:val="both"/>
        <w:rPr>
          <w:color w:val="000000"/>
          <w:sz w:val="28"/>
          <w:szCs w:val="28"/>
        </w:rPr>
      </w:pPr>
      <w:r w:rsidRPr="00C43329">
        <w:rPr>
          <w:color w:val="000000"/>
          <w:sz w:val="28"/>
          <w:szCs w:val="28"/>
        </w:rPr>
        <w:t xml:space="preserve">На основании изложенного материала можно сделать вывод, что одним из препятствий нормального функционирования малых предприятий является то, что большая часть доходов предприятия уходит на уплату налогов и сборов, а так же сложность заполнения и многочисленность документации для правильной уплаты налогов. </w:t>
      </w:r>
    </w:p>
    <w:p w:rsidR="00CC1168" w:rsidRPr="00C43329" w:rsidRDefault="00CC1168" w:rsidP="00C43329">
      <w:pPr>
        <w:shd w:val="clear" w:color="auto" w:fill="FFFFFF"/>
        <w:spacing w:line="360" w:lineRule="auto"/>
        <w:ind w:firstLine="709"/>
        <w:jc w:val="both"/>
        <w:rPr>
          <w:color w:val="000000"/>
          <w:sz w:val="28"/>
          <w:szCs w:val="28"/>
        </w:rPr>
      </w:pPr>
      <w:r w:rsidRPr="00C43329">
        <w:rPr>
          <w:color w:val="000000"/>
          <w:sz w:val="28"/>
          <w:szCs w:val="28"/>
        </w:rPr>
        <w:t>В ряде стран обсуждаются интересные проекты упрощения систем налогообложения вплоть до перехода к системе единого налога на доход или на расход, при которой обложению будут подвергаться только суммарные доходы или расходы граждан или юридических лиц, а все виды накоплений и инвестиций получат полную свободу от налогов как общественно полезные и поддерживаемые государством.</w:t>
      </w:r>
    </w:p>
    <w:p w:rsidR="00C52D33" w:rsidRPr="00C43329" w:rsidRDefault="00DC590D" w:rsidP="00C43329">
      <w:pPr>
        <w:shd w:val="clear" w:color="auto" w:fill="FFFFFF"/>
        <w:spacing w:line="360" w:lineRule="auto"/>
        <w:ind w:firstLine="709"/>
        <w:jc w:val="both"/>
        <w:rPr>
          <w:sz w:val="28"/>
          <w:szCs w:val="28"/>
        </w:rPr>
      </w:pPr>
      <w:r w:rsidRPr="00C43329">
        <w:rPr>
          <w:color w:val="000000"/>
          <w:sz w:val="28"/>
          <w:szCs w:val="28"/>
        </w:rPr>
        <w:t xml:space="preserve">Необходимо принятие нового </w:t>
      </w:r>
      <w:r w:rsidR="00C52D33" w:rsidRPr="00C43329">
        <w:rPr>
          <w:color w:val="000000"/>
          <w:sz w:val="28"/>
          <w:szCs w:val="28"/>
        </w:rPr>
        <w:t>Федерально</w:t>
      </w:r>
      <w:r w:rsidRPr="00C43329">
        <w:rPr>
          <w:color w:val="000000"/>
          <w:sz w:val="28"/>
          <w:szCs w:val="28"/>
        </w:rPr>
        <w:t>го</w:t>
      </w:r>
      <w:r w:rsidR="00C52D33" w:rsidRPr="00C43329">
        <w:rPr>
          <w:color w:val="000000"/>
          <w:sz w:val="28"/>
          <w:szCs w:val="28"/>
        </w:rPr>
        <w:t xml:space="preserve"> закон</w:t>
      </w:r>
      <w:r w:rsidRPr="00C43329">
        <w:rPr>
          <w:color w:val="000000"/>
          <w:sz w:val="28"/>
          <w:szCs w:val="28"/>
        </w:rPr>
        <w:t>а</w:t>
      </w:r>
      <w:r w:rsidR="00C52D33" w:rsidRPr="00C43329">
        <w:rPr>
          <w:color w:val="000000"/>
          <w:sz w:val="28"/>
          <w:szCs w:val="28"/>
        </w:rPr>
        <w:t xml:space="preserve"> о поддержке малого предпринимательства</w:t>
      </w:r>
      <w:r w:rsidRPr="00C43329">
        <w:rPr>
          <w:color w:val="000000"/>
          <w:sz w:val="28"/>
          <w:szCs w:val="28"/>
        </w:rPr>
        <w:t>, в котором</w:t>
      </w:r>
      <w:r w:rsidR="00C52D33" w:rsidRPr="00C43329">
        <w:rPr>
          <w:color w:val="000000"/>
          <w:sz w:val="28"/>
          <w:szCs w:val="28"/>
        </w:rPr>
        <w:t xml:space="preserve"> критерий по численности работающих целесообразно установить в размере 50 чел., кроме того, целесообразно установить критерии в виде доходов от реализации продукции (работ, услуг) и балансовой стоимости активов, примерно на уровне аналогичных критериев ЕС, соответственно, 240 и 170 млн. руб.</w:t>
      </w:r>
    </w:p>
    <w:p w:rsidR="00C52D33" w:rsidRPr="00C43329" w:rsidRDefault="00C52D33" w:rsidP="00C43329">
      <w:pPr>
        <w:shd w:val="clear" w:color="auto" w:fill="FFFFFF"/>
        <w:spacing w:line="360" w:lineRule="auto"/>
        <w:ind w:firstLine="709"/>
        <w:jc w:val="both"/>
        <w:rPr>
          <w:sz w:val="28"/>
          <w:szCs w:val="28"/>
        </w:rPr>
      </w:pPr>
      <w:r w:rsidRPr="00C43329">
        <w:rPr>
          <w:color w:val="000000"/>
          <w:sz w:val="28"/>
          <w:szCs w:val="28"/>
        </w:rPr>
        <w:t>Что касается максимального размера доходов от реализации, то показателя от 110 до 240 млн. руб. целесообразно было бы разрешить применять малым предприятиям исключительно в случаях, когда у них в общем объеме доходов от реализации продукции (работ, услуг) не менее 90% составит доля доходов от реализации:</w:t>
      </w:r>
    </w:p>
    <w:p w:rsidR="00C52D33" w:rsidRPr="00C43329" w:rsidRDefault="00C52D33" w:rsidP="00B15104">
      <w:pPr>
        <w:numPr>
          <w:ilvl w:val="0"/>
          <w:numId w:val="33"/>
        </w:numPr>
        <w:shd w:val="clear" w:color="auto" w:fill="FFFFFF"/>
        <w:tabs>
          <w:tab w:val="left" w:pos="432"/>
        </w:tabs>
        <w:autoSpaceDE w:val="0"/>
        <w:autoSpaceDN w:val="0"/>
        <w:adjustRightInd w:val="0"/>
        <w:spacing w:line="360" w:lineRule="auto"/>
        <w:ind w:left="0" w:firstLine="709"/>
        <w:jc w:val="both"/>
        <w:rPr>
          <w:color w:val="000000"/>
          <w:sz w:val="28"/>
          <w:szCs w:val="28"/>
        </w:rPr>
      </w:pPr>
      <w:r w:rsidRPr="00C43329">
        <w:rPr>
          <w:color w:val="000000"/>
          <w:sz w:val="28"/>
          <w:szCs w:val="28"/>
        </w:rPr>
        <w:t>высокотехнологичной продукции и услуг (в т.ч. на экспорт —70%);</w:t>
      </w:r>
    </w:p>
    <w:p w:rsidR="00C52D33" w:rsidRPr="00C43329" w:rsidRDefault="00C52D33" w:rsidP="00B15104">
      <w:pPr>
        <w:numPr>
          <w:ilvl w:val="0"/>
          <w:numId w:val="33"/>
        </w:numPr>
        <w:shd w:val="clear" w:color="auto" w:fill="FFFFFF"/>
        <w:tabs>
          <w:tab w:val="left" w:pos="432"/>
        </w:tabs>
        <w:autoSpaceDE w:val="0"/>
        <w:autoSpaceDN w:val="0"/>
        <w:adjustRightInd w:val="0"/>
        <w:spacing w:line="360" w:lineRule="auto"/>
        <w:ind w:left="0" w:firstLine="709"/>
        <w:jc w:val="both"/>
        <w:rPr>
          <w:color w:val="000000"/>
          <w:sz w:val="28"/>
          <w:szCs w:val="28"/>
        </w:rPr>
      </w:pPr>
      <w:r w:rsidRPr="00C43329">
        <w:rPr>
          <w:color w:val="000000"/>
          <w:sz w:val="28"/>
          <w:szCs w:val="28"/>
        </w:rPr>
        <w:t>продукции и услуг от осуществления инновационной деятельности;</w:t>
      </w:r>
    </w:p>
    <w:p w:rsidR="00C52D33" w:rsidRPr="00C43329" w:rsidRDefault="00C52D33" w:rsidP="00B15104">
      <w:pPr>
        <w:numPr>
          <w:ilvl w:val="0"/>
          <w:numId w:val="33"/>
        </w:numPr>
        <w:shd w:val="clear" w:color="auto" w:fill="FFFFFF"/>
        <w:tabs>
          <w:tab w:val="left" w:pos="432"/>
        </w:tabs>
        <w:autoSpaceDE w:val="0"/>
        <w:autoSpaceDN w:val="0"/>
        <w:adjustRightInd w:val="0"/>
        <w:spacing w:line="360" w:lineRule="auto"/>
        <w:ind w:left="0" w:firstLine="709"/>
        <w:jc w:val="both"/>
        <w:rPr>
          <w:sz w:val="28"/>
          <w:szCs w:val="28"/>
        </w:rPr>
      </w:pPr>
      <w:r w:rsidRPr="00C43329">
        <w:rPr>
          <w:color w:val="000000"/>
          <w:sz w:val="28"/>
          <w:szCs w:val="28"/>
        </w:rPr>
        <w:t>прав на изобретения, промышленные образцы, полезные модели, программы для ЭВМ и базы данных (за исключением случаев их перепродажи);</w:t>
      </w:r>
    </w:p>
    <w:p w:rsidR="00C52D33" w:rsidRPr="00C43329" w:rsidRDefault="00C52D33" w:rsidP="00B15104">
      <w:pPr>
        <w:numPr>
          <w:ilvl w:val="0"/>
          <w:numId w:val="33"/>
        </w:numPr>
        <w:shd w:val="clear" w:color="auto" w:fill="FFFFFF"/>
        <w:tabs>
          <w:tab w:val="left" w:pos="470"/>
        </w:tabs>
        <w:autoSpaceDE w:val="0"/>
        <w:autoSpaceDN w:val="0"/>
        <w:adjustRightInd w:val="0"/>
        <w:spacing w:line="360" w:lineRule="auto"/>
        <w:ind w:left="0" w:firstLine="709"/>
        <w:jc w:val="both"/>
        <w:rPr>
          <w:sz w:val="28"/>
          <w:szCs w:val="28"/>
        </w:rPr>
      </w:pPr>
      <w:r w:rsidRPr="00C43329">
        <w:rPr>
          <w:color w:val="000000"/>
          <w:sz w:val="28"/>
          <w:szCs w:val="28"/>
        </w:rPr>
        <w:t>научно-исследовательских о опытно-конструкторских работ собственного производства.</w:t>
      </w:r>
    </w:p>
    <w:p w:rsidR="00C52D33" w:rsidRPr="00C43329" w:rsidRDefault="00C52D33" w:rsidP="00C43329">
      <w:pPr>
        <w:shd w:val="clear" w:color="auto" w:fill="FFFFFF"/>
        <w:spacing w:line="360" w:lineRule="auto"/>
        <w:ind w:firstLine="709"/>
        <w:jc w:val="both"/>
        <w:rPr>
          <w:sz w:val="28"/>
          <w:szCs w:val="28"/>
        </w:rPr>
      </w:pPr>
      <w:r w:rsidRPr="00C43329">
        <w:rPr>
          <w:color w:val="000000"/>
          <w:sz w:val="28"/>
          <w:szCs w:val="28"/>
        </w:rPr>
        <w:t>При этом право утверждать перечень высокотехнологичной продукции и услуг, а также продукции и услуг от осуществления инновационной деятельности в целях УСН следовало бы предоставить Правительству РФ.</w:t>
      </w:r>
    </w:p>
    <w:p w:rsidR="00C52D33" w:rsidRPr="00C43329" w:rsidRDefault="00DC590D" w:rsidP="00C43329">
      <w:pPr>
        <w:shd w:val="clear" w:color="auto" w:fill="FFFFFF"/>
        <w:spacing w:line="360" w:lineRule="auto"/>
        <w:ind w:firstLine="709"/>
        <w:jc w:val="both"/>
        <w:rPr>
          <w:sz w:val="28"/>
          <w:szCs w:val="28"/>
        </w:rPr>
      </w:pPr>
      <w:r w:rsidRPr="00C43329">
        <w:rPr>
          <w:color w:val="000000"/>
          <w:sz w:val="28"/>
          <w:szCs w:val="28"/>
        </w:rPr>
        <w:t>П</w:t>
      </w:r>
      <w:r w:rsidR="00C52D33" w:rsidRPr="00C43329">
        <w:rPr>
          <w:color w:val="000000"/>
          <w:sz w:val="28"/>
          <w:szCs w:val="28"/>
        </w:rPr>
        <w:t>ри определении указанного критерия в стоимости основных средств и нематериальных активов могло бы не учитываться приобретенное малым предприятием:</w:t>
      </w:r>
    </w:p>
    <w:p w:rsidR="00C52D33" w:rsidRPr="00C43329" w:rsidRDefault="00C52D33" w:rsidP="00B15104">
      <w:pPr>
        <w:numPr>
          <w:ilvl w:val="0"/>
          <w:numId w:val="34"/>
        </w:numPr>
        <w:shd w:val="clear" w:color="auto" w:fill="FFFFFF"/>
        <w:tabs>
          <w:tab w:val="left" w:pos="470"/>
        </w:tabs>
        <w:autoSpaceDE w:val="0"/>
        <w:autoSpaceDN w:val="0"/>
        <w:adjustRightInd w:val="0"/>
        <w:spacing w:line="360" w:lineRule="auto"/>
        <w:ind w:left="0" w:firstLine="709"/>
        <w:jc w:val="both"/>
        <w:rPr>
          <w:color w:val="000000"/>
          <w:sz w:val="28"/>
          <w:szCs w:val="28"/>
        </w:rPr>
      </w:pPr>
      <w:r w:rsidRPr="00C43329">
        <w:rPr>
          <w:color w:val="000000"/>
          <w:sz w:val="28"/>
          <w:szCs w:val="28"/>
        </w:rPr>
        <w:t>новое высокотехнологичное оборудование (при условии ввода его в эксплуатацию);</w:t>
      </w:r>
    </w:p>
    <w:p w:rsidR="00C52D33" w:rsidRPr="00C43329" w:rsidRDefault="00C52D33" w:rsidP="00B15104">
      <w:pPr>
        <w:numPr>
          <w:ilvl w:val="0"/>
          <w:numId w:val="34"/>
        </w:numPr>
        <w:shd w:val="clear" w:color="auto" w:fill="FFFFFF"/>
        <w:tabs>
          <w:tab w:val="left" w:pos="470"/>
        </w:tabs>
        <w:autoSpaceDE w:val="0"/>
        <w:autoSpaceDN w:val="0"/>
        <w:adjustRightInd w:val="0"/>
        <w:spacing w:line="360" w:lineRule="auto"/>
        <w:ind w:left="0" w:firstLine="709"/>
        <w:jc w:val="both"/>
        <w:rPr>
          <w:color w:val="000000"/>
          <w:sz w:val="28"/>
          <w:szCs w:val="28"/>
        </w:rPr>
      </w:pPr>
      <w:r w:rsidRPr="00C43329">
        <w:rPr>
          <w:color w:val="000000"/>
          <w:sz w:val="28"/>
          <w:szCs w:val="28"/>
        </w:rPr>
        <w:t xml:space="preserve">исключительное право патентообладателя на изобретение, промышленный образец, полезную модель; </w:t>
      </w:r>
    </w:p>
    <w:p w:rsidR="00C52D33" w:rsidRPr="00C43329" w:rsidRDefault="00C52D33" w:rsidP="00B15104">
      <w:pPr>
        <w:numPr>
          <w:ilvl w:val="0"/>
          <w:numId w:val="34"/>
        </w:numPr>
        <w:shd w:val="clear" w:color="auto" w:fill="FFFFFF"/>
        <w:tabs>
          <w:tab w:val="left" w:pos="470"/>
        </w:tabs>
        <w:autoSpaceDE w:val="0"/>
        <w:autoSpaceDN w:val="0"/>
        <w:adjustRightInd w:val="0"/>
        <w:spacing w:line="360" w:lineRule="auto"/>
        <w:ind w:left="0" w:firstLine="709"/>
        <w:jc w:val="both"/>
        <w:rPr>
          <w:color w:val="000000"/>
          <w:sz w:val="28"/>
          <w:szCs w:val="28"/>
        </w:rPr>
      </w:pPr>
      <w:r w:rsidRPr="00C43329">
        <w:rPr>
          <w:color w:val="000000"/>
          <w:sz w:val="28"/>
          <w:szCs w:val="28"/>
        </w:rPr>
        <w:t>исключительное авторское право на программы для ЭВМ,</w:t>
      </w:r>
      <w:r w:rsidRPr="00C43329">
        <w:rPr>
          <w:color w:val="000000"/>
          <w:sz w:val="28"/>
          <w:szCs w:val="28"/>
        </w:rPr>
        <w:br/>
        <w:t>базы данных и т.д. (при условии его фактического использования в производстве).</w:t>
      </w:r>
    </w:p>
    <w:p w:rsidR="00C52D33" w:rsidRPr="00C43329" w:rsidRDefault="00C52D33" w:rsidP="00C43329">
      <w:pPr>
        <w:shd w:val="clear" w:color="auto" w:fill="FFFFFF"/>
        <w:spacing w:line="360" w:lineRule="auto"/>
        <w:ind w:firstLine="709"/>
        <w:jc w:val="both"/>
        <w:rPr>
          <w:sz w:val="28"/>
          <w:szCs w:val="28"/>
        </w:rPr>
      </w:pPr>
      <w:r w:rsidRPr="00C43329">
        <w:rPr>
          <w:color w:val="000000"/>
          <w:sz w:val="28"/>
          <w:szCs w:val="28"/>
        </w:rPr>
        <w:t>Такой критерий как средняя численность работников мог бы быть использован в целях стимулирования привлечения малыми предприятиями, работающими в редко заселенных территориях России, работников из числа переселенцев, прибывших на эти территории в рамках осуществляемых мероприятий по реализации государственной миграционной политики.</w:t>
      </w:r>
    </w:p>
    <w:p w:rsidR="00C52D33" w:rsidRPr="00C43329" w:rsidRDefault="00C52D33" w:rsidP="00C43329">
      <w:pPr>
        <w:shd w:val="clear" w:color="auto" w:fill="FFFFFF"/>
        <w:spacing w:line="360" w:lineRule="auto"/>
        <w:ind w:firstLine="709"/>
        <w:jc w:val="both"/>
        <w:rPr>
          <w:sz w:val="28"/>
          <w:szCs w:val="28"/>
        </w:rPr>
      </w:pPr>
      <w:r w:rsidRPr="00C43329">
        <w:rPr>
          <w:color w:val="000000"/>
          <w:sz w:val="28"/>
          <w:szCs w:val="28"/>
        </w:rPr>
        <w:t>При определении ограничения в 50 работающих в фактической средней численности малого предприятии могли бы не учитываться работники, принятые в рамках реализации государственной политики по привлечению трудовых ресурсов, осуществляемой в связи с реализацией внутренней миграционной политики через территориальное перераспределение трудовых ресурсов внутри страны, перепрофилирование рабочей силы, а также реализацией внешней миграционной политики по стимулированию притока в страну квалифицированной миграции, привлечения из-за рубежа наших соотечественников. При этом право увеличивать максимальный размер критерия в виде средней численности работающих (например — до 100 чел.) следовало бы предоставить законодательным (представительным) органам государственной власти субъектов Российской Федерации.</w:t>
      </w:r>
    </w:p>
    <w:p w:rsidR="00C52D33" w:rsidRPr="00C43329" w:rsidRDefault="00C52D33" w:rsidP="00C43329">
      <w:pPr>
        <w:shd w:val="clear" w:color="auto" w:fill="FFFFFF"/>
        <w:spacing w:line="360" w:lineRule="auto"/>
        <w:ind w:firstLine="709"/>
        <w:jc w:val="both"/>
        <w:rPr>
          <w:sz w:val="28"/>
          <w:szCs w:val="28"/>
        </w:rPr>
      </w:pPr>
      <w:r w:rsidRPr="00C43329">
        <w:rPr>
          <w:color w:val="000000"/>
          <w:sz w:val="28"/>
          <w:szCs w:val="28"/>
        </w:rPr>
        <w:t>Важнейшей задачей при совершенствовании законодательства о поддержке малого предпринимательства является разработка мер направленных на предотвращение искусственного дробления предприятий на более мелкие единицы в целях получения доступа к льготам, предназначенным для малого предпринимательства. Поэтому важно идентифицировать малый бизнес, в том числе в целях применения УСН, с учетом аффилированных компаний (лиц).</w:t>
      </w:r>
    </w:p>
    <w:p w:rsidR="00C52D33" w:rsidRPr="00C43329" w:rsidRDefault="00C52D33" w:rsidP="00C43329">
      <w:pPr>
        <w:shd w:val="clear" w:color="auto" w:fill="FFFFFF"/>
        <w:spacing w:line="360" w:lineRule="auto"/>
        <w:ind w:firstLine="709"/>
        <w:jc w:val="both"/>
        <w:rPr>
          <w:sz w:val="28"/>
          <w:szCs w:val="28"/>
        </w:rPr>
      </w:pPr>
      <w:r w:rsidRPr="00C43329">
        <w:rPr>
          <w:color w:val="000000"/>
          <w:sz w:val="28"/>
          <w:szCs w:val="28"/>
        </w:rPr>
        <w:t>Являясь льготным режимом налогообложения, УСН не должен применяться к предприятиям, входящим в единую сеть, а также к предприятиям, аффилированным с крупными и средними предприятиями, вступающими с ними в сделки. Если налогоплательщик владеет десятками предприятий для целей определения его статуса, как налогоплательщика УСН, необходимо идентифицировать и рассматривать собственность по всем принадлежащим собственнику компаниям, включая группы аффилированных лиц. Введение таких правил усложнит налоговое административного, оно будет компенсировано увеличением налоговых поступлений от крупных предприятий в связи с применением общего режима налогообложения. Кроме того, будет обеспечено целевое направление государственных мер по налоговому стимулированию развития малых предприятий.</w:t>
      </w:r>
    </w:p>
    <w:p w:rsidR="00C52D33" w:rsidRPr="00C43329" w:rsidRDefault="00C52D33" w:rsidP="00C43329">
      <w:pPr>
        <w:shd w:val="clear" w:color="auto" w:fill="FFFFFF"/>
        <w:spacing w:line="360" w:lineRule="auto"/>
        <w:ind w:firstLine="709"/>
        <w:jc w:val="both"/>
        <w:rPr>
          <w:sz w:val="28"/>
          <w:szCs w:val="28"/>
        </w:rPr>
      </w:pPr>
      <w:r w:rsidRPr="00C43329">
        <w:rPr>
          <w:color w:val="000000"/>
          <w:sz w:val="28"/>
          <w:szCs w:val="28"/>
        </w:rPr>
        <w:t>Если группа предприятий имеет единого владельца (владельцев), если менеджмент и важнейшие функции этих предприятий централизованы и/или взаимозависимы, то в таком случае эта группа предприятий должна считаться единой компанией и критерии применения УСН должны распространяться на все предприятия в совокупности, в том числе, в отношении:</w:t>
      </w:r>
    </w:p>
    <w:p w:rsidR="00C52D33" w:rsidRPr="00C43329" w:rsidRDefault="00C52D33" w:rsidP="00B15104">
      <w:pPr>
        <w:numPr>
          <w:ilvl w:val="0"/>
          <w:numId w:val="35"/>
        </w:numPr>
        <w:shd w:val="clear" w:color="auto" w:fill="FFFFFF"/>
        <w:tabs>
          <w:tab w:val="clear" w:pos="1920"/>
          <w:tab w:val="left" w:pos="451"/>
          <w:tab w:val="num" w:pos="1080"/>
        </w:tabs>
        <w:autoSpaceDE w:val="0"/>
        <w:autoSpaceDN w:val="0"/>
        <w:adjustRightInd w:val="0"/>
        <w:spacing w:line="360" w:lineRule="auto"/>
        <w:ind w:left="0" w:firstLine="709"/>
        <w:jc w:val="both"/>
        <w:rPr>
          <w:color w:val="000000"/>
          <w:sz w:val="28"/>
          <w:szCs w:val="28"/>
        </w:rPr>
      </w:pPr>
      <w:r w:rsidRPr="00C43329">
        <w:rPr>
          <w:color w:val="000000"/>
          <w:sz w:val="28"/>
          <w:szCs w:val="28"/>
        </w:rPr>
        <w:t>объема доходов от реализации, балансовой стоимости активов и среднесписочной численности работников;</w:t>
      </w:r>
    </w:p>
    <w:p w:rsidR="00C52D33" w:rsidRPr="00C43329" w:rsidRDefault="00C52D33" w:rsidP="00B15104">
      <w:pPr>
        <w:numPr>
          <w:ilvl w:val="0"/>
          <w:numId w:val="35"/>
        </w:numPr>
        <w:shd w:val="clear" w:color="auto" w:fill="FFFFFF"/>
        <w:tabs>
          <w:tab w:val="clear" w:pos="1920"/>
          <w:tab w:val="left" w:pos="451"/>
          <w:tab w:val="num" w:pos="1080"/>
        </w:tabs>
        <w:autoSpaceDE w:val="0"/>
        <w:autoSpaceDN w:val="0"/>
        <w:adjustRightInd w:val="0"/>
        <w:spacing w:line="360" w:lineRule="auto"/>
        <w:ind w:left="0" w:firstLine="709"/>
        <w:jc w:val="both"/>
        <w:rPr>
          <w:color w:val="000000"/>
          <w:sz w:val="28"/>
          <w:szCs w:val="28"/>
        </w:rPr>
      </w:pPr>
      <w:r w:rsidRPr="00C43329">
        <w:rPr>
          <w:color w:val="000000"/>
          <w:sz w:val="28"/>
          <w:szCs w:val="28"/>
        </w:rPr>
        <w:t>тех видов предпринимательской деятельности, по которым запрещено применение УСН (производство подакцизных товаров; добыча и реализация полезных ископаемых; игорный бизнес и др.).</w:t>
      </w:r>
    </w:p>
    <w:p w:rsidR="00C52D33" w:rsidRPr="00C43329" w:rsidRDefault="00C52D33" w:rsidP="00C43329">
      <w:pPr>
        <w:shd w:val="clear" w:color="auto" w:fill="FFFFFF"/>
        <w:spacing w:line="360" w:lineRule="auto"/>
        <w:ind w:firstLine="709"/>
        <w:jc w:val="both"/>
        <w:rPr>
          <w:sz w:val="28"/>
          <w:szCs w:val="28"/>
        </w:rPr>
      </w:pPr>
      <w:r w:rsidRPr="00C43329">
        <w:rPr>
          <w:color w:val="000000"/>
          <w:sz w:val="28"/>
          <w:szCs w:val="28"/>
        </w:rPr>
        <w:t>Таким образом, совершенствование критериев для идентификации субъектов малого предпринимательства в целях применения УСН, с одной стороны, увеличивает возможности для перехода на этот специальный налоговый режим малых предприятий, особенно тех, кто осуществляет приоритетные для государства виды деятельности, а с другой стороны, жесткие меры по противодействию разукрупнению предприятий резко сократит число предприятий, применяющих УСН, что компенсирует потери бюджета. И, главное, - будет обеспечено целевое применение упрощенной системы налогообложения, для чего она собственно первоначально и предназначалась, — стимулирование в стране развития малого предпринимательства.</w:t>
      </w:r>
    </w:p>
    <w:p w:rsidR="00CC1168" w:rsidRPr="00C43329" w:rsidRDefault="00CC1168" w:rsidP="00C43329">
      <w:pPr>
        <w:spacing w:line="360" w:lineRule="auto"/>
        <w:ind w:firstLine="709"/>
        <w:jc w:val="both"/>
        <w:rPr>
          <w:color w:val="000000"/>
          <w:sz w:val="28"/>
          <w:szCs w:val="28"/>
        </w:rPr>
      </w:pPr>
    </w:p>
    <w:p w:rsidR="00B238BF" w:rsidRPr="00C43329" w:rsidRDefault="00407C4D" w:rsidP="003010A0">
      <w:pPr>
        <w:pStyle w:val="1"/>
        <w:keepNext w:val="0"/>
        <w:spacing w:before="0" w:after="0" w:line="360" w:lineRule="auto"/>
        <w:ind w:firstLine="709"/>
        <w:jc w:val="center"/>
        <w:rPr>
          <w:rFonts w:ascii="Times New Roman" w:hAnsi="Times New Roman" w:cs="Times New Roman"/>
          <w:sz w:val="28"/>
          <w:szCs w:val="28"/>
        </w:rPr>
      </w:pPr>
      <w:r w:rsidRPr="00C43329">
        <w:rPr>
          <w:rFonts w:ascii="Times New Roman" w:hAnsi="Times New Roman" w:cs="Times New Roman"/>
          <w:color w:val="000000"/>
          <w:sz w:val="28"/>
          <w:szCs w:val="28"/>
        </w:rPr>
        <w:br w:type="page"/>
      </w:r>
      <w:bookmarkStart w:id="17" w:name="_Toc168668277"/>
      <w:r w:rsidR="00B238BF" w:rsidRPr="00C43329">
        <w:rPr>
          <w:rFonts w:ascii="Times New Roman" w:hAnsi="Times New Roman" w:cs="Times New Roman"/>
          <w:sz w:val="28"/>
          <w:szCs w:val="28"/>
        </w:rPr>
        <w:t>Список использованной литературы</w:t>
      </w:r>
      <w:bookmarkEnd w:id="17"/>
    </w:p>
    <w:p w:rsidR="00B238BF" w:rsidRPr="00C43329" w:rsidRDefault="00B238BF" w:rsidP="00C43329">
      <w:pPr>
        <w:pStyle w:val="ConsNonformat"/>
        <w:widowControl/>
        <w:spacing w:line="360" w:lineRule="auto"/>
        <w:ind w:firstLine="709"/>
        <w:jc w:val="both"/>
        <w:rPr>
          <w:rFonts w:ascii="Times New Roman" w:hAnsi="Times New Roman" w:cs="Times New Roman"/>
          <w:b/>
          <w:bCs/>
          <w:sz w:val="28"/>
          <w:szCs w:val="28"/>
        </w:rPr>
      </w:pPr>
    </w:p>
    <w:p w:rsidR="00B238BF" w:rsidRPr="00C43329" w:rsidRDefault="00B238BF" w:rsidP="008747BA">
      <w:pPr>
        <w:pStyle w:val="a4"/>
        <w:widowControl/>
        <w:numPr>
          <w:ilvl w:val="0"/>
          <w:numId w:val="28"/>
        </w:numPr>
        <w:suppressAutoHyphens w:val="0"/>
        <w:overflowPunct/>
        <w:autoSpaceDE/>
        <w:autoSpaceDN/>
        <w:adjustRightInd/>
        <w:spacing w:after="0" w:line="360" w:lineRule="auto"/>
        <w:ind w:left="0"/>
        <w:textAlignment w:val="auto"/>
        <w:rPr>
          <w:rFonts w:ascii="Times New Roman" w:hAnsi="Times New Roman"/>
          <w:sz w:val="28"/>
          <w:szCs w:val="28"/>
        </w:rPr>
      </w:pPr>
      <w:r w:rsidRPr="00C43329">
        <w:rPr>
          <w:rFonts w:ascii="Times New Roman" w:hAnsi="Times New Roman"/>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C43329">
          <w:rPr>
            <w:rFonts w:ascii="Times New Roman" w:hAnsi="Times New Roman"/>
            <w:sz w:val="28"/>
            <w:szCs w:val="28"/>
          </w:rPr>
          <w:t>1993 г</w:t>
        </w:r>
      </w:smartTag>
      <w:r w:rsidRPr="00C43329">
        <w:rPr>
          <w:rFonts w:ascii="Times New Roman" w:hAnsi="Times New Roman"/>
          <w:sz w:val="28"/>
          <w:szCs w:val="28"/>
        </w:rPr>
        <w:t xml:space="preserve">. </w:t>
      </w:r>
    </w:p>
    <w:p w:rsidR="00B238BF" w:rsidRPr="00C43329" w:rsidRDefault="00B238BF" w:rsidP="008747BA">
      <w:pPr>
        <w:pStyle w:val="ConsNonformat"/>
        <w:widowControl/>
        <w:numPr>
          <w:ilvl w:val="0"/>
          <w:numId w:val="28"/>
        </w:numPr>
        <w:spacing w:line="360" w:lineRule="auto"/>
        <w:ind w:left="0"/>
        <w:rPr>
          <w:rFonts w:ascii="Times New Roman" w:hAnsi="Times New Roman" w:cs="Times New Roman"/>
          <w:sz w:val="28"/>
          <w:szCs w:val="28"/>
        </w:rPr>
      </w:pPr>
      <w:r w:rsidRPr="00C43329">
        <w:rPr>
          <w:rFonts w:ascii="Times New Roman" w:hAnsi="Times New Roman" w:cs="Times New Roman"/>
          <w:sz w:val="28"/>
          <w:szCs w:val="28"/>
        </w:rPr>
        <w:t>Налоговый кодекс РФ от 31.07.1998 № 146-ФЗ (принят ГД ФС РФ 16.07.1998) (ред. от 07.03.2005) (часть 1).</w:t>
      </w:r>
    </w:p>
    <w:p w:rsidR="00B238BF" w:rsidRPr="00C43329" w:rsidRDefault="00B238BF" w:rsidP="008747BA">
      <w:pPr>
        <w:pStyle w:val="ConsNonformat"/>
        <w:widowControl/>
        <w:numPr>
          <w:ilvl w:val="0"/>
          <w:numId w:val="28"/>
        </w:numPr>
        <w:spacing w:line="360" w:lineRule="auto"/>
        <w:ind w:left="0"/>
        <w:rPr>
          <w:rFonts w:ascii="Times New Roman" w:hAnsi="Times New Roman" w:cs="Times New Roman"/>
          <w:sz w:val="28"/>
          <w:szCs w:val="28"/>
        </w:rPr>
      </w:pPr>
      <w:r w:rsidRPr="00C43329">
        <w:rPr>
          <w:rFonts w:ascii="Times New Roman" w:hAnsi="Times New Roman" w:cs="Times New Roman"/>
          <w:sz w:val="28"/>
          <w:szCs w:val="28"/>
        </w:rPr>
        <w:t>Налоговый кодекс РФ от 05.08.2000 № 117-ФЗ (принят ГД ФС РФ 19.07.2000) (ред. от 07.03.2005) (часть 2).</w:t>
      </w:r>
    </w:p>
    <w:p w:rsidR="00B238BF" w:rsidRPr="00C43329" w:rsidRDefault="00B238BF" w:rsidP="008747BA">
      <w:pPr>
        <w:pStyle w:val="a4"/>
        <w:widowControl/>
        <w:numPr>
          <w:ilvl w:val="0"/>
          <w:numId w:val="28"/>
        </w:numPr>
        <w:suppressAutoHyphens w:val="0"/>
        <w:overflowPunct/>
        <w:autoSpaceDE/>
        <w:autoSpaceDN/>
        <w:adjustRightInd/>
        <w:spacing w:after="0" w:line="360" w:lineRule="auto"/>
        <w:ind w:left="0"/>
        <w:textAlignment w:val="auto"/>
        <w:rPr>
          <w:rFonts w:ascii="Times New Roman" w:hAnsi="Times New Roman"/>
          <w:sz w:val="28"/>
          <w:szCs w:val="28"/>
        </w:rPr>
      </w:pPr>
      <w:r w:rsidRPr="00C43329">
        <w:rPr>
          <w:rFonts w:ascii="Times New Roman" w:hAnsi="Times New Roman"/>
          <w:sz w:val="28"/>
          <w:szCs w:val="28"/>
        </w:rPr>
        <w:t>Бюджетный кодекс Российской Федерации от 31.07.1998 г. № 145–ФЗ.</w:t>
      </w:r>
    </w:p>
    <w:p w:rsidR="00B238BF" w:rsidRPr="00C43329" w:rsidRDefault="00B238BF" w:rsidP="008747BA">
      <w:pPr>
        <w:numPr>
          <w:ilvl w:val="0"/>
          <w:numId w:val="28"/>
        </w:numPr>
        <w:spacing w:line="360" w:lineRule="auto"/>
        <w:ind w:left="0"/>
        <w:rPr>
          <w:sz w:val="28"/>
          <w:szCs w:val="28"/>
        </w:rPr>
      </w:pPr>
      <w:r w:rsidRPr="00C43329">
        <w:rPr>
          <w:sz w:val="28"/>
          <w:szCs w:val="28"/>
        </w:rPr>
        <w:t xml:space="preserve">Комментарий (постатейный) к Налоговому кодексу Российской </w:t>
      </w:r>
    </w:p>
    <w:p w:rsidR="00B238BF" w:rsidRPr="00C43329" w:rsidRDefault="00B238BF" w:rsidP="008747BA">
      <w:pPr>
        <w:numPr>
          <w:ilvl w:val="0"/>
          <w:numId w:val="28"/>
        </w:numPr>
        <w:spacing w:line="360" w:lineRule="auto"/>
        <w:ind w:left="0"/>
        <w:rPr>
          <w:sz w:val="28"/>
          <w:szCs w:val="28"/>
        </w:rPr>
      </w:pPr>
      <w:r w:rsidRPr="00C43329">
        <w:rPr>
          <w:sz w:val="28"/>
          <w:szCs w:val="28"/>
        </w:rPr>
        <w:t xml:space="preserve">Акуленок Д.Н. Налоговый портфель. Учебное пособие для вузов. М., Сомитек, 2001. </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Федерации. «Статус – КВО 97»,</w:t>
      </w:r>
      <w:r w:rsidR="00C43329" w:rsidRPr="00C43329">
        <w:rPr>
          <w:sz w:val="28"/>
          <w:szCs w:val="28"/>
        </w:rPr>
        <w:t xml:space="preserve"> </w:t>
      </w:r>
      <w:r w:rsidRPr="00C43329">
        <w:rPr>
          <w:sz w:val="28"/>
          <w:szCs w:val="28"/>
        </w:rPr>
        <w:t>2003.</w:t>
      </w:r>
    </w:p>
    <w:p w:rsidR="00B238BF" w:rsidRPr="00C43329" w:rsidRDefault="00B238BF" w:rsidP="008747BA">
      <w:pPr>
        <w:numPr>
          <w:ilvl w:val="0"/>
          <w:numId w:val="28"/>
        </w:numPr>
        <w:spacing w:line="360" w:lineRule="auto"/>
        <w:ind w:left="0"/>
        <w:rPr>
          <w:sz w:val="28"/>
          <w:szCs w:val="28"/>
        </w:rPr>
      </w:pPr>
      <w:r w:rsidRPr="00C43329">
        <w:rPr>
          <w:color w:val="000000"/>
          <w:sz w:val="28"/>
          <w:szCs w:val="28"/>
        </w:rPr>
        <w:t xml:space="preserve">Александров И.М. Налоговые системы России и зарубежных </w:t>
      </w:r>
      <w:r w:rsidRPr="00C43329">
        <w:rPr>
          <w:color w:val="000000"/>
          <w:sz w:val="28"/>
          <w:szCs w:val="28"/>
          <w:lang w:val="en-US"/>
        </w:rPr>
        <w:t>CTpaH</w:t>
      </w:r>
      <w:r w:rsidRPr="00C43329">
        <w:rPr>
          <w:color w:val="000000"/>
          <w:sz w:val="28"/>
          <w:szCs w:val="28"/>
        </w:rPr>
        <w:t>//</w:t>
      </w:r>
      <w:r w:rsidRPr="00C43329">
        <w:rPr>
          <w:color w:val="000000"/>
          <w:sz w:val="28"/>
          <w:szCs w:val="28"/>
          <w:lang w:val="en-US"/>
        </w:rPr>
        <w:t>www</w:t>
      </w:r>
      <w:r w:rsidRPr="00C43329">
        <w:rPr>
          <w:color w:val="000000"/>
          <w:sz w:val="28"/>
          <w:szCs w:val="28"/>
        </w:rPr>
        <w:t>.</w:t>
      </w:r>
      <w:r w:rsidRPr="00C43329">
        <w:rPr>
          <w:color w:val="000000"/>
          <w:sz w:val="28"/>
          <w:szCs w:val="28"/>
          <w:lang w:val="en-US"/>
        </w:rPr>
        <w:t>garant</w:t>
      </w:r>
      <w:r w:rsidRPr="00C43329">
        <w:rPr>
          <w:color w:val="000000"/>
          <w:sz w:val="28"/>
          <w:szCs w:val="28"/>
        </w:rPr>
        <w:t>.</w:t>
      </w:r>
      <w:r w:rsidRPr="00C43329">
        <w:rPr>
          <w:color w:val="000000"/>
          <w:sz w:val="28"/>
          <w:szCs w:val="28"/>
          <w:lang w:val="en-US"/>
        </w:rPr>
        <w:t>ru</w:t>
      </w:r>
      <w:r w:rsidRPr="00C43329">
        <w:rPr>
          <w:color w:val="000000"/>
          <w:sz w:val="28"/>
          <w:szCs w:val="28"/>
        </w:rPr>
        <w:t>.</w:t>
      </w:r>
    </w:p>
    <w:p w:rsidR="00B238BF" w:rsidRPr="00C43329" w:rsidRDefault="00B238BF" w:rsidP="008747BA">
      <w:pPr>
        <w:numPr>
          <w:ilvl w:val="0"/>
          <w:numId w:val="28"/>
        </w:numPr>
        <w:overflowPunct w:val="0"/>
        <w:autoSpaceDE w:val="0"/>
        <w:autoSpaceDN w:val="0"/>
        <w:adjustRightInd w:val="0"/>
        <w:spacing w:line="360" w:lineRule="auto"/>
        <w:ind w:left="0"/>
        <w:textAlignment w:val="baseline"/>
        <w:rPr>
          <w:sz w:val="28"/>
          <w:szCs w:val="28"/>
        </w:rPr>
      </w:pPr>
      <w:r w:rsidRPr="00C43329">
        <w:rPr>
          <w:sz w:val="28"/>
          <w:szCs w:val="28"/>
        </w:rPr>
        <w:t>Алпатов Ю.Ф. Повышение эффективности контрольной работы - важная задача налоговых органов. //Налоговый вестник. 2003. № 1.</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Батяева А.Т. Что мешает платить налоги? //Вопросы экономики. 2004, № 9.</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Бахмуров А.С. Налоги и налоговая политика. //Российский налоговый курьер.</w:t>
      </w:r>
      <w:r w:rsidR="00C43329" w:rsidRPr="00C43329">
        <w:rPr>
          <w:sz w:val="28"/>
          <w:szCs w:val="28"/>
        </w:rPr>
        <w:t xml:space="preserve"> </w:t>
      </w:r>
      <w:r w:rsidRPr="00C43329">
        <w:rPr>
          <w:sz w:val="28"/>
          <w:szCs w:val="28"/>
        </w:rPr>
        <w:t>2002, №7.</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Бобоев М.А. Налоговая политика России на современном этапе. //Нормативные акты. 2003. №1.</w:t>
      </w:r>
    </w:p>
    <w:p w:rsidR="00B238BF" w:rsidRPr="00C43329" w:rsidRDefault="00B238BF" w:rsidP="008747BA">
      <w:pPr>
        <w:numPr>
          <w:ilvl w:val="0"/>
          <w:numId w:val="28"/>
        </w:numPr>
        <w:spacing w:line="360" w:lineRule="auto"/>
        <w:ind w:left="0"/>
        <w:rPr>
          <w:sz w:val="28"/>
          <w:szCs w:val="28"/>
        </w:rPr>
      </w:pPr>
      <w:r w:rsidRPr="00C43329">
        <w:rPr>
          <w:snapToGrid w:val="0"/>
          <w:sz w:val="28"/>
          <w:szCs w:val="28"/>
        </w:rPr>
        <w:t xml:space="preserve">Борисов Е.Ф. Экономическая теория: Учебник </w:t>
      </w:r>
      <w:r w:rsidRPr="00C43329">
        <w:rPr>
          <w:sz w:val="28"/>
          <w:szCs w:val="28"/>
        </w:rPr>
        <w:t>для вузов</w:t>
      </w:r>
      <w:r w:rsidRPr="00C43329">
        <w:rPr>
          <w:snapToGrid w:val="0"/>
          <w:sz w:val="28"/>
          <w:szCs w:val="28"/>
        </w:rPr>
        <w:t>. М., «Юристъ», 2003.</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Брызгалин А.В. Основные принципы российского налогового права. //Налоговый вестник. 2003, № 3.</w:t>
      </w:r>
    </w:p>
    <w:p w:rsidR="00B238BF" w:rsidRPr="00C43329" w:rsidRDefault="00B238BF" w:rsidP="008747BA">
      <w:pPr>
        <w:numPr>
          <w:ilvl w:val="0"/>
          <w:numId w:val="28"/>
        </w:numPr>
        <w:overflowPunct w:val="0"/>
        <w:autoSpaceDE w:val="0"/>
        <w:autoSpaceDN w:val="0"/>
        <w:adjustRightInd w:val="0"/>
        <w:spacing w:line="360" w:lineRule="auto"/>
        <w:ind w:left="0"/>
        <w:textAlignment w:val="baseline"/>
        <w:rPr>
          <w:sz w:val="28"/>
          <w:szCs w:val="28"/>
        </w:rPr>
      </w:pPr>
      <w:r w:rsidRPr="00C43329">
        <w:rPr>
          <w:sz w:val="28"/>
          <w:szCs w:val="28"/>
        </w:rPr>
        <w:t>Брысина Г.П. Из практики контроля за исполнением налогового законодательства. //Налоговый вестник. 2003. № 2.</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Бурда Б. Краткий курс истории налогов. //Финансы. 2000,</w:t>
      </w:r>
      <w:r w:rsidR="00C43329" w:rsidRPr="00C43329">
        <w:rPr>
          <w:sz w:val="28"/>
          <w:szCs w:val="28"/>
        </w:rPr>
        <w:t xml:space="preserve"> </w:t>
      </w:r>
      <w:r w:rsidRPr="00C43329">
        <w:rPr>
          <w:sz w:val="28"/>
          <w:szCs w:val="28"/>
        </w:rPr>
        <w:t>№5.</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Бюджетная система России. /Романовский М.В. Учебник. М., Юрайт. 2004.</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Глухов. В.В., Дольдэ И.В. Некрасова Т.П. Налоги, теория и практика: Учебник. 2-ое издание. СПб., Изд-во «Лань», 2002.</w:t>
      </w:r>
    </w:p>
    <w:p w:rsidR="00B238BF" w:rsidRPr="00C43329" w:rsidRDefault="00B238BF" w:rsidP="008747BA">
      <w:pPr>
        <w:numPr>
          <w:ilvl w:val="0"/>
          <w:numId w:val="28"/>
        </w:numPr>
        <w:overflowPunct w:val="0"/>
        <w:autoSpaceDE w:val="0"/>
        <w:autoSpaceDN w:val="0"/>
        <w:adjustRightInd w:val="0"/>
        <w:spacing w:line="360" w:lineRule="auto"/>
        <w:ind w:left="0"/>
        <w:textAlignment w:val="baseline"/>
        <w:rPr>
          <w:sz w:val="28"/>
          <w:szCs w:val="28"/>
        </w:rPr>
      </w:pPr>
      <w:r w:rsidRPr="00C43329">
        <w:rPr>
          <w:sz w:val="28"/>
          <w:szCs w:val="28"/>
        </w:rPr>
        <w:t xml:space="preserve">Государственная налоговая служба. /Под редакцией Бабаева В.К. Нижний Новгород, 2003. </w:t>
      </w:r>
    </w:p>
    <w:p w:rsidR="00B238BF" w:rsidRPr="00C43329" w:rsidRDefault="00B238BF" w:rsidP="008747BA">
      <w:pPr>
        <w:numPr>
          <w:ilvl w:val="0"/>
          <w:numId w:val="28"/>
        </w:numPr>
        <w:overflowPunct w:val="0"/>
        <w:autoSpaceDE w:val="0"/>
        <w:autoSpaceDN w:val="0"/>
        <w:adjustRightInd w:val="0"/>
        <w:spacing w:line="360" w:lineRule="auto"/>
        <w:ind w:left="0"/>
        <w:textAlignment w:val="baseline"/>
        <w:rPr>
          <w:sz w:val="28"/>
          <w:szCs w:val="28"/>
        </w:rPr>
      </w:pPr>
      <w:r w:rsidRPr="00C43329">
        <w:rPr>
          <w:color w:val="000000"/>
          <w:sz w:val="28"/>
          <w:szCs w:val="28"/>
        </w:rPr>
        <w:t>Государственная поддержка и развитие малого предпринимательства в Карачаево-Черкесской Республике на 2006 - 2008 гг. //День Республики 2005, 1 декабря № 209.</w:t>
      </w:r>
    </w:p>
    <w:p w:rsidR="00B238BF" w:rsidRPr="00C43329" w:rsidRDefault="00B238BF" w:rsidP="008747BA">
      <w:pPr>
        <w:numPr>
          <w:ilvl w:val="0"/>
          <w:numId w:val="28"/>
        </w:numPr>
        <w:overflowPunct w:val="0"/>
        <w:autoSpaceDE w:val="0"/>
        <w:autoSpaceDN w:val="0"/>
        <w:adjustRightInd w:val="0"/>
        <w:spacing w:line="360" w:lineRule="auto"/>
        <w:ind w:left="0"/>
        <w:textAlignment w:val="baseline"/>
        <w:rPr>
          <w:sz w:val="28"/>
          <w:szCs w:val="28"/>
        </w:rPr>
      </w:pPr>
      <w:r w:rsidRPr="00C43329">
        <w:rPr>
          <w:color w:val="000000"/>
          <w:sz w:val="28"/>
          <w:szCs w:val="28"/>
        </w:rPr>
        <w:t>Динамика развития малого предпринимательства в РФ в 2004 году. Ежеквартальный информационно-аналитический доклад Апрель 2005 года Рабочий центр экономических реформ при Правительстве РФ //</w:t>
      </w:r>
      <w:r w:rsidRPr="00C43329">
        <w:rPr>
          <w:color w:val="000000"/>
          <w:sz w:val="28"/>
          <w:szCs w:val="28"/>
          <w:lang w:val="en-US"/>
        </w:rPr>
        <w:t>www</w:t>
      </w:r>
      <w:r w:rsidRPr="00C43329">
        <w:rPr>
          <w:color w:val="000000"/>
          <w:sz w:val="28"/>
          <w:szCs w:val="28"/>
        </w:rPr>
        <w:t>.</w:t>
      </w:r>
      <w:r w:rsidRPr="00C43329">
        <w:rPr>
          <w:color w:val="000000"/>
          <w:sz w:val="28"/>
          <w:szCs w:val="28"/>
          <w:lang w:val="en-US"/>
        </w:rPr>
        <w:t>government</w:t>
      </w:r>
      <w:r w:rsidRPr="00C43329">
        <w:rPr>
          <w:color w:val="000000"/>
          <w:sz w:val="28"/>
          <w:szCs w:val="28"/>
        </w:rPr>
        <w:t>.</w:t>
      </w:r>
      <w:r w:rsidRPr="00C43329">
        <w:rPr>
          <w:color w:val="000000"/>
          <w:sz w:val="28"/>
          <w:szCs w:val="28"/>
          <w:lang w:val="en-US"/>
        </w:rPr>
        <w:t>gov</w:t>
      </w:r>
      <w:r w:rsidRPr="00C43329">
        <w:rPr>
          <w:color w:val="000000"/>
          <w:sz w:val="28"/>
          <w:szCs w:val="28"/>
        </w:rPr>
        <w:t>.</w:t>
      </w:r>
      <w:r w:rsidRPr="00C43329">
        <w:rPr>
          <w:color w:val="000000"/>
          <w:sz w:val="28"/>
          <w:szCs w:val="28"/>
          <w:lang w:val="en-US"/>
        </w:rPr>
        <w:t>ru</w:t>
      </w:r>
      <w:r w:rsidRPr="00C43329">
        <w:rPr>
          <w:color w:val="000000"/>
          <w:sz w:val="28"/>
          <w:szCs w:val="28"/>
        </w:rPr>
        <w:t>.</w:t>
      </w:r>
    </w:p>
    <w:p w:rsidR="00B238BF" w:rsidRPr="00C43329" w:rsidRDefault="00B238BF" w:rsidP="008747BA">
      <w:pPr>
        <w:numPr>
          <w:ilvl w:val="0"/>
          <w:numId w:val="28"/>
        </w:numPr>
        <w:spacing w:line="360" w:lineRule="auto"/>
        <w:ind w:left="0"/>
        <w:rPr>
          <w:snapToGrid w:val="0"/>
          <w:sz w:val="28"/>
          <w:szCs w:val="28"/>
        </w:rPr>
      </w:pPr>
      <w:r w:rsidRPr="00C43329">
        <w:rPr>
          <w:snapToGrid w:val="0"/>
          <w:sz w:val="28"/>
          <w:szCs w:val="28"/>
        </w:rPr>
        <w:t>Лыкова Л.Н. Налоговая политика: эффективность рычагов и стимулов. //Вопросы экономики.</w:t>
      </w:r>
      <w:r w:rsidR="00C43329" w:rsidRPr="00C43329">
        <w:rPr>
          <w:snapToGrid w:val="0"/>
          <w:sz w:val="28"/>
          <w:szCs w:val="28"/>
        </w:rPr>
        <w:t xml:space="preserve"> </w:t>
      </w:r>
      <w:r w:rsidRPr="00C43329">
        <w:rPr>
          <w:snapToGrid w:val="0"/>
          <w:sz w:val="28"/>
          <w:szCs w:val="28"/>
        </w:rPr>
        <w:t>2005, № 9.</w:t>
      </w:r>
    </w:p>
    <w:p w:rsidR="00B238BF" w:rsidRPr="00C43329" w:rsidRDefault="00B238BF" w:rsidP="008747BA">
      <w:pPr>
        <w:numPr>
          <w:ilvl w:val="0"/>
          <w:numId w:val="28"/>
        </w:numPr>
        <w:overflowPunct w:val="0"/>
        <w:autoSpaceDE w:val="0"/>
        <w:autoSpaceDN w:val="0"/>
        <w:adjustRightInd w:val="0"/>
        <w:spacing w:line="360" w:lineRule="auto"/>
        <w:ind w:left="0"/>
        <w:textAlignment w:val="baseline"/>
        <w:rPr>
          <w:sz w:val="28"/>
          <w:szCs w:val="28"/>
        </w:rPr>
      </w:pPr>
      <w:r w:rsidRPr="00C43329">
        <w:rPr>
          <w:sz w:val="28"/>
          <w:szCs w:val="28"/>
        </w:rPr>
        <w:t>Макарьева В.И. Сущность камеральных и документальных проверок.</w:t>
      </w:r>
      <w:r w:rsidR="00C43329" w:rsidRPr="00C43329">
        <w:rPr>
          <w:sz w:val="28"/>
          <w:szCs w:val="28"/>
        </w:rPr>
        <w:t xml:space="preserve"> </w:t>
      </w:r>
      <w:r w:rsidRPr="00C43329">
        <w:rPr>
          <w:sz w:val="28"/>
          <w:szCs w:val="28"/>
        </w:rPr>
        <w:t>//Налоговый вестник. 2004, № 11.</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Масленникова А.А. Культура построения налоговой реформы. //Нормативные акты. 2004, № 6.</w:t>
      </w:r>
    </w:p>
    <w:p w:rsidR="00B238BF" w:rsidRPr="00C43329" w:rsidRDefault="00B238BF" w:rsidP="008747BA">
      <w:pPr>
        <w:numPr>
          <w:ilvl w:val="0"/>
          <w:numId w:val="28"/>
        </w:numPr>
        <w:overflowPunct w:val="0"/>
        <w:autoSpaceDE w:val="0"/>
        <w:autoSpaceDN w:val="0"/>
        <w:adjustRightInd w:val="0"/>
        <w:spacing w:line="360" w:lineRule="auto"/>
        <w:ind w:left="0"/>
        <w:textAlignment w:val="baseline"/>
        <w:rPr>
          <w:sz w:val="28"/>
          <w:szCs w:val="28"/>
        </w:rPr>
      </w:pPr>
      <w:r w:rsidRPr="00C43329">
        <w:rPr>
          <w:sz w:val="28"/>
          <w:szCs w:val="28"/>
        </w:rPr>
        <w:t xml:space="preserve">Налоги. / Под ред. Д.Г. Черника. М., Финансы и статистика. 2004. </w:t>
      </w:r>
    </w:p>
    <w:p w:rsidR="00B238BF" w:rsidRPr="00C43329" w:rsidRDefault="00B238BF" w:rsidP="008747BA">
      <w:pPr>
        <w:pStyle w:val="31"/>
        <w:numPr>
          <w:ilvl w:val="0"/>
          <w:numId w:val="28"/>
        </w:numPr>
        <w:spacing w:after="0" w:line="360" w:lineRule="auto"/>
        <w:ind w:left="0"/>
        <w:rPr>
          <w:sz w:val="28"/>
          <w:szCs w:val="28"/>
        </w:rPr>
      </w:pPr>
      <w:r w:rsidRPr="00C43329">
        <w:rPr>
          <w:snapToGrid w:val="0"/>
          <w:sz w:val="28"/>
          <w:szCs w:val="28"/>
        </w:rPr>
        <w:t>Налоги и налоговое право: Учебное пособие /Под ред. А.В. Брызгалина М., Аналитика-Пресс, 2002.</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Налоги и налогообложение. /Под ред. В.А. Усманова, СПб.,</w:t>
      </w:r>
      <w:r w:rsidR="00C43329" w:rsidRPr="00C43329">
        <w:rPr>
          <w:sz w:val="28"/>
          <w:szCs w:val="28"/>
        </w:rPr>
        <w:t xml:space="preserve"> </w:t>
      </w:r>
      <w:r w:rsidRPr="00C43329">
        <w:rPr>
          <w:sz w:val="28"/>
          <w:szCs w:val="28"/>
        </w:rPr>
        <w:t>Питер, 2001.</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Налоги и налогообложение: Учебн. пособие /Под ред. И.Г. Русакова, В.А. Каши М., Финансы, ЮНИТИ, 2003.</w:t>
      </w:r>
    </w:p>
    <w:p w:rsidR="00B238BF" w:rsidRPr="00C43329" w:rsidRDefault="00B238BF" w:rsidP="008747BA">
      <w:pPr>
        <w:pStyle w:val="a4"/>
        <w:widowControl/>
        <w:numPr>
          <w:ilvl w:val="0"/>
          <w:numId w:val="28"/>
        </w:numPr>
        <w:suppressAutoHyphens w:val="0"/>
        <w:overflowPunct/>
        <w:autoSpaceDE/>
        <w:autoSpaceDN/>
        <w:adjustRightInd/>
        <w:spacing w:after="0" w:line="360" w:lineRule="auto"/>
        <w:ind w:left="0"/>
        <w:textAlignment w:val="auto"/>
        <w:rPr>
          <w:rFonts w:ascii="Times New Roman" w:hAnsi="Times New Roman"/>
          <w:snapToGrid w:val="0"/>
          <w:sz w:val="28"/>
          <w:szCs w:val="28"/>
        </w:rPr>
      </w:pPr>
      <w:r w:rsidRPr="00C43329">
        <w:rPr>
          <w:rFonts w:ascii="Times New Roman" w:hAnsi="Times New Roman"/>
          <w:sz w:val="28"/>
          <w:szCs w:val="28"/>
        </w:rPr>
        <w:t>Налоги, налогообложение и налоговое законодательство /Под ред. Е.Н. Евстигнеева</w:t>
      </w:r>
      <w:r w:rsidR="00C43329" w:rsidRPr="00C43329">
        <w:rPr>
          <w:rFonts w:ascii="Times New Roman" w:hAnsi="Times New Roman"/>
          <w:sz w:val="28"/>
          <w:szCs w:val="28"/>
        </w:rPr>
        <w:t xml:space="preserve"> </w:t>
      </w:r>
      <w:r w:rsidRPr="00C43329">
        <w:rPr>
          <w:rFonts w:ascii="Times New Roman" w:hAnsi="Times New Roman"/>
          <w:sz w:val="28"/>
          <w:szCs w:val="28"/>
        </w:rPr>
        <w:t xml:space="preserve">Спб., Питер, 2003. </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Налоговое право. Учебное пособие. Под ред. С.Г. Пепеляева. М., ФБК-ПРЕСС, 2002.</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Налоговые системы зарубежных стран. Содружество Независимых Государств. Бобоев М.Р. и др., «Гелиос» 2002.</w:t>
      </w:r>
    </w:p>
    <w:p w:rsidR="00B238BF" w:rsidRPr="00C43329" w:rsidRDefault="00B238BF" w:rsidP="008747BA">
      <w:pPr>
        <w:numPr>
          <w:ilvl w:val="0"/>
          <w:numId w:val="28"/>
        </w:numPr>
        <w:spacing w:line="360" w:lineRule="auto"/>
        <w:ind w:left="0"/>
        <w:rPr>
          <w:sz w:val="28"/>
          <w:szCs w:val="28"/>
        </w:rPr>
      </w:pPr>
      <w:r w:rsidRPr="00C43329">
        <w:rPr>
          <w:snapToGrid w:val="0"/>
          <w:sz w:val="28"/>
          <w:szCs w:val="28"/>
        </w:rPr>
        <w:t>Окунева Л.П. Налоги и налогообложение в России, М., 2002.</w:t>
      </w:r>
    </w:p>
    <w:p w:rsidR="00B238BF" w:rsidRPr="00C43329" w:rsidRDefault="00B238BF" w:rsidP="008747BA">
      <w:pPr>
        <w:numPr>
          <w:ilvl w:val="0"/>
          <w:numId w:val="28"/>
        </w:numPr>
        <w:spacing w:line="360" w:lineRule="auto"/>
        <w:ind w:left="0"/>
        <w:rPr>
          <w:sz w:val="28"/>
          <w:szCs w:val="28"/>
        </w:rPr>
      </w:pPr>
      <w:r w:rsidRPr="00C43329">
        <w:rPr>
          <w:sz w:val="28"/>
          <w:szCs w:val="28"/>
        </w:rPr>
        <w:t>Ответственность за нарушение налогового законодательства: учебное пособие для вузов /Под ред.</w:t>
      </w:r>
      <w:r w:rsidR="00C43329" w:rsidRPr="00C43329">
        <w:rPr>
          <w:sz w:val="28"/>
          <w:szCs w:val="28"/>
        </w:rPr>
        <w:t xml:space="preserve"> </w:t>
      </w:r>
      <w:r w:rsidRPr="00C43329">
        <w:rPr>
          <w:sz w:val="28"/>
          <w:szCs w:val="28"/>
        </w:rPr>
        <w:t>Проф. Петрова Г.В. М., Изд-тво НОРМА, 2003.</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Пансков В.Г. О нерешенных проблемах части первой Налогового кодекса. //Налоговый вестник.</w:t>
      </w:r>
      <w:r w:rsidR="00C43329" w:rsidRPr="00C43329">
        <w:rPr>
          <w:sz w:val="28"/>
          <w:szCs w:val="28"/>
        </w:rPr>
        <w:t xml:space="preserve"> </w:t>
      </w:r>
      <w:r w:rsidRPr="00C43329">
        <w:rPr>
          <w:sz w:val="28"/>
          <w:szCs w:val="28"/>
        </w:rPr>
        <w:t xml:space="preserve">2003, № 12. </w:t>
      </w:r>
    </w:p>
    <w:p w:rsidR="00B238BF" w:rsidRPr="00C43329" w:rsidRDefault="00B238BF" w:rsidP="008747BA">
      <w:pPr>
        <w:pStyle w:val="a4"/>
        <w:widowControl/>
        <w:numPr>
          <w:ilvl w:val="0"/>
          <w:numId w:val="28"/>
        </w:numPr>
        <w:suppressAutoHyphens w:val="0"/>
        <w:overflowPunct/>
        <w:autoSpaceDE/>
        <w:autoSpaceDN/>
        <w:adjustRightInd/>
        <w:spacing w:after="0" w:line="360" w:lineRule="auto"/>
        <w:ind w:left="0"/>
        <w:textAlignment w:val="auto"/>
        <w:rPr>
          <w:rFonts w:ascii="Times New Roman" w:hAnsi="Times New Roman"/>
          <w:sz w:val="28"/>
          <w:szCs w:val="28"/>
        </w:rPr>
      </w:pPr>
      <w:r w:rsidRPr="00C43329">
        <w:rPr>
          <w:rFonts w:ascii="Times New Roman" w:hAnsi="Times New Roman"/>
          <w:sz w:val="28"/>
          <w:szCs w:val="28"/>
        </w:rPr>
        <w:t>Пансков В.Г. Налоговое бремя в Российской налоговой системе. //Финансы. 2002, № 11.</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Поляк Г.Б. Бюджетная система</w:t>
      </w:r>
      <w:r w:rsidR="00C43329" w:rsidRPr="00C43329">
        <w:rPr>
          <w:sz w:val="28"/>
          <w:szCs w:val="28"/>
        </w:rPr>
        <w:t xml:space="preserve"> </w:t>
      </w:r>
      <w:r w:rsidRPr="00C43329">
        <w:rPr>
          <w:sz w:val="28"/>
          <w:szCs w:val="28"/>
        </w:rPr>
        <w:t>России</w:t>
      </w:r>
      <w:r w:rsidR="00C43329" w:rsidRPr="00C43329">
        <w:rPr>
          <w:sz w:val="28"/>
          <w:szCs w:val="28"/>
        </w:rPr>
        <w:t xml:space="preserve"> </w:t>
      </w:r>
      <w:r w:rsidRPr="00C43329">
        <w:rPr>
          <w:sz w:val="28"/>
          <w:szCs w:val="28"/>
        </w:rPr>
        <w:t>М., ЮНИТИ, 2004.</w:t>
      </w:r>
    </w:p>
    <w:p w:rsidR="00B238BF" w:rsidRPr="00C43329" w:rsidRDefault="00B238BF" w:rsidP="008747BA">
      <w:pPr>
        <w:pStyle w:val="a4"/>
        <w:widowControl/>
        <w:numPr>
          <w:ilvl w:val="0"/>
          <w:numId w:val="28"/>
        </w:numPr>
        <w:suppressAutoHyphens w:val="0"/>
        <w:overflowPunct/>
        <w:autoSpaceDE/>
        <w:autoSpaceDN/>
        <w:adjustRightInd/>
        <w:spacing w:after="0" w:line="360" w:lineRule="auto"/>
        <w:ind w:left="0"/>
        <w:textAlignment w:val="auto"/>
        <w:rPr>
          <w:rFonts w:ascii="Times New Roman" w:hAnsi="Times New Roman"/>
          <w:sz w:val="28"/>
          <w:szCs w:val="28"/>
        </w:rPr>
      </w:pPr>
      <w:r w:rsidRPr="00C43329">
        <w:rPr>
          <w:rFonts w:ascii="Times New Roman" w:hAnsi="Times New Roman"/>
          <w:sz w:val="28"/>
          <w:szCs w:val="28"/>
        </w:rPr>
        <w:t>Прудников В.М. Налоговая система РФ: Сборник нормативных документов. М., ИНФРА-М.</w:t>
      </w:r>
      <w:r w:rsidR="00C43329" w:rsidRPr="00C43329">
        <w:rPr>
          <w:rFonts w:ascii="Times New Roman" w:hAnsi="Times New Roman"/>
          <w:sz w:val="28"/>
          <w:szCs w:val="28"/>
        </w:rPr>
        <w:t xml:space="preserve"> </w:t>
      </w:r>
      <w:r w:rsidRPr="00C43329">
        <w:rPr>
          <w:rFonts w:ascii="Times New Roman" w:hAnsi="Times New Roman"/>
          <w:sz w:val="28"/>
          <w:szCs w:val="28"/>
        </w:rPr>
        <w:t>2004.</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Романовский М.В. Налоги и налогообложение 2-ое изд. СПБ., Питер. 2004.</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Рукина С.Н. Местные налоги и сборы в условиях реализации Налогового кодекса РФ. Учебное пособие.</w:t>
      </w:r>
      <w:r w:rsidR="00C43329" w:rsidRPr="00C43329">
        <w:rPr>
          <w:sz w:val="28"/>
          <w:szCs w:val="28"/>
        </w:rPr>
        <w:t xml:space="preserve"> </w:t>
      </w:r>
      <w:r w:rsidRPr="00C43329">
        <w:rPr>
          <w:sz w:val="28"/>
          <w:szCs w:val="28"/>
        </w:rPr>
        <w:t>Р-н-Дону. 2003.</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Русакова И.Г., Кашин А.Р., Толкушкин А.В. История налогообложения в России.</w:t>
      </w:r>
      <w:r w:rsidR="00C43329" w:rsidRPr="00C43329">
        <w:rPr>
          <w:sz w:val="28"/>
          <w:szCs w:val="28"/>
        </w:rPr>
        <w:t xml:space="preserve"> </w:t>
      </w:r>
      <w:r w:rsidRPr="00C43329">
        <w:rPr>
          <w:sz w:val="28"/>
          <w:szCs w:val="28"/>
        </w:rPr>
        <w:t>М., Юристь, 2001.</w:t>
      </w:r>
    </w:p>
    <w:p w:rsidR="00B238BF" w:rsidRPr="00C43329" w:rsidRDefault="00B238BF" w:rsidP="008747BA">
      <w:pPr>
        <w:numPr>
          <w:ilvl w:val="0"/>
          <w:numId w:val="28"/>
        </w:numPr>
        <w:overflowPunct w:val="0"/>
        <w:autoSpaceDE w:val="0"/>
        <w:autoSpaceDN w:val="0"/>
        <w:adjustRightInd w:val="0"/>
        <w:spacing w:line="360" w:lineRule="auto"/>
        <w:ind w:left="0"/>
        <w:textAlignment w:val="baseline"/>
        <w:rPr>
          <w:sz w:val="28"/>
          <w:szCs w:val="28"/>
        </w:rPr>
      </w:pPr>
      <w:r w:rsidRPr="00C43329">
        <w:rPr>
          <w:sz w:val="28"/>
          <w:szCs w:val="28"/>
        </w:rPr>
        <w:t>Сажина М.А. Налоговую систему России необходимо совершенствовать. //Финансы.</w:t>
      </w:r>
      <w:r w:rsidR="00C43329" w:rsidRPr="00C43329">
        <w:rPr>
          <w:sz w:val="28"/>
          <w:szCs w:val="28"/>
        </w:rPr>
        <w:t xml:space="preserve"> </w:t>
      </w:r>
      <w:r w:rsidRPr="00C43329">
        <w:rPr>
          <w:sz w:val="28"/>
          <w:szCs w:val="28"/>
        </w:rPr>
        <w:t>2006, №7.</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Скворцов О.В. Налоги. Экспресс-курс М., Дело и сервис,</w:t>
      </w:r>
      <w:r w:rsidR="00C43329" w:rsidRPr="00C43329">
        <w:rPr>
          <w:sz w:val="28"/>
          <w:szCs w:val="28"/>
        </w:rPr>
        <w:t xml:space="preserve"> </w:t>
      </w:r>
      <w:r w:rsidRPr="00C43329">
        <w:rPr>
          <w:sz w:val="28"/>
          <w:szCs w:val="28"/>
        </w:rPr>
        <w:t>2003.</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 xml:space="preserve">Сластенко В.Б. О налоговой оптимизации. //Финансы, 2003, № 73. </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Сутырин С.Ф., Погорлецкий А.И. Налоги и налоговое планирование в мировой экономике. СПб., Изд-во В.А. Михайлова, Полнус, 2004.</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Толкушкин А.В. Налоги и налогообложение: Энциклопедический словарь. М., Юристь, 2003.</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Толкушкин А.В. История налогов в России.</w:t>
      </w:r>
      <w:r w:rsidR="00C43329" w:rsidRPr="00C43329">
        <w:rPr>
          <w:sz w:val="28"/>
          <w:szCs w:val="28"/>
        </w:rPr>
        <w:t xml:space="preserve"> </w:t>
      </w:r>
      <w:r w:rsidRPr="00C43329">
        <w:rPr>
          <w:sz w:val="28"/>
          <w:szCs w:val="28"/>
        </w:rPr>
        <w:t>М., Юристь,</w:t>
      </w:r>
      <w:r w:rsidR="00C43329" w:rsidRPr="00C43329">
        <w:rPr>
          <w:sz w:val="28"/>
          <w:szCs w:val="28"/>
        </w:rPr>
        <w:t xml:space="preserve"> </w:t>
      </w:r>
      <w:r w:rsidRPr="00C43329">
        <w:rPr>
          <w:sz w:val="28"/>
          <w:szCs w:val="28"/>
        </w:rPr>
        <w:t>2001.</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Тонов Н.И. Опыт теории налогов. М., 2002.</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Трошин П.Е. Налоги в условиях рыночной экономики. //Налоговый вестник.</w:t>
      </w:r>
      <w:r w:rsidR="00C43329" w:rsidRPr="00C43329">
        <w:rPr>
          <w:sz w:val="28"/>
          <w:szCs w:val="28"/>
        </w:rPr>
        <w:t xml:space="preserve"> </w:t>
      </w:r>
      <w:r w:rsidRPr="00C43329">
        <w:rPr>
          <w:sz w:val="28"/>
          <w:szCs w:val="28"/>
        </w:rPr>
        <w:t xml:space="preserve">2002, № 12. </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 xml:space="preserve">Хритинин В.Ф. Результативность контрольной работы повысилась. //Финансы.2006, № 5. </w:t>
      </w:r>
    </w:p>
    <w:p w:rsidR="00B238BF" w:rsidRPr="00C43329" w:rsidRDefault="00B238BF" w:rsidP="008747BA">
      <w:pPr>
        <w:pStyle w:val="a6"/>
        <w:numPr>
          <w:ilvl w:val="0"/>
          <w:numId w:val="28"/>
        </w:numPr>
        <w:spacing w:before="0" w:beforeAutospacing="0" w:after="0" w:afterAutospacing="0" w:line="360" w:lineRule="auto"/>
        <w:ind w:left="0"/>
        <w:rPr>
          <w:sz w:val="28"/>
          <w:szCs w:val="28"/>
        </w:rPr>
      </w:pPr>
      <w:r w:rsidRPr="00C43329">
        <w:rPr>
          <w:sz w:val="28"/>
          <w:szCs w:val="28"/>
        </w:rPr>
        <w:t>Хритинин В.А. О направлениях развития налоговой реформы //Финансы. 2004.</w:t>
      </w:r>
      <w:r w:rsidR="00C43329" w:rsidRPr="00C43329">
        <w:rPr>
          <w:sz w:val="28"/>
          <w:szCs w:val="28"/>
        </w:rPr>
        <w:t xml:space="preserve"> </w:t>
      </w:r>
      <w:r w:rsidRPr="00C43329">
        <w:rPr>
          <w:sz w:val="28"/>
          <w:szCs w:val="28"/>
        </w:rPr>
        <w:t>№ 1.</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Шаталов А.Д. Реформа налоговой системы. //Финансы.</w:t>
      </w:r>
      <w:r w:rsidR="00C43329" w:rsidRPr="00C43329">
        <w:rPr>
          <w:sz w:val="28"/>
          <w:szCs w:val="28"/>
        </w:rPr>
        <w:t xml:space="preserve"> </w:t>
      </w:r>
      <w:r w:rsidRPr="00C43329">
        <w:rPr>
          <w:sz w:val="28"/>
          <w:szCs w:val="28"/>
        </w:rPr>
        <w:t xml:space="preserve">2005, №2. </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 xml:space="preserve">Щербинин А.Т. Еще один этап организации налогового контроля. //Финансы. 2003, № 4. </w:t>
      </w:r>
    </w:p>
    <w:p w:rsidR="00B238BF" w:rsidRPr="00C43329" w:rsidRDefault="00B238BF" w:rsidP="008747BA">
      <w:pPr>
        <w:numPr>
          <w:ilvl w:val="0"/>
          <w:numId w:val="28"/>
        </w:numPr>
        <w:spacing w:line="360" w:lineRule="auto"/>
        <w:ind w:left="0"/>
        <w:rPr>
          <w:sz w:val="28"/>
          <w:szCs w:val="28"/>
        </w:rPr>
      </w:pPr>
      <w:r w:rsidRPr="00C43329">
        <w:rPr>
          <w:sz w:val="28"/>
          <w:szCs w:val="28"/>
        </w:rPr>
        <w:t>Экономика. /Под ред.</w:t>
      </w:r>
      <w:r w:rsidR="00C43329" w:rsidRPr="00C43329">
        <w:rPr>
          <w:sz w:val="28"/>
          <w:szCs w:val="28"/>
        </w:rPr>
        <w:t xml:space="preserve"> </w:t>
      </w:r>
      <w:r w:rsidRPr="00C43329">
        <w:rPr>
          <w:sz w:val="28"/>
          <w:szCs w:val="28"/>
        </w:rPr>
        <w:t xml:space="preserve">Булатова А.С. Учебник для вузов. М., Бек, 2003. </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sz w:val="28"/>
          <w:szCs w:val="28"/>
        </w:rPr>
        <w:t>Юткина Т.Ф.</w:t>
      </w:r>
      <w:r w:rsidR="00C43329" w:rsidRPr="00C43329">
        <w:rPr>
          <w:sz w:val="28"/>
          <w:szCs w:val="28"/>
        </w:rPr>
        <w:t xml:space="preserve"> </w:t>
      </w:r>
      <w:r w:rsidRPr="00C43329">
        <w:rPr>
          <w:sz w:val="28"/>
          <w:szCs w:val="28"/>
        </w:rPr>
        <w:t>Налоги и налогообложение. М., Инфра-М, 2003.</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color w:val="000000"/>
          <w:sz w:val="28"/>
          <w:szCs w:val="28"/>
        </w:rPr>
        <w:t xml:space="preserve">Налоги в системе рыночных отношений// </w:t>
      </w:r>
      <w:r w:rsidRPr="006C50FF">
        <w:rPr>
          <w:color w:val="000000"/>
          <w:sz w:val="28"/>
          <w:szCs w:val="28"/>
          <w:lang w:val="en-US"/>
        </w:rPr>
        <w:t>www</w:t>
      </w:r>
      <w:r w:rsidRPr="006C50FF">
        <w:rPr>
          <w:color w:val="000000"/>
          <w:sz w:val="28"/>
          <w:szCs w:val="28"/>
        </w:rPr>
        <w:t>.</w:t>
      </w:r>
      <w:r w:rsidRPr="006C50FF">
        <w:rPr>
          <w:color w:val="000000"/>
          <w:sz w:val="28"/>
          <w:szCs w:val="28"/>
          <w:lang w:val="en-US"/>
        </w:rPr>
        <w:t>garant</w:t>
      </w:r>
      <w:r w:rsidRPr="006C50FF">
        <w:rPr>
          <w:color w:val="000000"/>
          <w:sz w:val="28"/>
          <w:szCs w:val="28"/>
        </w:rPr>
        <w:t>.</w:t>
      </w:r>
      <w:r w:rsidRPr="006C50FF">
        <w:rPr>
          <w:color w:val="000000"/>
          <w:sz w:val="28"/>
          <w:szCs w:val="28"/>
          <w:lang w:val="en-US"/>
        </w:rPr>
        <w:t>ru</w:t>
      </w:r>
    </w:p>
    <w:p w:rsidR="00B238BF" w:rsidRPr="00C43329" w:rsidRDefault="00B238BF" w:rsidP="008747BA">
      <w:pPr>
        <w:numPr>
          <w:ilvl w:val="0"/>
          <w:numId w:val="28"/>
        </w:numPr>
        <w:shd w:val="clear" w:color="auto" w:fill="FFFFFF"/>
        <w:autoSpaceDE w:val="0"/>
        <w:autoSpaceDN w:val="0"/>
        <w:adjustRightInd w:val="0"/>
        <w:spacing w:line="360" w:lineRule="auto"/>
        <w:ind w:left="0"/>
        <w:rPr>
          <w:sz w:val="28"/>
          <w:szCs w:val="28"/>
        </w:rPr>
      </w:pPr>
      <w:r w:rsidRPr="00C43329">
        <w:rPr>
          <w:color w:val="000000"/>
          <w:sz w:val="28"/>
          <w:szCs w:val="28"/>
          <w:lang w:val="en-US"/>
        </w:rPr>
        <w:t>www</w:t>
      </w:r>
      <w:r w:rsidRPr="00C43329">
        <w:rPr>
          <w:color w:val="000000"/>
          <w:sz w:val="28"/>
          <w:szCs w:val="28"/>
        </w:rPr>
        <w:t>/</w:t>
      </w:r>
      <w:r w:rsidRPr="00C43329">
        <w:rPr>
          <w:color w:val="000000"/>
          <w:sz w:val="28"/>
          <w:szCs w:val="28"/>
          <w:lang w:val="en-US"/>
        </w:rPr>
        <w:t>nestor</w:t>
      </w:r>
      <w:r w:rsidRPr="00C43329">
        <w:rPr>
          <w:color w:val="000000"/>
          <w:sz w:val="28"/>
          <w:szCs w:val="28"/>
        </w:rPr>
        <w:t>/</w:t>
      </w:r>
      <w:r w:rsidRPr="00C43329">
        <w:rPr>
          <w:color w:val="000000"/>
          <w:sz w:val="28"/>
          <w:szCs w:val="28"/>
          <w:lang w:val="en-US"/>
        </w:rPr>
        <w:t>minsk</w:t>
      </w:r>
      <w:r w:rsidRPr="00C43329">
        <w:rPr>
          <w:color w:val="000000"/>
          <w:sz w:val="28"/>
          <w:szCs w:val="28"/>
        </w:rPr>
        <w:t>/</w:t>
      </w:r>
      <w:r w:rsidRPr="00C43329">
        <w:rPr>
          <w:color w:val="000000"/>
          <w:sz w:val="28"/>
          <w:szCs w:val="28"/>
          <w:lang w:val="en-US"/>
        </w:rPr>
        <w:t>dy</w:t>
      </w:r>
      <w:r w:rsidRPr="00C43329">
        <w:rPr>
          <w:color w:val="000000"/>
          <w:sz w:val="28"/>
          <w:szCs w:val="28"/>
        </w:rPr>
        <w:t>/</w:t>
      </w:r>
      <w:r w:rsidRPr="00C43329">
        <w:rPr>
          <w:color w:val="000000"/>
          <w:sz w:val="28"/>
          <w:szCs w:val="28"/>
          <w:lang w:val="en-US"/>
        </w:rPr>
        <w:t>sn</w:t>
      </w:r>
      <w:bookmarkStart w:id="18" w:name="_GoBack"/>
      <w:bookmarkEnd w:id="18"/>
    </w:p>
    <w:sectPr w:rsidR="00B238BF" w:rsidRPr="00C43329" w:rsidSect="00C43329">
      <w:headerReference w:type="even"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C7A" w:rsidRDefault="007D0C7A">
      <w:r>
        <w:separator/>
      </w:r>
    </w:p>
  </w:endnote>
  <w:endnote w:type="continuationSeparator" w:id="0">
    <w:p w:rsidR="007D0C7A" w:rsidRDefault="007D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C7A" w:rsidRDefault="007D0C7A">
      <w:r>
        <w:separator/>
      </w:r>
    </w:p>
  </w:footnote>
  <w:footnote w:type="continuationSeparator" w:id="0">
    <w:p w:rsidR="007D0C7A" w:rsidRDefault="007D0C7A">
      <w:r>
        <w:continuationSeparator/>
      </w:r>
    </w:p>
  </w:footnote>
  <w:footnote w:id="1">
    <w:p w:rsidR="007D0C7A" w:rsidRDefault="00DC590D">
      <w:pPr>
        <w:pStyle w:val="ac"/>
      </w:pPr>
      <w:r w:rsidRPr="00AD750E">
        <w:rPr>
          <w:rStyle w:val="ae"/>
        </w:rPr>
        <w:footnoteRef/>
      </w:r>
      <w:r w:rsidRPr="00AD750E">
        <w:t xml:space="preserve"> Финансовая газета. Региональный выпуск, № 51, 2001 год.</w:t>
      </w:r>
    </w:p>
  </w:footnote>
  <w:footnote w:id="2">
    <w:p w:rsidR="007D0C7A" w:rsidRDefault="00DC590D" w:rsidP="001D3B5C">
      <w:pPr>
        <w:pStyle w:val="ac"/>
      </w:pPr>
      <w:r>
        <w:rPr>
          <w:rStyle w:val="ae"/>
        </w:rPr>
        <w:footnoteRef/>
      </w:r>
      <w:r>
        <w:t xml:space="preserve"> </w:t>
      </w:r>
      <w:r w:rsidRPr="001D1782">
        <w:t>Хритинин В.Ф. Результативность контрольной работы повысилась. //Финансы.200</w:t>
      </w:r>
      <w:r>
        <w:t>6</w:t>
      </w:r>
      <w:r w:rsidRPr="001D1782">
        <w:t>, № 5.</w:t>
      </w:r>
    </w:p>
  </w:footnote>
  <w:footnote w:id="3">
    <w:p w:rsidR="007D0C7A" w:rsidRDefault="00DC590D" w:rsidP="007C17C4">
      <w:pPr>
        <w:overflowPunct w:val="0"/>
        <w:spacing w:line="360" w:lineRule="auto"/>
        <w:jc w:val="both"/>
        <w:textAlignment w:val="baseline"/>
      </w:pPr>
      <w:r>
        <w:rPr>
          <w:rStyle w:val="ae"/>
          <w:sz w:val="20"/>
          <w:szCs w:val="20"/>
        </w:rPr>
        <w:footnoteRef/>
      </w:r>
      <w:r>
        <w:rPr>
          <w:sz w:val="20"/>
          <w:szCs w:val="20"/>
        </w:rPr>
        <w:t xml:space="preserve"> </w:t>
      </w:r>
      <w:r w:rsidRPr="001D1782">
        <w:rPr>
          <w:sz w:val="20"/>
          <w:szCs w:val="20"/>
        </w:rPr>
        <w:t>Сажина М.А. Налоговую систему России необходимо совершенствовать. //Финансы.  200</w:t>
      </w:r>
      <w:r>
        <w:rPr>
          <w:sz w:val="20"/>
          <w:szCs w:val="20"/>
        </w:rPr>
        <w:t>6</w:t>
      </w:r>
      <w:r w:rsidRPr="001D1782">
        <w:rPr>
          <w:sz w:val="20"/>
          <w:szCs w:val="20"/>
        </w:rPr>
        <w:t>,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0D" w:rsidRDefault="00DC590D" w:rsidP="00D44972">
    <w:pPr>
      <w:pStyle w:val="a7"/>
      <w:framePr w:wrap="around" w:vAnchor="text" w:hAnchor="margin" w:xAlign="center" w:y="1"/>
      <w:rPr>
        <w:rStyle w:val="a9"/>
      </w:rPr>
    </w:pPr>
  </w:p>
  <w:p w:rsidR="00DC590D" w:rsidRDefault="00DC59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0AC6"/>
    <w:multiLevelType w:val="hybridMultilevel"/>
    <w:tmpl w:val="02E2F0FC"/>
    <w:lvl w:ilvl="0" w:tplc="863C208A">
      <w:start w:val="1"/>
      <w:numFmt w:val="bullet"/>
      <w:lvlText w:val="-"/>
      <w:lvlJc w:val="left"/>
      <w:pPr>
        <w:tabs>
          <w:tab w:val="num" w:pos="1495"/>
        </w:tabs>
        <w:ind w:left="1495" w:hanging="360"/>
      </w:pPr>
      <w:rPr>
        <w:rFont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0CA1387E"/>
    <w:multiLevelType w:val="hybridMultilevel"/>
    <w:tmpl w:val="7A4C1BFC"/>
    <w:lvl w:ilvl="0" w:tplc="154A37EA">
      <w:start w:val="1"/>
      <w:numFmt w:val="decimal"/>
      <w:lvlText w:val="%1."/>
      <w:lvlJc w:val="left"/>
      <w:pPr>
        <w:tabs>
          <w:tab w:val="num" w:pos="360"/>
        </w:tabs>
        <w:ind w:left="283" w:hanging="283"/>
      </w:pPr>
      <w:rPr>
        <w:rFonts w:cs="Times New Roman" w:hint="default"/>
      </w:rPr>
    </w:lvl>
    <w:lvl w:ilvl="1" w:tplc="6D1EB1DA">
      <w:numFmt w:val="none"/>
      <w:lvlText w:val=""/>
      <w:lvlJc w:val="left"/>
      <w:pPr>
        <w:tabs>
          <w:tab w:val="num" w:pos="360"/>
        </w:tabs>
      </w:pPr>
      <w:rPr>
        <w:rFonts w:cs="Times New Roman"/>
      </w:rPr>
    </w:lvl>
    <w:lvl w:ilvl="2" w:tplc="858CDE50">
      <w:numFmt w:val="none"/>
      <w:lvlText w:val=""/>
      <w:lvlJc w:val="left"/>
      <w:pPr>
        <w:tabs>
          <w:tab w:val="num" w:pos="360"/>
        </w:tabs>
      </w:pPr>
      <w:rPr>
        <w:rFonts w:cs="Times New Roman"/>
      </w:rPr>
    </w:lvl>
    <w:lvl w:ilvl="3" w:tplc="5F00FB2E">
      <w:numFmt w:val="none"/>
      <w:lvlText w:val=""/>
      <w:lvlJc w:val="left"/>
      <w:pPr>
        <w:tabs>
          <w:tab w:val="num" w:pos="360"/>
        </w:tabs>
      </w:pPr>
      <w:rPr>
        <w:rFonts w:cs="Times New Roman"/>
      </w:rPr>
    </w:lvl>
    <w:lvl w:ilvl="4" w:tplc="E15C41A6">
      <w:numFmt w:val="none"/>
      <w:lvlText w:val=""/>
      <w:lvlJc w:val="left"/>
      <w:pPr>
        <w:tabs>
          <w:tab w:val="num" w:pos="360"/>
        </w:tabs>
      </w:pPr>
      <w:rPr>
        <w:rFonts w:cs="Times New Roman"/>
      </w:rPr>
    </w:lvl>
    <w:lvl w:ilvl="5" w:tplc="D10EAE2E">
      <w:numFmt w:val="none"/>
      <w:lvlText w:val=""/>
      <w:lvlJc w:val="left"/>
      <w:pPr>
        <w:tabs>
          <w:tab w:val="num" w:pos="360"/>
        </w:tabs>
      </w:pPr>
      <w:rPr>
        <w:rFonts w:cs="Times New Roman"/>
      </w:rPr>
    </w:lvl>
    <w:lvl w:ilvl="6" w:tplc="95926D56">
      <w:numFmt w:val="none"/>
      <w:lvlText w:val=""/>
      <w:lvlJc w:val="left"/>
      <w:pPr>
        <w:tabs>
          <w:tab w:val="num" w:pos="360"/>
        </w:tabs>
      </w:pPr>
      <w:rPr>
        <w:rFonts w:cs="Times New Roman"/>
      </w:rPr>
    </w:lvl>
    <w:lvl w:ilvl="7" w:tplc="E69C989C">
      <w:numFmt w:val="none"/>
      <w:lvlText w:val=""/>
      <w:lvlJc w:val="left"/>
      <w:pPr>
        <w:tabs>
          <w:tab w:val="num" w:pos="360"/>
        </w:tabs>
      </w:pPr>
      <w:rPr>
        <w:rFonts w:cs="Times New Roman"/>
      </w:rPr>
    </w:lvl>
    <w:lvl w:ilvl="8" w:tplc="FCACF1F0">
      <w:numFmt w:val="none"/>
      <w:lvlText w:val=""/>
      <w:lvlJc w:val="left"/>
      <w:pPr>
        <w:tabs>
          <w:tab w:val="num" w:pos="360"/>
        </w:tabs>
      </w:pPr>
      <w:rPr>
        <w:rFonts w:cs="Times New Roman"/>
      </w:rPr>
    </w:lvl>
  </w:abstractNum>
  <w:abstractNum w:abstractNumId="2">
    <w:nsid w:val="0E4230AC"/>
    <w:multiLevelType w:val="hybridMultilevel"/>
    <w:tmpl w:val="DC9E351A"/>
    <w:lvl w:ilvl="0" w:tplc="863C208A">
      <w:start w:val="1"/>
      <w:numFmt w:val="bullet"/>
      <w:lvlText w:val="-"/>
      <w:lvlJc w:val="left"/>
      <w:pPr>
        <w:tabs>
          <w:tab w:val="num" w:pos="1920"/>
        </w:tabs>
        <w:ind w:left="1920"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F1303A8"/>
    <w:multiLevelType w:val="hybridMultilevel"/>
    <w:tmpl w:val="F1EC9A6A"/>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
    <w:nsid w:val="10CA39FF"/>
    <w:multiLevelType w:val="hybridMultilevel"/>
    <w:tmpl w:val="65F02BB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119125B4"/>
    <w:multiLevelType w:val="hybridMultilevel"/>
    <w:tmpl w:val="2960C9E8"/>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6">
    <w:nsid w:val="13512BC7"/>
    <w:multiLevelType w:val="hybridMultilevel"/>
    <w:tmpl w:val="748453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144834C9"/>
    <w:multiLevelType w:val="hybridMultilevel"/>
    <w:tmpl w:val="06240B18"/>
    <w:lvl w:ilvl="0" w:tplc="AB9AC84E">
      <w:start w:val="1"/>
      <w:numFmt w:val="decimal"/>
      <w:lvlText w:val="%1."/>
      <w:lvlJc w:val="left"/>
      <w:pPr>
        <w:tabs>
          <w:tab w:val="num" w:pos="1695"/>
        </w:tabs>
        <w:ind w:left="1695" w:hanging="11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15837654"/>
    <w:multiLevelType w:val="hybridMultilevel"/>
    <w:tmpl w:val="85FCBE62"/>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9">
    <w:nsid w:val="15E52801"/>
    <w:multiLevelType w:val="hybridMultilevel"/>
    <w:tmpl w:val="D4D69F00"/>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nsid w:val="1902143B"/>
    <w:multiLevelType w:val="hybridMultilevel"/>
    <w:tmpl w:val="7CD8DA78"/>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
    <w:nsid w:val="1C9D5B5C"/>
    <w:multiLevelType w:val="hybridMultilevel"/>
    <w:tmpl w:val="3424AAD8"/>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2">
    <w:nsid w:val="20F8136C"/>
    <w:multiLevelType w:val="hybridMultilevel"/>
    <w:tmpl w:val="88968CE6"/>
    <w:lvl w:ilvl="0" w:tplc="863C208A">
      <w:start w:val="1"/>
      <w:numFmt w:val="bullet"/>
      <w:lvlText w:val="-"/>
      <w:lvlJc w:val="left"/>
      <w:pPr>
        <w:tabs>
          <w:tab w:val="num" w:pos="1211"/>
        </w:tabs>
        <w:ind w:left="1211"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320F9E"/>
    <w:multiLevelType w:val="hybridMultilevel"/>
    <w:tmpl w:val="AA32B926"/>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4">
    <w:nsid w:val="236D5214"/>
    <w:multiLevelType w:val="hybridMultilevel"/>
    <w:tmpl w:val="70B2D2E2"/>
    <w:lvl w:ilvl="0" w:tplc="5F00FE4C">
      <w:start w:val="1"/>
      <w:numFmt w:val="decimal"/>
      <w:suff w:val="space"/>
      <w:lvlText w:val="%1."/>
      <w:lvlJc w:val="left"/>
      <w:pPr>
        <w:ind w:left="106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3B3500E"/>
    <w:multiLevelType w:val="hybridMultilevel"/>
    <w:tmpl w:val="D196F872"/>
    <w:lvl w:ilvl="0" w:tplc="863C208A">
      <w:start w:val="1"/>
      <w:numFmt w:val="bullet"/>
      <w:lvlText w:val="-"/>
      <w:lvlJc w:val="left"/>
      <w:pPr>
        <w:tabs>
          <w:tab w:val="num" w:pos="1636"/>
        </w:tabs>
        <w:ind w:left="1636" w:hanging="360"/>
      </w:pPr>
      <w:rPr>
        <w:rFonts w:hint="default"/>
      </w:rPr>
    </w:lvl>
    <w:lvl w:ilvl="1" w:tplc="5DB42F70">
      <w:start w:val="3"/>
      <w:numFmt w:val="bullet"/>
      <w:lvlText w:val="—"/>
      <w:lvlJc w:val="left"/>
      <w:pPr>
        <w:tabs>
          <w:tab w:val="num" w:pos="1865"/>
        </w:tabs>
        <w:ind w:left="1865" w:hanging="360"/>
      </w:pPr>
      <w:rPr>
        <w:rFonts w:ascii="Times New Roman" w:eastAsia="Times New Roman" w:hAnsi="Times New Roman"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6">
    <w:nsid w:val="29BC5F1A"/>
    <w:multiLevelType w:val="hybridMultilevel"/>
    <w:tmpl w:val="81F875E8"/>
    <w:lvl w:ilvl="0" w:tplc="863C208A">
      <w:start w:val="1"/>
      <w:numFmt w:val="bullet"/>
      <w:lvlText w:val="-"/>
      <w:lvlJc w:val="left"/>
      <w:pPr>
        <w:tabs>
          <w:tab w:val="num" w:pos="1211"/>
        </w:tabs>
        <w:ind w:left="1211"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9EB4D93"/>
    <w:multiLevelType w:val="hybridMultilevel"/>
    <w:tmpl w:val="860AADA0"/>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8">
    <w:nsid w:val="2B8B37D7"/>
    <w:multiLevelType w:val="hybridMultilevel"/>
    <w:tmpl w:val="E95C1838"/>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9">
    <w:nsid w:val="2BCD240B"/>
    <w:multiLevelType w:val="hybridMultilevel"/>
    <w:tmpl w:val="C03A1448"/>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0">
    <w:nsid w:val="2EF539B9"/>
    <w:multiLevelType w:val="hybridMultilevel"/>
    <w:tmpl w:val="381CEF32"/>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75F679F"/>
    <w:multiLevelType w:val="hybridMultilevel"/>
    <w:tmpl w:val="D1B24C12"/>
    <w:lvl w:ilvl="0" w:tplc="863C208A">
      <w:start w:val="1"/>
      <w:numFmt w:val="bullet"/>
      <w:lvlText w:val="-"/>
      <w:lvlJc w:val="left"/>
      <w:pPr>
        <w:tabs>
          <w:tab w:val="num" w:pos="1636"/>
        </w:tabs>
        <w:ind w:left="1636" w:hanging="360"/>
      </w:pPr>
      <w:rPr>
        <w:rFonts w:hint="default"/>
      </w:rPr>
    </w:lvl>
    <w:lvl w:ilvl="1" w:tplc="0419000F">
      <w:start w:val="1"/>
      <w:numFmt w:val="decimal"/>
      <w:lvlText w:val="%2."/>
      <w:lvlJc w:val="left"/>
      <w:pPr>
        <w:tabs>
          <w:tab w:val="num" w:pos="1865"/>
        </w:tabs>
        <w:ind w:left="1865" w:hanging="360"/>
      </w:pPr>
      <w:rPr>
        <w:rFonts w:cs="Times New Roman"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nsid w:val="3BAC0823"/>
    <w:multiLevelType w:val="hybridMultilevel"/>
    <w:tmpl w:val="DB748386"/>
    <w:lvl w:ilvl="0" w:tplc="863C208A">
      <w:start w:val="1"/>
      <w:numFmt w:val="bullet"/>
      <w:lvlText w:val="-"/>
      <w:lvlJc w:val="left"/>
      <w:pPr>
        <w:tabs>
          <w:tab w:val="num" w:pos="1636"/>
        </w:tabs>
        <w:ind w:left="1636" w:hanging="360"/>
      </w:pPr>
      <w:rPr>
        <w:rFonts w:hint="default"/>
      </w:rPr>
    </w:lvl>
    <w:lvl w:ilvl="1" w:tplc="D50CD052">
      <w:start w:val="1"/>
      <w:numFmt w:val="decimal"/>
      <w:lvlText w:val="%2."/>
      <w:lvlJc w:val="left"/>
      <w:pPr>
        <w:tabs>
          <w:tab w:val="num" w:pos="1865"/>
        </w:tabs>
        <w:ind w:left="1788" w:hanging="283"/>
      </w:pPr>
      <w:rPr>
        <w:rFonts w:cs="Times New Roman"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3">
    <w:nsid w:val="3C2F26AD"/>
    <w:multiLevelType w:val="hybridMultilevel"/>
    <w:tmpl w:val="3BD0F15C"/>
    <w:lvl w:ilvl="0" w:tplc="0419000F">
      <w:start w:val="1"/>
      <w:numFmt w:val="decimal"/>
      <w:lvlText w:val="%1."/>
      <w:lvlJc w:val="left"/>
      <w:pPr>
        <w:tabs>
          <w:tab w:val="num" w:pos="1429"/>
        </w:tabs>
        <w:ind w:left="1429" w:hanging="360"/>
      </w:pPr>
      <w:rPr>
        <w:rFonts w:cs="Times New Roman"/>
      </w:rPr>
    </w:lvl>
    <w:lvl w:ilvl="1" w:tplc="863C208A">
      <w:start w:val="1"/>
      <w:numFmt w:val="bullet"/>
      <w:lvlText w:val="-"/>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3EC24D65"/>
    <w:multiLevelType w:val="hybridMultilevel"/>
    <w:tmpl w:val="3640B748"/>
    <w:lvl w:ilvl="0" w:tplc="A74825DA">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3F7B103D"/>
    <w:multiLevelType w:val="hybridMultilevel"/>
    <w:tmpl w:val="3F065072"/>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6">
    <w:nsid w:val="40607783"/>
    <w:multiLevelType w:val="hybridMultilevel"/>
    <w:tmpl w:val="76B21C56"/>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7">
    <w:nsid w:val="44245087"/>
    <w:multiLevelType w:val="hybridMultilevel"/>
    <w:tmpl w:val="3FCCC064"/>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8">
    <w:nsid w:val="476D6CBA"/>
    <w:multiLevelType w:val="hybridMultilevel"/>
    <w:tmpl w:val="B2F60B48"/>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9">
    <w:nsid w:val="48D4410F"/>
    <w:multiLevelType w:val="hybridMultilevel"/>
    <w:tmpl w:val="418276D4"/>
    <w:lvl w:ilvl="0" w:tplc="A74825DA">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4ADB7AB3"/>
    <w:multiLevelType w:val="hybridMultilevel"/>
    <w:tmpl w:val="AFEC619A"/>
    <w:lvl w:ilvl="0" w:tplc="0419000F">
      <w:start w:val="1"/>
      <w:numFmt w:val="decimal"/>
      <w:lvlText w:val="%1."/>
      <w:lvlJc w:val="left"/>
      <w:pPr>
        <w:tabs>
          <w:tab w:val="num" w:pos="720"/>
        </w:tabs>
        <w:ind w:left="720" w:hanging="360"/>
      </w:pPr>
      <w:rPr>
        <w:rFonts w:cs="Times New Roman" w:hint="default"/>
      </w:rPr>
    </w:lvl>
    <w:lvl w:ilvl="1" w:tplc="5DB42F70">
      <w:start w:val="3"/>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EEC7F17"/>
    <w:multiLevelType w:val="hybridMultilevel"/>
    <w:tmpl w:val="C15C9B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nsid w:val="4F525448"/>
    <w:multiLevelType w:val="multilevel"/>
    <w:tmpl w:val="BB808FA8"/>
    <w:lvl w:ilvl="0">
      <w:start w:val="1"/>
      <w:numFmt w:val="decimal"/>
      <w:lvlText w:val="%1."/>
      <w:lvlJc w:val="left"/>
      <w:pPr>
        <w:tabs>
          <w:tab w:val="num" w:pos="495"/>
        </w:tabs>
        <w:ind w:left="495" w:hanging="495"/>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531223D9"/>
    <w:multiLevelType w:val="hybridMultilevel"/>
    <w:tmpl w:val="FE3CD6D2"/>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4">
    <w:nsid w:val="588D6741"/>
    <w:multiLevelType w:val="hybridMultilevel"/>
    <w:tmpl w:val="CF7C5FF0"/>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5">
    <w:nsid w:val="5B767E8B"/>
    <w:multiLevelType w:val="hybridMultilevel"/>
    <w:tmpl w:val="EC982F4A"/>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6">
    <w:nsid w:val="5CFF7FB1"/>
    <w:multiLevelType w:val="hybridMultilevel"/>
    <w:tmpl w:val="AFD40460"/>
    <w:lvl w:ilvl="0" w:tplc="97345596">
      <w:start w:val="1"/>
      <w:numFmt w:val="decimal"/>
      <w:suff w:val="nothing"/>
      <w:lvlText w:val="%1."/>
      <w:lvlJc w:val="left"/>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D223D8A"/>
    <w:multiLevelType w:val="hybridMultilevel"/>
    <w:tmpl w:val="45DEC144"/>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8">
    <w:nsid w:val="61D85FE2"/>
    <w:multiLevelType w:val="hybridMultilevel"/>
    <w:tmpl w:val="7D80317E"/>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9">
    <w:nsid w:val="62FB7AC3"/>
    <w:multiLevelType w:val="hybridMultilevel"/>
    <w:tmpl w:val="FFC25756"/>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0">
    <w:nsid w:val="63197047"/>
    <w:multiLevelType w:val="hybridMultilevel"/>
    <w:tmpl w:val="3430896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1">
    <w:nsid w:val="6A936272"/>
    <w:multiLevelType w:val="hybridMultilevel"/>
    <w:tmpl w:val="D32615B8"/>
    <w:lvl w:ilvl="0" w:tplc="863C208A">
      <w:start w:val="1"/>
      <w:numFmt w:val="bullet"/>
      <w:lvlText w:val="-"/>
      <w:lvlJc w:val="left"/>
      <w:pPr>
        <w:tabs>
          <w:tab w:val="num" w:pos="1636"/>
        </w:tabs>
        <w:ind w:left="1636" w:hanging="360"/>
      </w:pPr>
      <w:rPr>
        <w:rFonts w:hint="default"/>
      </w:rPr>
    </w:lvl>
    <w:lvl w:ilvl="1" w:tplc="5DB42F70">
      <w:start w:val="3"/>
      <w:numFmt w:val="bullet"/>
      <w:lvlText w:val="—"/>
      <w:lvlJc w:val="left"/>
      <w:pPr>
        <w:tabs>
          <w:tab w:val="num" w:pos="1865"/>
        </w:tabs>
        <w:ind w:left="1865" w:hanging="360"/>
      </w:pPr>
      <w:rPr>
        <w:rFonts w:ascii="Times New Roman" w:eastAsia="Times New Roman" w:hAnsi="Times New Roman"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2">
    <w:nsid w:val="6C9720D8"/>
    <w:multiLevelType w:val="hybridMultilevel"/>
    <w:tmpl w:val="565C6E70"/>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3">
    <w:nsid w:val="6D3A1624"/>
    <w:multiLevelType w:val="hybridMultilevel"/>
    <w:tmpl w:val="2F2E807C"/>
    <w:lvl w:ilvl="0" w:tplc="863C208A">
      <w:start w:val="1"/>
      <w:numFmt w:val="bullet"/>
      <w:lvlText w:val="-"/>
      <w:lvlJc w:val="left"/>
      <w:pPr>
        <w:tabs>
          <w:tab w:val="num" w:pos="1920"/>
        </w:tabs>
        <w:ind w:left="1920"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DBC23B8"/>
    <w:multiLevelType w:val="hybridMultilevel"/>
    <w:tmpl w:val="E5F8202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5">
    <w:nsid w:val="6EC015F4"/>
    <w:multiLevelType w:val="hybridMultilevel"/>
    <w:tmpl w:val="E84E9B7A"/>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6">
    <w:nsid w:val="704A2469"/>
    <w:multiLevelType w:val="hybridMultilevel"/>
    <w:tmpl w:val="35101614"/>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7">
    <w:nsid w:val="71440346"/>
    <w:multiLevelType w:val="hybridMultilevel"/>
    <w:tmpl w:val="8474DD9C"/>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8">
    <w:nsid w:val="79340744"/>
    <w:multiLevelType w:val="hybridMultilevel"/>
    <w:tmpl w:val="BA167104"/>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9">
    <w:nsid w:val="795F798F"/>
    <w:multiLevelType w:val="hybridMultilevel"/>
    <w:tmpl w:val="71A6817E"/>
    <w:lvl w:ilvl="0" w:tplc="863C208A">
      <w:start w:val="1"/>
      <w:numFmt w:val="bullet"/>
      <w:lvlText w:val="-"/>
      <w:lvlJc w:val="left"/>
      <w:pPr>
        <w:tabs>
          <w:tab w:val="num" w:pos="1636"/>
        </w:tabs>
        <w:ind w:left="1636" w:hanging="360"/>
      </w:pPr>
      <w:rPr>
        <w:rFonts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0">
    <w:nsid w:val="7FED75E3"/>
    <w:multiLevelType w:val="hybridMultilevel"/>
    <w:tmpl w:val="97F4094A"/>
    <w:lvl w:ilvl="0" w:tplc="D50CD052">
      <w:start w:val="1"/>
      <w:numFmt w:val="decimal"/>
      <w:lvlText w:val="%1."/>
      <w:lvlJc w:val="left"/>
      <w:pPr>
        <w:tabs>
          <w:tab w:val="num" w:pos="360"/>
        </w:tabs>
        <w:ind w:left="283"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38"/>
  </w:num>
  <w:num w:numId="3">
    <w:abstractNumId w:val="3"/>
  </w:num>
  <w:num w:numId="4">
    <w:abstractNumId w:val="50"/>
  </w:num>
  <w:num w:numId="5">
    <w:abstractNumId w:val="1"/>
  </w:num>
  <w:num w:numId="6">
    <w:abstractNumId w:val="49"/>
  </w:num>
  <w:num w:numId="7">
    <w:abstractNumId w:val="16"/>
  </w:num>
  <w:num w:numId="8">
    <w:abstractNumId w:val="37"/>
  </w:num>
  <w:num w:numId="9">
    <w:abstractNumId w:val="39"/>
  </w:num>
  <w:num w:numId="10">
    <w:abstractNumId w:val="47"/>
  </w:num>
  <w:num w:numId="11">
    <w:abstractNumId w:val="8"/>
  </w:num>
  <w:num w:numId="12">
    <w:abstractNumId w:val="19"/>
  </w:num>
  <w:num w:numId="13">
    <w:abstractNumId w:val="26"/>
  </w:num>
  <w:num w:numId="14">
    <w:abstractNumId w:val="25"/>
  </w:num>
  <w:num w:numId="15">
    <w:abstractNumId w:val="27"/>
  </w:num>
  <w:num w:numId="16">
    <w:abstractNumId w:val="22"/>
  </w:num>
  <w:num w:numId="17">
    <w:abstractNumId w:val="15"/>
  </w:num>
  <w:num w:numId="18">
    <w:abstractNumId w:val="41"/>
  </w:num>
  <w:num w:numId="19">
    <w:abstractNumId w:val="35"/>
  </w:num>
  <w:num w:numId="20">
    <w:abstractNumId w:val="28"/>
  </w:num>
  <w:num w:numId="21">
    <w:abstractNumId w:val="9"/>
  </w:num>
  <w:num w:numId="22">
    <w:abstractNumId w:val="17"/>
  </w:num>
  <w:num w:numId="23">
    <w:abstractNumId w:val="0"/>
  </w:num>
  <w:num w:numId="24">
    <w:abstractNumId w:val="29"/>
  </w:num>
  <w:num w:numId="25">
    <w:abstractNumId w:val="33"/>
  </w:num>
  <w:num w:numId="26">
    <w:abstractNumId w:val="34"/>
  </w:num>
  <w:num w:numId="27">
    <w:abstractNumId w:val="24"/>
  </w:num>
  <w:num w:numId="28">
    <w:abstractNumId w:val="14"/>
  </w:num>
  <w:num w:numId="29">
    <w:abstractNumId w:val="4"/>
  </w:num>
  <w:num w:numId="30">
    <w:abstractNumId w:val="7"/>
  </w:num>
  <w:num w:numId="31">
    <w:abstractNumId w:val="44"/>
  </w:num>
  <w:num w:numId="32">
    <w:abstractNumId w:val="6"/>
  </w:num>
  <w:num w:numId="33">
    <w:abstractNumId w:val="12"/>
  </w:num>
  <w:num w:numId="34">
    <w:abstractNumId w:val="43"/>
  </w:num>
  <w:num w:numId="35">
    <w:abstractNumId w:val="2"/>
  </w:num>
  <w:num w:numId="36">
    <w:abstractNumId w:val="30"/>
  </w:num>
  <w:num w:numId="37">
    <w:abstractNumId w:val="21"/>
  </w:num>
  <w:num w:numId="38">
    <w:abstractNumId w:val="46"/>
  </w:num>
  <w:num w:numId="39">
    <w:abstractNumId w:val="18"/>
  </w:num>
  <w:num w:numId="40">
    <w:abstractNumId w:val="23"/>
  </w:num>
  <w:num w:numId="41">
    <w:abstractNumId w:val="48"/>
  </w:num>
  <w:num w:numId="42">
    <w:abstractNumId w:val="5"/>
  </w:num>
  <w:num w:numId="43">
    <w:abstractNumId w:val="20"/>
  </w:num>
  <w:num w:numId="44">
    <w:abstractNumId w:val="42"/>
  </w:num>
  <w:num w:numId="45">
    <w:abstractNumId w:val="13"/>
  </w:num>
  <w:num w:numId="46">
    <w:abstractNumId w:val="32"/>
  </w:num>
  <w:num w:numId="47">
    <w:abstractNumId w:val="10"/>
  </w:num>
  <w:num w:numId="48">
    <w:abstractNumId w:val="45"/>
  </w:num>
  <w:num w:numId="49">
    <w:abstractNumId w:val="11"/>
  </w:num>
  <w:num w:numId="50">
    <w:abstractNumId w:val="31"/>
  </w:num>
  <w:num w:numId="5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D94"/>
    <w:rsid w:val="00055CE4"/>
    <w:rsid w:val="00091AD3"/>
    <w:rsid w:val="001552B0"/>
    <w:rsid w:val="00170391"/>
    <w:rsid w:val="001C3A38"/>
    <w:rsid w:val="001D1782"/>
    <w:rsid w:val="001D3B5C"/>
    <w:rsid w:val="0025051C"/>
    <w:rsid w:val="00284A5A"/>
    <w:rsid w:val="002A2DA7"/>
    <w:rsid w:val="002A3B34"/>
    <w:rsid w:val="002C7B24"/>
    <w:rsid w:val="003010A0"/>
    <w:rsid w:val="00334165"/>
    <w:rsid w:val="0034444C"/>
    <w:rsid w:val="00347928"/>
    <w:rsid w:val="0035068D"/>
    <w:rsid w:val="003C2FDB"/>
    <w:rsid w:val="003F2AC7"/>
    <w:rsid w:val="00407C4D"/>
    <w:rsid w:val="00436B71"/>
    <w:rsid w:val="004C3773"/>
    <w:rsid w:val="004E5FE0"/>
    <w:rsid w:val="004F6272"/>
    <w:rsid w:val="005172DE"/>
    <w:rsid w:val="00547775"/>
    <w:rsid w:val="00570896"/>
    <w:rsid w:val="005D5B61"/>
    <w:rsid w:val="006367A4"/>
    <w:rsid w:val="00674691"/>
    <w:rsid w:val="00682E7E"/>
    <w:rsid w:val="006C40F3"/>
    <w:rsid w:val="006C50FF"/>
    <w:rsid w:val="006E51DD"/>
    <w:rsid w:val="00705EBE"/>
    <w:rsid w:val="007114F0"/>
    <w:rsid w:val="00714DDD"/>
    <w:rsid w:val="00744D88"/>
    <w:rsid w:val="007525F7"/>
    <w:rsid w:val="00762EAD"/>
    <w:rsid w:val="00763EB9"/>
    <w:rsid w:val="00794B86"/>
    <w:rsid w:val="007C17C4"/>
    <w:rsid w:val="007D0C7A"/>
    <w:rsid w:val="007E2F7D"/>
    <w:rsid w:val="007E4324"/>
    <w:rsid w:val="0080387C"/>
    <w:rsid w:val="008158CB"/>
    <w:rsid w:val="00837152"/>
    <w:rsid w:val="00854D9D"/>
    <w:rsid w:val="008747BA"/>
    <w:rsid w:val="00882031"/>
    <w:rsid w:val="00892902"/>
    <w:rsid w:val="008D081D"/>
    <w:rsid w:val="00900600"/>
    <w:rsid w:val="009502FA"/>
    <w:rsid w:val="00953913"/>
    <w:rsid w:val="009541B9"/>
    <w:rsid w:val="009B37D7"/>
    <w:rsid w:val="009B4FCB"/>
    <w:rsid w:val="009D74B9"/>
    <w:rsid w:val="009F5A4D"/>
    <w:rsid w:val="00A35AA9"/>
    <w:rsid w:val="00A37CDE"/>
    <w:rsid w:val="00A475D1"/>
    <w:rsid w:val="00A50D51"/>
    <w:rsid w:val="00AB0EDE"/>
    <w:rsid w:val="00AB7415"/>
    <w:rsid w:val="00AD750E"/>
    <w:rsid w:val="00B0236A"/>
    <w:rsid w:val="00B02525"/>
    <w:rsid w:val="00B10B09"/>
    <w:rsid w:val="00B15104"/>
    <w:rsid w:val="00B238BF"/>
    <w:rsid w:val="00B40939"/>
    <w:rsid w:val="00B533E0"/>
    <w:rsid w:val="00B71430"/>
    <w:rsid w:val="00B861AB"/>
    <w:rsid w:val="00B910DC"/>
    <w:rsid w:val="00C111F8"/>
    <w:rsid w:val="00C43329"/>
    <w:rsid w:val="00C52D33"/>
    <w:rsid w:val="00C63668"/>
    <w:rsid w:val="00C77865"/>
    <w:rsid w:val="00C83B4D"/>
    <w:rsid w:val="00C94BA6"/>
    <w:rsid w:val="00C96295"/>
    <w:rsid w:val="00C979BE"/>
    <w:rsid w:val="00CA797E"/>
    <w:rsid w:val="00CC1168"/>
    <w:rsid w:val="00D073D7"/>
    <w:rsid w:val="00D2174A"/>
    <w:rsid w:val="00D42AFA"/>
    <w:rsid w:val="00D44972"/>
    <w:rsid w:val="00D71C91"/>
    <w:rsid w:val="00D727E0"/>
    <w:rsid w:val="00D7775C"/>
    <w:rsid w:val="00DC590D"/>
    <w:rsid w:val="00DC6D94"/>
    <w:rsid w:val="00E06AAE"/>
    <w:rsid w:val="00E06DC2"/>
    <w:rsid w:val="00E27519"/>
    <w:rsid w:val="00E50FE1"/>
    <w:rsid w:val="00E83902"/>
    <w:rsid w:val="00EA599B"/>
    <w:rsid w:val="00EB7DF0"/>
    <w:rsid w:val="00EC3740"/>
    <w:rsid w:val="00ED058F"/>
    <w:rsid w:val="00ED40E5"/>
    <w:rsid w:val="00F16357"/>
    <w:rsid w:val="00F31FB3"/>
    <w:rsid w:val="00F5696C"/>
    <w:rsid w:val="00F82487"/>
    <w:rsid w:val="00F919F2"/>
    <w:rsid w:val="00FE3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85894BB0-C56B-4564-8986-F2A62987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D94"/>
    <w:rPr>
      <w:sz w:val="24"/>
      <w:szCs w:val="24"/>
    </w:rPr>
  </w:style>
  <w:style w:type="paragraph" w:styleId="1">
    <w:name w:val="heading 1"/>
    <w:basedOn w:val="a"/>
    <w:next w:val="a"/>
    <w:link w:val="10"/>
    <w:uiPriority w:val="9"/>
    <w:qFormat/>
    <w:rsid w:val="00C7786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E2F7D"/>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67469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DC6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674691"/>
    <w:pPr>
      <w:widowControl w:val="0"/>
      <w:suppressAutoHyphens/>
      <w:overflowPunct w:val="0"/>
      <w:autoSpaceDE w:val="0"/>
      <w:autoSpaceDN w:val="0"/>
      <w:adjustRightInd w:val="0"/>
      <w:spacing w:after="120"/>
      <w:textAlignment w:val="baseline"/>
    </w:pPr>
    <w:rPr>
      <w:rFonts w:ascii="Nimbus Roman No9 L" w:hAnsi="Nimbus Roman No9 L"/>
      <w:szCs w:val="20"/>
    </w:rPr>
  </w:style>
  <w:style w:type="character" w:customStyle="1" w:styleId="a5">
    <w:name w:val="Основной текст Знак"/>
    <w:link w:val="a4"/>
    <w:uiPriority w:val="99"/>
    <w:semiHidden/>
    <w:locked/>
    <w:rPr>
      <w:rFonts w:cs="Times New Roman"/>
      <w:sz w:val="24"/>
      <w:szCs w:val="24"/>
    </w:rPr>
  </w:style>
  <w:style w:type="paragraph" w:styleId="a6">
    <w:name w:val="Normal (Web)"/>
    <w:basedOn w:val="a"/>
    <w:uiPriority w:val="99"/>
    <w:rsid w:val="00674691"/>
    <w:pPr>
      <w:spacing w:before="100" w:beforeAutospacing="1" w:after="100" w:afterAutospacing="1"/>
    </w:pPr>
  </w:style>
  <w:style w:type="paragraph" w:styleId="a7">
    <w:name w:val="header"/>
    <w:basedOn w:val="a"/>
    <w:link w:val="a8"/>
    <w:uiPriority w:val="99"/>
    <w:rsid w:val="00AD750E"/>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AD750E"/>
    <w:rPr>
      <w:rFonts w:cs="Times New Roman"/>
    </w:rPr>
  </w:style>
  <w:style w:type="paragraph" w:styleId="aa">
    <w:name w:val="footer"/>
    <w:basedOn w:val="a"/>
    <w:link w:val="ab"/>
    <w:uiPriority w:val="99"/>
    <w:rsid w:val="00AD750E"/>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styleId="ac">
    <w:name w:val="footnote text"/>
    <w:basedOn w:val="a"/>
    <w:link w:val="ad"/>
    <w:uiPriority w:val="99"/>
    <w:semiHidden/>
    <w:rsid w:val="00AD750E"/>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AD750E"/>
    <w:rPr>
      <w:rFonts w:cs="Times New Roman"/>
      <w:vertAlign w:val="superscript"/>
    </w:rPr>
  </w:style>
  <w:style w:type="paragraph" w:styleId="31">
    <w:name w:val="Body Text 3"/>
    <w:basedOn w:val="a"/>
    <w:link w:val="32"/>
    <w:uiPriority w:val="99"/>
    <w:rsid w:val="00B238BF"/>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customStyle="1" w:styleId="ConsNonformat">
    <w:name w:val="ConsNonformat"/>
    <w:rsid w:val="00B238BF"/>
    <w:pPr>
      <w:widowControl w:val="0"/>
      <w:autoSpaceDE w:val="0"/>
      <w:autoSpaceDN w:val="0"/>
      <w:adjustRightInd w:val="0"/>
    </w:pPr>
    <w:rPr>
      <w:rFonts w:ascii="Courier New" w:hAnsi="Courier New" w:cs="Courier New"/>
    </w:rPr>
  </w:style>
  <w:style w:type="character" w:styleId="af">
    <w:name w:val="Hyperlink"/>
    <w:uiPriority w:val="99"/>
    <w:rsid w:val="00B238BF"/>
    <w:rPr>
      <w:rFonts w:cs="Times New Roman"/>
      <w:color w:val="0000FF"/>
      <w:u w:val="single"/>
    </w:rPr>
  </w:style>
  <w:style w:type="paragraph" w:styleId="af0">
    <w:name w:val="Balloon Text"/>
    <w:basedOn w:val="a"/>
    <w:link w:val="af1"/>
    <w:uiPriority w:val="99"/>
    <w:semiHidden/>
    <w:rsid w:val="001D3B5C"/>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styleId="af2">
    <w:name w:val="Body Text Indent"/>
    <w:basedOn w:val="a"/>
    <w:link w:val="af3"/>
    <w:uiPriority w:val="99"/>
    <w:rsid w:val="00CC1168"/>
    <w:pPr>
      <w:spacing w:after="120"/>
      <w:ind w:left="283"/>
    </w:pPr>
  </w:style>
  <w:style w:type="character" w:customStyle="1" w:styleId="af3">
    <w:name w:val="Основной текст с отступом Знак"/>
    <w:link w:val="af2"/>
    <w:uiPriority w:val="99"/>
    <w:semiHidden/>
    <w:locked/>
    <w:rPr>
      <w:rFonts w:cs="Times New Roman"/>
      <w:sz w:val="24"/>
      <w:szCs w:val="24"/>
    </w:rPr>
  </w:style>
  <w:style w:type="paragraph" w:styleId="21">
    <w:name w:val="Body Text Indent 2"/>
    <w:basedOn w:val="a"/>
    <w:link w:val="22"/>
    <w:uiPriority w:val="99"/>
    <w:rsid w:val="00CC1168"/>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11">
    <w:name w:val="toc 1"/>
    <w:basedOn w:val="a"/>
    <w:next w:val="a"/>
    <w:autoRedefine/>
    <w:uiPriority w:val="39"/>
    <w:semiHidden/>
    <w:rsid w:val="00407C4D"/>
  </w:style>
  <w:style w:type="paragraph" w:styleId="23">
    <w:name w:val="toc 2"/>
    <w:basedOn w:val="a"/>
    <w:next w:val="a"/>
    <w:autoRedefine/>
    <w:uiPriority w:val="39"/>
    <w:semiHidden/>
    <w:rsid w:val="00407C4D"/>
    <w:pPr>
      <w:ind w:left="240"/>
    </w:pPr>
  </w:style>
  <w:style w:type="paragraph" w:styleId="33">
    <w:name w:val="Body Text Indent 3"/>
    <w:basedOn w:val="a"/>
    <w:link w:val="34"/>
    <w:uiPriority w:val="99"/>
    <w:rsid w:val="00407C4D"/>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20163</Words>
  <Characters>114933</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134827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HOME</dc:creator>
  <cp:keywords/>
  <dc:description/>
  <cp:lastModifiedBy>admin</cp:lastModifiedBy>
  <cp:revision>2</cp:revision>
  <cp:lastPrinted>2007-06-01T08:30:00Z</cp:lastPrinted>
  <dcterms:created xsi:type="dcterms:W3CDTF">2014-03-22T15:12:00Z</dcterms:created>
  <dcterms:modified xsi:type="dcterms:W3CDTF">2014-03-22T15:12:00Z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-388178947</vt:i4>
  </property>
  <property fmtid="{D5CDD505-2E9C-101B-9397-08002B2CF9AE}" pid="3" name="_EmailSubject">
    <vt:lpwstr/>
  </property>
  <property fmtid="{D5CDD505-2E9C-101B-9397-08002B2CF9AE}" pid="4" name="_AuthorEmail">
    <vt:lpwstr>inzal@p.kchrufps.ru</vt:lpwstr>
  </property>
  <property fmtid="{D5CDD505-2E9C-101B-9397-08002B2CF9AE}" pid="5" name="_AuthorEmailDisplayName">
    <vt:lpwstr>Интернетзал ОСП Черкесский почтамт</vt:lpwstr>
  </property>
  <property fmtid="{D5CDD505-2E9C-101B-9397-08002B2CF9AE}" pid="6" name="_ReviewingToolsShownOnce">
    <vt:lpwstr/>
  </property>
</Properties>
</file>