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039" w:rsidRPr="001D3B6E" w:rsidRDefault="008F4844" w:rsidP="002C059E">
      <w:pPr>
        <w:keepNext/>
        <w:suppressAutoHyphens/>
        <w:spacing w:line="360" w:lineRule="auto"/>
        <w:ind w:left="709" w:firstLine="0"/>
        <w:jc w:val="left"/>
        <w:rPr>
          <w:b/>
          <w:sz w:val="28"/>
          <w:szCs w:val="28"/>
        </w:rPr>
      </w:pPr>
      <w:r w:rsidRPr="001D3B6E">
        <w:rPr>
          <w:b/>
          <w:sz w:val="28"/>
          <w:szCs w:val="28"/>
        </w:rPr>
        <w:t>РОЗДІЛ 1. ТЕОРЕТИЧНА ЧАСТИНА</w:t>
      </w:r>
    </w:p>
    <w:p w:rsidR="00B47039" w:rsidRPr="001D3B6E" w:rsidRDefault="00B47039" w:rsidP="002C059E">
      <w:pPr>
        <w:keepNext/>
        <w:suppressAutoHyphens/>
        <w:spacing w:line="360" w:lineRule="auto"/>
        <w:ind w:left="709" w:firstLine="0"/>
        <w:jc w:val="left"/>
        <w:rPr>
          <w:b/>
          <w:sz w:val="28"/>
          <w:szCs w:val="28"/>
        </w:rPr>
      </w:pPr>
    </w:p>
    <w:p w:rsidR="008F4844" w:rsidRPr="001D3B6E" w:rsidRDefault="008F4844" w:rsidP="002C059E">
      <w:pPr>
        <w:keepNext/>
        <w:tabs>
          <w:tab w:val="left" w:pos="1155"/>
        </w:tabs>
        <w:suppressAutoHyphens/>
        <w:spacing w:line="360" w:lineRule="auto"/>
        <w:ind w:left="709" w:firstLine="0"/>
        <w:jc w:val="left"/>
        <w:rPr>
          <w:sz w:val="28"/>
          <w:szCs w:val="28"/>
          <w:lang w:val="ru-RU"/>
        </w:rPr>
      </w:pPr>
      <w:r w:rsidRPr="001D3B6E">
        <w:rPr>
          <w:rStyle w:val="ac"/>
          <w:sz w:val="28"/>
          <w:szCs w:val="28"/>
        </w:rPr>
        <w:t>1.1</w:t>
      </w:r>
      <w:r w:rsidR="001D3B6E">
        <w:rPr>
          <w:rStyle w:val="ac"/>
          <w:sz w:val="28"/>
          <w:szCs w:val="28"/>
        </w:rPr>
        <w:t xml:space="preserve"> </w:t>
      </w:r>
      <w:r w:rsidRPr="001D3B6E">
        <w:rPr>
          <w:b/>
          <w:sz w:val="28"/>
          <w:szCs w:val="28"/>
          <w:lang w:val="ru-RU"/>
        </w:rPr>
        <w:t>Огляд наукової та навчально-методичної літератури за проблемою страхування майна в умовах розвитку</w:t>
      </w:r>
      <w:r w:rsidRPr="001D3B6E">
        <w:rPr>
          <w:sz w:val="28"/>
          <w:szCs w:val="28"/>
          <w:lang w:val="ru-RU"/>
        </w:rPr>
        <w:t xml:space="preserve"> </w:t>
      </w:r>
      <w:r w:rsidRPr="001D3B6E">
        <w:rPr>
          <w:b/>
          <w:sz w:val="28"/>
          <w:szCs w:val="28"/>
          <w:lang w:val="ru-RU"/>
        </w:rPr>
        <w:t>зовнішньоекономічної діяльності</w:t>
      </w:r>
    </w:p>
    <w:p w:rsidR="008F4844" w:rsidRPr="001D3B6E" w:rsidRDefault="008F4844" w:rsidP="002C059E">
      <w:pPr>
        <w:keepNext/>
        <w:tabs>
          <w:tab w:val="left" w:pos="1155"/>
        </w:tabs>
        <w:suppressAutoHyphens/>
        <w:spacing w:line="360" w:lineRule="auto"/>
        <w:ind w:left="709" w:firstLine="0"/>
        <w:jc w:val="left"/>
        <w:rPr>
          <w:sz w:val="28"/>
          <w:szCs w:val="28"/>
          <w:lang w:val="ru-RU"/>
        </w:rPr>
      </w:pPr>
    </w:p>
    <w:p w:rsidR="008F4844" w:rsidRPr="001D3B6E" w:rsidRDefault="008F4844" w:rsidP="002C059E">
      <w:pPr>
        <w:keepNext/>
        <w:suppressAutoHyphens/>
        <w:spacing w:line="360" w:lineRule="auto"/>
        <w:ind w:left="709" w:firstLine="0"/>
        <w:jc w:val="left"/>
        <w:rPr>
          <w:b/>
          <w:sz w:val="28"/>
          <w:szCs w:val="28"/>
        </w:rPr>
      </w:pPr>
      <w:r w:rsidRPr="001D3B6E">
        <w:rPr>
          <w:b/>
          <w:sz w:val="28"/>
          <w:szCs w:val="28"/>
        </w:rPr>
        <w:t>1.1.1 Загальні засади страхування</w:t>
      </w:r>
    </w:p>
    <w:p w:rsidR="001D3B6E" w:rsidRDefault="00AA0EA7" w:rsidP="002C059E">
      <w:pPr>
        <w:keepNext/>
        <w:suppressAutoHyphens/>
        <w:spacing w:line="360" w:lineRule="auto"/>
        <w:ind w:firstLine="709"/>
        <w:rPr>
          <w:sz w:val="28"/>
          <w:szCs w:val="28"/>
          <w:lang w:val="ru-RU"/>
        </w:rPr>
      </w:pPr>
      <w:r w:rsidRPr="001D3B6E">
        <w:rPr>
          <w:sz w:val="28"/>
          <w:szCs w:val="28"/>
          <w:lang w:val="ru-RU"/>
        </w:rPr>
        <w:t xml:space="preserve">Термін «страхування», на думку західних філологів, має латинське походження. В основі його — слова </w:t>
      </w:r>
      <w:r w:rsidRPr="001D3B6E">
        <w:rPr>
          <w:sz w:val="28"/>
          <w:szCs w:val="28"/>
        </w:rPr>
        <w:t>«securus</w:t>
      </w:r>
      <w:r w:rsidRPr="001D3B6E">
        <w:rPr>
          <w:sz w:val="28"/>
          <w:szCs w:val="28"/>
          <w:lang w:val="ru-RU"/>
        </w:rPr>
        <w:t>»</w:t>
      </w:r>
      <w:r w:rsidRPr="001D3B6E">
        <w:rPr>
          <w:sz w:val="28"/>
          <w:szCs w:val="28"/>
        </w:rPr>
        <w:t xml:space="preserve"> і</w:t>
      </w:r>
      <w:r w:rsidRPr="001D3B6E">
        <w:rPr>
          <w:sz w:val="28"/>
          <w:szCs w:val="28"/>
          <w:lang w:val="ru-RU"/>
        </w:rPr>
        <w:t xml:space="preserve"> </w:t>
      </w:r>
      <w:r w:rsidRPr="001D3B6E">
        <w:rPr>
          <w:sz w:val="28"/>
          <w:szCs w:val="28"/>
        </w:rPr>
        <w:t>«sine</w:t>
      </w:r>
      <w:r w:rsidRPr="001D3B6E">
        <w:rPr>
          <w:sz w:val="28"/>
          <w:szCs w:val="28"/>
          <w:lang w:val="ru-RU"/>
        </w:rPr>
        <w:t xml:space="preserve"> cura»,</w:t>
      </w:r>
      <w:r w:rsidRPr="001D3B6E">
        <w:rPr>
          <w:sz w:val="28"/>
          <w:szCs w:val="28"/>
        </w:rPr>
        <w:t xml:space="preserve"> які</w:t>
      </w:r>
      <w:r w:rsidRPr="001D3B6E">
        <w:rPr>
          <w:sz w:val="28"/>
          <w:szCs w:val="28"/>
          <w:lang w:val="ru-RU"/>
        </w:rPr>
        <w:t xml:space="preserve"> означають «безтурботний». Отже, страхування відбиває ідею застереження, захисту та безпеки. У багатьох слов'янських мовах, у тому числі й в українській, виникнення терміна «страхування» пов'язують зі словом «страх».</w:t>
      </w:r>
    </w:p>
    <w:p w:rsidR="001D3B6E" w:rsidRDefault="00AA0EA7" w:rsidP="002C059E">
      <w:pPr>
        <w:keepNext/>
        <w:suppressAutoHyphens/>
        <w:spacing w:line="360" w:lineRule="auto"/>
        <w:ind w:firstLine="709"/>
        <w:rPr>
          <w:sz w:val="28"/>
          <w:szCs w:val="28"/>
        </w:rPr>
      </w:pPr>
      <w:r w:rsidRPr="001D3B6E">
        <w:rPr>
          <w:sz w:val="28"/>
          <w:szCs w:val="28"/>
        </w:rPr>
        <w:t>Офіційне тлумачення цього терміна в Україні наведено в Законі «Про страхування»: «Страхування — це вид цивільно-правових відносин щодо захисту майнових інтересів громадян та юридичних осіб у разі настання певних подій (страхових випадків), визначених договором страхування або чинним законодавством за рахунок грошових фондів, що формуються шляхом сплати громадянами та юридичними особами страхових платежів (страхових внесків, страхових премій) та доходів ві</w:t>
      </w:r>
      <w:r w:rsidR="00DD374A" w:rsidRPr="001D3B6E">
        <w:rPr>
          <w:sz w:val="28"/>
          <w:szCs w:val="28"/>
        </w:rPr>
        <w:t>д розміщення коштів цих фондів»</w:t>
      </w:r>
      <w:r w:rsidR="00002799" w:rsidRPr="001D3B6E">
        <w:rPr>
          <w:sz w:val="28"/>
          <w:szCs w:val="28"/>
        </w:rPr>
        <w:t xml:space="preserve"> [48</w:t>
      </w:r>
      <w:r w:rsidR="00DD374A" w:rsidRPr="001D3B6E">
        <w:rPr>
          <w:sz w:val="28"/>
          <w:szCs w:val="28"/>
        </w:rPr>
        <w:t>].</w:t>
      </w:r>
    </w:p>
    <w:p w:rsidR="001D3B6E" w:rsidRDefault="00AA0EA7" w:rsidP="002C059E">
      <w:pPr>
        <w:keepNext/>
        <w:suppressAutoHyphens/>
        <w:spacing w:line="360" w:lineRule="auto"/>
        <w:ind w:firstLine="709"/>
        <w:rPr>
          <w:sz w:val="28"/>
          <w:szCs w:val="28"/>
          <w:lang w:val="ru-RU"/>
        </w:rPr>
      </w:pPr>
      <w:r w:rsidRPr="001D3B6E">
        <w:rPr>
          <w:sz w:val="28"/>
          <w:szCs w:val="28"/>
          <w:lang w:val="ru-RU"/>
        </w:rPr>
        <w:t>У Законі зафіксовано головні елементи, що формують поняття страхування. Це, насамперед, мета страхування — захист майнових інтересів фізичних і юридичних осіб. Наголошується, що захист забезпечується на випадок конкретних подій, перелік яких зафіксовано в чинному законодавстві або страхових договорах. Виокремлюються джерела грошових, коштів, що є ресурсами для страхових виплат.</w:t>
      </w:r>
    </w:p>
    <w:p w:rsidR="001D3B6E" w:rsidRDefault="00DA2AEF" w:rsidP="002C059E">
      <w:pPr>
        <w:keepNext/>
        <w:suppressAutoHyphens/>
        <w:spacing w:line="360" w:lineRule="auto"/>
        <w:ind w:firstLine="709"/>
        <w:rPr>
          <w:sz w:val="28"/>
          <w:szCs w:val="28"/>
        </w:rPr>
      </w:pPr>
      <w:r w:rsidRPr="001D3B6E">
        <w:rPr>
          <w:sz w:val="28"/>
          <w:szCs w:val="28"/>
        </w:rPr>
        <w:t xml:space="preserve">З урахуванням наведених аргументів слід підходити й до визначення та характеристики функцій страхування, які в сукупності мають конкретизувати його зміст у сучасних умовах. З цих міркувань страхування виконує такі функції: ризиковану, створення і використання страхових резервів (фондів), </w:t>
      </w:r>
      <w:r w:rsidR="00DD374A" w:rsidRPr="001D3B6E">
        <w:rPr>
          <w:sz w:val="28"/>
          <w:szCs w:val="28"/>
        </w:rPr>
        <w:t>зао</w:t>
      </w:r>
      <w:r w:rsidR="00002799" w:rsidRPr="001D3B6E">
        <w:rPr>
          <w:sz w:val="28"/>
          <w:szCs w:val="28"/>
        </w:rPr>
        <w:t>щадження коштів, превентивну [48</w:t>
      </w:r>
      <w:r w:rsidR="00DD374A" w:rsidRPr="001D3B6E">
        <w:rPr>
          <w:sz w:val="28"/>
          <w:szCs w:val="28"/>
        </w:rPr>
        <w:t>].</w:t>
      </w:r>
    </w:p>
    <w:p w:rsidR="001D3B6E" w:rsidRDefault="00DA2AEF" w:rsidP="002C059E">
      <w:pPr>
        <w:keepNext/>
        <w:suppressAutoHyphens/>
        <w:spacing w:line="360" w:lineRule="auto"/>
        <w:ind w:firstLine="709"/>
        <w:rPr>
          <w:sz w:val="28"/>
          <w:szCs w:val="28"/>
        </w:rPr>
      </w:pPr>
      <w:r w:rsidRPr="001D3B6E">
        <w:rPr>
          <w:sz w:val="28"/>
          <w:szCs w:val="28"/>
        </w:rPr>
        <w:t>Ризикована функція страхування. Вона полягає в переданні за певну плату страховикові матеріальної відповідальності за наслідки ризику, зумовленого подіями, перелік яких передбачено чинним законодавством або договором. Чим вищі ймовірність і розмір ризику, тим і плата за його утримання, обчислена на підставі тарифів, визначених за допомогою актуальних розрахунків, більша. У разі настання страхового випадку страхувальник висуває страховикові вимогу щодо відшкодування збитків (виплати страхових сум). Ризикована функція відбиває процес купівлі-продажу страхової послуги.</w:t>
      </w:r>
    </w:p>
    <w:p w:rsidR="001D3B6E" w:rsidRDefault="00DA2AEF" w:rsidP="002C059E">
      <w:pPr>
        <w:keepNext/>
        <w:suppressAutoHyphens/>
        <w:spacing w:line="360" w:lineRule="auto"/>
        <w:ind w:firstLine="709"/>
        <w:rPr>
          <w:sz w:val="28"/>
          <w:szCs w:val="28"/>
        </w:rPr>
      </w:pPr>
      <w:r w:rsidRPr="001D3B6E">
        <w:rPr>
          <w:sz w:val="28"/>
          <w:szCs w:val="28"/>
        </w:rPr>
        <w:t>Функція заощадження коштів. У більшості країн світу першість за обсягами страхових премій посідає особисте страхування (на дожиття, пенсій, ренти тощо). Проте виплати, пов'язані із втратою життя і здоров'я внаслідок нещасного випадку, становлять менш як 10%. Решта припадає на заощадження. Вони виплачуються з урахуванням інвестиційного доходу в разі дожиття застрахованого до певного віку або події.</w:t>
      </w:r>
    </w:p>
    <w:p w:rsidR="001D3B6E" w:rsidRDefault="002300E8" w:rsidP="002C059E">
      <w:pPr>
        <w:keepNext/>
        <w:suppressAutoHyphens/>
        <w:spacing w:line="360" w:lineRule="auto"/>
        <w:ind w:firstLine="709"/>
        <w:rPr>
          <w:sz w:val="28"/>
          <w:szCs w:val="28"/>
          <w:lang w:val="ru-RU"/>
        </w:rPr>
      </w:pPr>
      <w:r w:rsidRPr="001D3B6E">
        <w:rPr>
          <w:sz w:val="28"/>
          <w:szCs w:val="28"/>
        </w:rPr>
        <w:t>Превентивна функція. Учасники страхування, і насамперед страховики та страхувальники, зацікавлені зменшити наслідки страхових подій. З цією метою вдаються до правової та фінансової превенції.</w:t>
      </w:r>
    </w:p>
    <w:p w:rsidR="001D3B6E" w:rsidRDefault="002300E8" w:rsidP="002C059E">
      <w:pPr>
        <w:keepNext/>
        <w:suppressAutoHyphens/>
        <w:spacing w:line="360" w:lineRule="auto"/>
        <w:ind w:firstLine="709"/>
        <w:rPr>
          <w:sz w:val="28"/>
          <w:szCs w:val="28"/>
        </w:rPr>
      </w:pPr>
      <w:r w:rsidRPr="001D3B6E">
        <w:rPr>
          <w:sz w:val="28"/>
          <w:szCs w:val="28"/>
        </w:rPr>
        <w:t>До правової превенції належать передбачені чинним законодавством або договорами страхування застереження, згідно з якими страхувальник повністю або частково позбавляється страхових відшкодувань. Вони охоплюють випадки протиправних дій або бездіяльності з боку страхувальника щодо застрахованих об'єктів. Наприклад, страховики не покривають матеріальних збитків, що їх зазнали потерпілі, перебуваючи у стані алкогольного чи наркотичного сп'яніння, а також не передбачають страхових відшкодувань у разі самогубства, навмисного пошкод</w:t>
      </w:r>
      <w:r w:rsidR="00591934" w:rsidRPr="001D3B6E">
        <w:rPr>
          <w:sz w:val="28"/>
          <w:szCs w:val="28"/>
        </w:rPr>
        <w:t>же</w:t>
      </w:r>
      <w:r w:rsidR="00002799" w:rsidRPr="001D3B6E">
        <w:rPr>
          <w:sz w:val="28"/>
          <w:szCs w:val="28"/>
        </w:rPr>
        <w:t>ння власного майна і здоров'я [1</w:t>
      </w:r>
      <w:r w:rsidR="00591934" w:rsidRPr="001D3B6E">
        <w:rPr>
          <w:sz w:val="28"/>
          <w:szCs w:val="28"/>
        </w:rPr>
        <w:t>2,с.125].</w:t>
      </w:r>
    </w:p>
    <w:p w:rsidR="001D3B6E" w:rsidRDefault="002300E8" w:rsidP="002C059E">
      <w:pPr>
        <w:keepNext/>
        <w:suppressAutoHyphens/>
        <w:spacing w:line="360" w:lineRule="auto"/>
        <w:ind w:firstLine="709"/>
        <w:rPr>
          <w:sz w:val="28"/>
          <w:szCs w:val="28"/>
        </w:rPr>
      </w:pPr>
      <w:r w:rsidRPr="001D3B6E">
        <w:rPr>
          <w:sz w:val="28"/>
          <w:szCs w:val="28"/>
        </w:rPr>
        <w:t>Фінансова превенція полягає в тому, що частина страхових премій спрямовується на фінансування превентивних заходів. Добре зарекомендувала себе практика 70—80-х років, коли страхові ресурси використовувалися з метою спорудження й обладнання технікою пожежних депо, придбання медикаментів і утримання персоналу служб, що мали своїм завданням боротьбу з інфекційними захворюваннями сільськогосподарських тварин, фінансування заходів із запобігання дорожньо-транспортним пригодам і т. ін. Нині не передбачено обов'язкового створення фонду запобіжних заходів. Через це значно ускладнюється виконання страхуванням превентивної функції. Можливості страхування істотно звужуються, коли виникають суперечності між функціями, що характеризують сутність категорії страхування, і чинним правовим забезпе</w:t>
      </w:r>
      <w:r w:rsidR="00591934" w:rsidRPr="001D3B6E">
        <w:rPr>
          <w:sz w:val="28"/>
          <w:szCs w:val="28"/>
        </w:rPr>
        <w:t>че</w:t>
      </w:r>
      <w:r w:rsidR="00002799" w:rsidRPr="001D3B6E">
        <w:rPr>
          <w:sz w:val="28"/>
          <w:szCs w:val="28"/>
        </w:rPr>
        <w:t>нням їх нормального виявлення [3</w:t>
      </w:r>
      <w:r w:rsidR="00591934" w:rsidRPr="001D3B6E">
        <w:rPr>
          <w:sz w:val="28"/>
          <w:szCs w:val="28"/>
        </w:rPr>
        <w:t>3,с.255].</w:t>
      </w:r>
    </w:p>
    <w:p w:rsidR="001D3B6E" w:rsidRDefault="002300E8" w:rsidP="002C059E">
      <w:pPr>
        <w:keepNext/>
        <w:suppressAutoHyphens/>
        <w:spacing w:line="360" w:lineRule="auto"/>
        <w:ind w:firstLine="709"/>
        <w:rPr>
          <w:sz w:val="28"/>
          <w:szCs w:val="28"/>
        </w:rPr>
      </w:pPr>
      <w:r w:rsidRPr="001D3B6E">
        <w:rPr>
          <w:sz w:val="28"/>
          <w:szCs w:val="28"/>
        </w:rPr>
        <w:t>Зазначені функції страхування є специфічними. Проте водночас у сфері страхової діяльності виявляються й функції, притаманні фінансам у цілому (наприклад, контрольна функція), та функції інших суміжних вартісних категорій (наприклад, ціни, коли йдеться про формування страхових тарифів, оцінку об'єкта страхування, з'ясування розміру завданих збитків).</w:t>
      </w:r>
    </w:p>
    <w:p w:rsidR="001D3B6E" w:rsidRDefault="00B51AF5" w:rsidP="002C059E">
      <w:pPr>
        <w:keepNext/>
        <w:suppressAutoHyphens/>
        <w:spacing w:line="360" w:lineRule="auto"/>
        <w:ind w:firstLine="709"/>
        <w:rPr>
          <w:sz w:val="28"/>
          <w:szCs w:val="28"/>
        </w:rPr>
      </w:pPr>
      <w:r w:rsidRPr="001D3B6E">
        <w:rPr>
          <w:bCs/>
          <w:iCs/>
          <w:sz w:val="28"/>
          <w:szCs w:val="28"/>
        </w:rPr>
        <w:t>Страховики</w:t>
      </w:r>
      <w:r w:rsidRPr="001D3B6E">
        <w:rPr>
          <w:b/>
          <w:bCs/>
          <w:iCs/>
          <w:sz w:val="28"/>
          <w:szCs w:val="28"/>
        </w:rPr>
        <w:t xml:space="preserve"> </w:t>
      </w:r>
      <w:r w:rsidRPr="001D3B6E">
        <w:rPr>
          <w:iCs/>
          <w:sz w:val="28"/>
          <w:szCs w:val="28"/>
        </w:rPr>
        <w:t xml:space="preserve">— </w:t>
      </w:r>
      <w:r w:rsidRPr="001D3B6E">
        <w:rPr>
          <w:sz w:val="28"/>
          <w:szCs w:val="28"/>
        </w:rPr>
        <w:t>юридичні особи (акціонерні, повні, командитні товариства або товариства з додатковою відповідальністю), що одержали у встановленому порядку ліцензію на здійснення страхової діяльності. Вони виробляють умови страхування і пропонують страхові послуги своїм клієнтам.</w:t>
      </w:r>
    </w:p>
    <w:p w:rsidR="00B51AF5" w:rsidRPr="001D3B6E" w:rsidRDefault="00B51AF5" w:rsidP="002C059E">
      <w:pPr>
        <w:keepNext/>
        <w:suppressAutoHyphens/>
        <w:spacing w:line="360" w:lineRule="auto"/>
        <w:ind w:firstLine="709"/>
        <w:rPr>
          <w:sz w:val="28"/>
          <w:szCs w:val="28"/>
        </w:rPr>
      </w:pPr>
      <w:r w:rsidRPr="001D3B6E">
        <w:rPr>
          <w:bCs/>
          <w:iCs/>
          <w:sz w:val="28"/>
          <w:szCs w:val="28"/>
        </w:rPr>
        <w:t>Страхувальники</w:t>
      </w:r>
      <w:r w:rsidRPr="001D3B6E">
        <w:rPr>
          <w:b/>
          <w:bCs/>
          <w:iCs/>
          <w:sz w:val="28"/>
          <w:szCs w:val="28"/>
        </w:rPr>
        <w:t xml:space="preserve"> </w:t>
      </w:r>
      <w:r w:rsidRPr="001D3B6E">
        <w:rPr>
          <w:iCs/>
          <w:sz w:val="28"/>
          <w:szCs w:val="28"/>
        </w:rPr>
        <w:t xml:space="preserve">— </w:t>
      </w:r>
      <w:r w:rsidRPr="001D3B6E">
        <w:rPr>
          <w:sz w:val="28"/>
          <w:szCs w:val="28"/>
        </w:rPr>
        <w:t>юридичні особи та дієздатні громадяни, які уклали із страховиками договори щодо страхування свого власного інтересу або інтересу третьої особи, сплачують страхові премії і мають право (за договором або за законом) на отримання компенсації (відшкодування) при настанні страхового випадку</w:t>
      </w:r>
      <w:r w:rsidR="00002799" w:rsidRPr="001D3B6E">
        <w:rPr>
          <w:sz w:val="28"/>
          <w:szCs w:val="28"/>
        </w:rPr>
        <w:t xml:space="preserve"> [1</w:t>
      </w:r>
      <w:r w:rsidR="00B82474" w:rsidRPr="001D3B6E">
        <w:rPr>
          <w:sz w:val="28"/>
          <w:szCs w:val="28"/>
        </w:rPr>
        <w:t>5,с.305].</w:t>
      </w:r>
    </w:p>
    <w:p w:rsidR="001D3B6E" w:rsidRDefault="00700021" w:rsidP="002C059E">
      <w:pPr>
        <w:keepNext/>
        <w:suppressAutoHyphens/>
        <w:spacing w:line="360" w:lineRule="auto"/>
        <w:ind w:firstLine="709"/>
        <w:rPr>
          <w:sz w:val="28"/>
          <w:szCs w:val="28"/>
        </w:rPr>
      </w:pPr>
      <w:r w:rsidRPr="001D3B6E">
        <w:rPr>
          <w:sz w:val="28"/>
          <w:szCs w:val="28"/>
        </w:rPr>
        <w:t xml:space="preserve">Страхові відносини виникають між страховиком та страхувальником з приводу майна та майнових інтересів, а також життя, здоров'я, працездатності тощо. Ці відносини зумовлюють необхідність дотримуватись певних </w:t>
      </w:r>
      <w:r w:rsidRPr="001D3B6E">
        <w:rPr>
          <w:bCs/>
          <w:iCs/>
          <w:sz w:val="28"/>
          <w:szCs w:val="28"/>
        </w:rPr>
        <w:t>зобов'язань</w:t>
      </w:r>
      <w:r w:rsidRPr="001D3B6E">
        <w:rPr>
          <w:b/>
          <w:bCs/>
          <w:iCs/>
          <w:sz w:val="28"/>
          <w:szCs w:val="28"/>
        </w:rPr>
        <w:t xml:space="preserve"> </w:t>
      </w:r>
      <w:r w:rsidRPr="001D3B6E">
        <w:rPr>
          <w:iCs/>
          <w:sz w:val="28"/>
          <w:szCs w:val="28"/>
        </w:rPr>
        <w:t xml:space="preserve">з </w:t>
      </w:r>
      <w:r w:rsidRPr="001D3B6E">
        <w:rPr>
          <w:sz w:val="28"/>
          <w:szCs w:val="28"/>
        </w:rPr>
        <w:t>обох сторі</w:t>
      </w:r>
      <w:r w:rsidR="00410715" w:rsidRPr="001D3B6E">
        <w:rPr>
          <w:sz w:val="28"/>
          <w:szCs w:val="28"/>
        </w:rPr>
        <w:t>н.</w:t>
      </w:r>
    </w:p>
    <w:p w:rsidR="001D3B6E" w:rsidRDefault="00E42677" w:rsidP="002C059E">
      <w:pPr>
        <w:keepNext/>
        <w:suppressAutoHyphens/>
        <w:spacing w:line="360" w:lineRule="auto"/>
        <w:ind w:firstLine="709"/>
        <w:rPr>
          <w:sz w:val="28"/>
          <w:szCs w:val="28"/>
        </w:rPr>
      </w:pPr>
      <w:r w:rsidRPr="001D3B6E">
        <w:rPr>
          <w:sz w:val="28"/>
          <w:szCs w:val="28"/>
          <w:lang w:val="ru-RU"/>
        </w:rPr>
        <w:t>Страховики здійснюють страхову діяльність через страхових посередників — страхових агентів та брокерів.</w:t>
      </w:r>
    </w:p>
    <w:p w:rsidR="001D3B6E" w:rsidRDefault="00E42677" w:rsidP="002C059E">
      <w:pPr>
        <w:keepNext/>
        <w:suppressAutoHyphens/>
        <w:spacing w:line="360" w:lineRule="auto"/>
        <w:ind w:firstLine="709"/>
        <w:rPr>
          <w:sz w:val="28"/>
          <w:szCs w:val="28"/>
        </w:rPr>
      </w:pPr>
      <w:r w:rsidRPr="001D3B6E">
        <w:rPr>
          <w:sz w:val="28"/>
          <w:szCs w:val="28"/>
        </w:rPr>
        <w:t xml:space="preserve">Страхові агенти — громадяни чи юридичні особи, які діють від імені та за дорученням страховика і виконують частину його страхової діяльності (укладення договорів страхування, одержання страхових платежів, виконання робіт, пов'язаних з виплатами страхових сум і страхового відшкодування). </w:t>
      </w:r>
      <w:r w:rsidRPr="001D3B6E">
        <w:rPr>
          <w:sz w:val="28"/>
          <w:szCs w:val="28"/>
          <w:lang w:val="ru-RU"/>
        </w:rPr>
        <w:t>Страхові агенти є представниками страховика і діють у його інтересах за комісійну винагороду на п</w:t>
      </w:r>
      <w:r w:rsidR="003C67F8" w:rsidRPr="001D3B6E">
        <w:rPr>
          <w:sz w:val="28"/>
          <w:szCs w:val="28"/>
          <w:lang w:val="ru-RU"/>
        </w:rPr>
        <w:t>ідставі договору із страховиком</w:t>
      </w:r>
      <w:r w:rsidR="003C67F8" w:rsidRPr="001D3B6E">
        <w:rPr>
          <w:sz w:val="28"/>
          <w:szCs w:val="28"/>
        </w:rPr>
        <w:t xml:space="preserve"> [10,с.254-257].</w:t>
      </w:r>
    </w:p>
    <w:p w:rsidR="001D3B6E" w:rsidRDefault="00E42677" w:rsidP="002C059E">
      <w:pPr>
        <w:keepNext/>
        <w:suppressAutoHyphens/>
        <w:spacing w:line="360" w:lineRule="auto"/>
        <w:ind w:firstLine="709"/>
        <w:rPr>
          <w:sz w:val="28"/>
          <w:szCs w:val="28"/>
        </w:rPr>
      </w:pPr>
      <w:r w:rsidRPr="001D3B6E">
        <w:rPr>
          <w:sz w:val="28"/>
          <w:szCs w:val="28"/>
        </w:rPr>
        <w:t>Страхові брокери — громадяни або юридичні особи, що зареєстровані у встановленому порядку як суб'єкти підприємницької діяльності та здійснюють за винагороду посередницьку діяльність на страховому ринку від свого імені на підставі брокерської угоди з особою, яка має потребу у страхуванні як страхувальник.</w:t>
      </w:r>
    </w:p>
    <w:p w:rsidR="001D3B6E" w:rsidRDefault="00E42677" w:rsidP="002C059E">
      <w:pPr>
        <w:keepNext/>
        <w:suppressAutoHyphens/>
        <w:spacing w:line="360" w:lineRule="auto"/>
        <w:ind w:firstLine="709"/>
        <w:rPr>
          <w:sz w:val="28"/>
          <w:szCs w:val="28"/>
        </w:rPr>
      </w:pPr>
      <w:r w:rsidRPr="001D3B6E">
        <w:rPr>
          <w:sz w:val="28"/>
          <w:szCs w:val="28"/>
        </w:rPr>
        <w:t>Перестрахові брокери - юридичні особи, що здійснюють за винагороду посередницьку діяльність у перестрахуванні від свого імені на підставі брокерської угоди із страховиком, який має потребу у перестрахуванні як перестрахувальник.</w:t>
      </w:r>
    </w:p>
    <w:p w:rsidR="001D3B6E" w:rsidRDefault="00E42677" w:rsidP="002C059E">
      <w:pPr>
        <w:keepNext/>
        <w:suppressAutoHyphens/>
        <w:spacing w:line="360" w:lineRule="auto"/>
        <w:ind w:firstLine="709"/>
        <w:rPr>
          <w:sz w:val="28"/>
          <w:szCs w:val="28"/>
          <w:lang w:val="ru-RU"/>
        </w:rPr>
      </w:pPr>
      <w:r w:rsidRPr="001D3B6E">
        <w:rPr>
          <w:sz w:val="28"/>
          <w:szCs w:val="28"/>
          <w:lang w:val="ru-RU"/>
        </w:rPr>
        <w:t>Страховий ризик — це ймовірність настання певної події, у зв'язку з якою проводиться страхування.</w:t>
      </w:r>
    </w:p>
    <w:p w:rsidR="001D3B6E" w:rsidRDefault="00E42677" w:rsidP="002C059E">
      <w:pPr>
        <w:keepNext/>
        <w:suppressAutoHyphens/>
        <w:spacing w:line="360" w:lineRule="auto"/>
        <w:ind w:firstLine="709"/>
        <w:rPr>
          <w:sz w:val="28"/>
          <w:szCs w:val="28"/>
        </w:rPr>
      </w:pPr>
      <w:r w:rsidRPr="001D3B6E">
        <w:rPr>
          <w:sz w:val="28"/>
          <w:szCs w:val="28"/>
          <w:lang w:val="ru-RU"/>
        </w:rPr>
        <w:t>Страховий платіж (внесок, премія) — плата за страхування, яку страхувальник зобов'язаний внести страховикові згідно з договором добровільного страхування або з ум</w:t>
      </w:r>
      <w:r w:rsidR="001568B0" w:rsidRPr="001D3B6E">
        <w:rPr>
          <w:sz w:val="28"/>
          <w:szCs w:val="28"/>
          <w:lang w:val="ru-RU"/>
        </w:rPr>
        <w:t>овами обов'язкового страхування</w:t>
      </w:r>
      <w:r w:rsidR="001568B0" w:rsidRPr="001D3B6E">
        <w:rPr>
          <w:sz w:val="28"/>
          <w:szCs w:val="28"/>
        </w:rPr>
        <w:t xml:space="preserve"> [35,с.250].</w:t>
      </w:r>
    </w:p>
    <w:p w:rsidR="001D3B6E" w:rsidRDefault="00BC47B4" w:rsidP="002C059E">
      <w:pPr>
        <w:keepNext/>
        <w:suppressAutoHyphens/>
        <w:spacing w:line="360" w:lineRule="auto"/>
        <w:ind w:firstLine="709"/>
        <w:rPr>
          <w:sz w:val="28"/>
          <w:szCs w:val="28"/>
          <w:lang w:val="ru-RU"/>
        </w:rPr>
      </w:pPr>
      <w:r w:rsidRPr="001D3B6E">
        <w:rPr>
          <w:sz w:val="28"/>
          <w:szCs w:val="28"/>
        </w:rPr>
        <w:t>За формою розрізняють добровільне та обов'язкове страхування.</w:t>
      </w:r>
    </w:p>
    <w:p w:rsidR="001D3B6E" w:rsidRDefault="00BC47B4" w:rsidP="002C059E">
      <w:pPr>
        <w:keepNext/>
        <w:suppressAutoHyphens/>
        <w:spacing w:line="360" w:lineRule="auto"/>
        <w:ind w:firstLine="709"/>
        <w:rPr>
          <w:sz w:val="28"/>
          <w:szCs w:val="28"/>
        </w:rPr>
      </w:pPr>
      <w:r w:rsidRPr="001D3B6E">
        <w:rPr>
          <w:bCs/>
          <w:iCs/>
          <w:sz w:val="28"/>
          <w:szCs w:val="28"/>
        </w:rPr>
        <w:t>Обов'язкове страхування</w:t>
      </w:r>
      <w:r w:rsidRPr="001D3B6E">
        <w:rPr>
          <w:b/>
          <w:bCs/>
          <w:iCs/>
          <w:sz w:val="28"/>
          <w:szCs w:val="28"/>
        </w:rPr>
        <w:t xml:space="preserve"> </w:t>
      </w:r>
      <w:r w:rsidRPr="001D3B6E">
        <w:rPr>
          <w:sz w:val="28"/>
          <w:szCs w:val="28"/>
        </w:rPr>
        <w:t xml:space="preserve">як у галузі державного соціального страхування, так і в індивідуальному страхуванні зумовлене ризиками, пов'язаними з життям, втратою працездатності або із виникненням таких збитків, які </w:t>
      </w:r>
      <w:r w:rsidRPr="001D3B6E">
        <w:rPr>
          <w:bCs/>
          <w:iCs/>
          <w:sz w:val="28"/>
          <w:szCs w:val="28"/>
        </w:rPr>
        <w:t>не можуть бути відшкодовані окремою особою.</w:t>
      </w:r>
    </w:p>
    <w:p w:rsidR="00044993" w:rsidRPr="001D3B6E" w:rsidRDefault="00BC47B4" w:rsidP="002C059E">
      <w:pPr>
        <w:keepNext/>
        <w:suppressAutoHyphens/>
        <w:spacing w:line="360" w:lineRule="auto"/>
        <w:ind w:firstLine="709"/>
        <w:rPr>
          <w:sz w:val="28"/>
          <w:szCs w:val="28"/>
        </w:rPr>
      </w:pPr>
      <w:r w:rsidRPr="001D3B6E">
        <w:rPr>
          <w:sz w:val="28"/>
          <w:szCs w:val="28"/>
        </w:rPr>
        <w:t>Обов'язкове страхування встановлюється законом, згідно з яким страховик зобов'язується страхувати відповідні об'єкти, а страхувальники — вносити належні страхові платежі</w:t>
      </w:r>
      <w:r w:rsidR="00002799" w:rsidRPr="001D3B6E">
        <w:rPr>
          <w:sz w:val="28"/>
          <w:szCs w:val="28"/>
        </w:rPr>
        <w:t xml:space="preserve"> [2</w:t>
      </w:r>
      <w:r w:rsidR="001568B0" w:rsidRPr="001D3B6E">
        <w:rPr>
          <w:sz w:val="28"/>
          <w:szCs w:val="28"/>
        </w:rPr>
        <w:t>9,с.205].</w:t>
      </w:r>
    </w:p>
    <w:p w:rsidR="008F4844" w:rsidRPr="001D3B6E" w:rsidRDefault="008F4844" w:rsidP="002C059E">
      <w:pPr>
        <w:keepNext/>
        <w:suppressAutoHyphens/>
        <w:spacing w:line="360" w:lineRule="auto"/>
        <w:ind w:firstLine="709"/>
        <w:rPr>
          <w:sz w:val="28"/>
          <w:szCs w:val="28"/>
        </w:rPr>
      </w:pPr>
    </w:p>
    <w:p w:rsidR="00B47039" w:rsidRPr="001D3B6E" w:rsidRDefault="000B1D3B" w:rsidP="002C059E">
      <w:pPr>
        <w:keepNext/>
        <w:suppressAutoHyphens/>
        <w:spacing w:line="360" w:lineRule="auto"/>
        <w:ind w:firstLine="709"/>
        <w:rPr>
          <w:b/>
          <w:sz w:val="28"/>
          <w:szCs w:val="28"/>
        </w:rPr>
      </w:pPr>
      <w:r w:rsidRPr="001D3B6E">
        <w:rPr>
          <w:b/>
          <w:bCs/>
          <w:sz w:val="28"/>
          <w:szCs w:val="28"/>
        </w:rPr>
        <w:t>1.</w:t>
      </w:r>
      <w:r w:rsidR="008F4844" w:rsidRPr="001D3B6E">
        <w:rPr>
          <w:b/>
          <w:bCs/>
          <w:sz w:val="28"/>
          <w:szCs w:val="28"/>
        </w:rPr>
        <w:t>1.</w:t>
      </w:r>
      <w:r w:rsidRPr="001D3B6E">
        <w:rPr>
          <w:b/>
          <w:bCs/>
          <w:sz w:val="28"/>
          <w:szCs w:val="28"/>
        </w:rPr>
        <w:t>2</w:t>
      </w:r>
      <w:r w:rsidRPr="001D3B6E">
        <w:rPr>
          <w:b/>
          <w:sz w:val="28"/>
          <w:szCs w:val="28"/>
        </w:rPr>
        <w:t xml:space="preserve"> Майнов</w:t>
      </w:r>
      <w:r w:rsidR="00B47039" w:rsidRPr="001D3B6E">
        <w:rPr>
          <w:b/>
          <w:sz w:val="28"/>
          <w:szCs w:val="28"/>
        </w:rPr>
        <w:t>е страхування та його специфіка</w:t>
      </w:r>
    </w:p>
    <w:p w:rsidR="001D3B6E" w:rsidRDefault="00275D9F" w:rsidP="002C059E">
      <w:pPr>
        <w:keepNext/>
        <w:suppressAutoHyphens/>
        <w:spacing w:line="360" w:lineRule="auto"/>
        <w:ind w:firstLine="709"/>
        <w:rPr>
          <w:sz w:val="28"/>
          <w:szCs w:val="28"/>
          <w:lang w:val="ru-RU"/>
        </w:rPr>
      </w:pPr>
      <w:r w:rsidRPr="001D3B6E">
        <w:rPr>
          <w:sz w:val="28"/>
          <w:szCs w:val="28"/>
          <w:lang w:val="ru-RU"/>
        </w:rPr>
        <w:t>Страхування</w:t>
      </w:r>
      <w:r w:rsidR="001D3B6E">
        <w:rPr>
          <w:sz w:val="28"/>
          <w:szCs w:val="28"/>
          <w:lang w:val="ru-RU"/>
        </w:rPr>
        <w:t xml:space="preserve"> </w:t>
      </w:r>
      <w:r w:rsidRPr="001D3B6E">
        <w:rPr>
          <w:sz w:val="28"/>
          <w:szCs w:val="28"/>
          <w:lang w:val="ru-RU"/>
        </w:rPr>
        <w:t>в</w:t>
      </w:r>
      <w:r w:rsidR="001D3B6E">
        <w:rPr>
          <w:sz w:val="28"/>
          <w:szCs w:val="28"/>
          <w:lang w:val="ru-RU"/>
        </w:rPr>
        <w:t xml:space="preserve"> </w:t>
      </w:r>
      <w:r w:rsidRPr="001D3B6E">
        <w:rPr>
          <w:sz w:val="28"/>
          <w:szCs w:val="28"/>
          <w:lang w:val="ru-RU"/>
        </w:rPr>
        <w:t>Україні поки що розвинуте слабо.</w:t>
      </w:r>
      <w:r w:rsidR="001D3B6E">
        <w:rPr>
          <w:sz w:val="28"/>
          <w:szCs w:val="28"/>
        </w:rPr>
        <w:t xml:space="preserve"> </w:t>
      </w:r>
      <w:r w:rsidRPr="001D3B6E">
        <w:rPr>
          <w:sz w:val="28"/>
          <w:szCs w:val="28"/>
          <w:lang w:val="ru-RU"/>
        </w:rPr>
        <w:t>На</w:t>
      </w:r>
      <w:r w:rsidR="001D3B6E">
        <w:rPr>
          <w:sz w:val="28"/>
          <w:szCs w:val="28"/>
          <w:lang w:val="ru-RU"/>
        </w:rPr>
        <w:t xml:space="preserve"> </w:t>
      </w:r>
      <w:r w:rsidRPr="001D3B6E">
        <w:rPr>
          <w:sz w:val="28"/>
          <w:szCs w:val="28"/>
          <w:lang w:val="ru-RU"/>
        </w:rPr>
        <w:t>даний</w:t>
      </w:r>
      <w:r w:rsidR="001D3B6E">
        <w:rPr>
          <w:sz w:val="28"/>
          <w:szCs w:val="28"/>
          <w:lang w:val="ru-RU"/>
        </w:rPr>
        <w:t xml:space="preserve"> </w:t>
      </w:r>
      <w:r w:rsidRPr="001D3B6E">
        <w:rPr>
          <w:sz w:val="28"/>
          <w:szCs w:val="28"/>
          <w:lang w:val="ru-RU"/>
        </w:rPr>
        <w:t>момент</w:t>
      </w:r>
      <w:r w:rsidR="001D3B6E">
        <w:rPr>
          <w:sz w:val="28"/>
          <w:szCs w:val="28"/>
          <w:lang w:val="ru-RU"/>
        </w:rPr>
        <w:t xml:space="preserve"> </w:t>
      </w:r>
      <w:r w:rsidRPr="001D3B6E">
        <w:rPr>
          <w:sz w:val="28"/>
          <w:szCs w:val="28"/>
          <w:lang w:val="ru-RU"/>
        </w:rPr>
        <w:t>реально існує</w:t>
      </w:r>
      <w:r w:rsidR="001D3B6E">
        <w:rPr>
          <w:sz w:val="28"/>
          <w:szCs w:val="28"/>
          <w:lang w:val="ru-RU"/>
        </w:rPr>
        <w:t xml:space="preserve"> </w:t>
      </w:r>
      <w:r w:rsidRPr="001D3B6E">
        <w:rPr>
          <w:sz w:val="28"/>
          <w:szCs w:val="28"/>
          <w:lang w:val="ru-RU"/>
        </w:rPr>
        <w:t>та</w:t>
      </w:r>
      <w:r w:rsidR="001D3B6E">
        <w:rPr>
          <w:sz w:val="28"/>
          <w:szCs w:val="28"/>
          <w:lang w:val="ru-RU"/>
        </w:rPr>
        <w:t xml:space="preserve"> </w:t>
      </w:r>
      <w:r w:rsidRPr="001D3B6E">
        <w:rPr>
          <w:sz w:val="28"/>
          <w:szCs w:val="28"/>
          <w:lang w:val="ru-RU"/>
        </w:rPr>
        <w:t>працює</w:t>
      </w:r>
      <w:r w:rsidR="001D3B6E">
        <w:rPr>
          <w:sz w:val="28"/>
          <w:szCs w:val="28"/>
          <w:lang w:val="ru-RU"/>
        </w:rPr>
        <w:t xml:space="preserve"> </w:t>
      </w:r>
      <w:r w:rsidRPr="001D3B6E">
        <w:rPr>
          <w:sz w:val="28"/>
          <w:szCs w:val="28"/>
          <w:lang w:val="ru-RU"/>
        </w:rPr>
        <w:t>два</w:t>
      </w:r>
      <w:r w:rsidR="001D3B6E">
        <w:rPr>
          <w:sz w:val="28"/>
          <w:szCs w:val="28"/>
          <w:lang w:val="ru-RU"/>
        </w:rPr>
        <w:t xml:space="preserve"> </w:t>
      </w:r>
      <w:r w:rsidRPr="001D3B6E">
        <w:rPr>
          <w:sz w:val="28"/>
          <w:szCs w:val="28"/>
          <w:lang w:val="ru-RU"/>
        </w:rPr>
        <w:t>види</w:t>
      </w:r>
      <w:r w:rsidRPr="001D3B6E">
        <w:rPr>
          <w:sz w:val="28"/>
          <w:szCs w:val="28"/>
        </w:rPr>
        <w:t xml:space="preserve"> </w:t>
      </w:r>
      <w:r w:rsidRPr="001D3B6E">
        <w:rPr>
          <w:sz w:val="28"/>
          <w:szCs w:val="28"/>
          <w:lang w:val="ru-RU"/>
        </w:rPr>
        <w:t>майнового страхування, пов’язаного з нерухомістю.</w:t>
      </w:r>
    </w:p>
    <w:p w:rsidR="001D3B6E" w:rsidRDefault="00275D9F" w:rsidP="002C059E">
      <w:pPr>
        <w:keepNext/>
        <w:suppressAutoHyphens/>
        <w:spacing w:line="360" w:lineRule="auto"/>
        <w:ind w:firstLine="709"/>
        <w:rPr>
          <w:sz w:val="28"/>
          <w:szCs w:val="28"/>
        </w:rPr>
      </w:pPr>
      <w:r w:rsidRPr="001D3B6E">
        <w:rPr>
          <w:sz w:val="28"/>
          <w:szCs w:val="28"/>
        </w:rPr>
        <w:t>Перший, відомий з часів соціалізму - страхування від втрати</w:t>
      </w:r>
      <w:r w:rsidR="001D3B6E" w:rsidRPr="001D3B6E">
        <w:rPr>
          <w:sz w:val="28"/>
          <w:szCs w:val="28"/>
        </w:rPr>
        <w:t xml:space="preserve"> </w:t>
      </w:r>
      <w:r w:rsidRPr="001D3B6E">
        <w:rPr>
          <w:sz w:val="28"/>
          <w:szCs w:val="28"/>
        </w:rPr>
        <w:t>майна (на випадок вогню, стихійного лиха, аварій комунікаційних мереж та протиправних</w:t>
      </w:r>
      <w:r w:rsidR="001D3B6E" w:rsidRPr="001D3B6E">
        <w:rPr>
          <w:sz w:val="28"/>
          <w:szCs w:val="28"/>
        </w:rPr>
        <w:t xml:space="preserve"> </w:t>
      </w:r>
      <w:r w:rsidRPr="001D3B6E">
        <w:rPr>
          <w:sz w:val="28"/>
          <w:szCs w:val="28"/>
        </w:rPr>
        <w:t>дій</w:t>
      </w:r>
      <w:r w:rsidR="001D3B6E" w:rsidRPr="001D3B6E">
        <w:rPr>
          <w:sz w:val="28"/>
          <w:szCs w:val="28"/>
        </w:rPr>
        <w:t xml:space="preserve"> </w:t>
      </w:r>
      <w:r w:rsidRPr="001D3B6E">
        <w:rPr>
          <w:sz w:val="28"/>
          <w:szCs w:val="28"/>
        </w:rPr>
        <w:t>третіх осіб). Другий – страхування</w:t>
      </w:r>
      <w:r w:rsidR="001D3B6E" w:rsidRPr="001D3B6E">
        <w:rPr>
          <w:sz w:val="28"/>
          <w:szCs w:val="28"/>
        </w:rPr>
        <w:t xml:space="preserve"> </w:t>
      </w:r>
      <w:r w:rsidRPr="001D3B6E">
        <w:rPr>
          <w:sz w:val="28"/>
          <w:szCs w:val="28"/>
        </w:rPr>
        <w:t xml:space="preserve">фінансового </w:t>
      </w:r>
      <w:r w:rsidR="00F82FC9" w:rsidRPr="001D3B6E">
        <w:rPr>
          <w:sz w:val="28"/>
          <w:szCs w:val="28"/>
        </w:rPr>
        <w:t>ризику покупця нерухомості [2,с.125].</w:t>
      </w:r>
    </w:p>
    <w:p w:rsidR="0025015D" w:rsidRPr="001D3B6E" w:rsidRDefault="0025015D" w:rsidP="002C059E">
      <w:pPr>
        <w:keepNext/>
        <w:suppressAutoHyphens/>
        <w:spacing w:line="360" w:lineRule="auto"/>
        <w:ind w:firstLine="709"/>
        <w:rPr>
          <w:sz w:val="28"/>
          <w:szCs w:val="28"/>
        </w:rPr>
      </w:pPr>
      <w:r w:rsidRPr="001D3B6E">
        <w:rPr>
          <w:sz w:val="28"/>
          <w:szCs w:val="28"/>
        </w:rPr>
        <w:t>Майнове страхування — галузь страхової діяльності, в якій об'єктом страхового захисту є майно в найрізноманітніших його проявах. До майнового страхування відносять: страхування засобів повітряного, наземного та водного транспорту, страхування вантажів, інших видів майна, страхування фінансових ризиків тощо.У зв'язку з цим все майно громадян розподілялось на дві категорії:</w:t>
      </w:r>
    </w:p>
    <w:p w:rsidR="0025015D" w:rsidRPr="001D3B6E" w:rsidRDefault="00410715" w:rsidP="002C059E">
      <w:pPr>
        <w:keepNext/>
        <w:suppressAutoHyphens/>
        <w:spacing w:line="360" w:lineRule="auto"/>
        <w:ind w:firstLine="709"/>
        <w:rPr>
          <w:sz w:val="28"/>
          <w:szCs w:val="28"/>
          <w:lang w:val="ru-RU"/>
        </w:rPr>
      </w:pPr>
      <w:r w:rsidRPr="001D3B6E">
        <w:rPr>
          <w:sz w:val="28"/>
          <w:szCs w:val="28"/>
        </w:rPr>
        <w:t xml:space="preserve">- </w:t>
      </w:r>
      <w:r w:rsidR="0025015D" w:rsidRPr="001D3B6E">
        <w:rPr>
          <w:sz w:val="28"/>
          <w:szCs w:val="28"/>
          <w:lang w:val="ru-RU"/>
        </w:rPr>
        <w:t>перша категорія — пріоритетне майно, втрата якого зачіпає інтереси не тільки власника-громадянина, а й суспільні інтереси (житло, сільськогосподарські тварини);</w:t>
      </w:r>
    </w:p>
    <w:p w:rsidR="0025015D" w:rsidRPr="001D3B6E" w:rsidRDefault="00410715" w:rsidP="002C059E">
      <w:pPr>
        <w:keepNext/>
        <w:suppressAutoHyphens/>
        <w:spacing w:line="360" w:lineRule="auto"/>
        <w:ind w:firstLine="709"/>
        <w:rPr>
          <w:sz w:val="28"/>
          <w:szCs w:val="28"/>
          <w:lang w:val="ru-RU"/>
        </w:rPr>
      </w:pPr>
      <w:r w:rsidRPr="001D3B6E">
        <w:rPr>
          <w:sz w:val="28"/>
          <w:szCs w:val="28"/>
        </w:rPr>
        <w:t xml:space="preserve">- </w:t>
      </w:r>
      <w:r w:rsidR="0025015D" w:rsidRPr="001D3B6E">
        <w:rPr>
          <w:sz w:val="28"/>
          <w:szCs w:val="28"/>
          <w:lang w:val="ru-RU"/>
        </w:rPr>
        <w:t>друга категорія — майно, втрата якого зачіпає насамперед особисті інтереси громадян.</w:t>
      </w:r>
    </w:p>
    <w:p w:rsidR="0025015D" w:rsidRPr="001D3B6E" w:rsidRDefault="0025015D" w:rsidP="002C059E">
      <w:pPr>
        <w:keepNext/>
        <w:suppressAutoHyphens/>
        <w:spacing w:line="360" w:lineRule="auto"/>
        <w:ind w:firstLine="709"/>
        <w:rPr>
          <w:sz w:val="28"/>
          <w:szCs w:val="28"/>
        </w:rPr>
      </w:pPr>
      <w:r w:rsidRPr="001D3B6E">
        <w:rPr>
          <w:sz w:val="28"/>
          <w:szCs w:val="28"/>
          <w:lang w:val="ru-RU"/>
        </w:rPr>
        <w:t>Втрата громадянами майна, віднесеного до першої категорії, не може не зачіпати інтереси держави. З метою підвищення відповідальності громадян за збереження цього майна і забезпечення страхового захисту держава організовує обов'язкове страхування майна першої категорії, інша ж його частина підлягає до</w:t>
      </w:r>
      <w:r w:rsidR="00894417" w:rsidRPr="001D3B6E">
        <w:rPr>
          <w:sz w:val="28"/>
          <w:szCs w:val="28"/>
          <w:lang w:val="ru-RU"/>
        </w:rPr>
        <w:t>бровільному страхуванню</w:t>
      </w:r>
      <w:r w:rsidR="00894417" w:rsidRPr="001D3B6E">
        <w:rPr>
          <w:sz w:val="28"/>
          <w:szCs w:val="28"/>
        </w:rPr>
        <w:t xml:space="preserve"> [1,с.125].</w:t>
      </w:r>
    </w:p>
    <w:p w:rsidR="001D3B6E" w:rsidRDefault="0025015D" w:rsidP="002C059E">
      <w:pPr>
        <w:keepNext/>
        <w:suppressAutoHyphens/>
        <w:spacing w:line="360" w:lineRule="auto"/>
        <w:ind w:firstLine="709"/>
        <w:rPr>
          <w:sz w:val="28"/>
          <w:szCs w:val="28"/>
        </w:rPr>
      </w:pPr>
      <w:r w:rsidRPr="001D3B6E">
        <w:rPr>
          <w:sz w:val="28"/>
          <w:szCs w:val="28"/>
        </w:rPr>
        <w:t>Закон України "Про страхування" (1996 р.) не включає в перелік обов'язкового страхування майна громадян і називає тільки два різновиди обов'язкового страхування майна: страхування авіаційних суден та обов'язкове страхування врожаю сільськогосподарських культур і багаторічних насаджень в радгоспах та інших державних сіль</w:t>
      </w:r>
      <w:r w:rsidR="00894417" w:rsidRPr="001D3B6E">
        <w:rPr>
          <w:sz w:val="28"/>
          <w:szCs w:val="28"/>
        </w:rPr>
        <w:t>ськогосподарських підприємствах</w:t>
      </w:r>
      <w:r w:rsidR="00EA2C5E" w:rsidRPr="001D3B6E">
        <w:rPr>
          <w:sz w:val="28"/>
          <w:szCs w:val="28"/>
        </w:rPr>
        <w:t xml:space="preserve"> [48</w:t>
      </w:r>
      <w:r w:rsidR="00894417" w:rsidRPr="001D3B6E">
        <w:rPr>
          <w:sz w:val="28"/>
          <w:szCs w:val="28"/>
        </w:rPr>
        <w:t>].</w:t>
      </w:r>
    </w:p>
    <w:p w:rsidR="00EC61CB" w:rsidRPr="001D3B6E" w:rsidRDefault="00EC61CB" w:rsidP="002C059E">
      <w:pPr>
        <w:keepNext/>
        <w:suppressAutoHyphens/>
        <w:spacing w:line="360" w:lineRule="auto"/>
        <w:ind w:firstLine="709"/>
        <w:rPr>
          <w:sz w:val="28"/>
          <w:szCs w:val="28"/>
        </w:rPr>
      </w:pPr>
      <w:r w:rsidRPr="001D3B6E">
        <w:rPr>
          <w:sz w:val="28"/>
          <w:szCs w:val="28"/>
        </w:rPr>
        <w:t>Розрізняють такі види майнового страхування:</w:t>
      </w:r>
    </w:p>
    <w:p w:rsidR="001D3B6E" w:rsidRDefault="00BC4913" w:rsidP="002C059E">
      <w:pPr>
        <w:keepNext/>
        <w:shd w:val="clear" w:color="auto" w:fill="FFFFFF"/>
        <w:suppressAutoHyphens/>
        <w:autoSpaceDE w:val="0"/>
        <w:autoSpaceDN w:val="0"/>
        <w:adjustRightInd w:val="0"/>
        <w:spacing w:line="360" w:lineRule="auto"/>
        <w:ind w:left="709" w:firstLine="0"/>
        <w:rPr>
          <w:sz w:val="28"/>
          <w:szCs w:val="28"/>
        </w:rPr>
      </w:pPr>
      <w:r w:rsidRPr="001D3B6E">
        <w:rPr>
          <w:sz w:val="28"/>
          <w:szCs w:val="28"/>
        </w:rPr>
        <w:t>для юридичних осіб</w:t>
      </w:r>
    </w:p>
    <w:p w:rsidR="001D3B6E" w:rsidRDefault="00BC4913" w:rsidP="002C059E">
      <w:pPr>
        <w:keepNext/>
        <w:suppressAutoHyphens/>
        <w:spacing w:line="360" w:lineRule="auto"/>
        <w:ind w:firstLine="709"/>
        <w:rPr>
          <w:sz w:val="28"/>
          <w:szCs w:val="28"/>
        </w:rPr>
      </w:pPr>
      <w:r w:rsidRPr="001D3B6E">
        <w:rPr>
          <w:sz w:val="28"/>
          <w:szCs w:val="28"/>
          <w:lang w:val="ru-RU"/>
        </w:rPr>
        <w:t>1. Страхування майна на випадок вогню, стихійного лиха та крадіжки</w:t>
      </w:r>
      <w:r w:rsidRPr="001D3B6E">
        <w:rPr>
          <w:sz w:val="28"/>
          <w:szCs w:val="28"/>
        </w:rPr>
        <w:t>.</w:t>
      </w:r>
    </w:p>
    <w:p w:rsidR="001D3B6E" w:rsidRDefault="00BC4913" w:rsidP="002C059E">
      <w:pPr>
        <w:keepNext/>
        <w:suppressAutoHyphens/>
        <w:spacing w:line="360" w:lineRule="auto"/>
        <w:ind w:firstLine="709"/>
        <w:rPr>
          <w:sz w:val="28"/>
          <w:szCs w:val="28"/>
        </w:rPr>
      </w:pPr>
      <w:r w:rsidRPr="001D3B6E">
        <w:rPr>
          <w:sz w:val="28"/>
          <w:szCs w:val="28"/>
          <w:lang w:val="ru-RU"/>
        </w:rPr>
        <w:t>2. Особливості страхування майна сільськогосподарських підприємств</w:t>
      </w:r>
      <w:r w:rsidRPr="001D3B6E">
        <w:rPr>
          <w:sz w:val="28"/>
          <w:szCs w:val="28"/>
        </w:rPr>
        <w:t>.</w:t>
      </w:r>
    </w:p>
    <w:p w:rsidR="001D3B6E" w:rsidRDefault="00BC4913" w:rsidP="002C059E">
      <w:pPr>
        <w:keepNext/>
        <w:suppressAutoHyphens/>
        <w:spacing w:line="360" w:lineRule="auto"/>
        <w:ind w:firstLine="709"/>
        <w:rPr>
          <w:sz w:val="28"/>
          <w:szCs w:val="28"/>
        </w:rPr>
      </w:pPr>
      <w:r w:rsidRPr="001D3B6E">
        <w:rPr>
          <w:sz w:val="28"/>
          <w:szCs w:val="28"/>
        </w:rPr>
        <w:t>3. Страхування технічних ризиків.</w:t>
      </w:r>
    </w:p>
    <w:p w:rsidR="001D3B6E" w:rsidRDefault="00BC4913" w:rsidP="002C059E">
      <w:pPr>
        <w:keepNext/>
        <w:suppressAutoHyphens/>
        <w:spacing w:line="360" w:lineRule="auto"/>
        <w:ind w:firstLine="709"/>
        <w:rPr>
          <w:sz w:val="28"/>
          <w:szCs w:val="28"/>
        </w:rPr>
      </w:pPr>
      <w:r w:rsidRPr="001D3B6E">
        <w:rPr>
          <w:sz w:val="28"/>
          <w:szCs w:val="28"/>
        </w:rPr>
        <w:t xml:space="preserve">1.Страхування майна промислових підприємств від вогню є традиційним і найпоширенішим видом страхування. Сутність страхування від вогню - відшкодування збитку від раптових і непередбачених випадків пожежі або вибуху, а також деяких інших випадкових і непередбачених подій (ризиків), додаткових Щодо ризиків пожежі та вибуху, що призвели до спалаху застрахованого майна (страхування "від вогню та інших випадків"). </w:t>
      </w:r>
      <w:r w:rsidRPr="001D3B6E">
        <w:rPr>
          <w:sz w:val="28"/>
          <w:szCs w:val="28"/>
          <w:lang w:val="ru-RU"/>
        </w:rPr>
        <w:t>Під поняттям "пожежа" слід розуміти неконтрольоване горіння, яке спричинило матеріальний збиток. Страхові компанії відшкодовують також збитки, які виникли внаслідок безпосередньої дії вогню (пожежі), а також дії побічних явищ (тис</w:t>
      </w:r>
      <w:r w:rsidR="00894417" w:rsidRPr="001D3B6E">
        <w:rPr>
          <w:sz w:val="28"/>
          <w:szCs w:val="28"/>
          <w:lang w:val="ru-RU"/>
        </w:rPr>
        <w:t>к повітря або газу, тепло, дим)</w:t>
      </w:r>
      <w:r w:rsidR="00894417" w:rsidRPr="001D3B6E">
        <w:rPr>
          <w:sz w:val="28"/>
          <w:szCs w:val="28"/>
        </w:rPr>
        <w:t xml:space="preserve"> [8,с.213].</w:t>
      </w:r>
      <w:r w:rsidRPr="001D3B6E">
        <w:rPr>
          <w:sz w:val="28"/>
          <w:szCs w:val="28"/>
          <w:lang w:val="ru-RU"/>
        </w:rPr>
        <w:t xml:space="preserve"> </w:t>
      </w:r>
    </w:p>
    <w:p w:rsidR="00BC4913" w:rsidRPr="001D3B6E" w:rsidRDefault="00BC4913" w:rsidP="002C059E">
      <w:pPr>
        <w:keepNext/>
        <w:suppressAutoHyphens/>
        <w:spacing w:line="360" w:lineRule="auto"/>
        <w:ind w:firstLine="709"/>
        <w:rPr>
          <w:sz w:val="28"/>
          <w:szCs w:val="28"/>
          <w:lang w:val="ru-RU"/>
        </w:rPr>
      </w:pPr>
      <w:r w:rsidRPr="001D3B6E">
        <w:rPr>
          <w:sz w:val="28"/>
          <w:szCs w:val="28"/>
          <w:lang w:val="ru-RU"/>
        </w:rPr>
        <w:t>У разі страхування майна підприємств вирізняють два типи договорів:</w:t>
      </w:r>
    </w:p>
    <w:p w:rsidR="00BC4913" w:rsidRPr="001D3B6E" w:rsidRDefault="00BC4913" w:rsidP="002C059E">
      <w:pPr>
        <w:keepNext/>
        <w:suppressAutoHyphens/>
        <w:spacing w:line="360" w:lineRule="auto"/>
        <w:ind w:firstLine="709"/>
        <w:rPr>
          <w:sz w:val="28"/>
          <w:szCs w:val="28"/>
          <w:lang w:val="ru-RU"/>
        </w:rPr>
      </w:pPr>
      <w:r w:rsidRPr="001D3B6E">
        <w:rPr>
          <w:sz w:val="28"/>
          <w:szCs w:val="28"/>
          <w:lang w:val="ru-RU"/>
        </w:rPr>
        <w:t>а) страхування від вогню, удару блискавки, вибуху;</w:t>
      </w:r>
    </w:p>
    <w:p w:rsidR="001D3B6E" w:rsidRDefault="00BC4913" w:rsidP="002C059E">
      <w:pPr>
        <w:keepNext/>
        <w:suppressAutoHyphens/>
        <w:spacing w:line="360" w:lineRule="auto"/>
        <w:ind w:firstLine="709"/>
        <w:rPr>
          <w:sz w:val="28"/>
          <w:szCs w:val="28"/>
          <w:lang w:val="ru-RU"/>
        </w:rPr>
      </w:pPr>
      <w:r w:rsidRPr="001D3B6E">
        <w:rPr>
          <w:sz w:val="28"/>
          <w:szCs w:val="28"/>
          <w:lang w:val="ru-RU"/>
        </w:rPr>
        <w:t>б) комплексне або розширене страхування "від вогню та інших випадків", яке включає, крім ризиків пожежі і вибуху, додатково такі страхові події: землетрус; зсув; обвал; буря; ураган; повінь; град, злива; осідання ґрунту; затоплення; шторм; цунамі; туман; пошкодження майна водою з водопровідних, каналізаційних, опалювальних систем; крадіжки зі зломом (пограбування).</w:t>
      </w:r>
    </w:p>
    <w:p w:rsidR="001D3B6E" w:rsidRDefault="00BC4913" w:rsidP="002C059E">
      <w:pPr>
        <w:keepNext/>
        <w:suppressAutoHyphens/>
        <w:spacing w:line="360" w:lineRule="auto"/>
        <w:ind w:firstLine="709"/>
        <w:rPr>
          <w:sz w:val="28"/>
          <w:szCs w:val="28"/>
        </w:rPr>
      </w:pPr>
      <w:r w:rsidRPr="001D3B6E">
        <w:rPr>
          <w:sz w:val="28"/>
          <w:szCs w:val="28"/>
          <w:lang w:val="ru-RU"/>
        </w:rPr>
        <w:t>Майно береться під страховий захист також від ризиків, що виникають під час ведення експериме</w:t>
      </w:r>
      <w:r w:rsidR="00894417" w:rsidRPr="001D3B6E">
        <w:rPr>
          <w:sz w:val="28"/>
          <w:szCs w:val="28"/>
          <w:lang w:val="ru-RU"/>
        </w:rPr>
        <w:t>нтальних та дослідницьких робіт</w:t>
      </w:r>
      <w:r w:rsidR="00EA2C5E" w:rsidRPr="001D3B6E">
        <w:rPr>
          <w:sz w:val="28"/>
          <w:szCs w:val="28"/>
        </w:rPr>
        <w:t xml:space="preserve"> [2</w:t>
      </w:r>
      <w:r w:rsidR="00894417" w:rsidRPr="001D3B6E">
        <w:rPr>
          <w:sz w:val="28"/>
          <w:szCs w:val="28"/>
        </w:rPr>
        <w:t>7,с.305].</w:t>
      </w:r>
    </w:p>
    <w:p w:rsidR="001D3B6E" w:rsidRDefault="00BC4913" w:rsidP="002C059E">
      <w:pPr>
        <w:keepNext/>
        <w:suppressAutoHyphens/>
        <w:spacing w:line="360" w:lineRule="auto"/>
        <w:ind w:firstLine="709"/>
        <w:rPr>
          <w:sz w:val="28"/>
          <w:szCs w:val="28"/>
        </w:rPr>
      </w:pPr>
      <w:r w:rsidRPr="001D3B6E">
        <w:rPr>
          <w:sz w:val="28"/>
          <w:szCs w:val="28"/>
          <w:lang w:val="ru-RU"/>
        </w:rPr>
        <w:t>Будівлі, споруди та інше майно вважається застрахованим і на той випадок, коли у зв'язку з пожежею або раптовою загрозою стихійного лиха їх необхідно розібрати або перенести на нове місце.</w:t>
      </w:r>
    </w:p>
    <w:p w:rsidR="001D3B6E" w:rsidRDefault="00BC4913" w:rsidP="002C059E">
      <w:pPr>
        <w:keepNext/>
        <w:suppressAutoHyphens/>
        <w:spacing w:line="360" w:lineRule="auto"/>
        <w:ind w:firstLine="709"/>
        <w:rPr>
          <w:sz w:val="28"/>
          <w:szCs w:val="28"/>
        </w:rPr>
      </w:pPr>
      <w:r w:rsidRPr="001D3B6E">
        <w:rPr>
          <w:sz w:val="28"/>
          <w:szCs w:val="28"/>
        </w:rPr>
        <w:t xml:space="preserve">Договір страхування майна, одержаного підприємством за договором майнового найму або прийнятого ним від інших організацій і населення для переробки, ремонту, перевезення, на комісію, зберігання тощо, укладається на повну вартість цього майна на підставі даних бухгалтерського обліку підприємств, яким належить </w:t>
      </w:r>
      <w:r w:rsidR="00894417" w:rsidRPr="001D3B6E">
        <w:rPr>
          <w:sz w:val="28"/>
          <w:szCs w:val="28"/>
        </w:rPr>
        <w:t>це</w:t>
      </w:r>
      <w:r w:rsidR="00EA2C5E" w:rsidRPr="001D3B6E">
        <w:rPr>
          <w:sz w:val="28"/>
          <w:szCs w:val="28"/>
        </w:rPr>
        <w:t xml:space="preserve"> майно (з вирахуванням зносу) [3</w:t>
      </w:r>
      <w:r w:rsidR="00894417" w:rsidRPr="001D3B6E">
        <w:rPr>
          <w:sz w:val="28"/>
          <w:szCs w:val="28"/>
        </w:rPr>
        <w:t>0,с.105].</w:t>
      </w:r>
    </w:p>
    <w:p w:rsidR="00BC4913" w:rsidRPr="001D3B6E" w:rsidRDefault="00BC4913" w:rsidP="002C059E">
      <w:pPr>
        <w:keepNext/>
        <w:suppressAutoHyphens/>
        <w:spacing w:line="360" w:lineRule="auto"/>
        <w:ind w:firstLine="709"/>
        <w:rPr>
          <w:sz w:val="28"/>
          <w:szCs w:val="28"/>
          <w:lang w:val="ru-RU"/>
        </w:rPr>
      </w:pPr>
      <w:r w:rsidRPr="001D3B6E">
        <w:rPr>
          <w:sz w:val="28"/>
          <w:szCs w:val="28"/>
          <w:lang w:val="ru-RU"/>
        </w:rPr>
        <w:t>При пошкодженні, загибелі або крадіжці майна страхувальник має протягом одного - трьох днів подати заяву про страховий випадок, зазначивши в ній, коли, де, за яких обставин і яке майно загинуло або було пошкоджене чи викрадене. Страхова компанія перевіряє відповідність наведених фактів та умов договору страхування.</w:t>
      </w:r>
    </w:p>
    <w:p w:rsidR="001D3B6E" w:rsidRDefault="00BC4913" w:rsidP="002C059E">
      <w:pPr>
        <w:keepNext/>
        <w:suppressAutoHyphens/>
        <w:spacing w:line="360" w:lineRule="auto"/>
        <w:ind w:firstLine="709"/>
        <w:rPr>
          <w:sz w:val="28"/>
          <w:szCs w:val="28"/>
        </w:rPr>
      </w:pPr>
      <w:r w:rsidRPr="001D3B6E">
        <w:rPr>
          <w:sz w:val="28"/>
          <w:szCs w:val="28"/>
          <w:lang w:val="ru-RU"/>
        </w:rPr>
        <w:t>Так вирішується питання про наявність страхового чи нестрахового випадку.</w:t>
      </w:r>
    </w:p>
    <w:p w:rsidR="001D3B6E" w:rsidRDefault="002A6FE2" w:rsidP="002C059E">
      <w:pPr>
        <w:keepNext/>
        <w:suppressAutoHyphens/>
        <w:spacing w:line="360" w:lineRule="auto"/>
        <w:ind w:firstLine="709"/>
        <w:rPr>
          <w:sz w:val="28"/>
          <w:szCs w:val="28"/>
        </w:rPr>
      </w:pPr>
      <w:r w:rsidRPr="001D3B6E">
        <w:rPr>
          <w:sz w:val="28"/>
          <w:szCs w:val="28"/>
        </w:rPr>
        <w:t>2.</w:t>
      </w:r>
      <w:r w:rsidR="00FA6FED" w:rsidRPr="001D3B6E">
        <w:rPr>
          <w:sz w:val="28"/>
          <w:szCs w:val="28"/>
          <w:lang w:val="ru-RU"/>
        </w:rPr>
        <w:t>Сільське господарство - одна з найдавніших, найважливіших і найбільш ризикованих галузей економіки. В Україні на нього покладено завдання дедалі повніше забезпечувати внутрішні потреби країни в сировині і продовольстві та нарощувати відповідні експортні можливості. За належних інвестицій аграрний потенціал України може досягти рівня, достатнього для того, щоб нагодувати більш як половину населення Європи. Фактичні показники - на порядок</w:t>
      </w:r>
      <w:r w:rsidR="00894417" w:rsidRPr="001D3B6E">
        <w:rPr>
          <w:sz w:val="28"/>
          <w:szCs w:val="28"/>
          <w:lang w:val="ru-RU"/>
        </w:rPr>
        <w:t xml:space="preserve"> нижчі</w:t>
      </w:r>
      <w:r w:rsidR="00EA2C5E" w:rsidRPr="001D3B6E">
        <w:rPr>
          <w:sz w:val="28"/>
          <w:szCs w:val="28"/>
        </w:rPr>
        <w:t xml:space="preserve"> [2</w:t>
      </w:r>
      <w:r w:rsidR="00894417" w:rsidRPr="001D3B6E">
        <w:rPr>
          <w:sz w:val="28"/>
          <w:szCs w:val="28"/>
        </w:rPr>
        <w:t>3,с.201-205].</w:t>
      </w:r>
    </w:p>
    <w:p w:rsidR="001D3B6E" w:rsidRDefault="00FA6FED" w:rsidP="002C059E">
      <w:pPr>
        <w:keepNext/>
        <w:suppressAutoHyphens/>
        <w:spacing w:line="360" w:lineRule="auto"/>
        <w:ind w:firstLine="709"/>
        <w:rPr>
          <w:sz w:val="28"/>
          <w:szCs w:val="28"/>
          <w:lang w:val="ru-RU"/>
        </w:rPr>
      </w:pPr>
      <w:r w:rsidRPr="001D3B6E">
        <w:rPr>
          <w:sz w:val="28"/>
          <w:szCs w:val="28"/>
          <w:lang w:val="ru-RU"/>
        </w:rPr>
        <w:t>Нині в Україні прискорюється аграрна реформа, стратегічна мета якої - забезпечити повне й надійне продовольче постачання населення, досягти високого експортного потенціалу галузі, відродивши господаря землі й створивши багатоукладний конкурентоспроможний аграрний сектор економіки.</w:t>
      </w:r>
    </w:p>
    <w:p w:rsidR="001D3B6E" w:rsidRDefault="00FA6FED" w:rsidP="002C059E">
      <w:pPr>
        <w:keepNext/>
        <w:suppressAutoHyphens/>
        <w:spacing w:line="360" w:lineRule="auto"/>
        <w:ind w:firstLine="709"/>
        <w:rPr>
          <w:sz w:val="28"/>
          <w:szCs w:val="28"/>
        </w:rPr>
      </w:pPr>
      <w:r w:rsidRPr="001D3B6E">
        <w:rPr>
          <w:sz w:val="28"/>
          <w:szCs w:val="28"/>
        </w:rPr>
        <w:t>Залучення інвестицій у розвиток сільськогосподарського виробництва безпосередньо залежить і від того, як вирішується проблема зменшення та розподілу ризику товаровиробників.</w:t>
      </w:r>
    </w:p>
    <w:p w:rsidR="00894417" w:rsidRPr="001D3B6E" w:rsidRDefault="00FA6FED" w:rsidP="002C059E">
      <w:pPr>
        <w:keepNext/>
        <w:suppressAutoHyphens/>
        <w:spacing w:line="360" w:lineRule="auto"/>
        <w:ind w:firstLine="709"/>
        <w:rPr>
          <w:sz w:val="28"/>
          <w:szCs w:val="28"/>
        </w:rPr>
      </w:pPr>
      <w:r w:rsidRPr="001D3B6E">
        <w:rPr>
          <w:sz w:val="28"/>
          <w:szCs w:val="28"/>
          <w:lang w:val="ru-RU"/>
        </w:rPr>
        <w:t>За правилами добровільного страхування об'єкти стра</w:t>
      </w:r>
      <w:r w:rsidR="00894417" w:rsidRPr="001D3B6E">
        <w:rPr>
          <w:sz w:val="28"/>
          <w:szCs w:val="28"/>
          <w:lang w:val="ru-RU"/>
        </w:rPr>
        <w:t>хування розбито на чотири групи</w:t>
      </w:r>
      <w:r w:rsidR="00EA2C5E" w:rsidRPr="001D3B6E">
        <w:rPr>
          <w:sz w:val="28"/>
          <w:szCs w:val="28"/>
        </w:rPr>
        <w:t xml:space="preserve"> [1</w:t>
      </w:r>
      <w:r w:rsidR="00894417" w:rsidRPr="001D3B6E">
        <w:rPr>
          <w:sz w:val="28"/>
          <w:szCs w:val="28"/>
        </w:rPr>
        <w:t>4,с.205].</w:t>
      </w:r>
    </w:p>
    <w:p w:rsidR="00FA6FED" w:rsidRPr="001D3B6E" w:rsidRDefault="00FA6FED" w:rsidP="002C059E">
      <w:pPr>
        <w:keepNext/>
        <w:suppressAutoHyphens/>
        <w:spacing w:line="360" w:lineRule="auto"/>
        <w:ind w:firstLine="709"/>
        <w:rPr>
          <w:sz w:val="28"/>
          <w:szCs w:val="28"/>
          <w:lang w:val="ru-RU"/>
        </w:rPr>
      </w:pPr>
      <w:r w:rsidRPr="001D3B6E">
        <w:rPr>
          <w:sz w:val="28"/>
          <w:szCs w:val="28"/>
          <w:lang w:val="ru-RU"/>
        </w:rPr>
        <w:t>1. Урожай сільськогосподарських культур і багаторічних насаджень плодоносного віку.</w:t>
      </w:r>
    </w:p>
    <w:p w:rsidR="00FA6FED" w:rsidRPr="001D3B6E" w:rsidRDefault="00FA6FED" w:rsidP="002C059E">
      <w:pPr>
        <w:keepNext/>
        <w:suppressAutoHyphens/>
        <w:spacing w:line="360" w:lineRule="auto"/>
        <w:ind w:firstLine="709"/>
        <w:rPr>
          <w:sz w:val="28"/>
          <w:szCs w:val="28"/>
          <w:lang w:val="ru-RU"/>
        </w:rPr>
      </w:pPr>
      <w:r w:rsidRPr="001D3B6E">
        <w:rPr>
          <w:sz w:val="28"/>
          <w:szCs w:val="28"/>
          <w:lang w:val="ru-RU"/>
        </w:rPr>
        <w:t>2. Дерева й плодово-ягідні кущі, що зростають у садах, та виноградники. Не приймаються на страхування багаторічні насадження, знос або зрідження яких становить понад 70 %, а також ті що підлягають списанню з балансу.</w:t>
      </w:r>
    </w:p>
    <w:p w:rsidR="00FA6FED" w:rsidRPr="001D3B6E" w:rsidRDefault="00FA6FED" w:rsidP="002C059E">
      <w:pPr>
        <w:keepNext/>
        <w:suppressAutoHyphens/>
        <w:spacing w:line="360" w:lineRule="auto"/>
        <w:ind w:firstLine="709"/>
        <w:rPr>
          <w:sz w:val="28"/>
          <w:szCs w:val="28"/>
          <w:lang w:val="ru-RU"/>
        </w:rPr>
      </w:pPr>
      <w:r w:rsidRPr="001D3B6E">
        <w:rPr>
          <w:sz w:val="28"/>
          <w:szCs w:val="28"/>
          <w:lang w:val="ru-RU"/>
        </w:rPr>
        <w:t>3. Сільськогосподарські тварини, птиця, кролі, хутрові звірі, сім "і бджіл у вуликах.</w:t>
      </w:r>
    </w:p>
    <w:p w:rsidR="001D3B6E" w:rsidRDefault="00FA6FED" w:rsidP="002C059E">
      <w:pPr>
        <w:keepNext/>
        <w:suppressAutoHyphens/>
        <w:spacing w:line="360" w:lineRule="auto"/>
        <w:ind w:firstLine="709"/>
        <w:rPr>
          <w:sz w:val="28"/>
          <w:szCs w:val="28"/>
          <w:lang w:val="ru-RU"/>
        </w:rPr>
      </w:pPr>
      <w:r w:rsidRPr="001D3B6E">
        <w:rPr>
          <w:sz w:val="28"/>
          <w:szCs w:val="28"/>
          <w:lang w:val="ru-RU"/>
        </w:rPr>
        <w:t>4. Будівлі, споруди, сільськогосподарська техніка, об'єкти незавершеного будівництва, передавальні пристрої, силові, робочі та інші машини, транспортні засоби, сировина, матеріали, продукція. Не підлягають страхуванню тимчасові, дуже старі та не придатні для використання будівлі, а також споруди, що перебувають у зоні зсуву, обвалу, повені або іншого стихійного лиха (із моменту відповідного оголошення, зробленого органами влади, гідрометеослужбою і т. ін.). Не є об'єктом страхування ділова деревина та дрова на лісосіках і під час сплаву, документи, цінні папери, готівка.</w:t>
      </w:r>
    </w:p>
    <w:p w:rsidR="008D0D56" w:rsidRPr="001D3B6E" w:rsidRDefault="008D0D56" w:rsidP="002C059E">
      <w:pPr>
        <w:keepNext/>
        <w:suppressAutoHyphens/>
        <w:spacing w:line="360" w:lineRule="auto"/>
        <w:ind w:firstLine="709"/>
        <w:rPr>
          <w:sz w:val="28"/>
          <w:szCs w:val="28"/>
          <w:lang w:val="ru-RU"/>
        </w:rPr>
      </w:pPr>
      <w:r w:rsidRPr="001D3B6E">
        <w:rPr>
          <w:sz w:val="28"/>
          <w:szCs w:val="28"/>
          <w:lang w:val="ru-RU"/>
        </w:rPr>
        <w:t>Страховими подіями за цим видом страхування можуть бути:</w:t>
      </w:r>
    </w:p>
    <w:p w:rsidR="008D0D56" w:rsidRPr="001D3B6E" w:rsidRDefault="00454048" w:rsidP="002C059E">
      <w:pPr>
        <w:keepNext/>
        <w:suppressAutoHyphens/>
        <w:spacing w:line="360" w:lineRule="auto"/>
        <w:ind w:firstLine="709"/>
        <w:rPr>
          <w:sz w:val="28"/>
          <w:szCs w:val="28"/>
          <w:lang w:val="ru-RU"/>
        </w:rPr>
      </w:pPr>
      <w:r w:rsidRPr="001D3B6E">
        <w:rPr>
          <w:sz w:val="28"/>
          <w:szCs w:val="28"/>
        </w:rPr>
        <w:t>-</w:t>
      </w:r>
      <w:r w:rsidR="008D0D56" w:rsidRPr="001D3B6E">
        <w:rPr>
          <w:sz w:val="28"/>
          <w:szCs w:val="28"/>
          <w:lang w:val="ru-RU"/>
        </w:rPr>
        <w:t xml:space="preserve"> вимерзання озимих культур і багаторічних сіяних трав посіву минулих років;</w:t>
      </w:r>
    </w:p>
    <w:p w:rsidR="008D0D56" w:rsidRPr="001D3B6E" w:rsidRDefault="00454048" w:rsidP="002C059E">
      <w:pPr>
        <w:keepNext/>
        <w:suppressAutoHyphens/>
        <w:spacing w:line="360" w:lineRule="auto"/>
        <w:ind w:firstLine="709"/>
        <w:rPr>
          <w:sz w:val="28"/>
          <w:szCs w:val="28"/>
          <w:lang w:val="ru-RU"/>
        </w:rPr>
      </w:pPr>
      <w:r w:rsidRPr="001D3B6E">
        <w:rPr>
          <w:sz w:val="28"/>
          <w:szCs w:val="28"/>
        </w:rPr>
        <w:t>-</w:t>
      </w:r>
      <w:r w:rsidR="008D0D56" w:rsidRPr="001D3B6E">
        <w:rPr>
          <w:sz w:val="28"/>
          <w:szCs w:val="28"/>
          <w:lang w:val="ru-RU"/>
        </w:rPr>
        <w:t xml:space="preserve"> градобій, злива, буря, ураган або затоплення посівів (якщо воно є наслідком стихійного лиха);</w:t>
      </w:r>
    </w:p>
    <w:p w:rsidR="008D0D56" w:rsidRPr="001D3B6E" w:rsidRDefault="00454048" w:rsidP="002C059E">
      <w:pPr>
        <w:keepNext/>
        <w:suppressAutoHyphens/>
        <w:spacing w:line="360" w:lineRule="auto"/>
        <w:ind w:firstLine="709"/>
        <w:rPr>
          <w:sz w:val="28"/>
          <w:szCs w:val="28"/>
          <w:lang w:val="ru-RU"/>
        </w:rPr>
      </w:pPr>
      <w:r w:rsidRPr="001D3B6E">
        <w:rPr>
          <w:sz w:val="28"/>
          <w:szCs w:val="28"/>
        </w:rPr>
        <w:t>-</w:t>
      </w:r>
      <w:r w:rsidR="008D0D56" w:rsidRPr="001D3B6E">
        <w:rPr>
          <w:sz w:val="28"/>
          <w:szCs w:val="28"/>
          <w:lang w:val="ru-RU"/>
        </w:rPr>
        <w:t xml:space="preserve"> вогонь на пні колосових таанших сіяних культур.</w:t>
      </w:r>
    </w:p>
    <w:p w:rsidR="001D3B6E" w:rsidRDefault="008D0D56" w:rsidP="002C059E">
      <w:pPr>
        <w:keepNext/>
        <w:suppressAutoHyphens/>
        <w:spacing w:line="360" w:lineRule="auto"/>
        <w:ind w:firstLine="709"/>
        <w:rPr>
          <w:sz w:val="28"/>
          <w:szCs w:val="28"/>
        </w:rPr>
      </w:pPr>
      <w:r w:rsidRPr="001D3B6E">
        <w:rPr>
          <w:sz w:val="28"/>
          <w:szCs w:val="28"/>
          <w:lang w:val="ru-RU"/>
        </w:rPr>
        <w:t>паводку, землетрусу, бурі, урагану, смерчу, зливи, граду, зсуву, обвалу, селю, затоплення, у тому числі через аварії комунікаційних мереж.</w:t>
      </w:r>
    </w:p>
    <w:p w:rsidR="00403FB2" w:rsidRPr="001D3B6E" w:rsidRDefault="002A6FE2" w:rsidP="002C059E">
      <w:pPr>
        <w:keepNext/>
        <w:suppressAutoHyphens/>
        <w:spacing w:line="360" w:lineRule="auto"/>
        <w:ind w:firstLine="709"/>
        <w:rPr>
          <w:sz w:val="28"/>
          <w:szCs w:val="28"/>
        </w:rPr>
      </w:pPr>
      <w:r w:rsidRPr="001D3B6E">
        <w:rPr>
          <w:sz w:val="28"/>
          <w:szCs w:val="28"/>
        </w:rPr>
        <w:t>3.</w:t>
      </w:r>
      <w:r w:rsidR="000E6DE6" w:rsidRPr="001D3B6E">
        <w:rPr>
          <w:sz w:val="28"/>
          <w:szCs w:val="28"/>
        </w:rPr>
        <w:t xml:space="preserve"> </w:t>
      </w:r>
      <w:r w:rsidR="00403FB2" w:rsidRPr="001D3B6E">
        <w:rPr>
          <w:sz w:val="28"/>
          <w:szCs w:val="28"/>
        </w:rPr>
        <w:t>В Україні зазначений вид страхування лише починає розвиватися. Створюються та вдосконалюються належні правила страхування, розробляються та вводяться в дію відповідні законодавчі й нормативні акти з цього питання. Нині страхування технічних ризиків в Україні здійснюється як страхування майнових інтересів під час виконання будівельно-монтажних робіт і охоплює роз</w:t>
      </w:r>
      <w:r w:rsidR="00894417" w:rsidRPr="001D3B6E">
        <w:rPr>
          <w:sz w:val="28"/>
          <w:szCs w:val="28"/>
        </w:rPr>
        <w:t>глянуті далі галузі страхування [7,с.95-102].</w:t>
      </w:r>
    </w:p>
    <w:p w:rsidR="00403FB2" w:rsidRPr="001D3B6E" w:rsidRDefault="00403FB2" w:rsidP="002C059E">
      <w:pPr>
        <w:keepNext/>
        <w:suppressAutoHyphens/>
        <w:spacing w:line="360" w:lineRule="auto"/>
        <w:ind w:firstLine="709"/>
        <w:rPr>
          <w:sz w:val="28"/>
          <w:szCs w:val="28"/>
        </w:rPr>
      </w:pPr>
      <w:r w:rsidRPr="001D3B6E">
        <w:rPr>
          <w:sz w:val="28"/>
          <w:szCs w:val="28"/>
        </w:rPr>
        <w:t>Майнове страхування, яке поширюється на такі об'єкти страхування:</w:t>
      </w:r>
    </w:p>
    <w:p w:rsidR="00403FB2" w:rsidRPr="001D3B6E" w:rsidRDefault="00454048" w:rsidP="002C059E">
      <w:pPr>
        <w:keepNext/>
        <w:suppressAutoHyphens/>
        <w:spacing w:line="360" w:lineRule="auto"/>
        <w:ind w:firstLine="709"/>
        <w:rPr>
          <w:sz w:val="28"/>
          <w:szCs w:val="28"/>
        </w:rPr>
      </w:pPr>
      <w:r w:rsidRPr="001D3B6E">
        <w:rPr>
          <w:sz w:val="28"/>
          <w:szCs w:val="28"/>
        </w:rPr>
        <w:t xml:space="preserve">- </w:t>
      </w:r>
      <w:r w:rsidR="00403FB2" w:rsidRPr="001D3B6E">
        <w:rPr>
          <w:sz w:val="28"/>
          <w:szCs w:val="28"/>
        </w:rPr>
        <w:t>продукцію будівельно-монтажних та інших робіт, прямо пов'язаних з будівництвом, реконструкцією та капітальним ремонтом;</w:t>
      </w:r>
    </w:p>
    <w:p w:rsidR="00403FB2" w:rsidRPr="001D3B6E" w:rsidRDefault="00454048" w:rsidP="002C059E">
      <w:pPr>
        <w:keepNext/>
        <w:suppressAutoHyphens/>
        <w:spacing w:line="360" w:lineRule="auto"/>
        <w:ind w:firstLine="709"/>
        <w:rPr>
          <w:sz w:val="28"/>
          <w:szCs w:val="28"/>
        </w:rPr>
      </w:pPr>
      <w:r w:rsidRPr="001D3B6E">
        <w:rPr>
          <w:sz w:val="28"/>
          <w:szCs w:val="28"/>
        </w:rPr>
        <w:t>-</w:t>
      </w:r>
      <w:r w:rsidR="001D3B6E">
        <w:rPr>
          <w:sz w:val="28"/>
          <w:szCs w:val="28"/>
        </w:rPr>
        <w:t xml:space="preserve"> </w:t>
      </w:r>
      <w:r w:rsidR="00403FB2" w:rsidRPr="001D3B6E">
        <w:rPr>
          <w:sz w:val="28"/>
          <w:szCs w:val="28"/>
        </w:rPr>
        <w:t>продукцію пусконалагоджувальних робіт;</w:t>
      </w:r>
    </w:p>
    <w:p w:rsidR="00403FB2" w:rsidRPr="001D3B6E" w:rsidRDefault="00454048" w:rsidP="002C059E">
      <w:pPr>
        <w:keepNext/>
        <w:suppressAutoHyphens/>
        <w:spacing w:line="360" w:lineRule="auto"/>
        <w:ind w:firstLine="709"/>
        <w:rPr>
          <w:sz w:val="28"/>
          <w:szCs w:val="28"/>
        </w:rPr>
      </w:pPr>
      <w:r w:rsidRPr="001D3B6E">
        <w:rPr>
          <w:sz w:val="28"/>
          <w:szCs w:val="28"/>
        </w:rPr>
        <w:t>-</w:t>
      </w:r>
      <w:r w:rsidR="001D3B6E">
        <w:rPr>
          <w:sz w:val="28"/>
          <w:szCs w:val="28"/>
        </w:rPr>
        <w:t xml:space="preserve"> </w:t>
      </w:r>
      <w:r w:rsidR="00403FB2" w:rsidRPr="001D3B6E">
        <w:rPr>
          <w:sz w:val="28"/>
          <w:szCs w:val="28"/>
        </w:rPr>
        <w:t>будівельні машини, а також засоби та обладнання для виконання монтажу;</w:t>
      </w:r>
    </w:p>
    <w:p w:rsidR="00403FB2" w:rsidRPr="001D3B6E" w:rsidRDefault="00454048" w:rsidP="002C059E">
      <w:pPr>
        <w:keepNext/>
        <w:suppressAutoHyphens/>
        <w:spacing w:line="360" w:lineRule="auto"/>
        <w:ind w:firstLine="709"/>
        <w:rPr>
          <w:sz w:val="28"/>
          <w:szCs w:val="28"/>
        </w:rPr>
      </w:pPr>
      <w:r w:rsidRPr="001D3B6E">
        <w:rPr>
          <w:sz w:val="28"/>
          <w:szCs w:val="28"/>
        </w:rPr>
        <w:t>-</w:t>
      </w:r>
      <w:r w:rsidR="001D3B6E">
        <w:rPr>
          <w:sz w:val="28"/>
          <w:szCs w:val="28"/>
        </w:rPr>
        <w:t xml:space="preserve"> </w:t>
      </w:r>
      <w:r w:rsidR="00403FB2" w:rsidRPr="001D3B6E">
        <w:rPr>
          <w:sz w:val="28"/>
          <w:szCs w:val="28"/>
        </w:rPr>
        <w:t xml:space="preserve">обладнання будівельного майданчика; </w:t>
      </w:r>
    </w:p>
    <w:p w:rsidR="001D3B6E" w:rsidRDefault="00454048" w:rsidP="002C059E">
      <w:pPr>
        <w:keepNext/>
        <w:suppressAutoHyphens/>
        <w:spacing w:line="360" w:lineRule="auto"/>
        <w:ind w:firstLine="709"/>
        <w:rPr>
          <w:sz w:val="28"/>
          <w:szCs w:val="28"/>
        </w:rPr>
      </w:pPr>
      <w:r w:rsidRPr="001D3B6E">
        <w:rPr>
          <w:sz w:val="28"/>
          <w:szCs w:val="28"/>
        </w:rPr>
        <w:t>-</w:t>
      </w:r>
      <w:r w:rsidR="001D3B6E">
        <w:rPr>
          <w:sz w:val="28"/>
          <w:szCs w:val="28"/>
        </w:rPr>
        <w:t xml:space="preserve"> </w:t>
      </w:r>
      <w:r w:rsidR="00403FB2" w:rsidRPr="001D3B6E">
        <w:rPr>
          <w:sz w:val="28"/>
          <w:szCs w:val="28"/>
        </w:rPr>
        <w:t>будови та споруди, які реконструюються або капітально ремонтуються.</w:t>
      </w:r>
    </w:p>
    <w:p w:rsidR="001D3B6E" w:rsidRDefault="00403FB2" w:rsidP="002C059E">
      <w:pPr>
        <w:keepNext/>
        <w:suppressAutoHyphens/>
        <w:spacing w:line="360" w:lineRule="auto"/>
        <w:ind w:firstLine="709"/>
        <w:rPr>
          <w:sz w:val="28"/>
          <w:szCs w:val="28"/>
        </w:rPr>
      </w:pPr>
      <w:r w:rsidRPr="001D3B6E">
        <w:rPr>
          <w:sz w:val="28"/>
          <w:szCs w:val="28"/>
        </w:rPr>
        <w:t>Страхування - відповідальності перед третіми особами.</w:t>
      </w:r>
    </w:p>
    <w:p w:rsidR="001D3B6E" w:rsidRDefault="00E67BE7" w:rsidP="002C059E">
      <w:pPr>
        <w:keepNext/>
        <w:suppressAutoHyphens/>
        <w:spacing w:line="360" w:lineRule="auto"/>
        <w:ind w:firstLine="709"/>
        <w:rPr>
          <w:sz w:val="28"/>
          <w:szCs w:val="28"/>
        </w:rPr>
      </w:pPr>
      <w:r w:rsidRPr="001D3B6E">
        <w:rPr>
          <w:sz w:val="28"/>
          <w:szCs w:val="28"/>
        </w:rPr>
        <w:t>Якщо під час будівництва об'єкта переважають (за обсягом та вартістю) будівельні ризики, то вибирають страхування будівельного підприємця від усіх ризиків. Якщо при технічному спорудженні, в якому використовуються попередньо виготовлені або готові пристрої, наприклад верстати, переважають монтажні ризики, то укладаються договори страхування всіх монтажних ризиків. Страхування машин, а також електронних пристроїв відбувається вже у процесі експлуатації об'єкта.</w:t>
      </w:r>
    </w:p>
    <w:p w:rsidR="001D3B6E" w:rsidRDefault="00E67BE7" w:rsidP="002C059E">
      <w:pPr>
        <w:keepNext/>
        <w:suppressAutoHyphens/>
        <w:spacing w:line="360" w:lineRule="auto"/>
        <w:ind w:firstLine="709"/>
        <w:outlineLvl w:val="0"/>
        <w:rPr>
          <w:sz w:val="28"/>
          <w:szCs w:val="28"/>
        </w:rPr>
      </w:pPr>
      <w:r w:rsidRPr="001D3B6E">
        <w:rPr>
          <w:sz w:val="28"/>
          <w:szCs w:val="28"/>
        </w:rPr>
        <w:t>Страхування будівельного підприємця від усіх ризиків.</w:t>
      </w:r>
    </w:p>
    <w:p w:rsidR="001D3B6E" w:rsidRDefault="00E67BE7" w:rsidP="002C059E">
      <w:pPr>
        <w:keepNext/>
        <w:suppressAutoHyphens/>
        <w:spacing w:line="360" w:lineRule="auto"/>
        <w:ind w:firstLine="709"/>
        <w:rPr>
          <w:sz w:val="28"/>
          <w:szCs w:val="28"/>
        </w:rPr>
      </w:pPr>
      <w:r w:rsidRPr="001D3B6E">
        <w:rPr>
          <w:sz w:val="28"/>
          <w:szCs w:val="28"/>
        </w:rPr>
        <w:t>Страхування будівельного підприємця від усіх ризиків є одним з основних і найпоширеніших видів страхування технічних ризиків. Це страхування всіх видів будівельних об'єктів, у рамках якого надається страховий захист як від збитків, завданих будівельному об'єкту, спорудам на будівельному майданчику і/або будівельним машинам, так і від претензій третіх осіб внаслідок матеріального збитку або тілесного ушкодження, по</w:t>
      </w:r>
      <w:r w:rsidR="00894417" w:rsidRPr="001D3B6E">
        <w:rPr>
          <w:sz w:val="28"/>
          <w:szCs w:val="28"/>
        </w:rPr>
        <w:t>в'</w:t>
      </w:r>
      <w:r w:rsidR="00EA2C5E" w:rsidRPr="001D3B6E">
        <w:rPr>
          <w:sz w:val="28"/>
          <w:szCs w:val="28"/>
        </w:rPr>
        <w:t>язаних з будівництвом об'єкта [2</w:t>
      </w:r>
      <w:r w:rsidR="00894417" w:rsidRPr="001D3B6E">
        <w:rPr>
          <w:sz w:val="28"/>
          <w:szCs w:val="28"/>
        </w:rPr>
        <w:t>7,с.254].</w:t>
      </w:r>
    </w:p>
    <w:p w:rsidR="00E67BE7" w:rsidRPr="001D3B6E" w:rsidRDefault="00E67BE7" w:rsidP="002C059E">
      <w:pPr>
        <w:keepNext/>
        <w:suppressAutoHyphens/>
        <w:spacing w:line="360" w:lineRule="auto"/>
        <w:ind w:firstLine="709"/>
        <w:rPr>
          <w:sz w:val="28"/>
          <w:szCs w:val="28"/>
        </w:rPr>
      </w:pPr>
      <w:r w:rsidRPr="001D3B6E">
        <w:rPr>
          <w:sz w:val="28"/>
          <w:szCs w:val="28"/>
        </w:rPr>
        <w:t>Страхувальниками можуть бути:</w:t>
      </w:r>
    </w:p>
    <w:p w:rsidR="00E67BE7" w:rsidRPr="001D3B6E" w:rsidRDefault="00454048" w:rsidP="002C059E">
      <w:pPr>
        <w:keepNext/>
        <w:suppressAutoHyphens/>
        <w:spacing w:line="360" w:lineRule="auto"/>
        <w:ind w:firstLine="709"/>
        <w:rPr>
          <w:sz w:val="28"/>
          <w:szCs w:val="28"/>
        </w:rPr>
      </w:pPr>
      <w:r w:rsidRPr="001D3B6E">
        <w:rPr>
          <w:sz w:val="28"/>
          <w:szCs w:val="28"/>
        </w:rPr>
        <w:t>-</w:t>
      </w:r>
      <w:r w:rsidR="00E67BE7" w:rsidRPr="001D3B6E">
        <w:rPr>
          <w:sz w:val="28"/>
          <w:szCs w:val="28"/>
        </w:rPr>
        <w:t xml:space="preserve"> забудовники;</w:t>
      </w:r>
    </w:p>
    <w:p w:rsidR="001D3B6E" w:rsidRDefault="00454048" w:rsidP="002C059E">
      <w:pPr>
        <w:keepNext/>
        <w:suppressAutoHyphens/>
        <w:spacing w:line="360" w:lineRule="auto"/>
        <w:ind w:firstLine="709"/>
        <w:rPr>
          <w:sz w:val="28"/>
          <w:szCs w:val="28"/>
        </w:rPr>
      </w:pPr>
      <w:r w:rsidRPr="001D3B6E">
        <w:rPr>
          <w:sz w:val="28"/>
          <w:szCs w:val="28"/>
        </w:rPr>
        <w:t>-</w:t>
      </w:r>
      <w:r w:rsidR="00E67BE7" w:rsidRPr="001D3B6E">
        <w:rPr>
          <w:sz w:val="28"/>
          <w:szCs w:val="28"/>
        </w:rPr>
        <w:t xml:space="preserve"> будівельні підприємці, що здійснюють проект, включаючи підрядчиків.</w:t>
      </w:r>
    </w:p>
    <w:p w:rsidR="00E67BE7" w:rsidRPr="001D3B6E" w:rsidRDefault="00E67BE7" w:rsidP="002C059E">
      <w:pPr>
        <w:keepNext/>
        <w:suppressAutoHyphens/>
        <w:spacing w:line="360" w:lineRule="auto"/>
        <w:ind w:firstLine="709"/>
        <w:rPr>
          <w:sz w:val="28"/>
          <w:szCs w:val="28"/>
        </w:rPr>
      </w:pPr>
      <w:r w:rsidRPr="001D3B6E">
        <w:rPr>
          <w:sz w:val="28"/>
          <w:szCs w:val="28"/>
        </w:rPr>
        <w:t>Об'єкти страхування. У рамках страхування будівельного підприємця від усіх ризиків можуть бути застраховані будь-які об'єкти будівництва, наприклад:</w:t>
      </w:r>
    </w:p>
    <w:p w:rsidR="00E67BE7" w:rsidRPr="001D3B6E" w:rsidRDefault="00454048" w:rsidP="002C059E">
      <w:pPr>
        <w:keepNext/>
        <w:suppressAutoHyphens/>
        <w:spacing w:line="360" w:lineRule="auto"/>
        <w:ind w:firstLine="709"/>
        <w:rPr>
          <w:sz w:val="28"/>
          <w:szCs w:val="28"/>
        </w:rPr>
      </w:pPr>
      <w:r w:rsidRPr="001D3B6E">
        <w:rPr>
          <w:sz w:val="28"/>
          <w:szCs w:val="28"/>
        </w:rPr>
        <w:t>-</w:t>
      </w:r>
      <w:r w:rsidR="00E67BE7" w:rsidRPr="001D3B6E">
        <w:rPr>
          <w:sz w:val="28"/>
          <w:szCs w:val="28"/>
        </w:rPr>
        <w:t xml:space="preserve"> житлові будинки та конторські будівлі, лікарні, школи, театри;</w:t>
      </w:r>
    </w:p>
    <w:p w:rsidR="00E67BE7" w:rsidRPr="001D3B6E" w:rsidRDefault="00454048" w:rsidP="002C059E">
      <w:pPr>
        <w:keepNext/>
        <w:suppressAutoHyphens/>
        <w:spacing w:line="360" w:lineRule="auto"/>
        <w:ind w:firstLine="709"/>
        <w:rPr>
          <w:sz w:val="28"/>
          <w:szCs w:val="28"/>
        </w:rPr>
      </w:pPr>
      <w:r w:rsidRPr="001D3B6E">
        <w:rPr>
          <w:sz w:val="28"/>
          <w:szCs w:val="28"/>
        </w:rPr>
        <w:t>-</w:t>
      </w:r>
      <w:r w:rsidR="00E67BE7" w:rsidRPr="001D3B6E">
        <w:rPr>
          <w:sz w:val="28"/>
          <w:szCs w:val="28"/>
        </w:rPr>
        <w:t xml:space="preserve"> промислові споруди, електростанції;</w:t>
      </w:r>
    </w:p>
    <w:p w:rsidR="00E67BE7" w:rsidRPr="001D3B6E" w:rsidRDefault="00454048" w:rsidP="002C059E">
      <w:pPr>
        <w:keepNext/>
        <w:suppressAutoHyphens/>
        <w:spacing w:line="360" w:lineRule="auto"/>
        <w:ind w:firstLine="709"/>
        <w:rPr>
          <w:sz w:val="28"/>
          <w:szCs w:val="28"/>
        </w:rPr>
      </w:pPr>
      <w:r w:rsidRPr="001D3B6E">
        <w:rPr>
          <w:sz w:val="28"/>
          <w:szCs w:val="28"/>
        </w:rPr>
        <w:t>-</w:t>
      </w:r>
      <w:r w:rsidR="00E67BE7" w:rsidRPr="001D3B6E">
        <w:rPr>
          <w:sz w:val="28"/>
          <w:szCs w:val="28"/>
        </w:rPr>
        <w:t xml:space="preserve"> дорожні та залізничні об'єкти, аеропорти;</w:t>
      </w:r>
    </w:p>
    <w:p w:rsidR="001D3B6E" w:rsidRDefault="00454048" w:rsidP="002C059E">
      <w:pPr>
        <w:keepNext/>
        <w:suppressAutoHyphens/>
        <w:spacing w:line="360" w:lineRule="auto"/>
        <w:ind w:firstLine="709"/>
        <w:rPr>
          <w:sz w:val="28"/>
          <w:szCs w:val="28"/>
        </w:rPr>
      </w:pPr>
      <w:r w:rsidRPr="001D3B6E">
        <w:rPr>
          <w:sz w:val="28"/>
          <w:szCs w:val="28"/>
        </w:rPr>
        <w:t>-</w:t>
      </w:r>
      <w:r w:rsidR="00E67BE7" w:rsidRPr="001D3B6E">
        <w:rPr>
          <w:sz w:val="28"/>
          <w:szCs w:val="28"/>
        </w:rPr>
        <w:t xml:space="preserve"> мости, дамби, греблі, тунелі, іригаційні та дренажні споруди, канали, порти.</w:t>
      </w:r>
    </w:p>
    <w:p w:rsidR="00E67BE7" w:rsidRPr="001D3B6E" w:rsidRDefault="00E67BE7" w:rsidP="002C059E">
      <w:pPr>
        <w:keepNext/>
        <w:suppressAutoHyphens/>
        <w:spacing w:line="360" w:lineRule="auto"/>
        <w:ind w:firstLine="709"/>
        <w:rPr>
          <w:sz w:val="28"/>
          <w:szCs w:val="28"/>
        </w:rPr>
      </w:pPr>
      <w:r w:rsidRPr="001D3B6E">
        <w:rPr>
          <w:sz w:val="28"/>
          <w:szCs w:val="28"/>
        </w:rPr>
        <w:t>До страхових ризиків, як правило, належать:</w:t>
      </w:r>
    </w:p>
    <w:p w:rsidR="00E67BE7" w:rsidRPr="001D3B6E" w:rsidRDefault="00454048" w:rsidP="002C059E">
      <w:pPr>
        <w:keepNext/>
        <w:suppressAutoHyphens/>
        <w:spacing w:line="360" w:lineRule="auto"/>
        <w:ind w:firstLine="709"/>
        <w:rPr>
          <w:sz w:val="28"/>
          <w:szCs w:val="28"/>
        </w:rPr>
      </w:pPr>
      <w:r w:rsidRPr="001D3B6E">
        <w:rPr>
          <w:sz w:val="28"/>
          <w:szCs w:val="28"/>
        </w:rPr>
        <w:t>-</w:t>
      </w:r>
      <w:r w:rsidR="00E67BE7" w:rsidRPr="001D3B6E">
        <w:rPr>
          <w:sz w:val="28"/>
          <w:szCs w:val="28"/>
        </w:rPr>
        <w:t xml:space="preserve"> пожежа, вибух, удар блискавки, падіння літальних апаратів, збитки, до яких призвела дія води або інших засобів, що використовувались для гасіння пожежі;</w:t>
      </w:r>
    </w:p>
    <w:p w:rsidR="00E67BE7" w:rsidRPr="001D3B6E" w:rsidRDefault="00454048" w:rsidP="002C059E">
      <w:pPr>
        <w:keepNext/>
        <w:suppressAutoHyphens/>
        <w:spacing w:line="360" w:lineRule="auto"/>
        <w:ind w:firstLine="709"/>
        <w:rPr>
          <w:sz w:val="28"/>
          <w:szCs w:val="28"/>
        </w:rPr>
      </w:pPr>
      <w:r w:rsidRPr="001D3B6E">
        <w:rPr>
          <w:sz w:val="28"/>
          <w:szCs w:val="28"/>
        </w:rPr>
        <w:t>-</w:t>
      </w:r>
      <w:r w:rsidR="00E67BE7" w:rsidRPr="001D3B6E">
        <w:rPr>
          <w:sz w:val="28"/>
          <w:szCs w:val="28"/>
        </w:rPr>
        <w:t xml:space="preserve"> паводок, повінь, затоплення, дощ, сніг, лавина, підводний землетрус;</w:t>
      </w:r>
    </w:p>
    <w:p w:rsidR="00E67BE7" w:rsidRPr="001D3B6E" w:rsidRDefault="00454048" w:rsidP="002C059E">
      <w:pPr>
        <w:keepNext/>
        <w:suppressAutoHyphens/>
        <w:spacing w:line="360" w:lineRule="auto"/>
        <w:ind w:firstLine="709"/>
        <w:rPr>
          <w:sz w:val="28"/>
          <w:szCs w:val="28"/>
        </w:rPr>
      </w:pPr>
      <w:r w:rsidRPr="001D3B6E">
        <w:rPr>
          <w:sz w:val="28"/>
          <w:szCs w:val="28"/>
        </w:rPr>
        <w:t>-</w:t>
      </w:r>
      <w:r w:rsidR="00E67BE7" w:rsidRPr="001D3B6E">
        <w:rPr>
          <w:sz w:val="28"/>
          <w:szCs w:val="28"/>
        </w:rPr>
        <w:t xml:space="preserve"> бурі всіх видів;</w:t>
      </w:r>
    </w:p>
    <w:p w:rsidR="00E67BE7" w:rsidRPr="001D3B6E" w:rsidRDefault="00454048" w:rsidP="002C059E">
      <w:pPr>
        <w:keepNext/>
        <w:suppressAutoHyphens/>
        <w:spacing w:line="360" w:lineRule="auto"/>
        <w:ind w:firstLine="709"/>
        <w:rPr>
          <w:sz w:val="28"/>
          <w:szCs w:val="28"/>
        </w:rPr>
      </w:pPr>
      <w:r w:rsidRPr="001D3B6E">
        <w:rPr>
          <w:sz w:val="28"/>
          <w:szCs w:val="28"/>
        </w:rPr>
        <w:t>-</w:t>
      </w:r>
      <w:r w:rsidR="00E67BE7" w:rsidRPr="001D3B6E">
        <w:rPr>
          <w:sz w:val="28"/>
          <w:szCs w:val="28"/>
        </w:rPr>
        <w:t xml:space="preserve"> землетрус, опускання ґрунту, зсув, обвал;</w:t>
      </w:r>
    </w:p>
    <w:p w:rsidR="00E67BE7" w:rsidRPr="001D3B6E" w:rsidRDefault="00454048" w:rsidP="002C059E">
      <w:pPr>
        <w:keepNext/>
        <w:suppressAutoHyphens/>
        <w:spacing w:line="360" w:lineRule="auto"/>
        <w:ind w:firstLine="709"/>
        <w:rPr>
          <w:sz w:val="28"/>
          <w:szCs w:val="28"/>
        </w:rPr>
      </w:pPr>
      <w:r w:rsidRPr="001D3B6E">
        <w:rPr>
          <w:sz w:val="28"/>
          <w:szCs w:val="28"/>
        </w:rPr>
        <w:t>-</w:t>
      </w:r>
      <w:r w:rsidR="00E67BE7" w:rsidRPr="001D3B6E">
        <w:rPr>
          <w:sz w:val="28"/>
          <w:szCs w:val="28"/>
        </w:rPr>
        <w:t xml:space="preserve"> злом, крадіжка;</w:t>
      </w:r>
    </w:p>
    <w:p w:rsidR="001D3B6E" w:rsidRDefault="00454048" w:rsidP="002C059E">
      <w:pPr>
        <w:keepNext/>
        <w:suppressAutoHyphens/>
        <w:spacing w:line="360" w:lineRule="auto"/>
        <w:ind w:firstLine="709"/>
        <w:rPr>
          <w:sz w:val="28"/>
          <w:szCs w:val="28"/>
        </w:rPr>
      </w:pPr>
      <w:r w:rsidRPr="001D3B6E">
        <w:rPr>
          <w:sz w:val="28"/>
          <w:szCs w:val="28"/>
        </w:rPr>
        <w:t>-</w:t>
      </w:r>
      <w:r w:rsidR="00E67BE7" w:rsidRPr="001D3B6E">
        <w:rPr>
          <w:sz w:val="28"/>
          <w:szCs w:val="28"/>
        </w:rPr>
        <w:t xml:space="preserve"> будь-який брак внаслідок халатності, необачнос</w:t>
      </w:r>
      <w:r w:rsidR="00894417" w:rsidRPr="001D3B6E">
        <w:rPr>
          <w:sz w:val="28"/>
          <w:szCs w:val="28"/>
        </w:rPr>
        <w:t>ті</w:t>
      </w:r>
      <w:r w:rsidR="00EA2C5E" w:rsidRPr="001D3B6E">
        <w:rPr>
          <w:sz w:val="28"/>
          <w:szCs w:val="28"/>
        </w:rPr>
        <w:t>, необережності, злого наміру [2</w:t>
      </w:r>
      <w:r w:rsidR="00894417" w:rsidRPr="001D3B6E">
        <w:rPr>
          <w:sz w:val="28"/>
          <w:szCs w:val="28"/>
        </w:rPr>
        <w:t>3,с.305-309].</w:t>
      </w:r>
    </w:p>
    <w:p w:rsidR="00275D9F" w:rsidRPr="001D3B6E" w:rsidRDefault="00E67BE7" w:rsidP="002C059E">
      <w:pPr>
        <w:keepNext/>
        <w:suppressAutoHyphens/>
        <w:spacing w:line="360" w:lineRule="auto"/>
        <w:ind w:firstLine="709"/>
        <w:outlineLvl w:val="0"/>
        <w:rPr>
          <w:sz w:val="28"/>
          <w:szCs w:val="28"/>
        </w:rPr>
      </w:pPr>
      <w:r w:rsidRPr="001D3B6E">
        <w:rPr>
          <w:sz w:val="28"/>
          <w:szCs w:val="28"/>
        </w:rPr>
        <w:t>Страхування всіх монтажних ризиків.</w:t>
      </w:r>
    </w:p>
    <w:p w:rsidR="001D3B6E" w:rsidRDefault="008C4E4A" w:rsidP="002C059E">
      <w:pPr>
        <w:keepNext/>
        <w:suppressAutoHyphens/>
        <w:spacing w:line="360" w:lineRule="auto"/>
        <w:ind w:firstLine="709"/>
        <w:rPr>
          <w:sz w:val="28"/>
          <w:szCs w:val="28"/>
        </w:rPr>
      </w:pPr>
      <w:r w:rsidRPr="001D3B6E">
        <w:rPr>
          <w:sz w:val="28"/>
          <w:szCs w:val="28"/>
        </w:rPr>
        <w:t xml:space="preserve">Страхування всіх монтажних ризиків, як і страхування будівельного підприємця від усіх ризиків, є досить поширеним видом страхування технічних ризиків. В основу цього виду страхування покладено ідею забезпечення страхувальникові необхідного і якомога повнішого страхового покриття всіх ризиків, які виникають </w:t>
      </w:r>
      <w:r w:rsidR="00DB3EDA" w:rsidRPr="001D3B6E">
        <w:rPr>
          <w:sz w:val="28"/>
          <w:szCs w:val="28"/>
        </w:rPr>
        <w:t>пр</w:t>
      </w:r>
      <w:r w:rsidR="00EA2C5E" w:rsidRPr="001D3B6E">
        <w:rPr>
          <w:sz w:val="28"/>
          <w:szCs w:val="28"/>
        </w:rPr>
        <w:t>и монтажі машин та механізмів [1</w:t>
      </w:r>
      <w:r w:rsidR="00DB3EDA" w:rsidRPr="001D3B6E">
        <w:rPr>
          <w:sz w:val="28"/>
          <w:szCs w:val="28"/>
        </w:rPr>
        <w:t>8,с.170].</w:t>
      </w:r>
    </w:p>
    <w:p w:rsidR="008C4E4A" w:rsidRPr="001D3B6E" w:rsidRDefault="008C4E4A" w:rsidP="002C059E">
      <w:pPr>
        <w:keepNext/>
        <w:suppressAutoHyphens/>
        <w:spacing w:line="360" w:lineRule="auto"/>
        <w:ind w:firstLine="709"/>
        <w:rPr>
          <w:sz w:val="28"/>
          <w:szCs w:val="28"/>
        </w:rPr>
      </w:pPr>
      <w:r w:rsidRPr="001D3B6E">
        <w:rPr>
          <w:sz w:val="28"/>
          <w:szCs w:val="28"/>
        </w:rPr>
        <w:t>Страхуються, як правило, монтаж та пробний пуск усіх видів машин, механізмів та конструкцій, наприклад:</w:t>
      </w:r>
    </w:p>
    <w:p w:rsidR="008C4E4A" w:rsidRPr="001D3B6E" w:rsidRDefault="00454048" w:rsidP="002C059E">
      <w:pPr>
        <w:keepNext/>
        <w:suppressAutoHyphens/>
        <w:spacing w:line="360" w:lineRule="auto"/>
        <w:ind w:firstLine="709"/>
        <w:rPr>
          <w:sz w:val="28"/>
          <w:szCs w:val="28"/>
        </w:rPr>
      </w:pPr>
      <w:r w:rsidRPr="001D3B6E">
        <w:rPr>
          <w:sz w:val="28"/>
          <w:szCs w:val="28"/>
        </w:rPr>
        <w:t>-</w:t>
      </w:r>
      <w:r w:rsidR="008C4E4A" w:rsidRPr="001D3B6E">
        <w:rPr>
          <w:sz w:val="28"/>
          <w:szCs w:val="28"/>
        </w:rPr>
        <w:t xml:space="preserve"> турбін, генераторів, парових котлів, компресорів двигунів внутрішнього згоряння, електродвигунів, трансформаторів, випрямлячів, комутаційних пристроїв;</w:t>
      </w:r>
    </w:p>
    <w:p w:rsidR="008C4E4A" w:rsidRPr="001D3B6E" w:rsidRDefault="00454048" w:rsidP="002C059E">
      <w:pPr>
        <w:keepNext/>
        <w:suppressAutoHyphens/>
        <w:spacing w:line="360" w:lineRule="auto"/>
        <w:ind w:firstLine="709"/>
        <w:rPr>
          <w:sz w:val="28"/>
          <w:szCs w:val="28"/>
        </w:rPr>
      </w:pPr>
      <w:r w:rsidRPr="001D3B6E">
        <w:rPr>
          <w:sz w:val="28"/>
          <w:szCs w:val="28"/>
        </w:rPr>
        <w:t>-</w:t>
      </w:r>
      <w:r w:rsidR="008C4E4A" w:rsidRPr="001D3B6E">
        <w:rPr>
          <w:sz w:val="28"/>
          <w:szCs w:val="28"/>
        </w:rPr>
        <w:t xml:space="preserve"> верстатів, насосів, підйомників, кранів, транспортерів, канатних доріг;</w:t>
      </w:r>
    </w:p>
    <w:p w:rsidR="001D3B6E" w:rsidRDefault="00454048" w:rsidP="002C059E">
      <w:pPr>
        <w:keepNext/>
        <w:suppressAutoHyphens/>
        <w:spacing w:line="360" w:lineRule="auto"/>
        <w:ind w:firstLine="709"/>
        <w:rPr>
          <w:sz w:val="28"/>
          <w:szCs w:val="28"/>
        </w:rPr>
      </w:pPr>
      <w:r w:rsidRPr="001D3B6E">
        <w:rPr>
          <w:sz w:val="28"/>
          <w:szCs w:val="28"/>
        </w:rPr>
        <w:t>-</w:t>
      </w:r>
      <w:r w:rsidR="008C4E4A" w:rsidRPr="001D3B6E">
        <w:rPr>
          <w:sz w:val="28"/>
          <w:szCs w:val="28"/>
        </w:rPr>
        <w:t xml:space="preserve"> сталевих мостів, повітряних ліній, трубопроводів, ємностей, посудин, друкарських, паперовиробних машин, текстильних верстатів, цехів.</w:t>
      </w:r>
    </w:p>
    <w:p w:rsidR="008C4E4A" w:rsidRPr="001D3B6E" w:rsidRDefault="008C4E4A" w:rsidP="002C059E">
      <w:pPr>
        <w:keepNext/>
        <w:suppressAutoHyphens/>
        <w:spacing w:line="360" w:lineRule="auto"/>
        <w:ind w:firstLine="709"/>
        <w:rPr>
          <w:sz w:val="28"/>
          <w:szCs w:val="28"/>
        </w:rPr>
      </w:pPr>
      <w:r w:rsidRPr="001D3B6E">
        <w:rPr>
          <w:sz w:val="28"/>
          <w:szCs w:val="28"/>
        </w:rPr>
        <w:t>Страховий захист може поширюватися й на такі об'єкти:</w:t>
      </w:r>
    </w:p>
    <w:p w:rsidR="008C4E4A" w:rsidRPr="001D3B6E" w:rsidRDefault="00454048" w:rsidP="002C059E">
      <w:pPr>
        <w:keepNext/>
        <w:suppressAutoHyphens/>
        <w:spacing w:line="360" w:lineRule="auto"/>
        <w:ind w:firstLine="709"/>
        <w:rPr>
          <w:sz w:val="28"/>
          <w:szCs w:val="28"/>
        </w:rPr>
      </w:pPr>
      <w:r w:rsidRPr="001D3B6E">
        <w:rPr>
          <w:sz w:val="28"/>
          <w:szCs w:val="28"/>
        </w:rPr>
        <w:t>-</w:t>
      </w:r>
      <w:r w:rsidR="008C4E4A" w:rsidRPr="001D3B6E">
        <w:rPr>
          <w:sz w:val="28"/>
          <w:szCs w:val="28"/>
        </w:rPr>
        <w:t xml:space="preserve"> машини, пристрої та обладнання для проведення монтажу, наприклад крани, щогли, лебідки, зварювальні апарати, компресори;</w:t>
      </w:r>
    </w:p>
    <w:p w:rsidR="008C4E4A" w:rsidRPr="001D3B6E" w:rsidRDefault="00454048" w:rsidP="002C059E">
      <w:pPr>
        <w:keepNext/>
        <w:suppressAutoHyphens/>
        <w:spacing w:line="360" w:lineRule="auto"/>
        <w:ind w:firstLine="709"/>
        <w:rPr>
          <w:sz w:val="28"/>
          <w:szCs w:val="28"/>
        </w:rPr>
      </w:pPr>
      <w:r w:rsidRPr="001D3B6E">
        <w:rPr>
          <w:sz w:val="28"/>
          <w:szCs w:val="28"/>
        </w:rPr>
        <w:t>-</w:t>
      </w:r>
      <w:r w:rsidR="008C4E4A" w:rsidRPr="001D3B6E">
        <w:rPr>
          <w:sz w:val="28"/>
          <w:szCs w:val="28"/>
        </w:rPr>
        <w:t xml:space="preserve"> предмети, що перебувають на монтажному майданчику та взяті на зберігання страхувальником;</w:t>
      </w:r>
    </w:p>
    <w:p w:rsidR="008C4E4A" w:rsidRPr="001D3B6E" w:rsidRDefault="00454048" w:rsidP="002C059E">
      <w:pPr>
        <w:keepNext/>
        <w:suppressAutoHyphens/>
        <w:spacing w:line="360" w:lineRule="auto"/>
        <w:ind w:firstLine="709"/>
        <w:rPr>
          <w:sz w:val="28"/>
          <w:szCs w:val="28"/>
        </w:rPr>
      </w:pPr>
      <w:r w:rsidRPr="001D3B6E">
        <w:rPr>
          <w:sz w:val="28"/>
          <w:szCs w:val="28"/>
        </w:rPr>
        <w:t>-</w:t>
      </w:r>
      <w:r w:rsidR="008C4E4A" w:rsidRPr="001D3B6E">
        <w:rPr>
          <w:sz w:val="28"/>
          <w:szCs w:val="28"/>
        </w:rPr>
        <w:t xml:space="preserve"> витрати з розчищення території;</w:t>
      </w:r>
    </w:p>
    <w:p w:rsidR="008C4E4A" w:rsidRPr="001D3B6E" w:rsidRDefault="00454048" w:rsidP="002C059E">
      <w:pPr>
        <w:keepNext/>
        <w:suppressAutoHyphens/>
        <w:spacing w:line="360" w:lineRule="auto"/>
        <w:ind w:firstLine="709"/>
        <w:rPr>
          <w:sz w:val="28"/>
          <w:szCs w:val="28"/>
        </w:rPr>
      </w:pPr>
      <w:r w:rsidRPr="001D3B6E">
        <w:rPr>
          <w:sz w:val="28"/>
          <w:szCs w:val="28"/>
        </w:rPr>
        <w:t>-</w:t>
      </w:r>
      <w:r w:rsidR="008C4E4A" w:rsidRPr="001D3B6E">
        <w:rPr>
          <w:sz w:val="28"/>
          <w:szCs w:val="28"/>
        </w:rPr>
        <w:t xml:space="preserve"> додаткові витрати з оплати наднормових робіт, робіт у вихідні та святкові дні, перевезення великих за масою вантажів, а в особливих випадках - перевезення вантажу повітряним транспортом (але всі ці витрати мають бути безпосередньо пов'язані з ліквідацією збитку, що підлягає відшкодуванню);</w:t>
      </w:r>
    </w:p>
    <w:p w:rsidR="001D3B6E" w:rsidRDefault="00454048" w:rsidP="002C059E">
      <w:pPr>
        <w:keepNext/>
        <w:suppressAutoHyphens/>
        <w:spacing w:line="360" w:lineRule="auto"/>
        <w:ind w:firstLine="709"/>
        <w:rPr>
          <w:sz w:val="28"/>
          <w:szCs w:val="28"/>
        </w:rPr>
      </w:pPr>
      <w:r w:rsidRPr="001D3B6E">
        <w:rPr>
          <w:sz w:val="28"/>
          <w:szCs w:val="28"/>
        </w:rPr>
        <w:t xml:space="preserve">- </w:t>
      </w:r>
      <w:r w:rsidR="008C4E4A" w:rsidRPr="001D3B6E">
        <w:rPr>
          <w:sz w:val="28"/>
          <w:szCs w:val="28"/>
        </w:rPr>
        <w:t>відповідальність, тобто претензії третіх осіб, що виникли в результаті матеріального збитку або тілесного ушкодження, пов'язаних з виконанням монтажних робіт, за які страхувальник згідно із законодавством може нести відповідальність. Претензії робітників та службовців, зайнятих монтажними роботами, не приймаються (вони регулюються в рамках стр</w:t>
      </w:r>
      <w:r w:rsidR="00DB3EDA" w:rsidRPr="001D3B6E">
        <w:rPr>
          <w:sz w:val="28"/>
          <w:szCs w:val="28"/>
        </w:rPr>
        <w:t>ах</w:t>
      </w:r>
      <w:r w:rsidR="00EA2C5E" w:rsidRPr="001D3B6E">
        <w:rPr>
          <w:sz w:val="28"/>
          <w:szCs w:val="28"/>
        </w:rPr>
        <w:t>ування від нещасних випадків) [1</w:t>
      </w:r>
      <w:r w:rsidR="00DB3EDA" w:rsidRPr="001D3B6E">
        <w:rPr>
          <w:sz w:val="28"/>
          <w:szCs w:val="28"/>
        </w:rPr>
        <w:t>9,с.250].</w:t>
      </w:r>
    </w:p>
    <w:p w:rsidR="00C538C9" w:rsidRPr="001D3B6E" w:rsidRDefault="00C538C9" w:rsidP="002C059E">
      <w:pPr>
        <w:keepNext/>
        <w:suppressAutoHyphens/>
        <w:spacing w:line="360" w:lineRule="auto"/>
        <w:ind w:firstLine="709"/>
        <w:rPr>
          <w:sz w:val="28"/>
          <w:szCs w:val="28"/>
        </w:rPr>
      </w:pPr>
      <w:r w:rsidRPr="001D3B6E">
        <w:rPr>
          <w:sz w:val="28"/>
          <w:szCs w:val="28"/>
        </w:rPr>
        <w:t>Страхування всіх монтажних ризиків забезпечує досить повне страхове покриття. Усі збитки, що спричинюються застрахованим предметам протягом дії договору страхування внаслідок аварійної (несподіваної) події, підлягають відшкодуванню, якщо лише вони не пов'язані з винятками, зазначеними в полісі. До страхових ризиків, як правило, належать:</w:t>
      </w:r>
    </w:p>
    <w:p w:rsidR="00C538C9" w:rsidRPr="001D3B6E" w:rsidRDefault="00FF4BEA" w:rsidP="002C059E">
      <w:pPr>
        <w:keepNext/>
        <w:suppressAutoHyphens/>
        <w:spacing w:line="360" w:lineRule="auto"/>
        <w:ind w:firstLine="709"/>
        <w:rPr>
          <w:sz w:val="28"/>
          <w:szCs w:val="28"/>
        </w:rPr>
      </w:pPr>
      <w:r w:rsidRPr="001D3B6E">
        <w:rPr>
          <w:sz w:val="28"/>
          <w:szCs w:val="28"/>
        </w:rPr>
        <w:t xml:space="preserve">- </w:t>
      </w:r>
      <w:r w:rsidR="00C538C9" w:rsidRPr="001D3B6E">
        <w:rPr>
          <w:sz w:val="28"/>
          <w:szCs w:val="28"/>
        </w:rPr>
        <w:t>пожежа, вибух, удар блискавки, падіння літальних апаратів, збитки, до яких призвела дія води або інших засобів, що використовувалася для гасіння пожежі;</w:t>
      </w:r>
    </w:p>
    <w:p w:rsidR="00C538C9" w:rsidRPr="001D3B6E" w:rsidRDefault="00FF4BEA" w:rsidP="002C059E">
      <w:pPr>
        <w:keepNext/>
        <w:suppressAutoHyphens/>
        <w:spacing w:line="360" w:lineRule="auto"/>
        <w:ind w:firstLine="709"/>
        <w:rPr>
          <w:sz w:val="28"/>
          <w:szCs w:val="28"/>
        </w:rPr>
      </w:pPr>
      <w:r w:rsidRPr="001D3B6E">
        <w:rPr>
          <w:sz w:val="28"/>
          <w:szCs w:val="28"/>
        </w:rPr>
        <w:t>-</w:t>
      </w:r>
      <w:r w:rsidR="00C538C9" w:rsidRPr="001D3B6E">
        <w:rPr>
          <w:sz w:val="28"/>
          <w:szCs w:val="28"/>
        </w:rPr>
        <w:t xml:space="preserve"> паводок, повінь, затоплення, дощ, сніг, лавина, підводний землетрус;</w:t>
      </w:r>
    </w:p>
    <w:p w:rsidR="00C538C9" w:rsidRPr="001D3B6E" w:rsidRDefault="00FF4BEA" w:rsidP="002C059E">
      <w:pPr>
        <w:keepNext/>
        <w:suppressAutoHyphens/>
        <w:spacing w:line="360" w:lineRule="auto"/>
        <w:ind w:firstLine="709"/>
        <w:rPr>
          <w:sz w:val="28"/>
          <w:szCs w:val="28"/>
        </w:rPr>
      </w:pPr>
      <w:r w:rsidRPr="001D3B6E">
        <w:rPr>
          <w:sz w:val="28"/>
          <w:szCs w:val="28"/>
        </w:rPr>
        <w:t>-</w:t>
      </w:r>
      <w:r w:rsidR="00C538C9" w:rsidRPr="001D3B6E">
        <w:rPr>
          <w:sz w:val="28"/>
          <w:szCs w:val="28"/>
        </w:rPr>
        <w:t xml:space="preserve"> бурі всіх видів;</w:t>
      </w:r>
    </w:p>
    <w:p w:rsidR="00C538C9" w:rsidRPr="001D3B6E" w:rsidRDefault="00FF4BEA" w:rsidP="002C059E">
      <w:pPr>
        <w:keepNext/>
        <w:suppressAutoHyphens/>
        <w:spacing w:line="360" w:lineRule="auto"/>
        <w:ind w:firstLine="709"/>
        <w:rPr>
          <w:sz w:val="28"/>
          <w:szCs w:val="28"/>
        </w:rPr>
      </w:pPr>
      <w:r w:rsidRPr="001D3B6E">
        <w:rPr>
          <w:sz w:val="28"/>
          <w:szCs w:val="28"/>
        </w:rPr>
        <w:t>-</w:t>
      </w:r>
      <w:r w:rsidR="00C538C9" w:rsidRPr="001D3B6E">
        <w:rPr>
          <w:sz w:val="28"/>
          <w:szCs w:val="28"/>
        </w:rPr>
        <w:t xml:space="preserve"> землетрус, опускання ґрунту, зсув, обвал;</w:t>
      </w:r>
    </w:p>
    <w:p w:rsidR="00C538C9" w:rsidRPr="001D3B6E" w:rsidRDefault="00FF4BEA" w:rsidP="002C059E">
      <w:pPr>
        <w:keepNext/>
        <w:suppressAutoHyphens/>
        <w:spacing w:line="360" w:lineRule="auto"/>
        <w:ind w:firstLine="709"/>
        <w:rPr>
          <w:sz w:val="28"/>
          <w:szCs w:val="28"/>
        </w:rPr>
      </w:pPr>
      <w:r w:rsidRPr="001D3B6E">
        <w:rPr>
          <w:sz w:val="28"/>
          <w:szCs w:val="28"/>
        </w:rPr>
        <w:t>-</w:t>
      </w:r>
      <w:r w:rsidR="00C538C9" w:rsidRPr="001D3B6E">
        <w:rPr>
          <w:sz w:val="28"/>
          <w:szCs w:val="28"/>
        </w:rPr>
        <w:t xml:space="preserve"> злом, крадіжка;</w:t>
      </w:r>
    </w:p>
    <w:p w:rsidR="00C538C9" w:rsidRPr="001D3B6E" w:rsidRDefault="00FF4BEA" w:rsidP="002C059E">
      <w:pPr>
        <w:keepNext/>
        <w:suppressAutoHyphens/>
        <w:spacing w:line="360" w:lineRule="auto"/>
        <w:ind w:firstLine="709"/>
        <w:rPr>
          <w:sz w:val="28"/>
          <w:szCs w:val="28"/>
        </w:rPr>
      </w:pPr>
      <w:r w:rsidRPr="001D3B6E">
        <w:rPr>
          <w:sz w:val="28"/>
          <w:szCs w:val="28"/>
        </w:rPr>
        <w:t>-</w:t>
      </w:r>
      <w:r w:rsidR="00C538C9" w:rsidRPr="001D3B6E">
        <w:rPr>
          <w:sz w:val="28"/>
          <w:szCs w:val="28"/>
        </w:rPr>
        <w:t xml:space="preserve"> помилки під час монтажу;</w:t>
      </w:r>
    </w:p>
    <w:p w:rsidR="00C538C9" w:rsidRPr="001D3B6E" w:rsidRDefault="00FF4BEA" w:rsidP="002C059E">
      <w:pPr>
        <w:keepNext/>
        <w:suppressAutoHyphens/>
        <w:spacing w:line="360" w:lineRule="auto"/>
        <w:ind w:firstLine="709"/>
        <w:rPr>
          <w:sz w:val="28"/>
          <w:szCs w:val="28"/>
        </w:rPr>
      </w:pPr>
      <w:r w:rsidRPr="001D3B6E">
        <w:rPr>
          <w:sz w:val="28"/>
          <w:szCs w:val="28"/>
        </w:rPr>
        <w:t>-</w:t>
      </w:r>
      <w:r w:rsidR="00C538C9" w:rsidRPr="001D3B6E">
        <w:rPr>
          <w:sz w:val="28"/>
          <w:szCs w:val="28"/>
        </w:rPr>
        <w:t xml:space="preserve"> халатність, необачність, необережність, злий намір;</w:t>
      </w:r>
    </w:p>
    <w:p w:rsidR="00C538C9" w:rsidRPr="001D3B6E" w:rsidRDefault="00FF4BEA" w:rsidP="002C059E">
      <w:pPr>
        <w:keepNext/>
        <w:suppressAutoHyphens/>
        <w:spacing w:line="360" w:lineRule="auto"/>
        <w:ind w:firstLine="709"/>
        <w:rPr>
          <w:sz w:val="28"/>
          <w:szCs w:val="28"/>
        </w:rPr>
      </w:pPr>
      <w:r w:rsidRPr="001D3B6E">
        <w:rPr>
          <w:sz w:val="28"/>
          <w:szCs w:val="28"/>
        </w:rPr>
        <w:t>-</w:t>
      </w:r>
      <w:r w:rsidR="00C538C9" w:rsidRPr="001D3B6E">
        <w:rPr>
          <w:sz w:val="28"/>
          <w:szCs w:val="28"/>
        </w:rPr>
        <w:t xml:space="preserve"> коротке замикання, надмірна напруга, електричні дуги;</w:t>
      </w:r>
    </w:p>
    <w:p w:rsidR="00C538C9" w:rsidRPr="001D3B6E" w:rsidRDefault="00FF4BEA" w:rsidP="002C059E">
      <w:pPr>
        <w:keepNext/>
        <w:suppressAutoHyphens/>
        <w:spacing w:line="360" w:lineRule="auto"/>
        <w:ind w:firstLine="709"/>
        <w:rPr>
          <w:sz w:val="28"/>
          <w:szCs w:val="28"/>
        </w:rPr>
      </w:pPr>
      <w:r w:rsidRPr="001D3B6E">
        <w:rPr>
          <w:sz w:val="28"/>
          <w:szCs w:val="28"/>
        </w:rPr>
        <w:t>-</w:t>
      </w:r>
      <w:r w:rsidR="00C538C9" w:rsidRPr="001D3B6E">
        <w:rPr>
          <w:sz w:val="28"/>
          <w:szCs w:val="28"/>
        </w:rPr>
        <w:t xml:space="preserve"> підвищений і знижений тиск, пошкодження внаслідок дії відцентрової сили;</w:t>
      </w:r>
    </w:p>
    <w:p w:rsidR="00C538C9" w:rsidRPr="001D3B6E" w:rsidRDefault="00FF4BEA" w:rsidP="002C059E">
      <w:pPr>
        <w:keepNext/>
        <w:suppressAutoHyphens/>
        <w:spacing w:line="360" w:lineRule="auto"/>
        <w:ind w:firstLine="709"/>
        <w:rPr>
          <w:sz w:val="28"/>
          <w:szCs w:val="28"/>
        </w:rPr>
      </w:pPr>
      <w:r w:rsidRPr="001D3B6E">
        <w:rPr>
          <w:sz w:val="28"/>
          <w:szCs w:val="28"/>
        </w:rPr>
        <w:t>-</w:t>
      </w:r>
      <w:r w:rsidR="00C538C9" w:rsidRPr="001D3B6E">
        <w:rPr>
          <w:sz w:val="28"/>
          <w:szCs w:val="28"/>
        </w:rPr>
        <w:t xml:space="preserve"> інші аварійні події, наприклад пошкодження частинами, що обвалюються чи падають, проникнення чужорідних частинок, збитки, до яких призвели перевезення</w:t>
      </w:r>
      <w:r w:rsidR="00DB3EDA" w:rsidRPr="001D3B6E">
        <w:rPr>
          <w:sz w:val="28"/>
          <w:szCs w:val="28"/>
        </w:rPr>
        <w:t xml:space="preserve"> на монтажному майданчику, тощо [8,с.85-100].</w:t>
      </w:r>
    </w:p>
    <w:p w:rsidR="001D3B6E" w:rsidRDefault="00440AF8" w:rsidP="002C059E">
      <w:pPr>
        <w:keepNext/>
        <w:suppressAutoHyphens/>
        <w:spacing w:line="360" w:lineRule="auto"/>
        <w:ind w:firstLine="709"/>
        <w:outlineLvl w:val="0"/>
        <w:rPr>
          <w:sz w:val="28"/>
          <w:szCs w:val="28"/>
        </w:rPr>
      </w:pPr>
      <w:r w:rsidRPr="001D3B6E">
        <w:rPr>
          <w:sz w:val="28"/>
          <w:szCs w:val="28"/>
        </w:rPr>
        <w:t>Страхування машин.</w:t>
      </w:r>
    </w:p>
    <w:p w:rsidR="001D3B6E" w:rsidRDefault="006D28A6" w:rsidP="002C059E">
      <w:pPr>
        <w:keepNext/>
        <w:suppressAutoHyphens/>
        <w:spacing w:line="360" w:lineRule="auto"/>
        <w:ind w:firstLine="709"/>
        <w:rPr>
          <w:b/>
          <w:sz w:val="28"/>
          <w:szCs w:val="28"/>
        </w:rPr>
      </w:pPr>
      <w:r w:rsidRPr="001D3B6E">
        <w:rPr>
          <w:sz w:val="28"/>
          <w:szCs w:val="28"/>
        </w:rPr>
        <w:t>Цей вид страхування технічних ризиків є досить динамічним напрямком страхування, розвиток якого пов'язаний з розвитком технологій. Страхування машин набуло поширення у зв'язку з потребою надати підприємствам можливість ефективно захистити дорогі машини, механічне обладнання та установки</w:t>
      </w:r>
      <w:r w:rsidR="00DB3EDA" w:rsidRPr="001D3B6E">
        <w:rPr>
          <w:sz w:val="28"/>
          <w:szCs w:val="28"/>
        </w:rPr>
        <w:t xml:space="preserve"> [3,с.124].</w:t>
      </w:r>
    </w:p>
    <w:p w:rsidR="001504AD" w:rsidRPr="001D3B6E" w:rsidRDefault="001504AD" w:rsidP="002C059E">
      <w:pPr>
        <w:keepNext/>
        <w:suppressAutoHyphens/>
        <w:spacing w:line="360" w:lineRule="auto"/>
        <w:ind w:firstLine="709"/>
        <w:rPr>
          <w:sz w:val="28"/>
          <w:szCs w:val="28"/>
        </w:rPr>
      </w:pPr>
      <w:r w:rsidRPr="001D3B6E">
        <w:rPr>
          <w:sz w:val="28"/>
          <w:szCs w:val="28"/>
        </w:rPr>
        <w:t>Машини страхуються від пошкодження чи знищення з таких причин:</w:t>
      </w:r>
    </w:p>
    <w:p w:rsidR="001504AD" w:rsidRPr="001D3B6E" w:rsidRDefault="00FF4BEA" w:rsidP="002C059E">
      <w:pPr>
        <w:keepNext/>
        <w:suppressAutoHyphens/>
        <w:spacing w:line="360" w:lineRule="auto"/>
        <w:ind w:firstLine="709"/>
        <w:rPr>
          <w:sz w:val="28"/>
          <w:szCs w:val="28"/>
        </w:rPr>
      </w:pPr>
      <w:r w:rsidRPr="001D3B6E">
        <w:rPr>
          <w:sz w:val="28"/>
          <w:szCs w:val="28"/>
        </w:rPr>
        <w:t>-</w:t>
      </w:r>
      <w:r w:rsidR="001504AD" w:rsidRPr="001D3B6E">
        <w:rPr>
          <w:sz w:val="28"/>
          <w:szCs w:val="28"/>
        </w:rPr>
        <w:t xml:space="preserve"> помилки в конструкціях та розрахунках, помилки під час монтажу, дефекти лиття та матеріалу;</w:t>
      </w:r>
    </w:p>
    <w:p w:rsidR="001504AD" w:rsidRPr="001D3B6E" w:rsidRDefault="00FF4BEA" w:rsidP="002C059E">
      <w:pPr>
        <w:keepNext/>
        <w:suppressAutoHyphens/>
        <w:spacing w:line="360" w:lineRule="auto"/>
        <w:ind w:firstLine="709"/>
        <w:rPr>
          <w:sz w:val="28"/>
          <w:szCs w:val="28"/>
        </w:rPr>
      </w:pPr>
      <w:r w:rsidRPr="001D3B6E">
        <w:rPr>
          <w:sz w:val="28"/>
          <w:szCs w:val="28"/>
        </w:rPr>
        <w:t>-</w:t>
      </w:r>
      <w:r w:rsidR="001504AD" w:rsidRPr="001D3B6E">
        <w:rPr>
          <w:sz w:val="28"/>
          <w:szCs w:val="28"/>
        </w:rPr>
        <w:t xml:space="preserve"> помилки в обслуговуванні, недбалість, необережність, злий намір;</w:t>
      </w:r>
    </w:p>
    <w:p w:rsidR="001504AD" w:rsidRPr="001D3B6E" w:rsidRDefault="00FF4BEA" w:rsidP="002C059E">
      <w:pPr>
        <w:keepNext/>
        <w:suppressAutoHyphens/>
        <w:spacing w:line="360" w:lineRule="auto"/>
        <w:ind w:firstLine="709"/>
        <w:rPr>
          <w:sz w:val="28"/>
          <w:szCs w:val="28"/>
        </w:rPr>
      </w:pPr>
      <w:r w:rsidRPr="001D3B6E">
        <w:rPr>
          <w:sz w:val="28"/>
          <w:szCs w:val="28"/>
        </w:rPr>
        <w:t>-</w:t>
      </w:r>
      <w:r w:rsidR="001504AD" w:rsidRPr="001D3B6E">
        <w:rPr>
          <w:sz w:val="28"/>
          <w:szCs w:val="28"/>
        </w:rPr>
        <w:t xml:space="preserve"> дії відцентрової сили;</w:t>
      </w:r>
    </w:p>
    <w:p w:rsidR="001504AD" w:rsidRPr="001D3B6E" w:rsidRDefault="00FF4BEA" w:rsidP="002C059E">
      <w:pPr>
        <w:keepNext/>
        <w:suppressAutoHyphens/>
        <w:spacing w:line="360" w:lineRule="auto"/>
        <w:ind w:firstLine="709"/>
        <w:rPr>
          <w:sz w:val="28"/>
          <w:szCs w:val="28"/>
        </w:rPr>
      </w:pPr>
      <w:r w:rsidRPr="001D3B6E">
        <w:rPr>
          <w:sz w:val="28"/>
          <w:szCs w:val="28"/>
        </w:rPr>
        <w:t>-</w:t>
      </w:r>
      <w:r w:rsidR="001504AD" w:rsidRPr="001D3B6E">
        <w:rPr>
          <w:sz w:val="28"/>
          <w:szCs w:val="28"/>
        </w:rPr>
        <w:t xml:space="preserve"> коротке замикання та інші електричні ризики;</w:t>
      </w:r>
    </w:p>
    <w:p w:rsidR="001504AD" w:rsidRPr="001D3B6E" w:rsidRDefault="00FF4BEA" w:rsidP="002C059E">
      <w:pPr>
        <w:keepNext/>
        <w:suppressAutoHyphens/>
        <w:spacing w:line="360" w:lineRule="auto"/>
        <w:ind w:firstLine="709"/>
        <w:rPr>
          <w:sz w:val="28"/>
          <w:szCs w:val="28"/>
        </w:rPr>
      </w:pPr>
      <w:r w:rsidRPr="001D3B6E">
        <w:rPr>
          <w:sz w:val="28"/>
          <w:szCs w:val="28"/>
        </w:rPr>
        <w:t>-</w:t>
      </w:r>
      <w:r w:rsidR="001504AD" w:rsidRPr="001D3B6E">
        <w:rPr>
          <w:sz w:val="28"/>
          <w:szCs w:val="28"/>
        </w:rPr>
        <w:t xml:space="preserve"> нестача води в парогенераторах;</w:t>
      </w:r>
    </w:p>
    <w:p w:rsidR="001504AD" w:rsidRPr="001D3B6E" w:rsidRDefault="00FF4BEA" w:rsidP="002C059E">
      <w:pPr>
        <w:keepNext/>
        <w:suppressAutoHyphens/>
        <w:spacing w:line="360" w:lineRule="auto"/>
        <w:ind w:firstLine="709"/>
        <w:rPr>
          <w:sz w:val="28"/>
          <w:szCs w:val="28"/>
        </w:rPr>
      </w:pPr>
      <w:r w:rsidRPr="001D3B6E">
        <w:rPr>
          <w:sz w:val="28"/>
          <w:szCs w:val="28"/>
        </w:rPr>
        <w:t>-</w:t>
      </w:r>
      <w:r w:rsidR="001504AD" w:rsidRPr="001D3B6E">
        <w:rPr>
          <w:sz w:val="28"/>
          <w:szCs w:val="28"/>
        </w:rPr>
        <w:t xml:space="preserve"> фізичний вибух;</w:t>
      </w:r>
    </w:p>
    <w:p w:rsidR="001D3B6E" w:rsidRDefault="00FF4BEA" w:rsidP="002C059E">
      <w:pPr>
        <w:keepNext/>
        <w:suppressAutoHyphens/>
        <w:spacing w:line="360" w:lineRule="auto"/>
        <w:ind w:firstLine="709"/>
        <w:rPr>
          <w:sz w:val="28"/>
          <w:szCs w:val="28"/>
        </w:rPr>
      </w:pPr>
      <w:r w:rsidRPr="001D3B6E">
        <w:rPr>
          <w:sz w:val="28"/>
          <w:szCs w:val="28"/>
        </w:rPr>
        <w:t>-</w:t>
      </w:r>
      <w:r w:rsidR="008F4844" w:rsidRPr="001D3B6E">
        <w:rPr>
          <w:sz w:val="28"/>
          <w:szCs w:val="28"/>
        </w:rPr>
        <w:t xml:space="preserve"> буря, мороз</w:t>
      </w:r>
      <w:r w:rsidR="001504AD" w:rsidRPr="001D3B6E">
        <w:rPr>
          <w:sz w:val="28"/>
          <w:szCs w:val="28"/>
        </w:rPr>
        <w:t>.</w:t>
      </w:r>
    </w:p>
    <w:p w:rsidR="001D3B6E" w:rsidRDefault="003A5F06" w:rsidP="002C059E">
      <w:pPr>
        <w:keepNext/>
        <w:suppressAutoHyphens/>
        <w:spacing w:line="360" w:lineRule="auto"/>
        <w:ind w:firstLine="709"/>
        <w:rPr>
          <w:sz w:val="28"/>
          <w:szCs w:val="28"/>
        </w:rPr>
      </w:pPr>
      <w:r w:rsidRPr="001D3B6E">
        <w:rPr>
          <w:sz w:val="28"/>
          <w:szCs w:val="28"/>
        </w:rPr>
        <w:t>для фізичних осіб:</w:t>
      </w:r>
    </w:p>
    <w:p w:rsidR="001D3B6E" w:rsidRDefault="003A5F06" w:rsidP="002C059E">
      <w:pPr>
        <w:keepNext/>
        <w:suppressAutoHyphens/>
        <w:spacing w:line="360" w:lineRule="auto"/>
        <w:ind w:firstLine="709"/>
        <w:rPr>
          <w:sz w:val="28"/>
          <w:szCs w:val="28"/>
          <w:lang w:val="ru-RU"/>
        </w:rPr>
      </w:pPr>
      <w:r w:rsidRPr="001D3B6E">
        <w:rPr>
          <w:sz w:val="28"/>
          <w:szCs w:val="28"/>
          <w:lang w:val="ru-RU"/>
        </w:rPr>
        <w:t>1. Страхування будівель</w:t>
      </w:r>
    </w:p>
    <w:p w:rsidR="001D3B6E" w:rsidRDefault="003A5F06" w:rsidP="002C059E">
      <w:pPr>
        <w:keepNext/>
        <w:suppressAutoHyphens/>
        <w:spacing w:line="360" w:lineRule="auto"/>
        <w:ind w:firstLine="709"/>
        <w:rPr>
          <w:sz w:val="28"/>
          <w:szCs w:val="28"/>
          <w:lang w:val="ru-RU"/>
        </w:rPr>
      </w:pPr>
      <w:r w:rsidRPr="001D3B6E">
        <w:rPr>
          <w:sz w:val="28"/>
          <w:szCs w:val="28"/>
          <w:lang w:val="ru-RU"/>
        </w:rPr>
        <w:t>2. Страхування тварин</w:t>
      </w:r>
    </w:p>
    <w:p w:rsidR="001D3B6E" w:rsidRDefault="003A5F06" w:rsidP="002C059E">
      <w:pPr>
        <w:keepNext/>
        <w:suppressAutoHyphens/>
        <w:spacing w:line="360" w:lineRule="auto"/>
        <w:ind w:firstLine="709"/>
        <w:rPr>
          <w:sz w:val="28"/>
          <w:szCs w:val="28"/>
        </w:rPr>
      </w:pPr>
      <w:r w:rsidRPr="001D3B6E">
        <w:rPr>
          <w:sz w:val="28"/>
          <w:szCs w:val="28"/>
          <w:lang w:val="ru-RU"/>
        </w:rPr>
        <w:t>3. Страхування домашнього майна</w:t>
      </w:r>
    </w:p>
    <w:p w:rsidR="001D3B6E" w:rsidRDefault="003A5F06" w:rsidP="002C059E">
      <w:pPr>
        <w:keepNext/>
        <w:suppressAutoHyphens/>
        <w:spacing w:line="360" w:lineRule="auto"/>
        <w:ind w:firstLine="709"/>
        <w:rPr>
          <w:sz w:val="28"/>
          <w:szCs w:val="28"/>
        </w:rPr>
      </w:pPr>
      <w:r w:rsidRPr="001D3B6E">
        <w:rPr>
          <w:sz w:val="28"/>
          <w:szCs w:val="28"/>
        </w:rPr>
        <w:t>1.</w:t>
      </w:r>
      <w:r w:rsidRPr="001D3B6E">
        <w:rPr>
          <w:sz w:val="28"/>
          <w:szCs w:val="28"/>
          <w:lang w:val="ru-RU"/>
        </w:rPr>
        <w:t>Будівлі за ступенем важливості належать до пріоритетного майна. Знищення або пошкодження будь-якої будівлі завдає її власникові величезних збитків. Тому кожний власник будівлі чи будівель повинен заздалегідь подбати про те, щоб у разі виникнення таких збитків мати змогу покрити їх. У пригоді тут можуть стати грошові заощадження та страхування. При цьому страхування має переваги, які полягають у тому, що зобов'язання за договором страхування починають виконуватися з моменту його укладення. А для нагромадження значних заощаджень потрібний тривалий час. Тому страхування будівель відіграє велику роль у захисті економічних інтересів громадян, які можуть зазнати матеріальних збитків у</w:t>
      </w:r>
      <w:r w:rsidR="00156295" w:rsidRPr="001D3B6E">
        <w:rPr>
          <w:sz w:val="28"/>
          <w:szCs w:val="28"/>
          <w:lang w:val="ru-RU"/>
        </w:rPr>
        <w:t>наслідок непередбачуваних подій</w:t>
      </w:r>
      <w:r w:rsidR="00156295" w:rsidRPr="001D3B6E">
        <w:rPr>
          <w:sz w:val="28"/>
          <w:szCs w:val="28"/>
        </w:rPr>
        <w:t xml:space="preserve"> [5,с.158].</w:t>
      </w:r>
    </w:p>
    <w:p w:rsidR="001D3B6E" w:rsidRDefault="003A5F06" w:rsidP="002C059E">
      <w:pPr>
        <w:keepNext/>
        <w:suppressAutoHyphens/>
        <w:spacing w:line="360" w:lineRule="auto"/>
        <w:ind w:firstLine="709"/>
        <w:rPr>
          <w:sz w:val="28"/>
          <w:szCs w:val="28"/>
        </w:rPr>
      </w:pPr>
      <w:r w:rsidRPr="001D3B6E">
        <w:rPr>
          <w:sz w:val="28"/>
          <w:szCs w:val="28"/>
        </w:rPr>
        <w:t xml:space="preserve">До переліку об'єктів, що підлягають страховому захисту, належать різні споруди: житлові, садові й дачні будинки, господарські (сараї, погреби, гаражі) та зовнішні (тротуари, тераси, огорожі, ворота) будівлі, зведені на постійному місці, у тому числі й ті, під заставу яких страхувальник одержав кредит в установі банку. </w:t>
      </w:r>
      <w:r w:rsidRPr="001D3B6E">
        <w:rPr>
          <w:sz w:val="28"/>
          <w:szCs w:val="28"/>
          <w:lang w:val="ru-RU"/>
        </w:rPr>
        <w:t>Одночасно з будівлями приймається на страхування додаткове обладнання до них (газопровід, водяні, газові ліч</w:t>
      </w:r>
      <w:r w:rsidR="00156295" w:rsidRPr="001D3B6E">
        <w:rPr>
          <w:sz w:val="28"/>
          <w:szCs w:val="28"/>
          <w:lang w:val="ru-RU"/>
        </w:rPr>
        <w:t>ильники, грати на вікнах тощо)</w:t>
      </w:r>
      <w:r w:rsidR="001D3B6E">
        <w:rPr>
          <w:sz w:val="28"/>
          <w:szCs w:val="28"/>
        </w:rPr>
        <w:t xml:space="preserve"> </w:t>
      </w:r>
      <w:r w:rsidR="00156295" w:rsidRPr="001D3B6E">
        <w:rPr>
          <w:sz w:val="28"/>
          <w:szCs w:val="28"/>
        </w:rPr>
        <w:t>[4,с.205].</w:t>
      </w:r>
    </w:p>
    <w:p w:rsidR="001D3B6E" w:rsidRDefault="002A6FE2" w:rsidP="002C059E">
      <w:pPr>
        <w:keepNext/>
        <w:suppressAutoHyphens/>
        <w:spacing w:line="360" w:lineRule="auto"/>
        <w:ind w:firstLine="709"/>
        <w:rPr>
          <w:sz w:val="28"/>
          <w:szCs w:val="28"/>
        </w:rPr>
      </w:pPr>
      <w:r w:rsidRPr="001D3B6E">
        <w:rPr>
          <w:sz w:val="28"/>
          <w:szCs w:val="28"/>
        </w:rPr>
        <w:t>2.</w:t>
      </w:r>
      <w:r w:rsidRPr="001D3B6E">
        <w:rPr>
          <w:sz w:val="28"/>
          <w:szCs w:val="28"/>
          <w:lang w:val="ru-RU"/>
        </w:rPr>
        <w:t>Страхування тварин - вид майнового страхування, який забезпечує страховий захист власникам на випадок загибелі, падежу або вимушеного забою тварин. Нині цей вид страхування не набув належного розвитку на вітчизняному страховому ринку. Але бажання власників тварин заручитися захистом на випадок можливих втрат відкриває широкі можливості для страхових компаній у р</w:t>
      </w:r>
      <w:r w:rsidR="00156295" w:rsidRPr="001D3B6E">
        <w:rPr>
          <w:sz w:val="28"/>
          <w:szCs w:val="28"/>
          <w:lang w:val="ru-RU"/>
        </w:rPr>
        <w:t>озвитку такого виду страхування</w:t>
      </w:r>
      <w:r w:rsidR="00156295" w:rsidRPr="001D3B6E">
        <w:rPr>
          <w:sz w:val="28"/>
          <w:szCs w:val="28"/>
        </w:rPr>
        <w:t xml:space="preserve"> [9,с.65].</w:t>
      </w:r>
    </w:p>
    <w:p w:rsidR="001D3B6E" w:rsidRDefault="002A6FE2" w:rsidP="002C059E">
      <w:pPr>
        <w:keepNext/>
        <w:suppressAutoHyphens/>
        <w:spacing w:line="360" w:lineRule="auto"/>
        <w:ind w:firstLine="709"/>
        <w:rPr>
          <w:sz w:val="28"/>
          <w:szCs w:val="28"/>
          <w:lang w:val="ru-RU"/>
        </w:rPr>
      </w:pPr>
      <w:r w:rsidRPr="001D3B6E">
        <w:rPr>
          <w:sz w:val="28"/>
          <w:szCs w:val="28"/>
          <w:lang w:val="ru-RU"/>
        </w:rPr>
        <w:t>Договори добровільного страхування тварин укладаються з фізичними особами, які є власниками тварин.</w:t>
      </w:r>
    </w:p>
    <w:p w:rsidR="002A6FE2" w:rsidRPr="001D3B6E" w:rsidRDefault="002A6FE2" w:rsidP="002C059E">
      <w:pPr>
        <w:keepNext/>
        <w:suppressAutoHyphens/>
        <w:spacing w:line="360" w:lineRule="auto"/>
        <w:ind w:firstLine="709"/>
        <w:rPr>
          <w:sz w:val="28"/>
          <w:szCs w:val="28"/>
          <w:lang w:val="ru-RU"/>
        </w:rPr>
      </w:pPr>
      <w:r w:rsidRPr="001D3B6E">
        <w:rPr>
          <w:sz w:val="28"/>
          <w:szCs w:val="28"/>
          <w:lang w:val="ru-RU"/>
        </w:rPr>
        <w:t>Ризики, пов'язані зі страхуванням тварин, можна поділити на чотири групи.</w:t>
      </w:r>
    </w:p>
    <w:p w:rsidR="002A6FE2" w:rsidRPr="001D3B6E" w:rsidRDefault="002A6FE2" w:rsidP="002C059E">
      <w:pPr>
        <w:keepNext/>
        <w:suppressAutoHyphens/>
        <w:spacing w:line="360" w:lineRule="auto"/>
        <w:ind w:firstLine="709"/>
        <w:rPr>
          <w:sz w:val="28"/>
          <w:szCs w:val="28"/>
          <w:lang w:val="ru-RU"/>
        </w:rPr>
      </w:pPr>
      <w:r w:rsidRPr="001D3B6E">
        <w:rPr>
          <w:sz w:val="28"/>
          <w:szCs w:val="28"/>
          <w:lang w:val="ru-RU"/>
        </w:rPr>
        <w:t>1. Страхування на випадок загибелі або падежу тварин від хвороб чи стихійного лиха (повінь, обвал, блискавка, буря, ураган, град, землетрус), дії електричного струму, замерзання, задушення, отруєння травами, укусу змій або отруйних комах, утоплення, попадання під засіб транспорту, попадання в ущелину та інші травматичні пошкодження.</w:t>
      </w:r>
    </w:p>
    <w:p w:rsidR="002A6FE2" w:rsidRPr="001D3B6E" w:rsidRDefault="002A6FE2" w:rsidP="002C059E">
      <w:pPr>
        <w:keepNext/>
        <w:suppressAutoHyphens/>
        <w:spacing w:line="360" w:lineRule="auto"/>
        <w:ind w:firstLine="709"/>
        <w:rPr>
          <w:sz w:val="28"/>
          <w:szCs w:val="28"/>
        </w:rPr>
      </w:pPr>
      <w:r w:rsidRPr="001D3B6E">
        <w:rPr>
          <w:sz w:val="28"/>
          <w:szCs w:val="28"/>
          <w:lang w:val="ru-RU"/>
        </w:rPr>
        <w:t xml:space="preserve">2. Страхування на випадок вимушеного забою тварини, якщо вона травмована через нещасний випадок і це унеможливлює подальше її використання. Або якщо вимушений забій (за розпорядженням спеціаліста ветеринарної служби) пов'язаний із вжиттям заходів, спрямованих на боротьбу з епізоотією або невиліковною хворобою, що також виключає подальшу </w:t>
      </w:r>
      <w:r w:rsidR="00156295" w:rsidRPr="001D3B6E">
        <w:rPr>
          <w:sz w:val="28"/>
          <w:szCs w:val="28"/>
          <w:lang w:val="ru-RU"/>
        </w:rPr>
        <w:t>можливість використання тварини</w:t>
      </w:r>
      <w:r w:rsidR="00F87DF6" w:rsidRPr="001D3B6E">
        <w:rPr>
          <w:sz w:val="28"/>
          <w:szCs w:val="28"/>
        </w:rPr>
        <w:t xml:space="preserve"> [12, </w:t>
      </w:r>
      <w:r w:rsidR="00156295" w:rsidRPr="001D3B6E">
        <w:rPr>
          <w:sz w:val="28"/>
          <w:szCs w:val="28"/>
        </w:rPr>
        <w:t>с.256].</w:t>
      </w:r>
    </w:p>
    <w:p w:rsidR="002A6FE2" w:rsidRPr="001D3B6E" w:rsidRDefault="002A6FE2" w:rsidP="002C059E">
      <w:pPr>
        <w:keepNext/>
        <w:suppressAutoHyphens/>
        <w:spacing w:line="360" w:lineRule="auto"/>
        <w:ind w:firstLine="709"/>
        <w:rPr>
          <w:sz w:val="28"/>
          <w:szCs w:val="28"/>
          <w:lang w:val="ru-RU"/>
        </w:rPr>
      </w:pPr>
      <w:r w:rsidRPr="001D3B6E">
        <w:rPr>
          <w:sz w:val="28"/>
          <w:szCs w:val="28"/>
          <w:lang w:val="ru-RU"/>
        </w:rPr>
        <w:t xml:space="preserve">3. Страхування на випадок лікування тварини від хвороби чи травми, одержаної внаслідок нещасного випадку. У даному разі йдеться про непрямі збитки у вигляді додаткових витрат на утримання тварини. </w:t>
      </w:r>
    </w:p>
    <w:p w:rsidR="002A6FE2" w:rsidRPr="001D3B6E" w:rsidRDefault="002A6FE2" w:rsidP="002C059E">
      <w:pPr>
        <w:keepNext/>
        <w:suppressAutoHyphens/>
        <w:spacing w:line="360" w:lineRule="auto"/>
        <w:ind w:firstLine="709"/>
        <w:rPr>
          <w:sz w:val="28"/>
          <w:szCs w:val="28"/>
        </w:rPr>
      </w:pPr>
      <w:r w:rsidRPr="001D3B6E">
        <w:rPr>
          <w:sz w:val="28"/>
          <w:szCs w:val="28"/>
          <w:lang w:val="ru-RU"/>
        </w:rPr>
        <w:t>Страхуванням охоплена велика рогата худоба, коні, вівці, свині, коти, собаки. Страховики відповідають за збитки, що виникли внаслідок хвороби, викрадення та нещасних випадків. За додаткову страхову премію до обсягу відповідальності страховика можуть бути включені ризики перевезення морським або повітряним транспортом та деякі хірургічні операції. Страхова сума встановлюється в межах ринкової вартості твари</w:t>
      </w:r>
      <w:r w:rsidR="00156295" w:rsidRPr="001D3B6E">
        <w:rPr>
          <w:sz w:val="28"/>
          <w:szCs w:val="28"/>
          <w:lang w:val="ru-RU"/>
        </w:rPr>
        <w:t>н</w:t>
      </w:r>
      <w:r w:rsidR="00156295" w:rsidRPr="001D3B6E">
        <w:rPr>
          <w:sz w:val="28"/>
          <w:szCs w:val="28"/>
        </w:rPr>
        <w:t xml:space="preserve"> [13,с.135].</w:t>
      </w:r>
    </w:p>
    <w:p w:rsidR="001D3B6E" w:rsidRDefault="002A6FE2" w:rsidP="002C059E">
      <w:pPr>
        <w:keepNext/>
        <w:suppressAutoHyphens/>
        <w:spacing w:line="360" w:lineRule="auto"/>
        <w:ind w:firstLine="709"/>
        <w:rPr>
          <w:sz w:val="28"/>
          <w:szCs w:val="28"/>
          <w:lang w:val="ru-RU"/>
        </w:rPr>
      </w:pPr>
      <w:r w:rsidRPr="001D3B6E">
        <w:rPr>
          <w:sz w:val="28"/>
          <w:szCs w:val="28"/>
        </w:rPr>
        <w:t>3.</w:t>
      </w:r>
      <w:r w:rsidRPr="001D3B6E">
        <w:rPr>
          <w:sz w:val="28"/>
          <w:szCs w:val="28"/>
          <w:lang w:val="ru-RU"/>
        </w:rPr>
        <w:t>Для населення давно стали звичними такі складні та цінні побутові предмети, як телевізори, холодильники та інші предмети довгострокового користування. Тому природним є намагання власників домашнього майна захистити себе від будь-яких випадковостей. Вирішити ці проблеми можна за допомогою добровільного страхування домашнього майна.</w:t>
      </w:r>
    </w:p>
    <w:p w:rsidR="001D3B6E" w:rsidRDefault="002A6FE2" w:rsidP="002C059E">
      <w:pPr>
        <w:keepNext/>
        <w:suppressAutoHyphens/>
        <w:spacing w:line="360" w:lineRule="auto"/>
        <w:ind w:firstLine="709"/>
        <w:rPr>
          <w:sz w:val="28"/>
          <w:szCs w:val="28"/>
        </w:rPr>
      </w:pPr>
      <w:r w:rsidRPr="001D3B6E">
        <w:rPr>
          <w:sz w:val="28"/>
          <w:szCs w:val="28"/>
          <w:lang w:val="ru-RU"/>
        </w:rPr>
        <w:t>Страхувальниками домашнього майна можуть бути фізичні ос</w:t>
      </w:r>
      <w:r w:rsidR="00156295" w:rsidRPr="001D3B6E">
        <w:rPr>
          <w:sz w:val="28"/>
          <w:szCs w:val="28"/>
          <w:lang w:val="ru-RU"/>
        </w:rPr>
        <w:t>оби - власники домашнього майна</w:t>
      </w:r>
      <w:r w:rsidR="00156295" w:rsidRPr="001D3B6E">
        <w:rPr>
          <w:sz w:val="28"/>
          <w:szCs w:val="28"/>
        </w:rPr>
        <w:t xml:space="preserve"> </w:t>
      </w:r>
      <w:r w:rsidR="004549B2" w:rsidRPr="001D3B6E">
        <w:rPr>
          <w:sz w:val="28"/>
          <w:szCs w:val="28"/>
        </w:rPr>
        <w:t>[1</w:t>
      </w:r>
      <w:r w:rsidR="00FA4995" w:rsidRPr="001D3B6E">
        <w:rPr>
          <w:sz w:val="28"/>
          <w:szCs w:val="28"/>
        </w:rPr>
        <w:t>2,с.57].</w:t>
      </w:r>
    </w:p>
    <w:p w:rsidR="0086545E" w:rsidRPr="001D3B6E" w:rsidRDefault="002A6FE2" w:rsidP="002C059E">
      <w:pPr>
        <w:keepNext/>
        <w:suppressAutoHyphens/>
        <w:spacing w:line="360" w:lineRule="auto"/>
        <w:ind w:firstLine="709"/>
        <w:rPr>
          <w:sz w:val="28"/>
          <w:szCs w:val="28"/>
        </w:rPr>
      </w:pPr>
      <w:r w:rsidRPr="001D3B6E">
        <w:rPr>
          <w:sz w:val="28"/>
          <w:szCs w:val="28"/>
          <w:lang w:val="ru-RU"/>
        </w:rPr>
        <w:t>Страхуванням охоплюється різне майно, що належить на праві приватної власності страхувальникові і членам його родини, які разом з ним проживають</w:t>
      </w:r>
      <w:r w:rsidR="00363C3E" w:rsidRPr="001D3B6E">
        <w:rPr>
          <w:sz w:val="28"/>
          <w:szCs w:val="28"/>
          <w:lang w:val="ru-RU"/>
        </w:rPr>
        <w:t xml:space="preserve"> і ведуть спільне господарство</w:t>
      </w:r>
      <w:r w:rsidR="004549B2" w:rsidRPr="001D3B6E">
        <w:rPr>
          <w:sz w:val="28"/>
          <w:szCs w:val="28"/>
        </w:rPr>
        <w:t xml:space="preserve"> [2</w:t>
      </w:r>
      <w:r w:rsidR="00BA6F77" w:rsidRPr="001D3B6E">
        <w:rPr>
          <w:sz w:val="28"/>
          <w:szCs w:val="28"/>
        </w:rPr>
        <w:t>5,с.221].</w:t>
      </w:r>
    </w:p>
    <w:p w:rsidR="008F4844" w:rsidRPr="001D3B6E" w:rsidRDefault="008F4844" w:rsidP="002C059E">
      <w:pPr>
        <w:keepNext/>
        <w:suppressAutoHyphens/>
        <w:spacing w:line="360" w:lineRule="auto"/>
        <w:ind w:firstLine="709"/>
        <w:rPr>
          <w:sz w:val="28"/>
          <w:szCs w:val="28"/>
        </w:rPr>
      </w:pPr>
    </w:p>
    <w:p w:rsidR="00B47039" w:rsidRPr="001D3B6E" w:rsidRDefault="001D3B6E" w:rsidP="002C059E">
      <w:pPr>
        <w:keepNext/>
        <w:suppressAutoHyphens/>
        <w:spacing w:line="360" w:lineRule="auto"/>
        <w:ind w:left="709" w:firstLine="0"/>
        <w:jc w:val="left"/>
        <w:rPr>
          <w:b/>
          <w:bCs/>
          <w:sz w:val="28"/>
          <w:szCs w:val="28"/>
        </w:rPr>
      </w:pPr>
      <w:r>
        <w:rPr>
          <w:b/>
          <w:bCs/>
          <w:sz w:val="28"/>
          <w:szCs w:val="28"/>
        </w:rPr>
        <w:br w:type="page"/>
      </w:r>
      <w:r w:rsidR="008F4844" w:rsidRPr="001D3B6E">
        <w:rPr>
          <w:b/>
          <w:bCs/>
          <w:sz w:val="28"/>
          <w:szCs w:val="28"/>
        </w:rPr>
        <w:t xml:space="preserve">1.2 </w:t>
      </w:r>
      <w:r w:rsidR="00706565" w:rsidRPr="001D3B6E">
        <w:rPr>
          <w:b/>
          <w:bCs/>
          <w:sz w:val="28"/>
          <w:szCs w:val="28"/>
        </w:rPr>
        <w:t>Законодавчі та нормативно-правові матеріали по страхуванню майна</w:t>
      </w:r>
    </w:p>
    <w:p w:rsidR="001D3B6E" w:rsidRDefault="001D3B6E" w:rsidP="002C059E">
      <w:pPr>
        <w:keepNext/>
        <w:suppressAutoHyphens/>
        <w:spacing w:line="360" w:lineRule="auto"/>
        <w:ind w:firstLine="709"/>
        <w:rPr>
          <w:b/>
          <w:bCs/>
          <w:sz w:val="28"/>
          <w:szCs w:val="28"/>
        </w:rPr>
      </w:pPr>
    </w:p>
    <w:p w:rsidR="001D3B6E" w:rsidRDefault="00623649" w:rsidP="002C059E">
      <w:pPr>
        <w:keepNext/>
        <w:suppressAutoHyphens/>
        <w:spacing w:line="360" w:lineRule="auto"/>
        <w:ind w:firstLine="709"/>
        <w:rPr>
          <w:sz w:val="28"/>
          <w:szCs w:val="28"/>
        </w:rPr>
      </w:pPr>
      <w:r w:rsidRPr="001D3B6E">
        <w:rPr>
          <w:sz w:val="28"/>
          <w:szCs w:val="28"/>
        </w:rPr>
        <w:t>ЗУ «Про страхування» №5 від 10.05.05р. регулює відносини у сфері страхування і спрямований на створення ринку страхових послуг, посилення страхового захисту майнових інтересів підприємств, устано</w:t>
      </w:r>
      <w:r w:rsidR="00FA4995" w:rsidRPr="001D3B6E">
        <w:rPr>
          <w:sz w:val="28"/>
          <w:szCs w:val="28"/>
        </w:rPr>
        <w:t xml:space="preserve">в, </w:t>
      </w:r>
      <w:r w:rsidR="0055652A" w:rsidRPr="001D3B6E">
        <w:rPr>
          <w:sz w:val="28"/>
          <w:szCs w:val="28"/>
        </w:rPr>
        <w:t>організацій та фізичних осіб [48</w:t>
      </w:r>
      <w:r w:rsidR="00FA4995" w:rsidRPr="001D3B6E">
        <w:rPr>
          <w:sz w:val="28"/>
          <w:szCs w:val="28"/>
        </w:rPr>
        <w:t>].</w:t>
      </w:r>
    </w:p>
    <w:p w:rsidR="001D3B6E" w:rsidRDefault="00623649" w:rsidP="002C059E">
      <w:pPr>
        <w:keepNext/>
        <w:suppressAutoHyphens/>
        <w:spacing w:line="360" w:lineRule="auto"/>
        <w:ind w:firstLine="709"/>
        <w:rPr>
          <w:sz w:val="28"/>
          <w:szCs w:val="28"/>
        </w:rPr>
      </w:pPr>
      <w:r w:rsidRPr="001D3B6E">
        <w:rPr>
          <w:sz w:val="28"/>
          <w:szCs w:val="28"/>
        </w:rPr>
        <w:t>Згідно ЗУ від 31.05.07р. №</w:t>
      </w:r>
      <w:r w:rsidRPr="001D3B6E">
        <w:rPr>
          <w:sz w:val="28"/>
          <w:szCs w:val="28"/>
          <w:lang w:val="ru-RU"/>
        </w:rPr>
        <w:t>1110-V</w:t>
      </w:r>
      <w:r w:rsidRPr="001D3B6E">
        <w:rPr>
          <w:sz w:val="28"/>
          <w:szCs w:val="28"/>
        </w:rPr>
        <w:t xml:space="preserve"> «Про внесення змін до Закону України» «Про страхування» передбачено з дня вступу України у СОТ надання страховикам – нерезидентам права здійснювати на території України страхову діяльність з: перестрахування; страхового посередництва – брокерські та агентські операції стосовно перестрахування, виклю</w:t>
      </w:r>
      <w:r w:rsidR="0055652A" w:rsidRPr="001D3B6E">
        <w:rPr>
          <w:sz w:val="28"/>
          <w:szCs w:val="28"/>
        </w:rPr>
        <w:t>чно із страхуванням ризиків [55].</w:t>
      </w:r>
    </w:p>
    <w:p w:rsidR="001D3B6E" w:rsidRDefault="00623649" w:rsidP="002C059E">
      <w:pPr>
        <w:keepNext/>
        <w:suppressAutoHyphens/>
        <w:spacing w:line="360" w:lineRule="auto"/>
        <w:ind w:firstLine="709"/>
        <w:rPr>
          <w:sz w:val="28"/>
          <w:szCs w:val="28"/>
        </w:rPr>
      </w:pPr>
      <w:r w:rsidRPr="001D3B6E">
        <w:rPr>
          <w:sz w:val="28"/>
          <w:szCs w:val="28"/>
        </w:rPr>
        <w:t>Прийняття зазначених змін сприятиме розширенню спектру та підвищенню якості страхових послуг , залученню додаткового капіталу на внутрішній страховий ринок, підвищенню конкуренції на ринку страхових послуг.</w:t>
      </w:r>
    </w:p>
    <w:p w:rsidR="001D3B6E" w:rsidRDefault="00597EE2" w:rsidP="002C059E">
      <w:pPr>
        <w:keepNext/>
        <w:suppressAutoHyphens/>
        <w:spacing w:line="360" w:lineRule="auto"/>
        <w:ind w:firstLine="709"/>
        <w:rPr>
          <w:sz w:val="28"/>
          <w:szCs w:val="28"/>
        </w:rPr>
      </w:pPr>
      <w:r w:rsidRPr="001D3B6E">
        <w:rPr>
          <w:sz w:val="28"/>
          <w:szCs w:val="28"/>
        </w:rPr>
        <w:t>Господарський кодекс України від 16.01.2003р. №436-4 зі змінами і доповненнями</w:t>
      </w:r>
      <w:r w:rsidR="001D3B6E">
        <w:rPr>
          <w:sz w:val="28"/>
          <w:szCs w:val="28"/>
        </w:rPr>
        <w:t xml:space="preserve"> </w:t>
      </w:r>
      <w:r w:rsidR="008D749C" w:rsidRPr="001D3B6E">
        <w:rPr>
          <w:sz w:val="28"/>
          <w:szCs w:val="28"/>
        </w:rPr>
        <w:t>№549-5(549-16) від 09.01.2008р. згідно до статті 4 цього Закону України для здійснення страхової діяльності підприємству видається ліцензія Міністерства фінансів України (АА №2390448, №239049, №239820).</w:t>
      </w:r>
    </w:p>
    <w:p w:rsidR="001D3B6E" w:rsidRDefault="008D749C" w:rsidP="002C059E">
      <w:pPr>
        <w:keepNext/>
        <w:suppressAutoHyphens/>
        <w:spacing w:line="360" w:lineRule="auto"/>
        <w:ind w:firstLine="709"/>
        <w:rPr>
          <w:sz w:val="28"/>
          <w:szCs w:val="28"/>
        </w:rPr>
      </w:pPr>
      <w:r w:rsidRPr="001D3B6E">
        <w:rPr>
          <w:sz w:val="28"/>
          <w:szCs w:val="28"/>
        </w:rPr>
        <w:t>Кодексом визначаються загальні умови створення підприємства, утворення і використання майна, управління підприємством і самоврядування трудового колективу, а також господарська, економічна і со</w:t>
      </w:r>
      <w:r w:rsidR="00FA4995" w:rsidRPr="001D3B6E">
        <w:rPr>
          <w:sz w:val="28"/>
          <w:szCs w:val="28"/>
        </w:rPr>
        <w:t>ціа</w:t>
      </w:r>
      <w:r w:rsidR="007F1760" w:rsidRPr="001D3B6E">
        <w:rPr>
          <w:sz w:val="28"/>
          <w:szCs w:val="28"/>
        </w:rPr>
        <w:t>льна діяльність підприємства [54</w:t>
      </w:r>
      <w:r w:rsidR="00FA4995" w:rsidRPr="001D3B6E">
        <w:rPr>
          <w:sz w:val="28"/>
          <w:szCs w:val="28"/>
        </w:rPr>
        <w:t>].</w:t>
      </w:r>
    </w:p>
    <w:p w:rsidR="001D3B6E" w:rsidRDefault="008D749C" w:rsidP="002C059E">
      <w:pPr>
        <w:keepNext/>
        <w:suppressAutoHyphens/>
        <w:spacing w:line="360" w:lineRule="auto"/>
        <w:ind w:firstLine="709"/>
        <w:rPr>
          <w:sz w:val="28"/>
          <w:szCs w:val="28"/>
        </w:rPr>
      </w:pPr>
      <w:r w:rsidRPr="001D3B6E">
        <w:rPr>
          <w:sz w:val="28"/>
          <w:szCs w:val="28"/>
        </w:rPr>
        <w:t>Згідно ст.68 «Зовнішньоекономічна діяльність підприємства» визначається, що підприємство самостійно здійснює зовнішньоекономічну діяльність, яка є частиною зовнішньоекономічної діяльності України і регулюється законами України, іншими прийнятими відповідно до них нормативно-правовими актами. Підприємство, яке здійснює зовнішньоекономічну діяльність, може відкривати за межами України свої представництва, філії та виробничі підрозділи, утримання яких здійснюється за коштами підприємства.</w:t>
      </w:r>
    </w:p>
    <w:p w:rsidR="001D3B6E" w:rsidRDefault="008D749C" w:rsidP="002C059E">
      <w:pPr>
        <w:keepNext/>
        <w:suppressAutoHyphens/>
        <w:spacing w:line="360" w:lineRule="auto"/>
        <w:ind w:firstLine="709"/>
        <w:rPr>
          <w:sz w:val="28"/>
          <w:szCs w:val="28"/>
        </w:rPr>
      </w:pPr>
      <w:r w:rsidRPr="001D3B6E">
        <w:rPr>
          <w:sz w:val="28"/>
          <w:szCs w:val="28"/>
        </w:rPr>
        <w:t>Ст.388 передбачає, що суб’єкти зовнішньоекономічної діяльності можуть одержувати в іноземних фінансових установах валютні кредити на договірній основі, також якщо у суб’єктів зовнішньоекономічної діяльності, у статутному фонді є частка державного майна, вони можуть укладати кредитні договори з іноземними фінансовими установами лише за згодою Фонду державного майна України.</w:t>
      </w:r>
    </w:p>
    <w:p w:rsidR="001D3B6E" w:rsidRDefault="00BD6513" w:rsidP="002C059E">
      <w:pPr>
        <w:keepNext/>
        <w:suppressAutoHyphens/>
        <w:spacing w:line="360" w:lineRule="auto"/>
        <w:ind w:firstLine="709"/>
        <w:rPr>
          <w:noProof/>
          <w:sz w:val="28"/>
          <w:szCs w:val="28"/>
        </w:rPr>
      </w:pPr>
      <w:r w:rsidRPr="001D3B6E">
        <w:rPr>
          <w:sz w:val="28"/>
          <w:szCs w:val="28"/>
        </w:rPr>
        <w:t>ЗУ «Про зовнішньоекономічну діяльність»</w:t>
      </w:r>
      <w:r w:rsidR="00E112BA" w:rsidRPr="001D3B6E">
        <w:rPr>
          <w:sz w:val="28"/>
          <w:szCs w:val="28"/>
        </w:rPr>
        <w:t xml:space="preserve"> №959-12 від 16.04.91р.</w:t>
      </w:r>
      <w:r w:rsidRPr="001D3B6E">
        <w:rPr>
          <w:sz w:val="28"/>
          <w:szCs w:val="28"/>
        </w:rPr>
        <w:t xml:space="preserve"> </w:t>
      </w:r>
      <w:r w:rsidR="00E71D37" w:rsidRPr="001D3B6E">
        <w:rPr>
          <w:sz w:val="28"/>
          <w:szCs w:val="28"/>
        </w:rPr>
        <w:t>(із змінами і доповненнями</w:t>
      </w:r>
      <w:r w:rsidR="001D3B6E">
        <w:rPr>
          <w:noProof/>
          <w:sz w:val="28"/>
          <w:szCs w:val="28"/>
        </w:rPr>
        <w:t xml:space="preserve"> </w:t>
      </w:r>
      <w:r w:rsidR="00E71D37" w:rsidRPr="001D3B6E">
        <w:rPr>
          <w:sz w:val="28"/>
          <w:szCs w:val="28"/>
          <w:lang w:val="ru-RU"/>
        </w:rPr>
        <w:t>N</w:t>
      </w:r>
      <w:r w:rsidR="00E71D37" w:rsidRPr="001D3B6E">
        <w:rPr>
          <w:sz w:val="28"/>
          <w:szCs w:val="28"/>
        </w:rPr>
        <w:t xml:space="preserve"> 2709-</w:t>
      </w:r>
      <w:r w:rsidR="00E71D37" w:rsidRPr="001D3B6E">
        <w:rPr>
          <w:sz w:val="28"/>
          <w:szCs w:val="28"/>
          <w:lang w:val="ru-RU"/>
        </w:rPr>
        <w:t>IV</w:t>
      </w:r>
      <w:r w:rsidR="001D3B6E">
        <w:rPr>
          <w:sz w:val="28"/>
          <w:szCs w:val="28"/>
        </w:rPr>
        <w:t xml:space="preserve"> </w:t>
      </w:r>
      <w:r w:rsidR="00E71D37" w:rsidRPr="001D3B6E">
        <w:rPr>
          <w:sz w:val="28"/>
          <w:szCs w:val="28"/>
        </w:rPr>
        <w:t>( 2709-15 ) від 23.06.2005 )</w:t>
      </w:r>
      <w:r w:rsidRPr="001D3B6E">
        <w:rPr>
          <w:sz w:val="28"/>
          <w:szCs w:val="28"/>
        </w:rPr>
        <w:t>визначається, що страхування зовнішньоекономічних операцій в Україні здійснюється страховими компаніями, а також іншими суб’єктами зовнішньоекономічної діяльності, до статутного предмету діяльності яких входять страхові операції. Страхування зовнішньоекономічних операцій з боку суб’єктів зовнішньоекономічної діяльності здійснюється в Україні на договірних засадах і є добровільним. Страхування зовнішньоекономічних операцій здійснюється в Україні щодо ризиків, які існують у світовій практиці. Страхування експортних кредитів, позичок, інвестицій як на території України, так і за її межами здійснюється спеціалізованим страховим акціонерним това</w:t>
      </w:r>
      <w:r w:rsidR="0016116A" w:rsidRPr="001D3B6E">
        <w:rPr>
          <w:sz w:val="28"/>
          <w:szCs w:val="28"/>
        </w:rPr>
        <w:t>риством [39</w:t>
      </w:r>
      <w:r w:rsidR="00FA4995" w:rsidRPr="001D3B6E">
        <w:rPr>
          <w:sz w:val="28"/>
          <w:szCs w:val="28"/>
        </w:rPr>
        <w:t>].</w:t>
      </w:r>
    </w:p>
    <w:p w:rsidR="001D3B6E" w:rsidRDefault="00924D69" w:rsidP="002C059E">
      <w:pPr>
        <w:keepNext/>
        <w:suppressAutoHyphens/>
        <w:spacing w:line="360" w:lineRule="auto"/>
        <w:ind w:firstLine="709"/>
        <w:rPr>
          <w:sz w:val="28"/>
          <w:szCs w:val="28"/>
        </w:rPr>
      </w:pPr>
      <w:r w:rsidRPr="001D3B6E">
        <w:rPr>
          <w:sz w:val="28"/>
          <w:szCs w:val="28"/>
        </w:rPr>
        <w:t>Згідно ЗУ «Про банки і банківську діяльність» ст. 44 передбачається управління ризиками.</w:t>
      </w:r>
      <w:r w:rsidRPr="001D3B6E">
        <w:rPr>
          <w:sz w:val="28"/>
          <w:szCs w:val="28"/>
          <w:lang w:val="ru-RU"/>
        </w:rPr>
        <w:t xml:space="preserve"> Банк створює постійно діючий підрозділ з питань </w:t>
      </w:r>
      <w:r w:rsidR="00A93420" w:rsidRPr="001D3B6E">
        <w:rPr>
          <w:sz w:val="28"/>
          <w:szCs w:val="28"/>
          <w:lang w:val="ru-RU"/>
        </w:rPr>
        <w:t>аналізування</w:t>
      </w:r>
      <w:r w:rsidRPr="001D3B6E">
        <w:rPr>
          <w:sz w:val="28"/>
          <w:szCs w:val="28"/>
          <w:lang w:val="ru-RU"/>
        </w:rPr>
        <w:t>у та управління ризиками, що має відповідати за встановлення лімітів щодо окремих операцій, лімітів ризиків контрпартнерів, країн контрпартнерів, структури балансу відповідно до рішень правління (ради директорів) з питань політики щодо ризикованості та прибутковості діяльності</w:t>
      </w:r>
      <w:r w:rsidR="00A064EC" w:rsidRPr="001D3B6E">
        <w:rPr>
          <w:sz w:val="28"/>
          <w:szCs w:val="28"/>
        </w:rPr>
        <w:t xml:space="preserve"> [50</w:t>
      </w:r>
      <w:r w:rsidR="00FA4995" w:rsidRPr="001D3B6E">
        <w:rPr>
          <w:sz w:val="28"/>
          <w:szCs w:val="28"/>
        </w:rPr>
        <w:t>].</w:t>
      </w:r>
    </w:p>
    <w:p w:rsidR="001D3B6E" w:rsidRDefault="00924D69" w:rsidP="002C059E">
      <w:pPr>
        <w:keepNext/>
        <w:suppressAutoHyphens/>
        <w:spacing w:line="360" w:lineRule="auto"/>
        <w:ind w:firstLine="709"/>
        <w:rPr>
          <w:sz w:val="28"/>
          <w:szCs w:val="28"/>
        </w:rPr>
      </w:pPr>
      <w:r w:rsidRPr="001D3B6E">
        <w:rPr>
          <w:sz w:val="28"/>
          <w:szCs w:val="28"/>
        </w:rPr>
        <w:t>Згідно із Законом України «Про власність»</w:t>
      </w:r>
      <w:r w:rsidR="00810421" w:rsidRPr="001D3B6E">
        <w:rPr>
          <w:sz w:val="28"/>
          <w:szCs w:val="28"/>
        </w:rPr>
        <w:t xml:space="preserve"> підприємство, має колективну форму власності. Розділ 6 цього Закону врегульовує стосунки з державою через гарантію прав та інтересів, правові й економічні умови діяльності. Описується, який облік повинно вести підприємство і яку звітність воно повинно подавати на розгляд в державні органи управління. У розділі 7 розглядаються правила та умови ліквідації</w:t>
      </w:r>
      <w:r w:rsidR="00FA4995" w:rsidRPr="001D3B6E">
        <w:rPr>
          <w:sz w:val="28"/>
          <w:szCs w:val="28"/>
        </w:rPr>
        <w:t>, т</w:t>
      </w:r>
      <w:r w:rsidR="00A064EC" w:rsidRPr="001D3B6E">
        <w:rPr>
          <w:sz w:val="28"/>
          <w:szCs w:val="28"/>
        </w:rPr>
        <w:t>а реорганізації підприємства [46</w:t>
      </w:r>
      <w:r w:rsidR="00FA4995" w:rsidRPr="001D3B6E">
        <w:rPr>
          <w:sz w:val="28"/>
          <w:szCs w:val="28"/>
        </w:rPr>
        <w:t>].</w:t>
      </w:r>
    </w:p>
    <w:p w:rsidR="001D3B6E" w:rsidRDefault="00810421" w:rsidP="002C059E">
      <w:pPr>
        <w:keepNext/>
        <w:suppressAutoHyphens/>
        <w:spacing w:line="360" w:lineRule="auto"/>
        <w:ind w:firstLine="709"/>
        <w:rPr>
          <w:sz w:val="28"/>
          <w:szCs w:val="28"/>
        </w:rPr>
      </w:pPr>
      <w:r w:rsidRPr="001D3B6E">
        <w:rPr>
          <w:sz w:val="28"/>
          <w:szCs w:val="28"/>
        </w:rPr>
        <w:t>Право колективної власності виникає на підставі: добровільного обєднання майна громадян і юридичних осіб для створення кооперативів, акціонерних товариств, інших господарських товариств і обєднань; передачі державних підприємств в оренду; безоплатної передачі майна державного підприємства у власність трудового колективу, державних субсидій; пожертвувань організацій і громадян, інших цивільно-правових угод.</w:t>
      </w:r>
    </w:p>
    <w:p w:rsidR="001D3B6E" w:rsidRDefault="00ED6627" w:rsidP="002C059E">
      <w:pPr>
        <w:keepNext/>
        <w:suppressAutoHyphens/>
        <w:spacing w:line="360" w:lineRule="auto"/>
        <w:ind w:firstLine="709"/>
        <w:rPr>
          <w:sz w:val="28"/>
          <w:szCs w:val="28"/>
        </w:rPr>
      </w:pPr>
      <w:r w:rsidRPr="001D3B6E">
        <w:rPr>
          <w:sz w:val="28"/>
          <w:szCs w:val="28"/>
        </w:rPr>
        <w:t>Відповідно до Закону України «Про господарські товариства» розділ 1(ст.9) товариство має право створювати на території України та за її межами філії та представництва, а також дочірні підприємства. Цей Закон регулює діяльність підприємства, робить її узакон</w:t>
      </w:r>
      <w:r w:rsidR="00A064EC" w:rsidRPr="001D3B6E">
        <w:rPr>
          <w:sz w:val="28"/>
          <w:szCs w:val="28"/>
        </w:rPr>
        <w:t>еною, упорядкованою [</w:t>
      </w:r>
      <w:r w:rsidR="003E4B28" w:rsidRPr="001D3B6E">
        <w:rPr>
          <w:sz w:val="28"/>
          <w:szCs w:val="28"/>
        </w:rPr>
        <w:t>42</w:t>
      </w:r>
      <w:r w:rsidR="00FA4995" w:rsidRPr="001D3B6E">
        <w:rPr>
          <w:sz w:val="28"/>
          <w:szCs w:val="28"/>
        </w:rPr>
        <w:t>].</w:t>
      </w:r>
    </w:p>
    <w:p w:rsidR="001D3B6E" w:rsidRDefault="00F6732F" w:rsidP="002C059E">
      <w:pPr>
        <w:keepNext/>
        <w:suppressAutoHyphens/>
        <w:spacing w:line="360" w:lineRule="auto"/>
        <w:ind w:firstLine="709"/>
        <w:rPr>
          <w:sz w:val="28"/>
          <w:szCs w:val="28"/>
        </w:rPr>
      </w:pPr>
      <w:r w:rsidRPr="001D3B6E">
        <w:rPr>
          <w:sz w:val="28"/>
          <w:szCs w:val="28"/>
        </w:rPr>
        <w:t>Згідно зі ст. 10 Закону України від 27.03.91 р. № 887-ХІІ «Про підприємства в Україні» майном підприємства є основні фонди та оборотні кошти, а також інші цінності, вартість яких відображається у самостійному балансі підприємства. Тобто під терміном «майно» слід розуміти будівлі, споруди, обладнання, транспортні засоби, інвентар, сировину, матеріали, товар</w:t>
      </w:r>
      <w:r w:rsidR="00F87DF6" w:rsidRPr="001D3B6E">
        <w:rPr>
          <w:sz w:val="28"/>
          <w:szCs w:val="28"/>
        </w:rPr>
        <w:t>и та інші матеріальні цінності</w:t>
      </w:r>
      <w:r w:rsidR="00381C4F" w:rsidRPr="001D3B6E">
        <w:rPr>
          <w:sz w:val="28"/>
          <w:szCs w:val="28"/>
        </w:rPr>
        <w:t xml:space="preserve"> [44</w:t>
      </w:r>
      <w:r w:rsidR="00FA4995" w:rsidRPr="001D3B6E">
        <w:rPr>
          <w:sz w:val="28"/>
          <w:szCs w:val="28"/>
        </w:rPr>
        <w:t>].</w:t>
      </w:r>
    </w:p>
    <w:p w:rsidR="001D3B6E" w:rsidRDefault="00F6732F" w:rsidP="002C059E">
      <w:pPr>
        <w:keepNext/>
        <w:suppressAutoHyphens/>
        <w:spacing w:line="360" w:lineRule="auto"/>
        <w:ind w:firstLine="709"/>
        <w:rPr>
          <w:sz w:val="28"/>
          <w:szCs w:val="28"/>
        </w:rPr>
      </w:pPr>
      <w:r w:rsidRPr="001D3B6E">
        <w:rPr>
          <w:sz w:val="28"/>
          <w:szCs w:val="28"/>
        </w:rPr>
        <w:t>Відповідно до пп. 5.4.6 п. 5.4 ст. 5 Закону України від 28.12.94 р. № 334/94-ВР «Про оподаткування прибутку підприємств» (у редакції Закону України від 22.05.97 р. № 283/97-ВР) зі змінами та доповненнями (далі – Закон № 334/94-ВР) до складу валових витрат підприємства включаються будь-які витрати зі страхування ризиків загибелі врожаю, транспортування продукції платника податку; цивільної відповідальності, пов'язаної з експлуатацією транспортних засобів, що перебувають у складі основних фондів платника податку; екологічної та ядерної шкоди, що може бути завдана платником податку іншим особам; майна платника податку; кредитних та інших комерційних ризиків платника податку, за винятком страхування життя, здоров'я або інших ризиків, пов'язаних з діяльністю фізичних осіб, що перебувають у трудових відносинах з платником податку, обов'язковість якого не передбачена законодавством, або будь-які витрати зі страхування сторон</w:t>
      </w:r>
      <w:r w:rsidR="00F87DF6" w:rsidRPr="001D3B6E">
        <w:rPr>
          <w:sz w:val="28"/>
          <w:szCs w:val="28"/>
        </w:rPr>
        <w:t>ніх фізичних чи юридичних осіб</w:t>
      </w:r>
      <w:r w:rsidR="00381C4F" w:rsidRPr="001D3B6E">
        <w:rPr>
          <w:sz w:val="28"/>
          <w:szCs w:val="28"/>
        </w:rPr>
        <w:t xml:space="preserve"> [37</w:t>
      </w:r>
      <w:r w:rsidR="00444893" w:rsidRPr="001D3B6E">
        <w:rPr>
          <w:sz w:val="28"/>
          <w:szCs w:val="28"/>
        </w:rPr>
        <w:t>].</w:t>
      </w:r>
    </w:p>
    <w:p w:rsidR="001D3B6E" w:rsidRDefault="00F6732F" w:rsidP="002C059E">
      <w:pPr>
        <w:keepNext/>
        <w:suppressAutoHyphens/>
        <w:spacing w:line="360" w:lineRule="auto"/>
        <w:ind w:firstLine="709"/>
        <w:rPr>
          <w:sz w:val="28"/>
          <w:szCs w:val="28"/>
        </w:rPr>
      </w:pPr>
      <w:r w:rsidRPr="001D3B6E">
        <w:rPr>
          <w:sz w:val="28"/>
          <w:szCs w:val="28"/>
        </w:rPr>
        <w:t xml:space="preserve">Законом України від 10.04.92 р. № 2269-ХІІ «Про оренду державного та комунального майна» (зі змінами та доповненнями) (далі </w:t>
      </w:r>
      <w:r w:rsidRPr="001D3B6E">
        <w:rPr>
          <w:sz w:val="28"/>
          <w:szCs w:val="28"/>
          <w:lang w:val="ru-RU"/>
        </w:rPr>
        <w:t>– Закон № 2269-ХІІ) передбачено, що до істотних умов договору оренди належить, зокрема, умова стосовно страхування орендарем взятого ним в оренду майна. При цьому згідно зі ст. 12 цього Закону договір оренди вважається укладеним з моменту досягнення домовленості з усіх істотних умов i підпис</w:t>
      </w:r>
      <w:r w:rsidR="00F87DF6" w:rsidRPr="001D3B6E">
        <w:rPr>
          <w:sz w:val="28"/>
          <w:szCs w:val="28"/>
          <w:lang w:val="ru-RU"/>
        </w:rPr>
        <w:t>ання сторонами тексту договору</w:t>
      </w:r>
      <w:r w:rsidR="00174E06" w:rsidRPr="001D3B6E">
        <w:rPr>
          <w:sz w:val="28"/>
          <w:szCs w:val="28"/>
        </w:rPr>
        <w:t xml:space="preserve"> [36</w:t>
      </w:r>
      <w:r w:rsidR="00444893" w:rsidRPr="001D3B6E">
        <w:rPr>
          <w:sz w:val="28"/>
          <w:szCs w:val="28"/>
        </w:rPr>
        <w:t>].</w:t>
      </w:r>
    </w:p>
    <w:p w:rsidR="001D3B6E" w:rsidRDefault="00F6732F" w:rsidP="002C059E">
      <w:pPr>
        <w:keepNext/>
        <w:suppressAutoHyphens/>
        <w:spacing w:line="360" w:lineRule="auto"/>
        <w:ind w:firstLine="709"/>
        <w:rPr>
          <w:sz w:val="28"/>
          <w:szCs w:val="28"/>
        </w:rPr>
      </w:pPr>
      <w:r w:rsidRPr="001D3B6E">
        <w:rPr>
          <w:sz w:val="28"/>
          <w:szCs w:val="28"/>
          <w:lang w:val="ru-RU"/>
        </w:rPr>
        <w:t xml:space="preserve">Статтею 24 Закону № 2269-ХІІ визначено, що ризик випадкової загибелі чи пошкодження об'єкта оренди несе орендодавець, якщо інше не встановлено договором оренди. Орендоване майно страхується орендарем на користь того учасника договору оренди, який бере на себе ризик випадкової загибелі чи пошкодження об'єкта оренди. </w:t>
      </w:r>
    </w:p>
    <w:p w:rsidR="001D3B6E" w:rsidRDefault="00F6732F" w:rsidP="002C059E">
      <w:pPr>
        <w:keepNext/>
        <w:suppressAutoHyphens/>
        <w:spacing w:line="360" w:lineRule="auto"/>
        <w:ind w:firstLine="709"/>
        <w:rPr>
          <w:sz w:val="28"/>
          <w:szCs w:val="28"/>
        </w:rPr>
      </w:pPr>
      <w:r w:rsidRPr="001D3B6E">
        <w:rPr>
          <w:sz w:val="28"/>
          <w:szCs w:val="28"/>
          <w:lang w:val="ru-RU"/>
        </w:rPr>
        <w:t xml:space="preserve">Отже, чинним законодавством установлено, що державне або комунальне майно може надаватися в оренду тільки за умови обов'язкового укладання орендарем договору страхування від ризику випадкової загибелі або пошкодження такого майна. </w:t>
      </w:r>
    </w:p>
    <w:p w:rsidR="001D3B6E" w:rsidRDefault="00017397" w:rsidP="002C059E">
      <w:pPr>
        <w:keepNext/>
        <w:suppressAutoHyphens/>
        <w:spacing w:line="360" w:lineRule="auto"/>
        <w:ind w:firstLine="709"/>
        <w:rPr>
          <w:noProof/>
          <w:sz w:val="28"/>
          <w:szCs w:val="28"/>
        </w:rPr>
      </w:pPr>
      <w:r w:rsidRPr="001D3B6E">
        <w:rPr>
          <w:sz w:val="28"/>
          <w:szCs w:val="28"/>
        </w:rPr>
        <w:t xml:space="preserve">Закон України «Про оцінку майна, майнових прав та професійну оціночну діяльність в Україні» від 12.07.2001р. №2658-3(зі змінами та доповненнями) визначає правові засади здійснення оцінки майна, майнових прав та </w:t>
      </w:r>
      <w:r w:rsidR="000F7D5C" w:rsidRPr="001D3B6E">
        <w:rPr>
          <w:noProof/>
          <w:sz w:val="28"/>
          <w:szCs w:val="28"/>
        </w:rPr>
        <w:t>професійної оціночної діяльності в Україні, її державного та громадського регулювання, забезпечення створення системи незалежної оцінки майна з метою захисту законних інтересів держави та інших суб’єктів правовідносин у питаннях оцінки майна, майнових прав</w:t>
      </w:r>
      <w:r w:rsidR="00444893" w:rsidRPr="001D3B6E">
        <w:rPr>
          <w:noProof/>
          <w:sz w:val="28"/>
          <w:szCs w:val="28"/>
        </w:rPr>
        <w:t xml:space="preserve"> та</w:t>
      </w:r>
      <w:r w:rsidR="00720DDF" w:rsidRPr="001D3B6E">
        <w:rPr>
          <w:noProof/>
          <w:sz w:val="28"/>
          <w:szCs w:val="28"/>
        </w:rPr>
        <w:t xml:space="preserve"> використання її результатів [41</w:t>
      </w:r>
      <w:r w:rsidR="00444893" w:rsidRPr="001D3B6E">
        <w:rPr>
          <w:noProof/>
          <w:sz w:val="28"/>
          <w:szCs w:val="28"/>
        </w:rPr>
        <w:t>].</w:t>
      </w:r>
    </w:p>
    <w:p w:rsidR="001D3B6E" w:rsidRDefault="005F6856" w:rsidP="002C059E">
      <w:pPr>
        <w:pStyle w:val="Just"/>
        <w:keepNext/>
        <w:widowControl w:val="0"/>
        <w:suppressAutoHyphens/>
        <w:spacing w:before="0" w:after="0" w:line="360" w:lineRule="auto"/>
        <w:ind w:firstLine="709"/>
        <w:rPr>
          <w:noProof/>
          <w:sz w:val="28"/>
          <w:szCs w:val="28"/>
          <w:lang w:val="uk-UA"/>
        </w:rPr>
      </w:pPr>
      <w:r w:rsidRPr="001D3B6E">
        <w:rPr>
          <w:noProof/>
          <w:sz w:val="28"/>
          <w:szCs w:val="28"/>
          <w:lang w:val="uk-UA"/>
        </w:rPr>
        <w:t>Згідно цього Закону ст.3 о</w:t>
      </w:r>
      <w:r w:rsidRPr="001D3B6E">
        <w:rPr>
          <w:noProof/>
          <w:sz w:val="28"/>
          <w:szCs w:val="28"/>
        </w:rPr>
        <w:t>цінка майна, майнових прав (далі</w:t>
      </w:r>
      <w:r w:rsidR="001D3B6E">
        <w:rPr>
          <w:noProof/>
          <w:sz w:val="28"/>
          <w:szCs w:val="28"/>
        </w:rPr>
        <w:t xml:space="preserve"> </w:t>
      </w:r>
      <w:r w:rsidRPr="001D3B6E">
        <w:rPr>
          <w:noProof/>
          <w:sz w:val="28"/>
          <w:szCs w:val="28"/>
        </w:rPr>
        <w:t>— оцінка майна)</w:t>
      </w:r>
      <w:r w:rsidR="001D3B6E">
        <w:rPr>
          <w:noProof/>
          <w:sz w:val="28"/>
          <w:szCs w:val="28"/>
        </w:rPr>
        <w:t xml:space="preserve"> </w:t>
      </w:r>
      <w:r w:rsidRPr="001D3B6E">
        <w:rPr>
          <w:noProof/>
          <w:sz w:val="28"/>
          <w:szCs w:val="28"/>
        </w:rPr>
        <w:t>— це процес визначення їх вартості на дату оцінки за процедурою, встановленою нормативно-правовими актами, зазначеними в статті 9 цього Закону (далі</w:t>
      </w:r>
      <w:r w:rsidR="001D3B6E">
        <w:rPr>
          <w:noProof/>
          <w:sz w:val="28"/>
          <w:szCs w:val="28"/>
        </w:rPr>
        <w:t xml:space="preserve"> </w:t>
      </w:r>
      <w:r w:rsidRPr="001D3B6E">
        <w:rPr>
          <w:noProof/>
          <w:sz w:val="28"/>
          <w:szCs w:val="28"/>
        </w:rPr>
        <w:t>— нормативно-правові акти з оцінки майна), і є результатом практичної діяльності суб’єкта оціночної діяльності.</w:t>
      </w:r>
    </w:p>
    <w:p w:rsidR="005F6856" w:rsidRPr="001D3B6E" w:rsidRDefault="005F6856" w:rsidP="002C059E">
      <w:pPr>
        <w:pStyle w:val="Just"/>
        <w:keepNext/>
        <w:widowControl w:val="0"/>
        <w:suppressAutoHyphens/>
        <w:spacing w:before="0" w:after="0" w:line="360" w:lineRule="auto"/>
        <w:ind w:firstLine="709"/>
        <w:rPr>
          <w:noProof/>
          <w:sz w:val="28"/>
          <w:szCs w:val="28"/>
          <w:lang w:val="uk-UA"/>
        </w:rPr>
      </w:pPr>
      <w:r w:rsidRPr="001D3B6E">
        <w:rPr>
          <w:noProof/>
          <w:sz w:val="28"/>
          <w:szCs w:val="28"/>
          <w:lang w:val="uk-UA"/>
        </w:rPr>
        <w:t>У цьому Законі майном, яке може оцінюватися, вважаються об’єкти в матеріальній формі, будівлі та споруди (включаючи їх невід’ємні частини), машини, обладнання, транспортні засоби тощо; паї, цінні папери; нематеріальні активи, в тому числі об’єкти права інтелектуальної власності; цілісні майнов</w:t>
      </w:r>
      <w:r w:rsidR="00861432" w:rsidRPr="001D3B6E">
        <w:rPr>
          <w:noProof/>
          <w:sz w:val="28"/>
          <w:szCs w:val="28"/>
          <w:lang w:val="uk-UA"/>
        </w:rPr>
        <w:t>і комплекси всіх форм власнос</w:t>
      </w:r>
      <w:r w:rsidR="00720DDF" w:rsidRPr="001D3B6E">
        <w:rPr>
          <w:noProof/>
          <w:sz w:val="28"/>
          <w:szCs w:val="28"/>
          <w:lang w:val="uk-UA"/>
        </w:rPr>
        <w:t>ті [41</w:t>
      </w:r>
      <w:r w:rsidR="00861432" w:rsidRPr="001D3B6E">
        <w:rPr>
          <w:noProof/>
          <w:sz w:val="28"/>
          <w:szCs w:val="28"/>
          <w:lang w:val="uk-UA"/>
        </w:rPr>
        <w:t>].</w:t>
      </w:r>
    </w:p>
    <w:p w:rsidR="004D6429" w:rsidRPr="001D3B6E" w:rsidRDefault="004D6429" w:rsidP="002C059E">
      <w:pPr>
        <w:pStyle w:val="Just"/>
        <w:keepNext/>
        <w:widowControl w:val="0"/>
        <w:suppressAutoHyphens/>
        <w:spacing w:before="0" w:after="0" w:line="360" w:lineRule="auto"/>
        <w:ind w:firstLine="709"/>
        <w:rPr>
          <w:noProof/>
          <w:sz w:val="28"/>
          <w:szCs w:val="28"/>
          <w:lang w:val="uk-UA"/>
        </w:rPr>
      </w:pPr>
      <w:r w:rsidRPr="001D3B6E">
        <w:rPr>
          <w:noProof/>
          <w:sz w:val="28"/>
          <w:szCs w:val="28"/>
          <w:lang w:val="uk-UA"/>
        </w:rPr>
        <w:t>Статтею 9 Закону №2658-3 оцінка майна є обов’язковими до виконання суб’єктами оціночної діяльності під час проведення ними оцінки майна всіх форм власності та в будь-яких випадках її проведення.У разі провадження спільної господарської діяльності оцінка частки майна, яке вноситься іноземним суб’єктом господарювання, проводиться відповідно до нормативно-правових актів з оцінк</w:t>
      </w:r>
      <w:r w:rsidR="00861432" w:rsidRPr="001D3B6E">
        <w:rPr>
          <w:noProof/>
          <w:sz w:val="28"/>
          <w:szCs w:val="28"/>
          <w:lang w:val="uk-UA"/>
        </w:rPr>
        <w:t>и м</w:t>
      </w:r>
      <w:r w:rsidR="00720DDF" w:rsidRPr="001D3B6E">
        <w:rPr>
          <w:noProof/>
          <w:sz w:val="28"/>
          <w:szCs w:val="28"/>
          <w:lang w:val="uk-UA"/>
        </w:rPr>
        <w:t>айна, визначених цим Законом [41</w:t>
      </w:r>
      <w:r w:rsidR="00861432" w:rsidRPr="001D3B6E">
        <w:rPr>
          <w:noProof/>
          <w:sz w:val="28"/>
          <w:szCs w:val="28"/>
          <w:lang w:val="uk-UA"/>
        </w:rPr>
        <w:t>].</w:t>
      </w:r>
    </w:p>
    <w:p w:rsidR="001D3B6E" w:rsidRDefault="00D5275E" w:rsidP="002C059E">
      <w:pPr>
        <w:pStyle w:val="Just"/>
        <w:keepNext/>
        <w:widowControl w:val="0"/>
        <w:suppressAutoHyphens/>
        <w:spacing w:before="0" w:after="0" w:line="360" w:lineRule="auto"/>
        <w:ind w:firstLine="709"/>
        <w:rPr>
          <w:noProof/>
          <w:sz w:val="28"/>
          <w:szCs w:val="28"/>
          <w:lang w:val="uk-UA"/>
        </w:rPr>
      </w:pPr>
      <w:r w:rsidRPr="001D3B6E">
        <w:rPr>
          <w:noProof/>
          <w:sz w:val="28"/>
          <w:szCs w:val="28"/>
          <w:lang w:val="uk-UA"/>
        </w:rPr>
        <w:t xml:space="preserve">У Законі України «Про інвестиційну діяльність» від 18.09.1991р. №1561-12 (зі змінами та доповненнями) визначається загальні правові, економічні та соціальні умови інвестиційної </w:t>
      </w:r>
      <w:r w:rsidR="00861432" w:rsidRPr="001D3B6E">
        <w:rPr>
          <w:noProof/>
          <w:sz w:val="28"/>
          <w:szCs w:val="28"/>
          <w:lang w:val="uk-UA"/>
        </w:rPr>
        <w:t>дія</w:t>
      </w:r>
      <w:r w:rsidR="00E54FEE" w:rsidRPr="001D3B6E">
        <w:rPr>
          <w:noProof/>
          <w:sz w:val="28"/>
          <w:szCs w:val="28"/>
          <w:lang w:val="uk-UA"/>
        </w:rPr>
        <w:t>льності на території України [38</w:t>
      </w:r>
      <w:r w:rsidR="00861432" w:rsidRPr="001D3B6E">
        <w:rPr>
          <w:noProof/>
          <w:sz w:val="28"/>
          <w:szCs w:val="28"/>
          <w:lang w:val="uk-UA"/>
        </w:rPr>
        <w:t>].</w:t>
      </w:r>
    </w:p>
    <w:p w:rsidR="001D3B6E" w:rsidRDefault="00D5275E" w:rsidP="002C059E">
      <w:pPr>
        <w:pStyle w:val="Just"/>
        <w:keepNext/>
        <w:widowControl w:val="0"/>
        <w:suppressAutoHyphens/>
        <w:spacing w:before="0" w:after="0" w:line="360" w:lineRule="auto"/>
        <w:ind w:firstLine="709"/>
        <w:rPr>
          <w:noProof/>
          <w:sz w:val="28"/>
          <w:szCs w:val="28"/>
          <w:lang w:val="uk-UA"/>
        </w:rPr>
      </w:pPr>
      <w:r w:rsidRPr="001D3B6E">
        <w:rPr>
          <w:noProof/>
          <w:sz w:val="28"/>
          <w:szCs w:val="28"/>
          <w:lang w:val="uk-UA"/>
        </w:rPr>
        <w:t>Він спрямований на забезпечення рівного захисту прав, інтересів і майна суб’єктів інвестиційної діяльності незалежно від форм власності, а також на ефективне інвестування народного господарства України, розвитку міжнародного економічного співробітництва та інтеграції.</w:t>
      </w:r>
    </w:p>
    <w:p w:rsidR="00D5275E" w:rsidRPr="001D3B6E" w:rsidRDefault="00D5275E" w:rsidP="002C059E">
      <w:pPr>
        <w:pStyle w:val="Just"/>
        <w:keepNext/>
        <w:widowControl w:val="0"/>
        <w:suppressAutoHyphens/>
        <w:spacing w:before="0" w:after="0" w:line="360" w:lineRule="auto"/>
        <w:ind w:firstLine="709"/>
        <w:rPr>
          <w:noProof/>
          <w:sz w:val="28"/>
          <w:szCs w:val="28"/>
          <w:lang w:val="uk-UA"/>
        </w:rPr>
      </w:pPr>
      <w:r w:rsidRPr="001D3B6E">
        <w:rPr>
          <w:noProof/>
          <w:sz w:val="28"/>
          <w:szCs w:val="28"/>
          <w:lang w:val="uk-UA"/>
        </w:rPr>
        <w:t>Стаття 1 Закону №1561-12 голосить, що інвестиціями є всі види майнових та інтелектуальних цінностей, що вкладаються в об’єкти підприємницької та інших видів діяльності, в результаті якої створюється прибуток (доход) або досягається соціальний ефект.Такими цінностями можуть бути:</w:t>
      </w:r>
    </w:p>
    <w:p w:rsidR="00D5275E" w:rsidRPr="001D3B6E" w:rsidRDefault="00D5275E" w:rsidP="002C059E">
      <w:pPr>
        <w:pStyle w:val="Just"/>
        <w:keepNext/>
        <w:widowControl w:val="0"/>
        <w:suppressAutoHyphens/>
        <w:spacing w:before="0" w:after="0" w:line="360" w:lineRule="auto"/>
        <w:ind w:firstLine="709"/>
        <w:rPr>
          <w:noProof/>
          <w:sz w:val="28"/>
          <w:szCs w:val="28"/>
          <w:lang w:val="uk-UA"/>
        </w:rPr>
      </w:pPr>
      <w:r w:rsidRPr="001D3B6E">
        <w:rPr>
          <w:noProof/>
          <w:sz w:val="28"/>
          <w:szCs w:val="28"/>
          <w:lang w:val="uk-UA"/>
        </w:rPr>
        <w:t>- кошти, цільові банківські вклади, паї, акції та інші цінні папери;</w:t>
      </w:r>
    </w:p>
    <w:p w:rsidR="00D5275E" w:rsidRPr="001D3B6E" w:rsidRDefault="00D5275E" w:rsidP="002C059E">
      <w:pPr>
        <w:pStyle w:val="Just"/>
        <w:keepNext/>
        <w:widowControl w:val="0"/>
        <w:suppressAutoHyphens/>
        <w:spacing w:before="0" w:after="0" w:line="360" w:lineRule="auto"/>
        <w:ind w:firstLine="709"/>
        <w:rPr>
          <w:noProof/>
          <w:sz w:val="28"/>
          <w:szCs w:val="28"/>
        </w:rPr>
      </w:pPr>
      <w:r w:rsidRPr="001D3B6E">
        <w:rPr>
          <w:noProof/>
          <w:sz w:val="28"/>
          <w:szCs w:val="28"/>
          <w:lang w:val="uk-UA"/>
        </w:rPr>
        <w:t xml:space="preserve">- </w:t>
      </w:r>
      <w:r w:rsidRPr="001D3B6E">
        <w:rPr>
          <w:noProof/>
          <w:sz w:val="28"/>
          <w:szCs w:val="28"/>
        </w:rPr>
        <w:t>рухоме та нерухоме майно (будинки, споруди, устаткування та інші матеріальні цінності);</w:t>
      </w:r>
    </w:p>
    <w:p w:rsidR="00D5275E" w:rsidRPr="001D3B6E" w:rsidRDefault="00D5275E" w:rsidP="002C059E">
      <w:pPr>
        <w:pStyle w:val="Just"/>
        <w:keepNext/>
        <w:widowControl w:val="0"/>
        <w:suppressAutoHyphens/>
        <w:spacing w:before="0" w:after="0" w:line="360" w:lineRule="auto"/>
        <w:ind w:firstLine="709"/>
        <w:rPr>
          <w:noProof/>
          <w:sz w:val="28"/>
          <w:szCs w:val="28"/>
          <w:lang w:val="uk-UA"/>
        </w:rPr>
      </w:pPr>
      <w:r w:rsidRPr="001D3B6E">
        <w:rPr>
          <w:noProof/>
          <w:sz w:val="28"/>
          <w:szCs w:val="28"/>
          <w:lang w:val="uk-UA"/>
        </w:rPr>
        <w:t xml:space="preserve">- </w:t>
      </w:r>
      <w:r w:rsidRPr="001D3B6E">
        <w:rPr>
          <w:noProof/>
          <w:sz w:val="28"/>
          <w:szCs w:val="28"/>
        </w:rPr>
        <w:t>майнові права інтелектуальної власності;</w:t>
      </w:r>
    </w:p>
    <w:p w:rsidR="001D3B6E" w:rsidRDefault="00D5275E" w:rsidP="002C059E">
      <w:pPr>
        <w:pStyle w:val="Just"/>
        <w:keepNext/>
        <w:widowControl w:val="0"/>
        <w:suppressAutoHyphens/>
        <w:spacing w:before="0" w:after="0" w:line="360" w:lineRule="auto"/>
        <w:ind w:firstLine="709"/>
        <w:rPr>
          <w:noProof/>
          <w:sz w:val="28"/>
          <w:szCs w:val="28"/>
          <w:lang w:val="uk-UA"/>
        </w:rPr>
      </w:pPr>
      <w:r w:rsidRPr="001D3B6E">
        <w:rPr>
          <w:noProof/>
          <w:sz w:val="28"/>
          <w:szCs w:val="28"/>
          <w:lang w:val="uk-UA"/>
        </w:rPr>
        <w:t xml:space="preserve">- </w:t>
      </w:r>
      <w:r w:rsidRPr="001D3B6E">
        <w:rPr>
          <w:noProof/>
          <w:sz w:val="28"/>
          <w:szCs w:val="28"/>
        </w:rPr>
        <w:t>права користування землею, водою, ресурсами, будинками, спорудами, обладнанням, а також інші майнові права</w:t>
      </w:r>
      <w:r w:rsidR="00E54FEE" w:rsidRPr="001D3B6E">
        <w:rPr>
          <w:noProof/>
          <w:sz w:val="28"/>
          <w:szCs w:val="28"/>
          <w:lang w:val="uk-UA"/>
        </w:rPr>
        <w:t xml:space="preserve"> [38</w:t>
      </w:r>
      <w:r w:rsidR="00861432" w:rsidRPr="001D3B6E">
        <w:rPr>
          <w:noProof/>
          <w:sz w:val="28"/>
          <w:szCs w:val="28"/>
          <w:lang w:val="uk-UA"/>
        </w:rPr>
        <w:t>].</w:t>
      </w:r>
    </w:p>
    <w:p w:rsidR="001D3B6E" w:rsidRDefault="006366B5" w:rsidP="002C059E">
      <w:pPr>
        <w:pStyle w:val="a9"/>
        <w:keepNext/>
        <w:widowControl w:val="0"/>
        <w:suppressAutoHyphens/>
        <w:spacing w:line="360" w:lineRule="auto"/>
        <w:ind w:firstLine="709"/>
        <w:jc w:val="both"/>
        <w:rPr>
          <w:rFonts w:ascii="Times New Roman" w:hAnsi="Times New Roman" w:cs="Times New Roman"/>
          <w:sz w:val="28"/>
          <w:szCs w:val="28"/>
          <w:lang w:val="uk-UA"/>
        </w:rPr>
      </w:pPr>
      <w:r w:rsidRPr="001D3B6E">
        <w:rPr>
          <w:rFonts w:ascii="Times New Roman" w:hAnsi="Times New Roman" w:cs="Times New Roman"/>
          <w:noProof/>
          <w:sz w:val="28"/>
          <w:szCs w:val="28"/>
          <w:lang w:val="uk-UA"/>
        </w:rPr>
        <w:t xml:space="preserve">Цивільний Кодекс України із змінами і доповненнями, внесеними Законами України від 19.06.2003р. №980-4 регулює особисті немайнові та майнові відносини, засновані на юридичній рівності, майновій самостійності їх учасників. Згідно ст.1 </w:t>
      </w:r>
      <w:r w:rsidRPr="001D3B6E">
        <w:rPr>
          <w:rFonts w:ascii="Times New Roman" w:hAnsi="Times New Roman" w:cs="Times New Roman"/>
          <w:sz w:val="28"/>
          <w:szCs w:val="28"/>
          <w:lang w:val="uk-UA"/>
        </w:rPr>
        <w:t>д</w:t>
      </w:r>
      <w:r w:rsidRPr="001D3B6E">
        <w:rPr>
          <w:rFonts w:ascii="Times New Roman" w:hAnsi="Times New Roman" w:cs="Times New Roman"/>
          <w:sz w:val="28"/>
          <w:szCs w:val="28"/>
        </w:rPr>
        <w:t xml:space="preserve">о майнових відносин, заснованих на адміністративному або іншому владному підпорядкуванні однієї сторони другій стороні, а також до податкових, бюджетних відносин цивільне законодавство застосовується, якщо інше не встановлено </w:t>
      </w:r>
      <w:r w:rsidR="00861432" w:rsidRPr="001D3B6E">
        <w:rPr>
          <w:rFonts w:ascii="Times New Roman" w:hAnsi="Times New Roman" w:cs="Times New Roman"/>
          <w:sz w:val="28"/>
          <w:szCs w:val="28"/>
        </w:rPr>
        <w:t>законом</w:t>
      </w:r>
      <w:r w:rsidR="00E84F13" w:rsidRPr="001D3B6E">
        <w:rPr>
          <w:rFonts w:ascii="Times New Roman" w:hAnsi="Times New Roman" w:cs="Times New Roman"/>
          <w:sz w:val="28"/>
          <w:szCs w:val="28"/>
          <w:lang w:val="uk-UA"/>
        </w:rPr>
        <w:t xml:space="preserve"> [45</w:t>
      </w:r>
      <w:r w:rsidR="00861432" w:rsidRPr="001D3B6E">
        <w:rPr>
          <w:rFonts w:ascii="Times New Roman" w:hAnsi="Times New Roman" w:cs="Times New Roman"/>
          <w:sz w:val="28"/>
          <w:szCs w:val="28"/>
          <w:lang w:val="uk-UA"/>
        </w:rPr>
        <w:t>].</w:t>
      </w:r>
    </w:p>
    <w:p w:rsidR="001D3B6E" w:rsidRDefault="00F92EA2" w:rsidP="002C059E">
      <w:pPr>
        <w:pStyle w:val="a9"/>
        <w:keepNext/>
        <w:widowControl w:val="0"/>
        <w:suppressAutoHyphens/>
        <w:spacing w:line="360" w:lineRule="auto"/>
        <w:ind w:firstLine="709"/>
        <w:jc w:val="both"/>
        <w:rPr>
          <w:rFonts w:ascii="Times New Roman" w:hAnsi="Times New Roman" w:cs="Times New Roman"/>
          <w:sz w:val="28"/>
          <w:szCs w:val="28"/>
          <w:lang w:val="uk-UA"/>
        </w:rPr>
      </w:pPr>
      <w:r w:rsidRPr="001D3B6E">
        <w:rPr>
          <w:rFonts w:ascii="Times New Roman" w:hAnsi="Times New Roman" w:cs="Times New Roman"/>
          <w:sz w:val="28"/>
          <w:szCs w:val="28"/>
        </w:rPr>
        <w:t xml:space="preserve">Положення цього Кодексу застосовуються до врегулювання відносин, які виникають у сферах використання природних ресурсів та охорони довкілля, а також до трудових та сімейних відносин, якщо вони не врегульовані іншими актами законодавства.Законом можуть бути передбачені особливості регулювання майнових відносин у сфері господарювання. </w:t>
      </w:r>
    </w:p>
    <w:p w:rsidR="001D3B6E" w:rsidRDefault="00A77F7E" w:rsidP="002C059E">
      <w:pPr>
        <w:keepNext/>
        <w:suppressAutoHyphens/>
        <w:spacing w:line="360" w:lineRule="auto"/>
        <w:ind w:firstLine="709"/>
        <w:rPr>
          <w:sz w:val="28"/>
          <w:szCs w:val="28"/>
        </w:rPr>
      </w:pPr>
      <w:r w:rsidRPr="001D3B6E">
        <w:rPr>
          <w:sz w:val="28"/>
          <w:szCs w:val="28"/>
          <w:lang w:val="ru-RU"/>
        </w:rPr>
        <w:t>З</w:t>
      </w:r>
      <w:r w:rsidRPr="001D3B6E">
        <w:rPr>
          <w:sz w:val="28"/>
          <w:szCs w:val="28"/>
        </w:rPr>
        <w:t>акон</w:t>
      </w:r>
      <w:r w:rsidRPr="001D3B6E">
        <w:rPr>
          <w:sz w:val="28"/>
          <w:szCs w:val="28"/>
          <w:lang w:val="ru-RU"/>
        </w:rPr>
        <w:t xml:space="preserve"> У</w:t>
      </w:r>
      <w:r w:rsidRPr="001D3B6E">
        <w:rPr>
          <w:sz w:val="28"/>
          <w:szCs w:val="28"/>
        </w:rPr>
        <w:t>країни</w:t>
      </w:r>
      <w:r w:rsidR="001D3B6E">
        <w:rPr>
          <w:sz w:val="28"/>
          <w:szCs w:val="28"/>
          <w:lang w:val="ru-RU"/>
        </w:rPr>
        <w:t xml:space="preserve"> </w:t>
      </w:r>
      <w:r w:rsidRPr="001D3B6E">
        <w:rPr>
          <w:sz w:val="28"/>
          <w:szCs w:val="28"/>
        </w:rPr>
        <w:t>«</w:t>
      </w:r>
      <w:r w:rsidRPr="001D3B6E">
        <w:rPr>
          <w:sz w:val="28"/>
          <w:szCs w:val="28"/>
          <w:lang w:val="ru-RU"/>
        </w:rPr>
        <w:t>Про мораторій на відчуження майна, яке перебуває у володінні Федерації</w:t>
      </w:r>
      <w:r w:rsidRPr="001D3B6E">
        <w:rPr>
          <w:sz w:val="28"/>
          <w:szCs w:val="28"/>
        </w:rPr>
        <w:t xml:space="preserve"> </w:t>
      </w:r>
      <w:r w:rsidRPr="001D3B6E">
        <w:rPr>
          <w:sz w:val="28"/>
          <w:szCs w:val="28"/>
          <w:lang w:val="ru-RU"/>
        </w:rPr>
        <w:t>професійних спілок України</w:t>
      </w:r>
      <w:r w:rsidRPr="001D3B6E">
        <w:rPr>
          <w:sz w:val="28"/>
          <w:szCs w:val="28"/>
        </w:rPr>
        <w:t xml:space="preserve">» №21,ст..286 від 22.02.2007р. </w:t>
      </w:r>
      <w:r w:rsidRPr="001D3B6E">
        <w:rPr>
          <w:sz w:val="28"/>
          <w:szCs w:val="28"/>
          <w:lang w:val="ru-RU"/>
        </w:rPr>
        <w:t>спрямований на усунення порушень при відчуженні та недопущення відчуження майна санаторно-курортного, туристичного та фізкультурно-спортивного</w:t>
      </w:r>
      <w:r w:rsidR="001D3B6E">
        <w:rPr>
          <w:sz w:val="28"/>
          <w:szCs w:val="28"/>
          <w:lang w:val="ru-RU"/>
        </w:rPr>
        <w:t xml:space="preserve"> </w:t>
      </w:r>
      <w:r w:rsidRPr="001D3B6E">
        <w:rPr>
          <w:sz w:val="28"/>
          <w:szCs w:val="28"/>
          <w:lang w:val="ru-RU"/>
        </w:rPr>
        <w:t>призначення,</w:t>
      </w:r>
      <w:r w:rsidR="001D3B6E">
        <w:rPr>
          <w:sz w:val="28"/>
          <w:szCs w:val="28"/>
          <w:lang w:val="ru-RU"/>
        </w:rPr>
        <w:t xml:space="preserve"> </w:t>
      </w:r>
      <w:r w:rsidRPr="001D3B6E">
        <w:rPr>
          <w:sz w:val="28"/>
          <w:szCs w:val="28"/>
          <w:lang w:val="ru-RU"/>
        </w:rPr>
        <w:t>що</w:t>
      </w:r>
      <w:r w:rsidR="001D3B6E">
        <w:rPr>
          <w:sz w:val="28"/>
          <w:szCs w:val="28"/>
          <w:lang w:val="ru-RU"/>
        </w:rPr>
        <w:t xml:space="preserve"> </w:t>
      </w:r>
      <w:r w:rsidRPr="001D3B6E">
        <w:rPr>
          <w:sz w:val="28"/>
          <w:szCs w:val="28"/>
          <w:lang w:val="ru-RU"/>
        </w:rPr>
        <w:t>утворилося</w:t>
      </w:r>
      <w:r w:rsidR="001D3B6E">
        <w:rPr>
          <w:sz w:val="28"/>
          <w:szCs w:val="28"/>
          <w:lang w:val="ru-RU"/>
        </w:rPr>
        <w:t xml:space="preserve"> </w:t>
      </w:r>
      <w:r w:rsidRPr="001D3B6E">
        <w:rPr>
          <w:sz w:val="28"/>
          <w:szCs w:val="28"/>
          <w:lang w:val="ru-RU"/>
        </w:rPr>
        <w:t>протягом багатьох років за рахунок коштів держави,</w:t>
      </w:r>
      <w:r w:rsidR="001D3B6E">
        <w:rPr>
          <w:sz w:val="28"/>
          <w:szCs w:val="28"/>
          <w:lang w:val="ru-RU"/>
        </w:rPr>
        <w:t xml:space="preserve"> </w:t>
      </w:r>
      <w:r w:rsidRPr="001D3B6E">
        <w:rPr>
          <w:sz w:val="28"/>
          <w:szCs w:val="28"/>
          <w:lang w:val="ru-RU"/>
        </w:rPr>
        <w:t>підприємств та трудящих і</w:t>
      </w:r>
      <w:r w:rsidR="001D3B6E">
        <w:rPr>
          <w:sz w:val="28"/>
          <w:szCs w:val="28"/>
          <w:lang w:val="ru-RU"/>
        </w:rPr>
        <w:t xml:space="preserve"> </w:t>
      </w:r>
      <w:r w:rsidRPr="001D3B6E">
        <w:rPr>
          <w:sz w:val="28"/>
          <w:szCs w:val="28"/>
          <w:lang w:val="ru-RU"/>
        </w:rPr>
        <w:t>яке</w:t>
      </w:r>
      <w:r w:rsidR="001D3B6E">
        <w:rPr>
          <w:sz w:val="28"/>
          <w:szCs w:val="28"/>
          <w:lang w:val="ru-RU"/>
        </w:rPr>
        <w:t xml:space="preserve"> </w:t>
      </w:r>
      <w:r w:rsidRPr="001D3B6E">
        <w:rPr>
          <w:sz w:val="28"/>
          <w:szCs w:val="28"/>
          <w:lang w:val="ru-RU"/>
        </w:rPr>
        <w:t>зараз</w:t>
      </w:r>
      <w:r w:rsidR="001D3B6E">
        <w:rPr>
          <w:sz w:val="28"/>
          <w:szCs w:val="28"/>
          <w:lang w:val="ru-RU"/>
        </w:rPr>
        <w:t xml:space="preserve"> </w:t>
      </w:r>
      <w:r w:rsidRPr="001D3B6E">
        <w:rPr>
          <w:sz w:val="28"/>
          <w:szCs w:val="28"/>
          <w:lang w:val="ru-RU"/>
        </w:rPr>
        <w:t>перебуває</w:t>
      </w:r>
      <w:r w:rsidR="001D3B6E">
        <w:rPr>
          <w:sz w:val="28"/>
          <w:szCs w:val="28"/>
          <w:lang w:val="ru-RU"/>
        </w:rPr>
        <w:t xml:space="preserve"> </w:t>
      </w:r>
      <w:r w:rsidRPr="001D3B6E">
        <w:rPr>
          <w:sz w:val="28"/>
          <w:szCs w:val="28"/>
          <w:lang w:val="ru-RU"/>
        </w:rPr>
        <w:t>у володінні Федерації професійних спілок Укра</w:t>
      </w:r>
      <w:r w:rsidR="00F87DF6" w:rsidRPr="001D3B6E">
        <w:rPr>
          <w:sz w:val="28"/>
          <w:szCs w:val="28"/>
          <w:lang w:val="ru-RU"/>
        </w:rPr>
        <w:t>їни</w:t>
      </w:r>
      <w:r w:rsidR="00CE6000" w:rsidRPr="001D3B6E">
        <w:rPr>
          <w:sz w:val="28"/>
          <w:szCs w:val="28"/>
        </w:rPr>
        <w:t xml:space="preserve"> [53</w:t>
      </w:r>
      <w:r w:rsidR="00861432" w:rsidRPr="001D3B6E">
        <w:rPr>
          <w:sz w:val="28"/>
          <w:szCs w:val="28"/>
        </w:rPr>
        <w:t>].</w:t>
      </w:r>
    </w:p>
    <w:p w:rsidR="001D3B6E" w:rsidRDefault="00A77F7E" w:rsidP="002C059E">
      <w:pPr>
        <w:keepNext/>
        <w:suppressAutoHyphens/>
        <w:spacing w:line="360" w:lineRule="auto"/>
        <w:ind w:firstLine="709"/>
        <w:rPr>
          <w:sz w:val="28"/>
          <w:szCs w:val="28"/>
        </w:rPr>
      </w:pPr>
      <w:r w:rsidRPr="001D3B6E">
        <w:rPr>
          <w:sz w:val="28"/>
          <w:szCs w:val="28"/>
        </w:rPr>
        <w:t>В статті 2 цього Закону під</w:t>
      </w:r>
      <w:r w:rsidR="001D3B6E">
        <w:rPr>
          <w:sz w:val="28"/>
          <w:szCs w:val="28"/>
        </w:rPr>
        <w:t xml:space="preserve"> </w:t>
      </w:r>
      <w:r w:rsidRPr="001D3B6E">
        <w:rPr>
          <w:sz w:val="28"/>
          <w:szCs w:val="28"/>
        </w:rPr>
        <w:t>відчуженням</w:t>
      </w:r>
      <w:r w:rsidR="001D3B6E">
        <w:rPr>
          <w:sz w:val="28"/>
          <w:szCs w:val="28"/>
        </w:rPr>
        <w:t xml:space="preserve"> </w:t>
      </w:r>
      <w:r w:rsidRPr="001D3B6E">
        <w:rPr>
          <w:sz w:val="28"/>
          <w:szCs w:val="28"/>
        </w:rPr>
        <w:t>майна розуміється</w:t>
      </w:r>
      <w:r w:rsidR="001D3B6E">
        <w:rPr>
          <w:sz w:val="28"/>
          <w:szCs w:val="28"/>
        </w:rPr>
        <w:t xml:space="preserve"> </w:t>
      </w:r>
      <w:r w:rsidRPr="001D3B6E">
        <w:rPr>
          <w:sz w:val="28"/>
          <w:szCs w:val="28"/>
        </w:rPr>
        <w:t>укладення</w:t>
      </w:r>
      <w:r w:rsidR="001D3B6E">
        <w:rPr>
          <w:sz w:val="28"/>
          <w:szCs w:val="28"/>
        </w:rPr>
        <w:t xml:space="preserve"> </w:t>
      </w:r>
      <w:r w:rsidRPr="001D3B6E">
        <w:rPr>
          <w:sz w:val="28"/>
          <w:szCs w:val="28"/>
        </w:rPr>
        <w:t>та</w:t>
      </w:r>
      <w:r w:rsidR="001D3B6E">
        <w:rPr>
          <w:sz w:val="28"/>
          <w:szCs w:val="28"/>
        </w:rPr>
        <w:t xml:space="preserve"> </w:t>
      </w:r>
      <w:r w:rsidRPr="001D3B6E">
        <w:rPr>
          <w:sz w:val="28"/>
          <w:szCs w:val="28"/>
        </w:rPr>
        <w:t>виконання</w:t>
      </w:r>
      <w:r w:rsidR="001D3B6E">
        <w:rPr>
          <w:sz w:val="28"/>
          <w:szCs w:val="28"/>
        </w:rPr>
        <w:t xml:space="preserve"> </w:t>
      </w:r>
      <w:r w:rsidRPr="001D3B6E">
        <w:rPr>
          <w:sz w:val="28"/>
          <w:szCs w:val="28"/>
        </w:rPr>
        <w:t>договорів</w:t>
      </w:r>
      <w:r w:rsidR="001D3B6E">
        <w:rPr>
          <w:sz w:val="28"/>
          <w:szCs w:val="28"/>
        </w:rPr>
        <w:t xml:space="preserve"> </w:t>
      </w:r>
      <w:r w:rsidRPr="001D3B6E">
        <w:rPr>
          <w:sz w:val="28"/>
          <w:szCs w:val="28"/>
        </w:rPr>
        <w:t>купівлі-продажу, застави,</w:t>
      </w:r>
      <w:r w:rsidR="001D3B6E">
        <w:rPr>
          <w:sz w:val="28"/>
          <w:szCs w:val="28"/>
        </w:rPr>
        <w:t xml:space="preserve"> </w:t>
      </w:r>
      <w:r w:rsidRPr="001D3B6E">
        <w:rPr>
          <w:sz w:val="28"/>
          <w:szCs w:val="28"/>
        </w:rPr>
        <w:t>іпотеки,</w:t>
      </w:r>
      <w:r w:rsidR="001D3B6E">
        <w:rPr>
          <w:sz w:val="28"/>
          <w:szCs w:val="28"/>
        </w:rPr>
        <w:t xml:space="preserve"> </w:t>
      </w:r>
      <w:r w:rsidRPr="001D3B6E">
        <w:rPr>
          <w:sz w:val="28"/>
          <w:szCs w:val="28"/>
        </w:rPr>
        <w:t>внесення</w:t>
      </w:r>
      <w:r w:rsidR="001D3B6E">
        <w:rPr>
          <w:sz w:val="28"/>
          <w:szCs w:val="28"/>
        </w:rPr>
        <w:t xml:space="preserve"> </w:t>
      </w:r>
      <w:r w:rsidRPr="001D3B6E">
        <w:rPr>
          <w:sz w:val="28"/>
          <w:szCs w:val="28"/>
        </w:rPr>
        <w:t>його до статутних капіталів (фондів) суб'єктів господарювання,</w:t>
      </w:r>
      <w:r w:rsidR="001D3B6E">
        <w:rPr>
          <w:sz w:val="28"/>
          <w:szCs w:val="28"/>
        </w:rPr>
        <w:t xml:space="preserve"> </w:t>
      </w:r>
      <w:r w:rsidRPr="001D3B6E">
        <w:rPr>
          <w:sz w:val="28"/>
          <w:szCs w:val="28"/>
        </w:rPr>
        <w:t>інших цивільно-правових правочинів, які передбачають</w:t>
      </w:r>
      <w:r w:rsidR="001D3B6E">
        <w:rPr>
          <w:sz w:val="28"/>
          <w:szCs w:val="28"/>
        </w:rPr>
        <w:t xml:space="preserve"> </w:t>
      </w:r>
      <w:r w:rsidRPr="001D3B6E">
        <w:rPr>
          <w:sz w:val="28"/>
          <w:szCs w:val="28"/>
        </w:rPr>
        <w:t>перехід</w:t>
      </w:r>
      <w:r w:rsidR="001D3B6E">
        <w:rPr>
          <w:sz w:val="28"/>
          <w:szCs w:val="28"/>
        </w:rPr>
        <w:t xml:space="preserve"> </w:t>
      </w:r>
      <w:r w:rsidRPr="001D3B6E">
        <w:rPr>
          <w:sz w:val="28"/>
          <w:szCs w:val="28"/>
        </w:rPr>
        <w:t>права</w:t>
      </w:r>
      <w:r w:rsidR="001D3B6E">
        <w:rPr>
          <w:sz w:val="28"/>
          <w:szCs w:val="28"/>
        </w:rPr>
        <w:t xml:space="preserve"> </w:t>
      </w:r>
      <w:r w:rsidRPr="001D3B6E">
        <w:rPr>
          <w:sz w:val="28"/>
          <w:szCs w:val="28"/>
        </w:rPr>
        <w:t>власності</w:t>
      </w:r>
      <w:r w:rsidR="001D3B6E">
        <w:rPr>
          <w:sz w:val="28"/>
          <w:szCs w:val="28"/>
        </w:rPr>
        <w:t xml:space="preserve"> </w:t>
      </w:r>
      <w:r w:rsidRPr="001D3B6E">
        <w:rPr>
          <w:sz w:val="28"/>
          <w:szCs w:val="28"/>
        </w:rPr>
        <w:t>до</w:t>
      </w:r>
      <w:r w:rsidR="001D3B6E">
        <w:rPr>
          <w:sz w:val="28"/>
          <w:szCs w:val="28"/>
        </w:rPr>
        <w:t xml:space="preserve"> </w:t>
      </w:r>
      <w:r w:rsidRPr="001D3B6E">
        <w:rPr>
          <w:sz w:val="28"/>
          <w:szCs w:val="28"/>
        </w:rPr>
        <w:t>інших</w:t>
      </w:r>
      <w:r w:rsidR="001D3B6E">
        <w:rPr>
          <w:sz w:val="28"/>
          <w:szCs w:val="28"/>
        </w:rPr>
        <w:t xml:space="preserve"> </w:t>
      </w:r>
      <w:r w:rsidRPr="001D3B6E">
        <w:rPr>
          <w:sz w:val="28"/>
          <w:szCs w:val="28"/>
        </w:rPr>
        <w:t>юридичних</w:t>
      </w:r>
      <w:r w:rsidR="001D3B6E">
        <w:rPr>
          <w:sz w:val="28"/>
          <w:szCs w:val="28"/>
        </w:rPr>
        <w:t xml:space="preserve"> </w:t>
      </w:r>
      <w:r w:rsidRPr="001D3B6E">
        <w:rPr>
          <w:sz w:val="28"/>
          <w:szCs w:val="28"/>
        </w:rPr>
        <w:t xml:space="preserve">та фізичних осіб. </w:t>
      </w:r>
    </w:p>
    <w:p w:rsidR="001D3B6E" w:rsidRDefault="002C3394" w:rsidP="002C059E">
      <w:pPr>
        <w:keepNext/>
        <w:suppressAutoHyphens/>
        <w:spacing w:line="360" w:lineRule="auto"/>
        <w:ind w:firstLine="709"/>
        <w:rPr>
          <w:sz w:val="28"/>
          <w:szCs w:val="28"/>
        </w:rPr>
      </w:pPr>
      <w:r w:rsidRPr="001D3B6E">
        <w:rPr>
          <w:sz w:val="28"/>
          <w:szCs w:val="28"/>
        </w:rPr>
        <w:t>Закон України «Про оренду державного та комунального майна» №2270-12 від 10.04.97р. (із змінами, внесеними згідно із Законом) регулює організаційні</w:t>
      </w:r>
      <w:r w:rsidR="001D3B6E" w:rsidRPr="001D3B6E">
        <w:rPr>
          <w:sz w:val="28"/>
          <w:szCs w:val="28"/>
        </w:rPr>
        <w:t xml:space="preserve"> </w:t>
      </w:r>
      <w:r w:rsidRPr="001D3B6E">
        <w:rPr>
          <w:sz w:val="28"/>
          <w:szCs w:val="28"/>
        </w:rPr>
        <w:t>відносини,</w:t>
      </w:r>
      <w:r w:rsidR="001D3B6E" w:rsidRPr="001D3B6E">
        <w:rPr>
          <w:sz w:val="28"/>
          <w:szCs w:val="28"/>
        </w:rPr>
        <w:t xml:space="preserve"> </w:t>
      </w:r>
      <w:r w:rsidRPr="001D3B6E">
        <w:rPr>
          <w:sz w:val="28"/>
          <w:szCs w:val="28"/>
        </w:rPr>
        <w:t>пов'язані</w:t>
      </w:r>
      <w:r w:rsidR="001D3B6E" w:rsidRPr="001D3B6E">
        <w:rPr>
          <w:sz w:val="28"/>
          <w:szCs w:val="28"/>
        </w:rPr>
        <w:t xml:space="preserve"> </w:t>
      </w:r>
      <w:r w:rsidRPr="001D3B6E">
        <w:rPr>
          <w:sz w:val="28"/>
          <w:szCs w:val="28"/>
        </w:rPr>
        <w:t>з</w:t>
      </w:r>
      <w:r w:rsidR="001D3B6E" w:rsidRPr="001D3B6E">
        <w:rPr>
          <w:sz w:val="28"/>
          <w:szCs w:val="28"/>
        </w:rPr>
        <w:t xml:space="preserve"> </w:t>
      </w:r>
      <w:r w:rsidRPr="001D3B6E">
        <w:rPr>
          <w:sz w:val="28"/>
          <w:szCs w:val="28"/>
        </w:rPr>
        <w:t>передачею</w:t>
      </w:r>
      <w:r w:rsidR="001D3B6E" w:rsidRPr="001D3B6E">
        <w:rPr>
          <w:sz w:val="28"/>
          <w:szCs w:val="28"/>
        </w:rPr>
        <w:t xml:space="preserve"> </w:t>
      </w:r>
      <w:r w:rsidRPr="001D3B6E">
        <w:rPr>
          <w:sz w:val="28"/>
          <w:szCs w:val="28"/>
        </w:rPr>
        <w:t>в</w:t>
      </w:r>
      <w:r w:rsidR="001D3B6E" w:rsidRPr="001D3B6E">
        <w:rPr>
          <w:sz w:val="28"/>
          <w:szCs w:val="28"/>
        </w:rPr>
        <w:t xml:space="preserve"> </w:t>
      </w:r>
      <w:r w:rsidRPr="001D3B6E">
        <w:rPr>
          <w:sz w:val="28"/>
          <w:szCs w:val="28"/>
        </w:rPr>
        <w:t>оренду</w:t>
      </w:r>
      <w:r w:rsidR="001D3B6E" w:rsidRPr="001D3B6E">
        <w:rPr>
          <w:sz w:val="28"/>
          <w:szCs w:val="28"/>
        </w:rPr>
        <w:t xml:space="preserve"> </w:t>
      </w:r>
      <w:r w:rsidRPr="001D3B6E">
        <w:rPr>
          <w:sz w:val="28"/>
          <w:szCs w:val="28"/>
        </w:rPr>
        <w:t>майна</w:t>
      </w:r>
      <w:r w:rsidR="001D3B6E" w:rsidRPr="001D3B6E">
        <w:rPr>
          <w:sz w:val="28"/>
          <w:szCs w:val="28"/>
        </w:rPr>
        <w:t xml:space="preserve"> </w:t>
      </w:r>
      <w:r w:rsidRPr="001D3B6E">
        <w:rPr>
          <w:sz w:val="28"/>
          <w:szCs w:val="28"/>
        </w:rPr>
        <w:t>державних</w:t>
      </w:r>
      <w:r w:rsidR="001D3B6E" w:rsidRPr="001D3B6E">
        <w:rPr>
          <w:sz w:val="28"/>
          <w:szCs w:val="28"/>
        </w:rPr>
        <w:t xml:space="preserve"> </w:t>
      </w:r>
      <w:r w:rsidRPr="001D3B6E">
        <w:rPr>
          <w:sz w:val="28"/>
          <w:szCs w:val="28"/>
        </w:rPr>
        <w:t>підприємств</w:t>
      </w:r>
      <w:r w:rsidR="001D3B6E" w:rsidRPr="001D3B6E">
        <w:rPr>
          <w:sz w:val="28"/>
          <w:szCs w:val="28"/>
        </w:rPr>
        <w:t xml:space="preserve"> </w:t>
      </w:r>
      <w:r w:rsidRPr="001D3B6E">
        <w:rPr>
          <w:sz w:val="28"/>
          <w:szCs w:val="28"/>
        </w:rPr>
        <w:t>та</w:t>
      </w:r>
      <w:r w:rsidR="001D3B6E" w:rsidRPr="001D3B6E">
        <w:rPr>
          <w:sz w:val="28"/>
          <w:szCs w:val="28"/>
        </w:rPr>
        <w:t xml:space="preserve"> </w:t>
      </w:r>
      <w:r w:rsidRPr="001D3B6E">
        <w:rPr>
          <w:sz w:val="28"/>
          <w:szCs w:val="28"/>
        </w:rPr>
        <w:t>організацій,</w:t>
      </w:r>
      <w:r w:rsidR="001D3B6E" w:rsidRPr="001D3B6E">
        <w:rPr>
          <w:sz w:val="28"/>
          <w:szCs w:val="28"/>
        </w:rPr>
        <w:t xml:space="preserve"> </w:t>
      </w:r>
      <w:r w:rsidRPr="001D3B6E">
        <w:rPr>
          <w:sz w:val="28"/>
          <w:szCs w:val="28"/>
        </w:rPr>
        <w:t>підприємств, заснованих</w:t>
      </w:r>
      <w:r w:rsidR="001D3B6E" w:rsidRPr="001D3B6E">
        <w:rPr>
          <w:sz w:val="28"/>
          <w:szCs w:val="28"/>
        </w:rPr>
        <w:t xml:space="preserve"> </w:t>
      </w:r>
      <w:r w:rsidRPr="001D3B6E">
        <w:rPr>
          <w:sz w:val="28"/>
          <w:szCs w:val="28"/>
        </w:rPr>
        <w:t>на</w:t>
      </w:r>
      <w:r w:rsidR="001D3B6E" w:rsidRPr="001D3B6E">
        <w:rPr>
          <w:sz w:val="28"/>
          <w:szCs w:val="28"/>
        </w:rPr>
        <w:t xml:space="preserve"> </w:t>
      </w:r>
      <w:r w:rsidRPr="001D3B6E">
        <w:rPr>
          <w:sz w:val="28"/>
          <w:szCs w:val="28"/>
        </w:rPr>
        <w:t>майні,</w:t>
      </w:r>
      <w:r w:rsidR="001D3B6E" w:rsidRPr="001D3B6E">
        <w:rPr>
          <w:sz w:val="28"/>
          <w:szCs w:val="28"/>
        </w:rPr>
        <w:t xml:space="preserve"> </w:t>
      </w:r>
      <w:r w:rsidRPr="001D3B6E">
        <w:rPr>
          <w:sz w:val="28"/>
          <w:szCs w:val="28"/>
        </w:rPr>
        <w:t>що належить Автономній Республіці Крим або перебуває</w:t>
      </w:r>
      <w:r w:rsidR="001D3B6E" w:rsidRPr="001D3B6E">
        <w:rPr>
          <w:sz w:val="28"/>
          <w:szCs w:val="28"/>
        </w:rPr>
        <w:t xml:space="preserve"> </w:t>
      </w:r>
      <w:r w:rsidRPr="001D3B6E">
        <w:rPr>
          <w:sz w:val="28"/>
          <w:szCs w:val="28"/>
        </w:rPr>
        <w:t>у</w:t>
      </w:r>
      <w:r w:rsidR="001D3B6E" w:rsidRPr="001D3B6E">
        <w:rPr>
          <w:sz w:val="28"/>
          <w:szCs w:val="28"/>
        </w:rPr>
        <w:t xml:space="preserve"> </w:t>
      </w:r>
      <w:r w:rsidRPr="001D3B6E">
        <w:rPr>
          <w:sz w:val="28"/>
          <w:szCs w:val="28"/>
        </w:rPr>
        <w:t>комунальній</w:t>
      </w:r>
      <w:r w:rsidR="001D3B6E" w:rsidRPr="001D3B6E">
        <w:rPr>
          <w:sz w:val="28"/>
          <w:szCs w:val="28"/>
        </w:rPr>
        <w:t xml:space="preserve"> </w:t>
      </w:r>
      <w:r w:rsidRPr="001D3B6E">
        <w:rPr>
          <w:sz w:val="28"/>
          <w:szCs w:val="28"/>
        </w:rPr>
        <w:t>власності</w:t>
      </w:r>
      <w:r w:rsidR="001D3B6E" w:rsidRPr="001D3B6E">
        <w:rPr>
          <w:sz w:val="28"/>
          <w:szCs w:val="28"/>
        </w:rPr>
        <w:t xml:space="preserve"> </w:t>
      </w:r>
      <w:r w:rsidRPr="001D3B6E">
        <w:rPr>
          <w:sz w:val="28"/>
          <w:szCs w:val="28"/>
        </w:rPr>
        <w:t>(далі</w:t>
      </w:r>
      <w:r w:rsidR="001D3B6E" w:rsidRPr="001D3B6E">
        <w:rPr>
          <w:sz w:val="28"/>
          <w:szCs w:val="28"/>
        </w:rPr>
        <w:t xml:space="preserve"> </w:t>
      </w:r>
      <w:r w:rsidRPr="001D3B6E">
        <w:rPr>
          <w:sz w:val="28"/>
          <w:szCs w:val="28"/>
        </w:rPr>
        <w:t>-</w:t>
      </w:r>
      <w:r w:rsidR="001D3B6E" w:rsidRPr="001D3B6E">
        <w:rPr>
          <w:sz w:val="28"/>
          <w:szCs w:val="28"/>
        </w:rPr>
        <w:t xml:space="preserve"> </w:t>
      </w:r>
      <w:r w:rsidRPr="001D3B6E">
        <w:rPr>
          <w:sz w:val="28"/>
          <w:szCs w:val="28"/>
        </w:rPr>
        <w:t>підприємства),</w:t>
      </w:r>
      <w:r w:rsidR="001D3B6E" w:rsidRPr="001D3B6E">
        <w:rPr>
          <w:sz w:val="28"/>
          <w:szCs w:val="28"/>
        </w:rPr>
        <w:t xml:space="preserve"> </w:t>
      </w:r>
      <w:r w:rsidRPr="001D3B6E">
        <w:rPr>
          <w:sz w:val="28"/>
          <w:szCs w:val="28"/>
        </w:rPr>
        <w:t>їх структурних підрозділів; майнові відносини</w:t>
      </w:r>
      <w:r w:rsidR="001D3B6E" w:rsidRPr="001D3B6E">
        <w:rPr>
          <w:sz w:val="28"/>
          <w:szCs w:val="28"/>
        </w:rPr>
        <w:t xml:space="preserve"> </w:t>
      </w:r>
      <w:r w:rsidRPr="001D3B6E">
        <w:rPr>
          <w:sz w:val="28"/>
          <w:szCs w:val="28"/>
        </w:rPr>
        <w:t>між</w:t>
      </w:r>
      <w:r w:rsidR="001D3B6E" w:rsidRPr="001D3B6E">
        <w:rPr>
          <w:sz w:val="28"/>
          <w:szCs w:val="28"/>
        </w:rPr>
        <w:t xml:space="preserve"> </w:t>
      </w:r>
      <w:r w:rsidRPr="001D3B6E">
        <w:rPr>
          <w:sz w:val="28"/>
          <w:szCs w:val="28"/>
        </w:rPr>
        <w:t>орендодавцями</w:t>
      </w:r>
      <w:r w:rsidR="001D3B6E" w:rsidRPr="001D3B6E">
        <w:rPr>
          <w:sz w:val="28"/>
          <w:szCs w:val="28"/>
        </w:rPr>
        <w:t xml:space="preserve"> </w:t>
      </w:r>
      <w:r w:rsidRPr="001D3B6E">
        <w:rPr>
          <w:sz w:val="28"/>
          <w:szCs w:val="28"/>
        </w:rPr>
        <w:t>та</w:t>
      </w:r>
      <w:r w:rsidR="001D3B6E" w:rsidRPr="001D3B6E">
        <w:rPr>
          <w:sz w:val="28"/>
          <w:szCs w:val="28"/>
        </w:rPr>
        <w:t xml:space="preserve"> </w:t>
      </w:r>
      <w:r w:rsidRPr="001D3B6E">
        <w:rPr>
          <w:sz w:val="28"/>
          <w:szCs w:val="28"/>
        </w:rPr>
        <w:t>орендарями</w:t>
      </w:r>
      <w:r w:rsidR="001D3B6E" w:rsidRPr="001D3B6E">
        <w:rPr>
          <w:sz w:val="28"/>
          <w:szCs w:val="28"/>
        </w:rPr>
        <w:t xml:space="preserve"> </w:t>
      </w:r>
      <w:r w:rsidRPr="001D3B6E">
        <w:rPr>
          <w:sz w:val="28"/>
          <w:szCs w:val="28"/>
        </w:rPr>
        <w:t>щодо господарського використання державного майна</w:t>
      </w:r>
      <w:r w:rsidR="00CE6000" w:rsidRPr="001D3B6E">
        <w:rPr>
          <w:sz w:val="28"/>
          <w:szCs w:val="28"/>
        </w:rPr>
        <w:t xml:space="preserve"> [40</w:t>
      </w:r>
      <w:r w:rsidR="00861432" w:rsidRPr="001D3B6E">
        <w:rPr>
          <w:sz w:val="28"/>
          <w:szCs w:val="28"/>
        </w:rPr>
        <w:t>].</w:t>
      </w:r>
    </w:p>
    <w:p w:rsidR="000B16BB" w:rsidRPr="001D3B6E" w:rsidRDefault="000B16BB" w:rsidP="002C059E">
      <w:pPr>
        <w:keepNext/>
        <w:suppressAutoHyphens/>
        <w:spacing w:line="360" w:lineRule="auto"/>
        <w:ind w:firstLine="709"/>
        <w:rPr>
          <w:sz w:val="28"/>
          <w:szCs w:val="28"/>
        </w:rPr>
      </w:pPr>
      <w:r w:rsidRPr="001D3B6E">
        <w:rPr>
          <w:sz w:val="28"/>
          <w:szCs w:val="28"/>
        </w:rPr>
        <w:t>Згідно Закону України «Про приватизацію державного майна» №2164-12 від 04.03.2002р.(зі змінами) регулює правові, економічні та організаційні основи</w:t>
      </w:r>
      <w:r w:rsidR="001D3B6E" w:rsidRPr="001D3B6E">
        <w:rPr>
          <w:sz w:val="28"/>
          <w:szCs w:val="28"/>
        </w:rPr>
        <w:t xml:space="preserve"> </w:t>
      </w:r>
      <w:r w:rsidRPr="001D3B6E">
        <w:rPr>
          <w:sz w:val="28"/>
          <w:szCs w:val="28"/>
        </w:rPr>
        <w:t>приватизації</w:t>
      </w:r>
      <w:r w:rsidR="001D3B6E" w:rsidRPr="001D3B6E">
        <w:rPr>
          <w:sz w:val="28"/>
          <w:szCs w:val="28"/>
        </w:rPr>
        <w:t xml:space="preserve"> </w:t>
      </w:r>
      <w:r w:rsidRPr="001D3B6E">
        <w:rPr>
          <w:sz w:val="28"/>
          <w:szCs w:val="28"/>
        </w:rPr>
        <w:t>державного</w:t>
      </w:r>
      <w:r w:rsidR="001D3B6E" w:rsidRPr="001D3B6E">
        <w:rPr>
          <w:sz w:val="28"/>
          <w:szCs w:val="28"/>
        </w:rPr>
        <w:t xml:space="preserve"> </w:t>
      </w:r>
      <w:r w:rsidRPr="001D3B6E">
        <w:rPr>
          <w:sz w:val="28"/>
          <w:szCs w:val="28"/>
        </w:rPr>
        <w:t>майна</w:t>
      </w:r>
      <w:r w:rsidR="001D3B6E" w:rsidRPr="001D3B6E">
        <w:rPr>
          <w:sz w:val="28"/>
          <w:szCs w:val="28"/>
        </w:rPr>
        <w:t xml:space="preserve"> </w:t>
      </w:r>
      <w:r w:rsidRPr="001D3B6E">
        <w:rPr>
          <w:sz w:val="28"/>
          <w:szCs w:val="28"/>
        </w:rPr>
        <w:t>та майна,</w:t>
      </w:r>
      <w:r w:rsidR="001D3B6E" w:rsidRPr="001D3B6E">
        <w:rPr>
          <w:sz w:val="28"/>
          <w:szCs w:val="28"/>
        </w:rPr>
        <w:t xml:space="preserve"> </w:t>
      </w:r>
      <w:r w:rsidRPr="001D3B6E">
        <w:rPr>
          <w:sz w:val="28"/>
          <w:szCs w:val="28"/>
        </w:rPr>
        <w:t>що належить Автономній</w:t>
      </w:r>
    </w:p>
    <w:p w:rsidR="001D3B6E" w:rsidRDefault="000B16BB" w:rsidP="002C059E">
      <w:pPr>
        <w:keepNext/>
        <w:suppressAutoHyphens/>
        <w:spacing w:line="360" w:lineRule="auto"/>
        <w:ind w:firstLine="709"/>
        <w:rPr>
          <w:sz w:val="28"/>
          <w:szCs w:val="28"/>
        </w:rPr>
      </w:pPr>
      <w:r w:rsidRPr="002C059E">
        <w:rPr>
          <w:sz w:val="28"/>
          <w:szCs w:val="28"/>
        </w:rPr>
        <w:t>Республіці</w:t>
      </w:r>
      <w:r w:rsidR="001D3B6E" w:rsidRPr="002C059E">
        <w:rPr>
          <w:sz w:val="28"/>
          <w:szCs w:val="28"/>
        </w:rPr>
        <w:t xml:space="preserve"> </w:t>
      </w:r>
      <w:r w:rsidRPr="002C059E">
        <w:rPr>
          <w:sz w:val="28"/>
          <w:szCs w:val="28"/>
        </w:rPr>
        <w:t>Крим,</w:t>
      </w:r>
      <w:r w:rsidR="001D3B6E" w:rsidRPr="002C059E">
        <w:rPr>
          <w:sz w:val="28"/>
          <w:szCs w:val="28"/>
        </w:rPr>
        <w:t xml:space="preserve"> </w:t>
      </w:r>
      <w:r w:rsidRPr="002C059E">
        <w:rPr>
          <w:sz w:val="28"/>
          <w:szCs w:val="28"/>
        </w:rPr>
        <w:t>з</w:t>
      </w:r>
      <w:r w:rsidR="001D3B6E" w:rsidRPr="002C059E">
        <w:rPr>
          <w:sz w:val="28"/>
          <w:szCs w:val="28"/>
        </w:rPr>
        <w:t xml:space="preserve"> </w:t>
      </w:r>
      <w:r w:rsidRPr="002C059E">
        <w:rPr>
          <w:sz w:val="28"/>
          <w:szCs w:val="28"/>
        </w:rPr>
        <w:t>метою</w:t>
      </w:r>
      <w:r w:rsidR="001D3B6E" w:rsidRPr="002C059E">
        <w:rPr>
          <w:sz w:val="28"/>
          <w:szCs w:val="28"/>
        </w:rPr>
        <w:t xml:space="preserve"> </w:t>
      </w:r>
      <w:r w:rsidRPr="002C059E">
        <w:rPr>
          <w:sz w:val="28"/>
          <w:szCs w:val="28"/>
        </w:rPr>
        <w:t>створення</w:t>
      </w:r>
      <w:r w:rsidR="001D3B6E" w:rsidRPr="002C059E">
        <w:rPr>
          <w:sz w:val="28"/>
          <w:szCs w:val="28"/>
        </w:rPr>
        <w:t xml:space="preserve"> </w:t>
      </w:r>
      <w:r w:rsidRPr="002C059E">
        <w:rPr>
          <w:sz w:val="28"/>
          <w:szCs w:val="28"/>
        </w:rPr>
        <w:t>багатоукладної</w:t>
      </w:r>
      <w:r w:rsidR="001D3B6E" w:rsidRPr="002C059E">
        <w:rPr>
          <w:sz w:val="28"/>
          <w:szCs w:val="28"/>
        </w:rPr>
        <w:t xml:space="preserve"> </w:t>
      </w:r>
      <w:r w:rsidRPr="002C059E">
        <w:rPr>
          <w:sz w:val="28"/>
          <w:szCs w:val="28"/>
        </w:rPr>
        <w:t>соціально</w:t>
      </w:r>
      <w:r w:rsidRPr="001D3B6E">
        <w:rPr>
          <w:sz w:val="28"/>
          <w:szCs w:val="28"/>
        </w:rPr>
        <w:t>-</w:t>
      </w:r>
      <w:r w:rsidRPr="002C059E">
        <w:rPr>
          <w:sz w:val="28"/>
          <w:szCs w:val="28"/>
        </w:rPr>
        <w:t>орієнтов</w:t>
      </w:r>
      <w:r w:rsidR="00861432" w:rsidRPr="002C059E">
        <w:rPr>
          <w:sz w:val="28"/>
          <w:szCs w:val="28"/>
        </w:rPr>
        <w:t>аної ринкової економіки України</w:t>
      </w:r>
      <w:r w:rsidR="003C5701" w:rsidRPr="001D3B6E">
        <w:rPr>
          <w:sz w:val="28"/>
          <w:szCs w:val="28"/>
        </w:rPr>
        <w:t xml:space="preserve"> [43</w:t>
      </w:r>
      <w:r w:rsidR="00861432" w:rsidRPr="001D3B6E">
        <w:rPr>
          <w:sz w:val="28"/>
          <w:szCs w:val="28"/>
        </w:rPr>
        <w:t>].</w:t>
      </w:r>
    </w:p>
    <w:p w:rsidR="001D3B6E" w:rsidRDefault="00EF29E1" w:rsidP="002C059E">
      <w:pPr>
        <w:keepNext/>
        <w:suppressAutoHyphens/>
        <w:spacing w:line="360" w:lineRule="auto"/>
        <w:ind w:firstLine="709"/>
        <w:rPr>
          <w:sz w:val="28"/>
          <w:szCs w:val="28"/>
        </w:rPr>
      </w:pPr>
      <w:r w:rsidRPr="001D3B6E">
        <w:rPr>
          <w:sz w:val="28"/>
          <w:szCs w:val="28"/>
        </w:rPr>
        <w:t>Закон України «Про державну реєстрацію об’єктів нерухомого майна та прав на них» №1175 від 28.09.2004р. визначає правові, економічні, організаційні засади здійснення державної реєстрації об’єктів нерухомого майна та прав на них і спрямований на забезпечення визнання і захисту державою цих прав, створення умов для функціонування ринку нерухомого майна, виходячи з принципу рів</w:t>
      </w:r>
      <w:r w:rsidR="00861432" w:rsidRPr="001D3B6E">
        <w:rPr>
          <w:sz w:val="28"/>
          <w:szCs w:val="28"/>
        </w:rPr>
        <w:t>ноп</w:t>
      </w:r>
      <w:r w:rsidR="005C45E8" w:rsidRPr="001D3B6E">
        <w:rPr>
          <w:sz w:val="28"/>
          <w:szCs w:val="28"/>
        </w:rPr>
        <w:t>равності всіх форм власності [47</w:t>
      </w:r>
      <w:r w:rsidR="00861432" w:rsidRPr="001D3B6E">
        <w:rPr>
          <w:sz w:val="28"/>
          <w:szCs w:val="28"/>
        </w:rPr>
        <w:t>].</w:t>
      </w:r>
    </w:p>
    <w:p w:rsidR="001D3B6E" w:rsidRDefault="00EF29E1" w:rsidP="002C059E">
      <w:pPr>
        <w:keepNext/>
        <w:suppressAutoHyphens/>
        <w:spacing w:line="360" w:lineRule="auto"/>
        <w:ind w:firstLine="709"/>
        <w:rPr>
          <w:sz w:val="28"/>
          <w:szCs w:val="28"/>
        </w:rPr>
      </w:pPr>
      <w:r w:rsidRPr="001D3B6E">
        <w:rPr>
          <w:sz w:val="28"/>
          <w:szCs w:val="28"/>
        </w:rPr>
        <w:t xml:space="preserve">Згідно Закону України «Про діяльність з нерухомістю» </w:t>
      </w:r>
      <w:r w:rsidR="000B3B1D" w:rsidRPr="001D3B6E">
        <w:rPr>
          <w:sz w:val="28"/>
          <w:szCs w:val="28"/>
        </w:rPr>
        <w:t>№3752 від 11.07.2006р. визначаються умови та правові засади здійснення діяльності з нерухомістю.За ст.2 цього Закону нерухомим майном визначаються земельні ділянки, житлові й нежитлові будинки, споруди . Відчуження май</w:t>
      </w:r>
      <w:r w:rsidR="00861432" w:rsidRPr="001D3B6E">
        <w:rPr>
          <w:sz w:val="28"/>
          <w:szCs w:val="28"/>
        </w:rPr>
        <w:t xml:space="preserve">на </w:t>
      </w:r>
      <w:r w:rsidR="005C45E8" w:rsidRPr="001D3B6E">
        <w:rPr>
          <w:sz w:val="28"/>
          <w:szCs w:val="28"/>
        </w:rPr>
        <w:t>без експертизи забороняється [51</w:t>
      </w:r>
      <w:r w:rsidR="00861432" w:rsidRPr="001D3B6E">
        <w:rPr>
          <w:sz w:val="28"/>
          <w:szCs w:val="28"/>
        </w:rPr>
        <w:t>].</w:t>
      </w:r>
    </w:p>
    <w:p w:rsidR="001D3B6E" w:rsidRDefault="00F229E3" w:rsidP="002C059E">
      <w:pPr>
        <w:keepNext/>
        <w:suppressAutoHyphens/>
        <w:spacing w:line="360" w:lineRule="auto"/>
        <w:ind w:firstLine="709"/>
        <w:rPr>
          <w:sz w:val="28"/>
          <w:szCs w:val="28"/>
        </w:rPr>
      </w:pPr>
      <w:r w:rsidRPr="001D3B6E">
        <w:rPr>
          <w:sz w:val="28"/>
          <w:szCs w:val="28"/>
          <w:lang w:val="ru-RU"/>
        </w:rPr>
        <w:t xml:space="preserve">Закон </w:t>
      </w:r>
      <w:r w:rsidRPr="001D3B6E">
        <w:rPr>
          <w:sz w:val="28"/>
          <w:szCs w:val="28"/>
        </w:rPr>
        <w:t>України «</w:t>
      </w:r>
      <w:r w:rsidRPr="001D3B6E">
        <w:rPr>
          <w:sz w:val="28"/>
          <w:szCs w:val="28"/>
          <w:lang w:val="ru-RU"/>
        </w:rPr>
        <w:t>Про податок на майно фізичних осіб</w:t>
      </w:r>
      <w:r w:rsidRPr="001D3B6E">
        <w:rPr>
          <w:sz w:val="28"/>
          <w:szCs w:val="28"/>
        </w:rPr>
        <w:t>»</w:t>
      </w:r>
      <w:r w:rsidRPr="001D3B6E">
        <w:rPr>
          <w:sz w:val="28"/>
          <w:szCs w:val="28"/>
          <w:lang w:val="ru-RU"/>
        </w:rPr>
        <w:t xml:space="preserve"> (№3007) від 15.01.2007 року.</w:t>
      </w:r>
      <w:r w:rsidRPr="001D3B6E">
        <w:rPr>
          <w:sz w:val="28"/>
          <w:szCs w:val="28"/>
        </w:rPr>
        <w:t xml:space="preserve"> передбачає збільшення надходжень</w:t>
      </w:r>
      <w:r w:rsidRPr="001D3B6E">
        <w:rPr>
          <w:sz w:val="28"/>
          <w:szCs w:val="28"/>
          <w:lang w:val="ru-RU"/>
        </w:rPr>
        <w:t xml:space="preserve"> до місцевих бюджетів</w:t>
      </w:r>
      <w:r w:rsidRPr="001D3B6E">
        <w:rPr>
          <w:sz w:val="28"/>
          <w:szCs w:val="28"/>
        </w:rPr>
        <w:t>.</w:t>
      </w:r>
      <w:r w:rsidRPr="001D3B6E">
        <w:rPr>
          <w:sz w:val="28"/>
          <w:szCs w:val="28"/>
          <w:lang w:val="ru-RU"/>
        </w:rPr>
        <w:t xml:space="preserve"> Органи місцевого самоврядування можуть встановлювати ставки податку в визначених граничних межах у залежності від типу використання майна та за іншими критеріями.</w:t>
      </w:r>
      <w:r w:rsidRPr="001D3B6E">
        <w:rPr>
          <w:sz w:val="28"/>
          <w:szCs w:val="28"/>
        </w:rPr>
        <w:t xml:space="preserve">Згідно ст.2 </w:t>
      </w:r>
      <w:r w:rsidR="003A08D6" w:rsidRPr="001D3B6E">
        <w:rPr>
          <w:sz w:val="28"/>
          <w:szCs w:val="28"/>
        </w:rPr>
        <w:t>п</w:t>
      </w:r>
      <w:r w:rsidRPr="001D3B6E">
        <w:rPr>
          <w:sz w:val="28"/>
          <w:szCs w:val="28"/>
          <w:lang w:val="ru-RU"/>
        </w:rPr>
        <w:t>латниками податку є фізичні особи – власники майна, що вважається об’єктом оподаткування згідно з цим Законом.</w:t>
      </w:r>
      <w:r w:rsidR="003A08D6" w:rsidRPr="001D3B6E">
        <w:rPr>
          <w:sz w:val="28"/>
          <w:szCs w:val="28"/>
          <w:lang w:val="ru-RU"/>
        </w:rPr>
        <w:t xml:space="preserve"> Платником податку щодо спільного майна за домовленістю власників такого майна може бути одна з таких осіб, про що повідомляється державний податковий орган за місцезнаходженням майна у порядку, встановленому центральним податковим органом, </w:t>
      </w:r>
      <w:r w:rsidR="00F87DF6" w:rsidRPr="001D3B6E">
        <w:rPr>
          <w:sz w:val="28"/>
          <w:szCs w:val="28"/>
          <w:lang w:val="ru-RU"/>
        </w:rPr>
        <w:t>до початку податкового періоду</w:t>
      </w:r>
      <w:r w:rsidR="00F87DF6" w:rsidRPr="001D3B6E">
        <w:rPr>
          <w:sz w:val="28"/>
          <w:szCs w:val="28"/>
        </w:rPr>
        <w:t xml:space="preserve"> </w:t>
      </w:r>
      <w:r w:rsidR="005C45E8" w:rsidRPr="001D3B6E">
        <w:rPr>
          <w:sz w:val="28"/>
          <w:szCs w:val="28"/>
        </w:rPr>
        <w:t>[</w:t>
      </w:r>
      <w:r w:rsidR="00B556FB" w:rsidRPr="001D3B6E">
        <w:rPr>
          <w:sz w:val="28"/>
          <w:szCs w:val="28"/>
        </w:rPr>
        <w:t>52</w:t>
      </w:r>
      <w:r w:rsidR="00084C66" w:rsidRPr="001D3B6E">
        <w:rPr>
          <w:sz w:val="28"/>
          <w:szCs w:val="28"/>
        </w:rPr>
        <w:t>].</w:t>
      </w:r>
    </w:p>
    <w:p w:rsidR="008245A2" w:rsidRPr="001D3B6E" w:rsidRDefault="008245A2" w:rsidP="002C059E">
      <w:pPr>
        <w:keepNext/>
        <w:suppressAutoHyphens/>
        <w:spacing w:line="360" w:lineRule="auto"/>
        <w:ind w:firstLine="709"/>
        <w:rPr>
          <w:sz w:val="28"/>
          <w:szCs w:val="28"/>
        </w:rPr>
      </w:pPr>
      <w:r w:rsidRPr="001D3B6E">
        <w:rPr>
          <w:sz w:val="28"/>
          <w:szCs w:val="28"/>
        </w:rPr>
        <w:t>При здійсненні зовнішньоекономічної діяльності НАСК «Оранта» здійснює міжнародні розрахунки. При цьому НАСК «Оранта» керується наступними правовими нормативними актами:</w:t>
      </w:r>
    </w:p>
    <w:p w:rsidR="002A70DF" w:rsidRPr="001D3B6E" w:rsidRDefault="008245A2" w:rsidP="002C059E">
      <w:pPr>
        <w:pStyle w:val="Just"/>
        <w:keepNext/>
        <w:widowControl w:val="0"/>
        <w:numPr>
          <w:ilvl w:val="0"/>
          <w:numId w:val="5"/>
        </w:numPr>
        <w:suppressAutoHyphens/>
        <w:spacing w:before="0" w:after="0" w:line="360" w:lineRule="auto"/>
        <w:ind w:left="0" w:firstLine="709"/>
        <w:rPr>
          <w:noProof/>
          <w:sz w:val="28"/>
          <w:szCs w:val="28"/>
          <w:lang w:val="uk-UA"/>
        </w:rPr>
      </w:pPr>
      <w:r w:rsidRPr="001D3B6E">
        <w:rPr>
          <w:sz w:val="28"/>
          <w:szCs w:val="28"/>
          <w:lang w:val="uk-UA"/>
        </w:rPr>
        <w:t>Закон України «Про державне мито» №2705-4 від 23.06.2005р.</w:t>
      </w:r>
      <w:r w:rsidR="002A70DF" w:rsidRPr="001D3B6E">
        <w:rPr>
          <w:sz w:val="28"/>
          <w:szCs w:val="28"/>
          <w:lang w:val="uk-UA"/>
        </w:rPr>
        <w:t xml:space="preserve"> визначає основні положення платників державного мита.</w:t>
      </w:r>
      <w:r w:rsidR="002A70DF" w:rsidRPr="001D3B6E">
        <w:rPr>
          <w:noProof/>
          <w:sz w:val="28"/>
          <w:szCs w:val="28"/>
        </w:rPr>
        <w:t xml:space="preserve"> Платниками державного мита на території України є фізичні та юридичні особи за вчинення в їхніх інтересах дій та видачу документів, що мають юридичне значення</w:t>
      </w:r>
      <w:r w:rsidR="00084C66" w:rsidRPr="001D3B6E">
        <w:rPr>
          <w:noProof/>
          <w:sz w:val="28"/>
          <w:szCs w:val="28"/>
        </w:rPr>
        <w:t>, уповноваженими на те органами</w:t>
      </w:r>
      <w:r w:rsidR="00B556FB" w:rsidRPr="001D3B6E">
        <w:rPr>
          <w:noProof/>
          <w:sz w:val="28"/>
          <w:szCs w:val="28"/>
          <w:lang w:val="uk-UA"/>
        </w:rPr>
        <w:t xml:space="preserve"> [49</w:t>
      </w:r>
      <w:r w:rsidR="00084C66" w:rsidRPr="001D3B6E">
        <w:rPr>
          <w:noProof/>
          <w:sz w:val="28"/>
          <w:szCs w:val="28"/>
          <w:lang w:val="uk-UA"/>
        </w:rPr>
        <w:t>].</w:t>
      </w:r>
    </w:p>
    <w:p w:rsidR="005167D8" w:rsidRPr="001D3B6E" w:rsidRDefault="002A70DF" w:rsidP="002C059E">
      <w:pPr>
        <w:pStyle w:val="Just"/>
        <w:keepNext/>
        <w:widowControl w:val="0"/>
        <w:numPr>
          <w:ilvl w:val="0"/>
          <w:numId w:val="5"/>
        </w:numPr>
        <w:suppressAutoHyphens/>
        <w:spacing w:before="0" w:after="0" w:line="360" w:lineRule="auto"/>
        <w:ind w:left="0" w:firstLine="709"/>
        <w:rPr>
          <w:noProof/>
          <w:sz w:val="28"/>
          <w:szCs w:val="28"/>
          <w:lang w:val="uk-UA"/>
        </w:rPr>
      </w:pPr>
      <w:r w:rsidRPr="001D3B6E">
        <w:rPr>
          <w:noProof/>
          <w:sz w:val="28"/>
          <w:szCs w:val="28"/>
          <w:lang w:val="uk-UA"/>
        </w:rPr>
        <w:t>Закон України «Про єдиний митний тариф»</w:t>
      </w:r>
      <w:r w:rsidR="002B5B7D" w:rsidRPr="001D3B6E">
        <w:rPr>
          <w:noProof/>
          <w:sz w:val="28"/>
          <w:szCs w:val="28"/>
          <w:lang w:val="uk-UA"/>
        </w:rPr>
        <w:t xml:space="preserve"> (зі змінами)</w:t>
      </w:r>
      <w:r w:rsidRPr="001D3B6E">
        <w:rPr>
          <w:noProof/>
          <w:sz w:val="28"/>
          <w:szCs w:val="28"/>
          <w:lang w:val="uk-UA"/>
        </w:rPr>
        <w:t xml:space="preserve"> </w:t>
      </w:r>
      <w:r w:rsidR="002B5B7D" w:rsidRPr="001D3B6E">
        <w:rPr>
          <w:noProof/>
          <w:sz w:val="28"/>
          <w:szCs w:val="28"/>
          <w:lang w:val="uk-UA"/>
        </w:rPr>
        <w:t>№3351-4 від 17.03.2008</w:t>
      </w:r>
      <w:r w:rsidR="0080577E" w:rsidRPr="001D3B6E">
        <w:rPr>
          <w:noProof/>
          <w:sz w:val="28"/>
          <w:szCs w:val="28"/>
          <w:lang w:val="uk-UA"/>
        </w:rPr>
        <w:t>р. визначає порядок формування та застосування Єдиного митного тарифу України при ввезенні на митну територію України та вивезенні за межі цієї терит</w:t>
      </w:r>
      <w:r w:rsidR="00084C66" w:rsidRPr="001D3B6E">
        <w:rPr>
          <w:noProof/>
          <w:sz w:val="28"/>
          <w:szCs w:val="28"/>
          <w:lang w:val="uk-UA"/>
        </w:rPr>
        <w:t>орії т</w:t>
      </w:r>
      <w:r w:rsidR="00B556FB" w:rsidRPr="001D3B6E">
        <w:rPr>
          <w:noProof/>
          <w:sz w:val="28"/>
          <w:szCs w:val="28"/>
          <w:lang w:val="uk-UA"/>
        </w:rPr>
        <w:t>оварів та інших предметів[59</w:t>
      </w:r>
      <w:r w:rsidR="00084C66" w:rsidRPr="001D3B6E">
        <w:rPr>
          <w:noProof/>
          <w:sz w:val="28"/>
          <w:szCs w:val="28"/>
          <w:lang w:val="uk-UA"/>
        </w:rPr>
        <w:t>].</w:t>
      </w:r>
    </w:p>
    <w:p w:rsidR="00932D7E" w:rsidRPr="001D3B6E" w:rsidRDefault="0022584E" w:rsidP="002C059E">
      <w:pPr>
        <w:keepNext/>
        <w:suppressAutoHyphens/>
        <w:spacing w:line="360" w:lineRule="auto"/>
        <w:ind w:firstLine="709"/>
        <w:rPr>
          <w:sz w:val="28"/>
          <w:szCs w:val="28"/>
        </w:rPr>
      </w:pPr>
      <w:r w:rsidRPr="001D3B6E">
        <w:rPr>
          <w:sz w:val="28"/>
          <w:szCs w:val="28"/>
          <w:lang w:val="ru-RU"/>
        </w:rPr>
        <w:t>Указ</w:t>
      </w:r>
      <w:r w:rsidRPr="001D3B6E">
        <w:rPr>
          <w:sz w:val="28"/>
          <w:szCs w:val="28"/>
        </w:rPr>
        <w:t>ом</w:t>
      </w:r>
      <w:r w:rsidRPr="001D3B6E">
        <w:rPr>
          <w:sz w:val="28"/>
          <w:szCs w:val="28"/>
          <w:lang w:val="ru-RU"/>
        </w:rPr>
        <w:t xml:space="preserve"> Президента України № 122</w:t>
      </w:r>
      <w:r w:rsidRPr="001D3B6E">
        <w:rPr>
          <w:sz w:val="28"/>
          <w:szCs w:val="28"/>
        </w:rPr>
        <w:t xml:space="preserve"> </w:t>
      </w:r>
      <w:r w:rsidRPr="001D3B6E">
        <w:rPr>
          <w:sz w:val="28"/>
          <w:szCs w:val="28"/>
          <w:lang w:val="ru-RU"/>
        </w:rPr>
        <w:t>від 14 лютого 2008 року</w:t>
      </w:r>
      <w:r w:rsidRPr="001D3B6E">
        <w:rPr>
          <w:sz w:val="28"/>
          <w:szCs w:val="28"/>
        </w:rPr>
        <w:t xml:space="preserve"> «Про оренду комунального майна» розглядається перелік суб’єктів господарювання, яким</w:t>
      </w:r>
      <w:r w:rsidR="001D3B6E">
        <w:rPr>
          <w:sz w:val="28"/>
          <w:szCs w:val="28"/>
        </w:rPr>
        <w:t xml:space="preserve"> </w:t>
      </w:r>
      <w:r w:rsidRPr="001D3B6E">
        <w:rPr>
          <w:sz w:val="28"/>
          <w:szCs w:val="28"/>
          <w:lang w:val="ru-RU"/>
        </w:rPr>
        <w:t>дозволено у 2008 році отримувати в оренду комунальне майно не на конкурсних засадах, для забезпечення можливості для населення країни придбавати продовольчі та непродовольчі товари першої необхідності поряд з власним житлом</w:t>
      </w:r>
      <w:r w:rsidR="00B556FB" w:rsidRPr="001D3B6E">
        <w:rPr>
          <w:sz w:val="28"/>
          <w:szCs w:val="28"/>
        </w:rPr>
        <w:t xml:space="preserve"> [56].</w:t>
      </w:r>
    </w:p>
    <w:p w:rsidR="002A53CC" w:rsidRPr="001D3B6E" w:rsidRDefault="00932D7E" w:rsidP="002C059E">
      <w:pPr>
        <w:keepNext/>
        <w:suppressAutoHyphens/>
        <w:spacing w:line="360" w:lineRule="auto"/>
        <w:ind w:firstLine="709"/>
        <w:rPr>
          <w:sz w:val="28"/>
          <w:szCs w:val="28"/>
        </w:rPr>
      </w:pPr>
      <w:r w:rsidRPr="001D3B6E">
        <w:rPr>
          <w:sz w:val="28"/>
          <w:szCs w:val="28"/>
        </w:rPr>
        <w:t>У листі Кабінету міністрів «Про затвердження положення про умови укладення договору про організацію продажу майна, що перебуває у державній власності» №1672 від 17.10.2008р. визначається процедура укладення договору між фондом державного майна і юридичними особами, які мають право виконувати послуги з організації продажу об’єктів приватизації, що перебувають у державн</w:t>
      </w:r>
      <w:r w:rsidR="00B556FB" w:rsidRPr="001D3B6E">
        <w:rPr>
          <w:sz w:val="28"/>
          <w:szCs w:val="28"/>
        </w:rPr>
        <w:t>ій власності [58].</w:t>
      </w:r>
    </w:p>
    <w:p w:rsidR="00CF77F1" w:rsidRPr="001D3B6E" w:rsidRDefault="002A53CC" w:rsidP="002C059E">
      <w:pPr>
        <w:keepNext/>
        <w:suppressAutoHyphens/>
        <w:spacing w:line="360" w:lineRule="auto"/>
        <w:ind w:firstLine="709"/>
        <w:rPr>
          <w:sz w:val="28"/>
          <w:szCs w:val="28"/>
        </w:rPr>
      </w:pPr>
      <w:r w:rsidRPr="001D3B6E">
        <w:rPr>
          <w:sz w:val="28"/>
          <w:szCs w:val="28"/>
        </w:rPr>
        <w:t xml:space="preserve">У </w:t>
      </w:r>
      <w:r w:rsidR="00AB2FC9" w:rsidRPr="001D3B6E">
        <w:rPr>
          <w:sz w:val="28"/>
          <w:szCs w:val="28"/>
        </w:rPr>
        <w:t>Законі</w:t>
      </w:r>
      <w:r w:rsidRPr="001D3B6E">
        <w:rPr>
          <w:sz w:val="28"/>
          <w:szCs w:val="28"/>
        </w:rPr>
        <w:t xml:space="preserve"> України</w:t>
      </w:r>
      <w:r w:rsidR="001D3B6E">
        <w:rPr>
          <w:sz w:val="28"/>
          <w:szCs w:val="28"/>
        </w:rPr>
        <w:t xml:space="preserve"> </w:t>
      </w:r>
      <w:r w:rsidRPr="001D3B6E">
        <w:rPr>
          <w:sz w:val="28"/>
          <w:szCs w:val="28"/>
        </w:rPr>
        <w:t>«Про ліцензування певних видів господарської діяльності» №2454 від 08.05.2008р. розглядаються види господарської діяльності, які підлягають ліцензуванню</w:t>
      </w:r>
      <w:r w:rsidR="008A2A0F" w:rsidRPr="001D3B6E">
        <w:rPr>
          <w:sz w:val="28"/>
          <w:szCs w:val="28"/>
        </w:rPr>
        <w:t>, шляхом включення до нього ввезення та реалізації</w:t>
      </w:r>
      <w:r w:rsidR="00BC0647" w:rsidRPr="001D3B6E">
        <w:rPr>
          <w:sz w:val="28"/>
          <w:szCs w:val="28"/>
        </w:rPr>
        <w:t xml:space="preserve"> </w:t>
      </w:r>
      <w:r w:rsidR="00CF77F1" w:rsidRPr="001D3B6E">
        <w:rPr>
          <w:sz w:val="28"/>
          <w:szCs w:val="28"/>
        </w:rPr>
        <w:t>товарів</w:t>
      </w:r>
      <w:r w:rsidR="008A2A0F" w:rsidRPr="001D3B6E">
        <w:rPr>
          <w:sz w:val="28"/>
          <w:szCs w:val="28"/>
        </w:rPr>
        <w:t>,</w:t>
      </w:r>
      <w:r w:rsidR="00CF77F1" w:rsidRPr="001D3B6E">
        <w:rPr>
          <w:sz w:val="28"/>
          <w:szCs w:val="28"/>
        </w:rPr>
        <w:t xml:space="preserve"> </w:t>
      </w:r>
      <w:r w:rsidR="008A2A0F" w:rsidRPr="001D3B6E">
        <w:rPr>
          <w:sz w:val="28"/>
          <w:szCs w:val="28"/>
        </w:rPr>
        <w:t>що використовувалися</w:t>
      </w:r>
      <w:r w:rsidR="00B556FB" w:rsidRPr="001D3B6E">
        <w:rPr>
          <w:b/>
          <w:sz w:val="28"/>
          <w:szCs w:val="28"/>
        </w:rPr>
        <w:t xml:space="preserve"> </w:t>
      </w:r>
      <w:r w:rsidR="00B556FB" w:rsidRPr="001D3B6E">
        <w:rPr>
          <w:sz w:val="28"/>
          <w:szCs w:val="28"/>
        </w:rPr>
        <w:t>[60].</w:t>
      </w:r>
      <w:r w:rsidR="00CF77F1" w:rsidRPr="001D3B6E">
        <w:rPr>
          <w:sz w:val="28"/>
          <w:szCs w:val="28"/>
        </w:rPr>
        <w:t xml:space="preserve"> </w:t>
      </w:r>
    </w:p>
    <w:p w:rsidR="00E97B16" w:rsidRPr="001D3B6E" w:rsidRDefault="00E97B16" w:rsidP="002C059E">
      <w:pPr>
        <w:keepNext/>
        <w:suppressAutoHyphens/>
        <w:spacing w:line="360" w:lineRule="auto"/>
        <w:ind w:firstLine="709"/>
        <w:rPr>
          <w:sz w:val="28"/>
          <w:szCs w:val="28"/>
        </w:rPr>
      </w:pPr>
      <w:r w:rsidRPr="001D3B6E">
        <w:rPr>
          <w:sz w:val="28"/>
          <w:szCs w:val="28"/>
        </w:rPr>
        <w:t>Положення про порядок визначення та застосування способів приватизації щодо об’єктів малої приватизації, затверджене наказом Фонду державного майна України №1511 від 15.02.2008 р.</w:t>
      </w:r>
      <w:r w:rsidR="000E0B1E" w:rsidRPr="001D3B6E">
        <w:rPr>
          <w:sz w:val="28"/>
          <w:szCs w:val="28"/>
        </w:rPr>
        <w:t xml:space="preserve"> розглядає заяви на включення об’єкта до переліку об’єктів, які підлягають приватизації з метою створенн</w:t>
      </w:r>
      <w:r w:rsidR="00B556FB" w:rsidRPr="001D3B6E">
        <w:rPr>
          <w:sz w:val="28"/>
          <w:szCs w:val="28"/>
        </w:rPr>
        <w:t>я соціальної ринкової економіки [57].</w:t>
      </w:r>
    </w:p>
    <w:p w:rsidR="00E97B16" w:rsidRPr="001D3B6E" w:rsidRDefault="00A93420" w:rsidP="002C059E">
      <w:pPr>
        <w:keepNext/>
        <w:suppressAutoHyphens/>
        <w:spacing w:line="360" w:lineRule="auto"/>
        <w:ind w:firstLine="709"/>
        <w:rPr>
          <w:sz w:val="28"/>
          <w:szCs w:val="28"/>
        </w:rPr>
      </w:pPr>
      <w:r w:rsidRPr="001D3B6E">
        <w:rPr>
          <w:sz w:val="28"/>
          <w:szCs w:val="28"/>
        </w:rPr>
        <w:t>Аналізування</w:t>
      </w:r>
      <w:r w:rsidR="005642D3" w:rsidRPr="001D3B6E">
        <w:rPr>
          <w:sz w:val="28"/>
          <w:szCs w:val="28"/>
        </w:rPr>
        <w:t xml:space="preserve"> законодавчої та нормативної бази за проблемою майнового страхування в зовнішньоекономічній діяльності Стрийського міського від</w:t>
      </w:r>
      <w:r w:rsidR="007E2870" w:rsidRPr="001D3B6E">
        <w:rPr>
          <w:sz w:val="28"/>
          <w:szCs w:val="28"/>
        </w:rPr>
        <w:t>ділення НАСК «Оранта» наведено</w:t>
      </w:r>
      <w:r w:rsidR="005642D3" w:rsidRPr="001D3B6E">
        <w:rPr>
          <w:sz w:val="28"/>
          <w:szCs w:val="28"/>
        </w:rPr>
        <w:t xml:space="preserve"> у додатку Б. </w:t>
      </w:r>
    </w:p>
    <w:p w:rsidR="001D3B6E" w:rsidRDefault="001D3B6E" w:rsidP="002C059E">
      <w:pPr>
        <w:pStyle w:val="Igor"/>
        <w:keepNext/>
        <w:widowControl w:val="0"/>
        <w:suppressAutoHyphens/>
        <w:spacing w:before="0" w:after="0" w:line="360" w:lineRule="auto"/>
        <w:rPr>
          <w:b/>
        </w:rPr>
      </w:pPr>
    </w:p>
    <w:p w:rsidR="005167D8" w:rsidRPr="001D3B6E" w:rsidRDefault="001D3B6E" w:rsidP="002C059E">
      <w:pPr>
        <w:keepNext/>
        <w:suppressAutoHyphens/>
        <w:spacing w:line="360" w:lineRule="auto"/>
        <w:ind w:left="709" w:firstLine="0"/>
        <w:jc w:val="left"/>
        <w:rPr>
          <w:b/>
          <w:sz w:val="28"/>
          <w:szCs w:val="28"/>
        </w:rPr>
      </w:pPr>
      <w:r>
        <w:rPr>
          <w:b/>
          <w:sz w:val="28"/>
          <w:szCs w:val="28"/>
          <w:lang w:val="ru-RU"/>
        </w:rPr>
        <w:br w:type="page"/>
      </w:r>
      <w:r w:rsidR="007E2870" w:rsidRPr="001D3B6E">
        <w:rPr>
          <w:b/>
          <w:sz w:val="28"/>
          <w:szCs w:val="28"/>
          <w:lang w:val="ru-RU"/>
        </w:rPr>
        <w:t>Р</w:t>
      </w:r>
      <w:r w:rsidR="007E2870" w:rsidRPr="001D3B6E">
        <w:rPr>
          <w:b/>
          <w:sz w:val="28"/>
          <w:szCs w:val="28"/>
        </w:rPr>
        <w:t xml:space="preserve">ОЗДІЛ </w:t>
      </w:r>
      <w:r w:rsidR="007E2870" w:rsidRPr="001D3B6E">
        <w:rPr>
          <w:b/>
          <w:sz w:val="28"/>
          <w:szCs w:val="28"/>
          <w:lang w:val="ru-RU"/>
        </w:rPr>
        <w:t>2. АНАЛ</w:t>
      </w:r>
      <w:r w:rsidR="007E2870" w:rsidRPr="001D3B6E">
        <w:rPr>
          <w:b/>
          <w:sz w:val="28"/>
          <w:szCs w:val="28"/>
        </w:rPr>
        <w:t>І</w:t>
      </w:r>
      <w:r w:rsidR="007E2870" w:rsidRPr="001D3B6E">
        <w:rPr>
          <w:b/>
          <w:sz w:val="28"/>
          <w:szCs w:val="28"/>
          <w:lang w:val="ru-RU"/>
        </w:rPr>
        <w:t>ТИКО-РЕКОМЕН</w:t>
      </w:r>
      <w:r w:rsidR="007E2870" w:rsidRPr="001D3B6E">
        <w:rPr>
          <w:b/>
          <w:sz w:val="28"/>
          <w:szCs w:val="28"/>
        </w:rPr>
        <w:t>ДАЦІЙНА ЧАСТИНА</w:t>
      </w:r>
    </w:p>
    <w:p w:rsidR="007E2870" w:rsidRPr="001D3B6E" w:rsidRDefault="007E2870" w:rsidP="002C059E">
      <w:pPr>
        <w:keepNext/>
        <w:suppressAutoHyphens/>
        <w:spacing w:line="360" w:lineRule="auto"/>
        <w:ind w:left="709" w:firstLine="0"/>
        <w:jc w:val="left"/>
        <w:rPr>
          <w:b/>
          <w:sz w:val="28"/>
          <w:szCs w:val="28"/>
        </w:rPr>
      </w:pPr>
    </w:p>
    <w:p w:rsidR="00AA1B19" w:rsidRPr="001D3B6E" w:rsidRDefault="00AA1B19" w:rsidP="002C059E">
      <w:pPr>
        <w:keepNext/>
        <w:suppressAutoHyphens/>
        <w:spacing w:line="360" w:lineRule="auto"/>
        <w:ind w:left="709" w:firstLine="0"/>
        <w:jc w:val="left"/>
        <w:outlineLvl w:val="0"/>
        <w:rPr>
          <w:b/>
          <w:sz w:val="28"/>
          <w:szCs w:val="28"/>
        </w:rPr>
      </w:pPr>
      <w:r w:rsidRPr="001D3B6E">
        <w:rPr>
          <w:b/>
          <w:sz w:val="28"/>
          <w:szCs w:val="28"/>
        </w:rPr>
        <w:t>2.1 Характер</w:t>
      </w:r>
      <w:r w:rsidR="00310865" w:rsidRPr="001D3B6E">
        <w:rPr>
          <w:b/>
          <w:sz w:val="28"/>
          <w:szCs w:val="28"/>
        </w:rPr>
        <w:t>истика діяльності Стрийського міського відділення НАСК «Оранта»</w:t>
      </w:r>
    </w:p>
    <w:p w:rsidR="001D3B6E" w:rsidRDefault="001D3B6E" w:rsidP="002C059E">
      <w:pPr>
        <w:keepNext/>
        <w:suppressAutoHyphens/>
        <w:spacing w:line="360" w:lineRule="auto"/>
        <w:ind w:firstLine="709"/>
        <w:outlineLvl w:val="0"/>
        <w:rPr>
          <w:b/>
          <w:sz w:val="28"/>
          <w:szCs w:val="28"/>
        </w:rPr>
      </w:pPr>
    </w:p>
    <w:p w:rsidR="001D3B6E" w:rsidRDefault="00AA1B19" w:rsidP="002C059E">
      <w:pPr>
        <w:keepNext/>
        <w:suppressAutoHyphens/>
        <w:spacing w:line="360" w:lineRule="auto"/>
        <w:ind w:firstLine="709"/>
        <w:rPr>
          <w:sz w:val="28"/>
          <w:szCs w:val="28"/>
        </w:rPr>
      </w:pPr>
      <w:r w:rsidRPr="001D3B6E">
        <w:rPr>
          <w:sz w:val="28"/>
          <w:szCs w:val="28"/>
        </w:rPr>
        <w:t xml:space="preserve">Місія </w:t>
      </w:r>
      <w:r w:rsidR="00A10466" w:rsidRPr="001D3B6E">
        <w:rPr>
          <w:sz w:val="28"/>
          <w:szCs w:val="28"/>
        </w:rPr>
        <w:t xml:space="preserve">в Стрийському міському відділенні НАСК «Оранта» </w:t>
      </w:r>
      <w:r w:rsidRPr="001D3B6E">
        <w:rPr>
          <w:sz w:val="28"/>
          <w:szCs w:val="28"/>
        </w:rPr>
        <w:t xml:space="preserve">–бути універсальною страховою компанією, що лідирує на всіх сегментах страхового ринку, орієнтованою на максимальне задоволення потреб страхувальників </w:t>
      </w:r>
      <w:r w:rsidR="00303373" w:rsidRPr="001D3B6E">
        <w:rPr>
          <w:sz w:val="28"/>
          <w:szCs w:val="28"/>
        </w:rPr>
        <w:t>і надання послуг високої якос</w:t>
      </w:r>
      <w:r w:rsidR="00B556FB" w:rsidRPr="001D3B6E">
        <w:rPr>
          <w:sz w:val="28"/>
          <w:szCs w:val="28"/>
        </w:rPr>
        <w:t>ті [3</w:t>
      </w:r>
      <w:r w:rsidR="00303373" w:rsidRPr="001D3B6E">
        <w:rPr>
          <w:sz w:val="28"/>
          <w:szCs w:val="28"/>
        </w:rPr>
        <w:t>5].</w:t>
      </w:r>
    </w:p>
    <w:p w:rsidR="001D3B6E" w:rsidRDefault="00A10466" w:rsidP="002C059E">
      <w:pPr>
        <w:keepNext/>
        <w:suppressAutoHyphens/>
        <w:spacing w:line="360" w:lineRule="auto"/>
        <w:ind w:firstLine="709"/>
        <w:rPr>
          <w:sz w:val="28"/>
          <w:szCs w:val="28"/>
        </w:rPr>
      </w:pPr>
      <w:r w:rsidRPr="001D3B6E">
        <w:rPr>
          <w:sz w:val="28"/>
          <w:szCs w:val="28"/>
        </w:rPr>
        <w:t xml:space="preserve">Стрийське міське відділення </w:t>
      </w:r>
      <w:r w:rsidR="00AA1B19" w:rsidRPr="001D3B6E">
        <w:rPr>
          <w:sz w:val="28"/>
          <w:szCs w:val="28"/>
        </w:rPr>
        <w:t>НАСК «Орант</w:t>
      </w:r>
      <w:r w:rsidRPr="001D3B6E">
        <w:rPr>
          <w:sz w:val="28"/>
          <w:szCs w:val="28"/>
        </w:rPr>
        <w:t>а» - найбільше відділення</w:t>
      </w:r>
      <w:r w:rsidR="00AA1B19" w:rsidRPr="001D3B6E">
        <w:rPr>
          <w:sz w:val="28"/>
          <w:szCs w:val="28"/>
        </w:rPr>
        <w:t xml:space="preserve">, що </w:t>
      </w:r>
      <w:r w:rsidRPr="001D3B6E">
        <w:rPr>
          <w:sz w:val="28"/>
          <w:szCs w:val="28"/>
        </w:rPr>
        <w:t>надає страховий</w:t>
      </w:r>
      <w:r w:rsidR="00AA1B19" w:rsidRPr="001D3B6E">
        <w:rPr>
          <w:sz w:val="28"/>
          <w:szCs w:val="28"/>
        </w:rPr>
        <w:t xml:space="preserve"> за</w:t>
      </w:r>
      <w:r w:rsidRPr="001D3B6E">
        <w:rPr>
          <w:sz w:val="28"/>
          <w:szCs w:val="28"/>
        </w:rPr>
        <w:t>хист</w:t>
      </w:r>
      <w:r w:rsidR="00AA1B19" w:rsidRPr="001D3B6E">
        <w:rPr>
          <w:sz w:val="28"/>
          <w:szCs w:val="28"/>
        </w:rPr>
        <w:t xml:space="preserve"> майнових інтересів громадян і юр</w:t>
      </w:r>
      <w:r w:rsidRPr="001D3B6E">
        <w:rPr>
          <w:sz w:val="28"/>
          <w:szCs w:val="28"/>
        </w:rPr>
        <w:t>идичних осіб, а також здійснює</w:t>
      </w:r>
      <w:r w:rsidR="00AA1B19" w:rsidRPr="001D3B6E">
        <w:rPr>
          <w:sz w:val="28"/>
          <w:szCs w:val="28"/>
        </w:rPr>
        <w:t xml:space="preserve"> фінансову діяльність з метою одержання прибутку в інтересах акціонерів, що забезпечує її працівникам умови для творчої перспективної роботи, ріст їхнього професіоналізму і добробуту.</w:t>
      </w:r>
    </w:p>
    <w:p w:rsidR="001D3B6E" w:rsidRDefault="00AA1B19" w:rsidP="002C059E">
      <w:pPr>
        <w:keepNext/>
        <w:suppressAutoHyphens/>
        <w:spacing w:line="360" w:lineRule="auto"/>
        <w:ind w:firstLine="709"/>
        <w:rPr>
          <w:sz w:val="28"/>
          <w:szCs w:val="28"/>
        </w:rPr>
      </w:pPr>
      <w:r w:rsidRPr="001D3B6E">
        <w:rPr>
          <w:sz w:val="28"/>
          <w:szCs w:val="28"/>
        </w:rPr>
        <w:t>Компанія НАСК «Оранта»</w:t>
      </w:r>
      <w:r w:rsidR="00A10466" w:rsidRPr="001D3B6E">
        <w:rPr>
          <w:sz w:val="28"/>
          <w:szCs w:val="28"/>
        </w:rPr>
        <w:t xml:space="preserve"> Стрийського міського відділення</w:t>
      </w:r>
      <w:r w:rsidRPr="001D3B6E">
        <w:rPr>
          <w:sz w:val="28"/>
          <w:szCs w:val="28"/>
        </w:rPr>
        <w:t xml:space="preserve"> є юридичною особою і фінансовою установою, яка здійснює свою діяльність на підставі та згідно із законодавством України, Статутом та іншими документами, які затверджуються в порядку.</w:t>
      </w:r>
    </w:p>
    <w:p w:rsidR="001D3B6E" w:rsidRDefault="00AA1B19" w:rsidP="002C059E">
      <w:pPr>
        <w:keepNext/>
        <w:suppressAutoHyphens/>
        <w:spacing w:line="360" w:lineRule="auto"/>
        <w:ind w:firstLine="709"/>
        <w:rPr>
          <w:sz w:val="28"/>
          <w:szCs w:val="28"/>
        </w:rPr>
      </w:pPr>
      <w:r w:rsidRPr="001D3B6E">
        <w:rPr>
          <w:sz w:val="28"/>
          <w:szCs w:val="28"/>
        </w:rPr>
        <w:t>Фінансовою діяльністю компанії є діяльність, яка призводить до змін розміру і складу власного та позикового капіталу підприємства, в тому числі грошових вкладень у депозити банків, придбання та відчуження акцій, об</w:t>
      </w:r>
      <w:r w:rsidR="00303373" w:rsidRPr="001D3B6E">
        <w:rPr>
          <w:sz w:val="28"/>
          <w:szCs w:val="28"/>
        </w:rPr>
        <w:t>лі</w:t>
      </w:r>
      <w:r w:rsidR="00B556FB" w:rsidRPr="001D3B6E">
        <w:rPr>
          <w:sz w:val="28"/>
          <w:szCs w:val="28"/>
        </w:rPr>
        <w:t>гацій та інших цінних паперів [2</w:t>
      </w:r>
      <w:r w:rsidR="00303373" w:rsidRPr="001D3B6E">
        <w:rPr>
          <w:sz w:val="28"/>
          <w:szCs w:val="28"/>
        </w:rPr>
        <w:t>8,с.202].</w:t>
      </w:r>
    </w:p>
    <w:p w:rsidR="001D3B6E" w:rsidRDefault="00AA1B19" w:rsidP="002C059E">
      <w:pPr>
        <w:keepNext/>
        <w:suppressAutoHyphens/>
        <w:spacing w:line="360" w:lineRule="auto"/>
        <w:ind w:firstLine="709"/>
        <w:rPr>
          <w:sz w:val="28"/>
          <w:szCs w:val="28"/>
        </w:rPr>
      </w:pPr>
      <w:r w:rsidRPr="001D3B6E">
        <w:rPr>
          <w:sz w:val="28"/>
          <w:szCs w:val="28"/>
        </w:rPr>
        <w:t>Дана компанія має самостійний баланс, поточні, вкладні та інші рахунки у банківських установах. Вона може відкривати рахунки в банківських установах інших держав у порядку, передбаченому законодавством України. Ці рахунки відкриваються в національній та іноземній валютах для здійснення розрахункових операцій.</w:t>
      </w:r>
    </w:p>
    <w:p w:rsidR="00AA1B19" w:rsidRPr="001D3B6E" w:rsidRDefault="00A10466" w:rsidP="002C059E">
      <w:pPr>
        <w:keepNext/>
        <w:suppressAutoHyphens/>
        <w:spacing w:line="360" w:lineRule="auto"/>
        <w:ind w:firstLine="709"/>
        <w:rPr>
          <w:sz w:val="28"/>
          <w:szCs w:val="28"/>
        </w:rPr>
      </w:pPr>
      <w:r w:rsidRPr="001D3B6E">
        <w:rPr>
          <w:sz w:val="28"/>
          <w:szCs w:val="28"/>
        </w:rPr>
        <w:t xml:space="preserve">Стрийське міське відділення </w:t>
      </w:r>
      <w:r w:rsidR="00AA1B19" w:rsidRPr="001D3B6E">
        <w:rPr>
          <w:sz w:val="28"/>
          <w:szCs w:val="28"/>
        </w:rPr>
        <w:t>НАСК «Оранта» спеціалізується на таких видах діяльності:</w:t>
      </w:r>
    </w:p>
    <w:p w:rsidR="00AA1B19" w:rsidRPr="001D3B6E" w:rsidRDefault="00AA1B19" w:rsidP="002C059E">
      <w:pPr>
        <w:keepNext/>
        <w:suppressAutoHyphens/>
        <w:spacing w:line="360" w:lineRule="auto"/>
        <w:ind w:firstLine="709"/>
        <w:rPr>
          <w:sz w:val="28"/>
          <w:szCs w:val="28"/>
        </w:rPr>
      </w:pPr>
      <w:r w:rsidRPr="001D3B6E">
        <w:rPr>
          <w:sz w:val="28"/>
          <w:szCs w:val="28"/>
        </w:rPr>
        <w:t>- Автотранспорт;</w:t>
      </w:r>
    </w:p>
    <w:p w:rsidR="00AA1B19" w:rsidRPr="001D3B6E" w:rsidRDefault="00AA1B19" w:rsidP="002C059E">
      <w:pPr>
        <w:keepNext/>
        <w:suppressAutoHyphens/>
        <w:spacing w:line="360" w:lineRule="auto"/>
        <w:ind w:firstLine="709"/>
        <w:rPr>
          <w:sz w:val="28"/>
          <w:szCs w:val="28"/>
        </w:rPr>
      </w:pPr>
      <w:r w:rsidRPr="001D3B6E">
        <w:rPr>
          <w:sz w:val="28"/>
          <w:szCs w:val="28"/>
        </w:rPr>
        <w:t>- “Зелена Картка”;</w:t>
      </w:r>
    </w:p>
    <w:p w:rsidR="00AA1B19" w:rsidRPr="001D3B6E" w:rsidRDefault="00AA1B19" w:rsidP="002C059E">
      <w:pPr>
        <w:keepNext/>
        <w:suppressAutoHyphens/>
        <w:spacing w:line="360" w:lineRule="auto"/>
        <w:ind w:firstLine="709"/>
        <w:rPr>
          <w:sz w:val="28"/>
          <w:szCs w:val="28"/>
        </w:rPr>
      </w:pPr>
      <w:r w:rsidRPr="001D3B6E">
        <w:rPr>
          <w:sz w:val="28"/>
          <w:szCs w:val="28"/>
        </w:rPr>
        <w:t>- Майно фізичних та юридичних осіб;</w:t>
      </w:r>
    </w:p>
    <w:p w:rsidR="00AA1B19" w:rsidRPr="001D3B6E" w:rsidRDefault="00AA1B19" w:rsidP="002C059E">
      <w:pPr>
        <w:keepNext/>
        <w:suppressAutoHyphens/>
        <w:spacing w:line="360" w:lineRule="auto"/>
        <w:ind w:firstLine="709"/>
        <w:rPr>
          <w:sz w:val="28"/>
          <w:szCs w:val="28"/>
        </w:rPr>
      </w:pPr>
      <w:r w:rsidRPr="001D3B6E">
        <w:rPr>
          <w:sz w:val="28"/>
          <w:szCs w:val="28"/>
        </w:rPr>
        <w:t>- Вантажі;</w:t>
      </w:r>
    </w:p>
    <w:p w:rsidR="00AA1B19" w:rsidRPr="001D3B6E" w:rsidRDefault="00AA1B19" w:rsidP="002C059E">
      <w:pPr>
        <w:keepNext/>
        <w:suppressAutoHyphens/>
        <w:spacing w:line="360" w:lineRule="auto"/>
        <w:ind w:firstLine="709"/>
        <w:rPr>
          <w:sz w:val="28"/>
          <w:szCs w:val="28"/>
        </w:rPr>
      </w:pPr>
      <w:r w:rsidRPr="001D3B6E">
        <w:rPr>
          <w:sz w:val="28"/>
          <w:szCs w:val="28"/>
        </w:rPr>
        <w:t xml:space="preserve">- Медичне; </w:t>
      </w:r>
    </w:p>
    <w:p w:rsidR="00AA1B19" w:rsidRPr="001D3B6E" w:rsidRDefault="00AA1B19" w:rsidP="002C059E">
      <w:pPr>
        <w:keepNext/>
        <w:suppressAutoHyphens/>
        <w:spacing w:line="360" w:lineRule="auto"/>
        <w:ind w:firstLine="709"/>
        <w:rPr>
          <w:sz w:val="28"/>
          <w:szCs w:val="28"/>
        </w:rPr>
      </w:pPr>
      <w:r w:rsidRPr="001D3B6E">
        <w:rPr>
          <w:sz w:val="28"/>
          <w:szCs w:val="28"/>
        </w:rPr>
        <w:t>- Нещасних випадків;</w:t>
      </w:r>
    </w:p>
    <w:p w:rsidR="001D3B6E" w:rsidRDefault="00AA1B19" w:rsidP="002C059E">
      <w:pPr>
        <w:keepNext/>
        <w:suppressAutoHyphens/>
        <w:spacing w:line="360" w:lineRule="auto"/>
        <w:ind w:firstLine="709"/>
        <w:rPr>
          <w:sz w:val="28"/>
          <w:szCs w:val="28"/>
        </w:rPr>
      </w:pPr>
      <w:r w:rsidRPr="001D3B6E">
        <w:rPr>
          <w:sz w:val="28"/>
          <w:szCs w:val="28"/>
        </w:rPr>
        <w:t xml:space="preserve">- Відповідальності перед третіми особами. </w:t>
      </w:r>
    </w:p>
    <w:p w:rsidR="004F7313" w:rsidRPr="001D3B6E" w:rsidRDefault="00AA1B19" w:rsidP="002C059E">
      <w:pPr>
        <w:keepNext/>
        <w:suppressAutoHyphens/>
        <w:spacing w:line="360" w:lineRule="auto"/>
        <w:ind w:firstLine="709"/>
        <w:rPr>
          <w:sz w:val="28"/>
          <w:szCs w:val="28"/>
        </w:rPr>
      </w:pPr>
      <w:r w:rsidRPr="001D3B6E">
        <w:rPr>
          <w:sz w:val="28"/>
          <w:szCs w:val="28"/>
        </w:rPr>
        <w:t xml:space="preserve">НАСК «Оранта» </w:t>
      </w:r>
      <w:r w:rsidR="00A10466" w:rsidRPr="001D3B6E">
        <w:rPr>
          <w:sz w:val="28"/>
          <w:szCs w:val="28"/>
        </w:rPr>
        <w:t xml:space="preserve">Стрийського міського відділення </w:t>
      </w:r>
      <w:r w:rsidRPr="001D3B6E">
        <w:rPr>
          <w:sz w:val="28"/>
          <w:szCs w:val="28"/>
        </w:rPr>
        <w:t>- лідируюча компанія. Вона займає перше місце за обсягом зібраних страхових платежів, за здійсненнями страховими виплатами.</w:t>
      </w:r>
    </w:p>
    <w:p w:rsidR="007E2870" w:rsidRPr="001D3B6E" w:rsidRDefault="007E2870" w:rsidP="002C059E">
      <w:pPr>
        <w:keepNext/>
        <w:suppressAutoHyphens/>
        <w:autoSpaceDE w:val="0"/>
        <w:autoSpaceDN w:val="0"/>
        <w:adjustRightInd w:val="0"/>
        <w:spacing w:line="360" w:lineRule="auto"/>
        <w:ind w:firstLine="709"/>
        <w:outlineLvl w:val="0"/>
        <w:rPr>
          <w:b/>
          <w:sz w:val="28"/>
          <w:szCs w:val="28"/>
        </w:rPr>
      </w:pPr>
    </w:p>
    <w:p w:rsidR="005167D8" w:rsidRPr="001D3B6E" w:rsidRDefault="00AA1B19" w:rsidP="002C059E">
      <w:pPr>
        <w:keepNext/>
        <w:suppressAutoHyphens/>
        <w:autoSpaceDE w:val="0"/>
        <w:autoSpaceDN w:val="0"/>
        <w:adjustRightInd w:val="0"/>
        <w:spacing w:line="360" w:lineRule="auto"/>
        <w:ind w:left="709" w:firstLine="0"/>
        <w:jc w:val="left"/>
        <w:outlineLvl w:val="0"/>
        <w:rPr>
          <w:b/>
          <w:sz w:val="28"/>
          <w:szCs w:val="28"/>
        </w:rPr>
      </w:pPr>
      <w:r w:rsidRPr="001D3B6E">
        <w:rPr>
          <w:b/>
          <w:sz w:val="28"/>
          <w:szCs w:val="28"/>
        </w:rPr>
        <w:t xml:space="preserve">2.2 </w:t>
      </w:r>
      <w:r w:rsidR="00A93420" w:rsidRPr="001D3B6E">
        <w:rPr>
          <w:b/>
          <w:sz w:val="28"/>
          <w:szCs w:val="28"/>
        </w:rPr>
        <w:t>Аналізування</w:t>
      </w:r>
      <w:r w:rsidRPr="001D3B6E">
        <w:rPr>
          <w:b/>
          <w:sz w:val="28"/>
          <w:szCs w:val="28"/>
        </w:rPr>
        <w:t xml:space="preserve"> </w:t>
      </w:r>
      <w:r w:rsidR="00310865" w:rsidRPr="001D3B6E">
        <w:rPr>
          <w:b/>
          <w:sz w:val="28"/>
          <w:szCs w:val="28"/>
        </w:rPr>
        <w:t xml:space="preserve">фінансового стану </w:t>
      </w:r>
      <w:r w:rsidR="00353A8C" w:rsidRPr="001D3B6E">
        <w:rPr>
          <w:b/>
          <w:sz w:val="28"/>
          <w:szCs w:val="28"/>
        </w:rPr>
        <w:t xml:space="preserve">Стрийського міського відділення </w:t>
      </w:r>
      <w:r w:rsidR="00310865" w:rsidRPr="001D3B6E">
        <w:rPr>
          <w:b/>
          <w:sz w:val="28"/>
          <w:szCs w:val="28"/>
        </w:rPr>
        <w:t>НАСК «Оранта»</w:t>
      </w:r>
    </w:p>
    <w:p w:rsidR="001D3B6E" w:rsidRDefault="001D3B6E" w:rsidP="002C059E">
      <w:pPr>
        <w:keepNext/>
        <w:suppressAutoHyphens/>
        <w:autoSpaceDE w:val="0"/>
        <w:autoSpaceDN w:val="0"/>
        <w:adjustRightInd w:val="0"/>
        <w:spacing w:line="360" w:lineRule="auto"/>
        <w:ind w:firstLine="709"/>
        <w:outlineLvl w:val="0"/>
        <w:rPr>
          <w:b/>
          <w:sz w:val="28"/>
          <w:szCs w:val="28"/>
        </w:rPr>
      </w:pPr>
    </w:p>
    <w:p w:rsidR="001D3B6E" w:rsidRDefault="00AA1B19" w:rsidP="002C059E">
      <w:pPr>
        <w:keepNext/>
        <w:suppressAutoHyphens/>
        <w:spacing w:line="360" w:lineRule="auto"/>
        <w:ind w:firstLine="709"/>
        <w:rPr>
          <w:sz w:val="28"/>
          <w:szCs w:val="28"/>
        </w:rPr>
      </w:pPr>
      <w:r w:rsidRPr="001D3B6E">
        <w:rPr>
          <w:sz w:val="28"/>
          <w:szCs w:val="28"/>
        </w:rPr>
        <w:t xml:space="preserve">Головним критерієм для визначення фінансового стану є платоспроможність підприємства. Це здатність підприємства впевнено сплачувати всі свої боргові зобов’язання згідно з встановленими строками або відповідно до договірних умов. Крім </w:t>
      </w:r>
      <w:r w:rsidR="00A93420" w:rsidRPr="001D3B6E">
        <w:rPr>
          <w:sz w:val="28"/>
          <w:szCs w:val="28"/>
        </w:rPr>
        <w:t>аналізування</w:t>
      </w:r>
      <w:r w:rsidRPr="001D3B6E">
        <w:rPr>
          <w:sz w:val="28"/>
          <w:szCs w:val="28"/>
        </w:rPr>
        <w:t>у платоспроможності підприємства слід також звернути у</w:t>
      </w:r>
      <w:r w:rsidR="002F1234" w:rsidRPr="001D3B6E">
        <w:rPr>
          <w:sz w:val="28"/>
          <w:szCs w:val="28"/>
        </w:rPr>
        <w:t xml:space="preserve">вагу на </w:t>
      </w:r>
      <w:r w:rsidR="00A93420" w:rsidRPr="001D3B6E">
        <w:rPr>
          <w:sz w:val="28"/>
          <w:szCs w:val="28"/>
        </w:rPr>
        <w:t>аналізування</w:t>
      </w:r>
      <w:r w:rsidR="002F1234" w:rsidRPr="001D3B6E">
        <w:rPr>
          <w:sz w:val="28"/>
          <w:szCs w:val="28"/>
        </w:rPr>
        <w:t xml:space="preserve"> його ліквідності [2,с.126].</w:t>
      </w:r>
    </w:p>
    <w:p w:rsidR="001D3B6E" w:rsidRDefault="00AA1B19" w:rsidP="002C059E">
      <w:pPr>
        <w:keepNext/>
        <w:suppressAutoHyphens/>
        <w:spacing w:line="360" w:lineRule="auto"/>
        <w:ind w:firstLine="709"/>
        <w:rPr>
          <w:sz w:val="28"/>
          <w:szCs w:val="28"/>
        </w:rPr>
      </w:pPr>
      <w:r w:rsidRPr="001D3B6E">
        <w:rPr>
          <w:sz w:val="28"/>
          <w:szCs w:val="28"/>
        </w:rPr>
        <w:t xml:space="preserve">Ліквідність – це спроможність підприємства перетворювати свої активи в гроші для покриття всіх необхідних платежів по мірі настання їхнього терміну. </w:t>
      </w:r>
      <w:r w:rsidR="002F1234" w:rsidRPr="001D3B6E">
        <w:rPr>
          <w:sz w:val="28"/>
          <w:szCs w:val="28"/>
        </w:rPr>
        <w:t>[4,с.250].</w:t>
      </w:r>
    </w:p>
    <w:p w:rsidR="00AA1B19" w:rsidRPr="001D3B6E" w:rsidRDefault="00AA1B19" w:rsidP="002C059E">
      <w:pPr>
        <w:keepNext/>
        <w:suppressAutoHyphens/>
        <w:spacing w:line="360" w:lineRule="auto"/>
        <w:ind w:firstLine="709"/>
        <w:rPr>
          <w:sz w:val="28"/>
          <w:szCs w:val="28"/>
        </w:rPr>
      </w:pPr>
      <w:r w:rsidRPr="001D3B6E">
        <w:rPr>
          <w:sz w:val="28"/>
          <w:szCs w:val="28"/>
        </w:rPr>
        <w:t>З метою оцінки ліквідності балансу активи та пасиви підприємства необхідно згрупувати в залежності від рівня ліквідності.</w:t>
      </w:r>
    </w:p>
    <w:p w:rsidR="00A7560C" w:rsidRPr="001D3B6E" w:rsidRDefault="00A7560C" w:rsidP="002C059E">
      <w:pPr>
        <w:keepNext/>
        <w:suppressAutoHyphens/>
        <w:spacing w:line="360" w:lineRule="auto"/>
        <w:ind w:firstLine="709"/>
        <w:rPr>
          <w:sz w:val="28"/>
          <w:szCs w:val="28"/>
        </w:rPr>
      </w:pPr>
    </w:p>
    <w:p w:rsidR="00A7560C" w:rsidRPr="001D3B6E" w:rsidRDefault="00AA1B19" w:rsidP="002C059E">
      <w:pPr>
        <w:keepNext/>
        <w:tabs>
          <w:tab w:val="num" w:pos="993"/>
          <w:tab w:val="num" w:pos="1134"/>
        </w:tabs>
        <w:suppressAutoHyphens/>
        <w:spacing w:line="360" w:lineRule="auto"/>
        <w:ind w:firstLine="709"/>
        <w:rPr>
          <w:sz w:val="28"/>
          <w:szCs w:val="28"/>
        </w:rPr>
      </w:pPr>
      <w:r w:rsidRPr="001D3B6E">
        <w:rPr>
          <w:sz w:val="28"/>
          <w:szCs w:val="28"/>
        </w:rPr>
        <w:t>Таблиця 2.2.1</w:t>
      </w:r>
    </w:p>
    <w:p w:rsidR="00AA1B19" w:rsidRPr="001D3B6E" w:rsidRDefault="00AA1B19" w:rsidP="002C059E">
      <w:pPr>
        <w:keepNext/>
        <w:tabs>
          <w:tab w:val="num" w:pos="993"/>
          <w:tab w:val="num" w:pos="1134"/>
        </w:tabs>
        <w:suppressAutoHyphens/>
        <w:spacing w:line="360" w:lineRule="auto"/>
        <w:ind w:firstLine="709"/>
        <w:rPr>
          <w:sz w:val="28"/>
          <w:szCs w:val="28"/>
        </w:rPr>
      </w:pPr>
      <w:r w:rsidRPr="001D3B6E">
        <w:rPr>
          <w:sz w:val="28"/>
          <w:szCs w:val="28"/>
        </w:rPr>
        <w:t>Групування активів підприємства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1353"/>
        <w:gridCol w:w="1747"/>
        <w:gridCol w:w="4226"/>
      </w:tblGrid>
      <w:tr w:rsidR="00835B4B" w:rsidRPr="005B29C6" w:rsidTr="005B29C6">
        <w:tc>
          <w:tcPr>
            <w:tcW w:w="1172" w:type="pct"/>
            <w:shd w:val="clear" w:color="auto" w:fill="auto"/>
          </w:tcPr>
          <w:p w:rsidR="00835B4B" w:rsidRPr="005B29C6" w:rsidRDefault="00835B4B" w:rsidP="005B29C6">
            <w:pPr>
              <w:keepNext/>
              <w:suppressAutoHyphens/>
              <w:spacing w:line="360" w:lineRule="auto"/>
              <w:ind w:firstLine="0"/>
              <w:jc w:val="left"/>
              <w:rPr>
                <w:bCs/>
              </w:rPr>
            </w:pPr>
            <w:r w:rsidRPr="005B29C6">
              <w:rPr>
                <w:bCs/>
              </w:rPr>
              <w:t>Групи</w:t>
            </w:r>
          </w:p>
        </w:tc>
        <w:tc>
          <w:tcPr>
            <w:tcW w:w="707" w:type="pct"/>
            <w:shd w:val="clear" w:color="auto" w:fill="auto"/>
          </w:tcPr>
          <w:p w:rsidR="00835B4B" w:rsidRPr="005B29C6" w:rsidRDefault="00835B4B" w:rsidP="005B29C6">
            <w:pPr>
              <w:keepNext/>
              <w:suppressAutoHyphens/>
              <w:spacing w:line="360" w:lineRule="auto"/>
              <w:ind w:firstLine="0"/>
              <w:jc w:val="left"/>
              <w:rPr>
                <w:bCs/>
              </w:rPr>
            </w:pPr>
            <w:r w:rsidRPr="005B29C6">
              <w:rPr>
                <w:bCs/>
              </w:rPr>
              <w:t>Умовне позначення</w:t>
            </w:r>
          </w:p>
        </w:tc>
        <w:tc>
          <w:tcPr>
            <w:tcW w:w="913" w:type="pct"/>
            <w:shd w:val="clear" w:color="auto" w:fill="auto"/>
          </w:tcPr>
          <w:p w:rsidR="00835B4B" w:rsidRPr="005B29C6" w:rsidRDefault="00835B4B" w:rsidP="005B29C6">
            <w:pPr>
              <w:keepNext/>
              <w:suppressAutoHyphens/>
              <w:spacing w:line="360" w:lineRule="auto"/>
              <w:ind w:firstLine="0"/>
              <w:jc w:val="left"/>
              <w:rPr>
                <w:bCs/>
              </w:rPr>
            </w:pPr>
            <w:r w:rsidRPr="005B29C6">
              <w:rPr>
                <w:bCs/>
              </w:rPr>
              <w:t>Сума рядків балансу</w:t>
            </w:r>
          </w:p>
        </w:tc>
        <w:tc>
          <w:tcPr>
            <w:tcW w:w="2208" w:type="pct"/>
            <w:shd w:val="clear" w:color="auto" w:fill="auto"/>
          </w:tcPr>
          <w:p w:rsidR="00835B4B" w:rsidRPr="005B29C6" w:rsidRDefault="00835B4B" w:rsidP="005B29C6">
            <w:pPr>
              <w:keepNext/>
              <w:suppressAutoHyphens/>
              <w:spacing w:line="360" w:lineRule="auto"/>
              <w:ind w:firstLine="0"/>
              <w:jc w:val="left"/>
              <w:rPr>
                <w:bCs/>
              </w:rPr>
            </w:pPr>
            <w:r w:rsidRPr="005B29C6">
              <w:rPr>
                <w:bCs/>
              </w:rPr>
              <w:t>Характеристика</w:t>
            </w:r>
          </w:p>
        </w:tc>
      </w:tr>
      <w:tr w:rsidR="00835B4B" w:rsidRPr="005B29C6" w:rsidTr="005B29C6">
        <w:trPr>
          <w:trHeight w:val="284"/>
        </w:trPr>
        <w:tc>
          <w:tcPr>
            <w:tcW w:w="1172" w:type="pct"/>
            <w:shd w:val="clear" w:color="auto" w:fill="auto"/>
          </w:tcPr>
          <w:p w:rsidR="00835B4B" w:rsidRPr="005B29C6" w:rsidRDefault="00835B4B" w:rsidP="005B29C6">
            <w:pPr>
              <w:keepNext/>
              <w:suppressAutoHyphens/>
              <w:spacing w:line="360" w:lineRule="auto"/>
              <w:ind w:firstLine="0"/>
              <w:jc w:val="left"/>
              <w:rPr>
                <w:bCs/>
              </w:rPr>
            </w:pPr>
            <w:r w:rsidRPr="005B29C6">
              <w:rPr>
                <w:bCs/>
              </w:rPr>
              <w:t>Високо-ліквідні</w:t>
            </w:r>
          </w:p>
        </w:tc>
        <w:tc>
          <w:tcPr>
            <w:tcW w:w="707" w:type="pct"/>
            <w:shd w:val="clear" w:color="auto" w:fill="auto"/>
          </w:tcPr>
          <w:p w:rsidR="00835B4B" w:rsidRPr="005B29C6" w:rsidRDefault="00835B4B" w:rsidP="005B29C6">
            <w:pPr>
              <w:keepNext/>
              <w:suppressAutoHyphens/>
              <w:spacing w:line="360" w:lineRule="auto"/>
              <w:ind w:firstLine="0"/>
              <w:jc w:val="left"/>
              <w:rPr>
                <w:bCs/>
              </w:rPr>
            </w:pPr>
            <w:r w:rsidRPr="005B29C6">
              <w:rPr>
                <w:bCs/>
              </w:rPr>
              <w:t>А1</w:t>
            </w:r>
          </w:p>
        </w:tc>
        <w:tc>
          <w:tcPr>
            <w:tcW w:w="913" w:type="pct"/>
            <w:shd w:val="clear" w:color="auto" w:fill="auto"/>
          </w:tcPr>
          <w:p w:rsidR="00835B4B" w:rsidRPr="005B29C6" w:rsidRDefault="00835B4B" w:rsidP="005B29C6">
            <w:pPr>
              <w:keepNext/>
              <w:suppressAutoHyphens/>
              <w:spacing w:line="360" w:lineRule="auto"/>
              <w:ind w:firstLine="0"/>
              <w:jc w:val="left"/>
              <w:rPr>
                <w:bCs/>
              </w:rPr>
            </w:pPr>
            <w:r w:rsidRPr="005B29C6">
              <w:rPr>
                <w:bCs/>
              </w:rPr>
              <w:t>Р220-Р240</w:t>
            </w:r>
          </w:p>
        </w:tc>
        <w:tc>
          <w:tcPr>
            <w:tcW w:w="2208" w:type="pct"/>
            <w:shd w:val="clear" w:color="auto" w:fill="auto"/>
          </w:tcPr>
          <w:p w:rsidR="00835B4B" w:rsidRPr="005B29C6" w:rsidRDefault="00835B4B" w:rsidP="005B29C6">
            <w:pPr>
              <w:keepNext/>
              <w:suppressAutoHyphens/>
              <w:spacing w:line="360" w:lineRule="auto"/>
              <w:ind w:firstLine="0"/>
              <w:jc w:val="left"/>
              <w:rPr>
                <w:bCs/>
              </w:rPr>
            </w:pPr>
            <w:r w:rsidRPr="005B29C6">
              <w:rPr>
                <w:bCs/>
              </w:rPr>
              <w:t>Грошові кошти і поточні фінансові інвестиції</w:t>
            </w:r>
          </w:p>
        </w:tc>
      </w:tr>
      <w:tr w:rsidR="00835B4B" w:rsidRPr="005B29C6" w:rsidTr="005B29C6">
        <w:trPr>
          <w:trHeight w:val="274"/>
        </w:trPr>
        <w:tc>
          <w:tcPr>
            <w:tcW w:w="1172" w:type="pct"/>
            <w:shd w:val="clear" w:color="auto" w:fill="auto"/>
          </w:tcPr>
          <w:p w:rsidR="00835B4B" w:rsidRPr="005B29C6" w:rsidRDefault="00835B4B" w:rsidP="005B29C6">
            <w:pPr>
              <w:keepNext/>
              <w:suppressAutoHyphens/>
              <w:spacing w:line="360" w:lineRule="auto"/>
              <w:ind w:firstLine="0"/>
              <w:jc w:val="left"/>
              <w:rPr>
                <w:bCs/>
              </w:rPr>
            </w:pPr>
            <w:r w:rsidRPr="005B29C6">
              <w:rPr>
                <w:bCs/>
              </w:rPr>
              <w:t>Швидко-ліквідні</w:t>
            </w:r>
          </w:p>
        </w:tc>
        <w:tc>
          <w:tcPr>
            <w:tcW w:w="707" w:type="pct"/>
            <w:shd w:val="clear" w:color="auto" w:fill="auto"/>
          </w:tcPr>
          <w:p w:rsidR="00835B4B" w:rsidRPr="005B29C6" w:rsidRDefault="00835B4B" w:rsidP="005B29C6">
            <w:pPr>
              <w:keepNext/>
              <w:suppressAutoHyphens/>
              <w:spacing w:line="360" w:lineRule="auto"/>
              <w:ind w:firstLine="0"/>
              <w:jc w:val="left"/>
              <w:rPr>
                <w:bCs/>
              </w:rPr>
            </w:pPr>
            <w:r w:rsidRPr="005B29C6">
              <w:rPr>
                <w:bCs/>
              </w:rPr>
              <w:t>А2</w:t>
            </w:r>
          </w:p>
        </w:tc>
        <w:tc>
          <w:tcPr>
            <w:tcW w:w="913" w:type="pct"/>
            <w:shd w:val="clear" w:color="auto" w:fill="auto"/>
          </w:tcPr>
          <w:p w:rsidR="00835B4B" w:rsidRPr="005B29C6" w:rsidRDefault="00835B4B" w:rsidP="005B29C6">
            <w:pPr>
              <w:keepNext/>
              <w:suppressAutoHyphens/>
              <w:spacing w:line="360" w:lineRule="auto"/>
              <w:ind w:firstLine="0"/>
              <w:jc w:val="left"/>
              <w:rPr>
                <w:bCs/>
              </w:rPr>
            </w:pPr>
            <w:r w:rsidRPr="005B29C6">
              <w:rPr>
                <w:bCs/>
              </w:rPr>
              <w:t>Р150-Р210</w:t>
            </w:r>
          </w:p>
        </w:tc>
        <w:tc>
          <w:tcPr>
            <w:tcW w:w="2208" w:type="pct"/>
            <w:shd w:val="clear" w:color="auto" w:fill="auto"/>
          </w:tcPr>
          <w:p w:rsidR="00835B4B" w:rsidRPr="005B29C6" w:rsidRDefault="00835B4B" w:rsidP="005B29C6">
            <w:pPr>
              <w:keepNext/>
              <w:suppressAutoHyphens/>
              <w:spacing w:line="360" w:lineRule="auto"/>
              <w:ind w:firstLine="0"/>
              <w:jc w:val="left"/>
              <w:rPr>
                <w:bCs/>
              </w:rPr>
            </w:pPr>
            <w:r w:rsidRPr="005B29C6">
              <w:rPr>
                <w:bCs/>
              </w:rPr>
              <w:t>Дебіторська заборгованість, яка буде погашена за умовами договорів</w:t>
            </w:r>
          </w:p>
        </w:tc>
      </w:tr>
      <w:tr w:rsidR="0074079F" w:rsidRPr="005B29C6" w:rsidTr="005B29C6">
        <w:trPr>
          <w:trHeight w:val="1270"/>
        </w:trPr>
        <w:tc>
          <w:tcPr>
            <w:tcW w:w="1172" w:type="pct"/>
            <w:shd w:val="clear" w:color="auto" w:fill="auto"/>
          </w:tcPr>
          <w:p w:rsidR="0074079F" w:rsidRPr="005B29C6" w:rsidRDefault="0074079F" w:rsidP="005B29C6">
            <w:pPr>
              <w:keepNext/>
              <w:suppressAutoHyphens/>
              <w:spacing w:line="360" w:lineRule="auto"/>
              <w:ind w:firstLine="0"/>
              <w:jc w:val="left"/>
              <w:rPr>
                <w:bCs/>
              </w:rPr>
            </w:pPr>
            <w:r w:rsidRPr="005B29C6">
              <w:rPr>
                <w:bCs/>
              </w:rPr>
              <w:t>Повільно-ліквідні</w:t>
            </w:r>
          </w:p>
        </w:tc>
        <w:tc>
          <w:tcPr>
            <w:tcW w:w="707" w:type="pct"/>
            <w:shd w:val="clear" w:color="auto" w:fill="auto"/>
          </w:tcPr>
          <w:p w:rsidR="0074079F" w:rsidRPr="005B29C6" w:rsidRDefault="0074079F" w:rsidP="005B29C6">
            <w:pPr>
              <w:keepNext/>
              <w:suppressAutoHyphens/>
              <w:spacing w:line="360" w:lineRule="auto"/>
              <w:ind w:firstLine="0"/>
              <w:jc w:val="left"/>
              <w:rPr>
                <w:bCs/>
              </w:rPr>
            </w:pPr>
            <w:r w:rsidRPr="005B29C6">
              <w:rPr>
                <w:bCs/>
              </w:rPr>
              <w:t>А3</w:t>
            </w:r>
          </w:p>
        </w:tc>
        <w:tc>
          <w:tcPr>
            <w:tcW w:w="913" w:type="pct"/>
            <w:shd w:val="clear" w:color="auto" w:fill="auto"/>
          </w:tcPr>
          <w:p w:rsidR="0074079F" w:rsidRPr="005B29C6" w:rsidRDefault="0074079F" w:rsidP="005B29C6">
            <w:pPr>
              <w:keepNext/>
              <w:suppressAutoHyphens/>
              <w:spacing w:line="360" w:lineRule="auto"/>
              <w:ind w:firstLine="0"/>
              <w:jc w:val="left"/>
              <w:rPr>
                <w:bCs/>
              </w:rPr>
            </w:pPr>
            <w:r w:rsidRPr="005B29C6">
              <w:rPr>
                <w:bCs/>
              </w:rPr>
              <w:t>Р100-Р140, Р250</w:t>
            </w:r>
          </w:p>
        </w:tc>
        <w:tc>
          <w:tcPr>
            <w:tcW w:w="2208" w:type="pct"/>
            <w:shd w:val="clear" w:color="auto" w:fill="auto"/>
          </w:tcPr>
          <w:p w:rsidR="0074079F" w:rsidRPr="005B29C6" w:rsidRDefault="0074079F" w:rsidP="005B29C6">
            <w:pPr>
              <w:keepNext/>
              <w:suppressAutoHyphens/>
              <w:spacing w:line="360" w:lineRule="auto"/>
              <w:ind w:firstLine="0"/>
              <w:jc w:val="left"/>
              <w:rPr>
                <w:bCs/>
              </w:rPr>
            </w:pPr>
            <w:r w:rsidRPr="005B29C6">
              <w:rPr>
                <w:bCs/>
              </w:rPr>
              <w:t>Запаси (сировина й матеріали, незавершене виробництво тощо) та інші оборотні активи (зокрема, дебіторська заборгованість, строк сплати якої минув)</w:t>
            </w:r>
          </w:p>
        </w:tc>
      </w:tr>
      <w:tr w:rsidR="0074079F" w:rsidRPr="005B29C6" w:rsidTr="005B29C6">
        <w:tc>
          <w:tcPr>
            <w:tcW w:w="1172" w:type="pct"/>
            <w:shd w:val="clear" w:color="auto" w:fill="auto"/>
          </w:tcPr>
          <w:p w:rsidR="0074079F" w:rsidRPr="005B29C6" w:rsidRDefault="0074079F" w:rsidP="005B29C6">
            <w:pPr>
              <w:keepNext/>
              <w:suppressAutoHyphens/>
              <w:spacing w:line="360" w:lineRule="auto"/>
              <w:ind w:firstLine="0"/>
              <w:jc w:val="left"/>
              <w:rPr>
                <w:bCs/>
              </w:rPr>
            </w:pPr>
            <w:r w:rsidRPr="005B29C6">
              <w:rPr>
                <w:bCs/>
              </w:rPr>
              <w:t>Важко-ліквідні</w:t>
            </w:r>
          </w:p>
        </w:tc>
        <w:tc>
          <w:tcPr>
            <w:tcW w:w="707" w:type="pct"/>
            <w:shd w:val="clear" w:color="auto" w:fill="auto"/>
          </w:tcPr>
          <w:p w:rsidR="0074079F" w:rsidRPr="005B29C6" w:rsidRDefault="0074079F" w:rsidP="005B29C6">
            <w:pPr>
              <w:keepNext/>
              <w:suppressAutoHyphens/>
              <w:spacing w:line="360" w:lineRule="auto"/>
              <w:ind w:firstLine="0"/>
              <w:jc w:val="left"/>
              <w:rPr>
                <w:bCs/>
              </w:rPr>
            </w:pPr>
            <w:r w:rsidRPr="005B29C6">
              <w:rPr>
                <w:bCs/>
              </w:rPr>
              <w:t>А4</w:t>
            </w:r>
          </w:p>
        </w:tc>
        <w:tc>
          <w:tcPr>
            <w:tcW w:w="913" w:type="pct"/>
            <w:shd w:val="clear" w:color="auto" w:fill="auto"/>
          </w:tcPr>
          <w:p w:rsidR="0074079F" w:rsidRPr="005B29C6" w:rsidRDefault="0074079F" w:rsidP="005B29C6">
            <w:pPr>
              <w:keepNext/>
              <w:suppressAutoHyphens/>
              <w:spacing w:line="360" w:lineRule="auto"/>
              <w:ind w:firstLine="0"/>
              <w:jc w:val="left"/>
              <w:rPr>
                <w:bCs/>
              </w:rPr>
            </w:pPr>
            <w:r w:rsidRPr="005B29C6">
              <w:rPr>
                <w:bCs/>
              </w:rPr>
              <w:t>Р080</w:t>
            </w:r>
          </w:p>
        </w:tc>
        <w:tc>
          <w:tcPr>
            <w:tcW w:w="2208" w:type="pct"/>
            <w:shd w:val="clear" w:color="auto" w:fill="auto"/>
          </w:tcPr>
          <w:p w:rsidR="0074079F" w:rsidRPr="005B29C6" w:rsidRDefault="0074079F" w:rsidP="005B29C6">
            <w:pPr>
              <w:keepNext/>
              <w:suppressAutoHyphens/>
              <w:spacing w:line="360" w:lineRule="auto"/>
              <w:ind w:firstLine="0"/>
              <w:jc w:val="left"/>
              <w:rPr>
                <w:bCs/>
              </w:rPr>
            </w:pPr>
            <w:r w:rsidRPr="005B29C6">
              <w:rPr>
                <w:bCs/>
              </w:rPr>
              <w:t>Активи, що передбачено використовувати більше одного року (або операційного циклу, якщо він перевищує рік)</w:t>
            </w:r>
          </w:p>
        </w:tc>
      </w:tr>
    </w:tbl>
    <w:p w:rsidR="00A7560C" w:rsidRPr="001D3B6E" w:rsidRDefault="00A7560C" w:rsidP="002C059E">
      <w:pPr>
        <w:keepNext/>
        <w:tabs>
          <w:tab w:val="num" w:pos="993"/>
          <w:tab w:val="num" w:pos="1134"/>
        </w:tabs>
        <w:suppressAutoHyphens/>
        <w:spacing w:line="360" w:lineRule="auto"/>
        <w:ind w:firstLine="709"/>
        <w:outlineLvl w:val="0"/>
        <w:rPr>
          <w:sz w:val="28"/>
          <w:szCs w:val="28"/>
        </w:rPr>
      </w:pPr>
    </w:p>
    <w:p w:rsidR="00A7560C" w:rsidRPr="001D3B6E" w:rsidRDefault="00AA1B19" w:rsidP="002C059E">
      <w:pPr>
        <w:keepNext/>
        <w:tabs>
          <w:tab w:val="num" w:pos="993"/>
          <w:tab w:val="num" w:pos="1134"/>
        </w:tabs>
        <w:suppressAutoHyphens/>
        <w:spacing w:line="360" w:lineRule="auto"/>
        <w:ind w:firstLine="709"/>
        <w:outlineLvl w:val="0"/>
        <w:rPr>
          <w:sz w:val="28"/>
          <w:szCs w:val="28"/>
        </w:rPr>
      </w:pPr>
      <w:r w:rsidRPr="001D3B6E">
        <w:rPr>
          <w:sz w:val="28"/>
          <w:szCs w:val="28"/>
        </w:rPr>
        <w:t>Таблиця 2.2.2</w:t>
      </w:r>
    </w:p>
    <w:p w:rsidR="00AA1B19" w:rsidRPr="001D3B6E" w:rsidRDefault="00AA1B19" w:rsidP="002C059E">
      <w:pPr>
        <w:keepNext/>
        <w:tabs>
          <w:tab w:val="num" w:pos="993"/>
          <w:tab w:val="num" w:pos="1134"/>
        </w:tabs>
        <w:suppressAutoHyphens/>
        <w:spacing w:line="360" w:lineRule="auto"/>
        <w:ind w:firstLine="709"/>
        <w:outlineLvl w:val="0"/>
        <w:rPr>
          <w:sz w:val="28"/>
          <w:szCs w:val="28"/>
        </w:rPr>
      </w:pPr>
      <w:r w:rsidRPr="001D3B6E">
        <w:rPr>
          <w:sz w:val="28"/>
          <w:szCs w:val="28"/>
        </w:rPr>
        <w:t>Групування зобов’язань підприємства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1578"/>
        <w:gridCol w:w="1803"/>
        <w:gridCol w:w="3945"/>
      </w:tblGrid>
      <w:tr w:rsidR="00AA1B19" w:rsidRPr="005B29C6" w:rsidTr="005B29C6">
        <w:tc>
          <w:tcPr>
            <w:tcW w:w="1172" w:type="pct"/>
            <w:shd w:val="clear" w:color="auto" w:fill="auto"/>
          </w:tcPr>
          <w:p w:rsidR="00AA1B19" w:rsidRPr="005B29C6" w:rsidRDefault="00AA1B19" w:rsidP="005B29C6">
            <w:pPr>
              <w:keepNext/>
              <w:suppressAutoHyphens/>
              <w:spacing w:line="360" w:lineRule="auto"/>
              <w:ind w:firstLine="0"/>
              <w:jc w:val="left"/>
              <w:rPr>
                <w:bCs/>
              </w:rPr>
            </w:pPr>
            <w:r w:rsidRPr="005B29C6">
              <w:rPr>
                <w:bCs/>
              </w:rPr>
              <w:t>Групи</w:t>
            </w:r>
          </w:p>
        </w:tc>
        <w:tc>
          <w:tcPr>
            <w:tcW w:w="824" w:type="pct"/>
            <w:shd w:val="clear" w:color="auto" w:fill="auto"/>
          </w:tcPr>
          <w:p w:rsidR="00AA1B19" w:rsidRPr="005B29C6" w:rsidRDefault="00AA1B19" w:rsidP="005B29C6">
            <w:pPr>
              <w:keepNext/>
              <w:suppressAutoHyphens/>
              <w:spacing w:line="360" w:lineRule="auto"/>
              <w:ind w:firstLine="0"/>
              <w:jc w:val="left"/>
              <w:rPr>
                <w:bCs/>
              </w:rPr>
            </w:pPr>
            <w:r w:rsidRPr="005B29C6">
              <w:rPr>
                <w:bCs/>
              </w:rPr>
              <w:t>Умовне позначення</w:t>
            </w:r>
          </w:p>
        </w:tc>
        <w:tc>
          <w:tcPr>
            <w:tcW w:w="942" w:type="pct"/>
            <w:shd w:val="clear" w:color="auto" w:fill="auto"/>
          </w:tcPr>
          <w:p w:rsidR="00AA1B19" w:rsidRPr="005B29C6" w:rsidRDefault="00AA1B19" w:rsidP="005B29C6">
            <w:pPr>
              <w:keepNext/>
              <w:suppressAutoHyphens/>
              <w:spacing w:line="360" w:lineRule="auto"/>
              <w:ind w:firstLine="0"/>
              <w:jc w:val="left"/>
              <w:rPr>
                <w:bCs/>
              </w:rPr>
            </w:pPr>
            <w:r w:rsidRPr="005B29C6">
              <w:rPr>
                <w:bCs/>
              </w:rPr>
              <w:t>Сума рядків балансу</w:t>
            </w:r>
          </w:p>
        </w:tc>
        <w:tc>
          <w:tcPr>
            <w:tcW w:w="2061" w:type="pct"/>
            <w:shd w:val="clear" w:color="auto" w:fill="auto"/>
          </w:tcPr>
          <w:p w:rsidR="00AA1B19" w:rsidRPr="005B29C6" w:rsidRDefault="00AA1B19" w:rsidP="005B29C6">
            <w:pPr>
              <w:keepNext/>
              <w:suppressAutoHyphens/>
              <w:spacing w:line="360" w:lineRule="auto"/>
              <w:ind w:firstLine="0"/>
              <w:jc w:val="left"/>
              <w:rPr>
                <w:bCs/>
              </w:rPr>
            </w:pPr>
            <w:r w:rsidRPr="005B29C6">
              <w:rPr>
                <w:bCs/>
              </w:rPr>
              <w:t>Характеристика</w:t>
            </w:r>
          </w:p>
        </w:tc>
      </w:tr>
      <w:tr w:rsidR="00AA1B19" w:rsidRPr="005B29C6" w:rsidTr="005B29C6">
        <w:trPr>
          <w:trHeight w:val="357"/>
        </w:trPr>
        <w:tc>
          <w:tcPr>
            <w:tcW w:w="1172" w:type="pct"/>
            <w:shd w:val="clear" w:color="auto" w:fill="auto"/>
          </w:tcPr>
          <w:p w:rsidR="00AA1B19" w:rsidRPr="005B29C6" w:rsidRDefault="00AA1B19" w:rsidP="005B29C6">
            <w:pPr>
              <w:keepNext/>
              <w:suppressAutoHyphens/>
              <w:spacing w:line="360" w:lineRule="auto"/>
              <w:ind w:firstLine="0"/>
              <w:jc w:val="left"/>
              <w:rPr>
                <w:bCs/>
              </w:rPr>
            </w:pPr>
            <w:r w:rsidRPr="005B29C6">
              <w:rPr>
                <w:bCs/>
              </w:rPr>
              <w:t>Найбільш термінові</w:t>
            </w:r>
          </w:p>
        </w:tc>
        <w:tc>
          <w:tcPr>
            <w:tcW w:w="824" w:type="pct"/>
            <w:shd w:val="clear" w:color="auto" w:fill="auto"/>
          </w:tcPr>
          <w:p w:rsidR="00AA1B19" w:rsidRPr="005B29C6" w:rsidRDefault="00AA1B19" w:rsidP="005B29C6">
            <w:pPr>
              <w:keepNext/>
              <w:suppressAutoHyphens/>
              <w:spacing w:line="360" w:lineRule="auto"/>
              <w:ind w:firstLine="0"/>
              <w:jc w:val="left"/>
              <w:rPr>
                <w:bCs/>
              </w:rPr>
            </w:pPr>
            <w:r w:rsidRPr="005B29C6">
              <w:rPr>
                <w:bCs/>
              </w:rPr>
              <w:t>П1</w:t>
            </w:r>
          </w:p>
        </w:tc>
        <w:tc>
          <w:tcPr>
            <w:tcW w:w="942" w:type="pct"/>
            <w:shd w:val="clear" w:color="auto" w:fill="auto"/>
          </w:tcPr>
          <w:p w:rsidR="00AA1B19" w:rsidRPr="005B29C6" w:rsidRDefault="00AA1B19" w:rsidP="005B29C6">
            <w:pPr>
              <w:keepNext/>
              <w:suppressAutoHyphens/>
              <w:spacing w:line="360" w:lineRule="auto"/>
              <w:ind w:firstLine="0"/>
              <w:jc w:val="left"/>
              <w:rPr>
                <w:bCs/>
              </w:rPr>
            </w:pPr>
            <w:r w:rsidRPr="005B29C6">
              <w:rPr>
                <w:bCs/>
              </w:rPr>
              <w:t>Р530-Р610</w:t>
            </w:r>
          </w:p>
        </w:tc>
        <w:tc>
          <w:tcPr>
            <w:tcW w:w="2061" w:type="pct"/>
            <w:shd w:val="clear" w:color="auto" w:fill="auto"/>
          </w:tcPr>
          <w:p w:rsidR="00AA1B19" w:rsidRPr="005B29C6" w:rsidRDefault="00AA1B19" w:rsidP="005B29C6">
            <w:pPr>
              <w:keepNext/>
              <w:suppressAutoHyphens/>
              <w:spacing w:line="360" w:lineRule="auto"/>
              <w:ind w:firstLine="0"/>
              <w:jc w:val="left"/>
              <w:rPr>
                <w:bCs/>
              </w:rPr>
            </w:pPr>
            <w:r w:rsidRPr="005B29C6">
              <w:rPr>
                <w:bCs/>
              </w:rPr>
              <w:t>Поточні зобов’язання за розрахунками</w:t>
            </w:r>
          </w:p>
        </w:tc>
      </w:tr>
      <w:tr w:rsidR="00AA1B19" w:rsidRPr="005B29C6" w:rsidTr="005B29C6">
        <w:tc>
          <w:tcPr>
            <w:tcW w:w="1172" w:type="pct"/>
            <w:shd w:val="clear" w:color="auto" w:fill="auto"/>
          </w:tcPr>
          <w:p w:rsidR="00AA1B19" w:rsidRPr="005B29C6" w:rsidRDefault="00AA1B19" w:rsidP="005B29C6">
            <w:pPr>
              <w:keepNext/>
              <w:suppressAutoHyphens/>
              <w:spacing w:line="360" w:lineRule="auto"/>
              <w:ind w:firstLine="0"/>
              <w:jc w:val="left"/>
              <w:rPr>
                <w:bCs/>
              </w:rPr>
            </w:pPr>
            <w:r w:rsidRPr="005B29C6">
              <w:rPr>
                <w:bCs/>
              </w:rPr>
              <w:t>Коротко-строкові</w:t>
            </w:r>
          </w:p>
        </w:tc>
        <w:tc>
          <w:tcPr>
            <w:tcW w:w="824" w:type="pct"/>
            <w:shd w:val="clear" w:color="auto" w:fill="auto"/>
          </w:tcPr>
          <w:p w:rsidR="00AA1B19" w:rsidRPr="005B29C6" w:rsidRDefault="00AA1B19" w:rsidP="005B29C6">
            <w:pPr>
              <w:keepNext/>
              <w:suppressAutoHyphens/>
              <w:spacing w:line="360" w:lineRule="auto"/>
              <w:ind w:firstLine="0"/>
              <w:jc w:val="left"/>
              <w:rPr>
                <w:bCs/>
              </w:rPr>
            </w:pPr>
            <w:r w:rsidRPr="005B29C6">
              <w:rPr>
                <w:bCs/>
              </w:rPr>
              <w:t>П2</w:t>
            </w:r>
          </w:p>
        </w:tc>
        <w:tc>
          <w:tcPr>
            <w:tcW w:w="942" w:type="pct"/>
            <w:shd w:val="clear" w:color="auto" w:fill="auto"/>
          </w:tcPr>
          <w:p w:rsidR="00AA1B19" w:rsidRPr="005B29C6" w:rsidRDefault="00AA1B19" w:rsidP="005B29C6">
            <w:pPr>
              <w:keepNext/>
              <w:suppressAutoHyphens/>
              <w:spacing w:line="360" w:lineRule="auto"/>
              <w:ind w:firstLine="0"/>
              <w:jc w:val="left"/>
              <w:rPr>
                <w:bCs/>
              </w:rPr>
            </w:pPr>
            <w:r w:rsidRPr="005B29C6">
              <w:rPr>
                <w:bCs/>
              </w:rPr>
              <w:t>Р500-Р520</w:t>
            </w:r>
          </w:p>
        </w:tc>
        <w:tc>
          <w:tcPr>
            <w:tcW w:w="2061" w:type="pct"/>
            <w:shd w:val="clear" w:color="auto" w:fill="auto"/>
          </w:tcPr>
          <w:p w:rsidR="00AA1B19" w:rsidRPr="005B29C6" w:rsidRDefault="00AA1B19" w:rsidP="005B29C6">
            <w:pPr>
              <w:keepNext/>
              <w:suppressAutoHyphens/>
              <w:spacing w:line="360" w:lineRule="auto"/>
              <w:ind w:firstLine="0"/>
              <w:jc w:val="left"/>
              <w:rPr>
                <w:bCs/>
              </w:rPr>
            </w:pPr>
            <w:r w:rsidRPr="005B29C6">
              <w:rPr>
                <w:bCs/>
              </w:rPr>
              <w:t>Короткострокові кредити та позикові кошти</w:t>
            </w:r>
          </w:p>
        </w:tc>
      </w:tr>
      <w:tr w:rsidR="00AA1B19" w:rsidRPr="005B29C6" w:rsidTr="005B29C6">
        <w:tc>
          <w:tcPr>
            <w:tcW w:w="1172" w:type="pct"/>
            <w:shd w:val="clear" w:color="auto" w:fill="auto"/>
          </w:tcPr>
          <w:p w:rsidR="00AA1B19" w:rsidRPr="005B29C6" w:rsidRDefault="00AA1B19" w:rsidP="005B29C6">
            <w:pPr>
              <w:keepNext/>
              <w:suppressAutoHyphens/>
              <w:spacing w:line="360" w:lineRule="auto"/>
              <w:ind w:firstLine="0"/>
              <w:jc w:val="left"/>
              <w:rPr>
                <w:bCs/>
              </w:rPr>
            </w:pPr>
            <w:r w:rsidRPr="005B29C6">
              <w:rPr>
                <w:bCs/>
              </w:rPr>
              <w:t>Довго-строкові</w:t>
            </w:r>
          </w:p>
        </w:tc>
        <w:tc>
          <w:tcPr>
            <w:tcW w:w="824" w:type="pct"/>
            <w:shd w:val="clear" w:color="auto" w:fill="auto"/>
          </w:tcPr>
          <w:p w:rsidR="00AA1B19" w:rsidRPr="005B29C6" w:rsidRDefault="00AA1B19" w:rsidP="005B29C6">
            <w:pPr>
              <w:keepNext/>
              <w:suppressAutoHyphens/>
              <w:spacing w:line="360" w:lineRule="auto"/>
              <w:ind w:firstLine="0"/>
              <w:jc w:val="left"/>
              <w:rPr>
                <w:bCs/>
              </w:rPr>
            </w:pPr>
            <w:r w:rsidRPr="005B29C6">
              <w:rPr>
                <w:bCs/>
              </w:rPr>
              <w:t>П3</w:t>
            </w:r>
          </w:p>
        </w:tc>
        <w:tc>
          <w:tcPr>
            <w:tcW w:w="942" w:type="pct"/>
            <w:shd w:val="clear" w:color="auto" w:fill="auto"/>
          </w:tcPr>
          <w:p w:rsidR="00AA1B19" w:rsidRPr="005B29C6" w:rsidRDefault="00AA1B19" w:rsidP="005B29C6">
            <w:pPr>
              <w:keepNext/>
              <w:suppressAutoHyphens/>
              <w:spacing w:line="360" w:lineRule="auto"/>
              <w:ind w:firstLine="0"/>
              <w:jc w:val="left"/>
              <w:rPr>
                <w:bCs/>
              </w:rPr>
            </w:pPr>
            <w:r w:rsidRPr="005B29C6">
              <w:rPr>
                <w:bCs/>
              </w:rPr>
              <w:t>Р480</w:t>
            </w:r>
          </w:p>
        </w:tc>
        <w:tc>
          <w:tcPr>
            <w:tcW w:w="2061" w:type="pct"/>
            <w:shd w:val="clear" w:color="auto" w:fill="auto"/>
          </w:tcPr>
          <w:p w:rsidR="00AA1B19" w:rsidRPr="005B29C6" w:rsidRDefault="00AA1B19" w:rsidP="005B29C6">
            <w:pPr>
              <w:keepNext/>
              <w:suppressAutoHyphens/>
              <w:spacing w:line="360" w:lineRule="auto"/>
              <w:ind w:firstLine="0"/>
              <w:jc w:val="left"/>
              <w:rPr>
                <w:bCs/>
              </w:rPr>
            </w:pPr>
            <w:r w:rsidRPr="005B29C6">
              <w:rPr>
                <w:bCs/>
              </w:rPr>
              <w:t xml:space="preserve">Довгострокові зобов’язання </w:t>
            </w:r>
          </w:p>
        </w:tc>
      </w:tr>
      <w:tr w:rsidR="00AA1B19" w:rsidRPr="005B29C6" w:rsidTr="005B29C6">
        <w:tc>
          <w:tcPr>
            <w:tcW w:w="1172" w:type="pct"/>
            <w:shd w:val="clear" w:color="auto" w:fill="auto"/>
          </w:tcPr>
          <w:p w:rsidR="00AA1B19" w:rsidRPr="005B29C6" w:rsidRDefault="00AA1B19" w:rsidP="005B29C6">
            <w:pPr>
              <w:keepNext/>
              <w:suppressAutoHyphens/>
              <w:spacing w:line="360" w:lineRule="auto"/>
              <w:ind w:firstLine="0"/>
              <w:jc w:val="left"/>
              <w:rPr>
                <w:bCs/>
              </w:rPr>
            </w:pPr>
            <w:r w:rsidRPr="005B29C6">
              <w:rPr>
                <w:bCs/>
              </w:rPr>
              <w:t>Постійні</w:t>
            </w:r>
          </w:p>
        </w:tc>
        <w:tc>
          <w:tcPr>
            <w:tcW w:w="824" w:type="pct"/>
            <w:shd w:val="clear" w:color="auto" w:fill="auto"/>
          </w:tcPr>
          <w:p w:rsidR="00AA1B19" w:rsidRPr="005B29C6" w:rsidRDefault="00AA1B19" w:rsidP="005B29C6">
            <w:pPr>
              <w:keepNext/>
              <w:suppressAutoHyphens/>
              <w:spacing w:line="360" w:lineRule="auto"/>
              <w:ind w:firstLine="0"/>
              <w:jc w:val="left"/>
              <w:rPr>
                <w:bCs/>
              </w:rPr>
            </w:pPr>
            <w:r w:rsidRPr="005B29C6">
              <w:rPr>
                <w:bCs/>
              </w:rPr>
              <w:t>П4</w:t>
            </w:r>
          </w:p>
        </w:tc>
        <w:tc>
          <w:tcPr>
            <w:tcW w:w="942" w:type="pct"/>
            <w:shd w:val="clear" w:color="auto" w:fill="auto"/>
          </w:tcPr>
          <w:p w:rsidR="00AA1B19" w:rsidRPr="005B29C6" w:rsidRDefault="00AA1B19" w:rsidP="005B29C6">
            <w:pPr>
              <w:keepNext/>
              <w:suppressAutoHyphens/>
              <w:spacing w:line="360" w:lineRule="auto"/>
              <w:ind w:firstLine="0"/>
              <w:jc w:val="left"/>
              <w:rPr>
                <w:bCs/>
              </w:rPr>
            </w:pPr>
            <w:r w:rsidRPr="005B29C6">
              <w:rPr>
                <w:bCs/>
              </w:rPr>
              <w:t>Р380, Р430</w:t>
            </w:r>
          </w:p>
        </w:tc>
        <w:tc>
          <w:tcPr>
            <w:tcW w:w="2061" w:type="pct"/>
            <w:shd w:val="clear" w:color="auto" w:fill="auto"/>
          </w:tcPr>
          <w:p w:rsidR="00AA1B19" w:rsidRPr="005B29C6" w:rsidRDefault="00AA1B19" w:rsidP="005B29C6">
            <w:pPr>
              <w:keepNext/>
              <w:suppressAutoHyphens/>
              <w:spacing w:line="360" w:lineRule="auto"/>
              <w:ind w:firstLine="0"/>
              <w:jc w:val="left"/>
              <w:rPr>
                <w:bCs/>
              </w:rPr>
            </w:pPr>
            <w:r w:rsidRPr="005B29C6">
              <w:rPr>
                <w:bCs/>
              </w:rPr>
              <w:t>Зобов’язання перед власниками з формування власного капіталу</w:t>
            </w:r>
          </w:p>
        </w:tc>
      </w:tr>
    </w:tbl>
    <w:p w:rsidR="00A7560C" w:rsidRPr="001D3B6E" w:rsidRDefault="00A7560C" w:rsidP="002C059E">
      <w:pPr>
        <w:keepNext/>
        <w:suppressAutoHyphens/>
        <w:spacing w:line="360" w:lineRule="auto"/>
        <w:ind w:firstLine="709"/>
        <w:rPr>
          <w:sz w:val="28"/>
          <w:szCs w:val="28"/>
        </w:rPr>
      </w:pPr>
    </w:p>
    <w:p w:rsidR="00BA6F77" w:rsidRPr="001D3B6E" w:rsidRDefault="006562E4" w:rsidP="002C059E">
      <w:pPr>
        <w:keepNext/>
        <w:suppressAutoHyphens/>
        <w:spacing w:line="360" w:lineRule="auto"/>
        <w:ind w:firstLine="709"/>
        <w:rPr>
          <w:sz w:val="28"/>
          <w:szCs w:val="28"/>
        </w:rPr>
      </w:pPr>
      <w:r w:rsidRPr="001D3B6E">
        <w:rPr>
          <w:sz w:val="28"/>
          <w:szCs w:val="28"/>
        </w:rPr>
        <w:t>Зведемо всі активи і пасиви в таблицю 2.2.3.</w:t>
      </w:r>
    </w:p>
    <w:p w:rsidR="001D3B6E" w:rsidRDefault="001D3B6E" w:rsidP="002C059E">
      <w:pPr>
        <w:keepNext/>
        <w:suppressAutoHyphens/>
        <w:spacing w:line="360" w:lineRule="auto"/>
        <w:ind w:firstLine="709"/>
        <w:rPr>
          <w:sz w:val="28"/>
          <w:szCs w:val="28"/>
        </w:rPr>
      </w:pPr>
    </w:p>
    <w:p w:rsidR="006562E4" w:rsidRPr="001D3B6E" w:rsidRDefault="006562E4" w:rsidP="002C059E">
      <w:pPr>
        <w:keepNext/>
        <w:suppressAutoHyphens/>
        <w:spacing w:line="360" w:lineRule="auto"/>
        <w:ind w:firstLine="709"/>
        <w:rPr>
          <w:sz w:val="28"/>
          <w:szCs w:val="28"/>
        </w:rPr>
      </w:pPr>
      <w:r w:rsidRPr="001D3B6E">
        <w:rPr>
          <w:sz w:val="28"/>
          <w:szCs w:val="28"/>
        </w:rPr>
        <w:t>Таблиця 2.2.3.</w:t>
      </w:r>
    </w:p>
    <w:p w:rsidR="006562E4" w:rsidRPr="001D3B6E" w:rsidRDefault="006562E4" w:rsidP="002C059E">
      <w:pPr>
        <w:keepNext/>
        <w:suppressAutoHyphens/>
        <w:spacing w:line="360" w:lineRule="auto"/>
        <w:ind w:firstLine="709"/>
        <w:rPr>
          <w:sz w:val="28"/>
          <w:szCs w:val="28"/>
        </w:rPr>
      </w:pPr>
      <w:r w:rsidRPr="001D3B6E">
        <w:rPr>
          <w:sz w:val="28"/>
          <w:szCs w:val="28"/>
        </w:rPr>
        <w:t>Класифікація активів та пасивів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
        <w:gridCol w:w="48"/>
        <w:gridCol w:w="8"/>
        <w:gridCol w:w="909"/>
        <w:gridCol w:w="8"/>
        <w:gridCol w:w="17"/>
        <w:gridCol w:w="942"/>
        <w:gridCol w:w="1560"/>
        <w:gridCol w:w="1259"/>
        <w:gridCol w:w="1145"/>
        <w:gridCol w:w="1261"/>
        <w:gridCol w:w="1436"/>
        <w:gridCol w:w="13"/>
      </w:tblGrid>
      <w:tr w:rsidR="009458CB" w:rsidRPr="005B29C6" w:rsidTr="005B29C6">
        <w:trPr>
          <w:trHeight w:val="240"/>
        </w:trPr>
        <w:tc>
          <w:tcPr>
            <w:tcW w:w="1512" w:type="pct"/>
            <w:gridSpan w:val="7"/>
            <w:shd w:val="clear" w:color="auto" w:fill="auto"/>
          </w:tcPr>
          <w:p w:rsidR="009458CB" w:rsidRPr="001D3B6E" w:rsidRDefault="009458CB" w:rsidP="005B29C6">
            <w:pPr>
              <w:keepNext/>
              <w:suppressAutoHyphens/>
              <w:spacing w:line="360" w:lineRule="auto"/>
              <w:ind w:firstLine="0"/>
              <w:jc w:val="left"/>
            </w:pPr>
            <w:r w:rsidRPr="001D3B6E">
              <w:t>Активи</w:t>
            </w:r>
          </w:p>
        </w:tc>
        <w:tc>
          <w:tcPr>
            <w:tcW w:w="815" w:type="pct"/>
            <w:vMerge w:val="restart"/>
            <w:shd w:val="clear" w:color="auto" w:fill="auto"/>
          </w:tcPr>
          <w:p w:rsidR="009458CB" w:rsidRPr="001D3B6E" w:rsidRDefault="009458CB" w:rsidP="005B29C6">
            <w:pPr>
              <w:keepNext/>
              <w:suppressAutoHyphens/>
              <w:spacing w:line="360" w:lineRule="auto"/>
              <w:ind w:firstLine="0"/>
              <w:jc w:val="left"/>
            </w:pPr>
            <w:r w:rsidRPr="001D3B6E">
              <w:t>Умовні позначення</w:t>
            </w:r>
          </w:p>
        </w:tc>
        <w:tc>
          <w:tcPr>
            <w:tcW w:w="1915" w:type="pct"/>
            <w:gridSpan w:val="3"/>
            <w:shd w:val="clear" w:color="auto" w:fill="auto"/>
          </w:tcPr>
          <w:p w:rsidR="009458CB" w:rsidRPr="001D3B6E" w:rsidRDefault="009458CB" w:rsidP="005B29C6">
            <w:pPr>
              <w:keepNext/>
              <w:suppressAutoHyphens/>
              <w:spacing w:line="360" w:lineRule="auto"/>
              <w:ind w:firstLine="0"/>
              <w:jc w:val="left"/>
            </w:pPr>
            <w:r w:rsidRPr="001D3B6E">
              <w:t>Пасиви</w:t>
            </w:r>
          </w:p>
        </w:tc>
        <w:tc>
          <w:tcPr>
            <w:tcW w:w="757" w:type="pct"/>
            <w:gridSpan w:val="2"/>
            <w:shd w:val="clear" w:color="auto" w:fill="auto"/>
          </w:tcPr>
          <w:p w:rsidR="009458CB" w:rsidRPr="001D3B6E" w:rsidRDefault="009458CB" w:rsidP="005B29C6">
            <w:pPr>
              <w:keepNext/>
              <w:suppressAutoHyphens/>
              <w:spacing w:line="360" w:lineRule="auto"/>
              <w:ind w:firstLine="0"/>
              <w:jc w:val="left"/>
            </w:pPr>
            <w:r w:rsidRPr="001D3B6E">
              <w:t>Умовні позначення</w:t>
            </w:r>
          </w:p>
        </w:tc>
      </w:tr>
      <w:tr w:rsidR="00725540" w:rsidRPr="001D3B6E" w:rsidTr="005B29C6">
        <w:trPr>
          <w:gridAfter w:val="1"/>
          <w:wAfter w:w="13" w:type="dxa"/>
          <w:trHeight w:val="240"/>
        </w:trPr>
        <w:tc>
          <w:tcPr>
            <w:tcW w:w="529" w:type="pct"/>
            <w:gridSpan w:val="2"/>
            <w:shd w:val="clear" w:color="auto" w:fill="auto"/>
          </w:tcPr>
          <w:p w:rsidR="009458CB" w:rsidRPr="001D3B6E" w:rsidRDefault="009458CB" w:rsidP="005B29C6">
            <w:pPr>
              <w:keepNext/>
              <w:suppressAutoHyphens/>
              <w:spacing w:line="360" w:lineRule="auto"/>
              <w:ind w:firstLine="0"/>
              <w:jc w:val="left"/>
            </w:pPr>
            <w:r w:rsidRPr="001D3B6E">
              <w:t>2005р.</w:t>
            </w:r>
          </w:p>
        </w:tc>
        <w:tc>
          <w:tcPr>
            <w:tcW w:w="492" w:type="pct"/>
            <w:gridSpan w:val="4"/>
            <w:shd w:val="clear" w:color="auto" w:fill="auto"/>
          </w:tcPr>
          <w:p w:rsidR="009458CB" w:rsidRPr="001D3B6E" w:rsidRDefault="009458CB" w:rsidP="005B29C6">
            <w:pPr>
              <w:keepNext/>
              <w:suppressAutoHyphens/>
              <w:spacing w:line="360" w:lineRule="auto"/>
              <w:ind w:firstLine="0"/>
              <w:jc w:val="left"/>
            </w:pPr>
            <w:r w:rsidRPr="001D3B6E">
              <w:t>2006р.</w:t>
            </w:r>
          </w:p>
        </w:tc>
        <w:tc>
          <w:tcPr>
            <w:tcW w:w="492" w:type="pct"/>
            <w:shd w:val="clear" w:color="auto" w:fill="auto"/>
          </w:tcPr>
          <w:p w:rsidR="009458CB" w:rsidRPr="001D3B6E" w:rsidRDefault="009458CB" w:rsidP="005B29C6">
            <w:pPr>
              <w:keepNext/>
              <w:suppressAutoHyphens/>
              <w:spacing w:line="360" w:lineRule="auto"/>
              <w:ind w:firstLine="0"/>
              <w:jc w:val="left"/>
            </w:pPr>
            <w:r w:rsidRPr="001D3B6E">
              <w:t>2007р.</w:t>
            </w:r>
          </w:p>
        </w:tc>
        <w:tc>
          <w:tcPr>
            <w:tcW w:w="815" w:type="pct"/>
            <w:vMerge/>
            <w:shd w:val="clear" w:color="auto" w:fill="auto"/>
          </w:tcPr>
          <w:p w:rsidR="009458CB" w:rsidRPr="001D3B6E" w:rsidRDefault="009458CB" w:rsidP="005B29C6">
            <w:pPr>
              <w:keepNext/>
              <w:suppressAutoHyphens/>
              <w:spacing w:line="360" w:lineRule="auto"/>
              <w:ind w:firstLine="0"/>
              <w:jc w:val="left"/>
            </w:pPr>
          </w:p>
        </w:tc>
        <w:tc>
          <w:tcPr>
            <w:tcW w:w="658" w:type="pct"/>
            <w:shd w:val="clear" w:color="auto" w:fill="auto"/>
          </w:tcPr>
          <w:p w:rsidR="009458CB" w:rsidRPr="001D3B6E" w:rsidRDefault="009458CB" w:rsidP="005B29C6">
            <w:pPr>
              <w:keepNext/>
              <w:suppressAutoHyphens/>
              <w:spacing w:line="360" w:lineRule="auto"/>
              <w:ind w:firstLine="0"/>
              <w:jc w:val="left"/>
            </w:pPr>
            <w:r w:rsidRPr="001D3B6E">
              <w:t>2005р.</w:t>
            </w:r>
          </w:p>
        </w:tc>
        <w:tc>
          <w:tcPr>
            <w:tcW w:w="598" w:type="pct"/>
            <w:shd w:val="clear" w:color="auto" w:fill="auto"/>
          </w:tcPr>
          <w:p w:rsidR="009458CB" w:rsidRPr="001D3B6E" w:rsidRDefault="009458CB" w:rsidP="005B29C6">
            <w:pPr>
              <w:keepNext/>
              <w:suppressAutoHyphens/>
              <w:spacing w:line="360" w:lineRule="auto"/>
              <w:ind w:firstLine="0"/>
              <w:jc w:val="left"/>
            </w:pPr>
            <w:r w:rsidRPr="001D3B6E">
              <w:t>2006р.</w:t>
            </w:r>
          </w:p>
        </w:tc>
        <w:tc>
          <w:tcPr>
            <w:tcW w:w="658" w:type="pct"/>
            <w:shd w:val="clear" w:color="auto" w:fill="auto"/>
          </w:tcPr>
          <w:p w:rsidR="009458CB" w:rsidRPr="001D3B6E" w:rsidRDefault="009458CB" w:rsidP="005B29C6">
            <w:pPr>
              <w:keepNext/>
              <w:suppressAutoHyphens/>
              <w:spacing w:line="360" w:lineRule="auto"/>
              <w:ind w:firstLine="0"/>
              <w:jc w:val="left"/>
            </w:pPr>
            <w:r w:rsidRPr="001D3B6E">
              <w:t>2007р.</w:t>
            </w:r>
          </w:p>
        </w:tc>
        <w:tc>
          <w:tcPr>
            <w:tcW w:w="750" w:type="pct"/>
            <w:shd w:val="clear" w:color="auto" w:fill="auto"/>
          </w:tcPr>
          <w:p w:rsidR="009458CB" w:rsidRPr="001D3B6E" w:rsidRDefault="009458CB" w:rsidP="005B29C6">
            <w:pPr>
              <w:keepNext/>
              <w:suppressAutoHyphens/>
              <w:spacing w:line="360" w:lineRule="auto"/>
              <w:ind w:firstLine="0"/>
              <w:jc w:val="left"/>
            </w:pPr>
          </w:p>
        </w:tc>
      </w:tr>
      <w:tr w:rsidR="009458CB" w:rsidRPr="005B29C6" w:rsidTr="005B29C6">
        <w:tc>
          <w:tcPr>
            <w:tcW w:w="533" w:type="pct"/>
            <w:gridSpan w:val="3"/>
            <w:shd w:val="clear" w:color="auto" w:fill="auto"/>
          </w:tcPr>
          <w:p w:rsidR="009458CB" w:rsidRPr="001D3B6E" w:rsidRDefault="007E1132" w:rsidP="005B29C6">
            <w:pPr>
              <w:keepNext/>
              <w:suppressAutoHyphens/>
              <w:spacing w:line="360" w:lineRule="auto"/>
              <w:ind w:firstLine="0"/>
              <w:jc w:val="left"/>
            </w:pPr>
            <w:r w:rsidRPr="001D3B6E">
              <w:t>2223</w:t>
            </w:r>
          </w:p>
        </w:tc>
        <w:tc>
          <w:tcPr>
            <w:tcW w:w="479" w:type="pct"/>
            <w:gridSpan w:val="2"/>
            <w:shd w:val="clear" w:color="auto" w:fill="auto"/>
          </w:tcPr>
          <w:p w:rsidR="009458CB" w:rsidRPr="001D3B6E" w:rsidRDefault="007E1132" w:rsidP="005B29C6">
            <w:pPr>
              <w:keepNext/>
              <w:suppressAutoHyphens/>
              <w:spacing w:line="360" w:lineRule="auto"/>
              <w:ind w:firstLine="0"/>
              <w:jc w:val="left"/>
            </w:pPr>
            <w:r w:rsidRPr="001D3B6E">
              <w:t>548</w:t>
            </w:r>
          </w:p>
        </w:tc>
        <w:tc>
          <w:tcPr>
            <w:tcW w:w="501" w:type="pct"/>
            <w:gridSpan w:val="2"/>
            <w:shd w:val="clear" w:color="auto" w:fill="auto"/>
          </w:tcPr>
          <w:p w:rsidR="009458CB" w:rsidRPr="001D3B6E" w:rsidRDefault="007E1132" w:rsidP="005B29C6">
            <w:pPr>
              <w:keepNext/>
              <w:suppressAutoHyphens/>
              <w:spacing w:line="360" w:lineRule="auto"/>
              <w:ind w:firstLine="0"/>
              <w:jc w:val="left"/>
            </w:pPr>
            <w:r w:rsidRPr="001D3B6E">
              <w:t>1360</w:t>
            </w:r>
          </w:p>
        </w:tc>
        <w:tc>
          <w:tcPr>
            <w:tcW w:w="815" w:type="pct"/>
            <w:shd w:val="clear" w:color="auto" w:fill="auto"/>
          </w:tcPr>
          <w:p w:rsidR="009458CB" w:rsidRPr="001D3B6E" w:rsidRDefault="00147148" w:rsidP="005B29C6">
            <w:pPr>
              <w:keepNext/>
              <w:suppressAutoHyphens/>
              <w:spacing w:line="360" w:lineRule="auto"/>
              <w:ind w:firstLine="0"/>
              <w:jc w:val="left"/>
            </w:pPr>
            <w:r w:rsidRPr="001D3B6E">
              <w:t>А1</w:t>
            </w:r>
          </w:p>
        </w:tc>
        <w:tc>
          <w:tcPr>
            <w:tcW w:w="658" w:type="pct"/>
            <w:shd w:val="clear" w:color="auto" w:fill="auto"/>
          </w:tcPr>
          <w:p w:rsidR="009458CB" w:rsidRPr="001D3B6E" w:rsidRDefault="007E1132" w:rsidP="005B29C6">
            <w:pPr>
              <w:keepNext/>
              <w:suppressAutoHyphens/>
              <w:spacing w:line="360" w:lineRule="auto"/>
              <w:ind w:firstLine="0"/>
              <w:jc w:val="left"/>
            </w:pPr>
            <w:r w:rsidRPr="001D3B6E">
              <w:t>3289,1</w:t>
            </w:r>
          </w:p>
        </w:tc>
        <w:tc>
          <w:tcPr>
            <w:tcW w:w="598" w:type="pct"/>
            <w:shd w:val="clear" w:color="auto" w:fill="auto"/>
          </w:tcPr>
          <w:p w:rsidR="009458CB" w:rsidRPr="001D3B6E" w:rsidRDefault="007E1132" w:rsidP="005B29C6">
            <w:pPr>
              <w:keepNext/>
              <w:suppressAutoHyphens/>
              <w:spacing w:line="360" w:lineRule="auto"/>
              <w:ind w:firstLine="0"/>
              <w:jc w:val="left"/>
            </w:pPr>
            <w:r w:rsidRPr="001D3B6E">
              <w:t>6792</w:t>
            </w:r>
          </w:p>
        </w:tc>
        <w:tc>
          <w:tcPr>
            <w:tcW w:w="658" w:type="pct"/>
            <w:shd w:val="clear" w:color="auto" w:fill="auto"/>
          </w:tcPr>
          <w:p w:rsidR="009458CB" w:rsidRPr="001D3B6E" w:rsidRDefault="007E1132" w:rsidP="005B29C6">
            <w:pPr>
              <w:keepNext/>
              <w:suppressAutoHyphens/>
              <w:spacing w:line="360" w:lineRule="auto"/>
              <w:ind w:firstLine="0"/>
              <w:jc w:val="left"/>
            </w:pPr>
            <w:r w:rsidRPr="001D3B6E">
              <w:t>10753,1</w:t>
            </w:r>
          </w:p>
        </w:tc>
        <w:tc>
          <w:tcPr>
            <w:tcW w:w="757" w:type="pct"/>
            <w:gridSpan w:val="2"/>
            <w:shd w:val="clear" w:color="auto" w:fill="auto"/>
          </w:tcPr>
          <w:p w:rsidR="009458CB" w:rsidRPr="001D3B6E" w:rsidRDefault="00147148" w:rsidP="005B29C6">
            <w:pPr>
              <w:keepNext/>
              <w:suppressAutoHyphens/>
              <w:spacing w:line="360" w:lineRule="auto"/>
              <w:ind w:firstLine="0"/>
              <w:jc w:val="left"/>
            </w:pPr>
            <w:r w:rsidRPr="001D3B6E">
              <w:t>П1</w:t>
            </w:r>
          </w:p>
        </w:tc>
      </w:tr>
      <w:tr w:rsidR="009458CB" w:rsidRPr="005B29C6" w:rsidTr="005B29C6">
        <w:tc>
          <w:tcPr>
            <w:tcW w:w="504" w:type="pct"/>
            <w:shd w:val="clear" w:color="auto" w:fill="auto"/>
          </w:tcPr>
          <w:p w:rsidR="009458CB" w:rsidRPr="001D3B6E" w:rsidRDefault="007E1132" w:rsidP="005B29C6">
            <w:pPr>
              <w:keepNext/>
              <w:suppressAutoHyphens/>
              <w:spacing w:line="360" w:lineRule="auto"/>
              <w:ind w:firstLine="0"/>
              <w:jc w:val="left"/>
            </w:pPr>
            <w:r w:rsidRPr="001D3B6E">
              <w:t>5648</w:t>
            </w:r>
          </w:p>
        </w:tc>
        <w:tc>
          <w:tcPr>
            <w:tcW w:w="504" w:type="pct"/>
            <w:gridSpan w:val="3"/>
            <w:shd w:val="clear" w:color="auto" w:fill="auto"/>
          </w:tcPr>
          <w:p w:rsidR="009458CB" w:rsidRPr="001D3B6E" w:rsidRDefault="007E1132" w:rsidP="005B29C6">
            <w:pPr>
              <w:keepNext/>
              <w:suppressAutoHyphens/>
              <w:spacing w:line="360" w:lineRule="auto"/>
              <w:ind w:firstLine="0"/>
              <w:jc w:val="left"/>
            </w:pPr>
            <w:r w:rsidRPr="001D3B6E">
              <w:t>954</w:t>
            </w:r>
          </w:p>
        </w:tc>
        <w:tc>
          <w:tcPr>
            <w:tcW w:w="504" w:type="pct"/>
            <w:gridSpan w:val="3"/>
            <w:shd w:val="clear" w:color="auto" w:fill="auto"/>
          </w:tcPr>
          <w:p w:rsidR="009458CB" w:rsidRPr="001D3B6E" w:rsidRDefault="007E1132" w:rsidP="005B29C6">
            <w:pPr>
              <w:keepNext/>
              <w:suppressAutoHyphens/>
              <w:spacing w:line="360" w:lineRule="auto"/>
              <w:ind w:firstLine="0"/>
              <w:jc w:val="left"/>
            </w:pPr>
            <w:r w:rsidRPr="001D3B6E">
              <w:t>5170</w:t>
            </w:r>
          </w:p>
        </w:tc>
        <w:tc>
          <w:tcPr>
            <w:tcW w:w="815" w:type="pct"/>
            <w:shd w:val="clear" w:color="auto" w:fill="auto"/>
          </w:tcPr>
          <w:p w:rsidR="009458CB" w:rsidRPr="001D3B6E" w:rsidRDefault="00147148" w:rsidP="005B29C6">
            <w:pPr>
              <w:keepNext/>
              <w:suppressAutoHyphens/>
              <w:spacing w:line="360" w:lineRule="auto"/>
              <w:ind w:firstLine="0"/>
              <w:jc w:val="left"/>
            </w:pPr>
            <w:r w:rsidRPr="001D3B6E">
              <w:t>А2</w:t>
            </w:r>
          </w:p>
        </w:tc>
        <w:tc>
          <w:tcPr>
            <w:tcW w:w="658" w:type="pct"/>
            <w:shd w:val="clear" w:color="auto" w:fill="auto"/>
          </w:tcPr>
          <w:p w:rsidR="009458CB" w:rsidRPr="001D3B6E" w:rsidRDefault="007E1132" w:rsidP="005B29C6">
            <w:pPr>
              <w:keepNext/>
              <w:suppressAutoHyphens/>
              <w:spacing w:line="360" w:lineRule="auto"/>
              <w:ind w:firstLine="0"/>
              <w:jc w:val="left"/>
            </w:pPr>
            <w:r w:rsidRPr="001D3B6E">
              <w:t>0</w:t>
            </w:r>
          </w:p>
        </w:tc>
        <w:tc>
          <w:tcPr>
            <w:tcW w:w="598" w:type="pct"/>
            <w:shd w:val="clear" w:color="auto" w:fill="auto"/>
          </w:tcPr>
          <w:p w:rsidR="009458CB" w:rsidRPr="001D3B6E" w:rsidRDefault="007E1132" w:rsidP="005B29C6">
            <w:pPr>
              <w:keepNext/>
              <w:suppressAutoHyphens/>
              <w:spacing w:line="360" w:lineRule="auto"/>
              <w:ind w:firstLine="0"/>
              <w:jc w:val="left"/>
            </w:pPr>
            <w:r w:rsidRPr="001D3B6E">
              <w:t>0</w:t>
            </w:r>
          </w:p>
        </w:tc>
        <w:tc>
          <w:tcPr>
            <w:tcW w:w="658" w:type="pct"/>
            <w:shd w:val="clear" w:color="auto" w:fill="auto"/>
          </w:tcPr>
          <w:p w:rsidR="009458CB" w:rsidRPr="001D3B6E" w:rsidRDefault="007E1132" w:rsidP="005B29C6">
            <w:pPr>
              <w:keepNext/>
              <w:suppressAutoHyphens/>
              <w:spacing w:line="360" w:lineRule="auto"/>
              <w:ind w:firstLine="0"/>
              <w:jc w:val="left"/>
            </w:pPr>
            <w:r w:rsidRPr="001D3B6E">
              <w:t>0</w:t>
            </w:r>
          </w:p>
        </w:tc>
        <w:tc>
          <w:tcPr>
            <w:tcW w:w="757" w:type="pct"/>
            <w:gridSpan w:val="2"/>
            <w:shd w:val="clear" w:color="auto" w:fill="auto"/>
          </w:tcPr>
          <w:p w:rsidR="009458CB" w:rsidRPr="001D3B6E" w:rsidRDefault="00147148" w:rsidP="005B29C6">
            <w:pPr>
              <w:keepNext/>
              <w:suppressAutoHyphens/>
              <w:spacing w:line="360" w:lineRule="auto"/>
              <w:ind w:firstLine="0"/>
              <w:jc w:val="left"/>
            </w:pPr>
            <w:r w:rsidRPr="001D3B6E">
              <w:t>П2</w:t>
            </w:r>
          </w:p>
        </w:tc>
      </w:tr>
      <w:tr w:rsidR="009458CB" w:rsidRPr="005B29C6" w:rsidTr="005B29C6">
        <w:tc>
          <w:tcPr>
            <w:tcW w:w="504" w:type="pct"/>
            <w:shd w:val="clear" w:color="auto" w:fill="auto"/>
          </w:tcPr>
          <w:p w:rsidR="009458CB" w:rsidRPr="001D3B6E" w:rsidRDefault="007E1132" w:rsidP="005B29C6">
            <w:pPr>
              <w:keepNext/>
              <w:suppressAutoHyphens/>
              <w:spacing w:line="360" w:lineRule="auto"/>
              <w:ind w:firstLine="0"/>
              <w:jc w:val="left"/>
            </w:pPr>
            <w:r w:rsidRPr="001D3B6E">
              <w:t>1027</w:t>
            </w:r>
          </w:p>
        </w:tc>
        <w:tc>
          <w:tcPr>
            <w:tcW w:w="504" w:type="pct"/>
            <w:gridSpan w:val="3"/>
            <w:shd w:val="clear" w:color="auto" w:fill="auto"/>
          </w:tcPr>
          <w:p w:rsidR="009458CB" w:rsidRPr="001D3B6E" w:rsidRDefault="007E1132" w:rsidP="005B29C6">
            <w:pPr>
              <w:keepNext/>
              <w:suppressAutoHyphens/>
              <w:spacing w:line="360" w:lineRule="auto"/>
              <w:ind w:firstLine="0"/>
              <w:jc w:val="left"/>
            </w:pPr>
            <w:r w:rsidRPr="001D3B6E">
              <w:t>1219</w:t>
            </w:r>
          </w:p>
        </w:tc>
        <w:tc>
          <w:tcPr>
            <w:tcW w:w="504" w:type="pct"/>
            <w:gridSpan w:val="3"/>
            <w:shd w:val="clear" w:color="auto" w:fill="auto"/>
          </w:tcPr>
          <w:p w:rsidR="009458CB" w:rsidRPr="001D3B6E" w:rsidRDefault="007E1132" w:rsidP="005B29C6">
            <w:pPr>
              <w:keepNext/>
              <w:suppressAutoHyphens/>
              <w:spacing w:line="360" w:lineRule="auto"/>
              <w:ind w:firstLine="0"/>
              <w:jc w:val="left"/>
            </w:pPr>
            <w:r w:rsidRPr="001D3B6E">
              <w:t>1688</w:t>
            </w:r>
          </w:p>
        </w:tc>
        <w:tc>
          <w:tcPr>
            <w:tcW w:w="815" w:type="pct"/>
            <w:shd w:val="clear" w:color="auto" w:fill="auto"/>
          </w:tcPr>
          <w:p w:rsidR="009458CB" w:rsidRPr="001D3B6E" w:rsidRDefault="00147148" w:rsidP="005B29C6">
            <w:pPr>
              <w:keepNext/>
              <w:suppressAutoHyphens/>
              <w:spacing w:line="360" w:lineRule="auto"/>
              <w:ind w:firstLine="0"/>
              <w:jc w:val="left"/>
            </w:pPr>
            <w:r w:rsidRPr="001D3B6E">
              <w:t>А3</w:t>
            </w:r>
          </w:p>
        </w:tc>
        <w:tc>
          <w:tcPr>
            <w:tcW w:w="658" w:type="pct"/>
            <w:shd w:val="clear" w:color="auto" w:fill="auto"/>
          </w:tcPr>
          <w:p w:rsidR="009458CB" w:rsidRPr="001D3B6E" w:rsidRDefault="007E1132" w:rsidP="005B29C6">
            <w:pPr>
              <w:keepNext/>
              <w:suppressAutoHyphens/>
              <w:spacing w:line="360" w:lineRule="auto"/>
              <w:ind w:firstLine="0"/>
              <w:jc w:val="left"/>
            </w:pPr>
            <w:r w:rsidRPr="001D3B6E">
              <w:t>0</w:t>
            </w:r>
          </w:p>
        </w:tc>
        <w:tc>
          <w:tcPr>
            <w:tcW w:w="598" w:type="pct"/>
            <w:shd w:val="clear" w:color="auto" w:fill="auto"/>
          </w:tcPr>
          <w:p w:rsidR="009458CB" w:rsidRPr="001D3B6E" w:rsidRDefault="007E1132" w:rsidP="005B29C6">
            <w:pPr>
              <w:keepNext/>
              <w:suppressAutoHyphens/>
              <w:spacing w:line="360" w:lineRule="auto"/>
              <w:ind w:firstLine="0"/>
              <w:jc w:val="left"/>
            </w:pPr>
            <w:r w:rsidRPr="001D3B6E">
              <w:t>0</w:t>
            </w:r>
          </w:p>
        </w:tc>
        <w:tc>
          <w:tcPr>
            <w:tcW w:w="658" w:type="pct"/>
            <w:shd w:val="clear" w:color="auto" w:fill="auto"/>
          </w:tcPr>
          <w:p w:rsidR="009458CB" w:rsidRPr="001D3B6E" w:rsidRDefault="007E1132" w:rsidP="005B29C6">
            <w:pPr>
              <w:keepNext/>
              <w:suppressAutoHyphens/>
              <w:spacing w:line="360" w:lineRule="auto"/>
              <w:ind w:firstLine="0"/>
              <w:jc w:val="left"/>
            </w:pPr>
            <w:r w:rsidRPr="001D3B6E">
              <w:t>2650</w:t>
            </w:r>
          </w:p>
        </w:tc>
        <w:tc>
          <w:tcPr>
            <w:tcW w:w="757" w:type="pct"/>
            <w:gridSpan w:val="2"/>
            <w:shd w:val="clear" w:color="auto" w:fill="auto"/>
          </w:tcPr>
          <w:p w:rsidR="009458CB" w:rsidRPr="001D3B6E" w:rsidRDefault="00147148" w:rsidP="005B29C6">
            <w:pPr>
              <w:keepNext/>
              <w:suppressAutoHyphens/>
              <w:spacing w:line="360" w:lineRule="auto"/>
              <w:ind w:firstLine="0"/>
              <w:jc w:val="left"/>
            </w:pPr>
            <w:r w:rsidRPr="001D3B6E">
              <w:t>П3</w:t>
            </w:r>
          </w:p>
        </w:tc>
      </w:tr>
      <w:tr w:rsidR="009458CB" w:rsidRPr="005B29C6" w:rsidTr="005B29C6">
        <w:tc>
          <w:tcPr>
            <w:tcW w:w="504" w:type="pct"/>
            <w:shd w:val="clear" w:color="auto" w:fill="auto"/>
          </w:tcPr>
          <w:p w:rsidR="009458CB" w:rsidRPr="001D3B6E" w:rsidRDefault="00725540" w:rsidP="005B29C6">
            <w:pPr>
              <w:keepNext/>
              <w:suppressAutoHyphens/>
              <w:spacing w:line="360" w:lineRule="auto"/>
              <w:ind w:firstLine="0"/>
              <w:jc w:val="left"/>
            </w:pPr>
            <w:r w:rsidRPr="001D3B6E">
              <w:t>7751</w:t>
            </w:r>
          </w:p>
        </w:tc>
        <w:tc>
          <w:tcPr>
            <w:tcW w:w="504" w:type="pct"/>
            <w:gridSpan w:val="3"/>
            <w:shd w:val="clear" w:color="auto" w:fill="auto"/>
          </w:tcPr>
          <w:p w:rsidR="009458CB" w:rsidRPr="001D3B6E" w:rsidRDefault="00725540" w:rsidP="005B29C6">
            <w:pPr>
              <w:keepNext/>
              <w:suppressAutoHyphens/>
              <w:spacing w:line="360" w:lineRule="auto"/>
              <w:ind w:firstLine="0"/>
              <w:jc w:val="left"/>
            </w:pPr>
            <w:r w:rsidRPr="001D3B6E">
              <w:t>13866</w:t>
            </w:r>
          </w:p>
        </w:tc>
        <w:tc>
          <w:tcPr>
            <w:tcW w:w="504" w:type="pct"/>
            <w:gridSpan w:val="3"/>
            <w:shd w:val="clear" w:color="auto" w:fill="auto"/>
          </w:tcPr>
          <w:p w:rsidR="009458CB" w:rsidRPr="001D3B6E" w:rsidRDefault="00725540" w:rsidP="005B29C6">
            <w:pPr>
              <w:keepNext/>
              <w:suppressAutoHyphens/>
              <w:spacing w:line="360" w:lineRule="auto"/>
              <w:ind w:firstLine="0"/>
              <w:jc w:val="left"/>
            </w:pPr>
            <w:r w:rsidRPr="001D3B6E">
              <w:t>22599</w:t>
            </w:r>
          </w:p>
        </w:tc>
        <w:tc>
          <w:tcPr>
            <w:tcW w:w="815" w:type="pct"/>
            <w:shd w:val="clear" w:color="auto" w:fill="auto"/>
          </w:tcPr>
          <w:p w:rsidR="009458CB" w:rsidRPr="001D3B6E" w:rsidRDefault="00147148" w:rsidP="005B29C6">
            <w:pPr>
              <w:keepNext/>
              <w:suppressAutoHyphens/>
              <w:spacing w:line="360" w:lineRule="auto"/>
              <w:ind w:firstLine="0"/>
              <w:jc w:val="left"/>
            </w:pPr>
            <w:r w:rsidRPr="001D3B6E">
              <w:t>А4</w:t>
            </w:r>
          </w:p>
        </w:tc>
        <w:tc>
          <w:tcPr>
            <w:tcW w:w="658" w:type="pct"/>
            <w:shd w:val="clear" w:color="auto" w:fill="auto"/>
          </w:tcPr>
          <w:p w:rsidR="009458CB" w:rsidRPr="001D3B6E" w:rsidRDefault="00725540" w:rsidP="005B29C6">
            <w:pPr>
              <w:keepNext/>
              <w:suppressAutoHyphens/>
              <w:spacing w:line="360" w:lineRule="auto"/>
              <w:ind w:firstLine="0"/>
              <w:jc w:val="left"/>
            </w:pPr>
            <w:r w:rsidRPr="001D3B6E">
              <w:t>10675,9</w:t>
            </w:r>
          </w:p>
        </w:tc>
        <w:tc>
          <w:tcPr>
            <w:tcW w:w="598" w:type="pct"/>
            <w:shd w:val="clear" w:color="auto" w:fill="auto"/>
          </w:tcPr>
          <w:p w:rsidR="009458CB" w:rsidRPr="001D3B6E" w:rsidRDefault="00725540" w:rsidP="005B29C6">
            <w:pPr>
              <w:keepNext/>
              <w:suppressAutoHyphens/>
              <w:spacing w:line="360" w:lineRule="auto"/>
              <w:ind w:firstLine="0"/>
              <w:jc w:val="left"/>
            </w:pPr>
            <w:r w:rsidRPr="001D3B6E">
              <w:t>9794,75</w:t>
            </w:r>
          </w:p>
        </w:tc>
        <w:tc>
          <w:tcPr>
            <w:tcW w:w="658" w:type="pct"/>
            <w:shd w:val="clear" w:color="auto" w:fill="auto"/>
          </w:tcPr>
          <w:p w:rsidR="009458CB" w:rsidRPr="001D3B6E" w:rsidRDefault="00725540" w:rsidP="005B29C6">
            <w:pPr>
              <w:keepNext/>
              <w:suppressAutoHyphens/>
              <w:spacing w:line="360" w:lineRule="auto"/>
              <w:ind w:firstLine="0"/>
              <w:jc w:val="left"/>
            </w:pPr>
            <w:r w:rsidRPr="001D3B6E">
              <w:t>14828,9</w:t>
            </w:r>
          </w:p>
        </w:tc>
        <w:tc>
          <w:tcPr>
            <w:tcW w:w="757" w:type="pct"/>
            <w:gridSpan w:val="2"/>
            <w:shd w:val="clear" w:color="auto" w:fill="auto"/>
          </w:tcPr>
          <w:p w:rsidR="009458CB" w:rsidRPr="001D3B6E" w:rsidRDefault="00147148" w:rsidP="005B29C6">
            <w:pPr>
              <w:keepNext/>
              <w:suppressAutoHyphens/>
              <w:spacing w:line="360" w:lineRule="auto"/>
              <w:ind w:firstLine="0"/>
              <w:jc w:val="left"/>
            </w:pPr>
            <w:r w:rsidRPr="001D3B6E">
              <w:t>П4</w:t>
            </w:r>
          </w:p>
        </w:tc>
      </w:tr>
    </w:tbl>
    <w:p w:rsidR="00DD58E8" w:rsidRPr="001D3B6E" w:rsidRDefault="00DD58E8" w:rsidP="002C059E">
      <w:pPr>
        <w:keepNext/>
        <w:suppressAutoHyphens/>
        <w:spacing w:line="360" w:lineRule="auto"/>
        <w:ind w:firstLine="709"/>
        <w:rPr>
          <w:sz w:val="28"/>
          <w:szCs w:val="28"/>
        </w:rPr>
      </w:pPr>
    </w:p>
    <w:p w:rsidR="00DD58E8" w:rsidRPr="001D3B6E" w:rsidRDefault="00DD58E8" w:rsidP="002C059E">
      <w:pPr>
        <w:keepNext/>
        <w:suppressAutoHyphens/>
        <w:spacing w:line="360" w:lineRule="auto"/>
        <w:ind w:firstLine="709"/>
        <w:rPr>
          <w:sz w:val="28"/>
          <w:szCs w:val="28"/>
        </w:rPr>
      </w:pPr>
      <w:r w:rsidRPr="001D3B6E">
        <w:rPr>
          <w:sz w:val="28"/>
          <w:szCs w:val="28"/>
        </w:rPr>
        <w:t xml:space="preserve">Для оцінки реального ступеня ліквідності підприємства необхідно провести </w:t>
      </w:r>
      <w:r w:rsidR="00A93420" w:rsidRPr="001D3B6E">
        <w:rPr>
          <w:sz w:val="28"/>
          <w:szCs w:val="28"/>
        </w:rPr>
        <w:t>аналізування</w:t>
      </w:r>
      <w:r w:rsidRPr="001D3B6E">
        <w:rPr>
          <w:sz w:val="28"/>
          <w:szCs w:val="28"/>
        </w:rPr>
        <w:t xml:space="preserve"> ліквідності балансу.</w:t>
      </w:r>
    </w:p>
    <w:p w:rsidR="001D3B6E" w:rsidRDefault="00AA1B19" w:rsidP="002C059E">
      <w:pPr>
        <w:keepNext/>
        <w:suppressAutoHyphens/>
        <w:spacing w:line="360" w:lineRule="auto"/>
        <w:ind w:firstLine="709"/>
        <w:rPr>
          <w:sz w:val="28"/>
          <w:szCs w:val="28"/>
        </w:rPr>
      </w:pPr>
      <w:r w:rsidRPr="001D3B6E">
        <w:rPr>
          <w:sz w:val="28"/>
          <w:szCs w:val="28"/>
        </w:rPr>
        <w:t>У практиці фінансовог</w:t>
      </w:r>
      <w:r w:rsidR="00DD58E8" w:rsidRPr="001D3B6E">
        <w:rPr>
          <w:sz w:val="28"/>
          <w:szCs w:val="28"/>
        </w:rPr>
        <w:t xml:space="preserve">о </w:t>
      </w:r>
      <w:r w:rsidR="00A93420" w:rsidRPr="001D3B6E">
        <w:rPr>
          <w:sz w:val="28"/>
          <w:szCs w:val="28"/>
        </w:rPr>
        <w:t>аналізування</w:t>
      </w:r>
      <w:r w:rsidR="00DD58E8" w:rsidRPr="001D3B6E">
        <w:rPr>
          <w:sz w:val="28"/>
          <w:szCs w:val="28"/>
        </w:rPr>
        <w:t xml:space="preserve"> на підприємствах </w:t>
      </w:r>
      <w:r w:rsidRPr="001D3B6E">
        <w:rPr>
          <w:sz w:val="28"/>
          <w:szCs w:val="28"/>
        </w:rPr>
        <w:t>використов</w:t>
      </w:r>
      <w:r w:rsidR="00DD58E8" w:rsidRPr="001D3B6E">
        <w:rPr>
          <w:sz w:val="28"/>
          <w:szCs w:val="28"/>
        </w:rPr>
        <w:t>ують такі коефіцієнти ліквідності:</w:t>
      </w:r>
    </w:p>
    <w:p w:rsidR="001D3B6E" w:rsidRDefault="00AA1B19" w:rsidP="002C059E">
      <w:pPr>
        <w:keepNext/>
        <w:suppressAutoHyphens/>
        <w:spacing w:line="360" w:lineRule="auto"/>
        <w:ind w:firstLine="709"/>
        <w:rPr>
          <w:sz w:val="28"/>
          <w:szCs w:val="28"/>
        </w:rPr>
      </w:pPr>
      <w:r w:rsidRPr="001D3B6E">
        <w:rPr>
          <w:sz w:val="28"/>
          <w:szCs w:val="28"/>
        </w:rPr>
        <w:t>1.Коефіцієнт абсолютної ліквідності визначається відношенням найбільш ліквідних активів до поточних зобов’язань.</w:t>
      </w:r>
    </w:p>
    <w:p w:rsidR="001D3B6E" w:rsidRDefault="00AA1B19" w:rsidP="002C059E">
      <w:pPr>
        <w:keepNext/>
        <w:suppressAutoHyphens/>
        <w:spacing w:line="360" w:lineRule="auto"/>
        <w:ind w:firstLine="709"/>
        <w:rPr>
          <w:sz w:val="28"/>
          <w:szCs w:val="28"/>
        </w:rPr>
      </w:pPr>
      <w:r w:rsidRPr="001D3B6E">
        <w:rPr>
          <w:sz w:val="28"/>
          <w:szCs w:val="28"/>
        </w:rPr>
        <w:t xml:space="preserve">Каб.л.2005р.= 2223/(3289,1+0)=0,68; </w:t>
      </w:r>
    </w:p>
    <w:p w:rsidR="001D3B6E" w:rsidRDefault="00AA1B19" w:rsidP="002C059E">
      <w:pPr>
        <w:keepNext/>
        <w:suppressAutoHyphens/>
        <w:spacing w:line="360" w:lineRule="auto"/>
        <w:ind w:firstLine="709"/>
        <w:rPr>
          <w:sz w:val="28"/>
          <w:szCs w:val="28"/>
        </w:rPr>
      </w:pPr>
      <w:r w:rsidRPr="001D3B6E">
        <w:rPr>
          <w:sz w:val="28"/>
          <w:szCs w:val="28"/>
        </w:rPr>
        <w:t>Каб.л.2006р.=548/(6792+0)=0,08;</w:t>
      </w:r>
    </w:p>
    <w:p w:rsidR="001D3B6E" w:rsidRDefault="00AA1B19" w:rsidP="002C059E">
      <w:pPr>
        <w:keepNext/>
        <w:suppressAutoHyphens/>
        <w:spacing w:line="360" w:lineRule="auto"/>
        <w:ind w:firstLine="709"/>
        <w:rPr>
          <w:sz w:val="28"/>
          <w:szCs w:val="28"/>
        </w:rPr>
      </w:pPr>
      <w:r w:rsidRPr="001D3B6E">
        <w:rPr>
          <w:sz w:val="28"/>
          <w:szCs w:val="28"/>
        </w:rPr>
        <w:t>Каб.л.2007р.= 1360/(10753,1+0)=0,31;</w:t>
      </w:r>
    </w:p>
    <w:p w:rsidR="001D3B6E" w:rsidRDefault="00AA1B19" w:rsidP="002C059E">
      <w:pPr>
        <w:keepNext/>
        <w:tabs>
          <w:tab w:val="left" w:pos="1620"/>
        </w:tabs>
        <w:suppressAutoHyphens/>
        <w:spacing w:line="360" w:lineRule="auto"/>
        <w:ind w:firstLine="709"/>
        <w:rPr>
          <w:sz w:val="28"/>
          <w:szCs w:val="28"/>
        </w:rPr>
      </w:pPr>
      <w:r w:rsidRPr="001D3B6E">
        <w:rPr>
          <w:sz w:val="28"/>
          <w:szCs w:val="28"/>
        </w:rPr>
        <w:t>Цей коефіцієнт характеризує негайну готовність підприємства ліквідувати короткострокову заборгованість. У 2007р. він становить 0,31, оскільки збільшилися грошові кошти в національній валюті.</w:t>
      </w:r>
    </w:p>
    <w:p w:rsidR="001D3B6E" w:rsidRDefault="00AA1B19" w:rsidP="002C059E">
      <w:pPr>
        <w:keepNext/>
        <w:tabs>
          <w:tab w:val="left" w:pos="1240"/>
        </w:tabs>
        <w:suppressAutoHyphens/>
        <w:spacing w:line="360" w:lineRule="auto"/>
        <w:ind w:firstLine="709"/>
        <w:rPr>
          <w:sz w:val="28"/>
          <w:szCs w:val="28"/>
        </w:rPr>
      </w:pPr>
      <w:r w:rsidRPr="001D3B6E">
        <w:rPr>
          <w:sz w:val="28"/>
          <w:szCs w:val="28"/>
        </w:rPr>
        <w:t>2.Коефіцієнт швидкої ліквідності визначається відношенням суми швидко ліквідних та високоліквідних активів до суми найбільш термінових та короткострокових зобов’язань.</w:t>
      </w:r>
    </w:p>
    <w:p w:rsidR="001D3B6E" w:rsidRDefault="00AA1B19" w:rsidP="002C059E">
      <w:pPr>
        <w:keepNext/>
        <w:tabs>
          <w:tab w:val="left" w:pos="1240"/>
        </w:tabs>
        <w:suppressAutoHyphens/>
        <w:spacing w:line="360" w:lineRule="auto"/>
        <w:ind w:firstLine="709"/>
        <w:rPr>
          <w:sz w:val="28"/>
          <w:szCs w:val="28"/>
        </w:rPr>
      </w:pPr>
      <w:r w:rsidRPr="001D3B6E">
        <w:rPr>
          <w:sz w:val="28"/>
          <w:szCs w:val="28"/>
        </w:rPr>
        <w:t>Кш.л.2005р.=(2223+5648)/(3289,1+0)=2,39;</w:t>
      </w:r>
    </w:p>
    <w:p w:rsidR="001D3B6E" w:rsidRDefault="00AA1B19" w:rsidP="002C059E">
      <w:pPr>
        <w:keepNext/>
        <w:tabs>
          <w:tab w:val="left" w:pos="1240"/>
        </w:tabs>
        <w:suppressAutoHyphens/>
        <w:spacing w:line="360" w:lineRule="auto"/>
        <w:ind w:firstLine="709"/>
        <w:rPr>
          <w:sz w:val="28"/>
          <w:szCs w:val="28"/>
        </w:rPr>
      </w:pPr>
      <w:r w:rsidRPr="001D3B6E">
        <w:rPr>
          <w:sz w:val="28"/>
          <w:szCs w:val="28"/>
        </w:rPr>
        <w:t>Кш.л.2006р.=(548+954)/(6792+0)=1,22;</w:t>
      </w:r>
    </w:p>
    <w:p w:rsidR="001D3B6E" w:rsidRDefault="00AA1B19" w:rsidP="002C059E">
      <w:pPr>
        <w:keepNext/>
        <w:tabs>
          <w:tab w:val="left" w:pos="1240"/>
        </w:tabs>
        <w:suppressAutoHyphens/>
        <w:spacing w:line="360" w:lineRule="auto"/>
        <w:ind w:firstLine="709"/>
        <w:rPr>
          <w:sz w:val="28"/>
          <w:szCs w:val="28"/>
        </w:rPr>
      </w:pPr>
      <w:r w:rsidRPr="001D3B6E">
        <w:rPr>
          <w:sz w:val="28"/>
          <w:szCs w:val="28"/>
        </w:rPr>
        <w:t>Кш.л.2007р.=(1360+5170)/(10753,1+0)=1,61;</w:t>
      </w:r>
    </w:p>
    <w:p w:rsidR="001D3B6E" w:rsidRDefault="00AA1B19" w:rsidP="002C059E">
      <w:pPr>
        <w:keepNext/>
        <w:suppressAutoHyphens/>
        <w:spacing w:line="360" w:lineRule="auto"/>
        <w:ind w:firstLine="709"/>
        <w:rPr>
          <w:sz w:val="28"/>
          <w:szCs w:val="28"/>
        </w:rPr>
      </w:pPr>
      <w:r w:rsidRPr="001D3B6E">
        <w:rPr>
          <w:sz w:val="28"/>
          <w:szCs w:val="28"/>
        </w:rPr>
        <w:t>Коефіцієнт швидкої ліквідності показує, яка частина поточних активів з відрахуванням запасів і дебіторської заборгованості покривається поточними зобов’язаннями.</w:t>
      </w:r>
    </w:p>
    <w:p w:rsidR="001D3B6E" w:rsidRDefault="00AA1B19" w:rsidP="002C059E">
      <w:pPr>
        <w:keepNext/>
        <w:tabs>
          <w:tab w:val="left" w:pos="1240"/>
        </w:tabs>
        <w:suppressAutoHyphens/>
        <w:spacing w:line="360" w:lineRule="auto"/>
        <w:ind w:firstLine="709"/>
        <w:rPr>
          <w:sz w:val="28"/>
          <w:szCs w:val="28"/>
        </w:rPr>
      </w:pPr>
      <w:r w:rsidRPr="001D3B6E">
        <w:rPr>
          <w:sz w:val="28"/>
          <w:szCs w:val="28"/>
        </w:rPr>
        <w:t>Отже, НАСК «Оранта»</w:t>
      </w:r>
      <w:r w:rsidR="00293D1D" w:rsidRPr="001D3B6E">
        <w:rPr>
          <w:sz w:val="28"/>
          <w:szCs w:val="28"/>
        </w:rPr>
        <w:t xml:space="preserve"> Стрийського міського відділення</w:t>
      </w:r>
      <w:r w:rsidRPr="001D3B6E">
        <w:rPr>
          <w:sz w:val="28"/>
          <w:szCs w:val="28"/>
        </w:rPr>
        <w:t xml:space="preserve"> здатна повністю перетворити свої активи в грошові кошти для покриття боргових зобов’язань і відповідно може своєчасно задовольнити платіжні зобов’язання, оскільки розрахункові коефіцієнти ліквідності відповідають нормативам.</w:t>
      </w:r>
    </w:p>
    <w:p w:rsidR="00AA1B19" w:rsidRPr="001D3B6E" w:rsidRDefault="00AA1B19" w:rsidP="002C059E">
      <w:pPr>
        <w:keepNext/>
        <w:suppressAutoHyphens/>
        <w:spacing w:line="360" w:lineRule="auto"/>
        <w:ind w:firstLine="709"/>
        <w:rPr>
          <w:sz w:val="28"/>
          <w:szCs w:val="28"/>
        </w:rPr>
      </w:pPr>
      <w:r w:rsidRPr="001D3B6E">
        <w:rPr>
          <w:sz w:val="28"/>
          <w:szCs w:val="28"/>
        </w:rPr>
        <w:t>Для визначення платоспроможності підприємства визначають такі показники, як:</w:t>
      </w:r>
    </w:p>
    <w:p w:rsidR="001D3B6E" w:rsidRDefault="00CA3A94" w:rsidP="002C059E">
      <w:pPr>
        <w:keepNext/>
        <w:tabs>
          <w:tab w:val="left" w:pos="1580"/>
        </w:tabs>
        <w:suppressAutoHyphens/>
        <w:spacing w:line="360" w:lineRule="auto"/>
        <w:ind w:firstLine="709"/>
        <w:rPr>
          <w:sz w:val="28"/>
          <w:szCs w:val="28"/>
        </w:rPr>
      </w:pPr>
      <w:r w:rsidRPr="001D3B6E">
        <w:rPr>
          <w:sz w:val="28"/>
          <w:szCs w:val="28"/>
        </w:rPr>
        <w:t>1.К</w:t>
      </w:r>
      <w:r w:rsidR="00AA1B19" w:rsidRPr="001D3B6E">
        <w:rPr>
          <w:sz w:val="28"/>
          <w:szCs w:val="28"/>
        </w:rPr>
        <w:t>оефіцієнт покриття визначається як відношення суми оборотних коштів до загальної суми поточних зобов’язань за кредитами банку, інших позичкових коштів і розрахунків за кредиторами.</w:t>
      </w:r>
    </w:p>
    <w:p w:rsidR="001D3B6E" w:rsidRDefault="001D3B6E" w:rsidP="002C059E">
      <w:pPr>
        <w:keepNext/>
        <w:tabs>
          <w:tab w:val="left" w:pos="1240"/>
        </w:tabs>
        <w:suppressAutoHyphens/>
        <w:spacing w:line="360" w:lineRule="auto"/>
        <w:ind w:firstLine="709"/>
        <w:rPr>
          <w:sz w:val="28"/>
          <w:szCs w:val="28"/>
        </w:rPr>
      </w:pPr>
    </w:p>
    <w:p w:rsidR="001D3B6E" w:rsidRDefault="00AA1B19" w:rsidP="002C059E">
      <w:pPr>
        <w:keepNext/>
        <w:tabs>
          <w:tab w:val="left" w:pos="1240"/>
        </w:tabs>
        <w:suppressAutoHyphens/>
        <w:spacing w:line="360" w:lineRule="auto"/>
        <w:ind w:firstLine="709"/>
        <w:rPr>
          <w:sz w:val="28"/>
          <w:szCs w:val="28"/>
        </w:rPr>
      </w:pPr>
      <w:r w:rsidRPr="001D3B6E">
        <w:rPr>
          <w:sz w:val="28"/>
          <w:szCs w:val="28"/>
        </w:rPr>
        <w:t>Кп.2005р.=( 2223+5648+1027)/ (3289,1+0)=2,71;</w:t>
      </w:r>
    </w:p>
    <w:p w:rsidR="001D3B6E" w:rsidRDefault="00AA1B19" w:rsidP="002C059E">
      <w:pPr>
        <w:keepNext/>
        <w:tabs>
          <w:tab w:val="left" w:pos="1240"/>
        </w:tabs>
        <w:suppressAutoHyphens/>
        <w:spacing w:line="360" w:lineRule="auto"/>
        <w:ind w:firstLine="709"/>
        <w:rPr>
          <w:sz w:val="28"/>
          <w:szCs w:val="28"/>
        </w:rPr>
      </w:pPr>
      <w:r w:rsidRPr="001D3B6E">
        <w:rPr>
          <w:sz w:val="28"/>
          <w:szCs w:val="28"/>
        </w:rPr>
        <w:t>Кп.2006р.= .=(548+954+1219)/ (6792+0)=2,40;</w:t>
      </w:r>
    </w:p>
    <w:p w:rsidR="001D3B6E" w:rsidRDefault="00AA1B19" w:rsidP="002C059E">
      <w:pPr>
        <w:keepNext/>
        <w:tabs>
          <w:tab w:val="left" w:pos="1240"/>
        </w:tabs>
        <w:suppressAutoHyphens/>
        <w:spacing w:line="360" w:lineRule="auto"/>
        <w:ind w:firstLine="709"/>
        <w:rPr>
          <w:sz w:val="28"/>
          <w:szCs w:val="28"/>
        </w:rPr>
      </w:pPr>
      <w:r w:rsidRPr="001D3B6E">
        <w:rPr>
          <w:sz w:val="28"/>
          <w:szCs w:val="28"/>
        </w:rPr>
        <w:t>Кп.2007р.=(1360+5170+1688)/ (10753,1+0)=2,71;</w:t>
      </w:r>
    </w:p>
    <w:p w:rsidR="001D3B6E" w:rsidRDefault="001D3B6E" w:rsidP="002C059E">
      <w:pPr>
        <w:keepNext/>
        <w:suppressAutoHyphens/>
        <w:spacing w:line="360" w:lineRule="auto"/>
        <w:ind w:firstLine="709"/>
        <w:rPr>
          <w:sz w:val="28"/>
          <w:szCs w:val="28"/>
        </w:rPr>
      </w:pPr>
    </w:p>
    <w:p w:rsidR="001D3B6E" w:rsidRDefault="00AA1B19" w:rsidP="002C059E">
      <w:pPr>
        <w:keepNext/>
        <w:suppressAutoHyphens/>
        <w:spacing w:line="360" w:lineRule="auto"/>
        <w:ind w:firstLine="709"/>
        <w:rPr>
          <w:sz w:val="28"/>
          <w:szCs w:val="28"/>
        </w:rPr>
      </w:pPr>
      <w:r w:rsidRPr="001D3B6E">
        <w:rPr>
          <w:sz w:val="28"/>
          <w:szCs w:val="28"/>
        </w:rPr>
        <w:t>Цей показник характеризує достатність оборотних коштів підприємства для погашення своїх боргів.</w:t>
      </w:r>
    </w:p>
    <w:p w:rsidR="00AA1B19" w:rsidRPr="001D3B6E" w:rsidRDefault="00CA3A94" w:rsidP="002C059E">
      <w:pPr>
        <w:keepNext/>
        <w:suppressAutoHyphens/>
        <w:spacing w:line="360" w:lineRule="auto"/>
        <w:ind w:firstLine="709"/>
        <w:rPr>
          <w:sz w:val="28"/>
          <w:szCs w:val="28"/>
        </w:rPr>
      </w:pPr>
      <w:r w:rsidRPr="001D3B6E">
        <w:rPr>
          <w:sz w:val="28"/>
          <w:szCs w:val="28"/>
        </w:rPr>
        <w:t>2. П</w:t>
      </w:r>
      <w:r w:rsidR="00AA1B19" w:rsidRPr="001D3B6E">
        <w:rPr>
          <w:sz w:val="28"/>
          <w:szCs w:val="28"/>
        </w:rPr>
        <w:t>оточна платоспроможність визначається як різниця між сумою наявних у підприємства грошових коштів, їх еквівалентів та інших високоліквідних активів і його поточних зобов’язань.</w:t>
      </w:r>
      <w:r w:rsidR="001D3B6E">
        <w:rPr>
          <w:sz w:val="28"/>
          <w:szCs w:val="28"/>
        </w:rPr>
        <w:t xml:space="preserve"> </w:t>
      </w:r>
    </w:p>
    <w:p w:rsidR="001D3B6E" w:rsidRDefault="001D3B6E" w:rsidP="002C059E">
      <w:pPr>
        <w:keepNext/>
        <w:tabs>
          <w:tab w:val="left" w:pos="1160"/>
        </w:tabs>
        <w:suppressAutoHyphens/>
        <w:spacing w:line="360" w:lineRule="auto"/>
        <w:ind w:firstLine="709"/>
        <w:rPr>
          <w:sz w:val="28"/>
          <w:szCs w:val="28"/>
        </w:rPr>
      </w:pPr>
    </w:p>
    <w:p w:rsidR="00AA1B19" w:rsidRPr="001D3B6E" w:rsidRDefault="00AA1B19" w:rsidP="002C059E">
      <w:pPr>
        <w:keepNext/>
        <w:tabs>
          <w:tab w:val="left" w:pos="1160"/>
        </w:tabs>
        <w:suppressAutoHyphens/>
        <w:spacing w:line="360" w:lineRule="auto"/>
        <w:ind w:firstLine="709"/>
        <w:rPr>
          <w:sz w:val="28"/>
          <w:szCs w:val="28"/>
        </w:rPr>
      </w:pPr>
      <w:r w:rsidRPr="001D3B6E">
        <w:rPr>
          <w:sz w:val="28"/>
          <w:szCs w:val="28"/>
        </w:rPr>
        <w:t xml:space="preserve">Пп.=А1+А2+А3+А4+А5-П, </w:t>
      </w:r>
    </w:p>
    <w:p w:rsidR="001D3B6E" w:rsidRDefault="001D3B6E" w:rsidP="002C059E">
      <w:pPr>
        <w:keepNext/>
        <w:tabs>
          <w:tab w:val="left" w:pos="1160"/>
        </w:tabs>
        <w:suppressAutoHyphens/>
        <w:spacing w:line="360" w:lineRule="auto"/>
        <w:ind w:firstLine="709"/>
        <w:rPr>
          <w:sz w:val="28"/>
          <w:szCs w:val="28"/>
        </w:rPr>
      </w:pPr>
    </w:p>
    <w:p w:rsidR="00AA1B19" w:rsidRPr="001D3B6E" w:rsidRDefault="00AA1B19" w:rsidP="002C059E">
      <w:pPr>
        <w:keepNext/>
        <w:tabs>
          <w:tab w:val="left" w:pos="1160"/>
        </w:tabs>
        <w:suppressAutoHyphens/>
        <w:spacing w:line="360" w:lineRule="auto"/>
        <w:ind w:firstLine="709"/>
        <w:rPr>
          <w:sz w:val="28"/>
          <w:szCs w:val="28"/>
        </w:rPr>
      </w:pPr>
      <w:r w:rsidRPr="001D3B6E">
        <w:rPr>
          <w:sz w:val="28"/>
          <w:szCs w:val="28"/>
        </w:rPr>
        <w:t>де А1-довгострокові інвестиції інших підприємств;</w:t>
      </w:r>
    </w:p>
    <w:p w:rsidR="001D3B6E" w:rsidRDefault="00446418" w:rsidP="002C059E">
      <w:pPr>
        <w:keepNext/>
        <w:suppressAutoHyphens/>
        <w:spacing w:line="360" w:lineRule="auto"/>
        <w:ind w:firstLine="709"/>
        <w:rPr>
          <w:sz w:val="28"/>
          <w:szCs w:val="28"/>
        </w:rPr>
      </w:pPr>
      <w:r w:rsidRPr="001D3B6E">
        <w:rPr>
          <w:sz w:val="28"/>
          <w:szCs w:val="28"/>
        </w:rPr>
        <w:t>А2-інші фінансові інвестиції;</w:t>
      </w:r>
    </w:p>
    <w:p w:rsidR="001D3B6E" w:rsidRDefault="00446418" w:rsidP="002C059E">
      <w:pPr>
        <w:keepNext/>
        <w:suppressAutoHyphens/>
        <w:spacing w:line="360" w:lineRule="auto"/>
        <w:ind w:firstLine="709"/>
        <w:rPr>
          <w:sz w:val="28"/>
          <w:szCs w:val="28"/>
        </w:rPr>
      </w:pPr>
      <w:r w:rsidRPr="001D3B6E">
        <w:rPr>
          <w:sz w:val="28"/>
          <w:szCs w:val="28"/>
        </w:rPr>
        <w:t>А3-поточні фінансові інвестиції;</w:t>
      </w:r>
    </w:p>
    <w:p w:rsidR="001D3B6E" w:rsidRDefault="00446418" w:rsidP="002C059E">
      <w:pPr>
        <w:keepNext/>
        <w:suppressAutoHyphens/>
        <w:spacing w:line="360" w:lineRule="auto"/>
        <w:ind w:firstLine="709"/>
        <w:rPr>
          <w:sz w:val="28"/>
          <w:szCs w:val="28"/>
        </w:rPr>
      </w:pPr>
      <w:r w:rsidRPr="001D3B6E">
        <w:rPr>
          <w:sz w:val="28"/>
          <w:szCs w:val="28"/>
        </w:rPr>
        <w:t>А4-грошові кошти в національній валюті;</w:t>
      </w:r>
    </w:p>
    <w:p w:rsidR="001D3B6E" w:rsidRDefault="00446418" w:rsidP="002C059E">
      <w:pPr>
        <w:keepNext/>
        <w:suppressAutoHyphens/>
        <w:spacing w:line="360" w:lineRule="auto"/>
        <w:ind w:firstLine="709"/>
        <w:rPr>
          <w:sz w:val="28"/>
          <w:szCs w:val="28"/>
        </w:rPr>
      </w:pPr>
      <w:r w:rsidRPr="001D3B6E">
        <w:rPr>
          <w:sz w:val="28"/>
          <w:szCs w:val="28"/>
        </w:rPr>
        <w:t>А5-грошові кошти в іноземній валюті;</w:t>
      </w:r>
    </w:p>
    <w:p w:rsidR="001D3B6E" w:rsidRDefault="00446418" w:rsidP="002C059E">
      <w:pPr>
        <w:keepNext/>
        <w:suppressAutoHyphens/>
        <w:spacing w:line="360" w:lineRule="auto"/>
        <w:ind w:firstLine="709"/>
        <w:rPr>
          <w:sz w:val="28"/>
          <w:szCs w:val="28"/>
        </w:rPr>
      </w:pPr>
      <w:r w:rsidRPr="001D3B6E">
        <w:rPr>
          <w:sz w:val="28"/>
          <w:szCs w:val="28"/>
        </w:rPr>
        <w:t>П-підсумок 4-го розділу пасиву балансу</w:t>
      </w:r>
    </w:p>
    <w:p w:rsidR="001D3B6E" w:rsidRDefault="001D3B6E" w:rsidP="002C059E">
      <w:pPr>
        <w:keepNext/>
        <w:suppressAutoHyphens/>
        <w:spacing w:line="360" w:lineRule="auto"/>
        <w:ind w:firstLine="709"/>
        <w:rPr>
          <w:sz w:val="28"/>
          <w:szCs w:val="28"/>
        </w:rPr>
      </w:pPr>
    </w:p>
    <w:p w:rsidR="001D3B6E" w:rsidRDefault="00446418" w:rsidP="002C059E">
      <w:pPr>
        <w:keepNext/>
        <w:suppressAutoHyphens/>
        <w:spacing w:line="360" w:lineRule="auto"/>
        <w:ind w:firstLine="709"/>
        <w:rPr>
          <w:sz w:val="28"/>
          <w:szCs w:val="28"/>
        </w:rPr>
      </w:pPr>
      <w:r w:rsidRPr="001D3B6E">
        <w:rPr>
          <w:sz w:val="28"/>
          <w:szCs w:val="28"/>
        </w:rPr>
        <w:t>Пп.2005р.=0+0+0+2223+0-3289,1=-1066,1;</w:t>
      </w:r>
    </w:p>
    <w:p w:rsidR="001D3B6E" w:rsidRDefault="00446418" w:rsidP="002C059E">
      <w:pPr>
        <w:keepNext/>
        <w:tabs>
          <w:tab w:val="left" w:pos="1240"/>
        </w:tabs>
        <w:suppressAutoHyphens/>
        <w:spacing w:line="360" w:lineRule="auto"/>
        <w:ind w:firstLine="709"/>
        <w:rPr>
          <w:sz w:val="28"/>
          <w:szCs w:val="28"/>
        </w:rPr>
      </w:pPr>
      <w:r w:rsidRPr="001D3B6E">
        <w:rPr>
          <w:sz w:val="28"/>
          <w:szCs w:val="28"/>
        </w:rPr>
        <w:t>Пп.2006р.=0+0+0+548-6792=-6244;</w:t>
      </w:r>
    </w:p>
    <w:p w:rsidR="001D3B6E" w:rsidRDefault="00446418" w:rsidP="002C059E">
      <w:pPr>
        <w:keepNext/>
        <w:suppressAutoHyphens/>
        <w:spacing w:line="360" w:lineRule="auto"/>
        <w:ind w:firstLine="709"/>
        <w:rPr>
          <w:sz w:val="28"/>
          <w:szCs w:val="28"/>
        </w:rPr>
      </w:pPr>
      <w:r w:rsidRPr="001D3B6E">
        <w:rPr>
          <w:sz w:val="28"/>
          <w:szCs w:val="28"/>
        </w:rPr>
        <w:t>Пп.2007р.=0+0+0+1360-10753,1=-9393,1;</w:t>
      </w:r>
    </w:p>
    <w:p w:rsidR="001D3B6E" w:rsidRDefault="001D3B6E" w:rsidP="002C059E">
      <w:pPr>
        <w:keepNext/>
        <w:suppressAutoHyphens/>
        <w:spacing w:line="360" w:lineRule="auto"/>
        <w:ind w:firstLine="709"/>
        <w:rPr>
          <w:sz w:val="28"/>
          <w:szCs w:val="28"/>
        </w:rPr>
      </w:pPr>
    </w:p>
    <w:p w:rsidR="00446418" w:rsidRPr="001D3B6E" w:rsidRDefault="00CA3A94" w:rsidP="002C059E">
      <w:pPr>
        <w:keepNext/>
        <w:suppressAutoHyphens/>
        <w:spacing w:line="360" w:lineRule="auto"/>
        <w:ind w:firstLine="709"/>
        <w:rPr>
          <w:sz w:val="28"/>
          <w:szCs w:val="28"/>
        </w:rPr>
      </w:pPr>
      <w:r w:rsidRPr="001D3B6E">
        <w:rPr>
          <w:sz w:val="28"/>
          <w:szCs w:val="28"/>
        </w:rPr>
        <w:t>3.К</w:t>
      </w:r>
      <w:r w:rsidR="00446418" w:rsidRPr="001D3B6E">
        <w:rPr>
          <w:sz w:val="28"/>
          <w:szCs w:val="28"/>
        </w:rPr>
        <w:t>оефіцієнт забезпечення власними засобами характеризує наявність власних оборотних коштів у підприємства, необхідних для його фінансової стійкості і визначається за формулою:</w:t>
      </w:r>
    </w:p>
    <w:p w:rsidR="001D3B6E" w:rsidRDefault="001D3B6E" w:rsidP="002C059E">
      <w:pPr>
        <w:keepNext/>
        <w:suppressAutoHyphens/>
        <w:spacing w:line="360" w:lineRule="auto"/>
        <w:ind w:firstLine="709"/>
        <w:rPr>
          <w:sz w:val="28"/>
          <w:szCs w:val="28"/>
        </w:rPr>
      </w:pPr>
    </w:p>
    <w:p w:rsidR="00446418" w:rsidRPr="001D3B6E" w:rsidRDefault="00446418" w:rsidP="002C059E">
      <w:pPr>
        <w:keepNext/>
        <w:suppressAutoHyphens/>
        <w:spacing w:line="360" w:lineRule="auto"/>
        <w:ind w:firstLine="709"/>
        <w:rPr>
          <w:sz w:val="28"/>
          <w:szCs w:val="28"/>
        </w:rPr>
      </w:pPr>
      <w:r w:rsidRPr="001D3B6E">
        <w:rPr>
          <w:sz w:val="28"/>
          <w:szCs w:val="28"/>
        </w:rPr>
        <w:t xml:space="preserve">Кзвз=(Вк-А(1))/А(2), </w:t>
      </w:r>
    </w:p>
    <w:p w:rsidR="002C059E" w:rsidRDefault="002C059E" w:rsidP="002C059E">
      <w:pPr>
        <w:keepNext/>
        <w:suppressAutoHyphens/>
        <w:spacing w:line="360" w:lineRule="auto"/>
        <w:ind w:firstLine="709"/>
        <w:rPr>
          <w:sz w:val="28"/>
          <w:szCs w:val="28"/>
          <w:lang w:val="ru-RU"/>
        </w:rPr>
      </w:pPr>
    </w:p>
    <w:p w:rsidR="00446418" w:rsidRPr="001D3B6E" w:rsidRDefault="00446418" w:rsidP="002C059E">
      <w:pPr>
        <w:keepNext/>
        <w:suppressAutoHyphens/>
        <w:spacing w:line="360" w:lineRule="auto"/>
        <w:ind w:firstLine="709"/>
        <w:rPr>
          <w:sz w:val="28"/>
          <w:szCs w:val="28"/>
        </w:rPr>
      </w:pPr>
      <w:r w:rsidRPr="001D3B6E">
        <w:rPr>
          <w:sz w:val="28"/>
          <w:szCs w:val="28"/>
        </w:rPr>
        <w:t>де Вк – власний капітал;</w:t>
      </w:r>
    </w:p>
    <w:p w:rsidR="001D3B6E" w:rsidRDefault="00446418" w:rsidP="002C059E">
      <w:pPr>
        <w:keepNext/>
        <w:tabs>
          <w:tab w:val="left" w:pos="1080"/>
        </w:tabs>
        <w:suppressAutoHyphens/>
        <w:spacing w:line="360" w:lineRule="auto"/>
        <w:ind w:firstLine="709"/>
        <w:rPr>
          <w:sz w:val="28"/>
          <w:szCs w:val="28"/>
        </w:rPr>
      </w:pPr>
      <w:r w:rsidRPr="001D3B6E">
        <w:rPr>
          <w:sz w:val="28"/>
          <w:szCs w:val="28"/>
        </w:rPr>
        <w:t>А(1), А(2) – підсумки 1-го і 2-го розділу активу балансу.</w:t>
      </w:r>
    </w:p>
    <w:p w:rsidR="001D3B6E" w:rsidRDefault="002C059E" w:rsidP="002C059E">
      <w:pPr>
        <w:keepNext/>
        <w:suppressAutoHyphens/>
        <w:spacing w:line="360" w:lineRule="auto"/>
        <w:ind w:firstLine="709"/>
        <w:rPr>
          <w:sz w:val="28"/>
          <w:szCs w:val="28"/>
        </w:rPr>
      </w:pPr>
      <w:r>
        <w:rPr>
          <w:sz w:val="28"/>
          <w:szCs w:val="28"/>
        </w:rPr>
        <w:br w:type="page"/>
      </w:r>
      <w:r w:rsidR="00446418" w:rsidRPr="001D3B6E">
        <w:rPr>
          <w:sz w:val="28"/>
          <w:szCs w:val="28"/>
        </w:rPr>
        <w:t>Кзвз2005р.=(7938-6751)/6313=0,13;</w:t>
      </w:r>
    </w:p>
    <w:p w:rsidR="001D3B6E" w:rsidRDefault="00446418" w:rsidP="002C059E">
      <w:pPr>
        <w:keepNext/>
        <w:suppressAutoHyphens/>
        <w:spacing w:line="360" w:lineRule="auto"/>
        <w:ind w:firstLine="709"/>
        <w:rPr>
          <w:sz w:val="28"/>
          <w:szCs w:val="28"/>
        </w:rPr>
      </w:pPr>
      <w:r w:rsidRPr="001D3B6E">
        <w:rPr>
          <w:sz w:val="28"/>
          <w:szCs w:val="28"/>
        </w:rPr>
        <w:t>Кзвз2006р.=(4418,25-3866)/2721=3,47;</w:t>
      </w:r>
    </w:p>
    <w:p w:rsidR="001D3B6E" w:rsidRDefault="00446418" w:rsidP="002C059E">
      <w:pPr>
        <w:keepNext/>
        <w:suppressAutoHyphens/>
        <w:spacing w:line="360" w:lineRule="auto"/>
        <w:ind w:firstLine="709"/>
        <w:rPr>
          <w:sz w:val="28"/>
          <w:szCs w:val="28"/>
        </w:rPr>
      </w:pPr>
      <w:r w:rsidRPr="001D3B6E">
        <w:rPr>
          <w:sz w:val="28"/>
          <w:szCs w:val="28"/>
        </w:rPr>
        <w:t>Кзвз2007р.=(9948-2599)/5633=2,25;</w:t>
      </w:r>
    </w:p>
    <w:p w:rsidR="001D3B6E" w:rsidRDefault="001D3B6E" w:rsidP="002C059E">
      <w:pPr>
        <w:keepNext/>
        <w:suppressAutoHyphens/>
        <w:spacing w:line="360" w:lineRule="auto"/>
        <w:ind w:firstLine="709"/>
        <w:rPr>
          <w:sz w:val="28"/>
          <w:szCs w:val="28"/>
        </w:rPr>
      </w:pPr>
    </w:p>
    <w:p w:rsidR="001D3B6E" w:rsidRDefault="00446418" w:rsidP="002C059E">
      <w:pPr>
        <w:keepNext/>
        <w:suppressAutoHyphens/>
        <w:spacing w:line="360" w:lineRule="auto"/>
        <w:ind w:firstLine="709"/>
        <w:rPr>
          <w:sz w:val="28"/>
          <w:szCs w:val="28"/>
        </w:rPr>
      </w:pPr>
      <w:r w:rsidRPr="001D3B6E">
        <w:rPr>
          <w:sz w:val="28"/>
          <w:szCs w:val="28"/>
        </w:rPr>
        <w:t>Фінансова стійкість – це стан майна підприємства, що характеризує його стабільну платоспроможність. З даного визначення можна зробити висновок, що важливими критеріями для кредиторів будуть показники фінансової стійкості.</w:t>
      </w:r>
    </w:p>
    <w:p w:rsidR="001D3B6E" w:rsidRDefault="00446418" w:rsidP="002C059E">
      <w:pPr>
        <w:keepNext/>
        <w:suppressAutoHyphens/>
        <w:spacing w:line="360" w:lineRule="auto"/>
        <w:ind w:firstLine="709"/>
        <w:rPr>
          <w:sz w:val="28"/>
          <w:szCs w:val="28"/>
        </w:rPr>
      </w:pPr>
      <w:r w:rsidRPr="001D3B6E">
        <w:rPr>
          <w:sz w:val="28"/>
          <w:szCs w:val="28"/>
        </w:rPr>
        <w:t>Фінансова стійкість є наслідком стабільного перевищення прибутків над витратами.</w:t>
      </w:r>
    </w:p>
    <w:p w:rsidR="001D3B6E" w:rsidRDefault="00446418" w:rsidP="002C059E">
      <w:pPr>
        <w:keepNext/>
        <w:suppressAutoHyphens/>
        <w:spacing w:line="360" w:lineRule="auto"/>
        <w:ind w:firstLine="709"/>
        <w:rPr>
          <w:sz w:val="28"/>
          <w:szCs w:val="28"/>
        </w:rPr>
      </w:pPr>
      <w:r w:rsidRPr="001D3B6E">
        <w:rPr>
          <w:sz w:val="28"/>
          <w:szCs w:val="28"/>
        </w:rPr>
        <w:t>Фінансову стійкість підприємства характеризують наступні показники:</w:t>
      </w:r>
    </w:p>
    <w:p w:rsidR="00446418" w:rsidRPr="001D3B6E" w:rsidRDefault="00CA3A94" w:rsidP="002C059E">
      <w:pPr>
        <w:keepNext/>
        <w:suppressAutoHyphens/>
        <w:spacing w:line="360" w:lineRule="auto"/>
        <w:ind w:firstLine="709"/>
        <w:rPr>
          <w:sz w:val="28"/>
          <w:szCs w:val="28"/>
        </w:rPr>
      </w:pPr>
      <w:r w:rsidRPr="001D3B6E">
        <w:rPr>
          <w:sz w:val="28"/>
          <w:szCs w:val="28"/>
        </w:rPr>
        <w:t>1.К</w:t>
      </w:r>
      <w:r w:rsidR="00446418" w:rsidRPr="001D3B6E">
        <w:rPr>
          <w:sz w:val="28"/>
          <w:szCs w:val="28"/>
        </w:rPr>
        <w:t>оефіцієнт автономії(фінансової незалежності) визначається як відношення власного капіталу до підсумку балансу:</w:t>
      </w:r>
    </w:p>
    <w:p w:rsidR="001D3B6E" w:rsidRDefault="001D3B6E" w:rsidP="002C059E">
      <w:pPr>
        <w:keepNext/>
        <w:suppressAutoHyphens/>
        <w:spacing w:line="360" w:lineRule="auto"/>
        <w:ind w:firstLine="709"/>
        <w:rPr>
          <w:sz w:val="28"/>
          <w:szCs w:val="28"/>
        </w:rPr>
      </w:pPr>
    </w:p>
    <w:p w:rsidR="00446418" w:rsidRPr="001D3B6E" w:rsidRDefault="00446418" w:rsidP="002C059E">
      <w:pPr>
        <w:keepNext/>
        <w:suppressAutoHyphens/>
        <w:spacing w:line="360" w:lineRule="auto"/>
        <w:ind w:firstLine="709"/>
        <w:rPr>
          <w:sz w:val="28"/>
          <w:szCs w:val="28"/>
        </w:rPr>
      </w:pPr>
      <w:r w:rsidRPr="001D3B6E">
        <w:rPr>
          <w:sz w:val="28"/>
          <w:szCs w:val="28"/>
        </w:rPr>
        <w:t>Ка2005р.=6938/14064=0,51;</w:t>
      </w:r>
    </w:p>
    <w:p w:rsidR="00446418" w:rsidRPr="001D3B6E" w:rsidRDefault="00446418" w:rsidP="002C059E">
      <w:pPr>
        <w:keepNext/>
        <w:suppressAutoHyphens/>
        <w:spacing w:line="360" w:lineRule="auto"/>
        <w:ind w:firstLine="709"/>
        <w:rPr>
          <w:sz w:val="28"/>
          <w:szCs w:val="28"/>
        </w:rPr>
      </w:pPr>
      <w:r w:rsidRPr="001D3B6E">
        <w:rPr>
          <w:sz w:val="28"/>
          <w:szCs w:val="28"/>
        </w:rPr>
        <w:t>Ка2006р.=4418,25/16587=0,45;</w:t>
      </w:r>
    </w:p>
    <w:p w:rsidR="00446418" w:rsidRPr="001D3B6E" w:rsidRDefault="00446418" w:rsidP="002C059E">
      <w:pPr>
        <w:keepNext/>
        <w:suppressAutoHyphens/>
        <w:spacing w:line="360" w:lineRule="auto"/>
        <w:ind w:firstLine="709"/>
        <w:rPr>
          <w:sz w:val="28"/>
          <w:szCs w:val="28"/>
        </w:rPr>
      </w:pPr>
      <w:r w:rsidRPr="001D3B6E">
        <w:rPr>
          <w:sz w:val="28"/>
          <w:szCs w:val="28"/>
        </w:rPr>
        <w:t>Ка2007р.=9948/28232=0,37;</w:t>
      </w:r>
      <w:r w:rsidR="001D3B6E">
        <w:rPr>
          <w:sz w:val="28"/>
          <w:szCs w:val="28"/>
        </w:rPr>
        <w:t xml:space="preserve"> </w:t>
      </w:r>
    </w:p>
    <w:p w:rsidR="001D3B6E" w:rsidRDefault="001D3B6E" w:rsidP="002C059E">
      <w:pPr>
        <w:keepNext/>
        <w:suppressAutoHyphens/>
        <w:spacing w:line="360" w:lineRule="auto"/>
        <w:ind w:firstLine="709"/>
        <w:rPr>
          <w:sz w:val="28"/>
          <w:szCs w:val="28"/>
        </w:rPr>
      </w:pPr>
    </w:p>
    <w:p w:rsidR="001D3B6E" w:rsidRDefault="00446418" w:rsidP="002C059E">
      <w:pPr>
        <w:keepNext/>
        <w:suppressAutoHyphens/>
        <w:spacing w:line="360" w:lineRule="auto"/>
        <w:ind w:firstLine="709"/>
        <w:rPr>
          <w:sz w:val="28"/>
          <w:szCs w:val="28"/>
        </w:rPr>
      </w:pPr>
      <w:r w:rsidRPr="001D3B6E">
        <w:rPr>
          <w:sz w:val="28"/>
          <w:szCs w:val="28"/>
        </w:rPr>
        <w:t>За рекомендованим значенням найкращий показник фінансової незалежності спостерігався у 2005році і становив 0,51. Це свідчить про те, що залежність підприємства від джерел фінансування є досить високою.</w:t>
      </w:r>
    </w:p>
    <w:p w:rsidR="001D3B6E" w:rsidRDefault="00CA3A94" w:rsidP="002C059E">
      <w:pPr>
        <w:keepNext/>
        <w:suppressAutoHyphens/>
        <w:spacing w:line="360" w:lineRule="auto"/>
        <w:ind w:firstLine="709"/>
        <w:rPr>
          <w:sz w:val="28"/>
          <w:szCs w:val="28"/>
        </w:rPr>
      </w:pPr>
      <w:r w:rsidRPr="001D3B6E">
        <w:rPr>
          <w:sz w:val="28"/>
          <w:szCs w:val="28"/>
        </w:rPr>
        <w:t>2.К</w:t>
      </w:r>
      <w:r w:rsidR="00446418" w:rsidRPr="001D3B6E">
        <w:rPr>
          <w:sz w:val="28"/>
          <w:szCs w:val="28"/>
        </w:rPr>
        <w:t>оефіцієнт фінансової залежності розраховується як відношення підсумку балансу до власного капіталу.</w:t>
      </w:r>
    </w:p>
    <w:p w:rsidR="001D3B6E" w:rsidRDefault="001D3B6E" w:rsidP="002C059E">
      <w:pPr>
        <w:keepNext/>
        <w:suppressAutoHyphens/>
        <w:spacing w:line="360" w:lineRule="auto"/>
        <w:ind w:firstLine="709"/>
        <w:rPr>
          <w:sz w:val="28"/>
          <w:szCs w:val="28"/>
        </w:rPr>
      </w:pPr>
    </w:p>
    <w:p w:rsidR="001D3B6E" w:rsidRDefault="00446418" w:rsidP="002C059E">
      <w:pPr>
        <w:keepNext/>
        <w:suppressAutoHyphens/>
        <w:spacing w:line="360" w:lineRule="auto"/>
        <w:ind w:firstLine="709"/>
        <w:rPr>
          <w:sz w:val="28"/>
          <w:szCs w:val="28"/>
        </w:rPr>
      </w:pPr>
      <w:r w:rsidRPr="001D3B6E">
        <w:rPr>
          <w:sz w:val="28"/>
          <w:szCs w:val="28"/>
        </w:rPr>
        <w:t>Кз2005р.=14064/6938=2,03;</w:t>
      </w:r>
    </w:p>
    <w:p w:rsidR="001D3B6E" w:rsidRDefault="00446418" w:rsidP="002C059E">
      <w:pPr>
        <w:keepNext/>
        <w:suppressAutoHyphens/>
        <w:spacing w:line="360" w:lineRule="auto"/>
        <w:ind w:firstLine="709"/>
        <w:rPr>
          <w:sz w:val="28"/>
          <w:szCs w:val="28"/>
        </w:rPr>
      </w:pPr>
      <w:r w:rsidRPr="001D3B6E">
        <w:rPr>
          <w:sz w:val="28"/>
          <w:szCs w:val="28"/>
        </w:rPr>
        <w:t>Кз2006р.=16587/4418,25=3,75;</w:t>
      </w:r>
    </w:p>
    <w:p w:rsidR="001D3B6E" w:rsidRDefault="00446418" w:rsidP="002C059E">
      <w:pPr>
        <w:keepNext/>
        <w:suppressAutoHyphens/>
        <w:spacing w:line="360" w:lineRule="auto"/>
        <w:ind w:firstLine="709"/>
        <w:rPr>
          <w:sz w:val="28"/>
          <w:szCs w:val="28"/>
        </w:rPr>
      </w:pPr>
      <w:r w:rsidRPr="001D3B6E">
        <w:rPr>
          <w:sz w:val="28"/>
          <w:szCs w:val="28"/>
        </w:rPr>
        <w:t>Кз2007р.=28232/9948=2,84;</w:t>
      </w:r>
    </w:p>
    <w:p w:rsidR="002C059E" w:rsidRDefault="002C059E" w:rsidP="002C059E">
      <w:pPr>
        <w:keepNext/>
        <w:suppressAutoHyphens/>
        <w:spacing w:line="360" w:lineRule="auto"/>
        <w:ind w:firstLine="709"/>
        <w:rPr>
          <w:sz w:val="28"/>
          <w:szCs w:val="28"/>
          <w:lang w:val="ru-RU"/>
        </w:rPr>
      </w:pPr>
    </w:p>
    <w:p w:rsidR="001D3B6E" w:rsidRDefault="00446418" w:rsidP="002C059E">
      <w:pPr>
        <w:keepNext/>
        <w:suppressAutoHyphens/>
        <w:spacing w:line="360" w:lineRule="auto"/>
        <w:ind w:firstLine="709"/>
        <w:rPr>
          <w:sz w:val="28"/>
          <w:szCs w:val="28"/>
        </w:rPr>
      </w:pPr>
      <w:r w:rsidRPr="001D3B6E">
        <w:rPr>
          <w:sz w:val="28"/>
          <w:szCs w:val="28"/>
        </w:rPr>
        <w:t>Як бачимо, найменша сума вартості майна, яка припадає на 1грн. власних коштів становить за 2005р.-2,03, а найбільша за 2006р.-3,75.</w:t>
      </w:r>
    </w:p>
    <w:p w:rsidR="001D3B6E" w:rsidRDefault="00CA3A94" w:rsidP="002C059E">
      <w:pPr>
        <w:keepNext/>
        <w:suppressAutoHyphens/>
        <w:spacing w:line="360" w:lineRule="auto"/>
        <w:ind w:firstLine="709"/>
        <w:rPr>
          <w:sz w:val="28"/>
          <w:szCs w:val="28"/>
        </w:rPr>
      </w:pPr>
      <w:r w:rsidRPr="001D3B6E">
        <w:rPr>
          <w:sz w:val="28"/>
          <w:szCs w:val="28"/>
        </w:rPr>
        <w:t>3.К</w:t>
      </w:r>
      <w:r w:rsidR="00446418" w:rsidRPr="001D3B6E">
        <w:rPr>
          <w:sz w:val="28"/>
          <w:szCs w:val="28"/>
        </w:rPr>
        <w:t>оефіцієнт фінансової стійкості визначається як відношення власного капіталу до залученого капіталу.</w:t>
      </w:r>
    </w:p>
    <w:p w:rsidR="001D3B6E" w:rsidRDefault="001D3B6E" w:rsidP="002C059E">
      <w:pPr>
        <w:keepNext/>
        <w:suppressAutoHyphens/>
        <w:spacing w:line="360" w:lineRule="auto"/>
        <w:ind w:firstLine="709"/>
        <w:rPr>
          <w:sz w:val="28"/>
          <w:szCs w:val="28"/>
        </w:rPr>
      </w:pPr>
    </w:p>
    <w:p w:rsidR="001D3B6E" w:rsidRDefault="00446418" w:rsidP="002C059E">
      <w:pPr>
        <w:keepNext/>
        <w:suppressAutoHyphens/>
        <w:spacing w:line="360" w:lineRule="auto"/>
        <w:ind w:firstLine="709"/>
        <w:rPr>
          <w:sz w:val="28"/>
          <w:szCs w:val="28"/>
        </w:rPr>
      </w:pPr>
      <w:r w:rsidRPr="001D3B6E">
        <w:rPr>
          <w:sz w:val="28"/>
          <w:szCs w:val="28"/>
        </w:rPr>
        <w:t>Кф.с.2005р.=6938/3289,1=2,11;</w:t>
      </w:r>
    </w:p>
    <w:p w:rsidR="001D3B6E" w:rsidRDefault="00446418" w:rsidP="002C059E">
      <w:pPr>
        <w:keepNext/>
        <w:suppressAutoHyphens/>
        <w:spacing w:line="360" w:lineRule="auto"/>
        <w:ind w:firstLine="709"/>
        <w:rPr>
          <w:sz w:val="28"/>
          <w:szCs w:val="28"/>
        </w:rPr>
      </w:pPr>
      <w:r w:rsidRPr="001D3B6E">
        <w:rPr>
          <w:sz w:val="28"/>
          <w:szCs w:val="28"/>
        </w:rPr>
        <w:t>Кф.с.2006р.=4418,25/6792=0,65;</w:t>
      </w:r>
    </w:p>
    <w:p w:rsidR="001D3B6E" w:rsidRDefault="00446418" w:rsidP="002C059E">
      <w:pPr>
        <w:keepNext/>
        <w:suppressAutoHyphens/>
        <w:spacing w:line="360" w:lineRule="auto"/>
        <w:ind w:firstLine="709"/>
        <w:rPr>
          <w:sz w:val="28"/>
          <w:szCs w:val="28"/>
        </w:rPr>
      </w:pPr>
      <w:r w:rsidRPr="001D3B6E">
        <w:rPr>
          <w:sz w:val="28"/>
          <w:szCs w:val="28"/>
        </w:rPr>
        <w:t>Кф.с.2007р.=9948/13403,1=0,74;</w:t>
      </w:r>
    </w:p>
    <w:p w:rsidR="001D3B6E" w:rsidRDefault="001D3B6E" w:rsidP="002C059E">
      <w:pPr>
        <w:keepNext/>
        <w:suppressAutoHyphens/>
        <w:spacing w:line="360" w:lineRule="auto"/>
        <w:ind w:firstLine="709"/>
        <w:rPr>
          <w:sz w:val="28"/>
          <w:szCs w:val="28"/>
        </w:rPr>
      </w:pPr>
    </w:p>
    <w:p w:rsidR="001D3B6E" w:rsidRDefault="00446418" w:rsidP="002C059E">
      <w:pPr>
        <w:keepNext/>
        <w:suppressAutoHyphens/>
        <w:spacing w:line="360" w:lineRule="auto"/>
        <w:ind w:firstLine="709"/>
        <w:rPr>
          <w:sz w:val="28"/>
          <w:szCs w:val="28"/>
        </w:rPr>
      </w:pPr>
      <w:r w:rsidRPr="001D3B6E">
        <w:rPr>
          <w:sz w:val="28"/>
          <w:szCs w:val="28"/>
        </w:rPr>
        <w:t>Як видно з розрахунків, фінансово стійким було підприємство у 2005р., де коефіцієнт фінансової стійкості рівний 2,11 і у 2007р. коефіцієнт фінансової стійкості рівний 0,74, це зумовлено збільшенням власного капіталу підприємства.</w:t>
      </w:r>
    </w:p>
    <w:p w:rsidR="001D3B6E" w:rsidRDefault="00CA3A94" w:rsidP="002C059E">
      <w:pPr>
        <w:keepNext/>
        <w:suppressAutoHyphens/>
        <w:spacing w:line="360" w:lineRule="auto"/>
        <w:ind w:firstLine="709"/>
        <w:rPr>
          <w:sz w:val="28"/>
          <w:szCs w:val="28"/>
        </w:rPr>
      </w:pPr>
      <w:r w:rsidRPr="001D3B6E">
        <w:rPr>
          <w:sz w:val="28"/>
          <w:szCs w:val="28"/>
        </w:rPr>
        <w:t>4.К</w:t>
      </w:r>
      <w:r w:rsidR="00446418" w:rsidRPr="001D3B6E">
        <w:rPr>
          <w:sz w:val="28"/>
          <w:szCs w:val="28"/>
        </w:rPr>
        <w:t>оефіцієнт концентрації залученого капіталу обчислюється як відношення залученого капіталу до підсумку балансу</w:t>
      </w:r>
    </w:p>
    <w:p w:rsidR="001D3B6E" w:rsidRDefault="001D3B6E" w:rsidP="002C059E">
      <w:pPr>
        <w:keepNext/>
        <w:suppressAutoHyphens/>
        <w:spacing w:line="360" w:lineRule="auto"/>
        <w:ind w:firstLine="709"/>
        <w:rPr>
          <w:sz w:val="28"/>
          <w:szCs w:val="28"/>
        </w:rPr>
      </w:pPr>
    </w:p>
    <w:p w:rsidR="001D3B6E" w:rsidRDefault="00446418" w:rsidP="002C059E">
      <w:pPr>
        <w:keepNext/>
        <w:suppressAutoHyphens/>
        <w:spacing w:line="360" w:lineRule="auto"/>
        <w:ind w:firstLine="709"/>
        <w:rPr>
          <w:sz w:val="28"/>
          <w:szCs w:val="28"/>
        </w:rPr>
      </w:pPr>
      <w:r w:rsidRPr="001D3B6E">
        <w:rPr>
          <w:sz w:val="28"/>
          <w:szCs w:val="28"/>
        </w:rPr>
        <w:t>Кк.з.к.2005р.=3289,1/14064=0,23;</w:t>
      </w:r>
    </w:p>
    <w:p w:rsidR="001D3B6E" w:rsidRDefault="00446418" w:rsidP="002C059E">
      <w:pPr>
        <w:keepNext/>
        <w:suppressAutoHyphens/>
        <w:spacing w:line="360" w:lineRule="auto"/>
        <w:ind w:firstLine="709"/>
        <w:rPr>
          <w:sz w:val="28"/>
          <w:szCs w:val="28"/>
        </w:rPr>
      </w:pPr>
      <w:r w:rsidRPr="001D3B6E">
        <w:rPr>
          <w:sz w:val="28"/>
          <w:szCs w:val="28"/>
        </w:rPr>
        <w:t>Кк.з.к.2006р.=6792/16587=0,41;</w:t>
      </w:r>
    </w:p>
    <w:p w:rsidR="001D3B6E" w:rsidRDefault="00446418" w:rsidP="002C059E">
      <w:pPr>
        <w:keepNext/>
        <w:suppressAutoHyphens/>
        <w:spacing w:line="360" w:lineRule="auto"/>
        <w:ind w:firstLine="709"/>
        <w:rPr>
          <w:sz w:val="28"/>
          <w:szCs w:val="28"/>
        </w:rPr>
      </w:pPr>
      <w:r w:rsidRPr="001D3B6E">
        <w:rPr>
          <w:sz w:val="28"/>
          <w:szCs w:val="28"/>
        </w:rPr>
        <w:t>Кк.з.к.2007р.=13403,1/28232=0,47;</w:t>
      </w:r>
    </w:p>
    <w:p w:rsidR="001D3B6E" w:rsidRDefault="001D3B6E" w:rsidP="002C059E">
      <w:pPr>
        <w:keepNext/>
        <w:suppressAutoHyphens/>
        <w:spacing w:line="360" w:lineRule="auto"/>
        <w:ind w:firstLine="709"/>
        <w:rPr>
          <w:sz w:val="28"/>
          <w:szCs w:val="28"/>
        </w:rPr>
      </w:pPr>
    </w:p>
    <w:p w:rsidR="00446418" w:rsidRPr="001D3B6E" w:rsidRDefault="00446418" w:rsidP="002C059E">
      <w:pPr>
        <w:keepNext/>
        <w:suppressAutoHyphens/>
        <w:spacing w:line="360" w:lineRule="auto"/>
        <w:ind w:firstLine="709"/>
        <w:rPr>
          <w:sz w:val="28"/>
          <w:szCs w:val="28"/>
        </w:rPr>
      </w:pPr>
      <w:r w:rsidRPr="001D3B6E">
        <w:rPr>
          <w:sz w:val="28"/>
          <w:szCs w:val="28"/>
        </w:rPr>
        <w:t xml:space="preserve">Коефіцієнт концентрації залученого капіталу характеризує частку залученого капіталу в загальній сумі капіталу підприємства. Найкращим є показник за 2005р. і 2006р., оскільки нормативне значення цього коефіцієнта є </w:t>
      </w:r>
      <w:r w:rsidRPr="001D3B6E">
        <w:rPr>
          <w:sz w:val="28"/>
          <w:szCs w:val="28"/>
          <w:lang w:val="ru-RU"/>
        </w:rPr>
        <w:t>&lt;0</w:t>
      </w:r>
      <w:r w:rsidRPr="001D3B6E">
        <w:rPr>
          <w:sz w:val="28"/>
          <w:szCs w:val="28"/>
        </w:rPr>
        <w:t>,5.</w:t>
      </w:r>
    </w:p>
    <w:p w:rsidR="001D3B6E" w:rsidRDefault="00CA3A94" w:rsidP="002C059E">
      <w:pPr>
        <w:keepNext/>
        <w:tabs>
          <w:tab w:val="left" w:pos="1680"/>
        </w:tabs>
        <w:suppressAutoHyphens/>
        <w:spacing w:line="360" w:lineRule="auto"/>
        <w:ind w:firstLine="709"/>
        <w:rPr>
          <w:sz w:val="28"/>
          <w:szCs w:val="28"/>
        </w:rPr>
      </w:pPr>
      <w:r w:rsidRPr="001D3B6E">
        <w:rPr>
          <w:sz w:val="28"/>
          <w:szCs w:val="28"/>
        </w:rPr>
        <w:t>5.К</w:t>
      </w:r>
      <w:r w:rsidR="00446418" w:rsidRPr="001D3B6E">
        <w:rPr>
          <w:sz w:val="28"/>
          <w:szCs w:val="28"/>
        </w:rPr>
        <w:t>оефіцієнт маневреності власного капіталу – це відношення власних оборотних коштів до власного капіталу.</w:t>
      </w:r>
    </w:p>
    <w:p w:rsidR="001D3B6E" w:rsidRDefault="001D3B6E" w:rsidP="002C059E">
      <w:pPr>
        <w:keepNext/>
        <w:suppressAutoHyphens/>
        <w:spacing w:line="360" w:lineRule="auto"/>
        <w:ind w:firstLine="709"/>
        <w:rPr>
          <w:sz w:val="28"/>
          <w:szCs w:val="28"/>
        </w:rPr>
      </w:pPr>
    </w:p>
    <w:p w:rsidR="001D3B6E" w:rsidRDefault="00446418" w:rsidP="002C059E">
      <w:pPr>
        <w:keepNext/>
        <w:suppressAutoHyphens/>
        <w:spacing w:line="360" w:lineRule="auto"/>
        <w:ind w:firstLine="709"/>
        <w:rPr>
          <w:sz w:val="28"/>
          <w:szCs w:val="28"/>
        </w:rPr>
      </w:pPr>
      <w:r w:rsidRPr="001D3B6E">
        <w:rPr>
          <w:sz w:val="28"/>
          <w:szCs w:val="28"/>
        </w:rPr>
        <w:t>Км.в.к.2005р.=(6938-751)/6938=0,11;</w:t>
      </w:r>
    </w:p>
    <w:p w:rsidR="001D3B6E" w:rsidRDefault="00446418" w:rsidP="002C059E">
      <w:pPr>
        <w:keepNext/>
        <w:suppressAutoHyphens/>
        <w:spacing w:line="360" w:lineRule="auto"/>
        <w:ind w:firstLine="709"/>
        <w:rPr>
          <w:sz w:val="28"/>
          <w:szCs w:val="28"/>
        </w:rPr>
      </w:pPr>
      <w:r w:rsidRPr="001D3B6E">
        <w:rPr>
          <w:sz w:val="28"/>
          <w:szCs w:val="28"/>
        </w:rPr>
        <w:t>Км.в.к.2006р.=(4418,25-3866)/4418,25=2,14;</w:t>
      </w:r>
    </w:p>
    <w:p w:rsidR="001D3B6E" w:rsidRDefault="00446418" w:rsidP="002C059E">
      <w:pPr>
        <w:keepNext/>
        <w:suppressAutoHyphens/>
        <w:spacing w:line="360" w:lineRule="auto"/>
        <w:ind w:firstLine="709"/>
        <w:rPr>
          <w:sz w:val="28"/>
          <w:szCs w:val="28"/>
        </w:rPr>
      </w:pPr>
      <w:r w:rsidRPr="001D3B6E">
        <w:rPr>
          <w:sz w:val="28"/>
          <w:szCs w:val="28"/>
        </w:rPr>
        <w:t>Км.в.к.2007р.=(9948-2599)/9948=1,27;</w:t>
      </w:r>
    </w:p>
    <w:p w:rsidR="002C059E" w:rsidRDefault="002C059E" w:rsidP="002C059E">
      <w:pPr>
        <w:keepNext/>
        <w:suppressAutoHyphens/>
        <w:spacing w:line="360" w:lineRule="auto"/>
        <w:ind w:firstLine="709"/>
        <w:rPr>
          <w:sz w:val="28"/>
          <w:szCs w:val="28"/>
          <w:lang w:val="ru-RU"/>
        </w:rPr>
      </w:pPr>
    </w:p>
    <w:p w:rsidR="001D3B6E" w:rsidRDefault="00446418" w:rsidP="002C059E">
      <w:pPr>
        <w:keepNext/>
        <w:suppressAutoHyphens/>
        <w:spacing w:line="360" w:lineRule="auto"/>
        <w:ind w:firstLine="709"/>
        <w:rPr>
          <w:sz w:val="28"/>
          <w:szCs w:val="28"/>
        </w:rPr>
      </w:pPr>
      <w:r w:rsidRPr="001D3B6E">
        <w:rPr>
          <w:sz w:val="28"/>
          <w:szCs w:val="28"/>
        </w:rPr>
        <w:t xml:space="preserve">Коефіцієнт маневреності робочого капіталу характеризує частку запасів у власних обігових коштах, обмежує свободу маневру власними коштами. </w:t>
      </w:r>
    </w:p>
    <w:p w:rsidR="001D3B6E" w:rsidRDefault="00CA3A94" w:rsidP="002C059E">
      <w:pPr>
        <w:keepNext/>
        <w:tabs>
          <w:tab w:val="left" w:pos="2000"/>
        </w:tabs>
        <w:suppressAutoHyphens/>
        <w:spacing w:line="360" w:lineRule="auto"/>
        <w:ind w:firstLine="709"/>
        <w:rPr>
          <w:sz w:val="28"/>
          <w:szCs w:val="28"/>
        </w:rPr>
      </w:pPr>
      <w:r w:rsidRPr="001D3B6E">
        <w:rPr>
          <w:sz w:val="28"/>
          <w:szCs w:val="28"/>
        </w:rPr>
        <w:t>6.К</w:t>
      </w:r>
      <w:r w:rsidR="00446418" w:rsidRPr="001D3B6E">
        <w:rPr>
          <w:sz w:val="28"/>
          <w:szCs w:val="28"/>
        </w:rPr>
        <w:t>оефіцієнт забезпечення власними оборотними засобами визначається як відношення власних оборотних коштів до власного капіталу.</w:t>
      </w:r>
    </w:p>
    <w:p w:rsidR="001D3B6E" w:rsidRDefault="001D3B6E" w:rsidP="002C059E">
      <w:pPr>
        <w:keepNext/>
        <w:suppressAutoHyphens/>
        <w:spacing w:line="360" w:lineRule="auto"/>
        <w:ind w:firstLine="709"/>
        <w:rPr>
          <w:sz w:val="28"/>
          <w:szCs w:val="28"/>
        </w:rPr>
      </w:pPr>
    </w:p>
    <w:p w:rsidR="001D3B6E" w:rsidRDefault="00446418" w:rsidP="002C059E">
      <w:pPr>
        <w:keepNext/>
        <w:suppressAutoHyphens/>
        <w:spacing w:line="360" w:lineRule="auto"/>
        <w:ind w:firstLine="709"/>
        <w:rPr>
          <w:sz w:val="28"/>
          <w:szCs w:val="28"/>
        </w:rPr>
      </w:pPr>
      <w:r w:rsidRPr="001D3B6E">
        <w:rPr>
          <w:sz w:val="28"/>
          <w:szCs w:val="28"/>
        </w:rPr>
        <w:t>Кз.воз2005р.=(6938-751)/6313=0,98;</w:t>
      </w:r>
    </w:p>
    <w:p w:rsidR="001D3B6E" w:rsidRDefault="00446418" w:rsidP="002C059E">
      <w:pPr>
        <w:keepNext/>
        <w:suppressAutoHyphens/>
        <w:spacing w:line="360" w:lineRule="auto"/>
        <w:ind w:firstLine="709"/>
        <w:rPr>
          <w:sz w:val="28"/>
          <w:szCs w:val="28"/>
        </w:rPr>
      </w:pPr>
      <w:r w:rsidRPr="001D3B6E">
        <w:rPr>
          <w:sz w:val="28"/>
          <w:szCs w:val="28"/>
        </w:rPr>
        <w:t>Кз.воз2006р.=(4418,25-3866)/2721=0,21;</w:t>
      </w:r>
      <w:r w:rsidR="001D3B6E">
        <w:rPr>
          <w:sz w:val="28"/>
          <w:szCs w:val="28"/>
        </w:rPr>
        <w:t xml:space="preserve"> </w:t>
      </w:r>
      <w:r w:rsidRPr="001D3B6E">
        <w:rPr>
          <w:sz w:val="28"/>
          <w:szCs w:val="28"/>
        </w:rPr>
        <w:t>Кз.воз2007р.= (9948-2599)/5633=1,31;</w:t>
      </w:r>
    </w:p>
    <w:p w:rsidR="001D3B6E" w:rsidRDefault="001D3B6E" w:rsidP="002C059E">
      <w:pPr>
        <w:keepNext/>
        <w:tabs>
          <w:tab w:val="left" w:pos="1540"/>
        </w:tabs>
        <w:suppressAutoHyphens/>
        <w:spacing w:line="360" w:lineRule="auto"/>
        <w:ind w:firstLine="709"/>
        <w:rPr>
          <w:sz w:val="28"/>
          <w:szCs w:val="28"/>
        </w:rPr>
      </w:pPr>
    </w:p>
    <w:p w:rsidR="001D3B6E" w:rsidRDefault="00CA3A94" w:rsidP="002C059E">
      <w:pPr>
        <w:keepNext/>
        <w:tabs>
          <w:tab w:val="left" w:pos="1540"/>
        </w:tabs>
        <w:suppressAutoHyphens/>
        <w:spacing w:line="360" w:lineRule="auto"/>
        <w:ind w:firstLine="709"/>
        <w:rPr>
          <w:sz w:val="28"/>
          <w:szCs w:val="28"/>
        </w:rPr>
      </w:pPr>
      <w:r w:rsidRPr="001D3B6E">
        <w:rPr>
          <w:sz w:val="28"/>
          <w:szCs w:val="28"/>
        </w:rPr>
        <w:t>7.К</w:t>
      </w:r>
      <w:r w:rsidR="00446418" w:rsidRPr="001D3B6E">
        <w:rPr>
          <w:sz w:val="28"/>
          <w:szCs w:val="28"/>
        </w:rPr>
        <w:t>оефіцієнт довгострокових зобов’язань – це відношення довгострокових зобов’язань до позикового капіталу.</w:t>
      </w:r>
    </w:p>
    <w:p w:rsidR="001D3B6E" w:rsidRDefault="001D3B6E" w:rsidP="002C059E">
      <w:pPr>
        <w:keepNext/>
        <w:suppressAutoHyphens/>
        <w:spacing w:line="360" w:lineRule="auto"/>
        <w:ind w:firstLine="709"/>
        <w:rPr>
          <w:sz w:val="28"/>
          <w:szCs w:val="28"/>
        </w:rPr>
      </w:pPr>
    </w:p>
    <w:p w:rsidR="001D3B6E" w:rsidRDefault="00446418" w:rsidP="002C059E">
      <w:pPr>
        <w:keepNext/>
        <w:suppressAutoHyphens/>
        <w:spacing w:line="360" w:lineRule="auto"/>
        <w:ind w:firstLine="709"/>
        <w:rPr>
          <w:sz w:val="28"/>
          <w:szCs w:val="28"/>
        </w:rPr>
      </w:pPr>
      <w:r w:rsidRPr="001D3B6E">
        <w:rPr>
          <w:sz w:val="28"/>
          <w:szCs w:val="28"/>
        </w:rPr>
        <w:t>Кдз2005р.=0;</w:t>
      </w:r>
    </w:p>
    <w:p w:rsidR="001D3B6E" w:rsidRDefault="00446418" w:rsidP="002C059E">
      <w:pPr>
        <w:keepNext/>
        <w:suppressAutoHyphens/>
        <w:spacing w:line="360" w:lineRule="auto"/>
        <w:ind w:firstLine="709"/>
        <w:rPr>
          <w:sz w:val="28"/>
          <w:szCs w:val="28"/>
        </w:rPr>
      </w:pPr>
      <w:r w:rsidRPr="001D3B6E">
        <w:rPr>
          <w:sz w:val="28"/>
          <w:szCs w:val="28"/>
        </w:rPr>
        <w:t>Кдз2006р.=0;</w:t>
      </w:r>
    </w:p>
    <w:p w:rsidR="004E73A8" w:rsidRPr="001D3B6E" w:rsidRDefault="00446418" w:rsidP="002C059E">
      <w:pPr>
        <w:keepNext/>
        <w:suppressAutoHyphens/>
        <w:spacing w:line="360" w:lineRule="auto"/>
        <w:ind w:firstLine="709"/>
        <w:rPr>
          <w:sz w:val="28"/>
          <w:szCs w:val="28"/>
        </w:rPr>
      </w:pPr>
      <w:r w:rsidRPr="001D3B6E">
        <w:rPr>
          <w:sz w:val="28"/>
          <w:szCs w:val="28"/>
        </w:rPr>
        <w:t>Кдз2</w:t>
      </w:r>
      <w:r w:rsidR="004E73A8" w:rsidRPr="001D3B6E">
        <w:rPr>
          <w:sz w:val="28"/>
          <w:szCs w:val="28"/>
        </w:rPr>
        <w:t>007р.=2650/(2650+10753,1)=0,21;</w:t>
      </w:r>
    </w:p>
    <w:p w:rsidR="001D3B6E" w:rsidRDefault="001D3B6E" w:rsidP="002C059E">
      <w:pPr>
        <w:keepNext/>
        <w:suppressAutoHyphens/>
        <w:spacing w:line="360" w:lineRule="auto"/>
        <w:ind w:firstLine="709"/>
        <w:rPr>
          <w:sz w:val="28"/>
          <w:szCs w:val="28"/>
        </w:rPr>
      </w:pPr>
    </w:p>
    <w:p w:rsidR="001D3B6E" w:rsidRDefault="00446418" w:rsidP="002C059E">
      <w:pPr>
        <w:keepNext/>
        <w:suppressAutoHyphens/>
        <w:spacing w:line="360" w:lineRule="auto"/>
        <w:ind w:firstLine="709"/>
        <w:rPr>
          <w:sz w:val="28"/>
          <w:szCs w:val="28"/>
        </w:rPr>
      </w:pPr>
      <w:r w:rsidRPr="001D3B6E">
        <w:rPr>
          <w:sz w:val="28"/>
          <w:szCs w:val="28"/>
        </w:rPr>
        <w:t>Коефіцієнт довгострокових зобов’язань визначає частину довгострокових зобов’язань в загальній сумі джерел формування. Коефіцієнт довгострокових зобов’язань рівний 0, оскільки довгострокові зобов’язання за 2005р., 2006р.,</w:t>
      </w:r>
      <w:r w:rsidR="001D3B6E">
        <w:rPr>
          <w:sz w:val="28"/>
          <w:szCs w:val="28"/>
        </w:rPr>
        <w:t xml:space="preserve"> </w:t>
      </w:r>
      <w:r w:rsidRPr="001D3B6E">
        <w:rPr>
          <w:sz w:val="28"/>
          <w:szCs w:val="28"/>
        </w:rPr>
        <w:t>рівні 0, а за 2007р. становлять 0,21.</w:t>
      </w:r>
    </w:p>
    <w:p w:rsidR="001D3B6E" w:rsidRDefault="00CA3A94" w:rsidP="002C059E">
      <w:pPr>
        <w:keepNext/>
        <w:suppressAutoHyphens/>
        <w:spacing w:line="360" w:lineRule="auto"/>
        <w:ind w:firstLine="709"/>
        <w:rPr>
          <w:sz w:val="28"/>
          <w:szCs w:val="28"/>
        </w:rPr>
      </w:pPr>
      <w:r w:rsidRPr="001D3B6E">
        <w:rPr>
          <w:sz w:val="28"/>
          <w:szCs w:val="28"/>
        </w:rPr>
        <w:t>8.К</w:t>
      </w:r>
      <w:r w:rsidR="00446418" w:rsidRPr="001D3B6E">
        <w:rPr>
          <w:sz w:val="28"/>
          <w:szCs w:val="28"/>
        </w:rPr>
        <w:t>оефіцієнт поточних зобов’язань визначається відношенням поточних зобов’язань до позикового капіталу.</w:t>
      </w:r>
    </w:p>
    <w:p w:rsidR="001D3B6E" w:rsidRDefault="001D3B6E" w:rsidP="002C059E">
      <w:pPr>
        <w:keepNext/>
        <w:suppressAutoHyphens/>
        <w:spacing w:line="360" w:lineRule="auto"/>
        <w:ind w:firstLine="709"/>
        <w:rPr>
          <w:sz w:val="28"/>
          <w:szCs w:val="28"/>
        </w:rPr>
      </w:pPr>
    </w:p>
    <w:p w:rsidR="001D3B6E" w:rsidRDefault="00446418" w:rsidP="002C059E">
      <w:pPr>
        <w:keepNext/>
        <w:suppressAutoHyphens/>
        <w:spacing w:line="360" w:lineRule="auto"/>
        <w:ind w:firstLine="709"/>
        <w:rPr>
          <w:sz w:val="28"/>
          <w:szCs w:val="28"/>
        </w:rPr>
      </w:pPr>
      <w:r w:rsidRPr="001D3B6E">
        <w:rPr>
          <w:sz w:val="28"/>
          <w:szCs w:val="28"/>
        </w:rPr>
        <w:t>Кпз2005р.=3289,1/(3289,1+0)=1;</w:t>
      </w:r>
    </w:p>
    <w:p w:rsidR="001D3B6E" w:rsidRDefault="00446418" w:rsidP="002C059E">
      <w:pPr>
        <w:keepNext/>
        <w:suppressAutoHyphens/>
        <w:spacing w:line="360" w:lineRule="auto"/>
        <w:ind w:firstLine="709"/>
        <w:rPr>
          <w:sz w:val="28"/>
          <w:szCs w:val="28"/>
        </w:rPr>
      </w:pPr>
      <w:r w:rsidRPr="001D3B6E">
        <w:rPr>
          <w:sz w:val="28"/>
          <w:szCs w:val="28"/>
        </w:rPr>
        <w:t>Кпз2006р.=6792/(0+6792)=1;</w:t>
      </w:r>
    </w:p>
    <w:p w:rsidR="00446418" w:rsidRPr="001D3B6E" w:rsidRDefault="00446418" w:rsidP="002C059E">
      <w:pPr>
        <w:keepNext/>
        <w:suppressAutoHyphens/>
        <w:spacing w:line="360" w:lineRule="auto"/>
        <w:ind w:firstLine="709"/>
        <w:rPr>
          <w:sz w:val="28"/>
          <w:szCs w:val="28"/>
        </w:rPr>
      </w:pPr>
      <w:r w:rsidRPr="001D3B6E">
        <w:rPr>
          <w:sz w:val="28"/>
          <w:szCs w:val="28"/>
        </w:rPr>
        <w:t>Кпз2007р.=10753,1/(2650+10753,1)=0,81;</w:t>
      </w:r>
    </w:p>
    <w:p w:rsidR="001D3B6E" w:rsidRDefault="001D3B6E" w:rsidP="002C059E">
      <w:pPr>
        <w:keepNext/>
        <w:suppressAutoHyphens/>
        <w:spacing w:line="360" w:lineRule="auto"/>
        <w:ind w:firstLine="709"/>
        <w:rPr>
          <w:sz w:val="28"/>
          <w:szCs w:val="28"/>
        </w:rPr>
      </w:pPr>
    </w:p>
    <w:p w:rsidR="001D3B6E" w:rsidRDefault="00446418" w:rsidP="002C059E">
      <w:pPr>
        <w:keepNext/>
        <w:suppressAutoHyphens/>
        <w:spacing w:line="360" w:lineRule="auto"/>
        <w:ind w:firstLine="709"/>
        <w:rPr>
          <w:sz w:val="28"/>
          <w:szCs w:val="28"/>
        </w:rPr>
      </w:pPr>
      <w:r w:rsidRPr="001D3B6E">
        <w:rPr>
          <w:sz w:val="28"/>
          <w:szCs w:val="28"/>
        </w:rPr>
        <w:t>За рекомендованим значенням коефіцієнт поточних зобов’язань, відповідає нормативам.</w:t>
      </w:r>
    </w:p>
    <w:p w:rsidR="001D3B6E" w:rsidRDefault="00CA3A94" w:rsidP="002C059E">
      <w:pPr>
        <w:keepNext/>
        <w:suppressAutoHyphens/>
        <w:spacing w:line="360" w:lineRule="auto"/>
        <w:ind w:firstLine="709"/>
        <w:rPr>
          <w:sz w:val="28"/>
          <w:szCs w:val="28"/>
        </w:rPr>
      </w:pPr>
      <w:r w:rsidRPr="001D3B6E">
        <w:rPr>
          <w:sz w:val="28"/>
          <w:szCs w:val="28"/>
        </w:rPr>
        <w:t>9.К</w:t>
      </w:r>
      <w:r w:rsidR="00446418" w:rsidRPr="001D3B6E">
        <w:rPr>
          <w:sz w:val="28"/>
          <w:szCs w:val="28"/>
        </w:rPr>
        <w:t>оефіцієнт страхування бізнесу показує суму</w:t>
      </w:r>
      <w:r w:rsidR="001D3B6E">
        <w:rPr>
          <w:sz w:val="28"/>
          <w:szCs w:val="28"/>
        </w:rPr>
        <w:t xml:space="preserve"> </w:t>
      </w:r>
      <w:r w:rsidR="00446418" w:rsidRPr="001D3B6E">
        <w:rPr>
          <w:sz w:val="28"/>
          <w:szCs w:val="28"/>
        </w:rPr>
        <w:t>капіталу, який зарезервовано підприємством на кожну гривню майна і визначається як відношення резервного капіталу до валюти балансу.</w:t>
      </w:r>
    </w:p>
    <w:p w:rsidR="001D3B6E" w:rsidRDefault="001D3B6E" w:rsidP="002C059E">
      <w:pPr>
        <w:keepNext/>
        <w:suppressAutoHyphens/>
        <w:spacing w:line="360" w:lineRule="auto"/>
        <w:ind w:firstLine="709"/>
        <w:rPr>
          <w:sz w:val="28"/>
          <w:szCs w:val="28"/>
        </w:rPr>
      </w:pPr>
    </w:p>
    <w:p w:rsidR="001D3B6E" w:rsidRDefault="00446418" w:rsidP="002C059E">
      <w:pPr>
        <w:keepNext/>
        <w:suppressAutoHyphens/>
        <w:spacing w:line="360" w:lineRule="auto"/>
        <w:ind w:firstLine="709"/>
        <w:rPr>
          <w:sz w:val="28"/>
          <w:szCs w:val="28"/>
        </w:rPr>
      </w:pPr>
      <w:r w:rsidRPr="001D3B6E">
        <w:rPr>
          <w:sz w:val="28"/>
          <w:szCs w:val="28"/>
        </w:rPr>
        <w:t>Ксб2005р.=3550/14064=0,25;</w:t>
      </w:r>
    </w:p>
    <w:p w:rsidR="001D3B6E" w:rsidRDefault="00446418" w:rsidP="002C059E">
      <w:pPr>
        <w:keepNext/>
        <w:suppressAutoHyphens/>
        <w:spacing w:line="360" w:lineRule="auto"/>
        <w:ind w:firstLine="709"/>
        <w:rPr>
          <w:sz w:val="28"/>
          <w:szCs w:val="28"/>
        </w:rPr>
      </w:pPr>
      <w:r w:rsidRPr="001D3B6E">
        <w:rPr>
          <w:sz w:val="28"/>
          <w:szCs w:val="28"/>
        </w:rPr>
        <w:t>Ксб2006р.=3550/16587=0,21;</w:t>
      </w:r>
    </w:p>
    <w:p w:rsidR="00446418" w:rsidRPr="001D3B6E" w:rsidRDefault="00446418" w:rsidP="002C059E">
      <w:pPr>
        <w:keepNext/>
        <w:suppressAutoHyphens/>
        <w:spacing w:line="360" w:lineRule="auto"/>
        <w:ind w:firstLine="709"/>
        <w:rPr>
          <w:sz w:val="28"/>
          <w:szCs w:val="28"/>
        </w:rPr>
      </w:pPr>
      <w:r w:rsidRPr="001D3B6E">
        <w:rPr>
          <w:sz w:val="28"/>
          <w:szCs w:val="28"/>
        </w:rPr>
        <w:t>Ксб2007р.=5550/28232=0,22;</w:t>
      </w:r>
    </w:p>
    <w:p w:rsidR="001D3B6E" w:rsidRDefault="001D3B6E" w:rsidP="002C059E">
      <w:pPr>
        <w:keepNext/>
        <w:tabs>
          <w:tab w:val="left" w:pos="6705"/>
        </w:tabs>
        <w:suppressAutoHyphens/>
        <w:spacing w:line="360" w:lineRule="auto"/>
        <w:ind w:firstLine="709"/>
        <w:rPr>
          <w:sz w:val="28"/>
          <w:szCs w:val="28"/>
        </w:rPr>
      </w:pPr>
    </w:p>
    <w:p w:rsidR="001D3B6E" w:rsidRDefault="00A93420" w:rsidP="002C059E">
      <w:pPr>
        <w:keepNext/>
        <w:tabs>
          <w:tab w:val="left" w:pos="6705"/>
        </w:tabs>
        <w:suppressAutoHyphens/>
        <w:spacing w:line="360" w:lineRule="auto"/>
        <w:ind w:firstLine="709"/>
        <w:rPr>
          <w:sz w:val="28"/>
          <w:szCs w:val="28"/>
        </w:rPr>
      </w:pPr>
      <w:r w:rsidRPr="001D3B6E">
        <w:rPr>
          <w:sz w:val="28"/>
          <w:szCs w:val="28"/>
        </w:rPr>
        <w:t>Аналізування</w:t>
      </w:r>
      <w:r w:rsidR="00177EAA" w:rsidRPr="001D3B6E">
        <w:rPr>
          <w:sz w:val="28"/>
          <w:szCs w:val="28"/>
        </w:rPr>
        <w:t xml:space="preserve"> фінансової стійкості Стрийського міського ві</w:t>
      </w:r>
      <w:r w:rsidR="007E2870" w:rsidRPr="001D3B6E">
        <w:rPr>
          <w:sz w:val="28"/>
          <w:szCs w:val="28"/>
        </w:rPr>
        <w:t>дділення НАСК «Оранта» наведено</w:t>
      </w:r>
      <w:r w:rsidR="00177EAA" w:rsidRPr="001D3B6E">
        <w:rPr>
          <w:sz w:val="28"/>
          <w:szCs w:val="28"/>
        </w:rPr>
        <w:t xml:space="preserve"> у додатку В.</w:t>
      </w:r>
    </w:p>
    <w:p w:rsidR="00BA6F77" w:rsidRPr="001D3B6E" w:rsidRDefault="00446418" w:rsidP="002C059E">
      <w:pPr>
        <w:keepNext/>
        <w:tabs>
          <w:tab w:val="num" w:pos="993"/>
          <w:tab w:val="num" w:pos="1134"/>
        </w:tabs>
        <w:suppressAutoHyphens/>
        <w:spacing w:line="360" w:lineRule="auto"/>
        <w:ind w:firstLine="709"/>
        <w:rPr>
          <w:sz w:val="28"/>
          <w:szCs w:val="28"/>
          <w:lang w:val="ru-RU"/>
        </w:rPr>
      </w:pPr>
      <w:r w:rsidRPr="001D3B6E">
        <w:rPr>
          <w:sz w:val="28"/>
          <w:szCs w:val="28"/>
        </w:rPr>
        <w:t xml:space="preserve">Для </w:t>
      </w:r>
      <w:r w:rsidR="00A93420" w:rsidRPr="001D3B6E">
        <w:rPr>
          <w:sz w:val="28"/>
          <w:szCs w:val="28"/>
        </w:rPr>
        <w:t>аналізування</w:t>
      </w:r>
      <w:r w:rsidR="007E2870" w:rsidRPr="001D3B6E">
        <w:rPr>
          <w:sz w:val="28"/>
          <w:szCs w:val="28"/>
        </w:rPr>
        <w:t xml:space="preserve"> </w:t>
      </w:r>
      <w:r w:rsidRPr="001D3B6E">
        <w:rPr>
          <w:sz w:val="28"/>
          <w:szCs w:val="28"/>
        </w:rPr>
        <w:t xml:space="preserve">у виробничо-господарської діяльності </w:t>
      </w:r>
      <w:r w:rsidR="00293D1D" w:rsidRPr="001D3B6E">
        <w:rPr>
          <w:sz w:val="28"/>
          <w:szCs w:val="28"/>
        </w:rPr>
        <w:t xml:space="preserve">Стрийського міського відділення </w:t>
      </w:r>
      <w:r w:rsidRPr="001D3B6E">
        <w:rPr>
          <w:sz w:val="28"/>
          <w:szCs w:val="28"/>
        </w:rPr>
        <w:t>НАСК «Оранта» важливі такі показники, як статутний капітал, активи, страхові показники та інші. Дані показники НАСК «Оранта» наведемо у таблиці 2.2.3.</w:t>
      </w:r>
    </w:p>
    <w:p w:rsidR="004152FD" w:rsidRPr="001D3B6E" w:rsidRDefault="004152FD" w:rsidP="002C059E">
      <w:pPr>
        <w:keepNext/>
        <w:tabs>
          <w:tab w:val="num" w:pos="993"/>
          <w:tab w:val="num" w:pos="1134"/>
        </w:tabs>
        <w:suppressAutoHyphens/>
        <w:spacing w:line="360" w:lineRule="auto"/>
        <w:ind w:firstLine="709"/>
        <w:rPr>
          <w:sz w:val="28"/>
          <w:szCs w:val="28"/>
          <w:lang w:val="ru-RU"/>
        </w:rPr>
      </w:pPr>
    </w:p>
    <w:p w:rsidR="00446418" w:rsidRPr="001D3B6E" w:rsidRDefault="00446418" w:rsidP="002C059E">
      <w:pPr>
        <w:keepNext/>
        <w:tabs>
          <w:tab w:val="num" w:pos="993"/>
          <w:tab w:val="num" w:pos="1134"/>
        </w:tabs>
        <w:suppressAutoHyphens/>
        <w:spacing w:line="360" w:lineRule="auto"/>
        <w:ind w:firstLine="709"/>
        <w:rPr>
          <w:sz w:val="28"/>
          <w:szCs w:val="28"/>
        </w:rPr>
      </w:pPr>
      <w:r w:rsidRPr="001D3B6E">
        <w:rPr>
          <w:sz w:val="28"/>
          <w:szCs w:val="28"/>
        </w:rPr>
        <w:t>Таблиця 2.2.3.</w:t>
      </w:r>
    </w:p>
    <w:p w:rsidR="00353A8C" w:rsidRPr="001D3B6E" w:rsidRDefault="00446418" w:rsidP="002C059E">
      <w:pPr>
        <w:keepNext/>
        <w:tabs>
          <w:tab w:val="num" w:pos="993"/>
          <w:tab w:val="num" w:pos="1134"/>
        </w:tabs>
        <w:suppressAutoHyphens/>
        <w:spacing w:line="360" w:lineRule="auto"/>
        <w:ind w:firstLine="709"/>
        <w:rPr>
          <w:sz w:val="28"/>
          <w:szCs w:val="28"/>
        </w:rPr>
      </w:pPr>
      <w:r w:rsidRPr="001D3B6E">
        <w:rPr>
          <w:sz w:val="28"/>
          <w:szCs w:val="28"/>
        </w:rPr>
        <w:t>Основні показники виробничо-господарської діяльності НАСК «Оранта»</w:t>
      </w:r>
      <w:r w:rsidR="001D3B6E">
        <w:rPr>
          <w:sz w:val="28"/>
          <w:szCs w:val="28"/>
        </w:rPr>
        <w:t xml:space="preserve"> </w:t>
      </w:r>
      <w:r w:rsidRPr="001D3B6E">
        <w:rPr>
          <w:sz w:val="28"/>
          <w:szCs w:val="28"/>
        </w:rPr>
        <w:t>за 200</w:t>
      </w:r>
      <w:r w:rsidRPr="001D3B6E">
        <w:rPr>
          <w:sz w:val="28"/>
          <w:szCs w:val="28"/>
          <w:lang w:val="ru-RU"/>
        </w:rPr>
        <w:t>5-2007</w:t>
      </w:r>
      <w:r w:rsidR="007E2870" w:rsidRPr="001D3B6E">
        <w:rPr>
          <w:sz w:val="28"/>
          <w:szCs w:val="28"/>
        </w:rPr>
        <w:t>рр., тис. 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2"/>
        <w:gridCol w:w="766"/>
        <w:gridCol w:w="766"/>
        <w:gridCol w:w="766"/>
      </w:tblGrid>
      <w:tr w:rsidR="002C059E" w:rsidRPr="002C059E" w:rsidTr="005B29C6">
        <w:tc>
          <w:tcPr>
            <w:tcW w:w="7500" w:type="dxa"/>
            <w:shd w:val="clear" w:color="auto" w:fill="auto"/>
          </w:tcPr>
          <w:p w:rsidR="002C059E" w:rsidRPr="005B29C6" w:rsidRDefault="002C059E" w:rsidP="005B29C6">
            <w:pPr>
              <w:pStyle w:val="a8"/>
              <w:keepNext/>
              <w:suppressAutoHyphens/>
              <w:spacing w:line="360" w:lineRule="auto"/>
              <w:rPr>
                <w:sz w:val="20"/>
                <w:szCs w:val="20"/>
                <w:lang w:val="uk-UA"/>
              </w:rPr>
            </w:pPr>
            <w:r w:rsidRPr="005B29C6">
              <w:rPr>
                <w:sz w:val="20"/>
                <w:szCs w:val="20"/>
                <w:lang w:val="uk-UA"/>
              </w:rPr>
              <w:t>Показники</w:t>
            </w:r>
          </w:p>
        </w:tc>
        <w:tc>
          <w:tcPr>
            <w:tcW w:w="690" w:type="dxa"/>
            <w:shd w:val="clear" w:color="auto" w:fill="auto"/>
          </w:tcPr>
          <w:p w:rsidR="002C059E" w:rsidRPr="005B29C6" w:rsidRDefault="002C059E" w:rsidP="005B29C6">
            <w:pPr>
              <w:pStyle w:val="a8"/>
              <w:keepNext/>
              <w:suppressAutoHyphens/>
              <w:spacing w:line="360" w:lineRule="auto"/>
              <w:rPr>
                <w:sz w:val="20"/>
                <w:szCs w:val="20"/>
                <w:lang w:val="uk-UA"/>
              </w:rPr>
            </w:pPr>
            <w:r w:rsidRPr="005B29C6">
              <w:rPr>
                <w:sz w:val="20"/>
                <w:szCs w:val="20"/>
                <w:lang w:val="uk-UA"/>
              </w:rPr>
              <w:t>2005р.</w:t>
            </w:r>
          </w:p>
        </w:tc>
        <w:tc>
          <w:tcPr>
            <w:tcW w:w="690" w:type="dxa"/>
            <w:shd w:val="clear" w:color="auto" w:fill="auto"/>
          </w:tcPr>
          <w:p w:rsidR="002C059E" w:rsidRPr="005B29C6" w:rsidRDefault="002C059E" w:rsidP="005B29C6">
            <w:pPr>
              <w:pStyle w:val="a8"/>
              <w:keepNext/>
              <w:suppressAutoHyphens/>
              <w:spacing w:line="360" w:lineRule="auto"/>
              <w:rPr>
                <w:sz w:val="20"/>
                <w:szCs w:val="20"/>
                <w:lang w:val="uk-UA"/>
              </w:rPr>
            </w:pPr>
            <w:r w:rsidRPr="005B29C6">
              <w:rPr>
                <w:sz w:val="20"/>
                <w:szCs w:val="20"/>
                <w:lang w:val="uk-UA"/>
              </w:rPr>
              <w:t>2006р.</w:t>
            </w:r>
          </w:p>
        </w:tc>
        <w:tc>
          <w:tcPr>
            <w:tcW w:w="690" w:type="dxa"/>
            <w:shd w:val="clear" w:color="auto" w:fill="auto"/>
          </w:tcPr>
          <w:p w:rsidR="002C059E" w:rsidRPr="005B29C6" w:rsidRDefault="002C059E" w:rsidP="005B29C6">
            <w:pPr>
              <w:pStyle w:val="a8"/>
              <w:keepNext/>
              <w:suppressAutoHyphens/>
              <w:spacing w:line="360" w:lineRule="auto"/>
              <w:rPr>
                <w:sz w:val="20"/>
                <w:szCs w:val="20"/>
                <w:lang w:val="uk-UA"/>
              </w:rPr>
            </w:pPr>
            <w:r w:rsidRPr="005B29C6">
              <w:rPr>
                <w:sz w:val="20"/>
                <w:szCs w:val="20"/>
                <w:lang w:val="uk-UA"/>
              </w:rPr>
              <w:t>2007р.</w:t>
            </w:r>
          </w:p>
        </w:tc>
      </w:tr>
      <w:tr w:rsidR="002C059E" w:rsidRPr="002C059E" w:rsidTr="005B29C6">
        <w:tc>
          <w:tcPr>
            <w:tcW w:w="7500" w:type="dxa"/>
            <w:shd w:val="clear" w:color="auto" w:fill="auto"/>
          </w:tcPr>
          <w:p w:rsidR="002C059E" w:rsidRPr="005B29C6" w:rsidRDefault="002C059E" w:rsidP="005B29C6">
            <w:pPr>
              <w:pStyle w:val="a8"/>
              <w:keepNext/>
              <w:suppressAutoHyphens/>
              <w:spacing w:line="360" w:lineRule="auto"/>
              <w:rPr>
                <w:sz w:val="20"/>
                <w:szCs w:val="20"/>
                <w:lang w:val="uk-UA"/>
              </w:rPr>
            </w:pPr>
            <w:r w:rsidRPr="005B29C6">
              <w:rPr>
                <w:sz w:val="20"/>
                <w:szCs w:val="20"/>
                <w:lang w:val="uk-UA"/>
              </w:rPr>
              <w:t>Статутний фонд</w:t>
            </w:r>
          </w:p>
        </w:tc>
        <w:tc>
          <w:tcPr>
            <w:tcW w:w="690" w:type="dxa"/>
            <w:shd w:val="clear" w:color="auto" w:fill="auto"/>
          </w:tcPr>
          <w:p w:rsidR="002C059E" w:rsidRPr="005B29C6" w:rsidRDefault="002C059E" w:rsidP="005B29C6">
            <w:pPr>
              <w:pStyle w:val="a8"/>
              <w:keepNext/>
              <w:suppressAutoHyphens/>
              <w:spacing w:line="360" w:lineRule="auto"/>
              <w:rPr>
                <w:sz w:val="20"/>
                <w:szCs w:val="20"/>
                <w:lang w:val="uk-UA"/>
              </w:rPr>
            </w:pPr>
            <w:r w:rsidRPr="005B29C6">
              <w:rPr>
                <w:sz w:val="20"/>
                <w:szCs w:val="20"/>
                <w:lang w:val="uk-UA"/>
              </w:rPr>
              <w:t>2230</w:t>
            </w:r>
          </w:p>
        </w:tc>
        <w:tc>
          <w:tcPr>
            <w:tcW w:w="690" w:type="dxa"/>
            <w:shd w:val="clear" w:color="auto" w:fill="auto"/>
          </w:tcPr>
          <w:p w:rsidR="002C059E" w:rsidRPr="005B29C6" w:rsidRDefault="002C059E" w:rsidP="005B29C6">
            <w:pPr>
              <w:pStyle w:val="a8"/>
              <w:keepNext/>
              <w:suppressAutoHyphens/>
              <w:spacing w:line="360" w:lineRule="auto"/>
              <w:rPr>
                <w:sz w:val="20"/>
                <w:szCs w:val="20"/>
                <w:lang w:val="uk-UA"/>
              </w:rPr>
            </w:pPr>
            <w:r w:rsidRPr="005B29C6">
              <w:rPr>
                <w:sz w:val="20"/>
                <w:szCs w:val="20"/>
                <w:lang w:val="uk-UA"/>
              </w:rPr>
              <w:t>3020</w:t>
            </w:r>
          </w:p>
        </w:tc>
        <w:tc>
          <w:tcPr>
            <w:tcW w:w="690" w:type="dxa"/>
            <w:shd w:val="clear" w:color="auto" w:fill="auto"/>
          </w:tcPr>
          <w:p w:rsidR="002C059E" w:rsidRPr="005B29C6" w:rsidRDefault="002C059E" w:rsidP="005B29C6">
            <w:pPr>
              <w:pStyle w:val="a8"/>
              <w:keepNext/>
              <w:suppressAutoHyphens/>
              <w:spacing w:line="360" w:lineRule="auto"/>
              <w:rPr>
                <w:sz w:val="20"/>
                <w:szCs w:val="20"/>
                <w:lang w:val="uk-UA"/>
              </w:rPr>
            </w:pPr>
            <w:r w:rsidRPr="005B29C6">
              <w:rPr>
                <w:sz w:val="20"/>
                <w:szCs w:val="20"/>
                <w:lang w:val="uk-UA"/>
              </w:rPr>
              <w:t>3240</w:t>
            </w:r>
          </w:p>
        </w:tc>
      </w:tr>
      <w:tr w:rsidR="002C059E" w:rsidRPr="002C059E" w:rsidTr="005B29C6">
        <w:tc>
          <w:tcPr>
            <w:tcW w:w="7500" w:type="dxa"/>
            <w:shd w:val="clear" w:color="auto" w:fill="auto"/>
          </w:tcPr>
          <w:p w:rsidR="002C059E" w:rsidRPr="005B29C6" w:rsidRDefault="002C059E" w:rsidP="005B29C6">
            <w:pPr>
              <w:pStyle w:val="a8"/>
              <w:keepNext/>
              <w:suppressAutoHyphens/>
              <w:spacing w:line="360" w:lineRule="auto"/>
              <w:rPr>
                <w:sz w:val="20"/>
                <w:szCs w:val="20"/>
                <w:lang w:val="uk-UA"/>
              </w:rPr>
            </w:pPr>
            <w:r w:rsidRPr="005B29C6">
              <w:rPr>
                <w:sz w:val="20"/>
                <w:szCs w:val="20"/>
                <w:lang w:val="uk-UA"/>
              </w:rPr>
              <w:t>Власний капітал</w:t>
            </w:r>
          </w:p>
        </w:tc>
        <w:tc>
          <w:tcPr>
            <w:tcW w:w="690" w:type="dxa"/>
            <w:shd w:val="clear" w:color="auto" w:fill="auto"/>
          </w:tcPr>
          <w:p w:rsidR="002C059E" w:rsidRPr="005B29C6" w:rsidRDefault="002C059E" w:rsidP="005B29C6">
            <w:pPr>
              <w:pStyle w:val="a8"/>
              <w:keepNext/>
              <w:suppressAutoHyphens/>
              <w:spacing w:line="360" w:lineRule="auto"/>
              <w:rPr>
                <w:sz w:val="20"/>
                <w:szCs w:val="20"/>
                <w:lang w:val="uk-UA"/>
              </w:rPr>
            </w:pPr>
            <w:r w:rsidRPr="005B29C6">
              <w:rPr>
                <w:sz w:val="20"/>
                <w:szCs w:val="20"/>
                <w:lang w:val="uk-UA"/>
              </w:rPr>
              <w:t>6938</w:t>
            </w:r>
          </w:p>
        </w:tc>
        <w:tc>
          <w:tcPr>
            <w:tcW w:w="690" w:type="dxa"/>
            <w:shd w:val="clear" w:color="auto" w:fill="auto"/>
          </w:tcPr>
          <w:p w:rsidR="002C059E" w:rsidRPr="005B29C6" w:rsidRDefault="002C059E" w:rsidP="005B29C6">
            <w:pPr>
              <w:pStyle w:val="a8"/>
              <w:keepNext/>
              <w:suppressAutoHyphens/>
              <w:spacing w:line="360" w:lineRule="auto"/>
              <w:rPr>
                <w:sz w:val="20"/>
                <w:szCs w:val="20"/>
                <w:lang w:val="uk-UA"/>
              </w:rPr>
            </w:pPr>
            <w:r w:rsidRPr="005B29C6">
              <w:rPr>
                <w:sz w:val="20"/>
                <w:szCs w:val="20"/>
                <w:lang w:val="uk-UA"/>
              </w:rPr>
              <w:t>4418</w:t>
            </w:r>
          </w:p>
        </w:tc>
        <w:tc>
          <w:tcPr>
            <w:tcW w:w="690" w:type="dxa"/>
            <w:shd w:val="clear" w:color="auto" w:fill="auto"/>
          </w:tcPr>
          <w:p w:rsidR="002C059E" w:rsidRPr="005B29C6" w:rsidRDefault="002C059E" w:rsidP="005B29C6">
            <w:pPr>
              <w:pStyle w:val="a8"/>
              <w:keepNext/>
              <w:suppressAutoHyphens/>
              <w:spacing w:line="360" w:lineRule="auto"/>
              <w:rPr>
                <w:sz w:val="20"/>
                <w:szCs w:val="20"/>
                <w:lang w:val="uk-UA"/>
              </w:rPr>
            </w:pPr>
            <w:r w:rsidRPr="005B29C6">
              <w:rPr>
                <w:sz w:val="20"/>
                <w:szCs w:val="20"/>
                <w:lang w:val="uk-UA"/>
              </w:rPr>
              <w:t>9948</w:t>
            </w:r>
          </w:p>
        </w:tc>
      </w:tr>
      <w:tr w:rsidR="002C059E" w:rsidRPr="002C059E" w:rsidTr="005B29C6">
        <w:tc>
          <w:tcPr>
            <w:tcW w:w="7500" w:type="dxa"/>
            <w:shd w:val="clear" w:color="auto" w:fill="auto"/>
          </w:tcPr>
          <w:p w:rsidR="002C059E" w:rsidRPr="005B29C6" w:rsidRDefault="002C059E" w:rsidP="005B29C6">
            <w:pPr>
              <w:pStyle w:val="a8"/>
              <w:keepNext/>
              <w:suppressAutoHyphens/>
              <w:spacing w:line="360" w:lineRule="auto"/>
              <w:rPr>
                <w:sz w:val="20"/>
                <w:szCs w:val="20"/>
                <w:lang w:val="uk-UA"/>
              </w:rPr>
            </w:pPr>
            <w:r w:rsidRPr="005B29C6">
              <w:rPr>
                <w:sz w:val="20"/>
                <w:szCs w:val="20"/>
                <w:lang w:val="uk-UA"/>
              </w:rPr>
              <w:t>Загальна сума активів</w:t>
            </w:r>
          </w:p>
        </w:tc>
        <w:tc>
          <w:tcPr>
            <w:tcW w:w="690" w:type="dxa"/>
            <w:shd w:val="clear" w:color="auto" w:fill="auto"/>
          </w:tcPr>
          <w:p w:rsidR="002C059E" w:rsidRPr="005B29C6" w:rsidRDefault="002C059E" w:rsidP="005B29C6">
            <w:pPr>
              <w:pStyle w:val="a8"/>
              <w:keepNext/>
              <w:suppressAutoHyphens/>
              <w:spacing w:line="360" w:lineRule="auto"/>
              <w:rPr>
                <w:sz w:val="20"/>
                <w:szCs w:val="20"/>
                <w:lang w:val="uk-UA"/>
              </w:rPr>
            </w:pPr>
            <w:r w:rsidRPr="005B29C6">
              <w:rPr>
                <w:sz w:val="20"/>
                <w:szCs w:val="20"/>
                <w:lang w:val="uk-UA"/>
              </w:rPr>
              <w:t>14064</w:t>
            </w:r>
          </w:p>
        </w:tc>
        <w:tc>
          <w:tcPr>
            <w:tcW w:w="690" w:type="dxa"/>
            <w:shd w:val="clear" w:color="auto" w:fill="auto"/>
          </w:tcPr>
          <w:p w:rsidR="002C059E" w:rsidRPr="005B29C6" w:rsidRDefault="002C059E" w:rsidP="005B29C6">
            <w:pPr>
              <w:pStyle w:val="a8"/>
              <w:keepNext/>
              <w:suppressAutoHyphens/>
              <w:spacing w:line="360" w:lineRule="auto"/>
              <w:rPr>
                <w:sz w:val="20"/>
                <w:szCs w:val="20"/>
                <w:lang w:val="uk-UA"/>
              </w:rPr>
            </w:pPr>
            <w:r w:rsidRPr="005B29C6">
              <w:rPr>
                <w:sz w:val="20"/>
                <w:szCs w:val="20"/>
                <w:lang w:val="uk-UA"/>
              </w:rPr>
              <w:t>16587</w:t>
            </w:r>
          </w:p>
        </w:tc>
        <w:tc>
          <w:tcPr>
            <w:tcW w:w="690" w:type="dxa"/>
            <w:shd w:val="clear" w:color="auto" w:fill="auto"/>
          </w:tcPr>
          <w:p w:rsidR="002C059E" w:rsidRPr="005B29C6" w:rsidRDefault="002C059E" w:rsidP="005B29C6">
            <w:pPr>
              <w:pStyle w:val="a8"/>
              <w:keepNext/>
              <w:suppressAutoHyphens/>
              <w:spacing w:line="360" w:lineRule="auto"/>
              <w:rPr>
                <w:sz w:val="20"/>
                <w:szCs w:val="20"/>
                <w:lang w:val="uk-UA"/>
              </w:rPr>
            </w:pPr>
            <w:r w:rsidRPr="005B29C6">
              <w:rPr>
                <w:sz w:val="20"/>
                <w:szCs w:val="20"/>
                <w:lang w:val="uk-UA"/>
              </w:rPr>
              <w:t>28232</w:t>
            </w:r>
          </w:p>
        </w:tc>
      </w:tr>
      <w:tr w:rsidR="002C059E" w:rsidRPr="002C059E" w:rsidTr="005B29C6">
        <w:tc>
          <w:tcPr>
            <w:tcW w:w="7500" w:type="dxa"/>
            <w:shd w:val="clear" w:color="auto" w:fill="auto"/>
          </w:tcPr>
          <w:p w:rsidR="002C059E" w:rsidRPr="005B29C6" w:rsidRDefault="002C059E" w:rsidP="005B29C6">
            <w:pPr>
              <w:pStyle w:val="a8"/>
              <w:keepNext/>
              <w:suppressAutoHyphens/>
              <w:spacing w:line="360" w:lineRule="auto"/>
              <w:rPr>
                <w:sz w:val="20"/>
                <w:szCs w:val="20"/>
                <w:lang w:val="uk-UA"/>
              </w:rPr>
            </w:pPr>
            <w:r w:rsidRPr="005B29C6">
              <w:rPr>
                <w:sz w:val="20"/>
                <w:szCs w:val="20"/>
                <w:lang w:val="uk-UA"/>
              </w:rPr>
              <w:t>Гарантійний фонд</w:t>
            </w:r>
          </w:p>
        </w:tc>
        <w:tc>
          <w:tcPr>
            <w:tcW w:w="690" w:type="dxa"/>
            <w:shd w:val="clear" w:color="auto" w:fill="auto"/>
          </w:tcPr>
          <w:p w:rsidR="002C059E" w:rsidRPr="005B29C6" w:rsidRDefault="002C059E" w:rsidP="005B29C6">
            <w:pPr>
              <w:pStyle w:val="a8"/>
              <w:keepNext/>
              <w:suppressAutoHyphens/>
              <w:spacing w:line="360" w:lineRule="auto"/>
              <w:rPr>
                <w:sz w:val="20"/>
                <w:szCs w:val="20"/>
                <w:lang w:val="uk-UA"/>
              </w:rPr>
            </w:pPr>
            <w:r w:rsidRPr="005B29C6">
              <w:rPr>
                <w:sz w:val="20"/>
                <w:szCs w:val="20"/>
                <w:lang w:val="uk-UA"/>
              </w:rPr>
              <w:t>434</w:t>
            </w:r>
          </w:p>
        </w:tc>
        <w:tc>
          <w:tcPr>
            <w:tcW w:w="690" w:type="dxa"/>
            <w:shd w:val="clear" w:color="auto" w:fill="auto"/>
          </w:tcPr>
          <w:p w:rsidR="002C059E" w:rsidRPr="005B29C6" w:rsidRDefault="002C059E" w:rsidP="005B29C6">
            <w:pPr>
              <w:pStyle w:val="a8"/>
              <w:keepNext/>
              <w:suppressAutoHyphens/>
              <w:spacing w:line="360" w:lineRule="auto"/>
              <w:rPr>
                <w:sz w:val="20"/>
                <w:szCs w:val="20"/>
                <w:lang w:val="uk-UA"/>
              </w:rPr>
            </w:pPr>
            <w:r w:rsidRPr="005B29C6">
              <w:rPr>
                <w:sz w:val="20"/>
                <w:szCs w:val="20"/>
                <w:lang w:val="uk-UA"/>
              </w:rPr>
              <w:t>616</w:t>
            </w:r>
          </w:p>
        </w:tc>
        <w:tc>
          <w:tcPr>
            <w:tcW w:w="690" w:type="dxa"/>
            <w:shd w:val="clear" w:color="auto" w:fill="auto"/>
          </w:tcPr>
          <w:p w:rsidR="002C059E" w:rsidRPr="005B29C6" w:rsidRDefault="002C059E" w:rsidP="005B29C6">
            <w:pPr>
              <w:pStyle w:val="a8"/>
              <w:keepNext/>
              <w:suppressAutoHyphens/>
              <w:spacing w:line="360" w:lineRule="auto"/>
              <w:rPr>
                <w:sz w:val="20"/>
                <w:szCs w:val="20"/>
                <w:lang w:val="uk-UA"/>
              </w:rPr>
            </w:pPr>
            <w:r w:rsidRPr="005B29C6">
              <w:rPr>
                <w:sz w:val="20"/>
                <w:szCs w:val="20"/>
                <w:lang w:val="uk-UA"/>
              </w:rPr>
              <w:t>7504</w:t>
            </w:r>
          </w:p>
        </w:tc>
      </w:tr>
      <w:tr w:rsidR="002C059E" w:rsidRPr="002C059E" w:rsidTr="005B29C6">
        <w:tc>
          <w:tcPr>
            <w:tcW w:w="7500" w:type="dxa"/>
            <w:shd w:val="clear" w:color="auto" w:fill="auto"/>
          </w:tcPr>
          <w:p w:rsidR="002C059E" w:rsidRPr="005B29C6" w:rsidRDefault="002C059E" w:rsidP="005B29C6">
            <w:pPr>
              <w:pStyle w:val="a8"/>
              <w:keepNext/>
              <w:widowControl w:val="0"/>
              <w:suppressAutoHyphens/>
              <w:spacing w:before="0" w:beforeAutospacing="0" w:after="0" w:afterAutospacing="0" w:line="360" w:lineRule="auto"/>
              <w:jc w:val="both"/>
              <w:rPr>
                <w:sz w:val="20"/>
                <w:szCs w:val="20"/>
                <w:lang w:val="uk-UA"/>
              </w:rPr>
            </w:pPr>
            <w:r w:rsidRPr="005B29C6">
              <w:rPr>
                <w:sz w:val="20"/>
                <w:szCs w:val="20"/>
                <w:lang w:val="uk-UA"/>
              </w:rPr>
              <w:t>Страхові резерви</w:t>
            </w:r>
          </w:p>
        </w:tc>
        <w:tc>
          <w:tcPr>
            <w:tcW w:w="690" w:type="dxa"/>
            <w:shd w:val="clear" w:color="auto" w:fill="auto"/>
          </w:tcPr>
          <w:p w:rsidR="002C059E" w:rsidRPr="005B29C6" w:rsidRDefault="002C059E" w:rsidP="005B29C6">
            <w:pPr>
              <w:pStyle w:val="a8"/>
              <w:keepNext/>
              <w:widowControl w:val="0"/>
              <w:suppressAutoHyphens/>
              <w:spacing w:before="0" w:beforeAutospacing="0" w:after="0" w:afterAutospacing="0" w:line="360" w:lineRule="auto"/>
              <w:jc w:val="both"/>
              <w:rPr>
                <w:sz w:val="20"/>
                <w:szCs w:val="20"/>
                <w:lang w:val="uk-UA"/>
              </w:rPr>
            </w:pPr>
            <w:r w:rsidRPr="005B29C6">
              <w:rPr>
                <w:sz w:val="20"/>
                <w:szCs w:val="20"/>
                <w:lang w:val="uk-UA"/>
              </w:rPr>
              <w:t>48400</w:t>
            </w:r>
          </w:p>
        </w:tc>
        <w:tc>
          <w:tcPr>
            <w:tcW w:w="690" w:type="dxa"/>
            <w:shd w:val="clear" w:color="auto" w:fill="auto"/>
          </w:tcPr>
          <w:p w:rsidR="002C059E" w:rsidRPr="005B29C6" w:rsidRDefault="002C059E" w:rsidP="005B29C6">
            <w:pPr>
              <w:pStyle w:val="a8"/>
              <w:keepNext/>
              <w:widowControl w:val="0"/>
              <w:suppressAutoHyphens/>
              <w:spacing w:before="0" w:beforeAutospacing="0" w:after="0" w:afterAutospacing="0" w:line="360" w:lineRule="auto"/>
              <w:jc w:val="both"/>
              <w:rPr>
                <w:sz w:val="20"/>
                <w:szCs w:val="20"/>
                <w:lang w:val="uk-UA"/>
              </w:rPr>
            </w:pPr>
            <w:r w:rsidRPr="005B29C6">
              <w:rPr>
                <w:sz w:val="20"/>
                <w:szCs w:val="20"/>
                <w:lang w:val="uk-UA"/>
              </w:rPr>
              <w:t>53700</w:t>
            </w:r>
          </w:p>
        </w:tc>
        <w:tc>
          <w:tcPr>
            <w:tcW w:w="690" w:type="dxa"/>
            <w:shd w:val="clear" w:color="auto" w:fill="auto"/>
          </w:tcPr>
          <w:p w:rsidR="002C059E" w:rsidRPr="005B29C6" w:rsidRDefault="002C059E" w:rsidP="005B29C6">
            <w:pPr>
              <w:pStyle w:val="a8"/>
              <w:keepNext/>
              <w:widowControl w:val="0"/>
              <w:suppressAutoHyphens/>
              <w:spacing w:before="0" w:beforeAutospacing="0" w:after="0" w:afterAutospacing="0" w:line="360" w:lineRule="auto"/>
              <w:jc w:val="both"/>
              <w:rPr>
                <w:sz w:val="20"/>
                <w:szCs w:val="20"/>
                <w:lang w:val="uk-UA"/>
              </w:rPr>
            </w:pPr>
            <w:r w:rsidRPr="005B29C6">
              <w:rPr>
                <w:sz w:val="20"/>
                <w:szCs w:val="20"/>
                <w:lang w:val="uk-UA"/>
              </w:rPr>
              <w:t>54600</w:t>
            </w:r>
          </w:p>
        </w:tc>
      </w:tr>
    </w:tbl>
    <w:p w:rsidR="002C059E" w:rsidRPr="001D3B6E" w:rsidRDefault="002C059E" w:rsidP="002C059E">
      <w:pPr>
        <w:pStyle w:val="a8"/>
        <w:keepNext/>
        <w:widowControl w:val="0"/>
        <w:shd w:val="clear" w:color="auto" w:fill="FCFFFF"/>
        <w:tabs>
          <w:tab w:val="left" w:pos="7500"/>
        </w:tabs>
        <w:suppressAutoHyphens/>
        <w:spacing w:before="0" w:beforeAutospacing="0" w:after="0" w:afterAutospacing="0" w:line="360" w:lineRule="auto"/>
        <w:ind w:firstLine="709"/>
        <w:jc w:val="both"/>
        <w:rPr>
          <w:sz w:val="28"/>
          <w:szCs w:val="28"/>
          <w:lang w:val="uk-UA"/>
        </w:rPr>
      </w:pPr>
    </w:p>
    <w:p w:rsidR="001D3B6E" w:rsidRDefault="00446418" w:rsidP="002C059E">
      <w:pPr>
        <w:keepNext/>
        <w:suppressAutoHyphens/>
        <w:spacing w:line="360" w:lineRule="auto"/>
        <w:ind w:firstLine="709"/>
        <w:rPr>
          <w:sz w:val="28"/>
          <w:szCs w:val="28"/>
        </w:rPr>
      </w:pPr>
      <w:r w:rsidRPr="001D3B6E">
        <w:rPr>
          <w:sz w:val="28"/>
          <w:szCs w:val="28"/>
          <w:lang w:val="ru-RU"/>
        </w:rPr>
        <w:t>На основ</w:t>
      </w:r>
      <w:r w:rsidRPr="001D3B6E">
        <w:rPr>
          <w:sz w:val="28"/>
          <w:szCs w:val="28"/>
        </w:rPr>
        <w:t>і звіту про фінансові результати за 2005р., 2006р., та 2007р. проаналізуємо діяльність</w:t>
      </w:r>
      <w:r w:rsidR="00293D1D" w:rsidRPr="001D3B6E">
        <w:rPr>
          <w:sz w:val="28"/>
          <w:szCs w:val="28"/>
        </w:rPr>
        <w:t xml:space="preserve"> Стрийського міського відділення</w:t>
      </w:r>
      <w:r w:rsidRPr="001D3B6E">
        <w:rPr>
          <w:sz w:val="28"/>
          <w:szCs w:val="28"/>
        </w:rPr>
        <w:t xml:space="preserve"> НАСК «Оранта». Розрахуємо аналітичні показники рентабельності підприємства. Показники рентабельності – фінансові показники, що характеризують прибутковість роботи компанії. Як правило, всі показники рентабельності відображають відношення чистого або операційного прибутку компанії до того або іншого параметра її діяльності.</w:t>
      </w:r>
    </w:p>
    <w:p w:rsidR="001D3B6E" w:rsidRDefault="00446418" w:rsidP="002C059E">
      <w:pPr>
        <w:keepNext/>
        <w:suppressAutoHyphens/>
        <w:spacing w:line="360" w:lineRule="auto"/>
        <w:ind w:firstLine="709"/>
        <w:rPr>
          <w:sz w:val="28"/>
          <w:szCs w:val="28"/>
        </w:rPr>
      </w:pPr>
      <w:r w:rsidRPr="001D3B6E">
        <w:rPr>
          <w:sz w:val="28"/>
          <w:szCs w:val="28"/>
        </w:rPr>
        <w:t>1.Рентабельність продукції розраховується як відношення валового прибутку до собівартості реалізованої продукції.</w:t>
      </w:r>
    </w:p>
    <w:p w:rsidR="001D3B6E" w:rsidRDefault="001D3B6E" w:rsidP="002C059E">
      <w:pPr>
        <w:keepNext/>
        <w:suppressAutoHyphens/>
        <w:spacing w:line="360" w:lineRule="auto"/>
        <w:ind w:firstLine="709"/>
        <w:rPr>
          <w:sz w:val="28"/>
          <w:szCs w:val="28"/>
        </w:rPr>
      </w:pPr>
    </w:p>
    <w:p w:rsidR="001D3B6E" w:rsidRDefault="00446418" w:rsidP="002C059E">
      <w:pPr>
        <w:keepNext/>
        <w:suppressAutoHyphens/>
        <w:spacing w:line="360" w:lineRule="auto"/>
        <w:ind w:firstLine="709"/>
        <w:rPr>
          <w:sz w:val="28"/>
          <w:szCs w:val="28"/>
        </w:rPr>
      </w:pPr>
      <w:r w:rsidRPr="001D3B6E">
        <w:rPr>
          <w:sz w:val="28"/>
          <w:szCs w:val="28"/>
        </w:rPr>
        <w:t>Рпр.2005р=0%;</w:t>
      </w:r>
    </w:p>
    <w:p w:rsidR="001D3B6E" w:rsidRDefault="00446418" w:rsidP="002C059E">
      <w:pPr>
        <w:keepNext/>
        <w:suppressAutoHyphens/>
        <w:spacing w:line="360" w:lineRule="auto"/>
        <w:ind w:firstLine="709"/>
        <w:rPr>
          <w:sz w:val="28"/>
          <w:szCs w:val="28"/>
        </w:rPr>
      </w:pPr>
      <w:r w:rsidRPr="001D3B6E">
        <w:rPr>
          <w:sz w:val="28"/>
          <w:szCs w:val="28"/>
        </w:rPr>
        <w:t>Р</w:t>
      </w:r>
      <w:r w:rsidR="00951197" w:rsidRPr="001D3B6E">
        <w:rPr>
          <w:sz w:val="28"/>
          <w:szCs w:val="28"/>
        </w:rPr>
        <w:t>пр.2006р=(2197,3/1057,2)*100%=2,0</w:t>
      </w:r>
      <w:r w:rsidRPr="001D3B6E">
        <w:rPr>
          <w:sz w:val="28"/>
          <w:szCs w:val="28"/>
        </w:rPr>
        <w:t>8%;</w:t>
      </w:r>
    </w:p>
    <w:p w:rsidR="00446418" w:rsidRPr="001D3B6E" w:rsidRDefault="00446418" w:rsidP="002C059E">
      <w:pPr>
        <w:keepNext/>
        <w:suppressAutoHyphens/>
        <w:spacing w:line="360" w:lineRule="auto"/>
        <w:ind w:firstLine="709"/>
        <w:rPr>
          <w:sz w:val="28"/>
          <w:szCs w:val="28"/>
        </w:rPr>
      </w:pPr>
      <w:r w:rsidRPr="001D3B6E">
        <w:rPr>
          <w:sz w:val="28"/>
          <w:szCs w:val="28"/>
        </w:rPr>
        <w:t>Р</w:t>
      </w:r>
      <w:r w:rsidR="00951197" w:rsidRPr="001D3B6E">
        <w:rPr>
          <w:sz w:val="28"/>
          <w:szCs w:val="28"/>
        </w:rPr>
        <w:t>пр.2007р.=(4200,4/300)*100%=14</w:t>
      </w:r>
      <w:r w:rsidRPr="001D3B6E">
        <w:rPr>
          <w:sz w:val="28"/>
          <w:szCs w:val="28"/>
        </w:rPr>
        <w:t>%</w:t>
      </w:r>
    </w:p>
    <w:p w:rsidR="001D3B6E" w:rsidRDefault="001D3B6E" w:rsidP="002C059E">
      <w:pPr>
        <w:keepNext/>
        <w:suppressAutoHyphens/>
        <w:spacing w:line="360" w:lineRule="auto"/>
        <w:ind w:firstLine="709"/>
        <w:rPr>
          <w:sz w:val="28"/>
          <w:szCs w:val="28"/>
        </w:rPr>
      </w:pPr>
    </w:p>
    <w:p w:rsidR="00446418" w:rsidRPr="001D3B6E" w:rsidRDefault="00446418" w:rsidP="002C059E">
      <w:pPr>
        <w:keepNext/>
        <w:suppressAutoHyphens/>
        <w:spacing w:line="360" w:lineRule="auto"/>
        <w:ind w:firstLine="709"/>
        <w:rPr>
          <w:sz w:val="28"/>
          <w:szCs w:val="28"/>
        </w:rPr>
      </w:pPr>
      <w:r w:rsidRPr="001D3B6E">
        <w:rPr>
          <w:sz w:val="28"/>
          <w:szCs w:val="28"/>
        </w:rPr>
        <w:t>Зміну рентабельност</w:t>
      </w:r>
      <w:r w:rsidR="0065231F" w:rsidRPr="001D3B6E">
        <w:rPr>
          <w:sz w:val="28"/>
          <w:szCs w:val="28"/>
        </w:rPr>
        <w:t>і продукції зобразимо на рис.2.2</w:t>
      </w:r>
      <w:r w:rsidRPr="001D3B6E">
        <w:rPr>
          <w:sz w:val="28"/>
          <w:szCs w:val="28"/>
        </w:rPr>
        <w:t>.1.</w:t>
      </w:r>
    </w:p>
    <w:p w:rsidR="00446418" w:rsidRPr="001D3B6E" w:rsidRDefault="00D533C3" w:rsidP="002C059E">
      <w:pPr>
        <w:keepNext/>
        <w:suppressAutoHyphens/>
        <w:spacing w:line="360" w:lineRule="auto"/>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25pt;height:124.5pt">
            <v:imagedata r:id="rId7" o:title=""/>
          </v:shape>
        </w:pict>
      </w:r>
    </w:p>
    <w:p w:rsidR="001D3B6E" w:rsidRDefault="0065231F" w:rsidP="002C059E">
      <w:pPr>
        <w:keepNext/>
        <w:suppressAutoHyphens/>
        <w:spacing w:line="360" w:lineRule="auto"/>
        <w:ind w:firstLine="709"/>
        <w:outlineLvl w:val="0"/>
        <w:rPr>
          <w:sz w:val="28"/>
          <w:szCs w:val="28"/>
        </w:rPr>
      </w:pPr>
      <w:r w:rsidRPr="001D3B6E">
        <w:rPr>
          <w:sz w:val="28"/>
          <w:szCs w:val="28"/>
        </w:rPr>
        <w:t>Рис.2.2</w:t>
      </w:r>
      <w:r w:rsidR="00446418" w:rsidRPr="001D3B6E">
        <w:rPr>
          <w:sz w:val="28"/>
          <w:szCs w:val="28"/>
        </w:rPr>
        <w:t>.1</w:t>
      </w:r>
      <w:r w:rsidR="0083358F" w:rsidRPr="001D3B6E">
        <w:rPr>
          <w:sz w:val="28"/>
          <w:szCs w:val="28"/>
        </w:rPr>
        <w:t xml:space="preserve"> Динаміка рентабельності продукції за 2005-2007роки</w:t>
      </w:r>
    </w:p>
    <w:p w:rsidR="001D3B6E" w:rsidRDefault="001D3B6E" w:rsidP="002C059E">
      <w:pPr>
        <w:keepNext/>
        <w:suppressAutoHyphens/>
        <w:spacing w:line="360" w:lineRule="auto"/>
        <w:ind w:firstLine="709"/>
        <w:rPr>
          <w:sz w:val="28"/>
          <w:szCs w:val="28"/>
        </w:rPr>
      </w:pPr>
    </w:p>
    <w:p w:rsidR="001D3B6E" w:rsidRDefault="0065231F" w:rsidP="002C059E">
      <w:pPr>
        <w:keepNext/>
        <w:suppressAutoHyphens/>
        <w:spacing w:line="360" w:lineRule="auto"/>
        <w:ind w:firstLine="709"/>
        <w:rPr>
          <w:sz w:val="28"/>
          <w:szCs w:val="28"/>
        </w:rPr>
      </w:pPr>
      <w:r w:rsidRPr="001D3B6E">
        <w:rPr>
          <w:sz w:val="28"/>
          <w:szCs w:val="28"/>
        </w:rPr>
        <w:t>Як видно з рис.2.2</w:t>
      </w:r>
      <w:r w:rsidR="00446418" w:rsidRPr="001D3B6E">
        <w:rPr>
          <w:sz w:val="28"/>
          <w:szCs w:val="28"/>
        </w:rPr>
        <w:t>.1 прибуток в результаті реалізації продукції на 1 грн. понесених витрат за 2007р. порівняно з 2006р.зріс.</w:t>
      </w:r>
    </w:p>
    <w:p w:rsidR="001D3B6E" w:rsidRDefault="00446418" w:rsidP="002C059E">
      <w:pPr>
        <w:keepNext/>
        <w:suppressAutoHyphens/>
        <w:spacing w:line="360" w:lineRule="auto"/>
        <w:ind w:firstLine="709"/>
        <w:rPr>
          <w:sz w:val="28"/>
          <w:szCs w:val="28"/>
        </w:rPr>
      </w:pPr>
      <w:r w:rsidRPr="001D3B6E">
        <w:rPr>
          <w:sz w:val="28"/>
          <w:szCs w:val="28"/>
        </w:rPr>
        <w:t>2.Рентабельність операційної діяльності визначається як відношення прибутку від операційної діяльності до витрат від операційної діяльності.</w:t>
      </w:r>
    </w:p>
    <w:p w:rsidR="001D3B6E" w:rsidRDefault="001D3B6E" w:rsidP="002C059E">
      <w:pPr>
        <w:keepNext/>
        <w:suppressAutoHyphens/>
        <w:spacing w:line="360" w:lineRule="auto"/>
        <w:ind w:firstLine="709"/>
        <w:rPr>
          <w:sz w:val="28"/>
          <w:szCs w:val="28"/>
        </w:rPr>
      </w:pPr>
    </w:p>
    <w:p w:rsidR="001D3B6E" w:rsidRDefault="00446418" w:rsidP="002C059E">
      <w:pPr>
        <w:keepNext/>
        <w:suppressAutoHyphens/>
        <w:spacing w:line="360" w:lineRule="auto"/>
        <w:ind w:firstLine="709"/>
        <w:rPr>
          <w:sz w:val="28"/>
          <w:szCs w:val="28"/>
        </w:rPr>
      </w:pPr>
      <w:r w:rsidRPr="001D3B6E">
        <w:rPr>
          <w:sz w:val="28"/>
          <w:szCs w:val="28"/>
        </w:rPr>
        <w:t>Роп.2005р.=0;</w:t>
      </w:r>
    </w:p>
    <w:p w:rsidR="001D3B6E" w:rsidRDefault="00446418" w:rsidP="002C059E">
      <w:pPr>
        <w:keepNext/>
        <w:tabs>
          <w:tab w:val="left" w:pos="3540"/>
        </w:tabs>
        <w:suppressAutoHyphens/>
        <w:spacing w:line="360" w:lineRule="auto"/>
        <w:ind w:firstLine="709"/>
        <w:rPr>
          <w:sz w:val="28"/>
          <w:szCs w:val="28"/>
        </w:rPr>
      </w:pPr>
      <w:r w:rsidRPr="001D3B6E">
        <w:rPr>
          <w:sz w:val="28"/>
          <w:szCs w:val="28"/>
        </w:rPr>
        <w:t>Роп2006р.=3450/(1057,2+4350,4+3542,8+2334,7)*100%=31%;</w:t>
      </w:r>
    </w:p>
    <w:p w:rsidR="001D3B6E" w:rsidRPr="002C059E" w:rsidRDefault="002C059E" w:rsidP="002C059E">
      <w:pPr>
        <w:keepNext/>
        <w:tabs>
          <w:tab w:val="left" w:pos="3540"/>
        </w:tabs>
        <w:suppressAutoHyphens/>
        <w:spacing w:line="360" w:lineRule="auto"/>
        <w:ind w:firstLine="709"/>
        <w:rPr>
          <w:sz w:val="28"/>
          <w:szCs w:val="28"/>
          <w:lang w:val="ru-RU"/>
        </w:rPr>
      </w:pPr>
      <w:r>
        <w:rPr>
          <w:sz w:val="28"/>
          <w:szCs w:val="28"/>
        </w:rPr>
        <w:t>Роп2007р.=0;</w:t>
      </w:r>
    </w:p>
    <w:p w:rsidR="001D3B6E" w:rsidRDefault="001D3B6E" w:rsidP="002C059E">
      <w:pPr>
        <w:keepNext/>
        <w:suppressAutoHyphens/>
        <w:spacing w:line="360" w:lineRule="auto"/>
        <w:ind w:firstLine="709"/>
        <w:rPr>
          <w:sz w:val="28"/>
          <w:szCs w:val="28"/>
        </w:rPr>
      </w:pPr>
    </w:p>
    <w:p w:rsidR="001D3B6E" w:rsidRDefault="00446418" w:rsidP="002C059E">
      <w:pPr>
        <w:keepNext/>
        <w:suppressAutoHyphens/>
        <w:spacing w:line="360" w:lineRule="auto"/>
        <w:ind w:firstLine="709"/>
        <w:rPr>
          <w:sz w:val="28"/>
          <w:szCs w:val="28"/>
        </w:rPr>
      </w:pPr>
      <w:r w:rsidRPr="001D3B6E">
        <w:rPr>
          <w:sz w:val="28"/>
          <w:szCs w:val="28"/>
        </w:rPr>
        <w:t>3.Рентабельність звичайної діяльності розраховується як відношення фінансового результату від звичайної діяльності до витрат від звичайної діяльності.</w:t>
      </w:r>
    </w:p>
    <w:p w:rsidR="002C059E" w:rsidRDefault="002C059E" w:rsidP="002C059E">
      <w:pPr>
        <w:keepNext/>
        <w:suppressAutoHyphens/>
        <w:spacing w:line="360" w:lineRule="auto"/>
        <w:ind w:firstLine="709"/>
        <w:rPr>
          <w:sz w:val="28"/>
          <w:szCs w:val="28"/>
          <w:lang w:val="ru-RU"/>
        </w:rPr>
      </w:pPr>
    </w:p>
    <w:p w:rsidR="001D3B6E" w:rsidRDefault="00446418" w:rsidP="002C059E">
      <w:pPr>
        <w:keepNext/>
        <w:suppressAutoHyphens/>
        <w:spacing w:line="360" w:lineRule="auto"/>
        <w:ind w:firstLine="709"/>
        <w:rPr>
          <w:sz w:val="28"/>
          <w:szCs w:val="28"/>
        </w:rPr>
      </w:pPr>
      <w:r w:rsidRPr="001D3B6E">
        <w:rPr>
          <w:sz w:val="28"/>
          <w:szCs w:val="28"/>
        </w:rPr>
        <w:t>Рзв.2005р.=0;</w:t>
      </w:r>
    </w:p>
    <w:p w:rsidR="001D3B6E" w:rsidRDefault="00446418" w:rsidP="002C059E">
      <w:pPr>
        <w:keepNext/>
        <w:suppressAutoHyphens/>
        <w:spacing w:line="360" w:lineRule="auto"/>
        <w:ind w:firstLine="709"/>
        <w:rPr>
          <w:sz w:val="28"/>
          <w:szCs w:val="28"/>
        </w:rPr>
      </w:pPr>
      <w:r w:rsidRPr="001D3B6E">
        <w:rPr>
          <w:sz w:val="28"/>
          <w:szCs w:val="28"/>
        </w:rPr>
        <w:t>Рзв.2006р.=4332,4/(1057,2+4350,4+3542,8+2334,7+878,5)*100%=36%;</w:t>
      </w:r>
    </w:p>
    <w:p w:rsidR="00446418" w:rsidRPr="001D3B6E" w:rsidRDefault="00446418" w:rsidP="002C059E">
      <w:pPr>
        <w:keepNext/>
        <w:suppressAutoHyphens/>
        <w:spacing w:line="360" w:lineRule="auto"/>
        <w:ind w:firstLine="709"/>
        <w:rPr>
          <w:sz w:val="28"/>
          <w:szCs w:val="28"/>
        </w:rPr>
      </w:pPr>
      <w:r w:rsidRPr="001D3B6E">
        <w:rPr>
          <w:sz w:val="28"/>
          <w:szCs w:val="28"/>
        </w:rPr>
        <w:t>Рзв.2007р.=2420/(300+888,8+522,6+900)*100%=93;</w:t>
      </w:r>
    </w:p>
    <w:p w:rsidR="001D3B6E" w:rsidRDefault="00446418" w:rsidP="002C059E">
      <w:pPr>
        <w:keepNext/>
        <w:suppressAutoHyphens/>
        <w:spacing w:line="360" w:lineRule="auto"/>
        <w:ind w:firstLine="709"/>
        <w:rPr>
          <w:sz w:val="28"/>
          <w:szCs w:val="28"/>
        </w:rPr>
      </w:pPr>
      <w:r w:rsidRPr="001D3B6E">
        <w:rPr>
          <w:sz w:val="28"/>
          <w:szCs w:val="28"/>
        </w:rPr>
        <w:t>Рентабельність за 2007рік свідчить про збільшення прибутку від звичайної діяльності порівняно із 2005р. та 2006р.</w:t>
      </w:r>
    </w:p>
    <w:p w:rsidR="001D3B6E" w:rsidRDefault="00446418" w:rsidP="002C059E">
      <w:pPr>
        <w:keepNext/>
        <w:suppressAutoHyphens/>
        <w:spacing w:line="360" w:lineRule="auto"/>
        <w:ind w:firstLine="709"/>
        <w:rPr>
          <w:sz w:val="28"/>
          <w:szCs w:val="28"/>
        </w:rPr>
      </w:pPr>
      <w:r w:rsidRPr="001D3B6E">
        <w:rPr>
          <w:sz w:val="28"/>
          <w:szCs w:val="28"/>
        </w:rPr>
        <w:t>4.Рентабельність власного капіталу обчислюється, як відношення прибутку до оподаткування до середньорічної вартості капіталу.</w:t>
      </w:r>
    </w:p>
    <w:p w:rsidR="001D3B6E" w:rsidRDefault="001D3B6E" w:rsidP="002C059E">
      <w:pPr>
        <w:keepNext/>
        <w:suppressAutoHyphens/>
        <w:spacing w:line="360" w:lineRule="auto"/>
        <w:ind w:firstLine="709"/>
        <w:rPr>
          <w:sz w:val="28"/>
          <w:szCs w:val="28"/>
        </w:rPr>
      </w:pPr>
    </w:p>
    <w:p w:rsidR="001D3B6E" w:rsidRDefault="00446418" w:rsidP="002C059E">
      <w:pPr>
        <w:keepNext/>
        <w:suppressAutoHyphens/>
        <w:spacing w:line="360" w:lineRule="auto"/>
        <w:ind w:firstLine="709"/>
        <w:rPr>
          <w:sz w:val="28"/>
          <w:szCs w:val="28"/>
        </w:rPr>
      </w:pPr>
      <w:r w:rsidRPr="001D3B6E">
        <w:rPr>
          <w:sz w:val="28"/>
          <w:szCs w:val="28"/>
        </w:rPr>
        <w:t>Рв.к.2005р.=(2420/((3323,65+6938)*0,5)*100%=24%;</w:t>
      </w:r>
    </w:p>
    <w:p w:rsidR="001D3B6E" w:rsidRDefault="00446418" w:rsidP="002C059E">
      <w:pPr>
        <w:keepNext/>
        <w:suppressAutoHyphens/>
        <w:spacing w:line="360" w:lineRule="auto"/>
        <w:ind w:firstLine="709"/>
        <w:rPr>
          <w:sz w:val="28"/>
          <w:szCs w:val="28"/>
        </w:rPr>
      </w:pPr>
      <w:r w:rsidRPr="001D3B6E">
        <w:rPr>
          <w:sz w:val="28"/>
          <w:szCs w:val="28"/>
        </w:rPr>
        <w:t>Рв.к.2006р.=(4332,4/((6938+4418,25)*0,5)*100%=39%;</w:t>
      </w:r>
    </w:p>
    <w:p w:rsidR="00446418" w:rsidRPr="001D3B6E" w:rsidRDefault="00446418" w:rsidP="002C059E">
      <w:pPr>
        <w:keepNext/>
        <w:suppressAutoHyphens/>
        <w:spacing w:line="360" w:lineRule="auto"/>
        <w:ind w:firstLine="709"/>
        <w:rPr>
          <w:sz w:val="28"/>
          <w:szCs w:val="28"/>
        </w:rPr>
      </w:pPr>
      <w:r w:rsidRPr="001D3B6E">
        <w:rPr>
          <w:sz w:val="28"/>
          <w:szCs w:val="28"/>
        </w:rPr>
        <w:t>Рв.к.2007р.=(2420/((4418,25+9948)*0,5)*100%=17%;</w:t>
      </w:r>
    </w:p>
    <w:p w:rsidR="001D3B6E" w:rsidRDefault="001D3B6E" w:rsidP="002C059E">
      <w:pPr>
        <w:keepNext/>
        <w:suppressAutoHyphens/>
        <w:spacing w:line="360" w:lineRule="auto"/>
        <w:ind w:firstLine="709"/>
        <w:rPr>
          <w:sz w:val="28"/>
          <w:szCs w:val="28"/>
        </w:rPr>
      </w:pPr>
    </w:p>
    <w:p w:rsidR="00446418" w:rsidRPr="001D3B6E" w:rsidRDefault="00446418" w:rsidP="002C059E">
      <w:pPr>
        <w:keepNext/>
        <w:suppressAutoHyphens/>
        <w:spacing w:line="360" w:lineRule="auto"/>
        <w:ind w:firstLine="709"/>
        <w:rPr>
          <w:sz w:val="28"/>
          <w:szCs w:val="28"/>
        </w:rPr>
      </w:pPr>
      <w:r w:rsidRPr="001D3B6E">
        <w:rPr>
          <w:sz w:val="28"/>
          <w:szCs w:val="28"/>
        </w:rPr>
        <w:t>Зміну рентабельності власного</w:t>
      </w:r>
      <w:r w:rsidR="0065231F" w:rsidRPr="001D3B6E">
        <w:rPr>
          <w:sz w:val="28"/>
          <w:szCs w:val="28"/>
        </w:rPr>
        <w:t xml:space="preserve"> капіталу відобразимо на рис.2.2</w:t>
      </w:r>
      <w:r w:rsidRPr="001D3B6E">
        <w:rPr>
          <w:sz w:val="28"/>
          <w:szCs w:val="28"/>
        </w:rPr>
        <w:t>.2</w:t>
      </w:r>
    </w:p>
    <w:p w:rsidR="00446418" w:rsidRPr="001D3B6E" w:rsidRDefault="00446418" w:rsidP="002C059E">
      <w:pPr>
        <w:keepNext/>
        <w:suppressAutoHyphens/>
        <w:spacing w:line="360" w:lineRule="auto"/>
        <w:ind w:firstLine="709"/>
        <w:rPr>
          <w:sz w:val="28"/>
          <w:szCs w:val="28"/>
        </w:rPr>
      </w:pPr>
    </w:p>
    <w:p w:rsidR="008245A2" w:rsidRPr="001D3B6E" w:rsidRDefault="00D533C3" w:rsidP="002C059E">
      <w:pPr>
        <w:keepNext/>
        <w:suppressAutoHyphens/>
        <w:spacing w:line="360" w:lineRule="auto"/>
        <w:ind w:firstLine="709"/>
        <w:rPr>
          <w:sz w:val="28"/>
          <w:szCs w:val="28"/>
        </w:rPr>
      </w:pPr>
      <w:r>
        <w:rPr>
          <w:sz w:val="28"/>
          <w:szCs w:val="28"/>
        </w:rPr>
        <w:pict>
          <v:shape id="_x0000_i1026" type="#_x0000_t75" style="width:318.75pt;height:106.5pt">
            <v:imagedata r:id="rId8" o:title=""/>
          </v:shape>
        </w:pict>
      </w:r>
    </w:p>
    <w:p w:rsidR="00F229E3" w:rsidRPr="001D3B6E" w:rsidRDefault="0083358F" w:rsidP="002C059E">
      <w:pPr>
        <w:keepNext/>
        <w:suppressAutoHyphens/>
        <w:spacing w:line="360" w:lineRule="auto"/>
        <w:ind w:firstLine="709"/>
        <w:rPr>
          <w:sz w:val="28"/>
          <w:szCs w:val="28"/>
        </w:rPr>
      </w:pPr>
      <w:r w:rsidRPr="001D3B6E">
        <w:rPr>
          <w:sz w:val="28"/>
          <w:szCs w:val="28"/>
        </w:rPr>
        <w:t>Рис.2.2.2 Динаміка рентабельності власного капіталу</w:t>
      </w:r>
    </w:p>
    <w:p w:rsidR="001D3B6E" w:rsidRDefault="001D3B6E" w:rsidP="002C059E">
      <w:pPr>
        <w:keepNext/>
        <w:tabs>
          <w:tab w:val="left" w:pos="1000"/>
        </w:tabs>
        <w:suppressAutoHyphens/>
        <w:spacing w:line="360" w:lineRule="auto"/>
        <w:ind w:firstLine="709"/>
        <w:rPr>
          <w:sz w:val="28"/>
          <w:szCs w:val="28"/>
        </w:rPr>
      </w:pPr>
    </w:p>
    <w:p w:rsidR="001D3B6E" w:rsidRDefault="0065231F" w:rsidP="002C059E">
      <w:pPr>
        <w:keepNext/>
        <w:tabs>
          <w:tab w:val="left" w:pos="1000"/>
        </w:tabs>
        <w:suppressAutoHyphens/>
        <w:spacing w:line="360" w:lineRule="auto"/>
        <w:ind w:firstLine="709"/>
        <w:rPr>
          <w:sz w:val="28"/>
          <w:szCs w:val="28"/>
        </w:rPr>
      </w:pPr>
      <w:r w:rsidRPr="001D3B6E">
        <w:rPr>
          <w:sz w:val="28"/>
          <w:szCs w:val="28"/>
        </w:rPr>
        <w:t>Як бачимо з рис.2.2</w:t>
      </w:r>
      <w:r w:rsidR="00C153F4" w:rsidRPr="001D3B6E">
        <w:rPr>
          <w:sz w:val="28"/>
          <w:szCs w:val="28"/>
        </w:rPr>
        <w:t>.2. найбільша рентабельність власного капіталу спостерігалась у 2006 році, а найменша у 2007р.</w:t>
      </w:r>
    </w:p>
    <w:p w:rsidR="001D3B6E" w:rsidRDefault="00C153F4" w:rsidP="002C059E">
      <w:pPr>
        <w:keepNext/>
        <w:suppressAutoHyphens/>
        <w:spacing w:line="360" w:lineRule="auto"/>
        <w:ind w:firstLine="709"/>
        <w:rPr>
          <w:sz w:val="28"/>
          <w:szCs w:val="28"/>
        </w:rPr>
      </w:pPr>
      <w:r w:rsidRPr="001D3B6E">
        <w:rPr>
          <w:sz w:val="28"/>
          <w:szCs w:val="28"/>
        </w:rPr>
        <w:t>5.Рентабельність залученого капіталу розраховується як відношення прибутку до оподаткування до середньорічних довгострокових та поточних зобов’язань.</w:t>
      </w:r>
    </w:p>
    <w:p w:rsidR="002C059E" w:rsidRDefault="002C059E" w:rsidP="002C059E">
      <w:pPr>
        <w:keepNext/>
        <w:suppressAutoHyphens/>
        <w:spacing w:line="360" w:lineRule="auto"/>
        <w:ind w:firstLine="709"/>
        <w:rPr>
          <w:sz w:val="28"/>
          <w:szCs w:val="28"/>
          <w:lang w:val="ru-RU"/>
        </w:rPr>
      </w:pPr>
    </w:p>
    <w:p w:rsidR="001D3B6E" w:rsidRDefault="00C153F4" w:rsidP="002C059E">
      <w:pPr>
        <w:keepNext/>
        <w:suppressAutoHyphens/>
        <w:spacing w:line="360" w:lineRule="auto"/>
        <w:ind w:firstLine="709"/>
        <w:rPr>
          <w:sz w:val="28"/>
          <w:szCs w:val="28"/>
        </w:rPr>
      </w:pPr>
      <w:r w:rsidRPr="001D3B6E">
        <w:rPr>
          <w:sz w:val="28"/>
          <w:szCs w:val="28"/>
        </w:rPr>
        <w:t>Рз.к2005р.=0;</w:t>
      </w:r>
    </w:p>
    <w:p w:rsidR="001D3B6E" w:rsidRDefault="00C153F4" w:rsidP="002C059E">
      <w:pPr>
        <w:keepNext/>
        <w:suppressAutoHyphens/>
        <w:spacing w:line="360" w:lineRule="auto"/>
        <w:ind w:firstLine="709"/>
        <w:rPr>
          <w:sz w:val="28"/>
          <w:szCs w:val="28"/>
        </w:rPr>
      </w:pPr>
      <w:r w:rsidRPr="001D3B6E">
        <w:rPr>
          <w:sz w:val="28"/>
          <w:szCs w:val="28"/>
        </w:rPr>
        <w:t>Рз.в.2006р.=(4332,4/((3289,1+6792)*0,5))*100%=86%;</w:t>
      </w:r>
    </w:p>
    <w:p w:rsidR="001D3B6E" w:rsidRDefault="00C153F4" w:rsidP="002C059E">
      <w:pPr>
        <w:keepNext/>
        <w:suppressAutoHyphens/>
        <w:spacing w:line="360" w:lineRule="auto"/>
        <w:ind w:firstLine="709"/>
        <w:rPr>
          <w:sz w:val="28"/>
          <w:szCs w:val="28"/>
        </w:rPr>
      </w:pPr>
      <w:r w:rsidRPr="001D3B6E">
        <w:rPr>
          <w:sz w:val="28"/>
          <w:szCs w:val="28"/>
        </w:rPr>
        <w:t>Рз.в.2007р.=(2420/((2650+0)*0,5)+((6792+10753,1)*0,5))*100%=24%;</w:t>
      </w:r>
    </w:p>
    <w:p w:rsidR="001D3B6E" w:rsidRDefault="001D3B6E" w:rsidP="002C059E">
      <w:pPr>
        <w:keepNext/>
        <w:suppressAutoHyphens/>
        <w:spacing w:line="360" w:lineRule="auto"/>
        <w:ind w:firstLine="709"/>
        <w:rPr>
          <w:sz w:val="28"/>
          <w:szCs w:val="28"/>
        </w:rPr>
      </w:pPr>
    </w:p>
    <w:p w:rsidR="001D3B6E" w:rsidRDefault="00C153F4" w:rsidP="002C059E">
      <w:pPr>
        <w:keepNext/>
        <w:suppressAutoHyphens/>
        <w:spacing w:line="360" w:lineRule="auto"/>
        <w:ind w:firstLine="709"/>
        <w:rPr>
          <w:sz w:val="28"/>
          <w:szCs w:val="28"/>
        </w:rPr>
      </w:pPr>
      <w:r w:rsidRPr="001D3B6E">
        <w:rPr>
          <w:sz w:val="28"/>
          <w:szCs w:val="28"/>
        </w:rPr>
        <w:t>Рентабельність залученого капіталу характеризує ефективність використання залученого капіталу підприємства. Найбільша рентабельність спостерігалася у 2006р, а найменша-2005р.</w:t>
      </w:r>
    </w:p>
    <w:p w:rsidR="001D3B6E" w:rsidRDefault="00C153F4" w:rsidP="002C059E">
      <w:pPr>
        <w:keepNext/>
        <w:suppressAutoHyphens/>
        <w:spacing w:line="360" w:lineRule="auto"/>
        <w:ind w:firstLine="709"/>
        <w:rPr>
          <w:sz w:val="28"/>
          <w:szCs w:val="28"/>
        </w:rPr>
      </w:pPr>
      <w:r w:rsidRPr="001D3B6E">
        <w:rPr>
          <w:sz w:val="28"/>
          <w:szCs w:val="28"/>
        </w:rPr>
        <w:t>6.</w:t>
      </w:r>
      <w:r w:rsidRPr="001D3B6E">
        <w:rPr>
          <w:sz w:val="28"/>
          <w:szCs w:val="28"/>
          <w:lang w:val="ru-RU"/>
        </w:rPr>
        <w:t xml:space="preserve"> Валова рентабельність продажу продукції</w:t>
      </w:r>
      <w:r w:rsidRPr="001D3B6E">
        <w:rPr>
          <w:sz w:val="28"/>
          <w:szCs w:val="28"/>
        </w:rPr>
        <w:t xml:space="preserve"> визначається як відношення валового прибутку до чистого доходу від реалізації.</w:t>
      </w:r>
    </w:p>
    <w:p w:rsidR="001D3B6E" w:rsidRDefault="001D3B6E" w:rsidP="002C059E">
      <w:pPr>
        <w:keepNext/>
        <w:suppressAutoHyphens/>
        <w:spacing w:line="360" w:lineRule="auto"/>
        <w:ind w:firstLine="709"/>
        <w:rPr>
          <w:sz w:val="28"/>
          <w:szCs w:val="28"/>
        </w:rPr>
      </w:pPr>
    </w:p>
    <w:p w:rsidR="001D3B6E" w:rsidRDefault="00C153F4" w:rsidP="002C059E">
      <w:pPr>
        <w:keepNext/>
        <w:suppressAutoHyphens/>
        <w:spacing w:line="360" w:lineRule="auto"/>
        <w:ind w:firstLine="709"/>
        <w:rPr>
          <w:sz w:val="28"/>
          <w:szCs w:val="28"/>
        </w:rPr>
      </w:pPr>
      <w:r w:rsidRPr="001D3B6E">
        <w:rPr>
          <w:sz w:val="28"/>
          <w:szCs w:val="28"/>
        </w:rPr>
        <w:t>Рв.п.п.2005р.=0;</w:t>
      </w:r>
    </w:p>
    <w:p w:rsidR="001D3B6E" w:rsidRDefault="00C153F4" w:rsidP="002C059E">
      <w:pPr>
        <w:keepNext/>
        <w:suppressAutoHyphens/>
        <w:spacing w:line="360" w:lineRule="auto"/>
        <w:ind w:firstLine="709"/>
        <w:rPr>
          <w:sz w:val="28"/>
          <w:szCs w:val="28"/>
        </w:rPr>
      </w:pPr>
      <w:r w:rsidRPr="001D3B6E">
        <w:rPr>
          <w:sz w:val="28"/>
          <w:szCs w:val="28"/>
        </w:rPr>
        <w:t>Рв.п.п.2006р.=2197,3/6254,5*100%=35%;</w:t>
      </w:r>
    </w:p>
    <w:p w:rsidR="001D3B6E" w:rsidRDefault="00C153F4" w:rsidP="002C059E">
      <w:pPr>
        <w:keepNext/>
        <w:suppressAutoHyphens/>
        <w:spacing w:line="360" w:lineRule="auto"/>
        <w:ind w:firstLine="709"/>
        <w:rPr>
          <w:sz w:val="28"/>
          <w:szCs w:val="28"/>
        </w:rPr>
      </w:pPr>
      <w:r w:rsidRPr="001D3B6E">
        <w:rPr>
          <w:sz w:val="28"/>
          <w:szCs w:val="28"/>
        </w:rPr>
        <w:t>Рв.п.п.2007р.= 4200,4/4200,7*100%=99%;</w:t>
      </w:r>
    </w:p>
    <w:p w:rsidR="001D3B6E" w:rsidRDefault="001D3B6E" w:rsidP="002C059E">
      <w:pPr>
        <w:keepNext/>
        <w:tabs>
          <w:tab w:val="left" w:pos="1000"/>
        </w:tabs>
        <w:suppressAutoHyphens/>
        <w:spacing w:line="360" w:lineRule="auto"/>
        <w:ind w:firstLine="709"/>
        <w:rPr>
          <w:sz w:val="28"/>
          <w:szCs w:val="28"/>
        </w:rPr>
      </w:pPr>
    </w:p>
    <w:p w:rsidR="001D3B6E" w:rsidRDefault="00C153F4" w:rsidP="002C059E">
      <w:pPr>
        <w:keepNext/>
        <w:tabs>
          <w:tab w:val="left" w:pos="1000"/>
        </w:tabs>
        <w:suppressAutoHyphens/>
        <w:spacing w:line="360" w:lineRule="auto"/>
        <w:ind w:firstLine="709"/>
        <w:rPr>
          <w:sz w:val="28"/>
          <w:szCs w:val="28"/>
        </w:rPr>
      </w:pPr>
      <w:r w:rsidRPr="001D3B6E">
        <w:rPr>
          <w:sz w:val="28"/>
          <w:szCs w:val="28"/>
        </w:rPr>
        <w:t>7. Рентабельність</w:t>
      </w:r>
      <w:r w:rsidR="001D3B6E">
        <w:rPr>
          <w:sz w:val="28"/>
          <w:szCs w:val="28"/>
        </w:rPr>
        <w:t xml:space="preserve"> </w:t>
      </w:r>
      <w:r w:rsidRPr="001D3B6E">
        <w:rPr>
          <w:sz w:val="28"/>
          <w:szCs w:val="28"/>
        </w:rPr>
        <w:t>активів розраховується відношенням прибутку до оподаткування до середньорічної вартості активів.</w:t>
      </w:r>
    </w:p>
    <w:p w:rsidR="001D3B6E" w:rsidRDefault="001D3B6E" w:rsidP="002C059E">
      <w:pPr>
        <w:keepNext/>
        <w:suppressAutoHyphens/>
        <w:spacing w:line="360" w:lineRule="auto"/>
        <w:ind w:firstLine="709"/>
        <w:rPr>
          <w:sz w:val="28"/>
          <w:szCs w:val="28"/>
        </w:rPr>
      </w:pPr>
    </w:p>
    <w:p w:rsidR="001D3B6E" w:rsidRDefault="00C153F4" w:rsidP="002C059E">
      <w:pPr>
        <w:keepNext/>
        <w:suppressAutoHyphens/>
        <w:spacing w:line="360" w:lineRule="auto"/>
        <w:ind w:firstLine="709"/>
        <w:rPr>
          <w:sz w:val="28"/>
          <w:szCs w:val="28"/>
        </w:rPr>
      </w:pPr>
      <w:r w:rsidRPr="001D3B6E">
        <w:rPr>
          <w:sz w:val="28"/>
          <w:szCs w:val="28"/>
        </w:rPr>
        <w:t>Ра.2005р.=(2420/((1632+6313)*0,5))*100%=61%;</w:t>
      </w:r>
    </w:p>
    <w:p w:rsidR="001D3B6E" w:rsidRDefault="00C153F4" w:rsidP="002C059E">
      <w:pPr>
        <w:keepNext/>
        <w:suppressAutoHyphens/>
        <w:spacing w:line="360" w:lineRule="auto"/>
        <w:ind w:firstLine="709"/>
        <w:rPr>
          <w:sz w:val="28"/>
          <w:szCs w:val="28"/>
        </w:rPr>
      </w:pPr>
      <w:r w:rsidRPr="001D3B6E">
        <w:rPr>
          <w:sz w:val="28"/>
          <w:szCs w:val="28"/>
        </w:rPr>
        <w:t>Ра.2006р.=(4332,4/((6313+2721)*0,5))*100%=96%;</w:t>
      </w:r>
    </w:p>
    <w:p w:rsidR="00C153F4" w:rsidRPr="001D3B6E" w:rsidRDefault="00C153F4" w:rsidP="002C059E">
      <w:pPr>
        <w:keepNext/>
        <w:suppressAutoHyphens/>
        <w:spacing w:line="360" w:lineRule="auto"/>
        <w:ind w:firstLine="709"/>
        <w:rPr>
          <w:sz w:val="28"/>
          <w:szCs w:val="28"/>
        </w:rPr>
      </w:pPr>
      <w:r w:rsidRPr="001D3B6E">
        <w:rPr>
          <w:sz w:val="28"/>
          <w:szCs w:val="28"/>
        </w:rPr>
        <w:t>Ра.2007р.=(2420/((2721+5633)*0,5))*100%=58%;</w:t>
      </w:r>
    </w:p>
    <w:p w:rsidR="001D3B6E" w:rsidRDefault="001D3B6E" w:rsidP="002C059E">
      <w:pPr>
        <w:keepNext/>
        <w:suppressAutoHyphens/>
        <w:spacing w:line="360" w:lineRule="auto"/>
        <w:ind w:firstLine="709"/>
        <w:rPr>
          <w:sz w:val="28"/>
          <w:szCs w:val="28"/>
        </w:rPr>
      </w:pPr>
    </w:p>
    <w:p w:rsidR="00C153F4" w:rsidRPr="001D3B6E" w:rsidRDefault="00C153F4" w:rsidP="002C059E">
      <w:pPr>
        <w:keepNext/>
        <w:suppressAutoHyphens/>
        <w:spacing w:line="360" w:lineRule="auto"/>
        <w:ind w:firstLine="709"/>
        <w:rPr>
          <w:sz w:val="28"/>
          <w:szCs w:val="28"/>
        </w:rPr>
      </w:pPr>
      <w:r w:rsidRPr="001D3B6E">
        <w:rPr>
          <w:sz w:val="28"/>
          <w:szCs w:val="28"/>
        </w:rPr>
        <w:t>Зміну рентабельност</w:t>
      </w:r>
      <w:r w:rsidR="0065231F" w:rsidRPr="001D3B6E">
        <w:rPr>
          <w:sz w:val="28"/>
          <w:szCs w:val="28"/>
        </w:rPr>
        <w:t>і активів відобразимо на рис.2.2</w:t>
      </w:r>
      <w:r w:rsidRPr="001D3B6E">
        <w:rPr>
          <w:sz w:val="28"/>
          <w:szCs w:val="28"/>
        </w:rPr>
        <w:t>.3.</w:t>
      </w:r>
    </w:p>
    <w:p w:rsidR="00EC6123" w:rsidRPr="001D3B6E" w:rsidRDefault="00EC6123" w:rsidP="002C059E">
      <w:pPr>
        <w:keepNext/>
        <w:suppressAutoHyphens/>
        <w:spacing w:line="360" w:lineRule="auto"/>
        <w:ind w:firstLine="709"/>
        <w:rPr>
          <w:sz w:val="28"/>
          <w:szCs w:val="28"/>
        </w:rPr>
      </w:pPr>
    </w:p>
    <w:p w:rsidR="00F229E3" w:rsidRPr="001D3B6E" w:rsidRDefault="00D533C3" w:rsidP="002C059E">
      <w:pPr>
        <w:keepNext/>
        <w:suppressAutoHyphens/>
        <w:spacing w:line="360" w:lineRule="auto"/>
        <w:ind w:firstLine="709"/>
        <w:rPr>
          <w:sz w:val="28"/>
          <w:szCs w:val="28"/>
        </w:rPr>
      </w:pPr>
      <w:r>
        <w:rPr>
          <w:sz w:val="28"/>
          <w:szCs w:val="28"/>
        </w:rPr>
        <w:pict>
          <v:shape id="_x0000_i1027" type="#_x0000_t75" style="width:258pt;height:94.5pt">
            <v:imagedata r:id="rId9" o:title=""/>
          </v:shape>
        </w:pict>
      </w:r>
    </w:p>
    <w:p w:rsidR="00E141FB" w:rsidRPr="001D3B6E" w:rsidRDefault="00E141FB" w:rsidP="002C059E">
      <w:pPr>
        <w:keepNext/>
        <w:suppressAutoHyphens/>
        <w:spacing w:line="360" w:lineRule="auto"/>
        <w:ind w:firstLine="709"/>
        <w:rPr>
          <w:sz w:val="28"/>
          <w:szCs w:val="28"/>
        </w:rPr>
      </w:pPr>
    </w:p>
    <w:p w:rsidR="00F229E3" w:rsidRPr="001D3B6E" w:rsidRDefault="0083358F" w:rsidP="002C059E">
      <w:pPr>
        <w:keepNext/>
        <w:suppressAutoHyphens/>
        <w:spacing w:line="360" w:lineRule="auto"/>
        <w:ind w:firstLine="709"/>
        <w:rPr>
          <w:sz w:val="28"/>
          <w:szCs w:val="28"/>
        </w:rPr>
      </w:pPr>
      <w:r w:rsidRPr="001D3B6E">
        <w:rPr>
          <w:sz w:val="28"/>
          <w:szCs w:val="28"/>
        </w:rPr>
        <w:t>Рис. 2.2.3 Динаміка рентабельності активів</w:t>
      </w:r>
    </w:p>
    <w:p w:rsidR="002C059E" w:rsidRDefault="002C059E" w:rsidP="002C059E">
      <w:pPr>
        <w:keepNext/>
        <w:suppressAutoHyphens/>
        <w:spacing w:line="360" w:lineRule="auto"/>
        <w:ind w:firstLine="709"/>
        <w:rPr>
          <w:sz w:val="28"/>
          <w:szCs w:val="28"/>
          <w:lang w:val="ru-RU"/>
        </w:rPr>
      </w:pPr>
    </w:p>
    <w:p w:rsidR="00E141FB" w:rsidRPr="001D3B6E" w:rsidRDefault="0065231F" w:rsidP="002C059E">
      <w:pPr>
        <w:keepNext/>
        <w:suppressAutoHyphens/>
        <w:spacing w:line="360" w:lineRule="auto"/>
        <w:ind w:firstLine="709"/>
        <w:rPr>
          <w:sz w:val="28"/>
          <w:szCs w:val="28"/>
        </w:rPr>
      </w:pPr>
      <w:r w:rsidRPr="001D3B6E">
        <w:rPr>
          <w:sz w:val="28"/>
          <w:szCs w:val="28"/>
        </w:rPr>
        <w:t>На рис.2.2</w:t>
      </w:r>
      <w:r w:rsidR="00C153F4" w:rsidRPr="001D3B6E">
        <w:rPr>
          <w:sz w:val="28"/>
          <w:szCs w:val="28"/>
        </w:rPr>
        <w:t>.3 зображено динаміку рентабельності активів. Рентабельність активів характеризує здатність керівництва компанії ефективно використовувати її</w:t>
      </w:r>
      <w:r w:rsidR="00C6328E" w:rsidRPr="001D3B6E">
        <w:rPr>
          <w:sz w:val="28"/>
          <w:szCs w:val="28"/>
        </w:rPr>
        <w:t xml:space="preserve"> активи для отримання прибутку.</w:t>
      </w:r>
    </w:p>
    <w:p w:rsidR="001D3B6E" w:rsidRDefault="001D3B6E" w:rsidP="002C059E">
      <w:pPr>
        <w:keepNext/>
        <w:suppressAutoHyphens/>
        <w:spacing w:line="360" w:lineRule="auto"/>
        <w:ind w:firstLine="709"/>
        <w:outlineLvl w:val="0"/>
        <w:rPr>
          <w:b/>
          <w:sz w:val="28"/>
          <w:szCs w:val="28"/>
        </w:rPr>
      </w:pPr>
    </w:p>
    <w:p w:rsidR="00062606" w:rsidRPr="001D3B6E" w:rsidRDefault="002C059E" w:rsidP="002C059E">
      <w:pPr>
        <w:keepNext/>
        <w:suppressAutoHyphens/>
        <w:spacing w:line="360" w:lineRule="auto"/>
        <w:ind w:left="709" w:firstLine="0"/>
        <w:jc w:val="left"/>
        <w:outlineLvl w:val="0"/>
        <w:rPr>
          <w:b/>
          <w:sz w:val="28"/>
          <w:szCs w:val="28"/>
        </w:rPr>
      </w:pPr>
      <w:r>
        <w:rPr>
          <w:b/>
          <w:sz w:val="28"/>
          <w:szCs w:val="28"/>
        </w:rPr>
        <w:br w:type="page"/>
      </w:r>
      <w:r w:rsidR="00062606" w:rsidRPr="001D3B6E">
        <w:rPr>
          <w:b/>
          <w:sz w:val="28"/>
          <w:szCs w:val="28"/>
        </w:rPr>
        <w:t>2.3 Оцінка стану та перспектив розвитку страхування майна в умовах</w:t>
      </w:r>
      <w:r w:rsidR="00353A8C" w:rsidRPr="001D3B6E">
        <w:rPr>
          <w:b/>
          <w:sz w:val="28"/>
          <w:szCs w:val="28"/>
        </w:rPr>
        <w:t xml:space="preserve"> розвитку зовнішньоекономічної діяльності</w:t>
      </w:r>
      <w:r w:rsidR="00062606" w:rsidRPr="001D3B6E">
        <w:rPr>
          <w:b/>
          <w:sz w:val="28"/>
          <w:szCs w:val="28"/>
        </w:rPr>
        <w:t xml:space="preserve"> </w:t>
      </w:r>
      <w:r w:rsidR="00353A8C" w:rsidRPr="001D3B6E">
        <w:rPr>
          <w:b/>
          <w:sz w:val="28"/>
          <w:szCs w:val="28"/>
        </w:rPr>
        <w:t>Стрийського міського відділення НАСК «Оранта»</w:t>
      </w:r>
    </w:p>
    <w:p w:rsidR="001D3B6E" w:rsidRDefault="001D3B6E" w:rsidP="002C059E">
      <w:pPr>
        <w:keepNext/>
        <w:suppressAutoHyphens/>
        <w:spacing w:line="360" w:lineRule="auto"/>
        <w:ind w:firstLine="709"/>
        <w:outlineLvl w:val="0"/>
        <w:rPr>
          <w:b/>
          <w:sz w:val="28"/>
          <w:szCs w:val="28"/>
        </w:rPr>
      </w:pPr>
    </w:p>
    <w:p w:rsidR="00062606" w:rsidRDefault="00062606" w:rsidP="002C059E">
      <w:pPr>
        <w:keepNext/>
        <w:suppressAutoHyphens/>
        <w:spacing w:line="360" w:lineRule="auto"/>
        <w:ind w:firstLine="709"/>
        <w:rPr>
          <w:sz w:val="28"/>
          <w:szCs w:val="28"/>
        </w:rPr>
      </w:pPr>
      <w:r w:rsidRPr="001D3B6E">
        <w:rPr>
          <w:sz w:val="28"/>
          <w:szCs w:val="28"/>
        </w:rPr>
        <w:t xml:space="preserve">Діяльність </w:t>
      </w:r>
      <w:r w:rsidR="00293D1D" w:rsidRPr="001D3B6E">
        <w:rPr>
          <w:sz w:val="28"/>
          <w:szCs w:val="28"/>
        </w:rPr>
        <w:t xml:space="preserve">Стрийського міського відділення </w:t>
      </w:r>
      <w:r w:rsidRPr="001D3B6E">
        <w:rPr>
          <w:sz w:val="28"/>
          <w:szCs w:val="28"/>
        </w:rPr>
        <w:t xml:space="preserve">НАСК «Оранта» можна характеризувати на основі багатьох показників. Щоби наочно зобразити динаміку функціонування компанії, нижче подано графічні зображення діяльності </w:t>
      </w:r>
      <w:r w:rsidR="00293D1D" w:rsidRPr="001D3B6E">
        <w:rPr>
          <w:sz w:val="28"/>
          <w:szCs w:val="28"/>
        </w:rPr>
        <w:t xml:space="preserve">Стрийського міського відділення </w:t>
      </w:r>
      <w:r w:rsidRPr="001D3B6E">
        <w:rPr>
          <w:sz w:val="28"/>
          <w:szCs w:val="28"/>
        </w:rPr>
        <w:t>НАСК «Оранта» у період від 2001 до 2007 років.</w:t>
      </w:r>
    </w:p>
    <w:p w:rsidR="001D3B6E" w:rsidRPr="001D3B6E" w:rsidRDefault="001D3B6E" w:rsidP="002C059E">
      <w:pPr>
        <w:keepNext/>
        <w:suppressAutoHyphens/>
        <w:spacing w:line="360" w:lineRule="auto"/>
        <w:ind w:firstLine="709"/>
        <w:rPr>
          <w:sz w:val="28"/>
          <w:szCs w:val="28"/>
        </w:rPr>
      </w:pPr>
    </w:p>
    <w:p w:rsidR="002F34A8" w:rsidRPr="001D3B6E" w:rsidRDefault="00D533C3" w:rsidP="002C059E">
      <w:pPr>
        <w:keepNext/>
        <w:suppressAutoHyphens/>
        <w:spacing w:line="360" w:lineRule="auto"/>
        <w:ind w:firstLine="709"/>
        <w:rPr>
          <w:sz w:val="28"/>
          <w:szCs w:val="28"/>
          <w:lang w:val="ru-RU"/>
        </w:rPr>
      </w:pPr>
      <w:r>
        <w:rPr>
          <w:sz w:val="28"/>
          <w:szCs w:val="28"/>
          <w:lang w:val="ru-RU"/>
        </w:rPr>
        <w:pict>
          <v:shape id="_x0000_i1028" type="#_x0000_t75" style="width:282.75pt;height:207pt">
            <v:imagedata r:id="rId10" o:title=""/>
          </v:shape>
        </w:pict>
      </w:r>
    </w:p>
    <w:p w:rsidR="001D3B6E" w:rsidRDefault="0083358F" w:rsidP="002C059E">
      <w:pPr>
        <w:keepNext/>
        <w:suppressAutoHyphens/>
        <w:spacing w:line="360" w:lineRule="auto"/>
        <w:ind w:firstLine="709"/>
        <w:rPr>
          <w:rStyle w:val="ac"/>
          <w:b w:val="0"/>
          <w:sz w:val="28"/>
          <w:szCs w:val="28"/>
        </w:rPr>
      </w:pPr>
      <w:r w:rsidRPr="001D3B6E">
        <w:rPr>
          <w:rStyle w:val="ac"/>
          <w:b w:val="0"/>
          <w:sz w:val="28"/>
          <w:szCs w:val="28"/>
        </w:rPr>
        <w:t xml:space="preserve">Рис.2.3.1 </w:t>
      </w:r>
      <w:r w:rsidR="00613D9F" w:rsidRPr="001D3B6E">
        <w:rPr>
          <w:rStyle w:val="ac"/>
          <w:b w:val="0"/>
          <w:sz w:val="28"/>
          <w:szCs w:val="28"/>
          <w:lang w:val="ru-RU"/>
        </w:rPr>
        <w:t>Збір страхових премій по відношенню до страхових виплат в динам</w:t>
      </w:r>
      <w:r w:rsidR="00613D9F" w:rsidRPr="001D3B6E">
        <w:rPr>
          <w:rStyle w:val="ac"/>
          <w:b w:val="0"/>
          <w:sz w:val="28"/>
          <w:szCs w:val="28"/>
        </w:rPr>
        <w:t>і</w:t>
      </w:r>
      <w:r w:rsidR="00613D9F" w:rsidRPr="001D3B6E">
        <w:rPr>
          <w:rStyle w:val="ac"/>
          <w:b w:val="0"/>
          <w:sz w:val="28"/>
          <w:szCs w:val="28"/>
          <w:lang w:val="ru-RU"/>
        </w:rPr>
        <w:t>ці 2001 – 200</w:t>
      </w:r>
      <w:r w:rsidR="00613D9F" w:rsidRPr="001D3B6E">
        <w:rPr>
          <w:rStyle w:val="ac"/>
          <w:b w:val="0"/>
          <w:sz w:val="28"/>
          <w:szCs w:val="28"/>
        </w:rPr>
        <w:t>7</w:t>
      </w:r>
      <w:r w:rsidR="00104DDD" w:rsidRPr="001D3B6E">
        <w:rPr>
          <w:rStyle w:val="ac"/>
          <w:b w:val="0"/>
          <w:sz w:val="28"/>
          <w:szCs w:val="28"/>
        </w:rPr>
        <w:t>рр.</w:t>
      </w:r>
    </w:p>
    <w:p w:rsidR="001D3B6E" w:rsidRDefault="001D3B6E" w:rsidP="002C059E">
      <w:pPr>
        <w:keepNext/>
        <w:suppressAutoHyphens/>
        <w:spacing w:line="360" w:lineRule="auto"/>
        <w:ind w:firstLine="709"/>
        <w:rPr>
          <w:sz w:val="28"/>
          <w:szCs w:val="28"/>
        </w:rPr>
      </w:pPr>
    </w:p>
    <w:p w:rsidR="001D3B6E" w:rsidRDefault="00613D9F" w:rsidP="002C059E">
      <w:pPr>
        <w:keepNext/>
        <w:suppressAutoHyphens/>
        <w:spacing w:line="360" w:lineRule="auto"/>
        <w:ind w:firstLine="709"/>
        <w:rPr>
          <w:sz w:val="28"/>
          <w:szCs w:val="28"/>
        </w:rPr>
      </w:pPr>
      <w:r w:rsidRPr="001D3B6E">
        <w:rPr>
          <w:sz w:val="28"/>
          <w:szCs w:val="28"/>
        </w:rPr>
        <w:t>Із цього графіка видно, що розмір страхових премій за період від 2001 до 2007 року зріс практично у сім разів, тоді як розміри страхових виплат збільшилися майже у 192 рази. Це свідчить про високі темпи розвитку діяльності компанії, підвищення довіри до неї населення країни.</w:t>
      </w:r>
    </w:p>
    <w:p w:rsidR="00EF29E1" w:rsidRPr="001D3B6E" w:rsidRDefault="00613D9F" w:rsidP="002C059E">
      <w:pPr>
        <w:keepNext/>
        <w:suppressAutoHyphens/>
        <w:spacing w:line="360" w:lineRule="auto"/>
        <w:ind w:firstLine="709"/>
        <w:rPr>
          <w:sz w:val="28"/>
          <w:szCs w:val="28"/>
          <w:lang w:eastAsia="uk-UA"/>
        </w:rPr>
      </w:pPr>
      <w:r w:rsidRPr="001D3B6E">
        <w:rPr>
          <w:sz w:val="28"/>
          <w:szCs w:val="28"/>
          <w:lang w:eastAsia="uk-UA"/>
        </w:rPr>
        <w:t xml:space="preserve">Фінансова стійкість страхового бізнесу компанії характеризується як кількістю договорів, так і рівнем диверсифікації портфеля страхових премій і страхових платежів. Перший показник у </w:t>
      </w:r>
      <w:r w:rsidR="00293D1D" w:rsidRPr="001D3B6E">
        <w:rPr>
          <w:sz w:val="28"/>
          <w:szCs w:val="28"/>
        </w:rPr>
        <w:t>Стрийського міського відділення</w:t>
      </w:r>
      <w:r w:rsidR="00293D1D" w:rsidRPr="001D3B6E">
        <w:rPr>
          <w:sz w:val="28"/>
          <w:szCs w:val="28"/>
          <w:lang w:eastAsia="uk-UA"/>
        </w:rPr>
        <w:t xml:space="preserve"> НАСК </w:t>
      </w:r>
      <w:r w:rsidRPr="001D3B6E">
        <w:rPr>
          <w:sz w:val="28"/>
          <w:szCs w:val="28"/>
          <w:lang w:eastAsia="uk-UA"/>
        </w:rPr>
        <w:t>«Оранти» покращав - кількість договорів страхування в т.ч., як було відмічено вищим, збільшилося з 4.72 тис. до 9.22 млн., а про другому показнику можна судити по структурі страхових премій і виплат (див.рис.2.3.2), яка говорить про диверсифікацію рисок, з якими працює компанія.</w:t>
      </w:r>
    </w:p>
    <w:p w:rsidR="00122571" w:rsidRPr="001D3B6E" w:rsidRDefault="00122571" w:rsidP="002C059E">
      <w:pPr>
        <w:keepNext/>
        <w:suppressAutoHyphens/>
        <w:spacing w:line="360" w:lineRule="auto"/>
        <w:ind w:firstLine="709"/>
        <w:rPr>
          <w:sz w:val="28"/>
          <w:szCs w:val="28"/>
          <w:lang w:eastAsia="uk-UA"/>
        </w:rPr>
      </w:pPr>
    </w:p>
    <w:p w:rsidR="002F34A8" w:rsidRPr="001D3B6E" w:rsidRDefault="00D533C3" w:rsidP="002C059E">
      <w:pPr>
        <w:keepNext/>
        <w:suppressAutoHyphens/>
        <w:spacing w:line="360" w:lineRule="auto"/>
        <w:ind w:firstLine="709"/>
        <w:rPr>
          <w:sz w:val="28"/>
          <w:szCs w:val="28"/>
        </w:rPr>
      </w:pPr>
      <w:r>
        <w:rPr>
          <w:sz w:val="28"/>
          <w:szCs w:val="28"/>
        </w:rPr>
        <w:pict>
          <v:shape id="_x0000_i1029" type="#_x0000_t75" style="width:361.5pt;height:242.25pt">
            <v:imagedata r:id="rId11" o:title=""/>
          </v:shape>
        </w:pict>
      </w:r>
    </w:p>
    <w:p w:rsidR="001D3B6E" w:rsidRDefault="001D3B6E" w:rsidP="002C059E">
      <w:pPr>
        <w:keepNext/>
        <w:suppressAutoHyphens/>
        <w:spacing w:line="360" w:lineRule="auto"/>
        <w:ind w:firstLine="709"/>
        <w:rPr>
          <w:sz w:val="28"/>
          <w:szCs w:val="28"/>
        </w:rPr>
      </w:pPr>
    </w:p>
    <w:p w:rsidR="007E2870" w:rsidRPr="001D3B6E" w:rsidRDefault="007E2870" w:rsidP="002C059E">
      <w:pPr>
        <w:keepNext/>
        <w:suppressAutoHyphens/>
        <w:spacing w:line="360" w:lineRule="auto"/>
        <w:ind w:firstLine="709"/>
        <w:rPr>
          <w:sz w:val="28"/>
          <w:szCs w:val="28"/>
        </w:rPr>
      </w:pPr>
      <w:r w:rsidRPr="001D3B6E">
        <w:rPr>
          <w:sz w:val="28"/>
          <w:szCs w:val="28"/>
        </w:rPr>
        <w:t>Зважаючи на показники статистики, які свідчать, що обсяги страхових зборів по страхуванню майна є достатньо високими, можна зробити висновок, що цей канал реалізації страхових</w:t>
      </w:r>
      <w:r w:rsidR="001D3B6E">
        <w:rPr>
          <w:sz w:val="28"/>
          <w:szCs w:val="28"/>
        </w:rPr>
        <w:t xml:space="preserve"> </w:t>
      </w:r>
      <w:r w:rsidRPr="001D3B6E">
        <w:rPr>
          <w:sz w:val="28"/>
          <w:szCs w:val="28"/>
        </w:rPr>
        <w:t>продуктів є досить прибутковим.</w:t>
      </w:r>
    </w:p>
    <w:p w:rsidR="007E2870" w:rsidRPr="001D3B6E" w:rsidRDefault="007E2870" w:rsidP="002C059E">
      <w:pPr>
        <w:keepNext/>
        <w:suppressAutoHyphens/>
        <w:spacing w:line="360" w:lineRule="auto"/>
        <w:ind w:firstLine="709"/>
        <w:rPr>
          <w:sz w:val="28"/>
          <w:szCs w:val="28"/>
        </w:rPr>
      </w:pPr>
      <w:r w:rsidRPr="001D3B6E">
        <w:rPr>
          <w:sz w:val="28"/>
          <w:szCs w:val="28"/>
        </w:rPr>
        <w:t>Усі вміння та навички реалізуються також на зовнішньоекономічній діяльності. Страхування зовнішньоекономічної діяльності (ЗЕД) пов'язане з обслуговуванням специфічних страхових інтересів експортерів та імпортерів товарів і послуг.</w:t>
      </w:r>
    </w:p>
    <w:p w:rsidR="007E2870" w:rsidRPr="001D3B6E" w:rsidRDefault="007E2870" w:rsidP="002C059E">
      <w:pPr>
        <w:keepNext/>
        <w:suppressAutoHyphens/>
        <w:spacing w:line="360" w:lineRule="auto"/>
        <w:ind w:firstLine="709"/>
        <w:rPr>
          <w:sz w:val="28"/>
          <w:szCs w:val="28"/>
        </w:rPr>
      </w:pPr>
      <w:r w:rsidRPr="001D3B6E">
        <w:rPr>
          <w:sz w:val="28"/>
          <w:szCs w:val="28"/>
        </w:rPr>
        <w:t>На ефективність діяльності Стрийського міського відділення НАСК «Оранта» безперечно впливає кадровий склад компанії. Проводячи грамотну кадрову політику страхова компанія робить вклад у свій розвиток і розширення, оскільки грамотні спеціалісти сприяють збільшенню ефективності діяльності організації. Успішна діяльність Товариства значною мірою обумовлена високим професійним рівнем її</w:t>
      </w:r>
      <w:r w:rsidR="001D3B6E" w:rsidRPr="001D3B6E">
        <w:rPr>
          <w:sz w:val="28"/>
          <w:szCs w:val="28"/>
        </w:rPr>
        <w:t xml:space="preserve"> </w:t>
      </w:r>
      <w:r w:rsidRPr="001D3B6E">
        <w:rPr>
          <w:sz w:val="28"/>
          <w:szCs w:val="28"/>
        </w:rPr>
        <w:t>працівників, новітніми технологіями управління персоналом, подальшим удосконаленням організаційної структури та</w:t>
      </w:r>
      <w:r w:rsidR="001D3B6E" w:rsidRPr="001D3B6E">
        <w:rPr>
          <w:sz w:val="28"/>
          <w:szCs w:val="28"/>
        </w:rPr>
        <w:t xml:space="preserve"> </w:t>
      </w:r>
      <w:r w:rsidRPr="001D3B6E">
        <w:rPr>
          <w:sz w:val="28"/>
          <w:szCs w:val="28"/>
        </w:rPr>
        <w:t>оптимізації чисельності співробітників.</w:t>
      </w:r>
      <w:r w:rsidR="001D3B6E">
        <w:rPr>
          <w:sz w:val="28"/>
          <w:szCs w:val="28"/>
        </w:rPr>
        <w:t xml:space="preserve"> </w:t>
      </w:r>
    </w:p>
    <w:p w:rsidR="002F34A8" w:rsidRPr="001D3B6E" w:rsidRDefault="002F34A8" w:rsidP="002C059E">
      <w:pPr>
        <w:keepNext/>
        <w:suppressAutoHyphens/>
        <w:spacing w:line="360" w:lineRule="auto"/>
        <w:ind w:firstLine="709"/>
        <w:rPr>
          <w:sz w:val="28"/>
          <w:szCs w:val="28"/>
        </w:rPr>
      </w:pPr>
    </w:p>
    <w:p w:rsidR="001D3B6E" w:rsidRDefault="00D533C3" w:rsidP="002C059E">
      <w:pPr>
        <w:keepNext/>
        <w:suppressAutoHyphens/>
        <w:spacing w:line="360" w:lineRule="auto"/>
        <w:ind w:firstLine="709"/>
        <w:rPr>
          <w:sz w:val="28"/>
          <w:szCs w:val="28"/>
          <w:lang w:eastAsia="uk-UA"/>
        </w:rPr>
      </w:pPr>
      <w:r>
        <w:rPr>
          <w:sz w:val="28"/>
          <w:szCs w:val="28"/>
        </w:rPr>
        <w:pict>
          <v:shape id="_x0000_i1030" type="#_x0000_t75" style="width:348.75pt;height:204.75pt">
            <v:imagedata r:id="rId12" o:title=""/>
          </v:shape>
        </w:pict>
      </w:r>
    </w:p>
    <w:p w:rsidR="001D3B6E" w:rsidRDefault="001D3B6E" w:rsidP="002C059E">
      <w:pPr>
        <w:keepNext/>
        <w:suppressAutoHyphens/>
        <w:spacing w:line="360" w:lineRule="auto"/>
        <w:ind w:firstLine="709"/>
        <w:rPr>
          <w:sz w:val="28"/>
          <w:szCs w:val="28"/>
          <w:lang w:eastAsia="uk-UA"/>
        </w:rPr>
      </w:pPr>
    </w:p>
    <w:p w:rsidR="001D3B6E" w:rsidRDefault="00CB619B" w:rsidP="002C059E">
      <w:pPr>
        <w:keepNext/>
        <w:suppressAutoHyphens/>
        <w:spacing w:line="360" w:lineRule="auto"/>
        <w:ind w:firstLine="709"/>
        <w:rPr>
          <w:sz w:val="28"/>
          <w:szCs w:val="28"/>
          <w:lang w:eastAsia="uk-UA"/>
        </w:rPr>
      </w:pPr>
      <w:r w:rsidRPr="001D3B6E">
        <w:rPr>
          <w:sz w:val="28"/>
          <w:szCs w:val="28"/>
          <w:lang w:eastAsia="uk-UA"/>
        </w:rPr>
        <w:t>Будучи найбільшим страховиком в Україні за розміром філіальної мережі і досвідом ведення страхової справи -</w:t>
      </w:r>
      <w:r w:rsidR="00293D1D" w:rsidRPr="001D3B6E">
        <w:rPr>
          <w:sz w:val="28"/>
          <w:szCs w:val="28"/>
          <w:lang w:eastAsia="uk-UA"/>
        </w:rPr>
        <w:t xml:space="preserve"> </w:t>
      </w:r>
      <w:r w:rsidR="00293D1D" w:rsidRPr="001D3B6E">
        <w:rPr>
          <w:sz w:val="28"/>
          <w:szCs w:val="28"/>
        </w:rPr>
        <w:t>Стрийського міського відділення</w:t>
      </w:r>
      <w:r w:rsidRPr="001D3B6E">
        <w:rPr>
          <w:sz w:val="28"/>
          <w:szCs w:val="28"/>
          <w:lang w:eastAsia="uk-UA"/>
        </w:rPr>
        <w:t xml:space="preserve"> НАСК «Оранта» є провідною компанією на тому, що росте страховому ринку країни. За такими показниками як валюта балансу, зібрані страхові платежі, виплачені страхові відшкодування і страхові резерви компанія займає лідируючі позиції в різноманітних оглядах страхових компаній.</w:t>
      </w:r>
    </w:p>
    <w:p w:rsidR="002C059E" w:rsidRDefault="002C059E" w:rsidP="002C059E">
      <w:pPr>
        <w:keepNext/>
        <w:suppressAutoHyphens/>
        <w:spacing w:line="360" w:lineRule="auto"/>
        <w:ind w:firstLine="709"/>
        <w:rPr>
          <w:sz w:val="28"/>
          <w:szCs w:val="28"/>
          <w:lang w:val="ru-RU" w:eastAsia="uk-UA"/>
        </w:rPr>
      </w:pPr>
    </w:p>
    <w:p w:rsidR="00BA6F77" w:rsidRPr="001D3B6E" w:rsidRDefault="00D533C3" w:rsidP="002C059E">
      <w:pPr>
        <w:keepNext/>
        <w:suppressAutoHyphens/>
        <w:spacing w:line="360" w:lineRule="auto"/>
        <w:ind w:firstLine="709"/>
        <w:rPr>
          <w:sz w:val="28"/>
          <w:szCs w:val="28"/>
        </w:rPr>
      </w:pPr>
      <w:r>
        <w:rPr>
          <w:sz w:val="28"/>
          <w:szCs w:val="28"/>
          <w:lang w:val="ru-RU"/>
        </w:rPr>
        <w:pict>
          <v:shape id="_x0000_i1031" type="#_x0000_t75" style="width:366.75pt;height:203.25pt">
            <v:imagedata r:id="rId13" o:title=""/>
          </v:shape>
        </w:pict>
      </w:r>
    </w:p>
    <w:p w:rsidR="002160B4" w:rsidRPr="001D3B6E" w:rsidRDefault="00D742B1" w:rsidP="002C059E">
      <w:pPr>
        <w:keepNext/>
        <w:suppressAutoHyphens/>
        <w:spacing w:line="360" w:lineRule="auto"/>
        <w:ind w:left="709" w:firstLine="0"/>
        <w:jc w:val="left"/>
        <w:outlineLvl w:val="0"/>
        <w:rPr>
          <w:b/>
          <w:bCs/>
          <w:sz w:val="28"/>
          <w:szCs w:val="28"/>
        </w:rPr>
      </w:pPr>
      <w:r w:rsidRPr="001D3B6E">
        <w:rPr>
          <w:b/>
          <w:bCs/>
          <w:sz w:val="28"/>
          <w:szCs w:val="28"/>
        </w:rPr>
        <w:t>2.4 Визначення проблем та шляхів їх розв’язання при здійсненні майнового</w:t>
      </w:r>
      <w:r w:rsidR="001D3B6E">
        <w:rPr>
          <w:b/>
          <w:bCs/>
          <w:sz w:val="28"/>
          <w:szCs w:val="28"/>
        </w:rPr>
        <w:t xml:space="preserve"> </w:t>
      </w:r>
      <w:r w:rsidRPr="001D3B6E">
        <w:rPr>
          <w:b/>
          <w:bCs/>
          <w:sz w:val="28"/>
          <w:szCs w:val="28"/>
        </w:rPr>
        <w:t>страхув</w:t>
      </w:r>
      <w:r w:rsidR="00323CE0" w:rsidRPr="001D3B6E">
        <w:rPr>
          <w:b/>
          <w:bCs/>
          <w:sz w:val="28"/>
          <w:szCs w:val="28"/>
        </w:rPr>
        <w:t xml:space="preserve">ання в умовах </w:t>
      </w:r>
      <w:r w:rsidR="006F61FC" w:rsidRPr="001D3B6E">
        <w:rPr>
          <w:b/>
          <w:sz w:val="28"/>
          <w:szCs w:val="28"/>
        </w:rPr>
        <w:t xml:space="preserve">розвитку зовнішньоекономічної діяльності Стрийського міського відділення </w:t>
      </w:r>
      <w:r w:rsidR="00323CE0" w:rsidRPr="001D3B6E">
        <w:rPr>
          <w:b/>
          <w:bCs/>
          <w:sz w:val="28"/>
          <w:szCs w:val="28"/>
        </w:rPr>
        <w:t>НАСК «Оранта»</w:t>
      </w:r>
    </w:p>
    <w:p w:rsidR="001D3B6E" w:rsidRDefault="001D3B6E" w:rsidP="002C059E">
      <w:pPr>
        <w:keepNext/>
        <w:suppressAutoHyphens/>
        <w:spacing w:line="360" w:lineRule="auto"/>
        <w:ind w:firstLine="709"/>
        <w:rPr>
          <w:b/>
          <w:bCs/>
          <w:sz w:val="28"/>
          <w:szCs w:val="28"/>
        </w:rPr>
      </w:pPr>
    </w:p>
    <w:p w:rsidR="001D3B6E" w:rsidRDefault="00A42253" w:rsidP="002C059E">
      <w:pPr>
        <w:keepNext/>
        <w:suppressAutoHyphens/>
        <w:spacing w:line="360" w:lineRule="auto"/>
        <w:ind w:firstLine="709"/>
        <w:rPr>
          <w:bCs/>
          <w:sz w:val="28"/>
          <w:szCs w:val="28"/>
        </w:rPr>
      </w:pPr>
      <w:r w:rsidRPr="001D3B6E">
        <w:rPr>
          <w:bCs/>
          <w:sz w:val="28"/>
          <w:szCs w:val="28"/>
        </w:rPr>
        <w:t xml:space="preserve">При здійсненні майнового страхування в умовах зовнішньоекономічної діяльності </w:t>
      </w:r>
      <w:r w:rsidR="00293D1D" w:rsidRPr="001D3B6E">
        <w:rPr>
          <w:sz w:val="28"/>
          <w:szCs w:val="28"/>
        </w:rPr>
        <w:t>Стрийського міського відділення</w:t>
      </w:r>
      <w:r w:rsidR="00293D1D" w:rsidRPr="001D3B6E">
        <w:rPr>
          <w:bCs/>
          <w:sz w:val="28"/>
          <w:szCs w:val="28"/>
        </w:rPr>
        <w:t xml:space="preserve"> НАСК «Оранта» я виділила</w:t>
      </w:r>
      <w:r w:rsidRPr="001D3B6E">
        <w:rPr>
          <w:bCs/>
          <w:sz w:val="28"/>
          <w:szCs w:val="28"/>
        </w:rPr>
        <w:t xml:space="preserve"> ряд проблем,пов’язаних з цим видом.</w:t>
      </w:r>
    </w:p>
    <w:p w:rsidR="00E73C71" w:rsidRPr="001D3B6E" w:rsidRDefault="00A33383" w:rsidP="002C059E">
      <w:pPr>
        <w:keepNext/>
        <w:suppressAutoHyphens/>
        <w:spacing w:line="360" w:lineRule="auto"/>
        <w:ind w:firstLine="709"/>
        <w:rPr>
          <w:sz w:val="28"/>
          <w:szCs w:val="28"/>
        </w:rPr>
      </w:pPr>
      <w:r w:rsidRPr="001D3B6E">
        <w:rPr>
          <w:sz w:val="28"/>
          <w:szCs w:val="28"/>
        </w:rPr>
        <w:t>П</w:t>
      </w:r>
      <w:r w:rsidR="00E657EB" w:rsidRPr="001D3B6E">
        <w:rPr>
          <w:sz w:val="28"/>
          <w:szCs w:val="28"/>
        </w:rPr>
        <w:t>роблем</w:t>
      </w:r>
      <w:r w:rsidRPr="001D3B6E">
        <w:rPr>
          <w:sz w:val="28"/>
          <w:szCs w:val="28"/>
        </w:rPr>
        <w:t>и</w:t>
      </w:r>
      <w:r w:rsidR="00E657EB" w:rsidRPr="001D3B6E">
        <w:rPr>
          <w:sz w:val="28"/>
          <w:szCs w:val="28"/>
        </w:rPr>
        <w:t xml:space="preserve"> страхування майна </w:t>
      </w:r>
      <w:r w:rsidRPr="001D3B6E">
        <w:rPr>
          <w:sz w:val="28"/>
          <w:szCs w:val="28"/>
        </w:rPr>
        <w:t>на сучасному етапі розвитку:</w:t>
      </w:r>
    </w:p>
    <w:p w:rsidR="00E73C71" w:rsidRPr="001D3B6E" w:rsidRDefault="003D5F36" w:rsidP="002C059E">
      <w:pPr>
        <w:keepNext/>
        <w:suppressAutoHyphens/>
        <w:spacing w:line="360" w:lineRule="auto"/>
        <w:ind w:firstLine="709"/>
        <w:rPr>
          <w:sz w:val="28"/>
          <w:szCs w:val="28"/>
        </w:rPr>
      </w:pPr>
      <w:r w:rsidRPr="001D3B6E">
        <w:rPr>
          <w:sz w:val="28"/>
          <w:szCs w:val="28"/>
        </w:rPr>
        <w:t xml:space="preserve">- </w:t>
      </w:r>
      <w:r w:rsidR="006474A4" w:rsidRPr="001D3B6E">
        <w:rPr>
          <w:sz w:val="28"/>
          <w:szCs w:val="28"/>
        </w:rPr>
        <w:t>відсутн</w:t>
      </w:r>
      <w:r w:rsidR="00E73C71" w:rsidRPr="001D3B6E">
        <w:rPr>
          <w:sz w:val="28"/>
          <w:szCs w:val="28"/>
        </w:rPr>
        <w:t>ість</w:t>
      </w:r>
      <w:r w:rsidR="006474A4" w:rsidRPr="001D3B6E">
        <w:rPr>
          <w:sz w:val="28"/>
          <w:szCs w:val="28"/>
        </w:rPr>
        <w:t xml:space="preserve"> широкомасштабн</w:t>
      </w:r>
      <w:r w:rsidR="00E73C71" w:rsidRPr="001D3B6E">
        <w:rPr>
          <w:sz w:val="28"/>
          <w:szCs w:val="28"/>
        </w:rPr>
        <w:t>ої</w:t>
      </w:r>
      <w:r w:rsidR="006474A4" w:rsidRPr="001D3B6E">
        <w:rPr>
          <w:sz w:val="28"/>
          <w:szCs w:val="28"/>
        </w:rPr>
        <w:t xml:space="preserve"> роз’яснювальн</w:t>
      </w:r>
      <w:r w:rsidR="00E73C71" w:rsidRPr="001D3B6E">
        <w:rPr>
          <w:sz w:val="28"/>
          <w:szCs w:val="28"/>
        </w:rPr>
        <w:t>ої</w:t>
      </w:r>
      <w:r w:rsidR="00FB0F8E" w:rsidRPr="001D3B6E">
        <w:rPr>
          <w:sz w:val="28"/>
          <w:szCs w:val="28"/>
        </w:rPr>
        <w:t xml:space="preserve"> робот</w:t>
      </w:r>
      <w:r w:rsidR="00FB0F8E" w:rsidRPr="001D3B6E">
        <w:rPr>
          <w:sz w:val="28"/>
          <w:szCs w:val="28"/>
          <w:lang w:val="ru-RU"/>
        </w:rPr>
        <w:t>и</w:t>
      </w:r>
      <w:r w:rsidR="006474A4" w:rsidRPr="001D3B6E">
        <w:rPr>
          <w:sz w:val="28"/>
          <w:szCs w:val="28"/>
        </w:rPr>
        <w:t xml:space="preserve"> з питань страхування серед населення і в першу чергу серед потенційних страхувальників</w:t>
      </w:r>
      <w:r w:rsidR="006F61FC" w:rsidRPr="001D3B6E">
        <w:rPr>
          <w:sz w:val="28"/>
          <w:szCs w:val="28"/>
        </w:rPr>
        <w:t xml:space="preserve"> в СМВ НАСК «Оранта»;</w:t>
      </w:r>
    </w:p>
    <w:p w:rsidR="00E73C71" w:rsidRPr="001D3B6E" w:rsidRDefault="003D5F36" w:rsidP="002C059E">
      <w:pPr>
        <w:keepNext/>
        <w:suppressAutoHyphens/>
        <w:spacing w:line="360" w:lineRule="auto"/>
        <w:ind w:firstLine="709"/>
        <w:rPr>
          <w:sz w:val="28"/>
          <w:szCs w:val="28"/>
        </w:rPr>
      </w:pPr>
      <w:r w:rsidRPr="001D3B6E">
        <w:rPr>
          <w:sz w:val="28"/>
          <w:szCs w:val="28"/>
        </w:rPr>
        <w:t xml:space="preserve">- </w:t>
      </w:r>
      <w:r w:rsidR="00E73C71" w:rsidRPr="001D3B6E">
        <w:rPr>
          <w:sz w:val="28"/>
          <w:szCs w:val="28"/>
        </w:rPr>
        <w:t>недостатня кваліфікація кадрів</w:t>
      </w:r>
      <w:r w:rsidR="006F61FC" w:rsidRPr="001D3B6E">
        <w:rPr>
          <w:sz w:val="28"/>
          <w:szCs w:val="28"/>
        </w:rPr>
        <w:t xml:space="preserve"> в СМВ НАСК «Оранта»;</w:t>
      </w:r>
    </w:p>
    <w:p w:rsidR="008E2A46" w:rsidRPr="001D3B6E" w:rsidRDefault="003D5F36" w:rsidP="002C059E">
      <w:pPr>
        <w:keepNext/>
        <w:suppressAutoHyphens/>
        <w:spacing w:line="360" w:lineRule="auto"/>
        <w:ind w:firstLine="709"/>
        <w:rPr>
          <w:sz w:val="28"/>
          <w:szCs w:val="28"/>
        </w:rPr>
      </w:pPr>
      <w:r w:rsidRPr="001D3B6E">
        <w:rPr>
          <w:sz w:val="28"/>
          <w:szCs w:val="28"/>
        </w:rPr>
        <w:t xml:space="preserve">- </w:t>
      </w:r>
      <w:r w:rsidR="00BB6B95" w:rsidRPr="001D3B6E">
        <w:rPr>
          <w:sz w:val="28"/>
          <w:szCs w:val="28"/>
          <w:lang w:val="ru-RU"/>
        </w:rPr>
        <w:t>недосконале створення страхового продукту майнового страхування на зовнішньоекономічному рівні;</w:t>
      </w:r>
    </w:p>
    <w:p w:rsidR="003D5F36" w:rsidRPr="001D3B6E" w:rsidRDefault="00802C43" w:rsidP="002C059E">
      <w:pPr>
        <w:keepNext/>
        <w:suppressAutoHyphens/>
        <w:spacing w:line="360" w:lineRule="auto"/>
        <w:ind w:firstLine="709"/>
        <w:rPr>
          <w:sz w:val="28"/>
          <w:szCs w:val="28"/>
        </w:rPr>
      </w:pPr>
      <w:r w:rsidRPr="001D3B6E">
        <w:rPr>
          <w:sz w:val="28"/>
          <w:szCs w:val="28"/>
        </w:rPr>
        <w:t>1.</w:t>
      </w:r>
      <w:r w:rsidR="000A0EE8" w:rsidRPr="001D3B6E">
        <w:rPr>
          <w:sz w:val="28"/>
          <w:szCs w:val="28"/>
        </w:rPr>
        <w:t>Шляхами</w:t>
      </w:r>
      <w:r w:rsidR="004324A6" w:rsidRPr="001D3B6E">
        <w:rPr>
          <w:sz w:val="28"/>
          <w:szCs w:val="28"/>
        </w:rPr>
        <w:t xml:space="preserve"> вирішення проблеми, щодо роз’яснювальної роботи з питань страхування серед населення є чітка система проведення інформаційно-розяснювальної роботи, в основу якої покладено підхід до різних груп населення. Завдяки такому підходу із загальної кількості населення згруповуються категорії, на які поширюється інформаційна робота. </w:t>
      </w:r>
    </w:p>
    <w:p w:rsidR="004324A6" w:rsidRPr="001D3B6E" w:rsidRDefault="00166B5C" w:rsidP="002C059E">
      <w:pPr>
        <w:keepNext/>
        <w:suppressAutoHyphens/>
        <w:spacing w:line="360" w:lineRule="auto"/>
        <w:ind w:firstLine="709"/>
        <w:rPr>
          <w:sz w:val="28"/>
          <w:szCs w:val="28"/>
        </w:rPr>
      </w:pPr>
      <w:r w:rsidRPr="001D3B6E">
        <w:rPr>
          <w:sz w:val="28"/>
          <w:szCs w:val="28"/>
        </w:rPr>
        <w:t>Зокрема, провод</w:t>
      </w:r>
      <w:r w:rsidRPr="001D3B6E">
        <w:rPr>
          <w:sz w:val="28"/>
          <w:szCs w:val="28"/>
          <w:lang w:val="ru-RU"/>
        </w:rPr>
        <w:t>ити</w:t>
      </w:r>
      <w:r w:rsidR="004324A6" w:rsidRPr="001D3B6E">
        <w:rPr>
          <w:sz w:val="28"/>
          <w:szCs w:val="28"/>
        </w:rPr>
        <w:t xml:space="preserve"> виїзний прийом в населених пунктах області, організ</w:t>
      </w:r>
      <w:r w:rsidR="00A32051" w:rsidRPr="001D3B6E">
        <w:rPr>
          <w:sz w:val="28"/>
          <w:szCs w:val="28"/>
        </w:rPr>
        <w:t>овують</w:t>
      </w:r>
      <w:r w:rsidR="001D3B6E">
        <w:rPr>
          <w:sz w:val="28"/>
          <w:szCs w:val="28"/>
        </w:rPr>
        <w:t xml:space="preserve"> </w:t>
      </w:r>
      <w:r w:rsidR="004324A6" w:rsidRPr="001D3B6E">
        <w:rPr>
          <w:sz w:val="28"/>
          <w:szCs w:val="28"/>
        </w:rPr>
        <w:t>зустрічі з трудовими колективами підприємств, організацій, установ та жителями населених пунктів</w:t>
      </w:r>
      <w:r w:rsidR="00A32051" w:rsidRPr="001D3B6E">
        <w:rPr>
          <w:sz w:val="28"/>
          <w:szCs w:val="28"/>
        </w:rPr>
        <w:t>, роз’яснюються наслідки</w:t>
      </w:r>
      <w:r w:rsidR="001D3B6E">
        <w:rPr>
          <w:sz w:val="28"/>
          <w:szCs w:val="28"/>
        </w:rPr>
        <w:t xml:space="preserve"> </w:t>
      </w:r>
      <w:r w:rsidR="00A32051" w:rsidRPr="001D3B6E">
        <w:rPr>
          <w:sz w:val="28"/>
          <w:szCs w:val="28"/>
        </w:rPr>
        <w:t>оформлених договорів.</w:t>
      </w:r>
    </w:p>
    <w:p w:rsidR="00276B45" w:rsidRPr="001D3B6E" w:rsidRDefault="004152FD" w:rsidP="002C059E">
      <w:pPr>
        <w:keepNext/>
        <w:suppressAutoHyphens/>
        <w:spacing w:line="360" w:lineRule="auto"/>
        <w:ind w:firstLine="709"/>
        <w:rPr>
          <w:sz w:val="28"/>
          <w:szCs w:val="28"/>
        </w:rPr>
      </w:pPr>
      <w:r w:rsidRPr="001D3B6E">
        <w:rPr>
          <w:sz w:val="28"/>
          <w:szCs w:val="28"/>
          <w:lang w:val="ru-RU"/>
        </w:rPr>
        <w:t>2</w:t>
      </w:r>
      <w:r w:rsidR="00802C43" w:rsidRPr="001D3B6E">
        <w:rPr>
          <w:sz w:val="28"/>
          <w:szCs w:val="28"/>
        </w:rPr>
        <w:t>.</w:t>
      </w:r>
      <w:r w:rsidR="00276B45" w:rsidRPr="001D3B6E">
        <w:rPr>
          <w:sz w:val="28"/>
          <w:szCs w:val="28"/>
        </w:rPr>
        <w:t xml:space="preserve"> Наступною проблемою є недостатня кваліфікація кадрів. </w:t>
      </w:r>
    </w:p>
    <w:p w:rsidR="00802C43" w:rsidRPr="001D3B6E" w:rsidRDefault="00276B45" w:rsidP="002C059E">
      <w:pPr>
        <w:keepNext/>
        <w:suppressAutoHyphens/>
        <w:spacing w:line="360" w:lineRule="auto"/>
        <w:ind w:firstLine="709"/>
        <w:rPr>
          <w:sz w:val="28"/>
          <w:szCs w:val="28"/>
        </w:rPr>
      </w:pPr>
      <w:r w:rsidRPr="001D3B6E">
        <w:rPr>
          <w:sz w:val="28"/>
          <w:szCs w:val="28"/>
        </w:rPr>
        <w:t xml:space="preserve">Для покращення роботи кадрів підбирають персонал, відповідно до норм праці, </w:t>
      </w:r>
      <w:r w:rsidR="00A93420" w:rsidRPr="001D3B6E">
        <w:rPr>
          <w:sz w:val="28"/>
          <w:szCs w:val="28"/>
        </w:rPr>
        <w:t>аналізування</w:t>
      </w:r>
      <w:r w:rsidRPr="001D3B6E">
        <w:rPr>
          <w:sz w:val="28"/>
          <w:szCs w:val="28"/>
        </w:rPr>
        <w:t xml:space="preserve">у затрат і ефективності використання робочого часу. </w:t>
      </w:r>
    </w:p>
    <w:p w:rsidR="006E3DFC" w:rsidRPr="001D3B6E" w:rsidRDefault="00276B45" w:rsidP="002C059E">
      <w:pPr>
        <w:keepNext/>
        <w:suppressAutoHyphens/>
        <w:spacing w:line="360" w:lineRule="auto"/>
        <w:ind w:firstLine="709"/>
        <w:rPr>
          <w:sz w:val="28"/>
          <w:szCs w:val="28"/>
        </w:rPr>
      </w:pPr>
      <w:r w:rsidRPr="001D3B6E">
        <w:rPr>
          <w:sz w:val="28"/>
          <w:szCs w:val="28"/>
        </w:rPr>
        <w:t>Ш</w:t>
      </w:r>
      <w:r w:rsidR="000A0EE8" w:rsidRPr="001D3B6E">
        <w:rPr>
          <w:sz w:val="28"/>
          <w:szCs w:val="28"/>
        </w:rPr>
        <w:t>ляхами</w:t>
      </w:r>
      <w:r w:rsidRPr="001D3B6E">
        <w:rPr>
          <w:sz w:val="28"/>
          <w:szCs w:val="28"/>
        </w:rPr>
        <w:t xml:space="preserve"> вирішення цієї проблеми є підготовка висококваліфікованих кадрів на основі проведення відповідних курсів</w:t>
      </w:r>
      <w:r w:rsidR="004B4697" w:rsidRPr="001D3B6E">
        <w:rPr>
          <w:sz w:val="28"/>
          <w:szCs w:val="28"/>
        </w:rPr>
        <w:t xml:space="preserve"> та тренінгів; розроблення спеціальної внутрішньої освітньої програми, яка дозволить у невеликі строки навчити працівників усім необхідним принципам роботи у</w:t>
      </w:r>
      <w:r w:rsidR="001D3B6E">
        <w:rPr>
          <w:sz w:val="28"/>
          <w:szCs w:val="28"/>
        </w:rPr>
        <w:t xml:space="preserve"> </w:t>
      </w:r>
      <w:r w:rsidR="004B4697" w:rsidRPr="001D3B6E">
        <w:rPr>
          <w:sz w:val="28"/>
          <w:szCs w:val="28"/>
        </w:rPr>
        <w:t>страховій справі, що призведе до підвищення кваліфікації кадрів</w:t>
      </w:r>
      <w:r w:rsidR="00031F46" w:rsidRPr="001D3B6E">
        <w:rPr>
          <w:sz w:val="28"/>
          <w:szCs w:val="28"/>
        </w:rPr>
        <w:t>, також потреба удосконалення механізму фінансування якісної освіти та підготовки спеціалістів для конкретних уста</w:t>
      </w:r>
      <w:r w:rsidR="000A0EE8" w:rsidRPr="001D3B6E">
        <w:rPr>
          <w:sz w:val="28"/>
          <w:szCs w:val="28"/>
        </w:rPr>
        <w:t>нов, організацій та підприємств; постійне оновлення існуючої бази навчально-методичних матеріалів.</w:t>
      </w:r>
    </w:p>
    <w:p w:rsidR="00BB6B95" w:rsidRPr="001D3B6E" w:rsidRDefault="004152FD" w:rsidP="002C059E">
      <w:pPr>
        <w:keepNext/>
        <w:suppressAutoHyphens/>
        <w:spacing w:line="360" w:lineRule="auto"/>
        <w:ind w:firstLine="709"/>
        <w:rPr>
          <w:sz w:val="28"/>
          <w:szCs w:val="28"/>
        </w:rPr>
      </w:pPr>
      <w:r w:rsidRPr="001D3B6E">
        <w:rPr>
          <w:sz w:val="28"/>
          <w:szCs w:val="28"/>
        </w:rPr>
        <w:t>3</w:t>
      </w:r>
      <w:r w:rsidR="00014176" w:rsidRPr="001D3B6E">
        <w:rPr>
          <w:sz w:val="28"/>
          <w:szCs w:val="28"/>
        </w:rPr>
        <w:t xml:space="preserve">.Ще однією проблемою при здійсненні майнового страхування НАСК «Оранта» є </w:t>
      </w:r>
      <w:r w:rsidR="00BB6B95" w:rsidRPr="001D3B6E">
        <w:rPr>
          <w:sz w:val="28"/>
          <w:szCs w:val="28"/>
          <w:lang w:val="ru-RU"/>
        </w:rPr>
        <w:t>недосконале створення страхового продукту майнового страхування на зовнішньоекономічному рівні</w:t>
      </w:r>
    </w:p>
    <w:p w:rsidR="00524BF4" w:rsidRPr="001D3B6E" w:rsidRDefault="00014176" w:rsidP="002C059E">
      <w:pPr>
        <w:keepNext/>
        <w:suppressAutoHyphens/>
        <w:spacing w:line="360" w:lineRule="auto"/>
        <w:ind w:firstLine="709"/>
        <w:rPr>
          <w:sz w:val="28"/>
          <w:szCs w:val="28"/>
        </w:rPr>
      </w:pPr>
      <w:r w:rsidRPr="001D3B6E">
        <w:rPr>
          <w:rStyle w:val="ac"/>
          <w:b w:val="0"/>
          <w:sz w:val="28"/>
          <w:szCs w:val="28"/>
        </w:rPr>
        <w:t xml:space="preserve">Вирішенням проблеми є </w:t>
      </w:r>
      <w:r w:rsidR="00BB6B95" w:rsidRPr="001D3B6E">
        <w:rPr>
          <w:sz w:val="28"/>
          <w:szCs w:val="28"/>
        </w:rPr>
        <w:t>встановлення</w:t>
      </w:r>
      <w:r w:rsidR="001D3B6E">
        <w:rPr>
          <w:sz w:val="28"/>
          <w:szCs w:val="28"/>
        </w:rPr>
        <w:t xml:space="preserve"> </w:t>
      </w:r>
      <w:r w:rsidR="00BB6B95" w:rsidRPr="001D3B6E">
        <w:rPr>
          <w:sz w:val="28"/>
          <w:szCs w:val="28"/>
        </w:rPr>
        <w:t xml:space="preserve">відповідних умов страхування, які зацікавлять страхувальників; вдосконалення організаційної структури компанії Стрийського міського відділення НАСК «Оранта»; </w:t>
      </w:r>
      <w:r w:rsidRPr="001D3B6E">
        <w:rPr>
          <w:sz w:val="28"/>
          <w:szCs w:val="28"/>
        </w:rPr>
        <w:t>в</w:t>
      </w:r>
      <w:r w:rsidR="009D7E4F" w:rsidRPr="001D3B6E">
        <w:rPr>
          <w:sz w:val="28"/>
          <w:szCs w:val="28"/>
        </w:rPr>
        <w:t>досконалення законодавства України в області</w:t>
      </w:r>
      <w:r w:rsidRPr="001D3B6E">
        <w:rPr>
          <w:sz w:val="28"/>
          <w:szCs w:val="28"/>
        </w:rPr>
        <w:t xml:space="preserve"> страхової справи у майбутньому, що </w:t>
      </w:r>
      <w:r w:rsidR="009D7E4F" w:rsidRPr="001D3B6E">
        <w:rPr>
          <w:sz w:val="28"/>
          <w:szCs w:val="28"/>
        </w:rPr>
        <w:t xml:space="preserve">дозволить компанії утвердитися на ринку страхових послуг і зайняти ще вищу позицію у загальному рейтингу страхових компаній нашої країни, збільшуючи значимість співпраці з іноземними компаніями в умовах </w:t>
      </w:r>
      <w:r w:rsidR="00476A23" w:rsidRPr="001D3B6E">
        <w:rPr>
          <w:sz w:val="28"/>
          <w:szCs w:val="28"/>
        </w:rPr>
        <w:t>зовнішньоекономічної діяльності, також збільшення фінансової стійкості і платоспроможності призведе до стабільності компанії на ринку.</w:t>
      </w:r>
      <w:r w:rsidR="00537911" w:rsidRPr="001D3B6E">
        <w:rPr>
          <w:sz w:val="28"/>
          <w:szCs w:val="28"/>
        </w:rPr>
        <w:t xml:space="preserve"> </w:t>
      </w:r>
      <w:r w:rsidR="00BB6B95" w:rsidRPr="001D3B6E">
        <w:rPr>
          <w:sz w:val="28"/>
          <w:szCs w:val="28"/>
        </w:rPr>
        <w:t>Наприклад, знизити розмір франшизи, надавати знижки клієнтам, які страхують майно.</w:t>
      </w:r>
    </w:p>
    <w:p w:rsidR="0086545E" w:rsidRPr="001D3B6E" w:rsidRDefault="003D5F36" w:rsidP="002C059E">
      <w:pPr>
        <w:keepNext/>
        <w:suppressAutoHyphens/>
        <w:spacing w:line="360" w:lineRule="auto"/>
        <w:ind w:firstLine="709"/>
        <w:outlineLvl w:val="0"/>
        <w:rPr>
          <w:sz w:val="28"/>
          <w:szCs w:val="28"/>
        </w:rPr>
      </w:pPr>
      <w:r w:rsidRPr="001D3B6E">
        <w:rPr>
          <w:sz w:val="28"/>
          <w:szCs w:val="28"/>
        </w:rPr>
        <w:t>Проблеми та шляхів їх розв’язання при здійсненні майнового страхування в умовах розвитку зовнішньоекономічної діяльності Стрийського міського від</w:t>
      </w:r>
      <w:r w:rsidR="007204BE" w:rsidRPr="001D3B6E">
        <w:rPr>
          <w:sz w:val="28"/>
          <w:szCs w:val="28"/>
        </w:rPr>
        <w:t>ділення НАСК «Оранта» наведено у додатку Д</w:t>
      </w:r>
      <w:r w:rsidRPr="001D3B6E">
        <w:rPr>
          <w:sz w:val="28"/>
          <w:szCs w:val="28"/>
        </w:rPr>
        <w:t>.</w:t>
      </w:r>
    </w:p>
    <w:p w:rsidR="00BB6B95" w:rsidRPr="001D3B6E" w:rsidRDefault="00BB6B95" w:rsidP="002C059E">
      <w:pPr>
        <w:keepNext/>
        <w:suppressAutoHyphens/>
        <w:spacing w:line="360" w:lineRule="auto"/>
        <w:ind w:firstLine="709"/>
        <w:outlineLvl w:val="0"/>
        <w:rPr>
          <w:sz w:val="28"/>
          <w:szCs w:val="28"/>
        </w:rPr>
      </w:pPr>
    </w:p>
    <w:p w:rsidR="00BF3441" w:rsidRPr="001D3B6E" w:rsidRDefault="001D3B6E" w:rsidP="002C059E">
      <w:pPr>
        <w:keepNext/>
        <w:suppressAutoHyphens/>
        <w:spacing w:line="360" w:lineRule="auto"/>
        <w:ind w:firstLine="709"/>
        <w:outlineLvl w:val="0"/>
        <w:rPr>
          <w:b/>
          <w:sz w:val="28"/>
          <w:szCs w:val="28"/>
        </w:rPr>
      </w:pPr>
      <w:r>
        <w:rPr>
          <w:b/>
          <w:sz w:val="28"/>
          <w:szCs w:val="28"/>
        </w:rPr>
        <w:br w:type="page"/>
      </w:r>
      <w:r w:rsidR="00281B79" w:rsidRPr="001D3B6E">
        <w:rPr>
          <w:b/>
          <w:sz w:val="28"/>
          <w:szCs w:val="28"/>
        </w:rPr>
        <w:t>ВИСНОВКИ</w:t>
      </w:r>
      <w:r w:rsidR="00BF3441" w:rsidRPr="001D3B6E">
        <w:rPr>
          <w:b/>
          <w:sz w:val="28"/>
          <w:szCs w:val="28"/>
        </w:rPr>
        <w:t xml:space="preserve"> І ПРОПОЗИЦІЇ</w:t>
      </w:r>
    </w:p>
    <w:p w:rsidR="003910D7" w:rsidRPr="001D3B6E" w:rsidRDefault="003910D7" w:rsidP="002C059E">
      <w:pPr>
        <w:keepNext/>
        <w:suppressAutoHyphens/>
        <w:spacing w:line="360" w:lineRule="auto"/>
        <w:ind w:firstLine="709"/>
        <w:outlineLvl w:val="0"/>
        <w:rPr>
          <w:b/>
          <w:sz w:val="28"/>
          <w:szCs w:val="28"/>
        </w:rPr>
      </w:pPr>
    </w:p>
    <w:p w:rsidR="001D3B6E" w:rsidRDefault="006E45FF" w:rsidP="002C059E">
      <w:pPr>
        <w:keepNext/>
        <w:suppressAutoHyphens/>
        <w:spacing w:line="360" w:lineRule="auto"/>
        <w:ind w:firstLine="709"/>
        <w:rPr>
          <w:sz w:val="28"/>
          <w:szCs w:val="28"/>
        </w:rPr>
      </w:pPr>
      <w:r w:rsidRPr="001D3B6E">
        <w:rPr>
          <w:sz w:val="28"/>
          <w:szCs w:val="28"/>
        </w:rPr>
        <w:t>В даній бакалаврській роботі, я досліджувала проблеми страхування майна в зовнішньоекономічній діяльності на прикладі Стрийського міського відділення НАСК «Оранта».</w:t>
      </w:r>
    </w:p>
    <w:p w:rsidR="001D3B6E" w:rsidRDefault="004E1D59" w:rsidP="002C059E">
      <w:pPr>
        <w:keepNext/>
        <w:suppressAutoHyphens/>
        <w:spacing w:line="360" w:lineRule="auto"/>
        <w:ind w:firstLine="709"/>
        <w:rPr>
          <w:sz w:val="28"/>
          <w:szCs w:val="28"/>
        </w:rPr>
      </w:pPr>
      <w:r w:rsidRPr="001D3B6E">
        <w:rPr>
          <w:sz w:val="28"/>
          <w:szCs w:val="28"/>
          <w:lang w:val="ru-RU"/>
        </w:rPr>
        <w:t>Майнове страхування — галузь страхової діяльності, в якій об'єктом страхового захисту є майно в найрізноманітніших його проявах. До майнового страхування відносять: страхування засобів повітряного, наземного та водного транспорту, страхування вантажів, інших видів майна, страхування фінансових ризиків тощо.</w:t>
      </w:r>
    </w:p>
    <w:p w:rsidR="001D3B6E" w:rsidRDefault="006E45FF" w:rsidP="002C059E">
      <w:pPr>
        <w:keepNext/>
        <w:suppressAutoHyphens/>
        <w:spacing w:line="360" w:lineRule="auto"/>
        <w:ind w:firstLine="709"/>
        <w:rPr>
          <w:sz w:val="28"/>
          <w:szCs w:val="28"/>
          <w:lang w:val="ru-RU"/>
        </w:rPr>
      </w:pPr>
      <w:r w:rsidRPr="001D3B6E">
        <w:rPr>
          <w:sz w:val="28"/>
          <w:szCs w:val="28"/>
        </w:rPr>
        <w:t xml:space="preserve">У майновому страхуванні страховий інтерес виявляється у формі відшкодування (компенсації) втрат, пов’язаних із володінням, користуванням, розпорядженням майном. В цьому виді страхування страхувальником може бути лише особа, що має самостійний майновий інтерес у збереженні того або іншого майна. Це може бути власник майна або розпорядник, чи користувач. </w:t>
      </w:r>
    </w:p>
    <w:p w:rsidR="008F3284" w:rsidRPr="001D3B6E" w:rsidRDefault="0027400A" w:rsidP="002C059E">
      <w:pPr>
        <w:keepNext/>
        <w:suppressAutoHyphens/>
        <w:spacing w:line="360" w:lineRule="auto"/>
        <w:ind w:firstLine="709"/>
        <w:rPr>
          <w:sz w:val="28"/>
          <w:szCs w:val="28"/>
        </w:rPr>
      </w:pPr>
      <w:r w:rsidRPr="001D3B6E">
        <w:rPr>
          <w:sz w:val="28"/>
          <w:szCs w:val="28"/>
        </w:rPr>
        <w:t xml:space="preserve">В </w:t>
      </w:r>
      <w:r w:rsidR="008F3284" w:rsidRPr="001D3B6E">
        <w:rPr>
          <w:sz w:val="28"/>
          <w:szCs w:val="28"/>
        </w:rPr>
        <w:t>роботі я дала оцінку законодавчій та нормативно-правовій базі за проблемою майнового страхування у зовнішньоекономічній діяльності.</w:t>
      </w:r>
    </w:p>
    <w:p w:rsidR="001D3B6E" w:rsidRDefault="00A903F8" w:rsidP="002C059E">
      <w:pPr>
        <w:keepNext/>
        <w:suppressAutoHyphens/>
        <w:spacing w:line="360" w:lineRule="auto"/>
        <w:ind w:firstLine="709"/>
        <w:rPr>
          <w:sz w:val="28"/>
          <w:szCs w:val="28"/>
        </w:rPr>
      </w:pPr>
      <w:r w:rsidRPr="001D3B6E">
        <w:rPr>
          <w:sz w:val="28"/>
          <w:szCs w:val="28"/>
        </w:rPr>
        <w:t>Платоспроможність є показником, який характеризує здатність підприємства відповідати за своїми зобов’язаннями в загальному. Це є більш узагальнюючий показник фінансової стійкості, ніж ліквідність. Із наведених розрахунків коефіцієнтів платоспроможності видно, що вони значно перевищують наведені нормативні значення, а це означає, що досліджувана компанія має високий ступінь платоспроможності та високу можливість швидко і без значних витрат покрити свої зобов’язання. В загальному, судячи із розрахунків, всі показники позитивно збільшилися у 2006 році,порівняно з 2005, проте дещо знизилися у 2007, порівняно з 2006. Коефіцієнт маневреності функціонуючого капіталу знизився у 2006 році порівняно з</w:t>
      </w:r>
      <w:r w:rsidR="001D3B6E">
        <w:rPr>
          <w:sz w:val="28"/>
          <w:szCs w:val="28"/>
        </w:rPr>
        <w:t xml:space="preserve"> </w:t>
      </w:r>
      <w:r w:rsidRPr="001D3B6E">
        <w:rPr>
          <w:sz w:val="28"/>
          <w:szCs w:val="28"/>
        </w:rPr>
        <w:t>2005, що є позитивним значенням, оскільки це вказує на вивільнення тих коштів, які перебували у виробничих запасах, у використання в діяльності.</w:t>
      </w:r>
    </w:p>
    <w:p w:rsidR="001D3B6E" w:rsidRDefault="00A903F8" w:rsidP="002C059E">
      <w:pPr>
        <w:keepNext/>
        <w:suppressAutoHyphens/>
        <w:spacing w:line="360" w:lineRule="auto"/>
        <w:ind w:firstLine="709"/>
        <w:rPr>
          <w:sz w:val="28"/>
          <w:szCs w:val="28"/>
        </w:rPr>
      </w:pPr>
      <w:r w:rsidRPr="001D3B6E">
        <w:rPr>
          <w:sz w:val="28"/>
          <w:szCs w:val="28"/>
        </w:rPr>
        <w:t>В цілому, за аналізом даних коефіцієнтів, можна зробити висновок, що дана компанія є фінансово стійкою та платоспроможною на даний період часу. Це позитивний показник,який дає можливість відкриття кредитної лінії у банку.</w:t>
      </w:r>
    </w:p>
    <w:p w:rsidR="00B55953" w:rsidRPr="001D3B6E" w:rsidRDefault="002443D3" w:rsidP="002C059E">
      <w:pPr>
        <w:keepNext/>
        <w:suppressAutoHyphens/>
        <w:spacing w:line="360" w:lineRule="auto"/>
        <w:ind w:firstLine="709"/>
        <w:rPr>
          <w:sz w:val="28"/>
          <w:szCs w:val="28"/>
        </w:rPr>
      </w:pPr>
      <w:r w:rsidRPr="001D3B6E">
        <w:rPr>
          <w:sz w:val="28"/>
          <w:szCs w:val="28"/>
          <w:lang w:val="ru-RU"/>
        </w:rPr>
        <w:t>На основ</w:t>
      </w:r>
      <w:r w:rsidRPr="001D3B6E">
        <w:rPr>
          <w:sz w:val="28"/>
          <w:szCs w:val="28"/>
        </w:rPr>
        <w:t xml:space="preserve">і звіту про фінансові результати за 2005р., 2006р., та 2007р. я </w:t>
      </w:r>
      <w:r w:rsidR="003910D7" w:rsidRPr="001D3B6E">
        <w:rPr>
          <w:sz w:val="28"/>
          <w:szCs w:val="28"/>
        </w:rPr>
        <w:t>аналізу</w:t>
      </w:r>
      <w:r w:rsidRPr="001D3B6E">
        <w:rPr>
          <w:sz w:val="28"/>
          <w:szCs w:val="28"/>
        </w:rPr>
        <w:t>вала діяльність</w:t>
      </w:r>
      <w:r w:rsidR="00497A14" w:rsidRPr="001D3B6E">
        <w:rPr>
          <w:sz w:val="28"/>
          <w:szCs w:val="28"/>
        </w:rPr>
        <w:t xml:space="preserve"> </w:t>
      </w:r>
      <w:r w:rsidR="00497A14" w:rsidRPr="001D3B6E">
        <w:rPr>
          <w:sz w:val="28"/>
          <w:szCs w:val="28"/>
          <w:lang w:val="ru-RU"/>
        </w:rPr>
        <w:t xml:space="preserve">в СМВ </w:t>
      </w:r>
      <w:r w:rsidRPr="001D3B6E">
        <w:rPr>
          <w:sz w:val="28"/>
          <w:szCs w:val="28"/>
        </w:rPr>
        <w:t>НАСК «Оранта». Розраховувала аналітичні показн</w:t>
      </w:r>
      <w:r w:rsidR="005223AE" w:rsidRPr="001D3B6E">
        <w:rPr>
          <w:sz w:val="28"/>
          <w:szCs w:val="28"/>
        </w:rPr>
        <w:t>ики рентабельності підприємства, визначала фінансовий стан за допомогою показників платоспроможності та ліквідності.</w:t>
      </w:r>
      <w:r w:rsidRPr="001D3B6E">
        <w:rPr>
          <w:sz w:val="28"/>
          <w:szCs w:val="28"/>
        </w:rPr>
        <w:t xml:space="preserve"> Показники рентабельності – фінансові показники, що характеризують прибутковість роботи компанії</w:t>
      </w:r>
      <w:r w:rsidR="005223AE" w:rsidRPr="001D3B6E">
        <w:rPr>
          <w:sz w:val="28"/>
          <w:szCs w:val="28"/>
        </w:rPr>
        <w:t>, ліквідності – спроможність підприємства перетворювати свої активи в гроші для покриття всіх необхідних платежів по мірі настання їхнього терміну.</w:t>
      </w:r>
    </w:p>
    <w:p w:rsidR="00A903F8" w:rsidRPr="001D3B6E" w:rsidRDefault="00A903F8" w:rsidP="002C059E">
      <w:pPr>
        <w:keepNext/>
        <w:suppressAutoHyphens/>
        <w:spacing w:line="360" w:lineRule="auto"/>
        <w:ind w:firstLine="709"/>
        <w:rPr>
          <w:sz w:val="28"/>
          <w:szCs w:val="28"/>
        </w:rPr>
      </w:pPr>
      <w:r w:rsidRPr="001D3B6E">
        <w:rPr>
          <w:sz w:val="28"/>
          <w:szCs w:val="28"/>
        </w:rPr>
        <w:t>Рентабельністю називають</w:t>
      </w:r>
      <w:r w:rsidR="001D3B6E">
        <w:rPr>
          <w:sz w:val="28"/>
          <w:szCs w:val="28"/>
        </w:rPr>
        <w:t xml:space="preserve"> </w:t>
      </w:r>
      <w:r w:rsidRPr="001D3B6E">
        <w:rPr>
          <w:sz w:val="28"/>
          <w:szCs w:val="28"/>
        </w:rPr>
        <w:t>показник рівня доходності за операціями або за будь-яким видом страхування. Рентабельність є відносним показником прибутку, який відображає відношення отриманого ефекту до наявних або використаних ресурсів. Показники рентабельності підприємства доводять, що діяльність страхової компанії є рентабельною і має тенденцію до покращення.</w:t>
      </w:r>
    </w:p>
    <w:p w:rsidR="001D3B6E" w:rsidRDefault="00354F81" w:rsidP="002C059E">
      <w:pPr>
        <w:keepNext/>
        <w:suppressAutoHyphens/>
        <w:spacing w:line="360" w:lineRule="auto"/>
        <w:ind w:firstLine="709"/>
        <w:rPr>
          <w:sz w:val="28"/>
          <w:szCs w:val="28"/>
        </w:rPr>
      </w:pPr>
      <w:r w:rsidRPr="001D3B6E">
        <w:rPr>
          <w:sz w:val="28"/>
          <w:szCs w:val="28"/>
        </w:rPr>
        <w:t xml:space="preserve">Для покращення фінансового стану </w:t>
      </w:r>
      <w:r w:rsidR="00F751C7" w:rsidRPr="001D3B6E">
        <w:rPr>
          <w:sz w:val="28"/>
          <w:szCs w:val="28"/>
        </w:rPr>
        <w:t xml:space="preserve">Стрийського міського відділення НАСК «Оранта» необхідно збільшити </w:t>
      </w:r>
      <w:r w:rsidR="002535FD" w:rsidRPr="001D3B6E">
        <w:rPr>
          <w:sz w:val="28"/>
          <w:szCs w:val="28"/>
        </w:rPr>
        <w:t>оборотний капітал, стабілізувати перевищення прибутку над витратами</w:t>
      </w:r>
      <w:r w:rsidR="009C18E0" w:rsidRPr="001D3B6E">
        <w:rPr>
          <w:sz w:val="28"/>
          <w:szCs w:val="28"/>
        </w:rPr>
        <w:t>,збільшити страхові платежі, відшкодування</w:t>
      </w:r>
      <w:r w:rsidR="002535FD" w:rsidRPr="001D3B6E">
        <w:rPr>
          <w:sz w:val="28"/>
          <w:szCs w:val="28"/>
        </w:rPr>
        <w:t>.</w:t>
      </w:r>
      <w:r w:rsidR="00983985" w:rsidRPr="001D3B6E">
        <w:rPr>
          <w:sz w:val="28"/>
          <w:szCs w:val="28"/>
        </w:rPr>
        <w:t xml:space="preserve"> </w:t>
      </w:r>
      <w:r w:rsidR="00B55953" w:rsidRPr="001D3B6E">
        <w:rPr>
          <w:sz w:val="28"/>
          <w:szCs w:val="28"/>
          <w:lang w:val="ru-RU"/>
        </w:rPr>
        <w:t>Також важливим елементом є канали просування страхових продуктів та вихід на міжнародний рівень.</w:t>
      </w:r>
    </w:p>
    <w:p w:rsidR="003358DE" w:rsidRPr="001D3B6E" w:rsidRDefault="003910D7" w:rsidP="002C059E">
      <w:pPr>
        <w:keepNext/>
        <w:suppressAutoHyphens/>
        <w:spacing w:line="360" w:lineRule="auto"/>
        <w:ind w:firstLine="709"/>
        <w:rPr>
          <w:sz w:val="28"/>
          <w:szCs w:val="28"/>
        </w:rPr>
      </w:pPr>
      <w:r w:rsidRPr="001D3B6E">
        <w:rPr>
          <w:sz w:val="28"/>
          <w:szCs w:val="28"/>
        </w:rPr>
        <w:t>С</w:t>
      </w:r>
      <w:r w:rsidR="00DE5711" w:rsidRPr="001D3B6E">
        <w:rPr>
          <w:sz w:val="28"/>
          <w:szCs w:val="28"/>
        </w:rPr>
        <w:t>хема роботи СМВ НАСК «О</w:t>
      </w:r>
      <w:r w:rsidR="00FF7C2C" w:rsidRPr="001D3B6E">
        <w:rPr>
          <w:sz w:val="28"/>
          <w:szCs w:val="28"/>
        </w:rPr>
        <w:t>ранта</w:t>
      </w:r>
      <w:r w:rsidR="00DE5711" w:rsidRPr="001D3B6E">
        <w:rPr>
          <w:sz w:val="28"/>
          <w:szCs w:val="28"/>
        </w:rPr>
        <w:t>» є досить гармонійною, кваліфікованість працівників компанії дозволяє ефективно налагодити трудовий процес, а досвід компанії та прогресивність розвитку дозволяє залучати нових клієнтів для довготривалої співпраці. Вдосконалення законодавства України в області страхової справи у майбутньому дозволить компанії утвердитися на ринку страхових послуг і зайняти ще вищу позицію у загальному рейтингу страхових компаній нашої країни, збільшуючи значимість співпраці з іноземними компаніями в умовах зовнішньоекономічної діяльності.</w:t>
      </w:r>
    </w:p>
    <w:p w:rsidR="0086545E" w:rsidRPr="001D3B6E" w:rsidRDefault="0086545E" w:rsidP="002C059E">
      <w:pPr>
        <w:keepNext/>
        <w:suppressAutoHyphens/>
        <w:spacing w:line="360" w:lineRule="auto"/>
        <w:ind w:firstLine="709"/>
        <w:outlineLvl w:val="0"/>
        <w:rPr>
          <w:sz w:val="28"/>
          <w:szCs w:val="28"/>
        </w:rPr>
      </w:pPr>
    </w:p>
    <w:p w:rsidR="00CE04DD" w:rsidRPr="001D3B6E" w:rsidRDefault="001D3B6E" w:rsidP="002C059E">
      <w:pPr>
        <w:keepNext/>
        <w:tabs>
          <w:tab w:val="left" w:pos="567"/>
        </w:tabs>
        <w:suppressAutoHyphens/>
        <w:spacing w:line="360" w:lineRule="auto"/>
        <w:ind w:firstLine="0"/>
        <w:jc w:val="left"/>
        <w:outlineLvl w:val="0"/>
        <w:rPr>
          <w:b/>
          <w:sz w:val="28"/>
          <w:szCs w:val="28"/>
        </w:rPr>
      </w:pPr>
      <w:r>
        <w:rPr>
          <w:b/>
          <w:sz w:val="28"/>
          <w:szCs w:val="28"/>
        </w:rPr>
        <w:br w:type="page"/>
      </w:r>
      <w:r w:rsidR="00695809" w:rsidRPr="001D3B6E">
        <w:rPr>
          <w:b/>
          <w:sz w:val="28"/>
          <w:szCs w:val="28"/>
        </w:rPr>
        <w:t>СПИСОК ВИКОРИСТАНОЇ ЛТЕРАТУРИ</w:t>
      </w:r>
    </w:p>
    <w:p w:rsidR="00BF3441" w:rsidRPr="001D3B6E" w:rsidRDefault="00BF3441" w:rsidP="002C059E">
      <w:pPr>
        <w:keepNext/>
        <w:tabs>
          <w:tab w:val="left" w:pos="567"/>
        </w:tabs>
        <w:suppressAutoHyphens/>
        <w:spacing w:line="360" w:lineRule="auto"/>
        <w:ind w:firstLine="0"/>
        <w:jc w:val="left"/>
        <w:outlineLvl w:val="0"/>
        <w:rPr>
          <w:b/>
          <w:sz w:val="28"/>
          <w:szCs w:val="28"/>
        </w:rPr>
      </w:pPr>
    </w:p>
    <w:p w:rsidR="00CE04DD" w:rsidRPr="001D3B6E" w:rsidRDefault="00CE04DD" w:rsidP="002C059E">
      <w:pPr>
        <w:keepNext/>
        <w:numPr>
          <w:ilvl w:val="0"/>
          <w:numId w:val="23"/>
        </w:numPr>
        <w:tabs>
          <w:tab w:val="left" w:pos="567"/>
        </w:tabs>
        <w:suppressAutoHyphens/>
        <w:spacing w:line="360" w:lineRule="auto"/>
        <w:ind w:left="0" w:firstLine="0"/>
        <w:jc w:val="left"/>
        <w:rPr>
          <w:noProof/>
          <w:sz w:val="28"/>
          <w:szCs w:val="28"/>
        </w:rPr>
      </w:pPr>
      <w:r w:rsidRPr="001D3B6E">
        <w:rPr>
          <w:noProof/>
          <w:sz w:val="28"/>
          <w:szCs w:val="28"/>
        </w:rPr>
        <w:t>Александрова М.М. Страхування: Навчально-методичний посібник.- К.: ЦУЛ, 2002-208с.</w:t>
      </w:r>
    </w:p>
    <w:p w:rsidR="00AE565E" w:rsidRPr="001D3B6E" w:rsidRDefault="00AE565E" w:rsidP="002C059E">
      <w:pPr>
        <w:keepNext/>
        <w:numPr>
          <w:ilvl w:val="0"/>
          <w:numId w:val="23"/>
        </w:numPr>
        <w:tabs>
          <w:tab w:val="left" w:pos="567"/>
        </w:tabs>
        <w:suppressAutoHyphens/>
        <w:spacing w:line="360" w:lineRule="auto"/>
        <w:ind w:left="0" w:firstLine="0"/>
        <w:jc w:val="left"/>
        <w:rPr>
          <w:sz w:val="28"/>
          <w:szCs w:val="28"/>
        </w:rPr>
      </w:pPr>
      <w:r w:rsidRPr="001D3B6E">
        <w:rPr>
          <w:sz w:val="28"/>
          <w:szCs w:val="28"/>
        </w:rPr>
        <w:t>Артюр</w:t>
      </w:r>
      <w:r w:rsidR="001D3B6E">
        <w:rPr>
          <w:sz w:val="28"/>
          <w:szCs w:val="28"/>
        </w:rPr>
        <w:t xml:space="preserve"> </w:t>
      </w:r>
      <w:r w:rsidRPr="001D3B6E">
        <w:rPr>
          <w:sz w:val="28"/>
          <w:szCs w:val="28"/>
        </w:rPr>
        <w:t>Т. М. Стархові послуги: Навч.-метод. посібник для самост. вивч. диск. - К.: КНЕУ, 2000. – 124 с.</w:t>
      </w:r>
    </w:p>
    <w:p w:rsidR="00AE565E" w:rsidRPr="001D3B6E" w:rsidRDefault="00AE565E" w:rsidP="002C059E">
      <w:pPr>
        <w:keepNext/>
        <w:numPr>
          <w:ilvl w:val="0"/>
          <w:numId w:val="23"/>
        </w:numPr>
        <w:tabs>
          <w:tab w:val="left" w:pos="567"/>
        </w:tabs>
        <w:suppressAutoHyphens/>
        <w:spacing w:line="360" w:lineRule="auto"/>
        <w:ind w:left="0" w:firstLine="0"/>
        <w:jc w:val="left"/>
        <w:rPr>
          <w:sz w:val="28"/>
          <w:szCs w:val="28"/>
        </w:rPr>
      </w:pPr>
      <w:r w:rsidRPr="001D3B6E">
        <w:rPr>
          <w:sz w:val="28"/>
          <w:szCs w:val="28"/>
        </w:rPr>
        <w:t>Базилевич В. Д., Базилевич К. С. Страхова справа. - Товариство "Знання", КОО, 1997. - 216 с.</w:t>
      </w:r>
    </w:p>
    <w:p w:rsidR="00AE565E" w:rsidRPr="001D3B6E" w:rsidRDefault="00AE565E" w:rsidP="002C059E">
      <w:pPr>
        <w:keepNext/>
        <w:numPr>
          <w:ilvl w:val="0"/>
          <w:numId w:val="23"/>
        </w:numPr>
        <w:tabs>
          <w:tab w:val="left" w:pos="567"/>
        </w:tabs>
        <w:suppressAutoHyphens/>
        <w:spacing w:line="360" w:lineRule="auto"/>
        <w:ind w:left="0" w:firstLine="0"/>
        <w:jc w:val="left"/>
        <w:rPr>
          <w:sz w:val="28"/>
          <w:szCs w:val="28"/>
        </w:rPr>
      </w:pPr>
      <w:r w:rsidRPr="001D3B6E">
        <w:rPr>
          <w:sz w:val="28"/>
          <w:szCs w:val="28"/>
          <w:lang w:val="ru-RU"/>
        </w:rPr>
        <w:t>Внукова Н. Н. Практика страхового бизнеса. - К.: Либра, 1994. - 75 с.</w:t>
      </w:r>
    </w:p>
    <w:p w:rsidR="00AE565E" w:rsidRPr="001D3B6E" w:rsidRDefault="00AE565E" w:rsidP="002C059E">
      <w:pPr>
        <w:keepNext/>
        <w:numPr>
          <w:ilvl w:val="0"/>
          <w:numId w:val="23"/>
        </w:numPr>
        <w:tabs>
          <w:tab w:val="left" w:pos="567"/>
        </w:tabs>
        <w:suppressAutoHyphens/>
        <w:spacing w:line="360" w:lineRule="auto"/>
        <w:ind w:left="0" w:firstLine="0"/>
        <w:jc w:val="left"/>
        <w:rPr>
          <w:sz w:val="28"/>
          <w:szCs w:val="28"/>
        </w:rPr>
      </w:pPr>
      <w:r w:rsidRPr="001D3B6E">
        <w:rPr>
          <w:sz w:val="28"/>
          <w:szCs w:val="28"/>
        </w:rPr>
        <w:t xml:space="preserve">Временко Л. В. Страхування: теорія та практика: Навчально-методичний посібник </w:t>
      </w:r>
      <w:r w:rsidRPr="001D3B6E">
        <w:rPr>
          <w:sz w:val="28"/>
          <w:szCs w:val="28"/>
          <w:lang w:val="ru-RU"/>
        </w:rPr>
        <w:t>/</w:t>
      </w:r>
      <w:r w:rsidRPr="001D3B6E">
        <w:rPr>
          <w:sz w:val="28"/>
          <w:szCs w:val="28"/>
        </w:rPr>
        <w:t>; За загальною редакцією проф.. Внукової Н. М. – Харків: Бурун Книга, 2004. – 376 с.</w:t>
      </w:r>
    </w:p>
    <w:p w:rsidR="00AE565E" w:rsidRPr="001D3B6E" w:rsidRDefault="00AE565E" w:rsidP="002C059E">
      <w:pPr>
        <w:keepNext/>
        <w:numPr>
          <w:ilvl w:val="0"/>
          <w:numId w:val="23"/>
        </w:numPr>
        <w:tabs>
          <w:tab w:val="left" w:pos="567"/>
        </w:tabs>
        <w:suppressAutoHyphens/>
        <w:spacing w:line="360" w:lineRule="auto"/>
        <w:ind w:left="0" w:firstLine="0"/>
        <w:jc w:val="left"/>
        <w:rPr>
          <w:sz w:val="28"/>
          <w:szCs w:val="28"/>
          <w:lang w:val="ru-RU"/>
        </w:rPr>
      </w:pPr>
      <w:r w:rsidRPr="001D3B6E">
        <w:rPr>
          <w:sz w:val="28"/>
          <w:szCs w:val="28"/>
          <w:lang w:val="ru-RU"/>
        </w:rPr>
        <w:t>Гвозденко А. А. Финансово-экономические методы страхования: Учебник. - М.: Финансы и статистика, 1998. - 184 с.</w:t>
      </w:r>
    </w:p>
    <w:p w:rsidR="00AE565E" w:rsidRPr="001D3B6E" w:rsidRDefault="00AE565E" w:rsidP="002C059E">
      <w:pPr>
        <w:keepNext/>
        <w:numPr>
          <w:ilvl w:val="0"/>
          <w:numId w:val="23"/>
        </w:numPr>
        <w:tabs>
          <w:tab w:val="left" w:pos="567"/>
        </w:tabs>
        <w:suppressAutoHyphens/>
        <w:spacing w:line="360" w:lineRule="auto"/>
        <w:ind w:left="0" w:firstLine="0"/>
        <w:jc w:val="left"/>
        <w:rPr>
          <w:sz w:val="28"/>
          <w:szCs w:val="28"/>
          <w:lang w:val="ru-RU"/>
        </w:rPr>
      </w:pPr>
      <w:r w:rsidRPr="001D3B6E">
        <w:rPr>
          <w:sz w:val="28"/>
          <w:szCs w:val="28"/>
          <w:lang w:val="ru-RU"/>
        </w:rPr>
        <w:t>Гомелля В. Б. Основы страхового дела.,2007 – 350с.</w:t>
      </w:r>
    </w:p>
    <w:p w:rsidR="003640D8" w:rsidRPr="001D3B6E" w:rsidRDefault="003640D8" w:rsidP="002C059E">
      <w:pPr>
        <w:keepNext/>
        <w:numPr>
          <w:ilvl w:val="0"/>
          <w:numId w:val="23"/>
        </w:numPr>
        <w:tabs>
          <w:tab w:val="left" w:pos="567"/>
        </w:tabs>
        <w:suppressAutoHyphens/>
        <w:spacing w:line="360" w:lineRule="auto"/>
        <w:ind w:left="0" w:firstLine="0"/>
        <w:jc w:val="left"/>
        <w:outlineLvl w:val="0"/>
        <w:rPr>
          <w:sz w:val="28"/>
          <w:szCs w:val="28"/>
        </w:rPr>
      </w:pPr>
      <w:r w:rsidRPr="001D3B6E">
        <w:rPr>
          <w:sz w:val="28"/>
          <w:szCs w:val="28"/>
        </w:rPr>
        <w:t>Гребельник О.П. Основи зовнішньоекономічної діяльності / 3-те видання перероблене та доповнене:Підручник- центр учбової літератури /;2008.-230с.</w:t>
      </w:r>
    </w:p>
    <w:p w:rsidR="00AE565E" w:rsidRPr="001D3B6E" w:rsidRDefault="00AE565E" w:rsidP="002C059E">
      <w:pPr>
        <w:keepNext/>
        <w:numPr>
          <w:ilvl w:val="0"/>
          <w:numId w:val="23"/>
        </w:numPr>
        <w:tabs>
          <w:tab w:val="left" w:pos="567"/>
        </w:tabs>
        <w:suppressAutoHyphens/>
        <w:spacing w:line="360" w:lineRule="auto"/>
        <w:ind w:left="0" w:firstLine="0"/>
        <w:jc w:val="left"/>
        <w:rPr>
          <w:sz w:val="28"/>
          <w:szCs w:val="28"/>
          <w:lang w:val="ru-RU"/>
        </w:rPr>
      </w:pPr>
      <w:r w:rsidRPr="001D3B6E">
        <w:rPr>
          <w:sz w:val="28"/>
          <w:szCs w:val="28"/>
        </w:rPr>
        <w:t>Данилів О. М. Основи зовнішньоекономічної діяльності / Опорний конспект лекцій для студентів з напряму «Менеджмент» професійного спрямування «Менеджмент зовнішньоекономічної діяльності» для студентів денної та заочної форми. Київ, 2003.</w:t>
      </w:r>
    </w:p>
    <w:p w:rsidR="001D3B6E" w:rsidRDefault="00AE565E" w:rsidP="002C059E">
      <w:pPr>
        <w:keepNext/>
        <w:numPr>
          <w:ilvl w:val="0"/>
          <w:numId w:val="23"/>
        </w:numPr>
        <w:tabs>
          <w:tab w:val="left" w:pos="567"/>
        </w:tabs>
        <w:suppressAutoHyphens/>
        <w:spacing w:line="360" w:lineRule="auto"/>
        <w:ind w:left="0" w:firstLine="0"/>
        <w:jc w:val="left"/>
        <w:rPr>
          <w:sz w:val="28"/>
          <w:szCs w:val="28"/>
          <w:lang w:val="ru-RU"/>
        </w:rPr>
      </w:pPr>
      <w:r w:rsidRPr="001D3B6E">
        <w:rPr>
          <w:sz w:val="28"/>
          <w:szCs w:val="28"/>
        </w:rPr>
        <w:t>Дацій Н. В. Страхування: Навчальний посібник. – Запоріжжя: ГУ «ЗІДМУ», 2005. – 148 с.</w:t>
      </w:r>
    </w:p>
    <w:p w:rsidR="003640D8" w:rsidRPr="001D3B6E" w:rsidRDefault="003640D8" w:rsidP="002C059E">
      <w:pPr>
        <w:keepNext/>
        <w:numPr>
          <w:ilvl w:val="0"/>
          <w:numId w:val="23"/>
        </w:numPr>
        <w:tabs>
          <w:tab w:val="left" w:pos="567"/>
        </w:tabs>
        <w:suppressAutoHyphens/>
        <w:spacing w:line="360" w:lineRule="auto"/>
        <w:ind w:left="0" w:firstLine="0"/>
        <w:jc w:val="left"/>
        <w:rPr>
          <w:sz w:val="28"/>
          <w:szCs w:val="28"/>
          <w:lang w:val="ru-RU"/>
        </w:rPr>
      </w:pPr>
      <w:r w:rsidRPr="001D3B6E">
        <w:rPr>
          <w:sz w:val="28"/>
          <w:szCs w:val="28"/>
        </w:rPr>
        <w:t>Дідівський О.В. Зовнішньоекономічна діяльність підприємства / Київ:Знання /;2007-462с.</w:t>
      </w:r>
    </w:p>
    <w:p w:rsidR="001C71B8" w:rsidRPr="001D3B6E" w:rsidRDefault="001C71B8" w:rsidP="002C059E">
      <w:pPr>
        <w:keepNext/>
        <w:numPr>
          <w:ilvl w:val="0"/>
          <w:numId w:val="23"/>
        </w:numPr>
        <w:tabs>
          <w:tab w:val="left" w:pos="567"/>
        </w:tabs>
        <w:suppressAutoHyphens/>
        <w:spacing w:line="360" w:lineRule="auto"/>
        <w:ind w:left="0" w:firstLine="0"/>
        <w:jc w:val="left"/>
        <w:rPr>
          <w:sz w:val="28"/>
          <w:szCs w:val="28"/>
          <w:lang w:val="ru-RU"/>
        </w:rPr>
      </w:pPr>
      <w:r w:rsidRPr="001D3B6E">
        <w:rPr>
          <w:sz w:val="28"/>
          <w:szCs w:val="28"/>
        </w:rPr>
        <w:t>Дєєва Н. М., Дедіков О. І. Фінансовий аналіз. Навчальний посібник. – К.: Центр учбової літератури, 2007. – 328 с.</w:t>
      </w:r>
    </w:p>
    <w:p w:rsidR="00AE565E" w:rsidRPr="001D3B6E" w:rsidRDefault="00AE565E" w:rsidP="002C059E">
      <w:pPr>
        <w:keepNext/>
        <w:numPr>
          <w:ilvl w:val="0"/>
          <w:numId w:val="23"/>
        </w:numPr>
        <w:tabs>
          <w:tab w:val="left" w:pos="567"/>
        </w:tabs>
        <w:suppressAutoHyphens/>
        <w:spacing w:line="360" w:lineRule="auto"/>
        <w:ind w:left="0" w:firstLine="0"/>
        <w:jc w:val="left"/>
        <w:rPr>
          <w:sz w:val="28"/>
          <w:szCs w:val="28"/>
        </w:rPr>
      </w:pPr>
      <w:r w:rsidRPr="001D3B6E">
        <w:rPr>
          <w:sz w:val="28"/>
          <w:szCs w:val="28"/>
        </w:rPr>
        <w:t>Євтух О.О. Нерухомість як об'єкт оцінки: сутність і класифікація // Актуальні проблеми економіки.- 2005.- № 3.- C.90-97.</w:t>
      </w:r>
    </w:p>
    <w:p w:rsidR="00A17839" w:rsidRPr="001D3B6E" w:rsidRDefault="00A17839" w:rsidP="002C059E">
      <w:pPr>
        <w:pStyle w:val="21"/>
        <w:keepNext/>
        <w:widowControl w:val="0"/>
        <w:numPr>
          <w:ilvl w:val="0"/>
          <w:numId w:val="23"/>
        </w:numPr>
        <w:tabs>
          <w:tab w:val="left" w:pos="567"/>
        </w:tabs>
        <w:suppressAutoHyphens/>
        <w:spacing w:line="360" w:lineRule="auto"/>
        <w:ind w:left="0" w:firstLine="0"/>
        <w:rPr>
          <w:sz w:val="28"/>
          <w:szCs w:val="28"/>
          <w:lang w:val="uk-UA"/>
        </w:rPr>
      </w:pPr>
      <w:r w:rsidRPr="001D3B6E">
        <w:rPr>
          <w:sz w:val="28"/>
          <w:szCs w:val="28"/>
          <w:lang w:val="uk-UA"/>
        </w:rPr>
        <w:t>Залєтов О. М. Державна політика на страховому ринку // Фінанси України. - 2001 №11.</w:t>
      </w:r>
    </w:p>
    <w:p w:rsidR="00A17839" w:rsidRPr="001D3B6E" w:rsidRDefault="00A17839" w:rsidP="002C059E">
      <w:pPr>
        <w:keepNext/>
        <w:numPr>
          <w:ilvl w:val="0"/>
          <w:numId w:val="23"/>
        </w:numPr>
        <w:tabs>
          <w:tab w:val="left" w:pos="567"/>
        </w:tabs>
        <w:suppressAutoHyphens/>
        <w:spacing w:line="360" w:lineRule="auto"/>
        <w:ind w:left="0" w:firstLine="0"/>
        <w:jc w:val="left"/>
        <w:rPr>
          <w:noProof/>
          <w:sz w:val="28"/>
          <w:szCs w:val="28"/>
        </w:rPr>
      </w:pPr>
      <w:r w:rsidRPr="001D3B6E">
        <w:rPr>
          <w:noProof/>
          <w:sz w:val="28"/>
          <w:szCs w:val="28"/>
        </w:rPr>
        <w:t>Замков О.М. Страхування: Навчальний посібник / за редакцією д.е.н. О.О. Слюсаренко – К.: Міжнародна агенція «Bee Zonc», 2003-320с.</w:t>
      </w:r>
    </w:p>
    <w:p w:rsidR="00A17839" w:rsidRPr="001D3B6E" w:rsidRDefault="00A17839" w:rsidP="002C059E">
      <w:pPr>
        <w:pStyle w:val="21"/>
        <w:keepNext/>
        <w:widowControl w:val="0"/>
        <w:numPr>
          <w:ilvl w:val="0"/>
          <w:numId w:val="23"/>
        </w:numPr>
        <w:tabs>
          <w:tab w:val="left" w:pos="567"/>
        </w:tabs>
        <w:suppressAutoHyphens/>
        <w:spacing w:line="360" w:lineRule="auto"/>
        <w:ind w:left="0" w:firstLine="0"/>
        <w:rPr>
          <w:sz w:val="28"/>
          <w:szCs w:val="28"/>
          <w:lang w:val="uk-UA"/>
        </w:rPr>
      </w:pPr>
      <w:r w:rsidRPr="001D3B6E">
        <w:rPr>
          <w:sz w:val="28"/>
          <w:szCs w:val="28"/>
          <w:lang w:val="uk-UA"/>
        </w:rPr>
        <w:t>Заруба О. Д. Основи страхування. Посібник - К.: Українсько-фінський інститут менеджменту і бізнесу, 1995. - 180 с.</w:t>
      </w:r>
    </w:p>
    <w:p w:rsidR="00A17839" w:rsidRPr="001D3B6E" w:rsidRDefault="00A17839" w:rsidP="002C059E">
      <w:pPr>
        <w:pStyle w:val="21"/>
        <w:keepNext/>
        <w:widowControl w:val="0"/>
        <w:numPr>
          <w:ilvl w:val="0"/>
          <w:numId w:val="23"/>
        </w:numPr>
        <w:tabs>
          <w:tab w:val="left" w:pos="567"/>
        </w:tabs>
        <w:suppressAutoHyphens/>
        <w:spacing w:line="360" w:lineRule="auto"/>
        <w:ind w:left="0" w:firstLine="0"/>
        <w:rPr>
          <w:sz w:val="28"/>
          <w:szCs w:val="28"/>
          <w:lang w:val="uk-UA"/>
        </w:rPr>
      </w:pPr>
      <w:r w:rsidRPr="001D3B6E">
        <w:rPr>
          <w:sz w:val="28"/>
          <w:szCs w:val="28"/>
          <w:lang w:val="uk-UA"/>
        </w:rPr>
        <w:t>Заруба О. Д. Страхова справа: Підручник. - К.: Товариство «Знання», КОО, 1998. - 321с.</w:t>
      </w:r>
    </w:p>
    <w:p w:rsidR="00A17839" w:rsidRPr="001D3B6E" w:rsidRDefault="00A17839" w:rsidP="002C059E">
      <w:pPr>
        <w:keepNext/>
        <w:numPr>
          <w:ilvl w:val="0"/>
          <w:numId w:val="23"/>
        </w:numPr>
        <w:tabs>
          <w:tab w:val="left" w:pos="567"/>
        </w:tabs>
        <w:suppressAutoHyphens/>
        <w:spacing w:line="360" w:lineRule="auto"/>
        <w:ind w:left="0" w:firstLine="0"/>
        <w:jc w:val="left"/>
        <w:rPr>
          <w:sz w:val="28"/>
          <w:szCs w:val="28"/>
          <w:lang w:val="ru-RU"/>
        </w:rPr>
      </w:pPr>
      <w:r w:rsidRPr="001D3B6E">
        <w:rPr>
          <w:sz w:val="28"/>
          <w:szCs w:val="28"/>
          <w:lang w:val="ru-RU"/>
        </w:rPr>
        <w:t>Кашенко О. Л., Борисова В. А. Соціально-економічні основи страхування. Навчальний посібник. Суми: Університетська книга, 1999. - 252 с.</w:t>
      </w:r>
    </w:p>
    <w:p w:rsidR="00A17839" w:rsidRPr="001D3B6E" w:rsidRDefault="00A17839" w:rsidP="002C059E">
      <w:pPr>
        <w:keepNext/>
        <w:numPr>
          <w:ilvl w:val="0"/>
          <w:numId w:val="23"/>
        </w:numPr>
        <w:tabs>
          <w:tab w:val="left" w:pos="567"/>
        </w:tabs>
        <w:suppressAutoHyphens/>
        <w:spacing w:line="360" w:lineRule="auto"/>
        <w:ind w:left="0" w:firstLine="0"/>
        <w:jc w:val="left"/>
        <w:rPr>
          <w:sz w:val="28"/>
          <w:szCs w:val="28"/>
        </w:rPr>
      </w:pPr>
      <w:r w:rsidRPr="001D3B6E">
        <w:rPr>
          <w:sz w:val="28"/>
          <w:szCs w:val="28"/>
        </w:rPr>
        <w:t>Котик З. О. Нерухоме майно та методи його оцінки. — Л.: Каменяр, 2002. — 95 с.</w:t>
      </w:r>
    </w:p>
    <w:p w:rsidR="00A17839" w:rsidRPr="001D3B6E" w:rsidRDefault="00A17839" w:rsidP="002C059E">
      <w:pPr>
        <w:keepNext/>
        <w:numPr>
          <w:ilvl w:val="0"/>
          <w:numId w:val="23"/>
        </w:numPr>
        <w:tabs>
          <w:tab w:val="left" w:pos="567"/>
        </w:tabs>
        <w:suppressAutoHyphens/>
        <w:spacing w:line="360" w:lineRule="auto"/>
        <w:ind w:left="0" w:firstLine="0"/>
        <w:jc w:val="left"/>
        <w:rPr>
          <w:sz w:val="28"/>
          <w:szCs w:val="28"/>
        </w:rPr>
      </w:pPr>
      <w:r w:rsidRPr="001D3B6E">
        <w:rPr>
          <w:sz w:val="28"/>
          <w:szCs w:val="28"/>
          <w:lang w:val="ru-RU"/>
        </w:rPr>
        <w:t>Кривошпик Т.Д. Страхування майна громадян.: К., КНЕУ, 1998. – С. 303-326.</w:t>
      </w:r>
    </w:p>
    <w:p w:rsidR="00A17839" w:rsidRPr="001D3B6E" w:rsidRDefault="00A17839" w:rsidP="002C059E">
      <w:pPr>
        <w:keepNext/>
        <w:numPr>
          <w:ilvl w:val="0"/>
          <w:numId w:val="23"/>
        </w:numPr>
        <w:tabs>
          <w:tab w:val="left" w:pos="567"/>
        </w:tabs>
        <w:suppressAutoHyphens/>
        <w:spacing w:line="360" w:lineRule="auto"/>
        <w:ind w:left="0" w:firstLine="0"/>
        <w:jc w:val="left"/>
        <w:rPr>
          <w:sz w:val="28"/>
          <w:szCs w:val="28"/>
          <w:lang w:val="ru-RU"/>
        </w:rPr>
      </w:pPr>
      <w:r w:rsidRPr="001D3B6E">
        <w:rPr>
          <w:sz w:val="28"/>
          <w:szCs w:val="28"/>
          <w:lang w:val="ru-RU"/>
        </w:rPr>
        <w:t>ЛаріоноваЛ. Страховий ринок в Україні: Яким йому бути? // Фінанси України. - 1996. - № 8. - С. 99 - 101.</w:t>
      </w:r>
    </w:p>
    <w:p w:rsidR="00A17839" w:rsidRPr="001D3B6E" w:rsidRDefault="00A17839" w:rsidP="002C059E">
      <w:pPr>
        <w:keepNext/>
        <w:numPr>
          <w:ilvl w:val="0"/>
          <w:numId w:val="23"/>
        </w:numPr>
        <w:tabs>
          <w:tab w:val="left" w:pos="567"/>
        </w:tabs>
        <w:suppressAutoHyphens/>
        <w:spacing w:line="360" w:lineRule="auto"/>
        <w:ind w:left="0" w:firstLine="0"/>
        <w:jc w:val="left"/>
        <w:rPr>
          <w:sz w:val="28"/>
          <w:szCs w:val="28"/>
        </w:rPr>
      </w:pPr>
      <w:r w:rsidRPr="001D3B6E">
        <w:rPr>
          <w:sz w:val="28"/>
          <w:szCs w:val="28"/>
        </w:rPr>
        <w:t>Марчук Є.К. Про розвиток страхового ринку // Україна-Business. - № 34. - 1995. - С. 1-2.</w:t>
      </w:r>
    </w:p>
    <w:p w:rsidR="00A17839" w:rsidRPr="001D3B6E" w:rsidRDefault="00A17839" w:rsidP="002C059E">
      <w:pPr>
        <w:keepNext/>
        <w:numPr>
          <w:ilvl w:val="0"/>
          <w:numId w:val="23"/>
        </w:numPr>
        <w:tabs>
          <w:tab w:val="left" w:pos="567"/>
        </w:tabs>
        <w:suppressAutoHyphens/>
        <w:spacing w:line="360" w:lineRule="auto"/>
        <w:ind w:left="0" w:firstLine="0"/>
        <w:jc w:val="left"/>
        <w:rPr>
          <w:sz w:val="28"/>
          <w:szCs w:val="28"/>
          <w:lang w:val="ru-RU"/>
        </w:rPr>
      </w:pPr>
      <w:r w:rsidRPr="001D3B6E">
        <w:rPr>
          <w:sz w:val="28"/>
          <w:szCs w:val="28"/>
          <w:lang w:val="ru-RU"/>
        </w:rPr>
        <w:t>Мортиков В. В. Ризики на ринку праці та їх страхування // Фінанси України. - 1997. - № 9. - С. 102-107.</w:t>
      </w:r>
    </w:p>
    <w:p w:rsidR="00394D12" w:rsidRPr="001D3B6E" w:rsidRDefault="00394D12" w:rsidP="002C059E">
      <w:pPr>
        <w:keepNext/>
        <w:numPr>
          <w:ilvl w:val="0"/>
          <w:numId w:val="23"/>
        </w:numPr>
        <w:tabs>
          <w:tab w:val="left" w:pos="567"/>
        </w:tabs>
        <w:suppressAutoHyphens/>
        <w:spacing w:line="360" w:lineRule="auto"/>
        <w:ind w:left="0" w:firstLine="0"/>
        <w:jc w:val="left"/>
        <w:rPr>
          <w:sz w:val="28"/>
          <w:szCs w:val="28"/>
          <w:lang w:val="ru-RU"/>
        </w:rPr>
      </w:pPr>
      <w:r w:rsidRPr="001D3B6E">
        <w:rPr>
          <w:sz w:val="28"/>
          <w:szCs w:val="28"/>
          <w:lang w:val="ru-RU"/>
        </w:rPr>
        <w:t>Мортиков В. В. Ризики на ринку праці та їх страхування // Фінанси України. - 1997. - № 9. - С. 102-107.</w:t>
      </w:r>
    </w:p>
    <w:p w:rsidR="00A17839" w:rsidRPr="001D3B6E" w:rsidRDefault="00A17839" w:rsidP="002C059E">
      <w:pPr>
        <w:keepNext/>
        <w:numPr>
          <w:ilvl w:val="0"/>
          <w:numId w:val="23"/>
        </w:numPr>
        <w:tabs>
          <w:tab w:val="left" w:pos="567"/>
        </w:tabs>
        <w:suppressAutoHyphens/>
        <w:spacing w:line="360" w:lineRule="auto"/>
        <w:ind w:left="0" w:firstLine="0"/>
        <w:jc w:val="left"/>
        <w:rPr>
          <w:sz w:val="28"/>
          <w:szCs w:val="28"/>
        </w:rPr>
      </w:pPr>
      <w:r w:rsidRPr="001D3B6E">
        <w:rPr>
          <w:sz w:val="28"/>
          <w:szCs w:val="28"/>
        </w:rPr>
        <w:t>Осадець С.С., Харченко Н.В. Проблеми і перспективи розвитку страхової справи</w:t>
      </w:r>
      <w:r w:rsidR="001D3B6E">
        <w:rPr>
          <w:sz w:val="28"/>
          <w:szCs w:val="28"/>
        </w:rPr>
        <w:t xml:space="preserve"> </w:t>
      </w:r>
      <w:r w:rsidRPr="001D3B6E">
        <w:rPr>
          <w:sz w:val="28"/>
          <w:szCs w:val="28"/>
        </w:rPr>
        <w:t>// Фінанси Ук</w:t>
      </w:r>
      <w:r w:rsidR="00937C01" w:rsidRPr="001D3B6E">
        <w:rPr>
          <w:sz w:val="28"/>
          <w:szCs w:val="28"/>
        </w:rPr>
        <w:t>раїни. - 1997. - № 3. – 426с</w:t>
      </w:r>
      <w:r w:rsidRPr="001D3B6E">
        <w:rPr>
          <w:sz w:val="28"/>
          <w:szCs w:val="28"/>
        </w:rPr>
        <w:t>.</w:t>
      </w:r>
    </w:p>
    <w:p w:rsidR="00937C01" w:rsidRPr="001D3B6E" w:rsidRDefault="00937C01" w:rsidP="002C059E">
      <w:pPr>
        <w:keepNext/>
        <w:numPr>
          <w:ilvl w:val="0"/>
          <w:numId w:val="23"/>
        </w:numPr>
        <w:tabs>
          <w:tab w:val="left" w:pos="567"/>
        </w:tabs>
        <w:suppressAutoHyphens/>
        <w:spacing w:line="360" w:lineRule="auto"/>
        <w:ind w:left="0" w:firstLine="0"/>
        <w:jc w:val="left"/>
        <w:rPr>
          <w:sz w:val="28"/>
          <w:szCs w:val="28"/>
        </w:rPr>
      </w:pPr>
      <w:r w:rsidRPr="001D3B6E">
        <w:rPr>
          <w:sz w:val="28"/>
          <w:szCs w:val="28"/>
        </w:rPr>
        <w:t>Пазуха М.Д. зовнішньоекономічна діяльність.(Загальні положення).-</w:t>
      </w:r>
      <w:r w:rsidR="00261650" w:rsidRPr="001D3B6E">
        <w:rPr>
          <w:sz w:val="28"/>
          <w:szCs w:val="28"/>
        </w:rPr>
        <w:t>К:Центр учбової літератури.,2008-230с.</w:t>
      </w:r>
    </w:p>
    <w:p w:rsidR="00A17839" w:rsidRPr="001D3B6E" w:rsidRDefault="00A17839" w:rsidP="002C059E">
      <w:pPr>
        <w:keepNext/>
        <w:numPr>
          <w:ilvl w:val="0"/>
          <w:numId w:val="23"/>
        </w:numPr>
        <w:tabs>
          <w:tab w:val="left" w:pos="567"/>
        </w:tabs>
        <w:suppressAutoHyphens/>
        <w:spacing w:line="360" w:lineRule="auto"/>
        <w:ind w:left="0" w:firstLine="0"/>
        <w:jc w:val="left"/>
        <w:rPr>
          <w:sz w:val="28"/>
          <w:szCs w:val="28"/>
        </w:rPr>
      </w:pPr>
      <w:r w:rsidRPr="001D3B6E">
        <w:rPr>
          <w:sz w:val="28"/>
          <w:szCs w:val="28"/>
          <w:lang w:val="ru-RU"/>
        </w:rPr>
        <w:t>Про стан та тенденції розвитку страхового ринку України у 1997 році. Україна-</w:t>
      </w:r>
      <w:r w:rsidRPr="001D3B6E">
        <w:rPr>
          <w:sz w:val="28"/>
          <w:szCs w:val="28"/>
          <w:lang w:val="en-US"/>
        </w:rPr>
        <w:t>Business</w:t>
      </w:r>
      <w:r w:rsidRPr="001D3B6E">
        <w:rPr>
          <w:sz w:val="28"/>
          <w:szCs w:val="28"/>
          <w:lang w:val="ru-RU"/>
        </w:rPr>
        <w:t>, №18 від 13.10.98 р. с.3. Огляд Укрстрахнагляду.</w:t>
      </w:r>
    </w:p>
    <w:p w:rsidR="00261650" w:rsidRPr="001D3B6E" w:rsidRDefault="00261650" w:rsidP="002C059E">
      <w:pPr>
        <w:keepNext/>
        <w:numPr>
          <w:ilvl w:val="0"/>
          <w:numId w:val="23"/>
        </w:numPr>
        <w:tabs>
          <w:tab w:val="left" w:pos="567"/>
        </w:tabs>
        <w:suppressAutoHyphens/>
        <w:spacing w:line="360" w:lineRule="auto"/>
        <w:ind w:left="0" w:firstLine="0"/>
        <w:jc w:val="left"/>
        <w:rPr>
          <w:sz w:val="28"/>
          <w:szCs w:val="28"/>
        </w:rPr>
      </w:pPr>
      <w:r w:rsidRPr="001D3B6E">
        <w:rPr>
          <w:sz w:val="28"/>
          <w:szCs w:val="28"/>
        </w:rPr>
        <w:t>Скамай Л.Г. Страхово</w:t>
      </w:r>
      <w:r w:rsidRPr="001D3B6E">
        <w:rPr>
          <w:sz w:val="28"/>
          <w:szCs w:val="28"/>
          <w:lang w:val="ru-RU"/>
        </w:rPr>
        <w:t>э дело:учебноэ пособиэ</w:t>
      </w:r>
      <w:r w:rsidRPr="001D3B6E">
        <w:rPr>
          <w:sz w:val="28"/>
          <w:szCs w:val="28"/>
        </w:rPr>
        <w:t xml:space="preserve"> – М:Інфа-М,2008-324с.</w:t>
      </w:r>
    </w:p>
    <w:p w:rsidR="00261650" w:rsidRPr="001D3B6E" w:rsidRDefault="00261650" w:rsidP="002C059E">
      <w:pPr>
        <w:keepNext/>
        <w:numPr>
          <w:ilvl w:val="0"/>
          <w:numId w:val="23"/>
        </w:numPr>
        <w:tabs>
          <w:tab w:val="left" w:pos="567"/>
        </w:tabs>
        <w:suppressAutoHyphens/>
        <w:spacing w:line="360" w:lineRule="auto"/>
        <w:ind w:left="0" w:firstLine="0"/>
        <w:jc w:val="left"/>
        <w:rPr>
          <w:sz w:val="28"/>
          <w:szCs w:val="28"/>
        </w:rPr>
      </w:pPr>
      <w:r w:rsidRPr="001D3B6E">
        <w:rPr>
          <w:sz w:val="28"/>
          <w:szCs w:val="28"/>
        </w:rPr>
        <w:t>Сміяна Л.С. Правові основи зовнішньоекономічної діяльності.-К:КНТ,2008.-416с.</w:t>
      </w:r>
    </w:p>
    <w:p w:rsidR="00A17839" w:rsidRPr="001D3B6E" w:rsidRDefault="00A17839" w:rsidP="002C059E">
      <w:pPr>
        <w:keepNext/>
        <w:numPr>
          <w:ilvl w:val="0"/>
          <w:numId w:val="23"/>
        </w:numPr>
        <w:tabs>
          <w:tab w:val="left" w:pos="567"/>
        </w:tabs>
        <w:suppressAutoHyphens/>
        <w:spacing w:line="360" w:lineRule="auto"/>
        <w:ind w:left="0" w:firstLine="0"/>
        <w:jc w:val="left"/>
        <w:rPr>
          <w:noProof/>
          <w:sz w:val="28"/>
          <w:szCs w:val="28"/>
        </w:rPr>
      </w:pPr>
      <w:r w:rsidRPr="001D3B6E">
        <w:rPr>
          <w:noProof/>
          <w:sz w:val="28"/>
          <w:szCs w:val="28"/>
        </w:rPr>
        <w:t>Статут відкритого акціонерного товариства НАСК «Оранта».</w:t>
      </w:r>
    </w:p>
    <w:p w:rsidR="00A17839" w:rsidRPr="001D3B6E" w:rsidRDefault="00A17839" w:rsidP="002C059E">
      <w:pPr>
        <w:keepNext/>
        <w:numPr>
          <w:ilvl w:val="0"/>
          <w:numId w:val="23"/>
        </w:numPr>
        <w:tabs>
          <w:tab w:val="left" w:pos="567"/>
        </w:tabs>
        <w:suppressAutoHyphens/>
        <w:spacing w:line="360" w:lineRule="auto"/>
        <w:ind w:left="0" w:firstLine="0"/>
        <w:jc w:val="left"/>
        <w:rPr>
          <w:sz w:val="28"/>
          <w:szCs w:val="28"/>
          <w:lang w:val="ru-RU"/>
        </w:rPr>
      </w:pPr>
      <w:r w:rsidRPr="001D3B6E">
        <w:rPr>
          <w:sz w:val="28"/>
          <w:szCs w:val="28"/>
          <w:lang w:val="ru-RU"/>
        </w:rPr>
        <w:t>Страхование от А до Я. Книга для страхователей / Под реп Л. И. Корчевской, К. Е. Турбиной. - М: Инфра-М, 1996. - 624 с.</w:t>
      </w:r>
    </w:p>
    <w:p w:rsidR="00A17839" w:rsidRPr="001D3B6E" w:rsidRDefault="00A17839" w:rsidP="002C059E">
      <w:pPr>
        <w:keepNext/>
        <w:numPr>
          <w:ilvl w:val="0"/>
          <w:numId w:val="23"/>
        </w:numPr>
        <w:tabs>
          <w:tab w:val="left" w:pos="567"/>
        </w:tabs>
        <w:suppressAutoHyphens/>
        <w:spacing w:line="360" w:lineRule="auto"/>
        <w:ind w:left="0" w:firstLine="0"/>
        <w:jc w:val="left"/>
        <w:rPr>
          <w:sz w:val="28"/>
          <w:szCs w:val="28"/>
        </w:rPr>
      </w:pPr>
      <w:r w:rsidRPr="001D3B6E">
        <w:rPr>
          <w:sz w:val="28"/>
          <w:szCs w:val="28"/>
        </w:rPr>
        <w:t xml:space="preserve">Субачов І. І. Розвиток страхового ринку в Україні як фактору фінансової стабільності економіки </w:t>
      </w:r>
      <w:r w:rsidRPr="001D3B6E">
        <w:rPr>
          <w:sz w:val="28"/>
          <w:szCs w:val="28"/>
          <w:lang w:val="ru-RU"/>
        </w:rPr>
        <w:t>//</w:t>
      </w:r>
      <w:r w:rsidRPr="001D3B6E">
        <w:rPr>
          <w:sz w:val="28"/>
          <w:szCs w:val="28"/>
        </w:rPr>
        <w:t xml:space="preserve"> Фінанси України. - 2000. - № 11.</w:t>
      </w:r>
    </w:p>
    <w:p w:rsidR="00A17839" w:rsidRPr="001D3B6E" w:rsidRDefault="00A17839" w:rsidP="002C059E">
      <w:pPr>
        <w:keepNext/>
        <w:numPr>
          <w:ilvl w:val="0"/>
          <w:numId w:val="23"/>
        </w:numPr>
        <w:tabs>
          <w:tab w:val="left" w:pos="567"/>
        </w:tabs>
        <w:suppressAutoHyphens/>
        <w:spacing w:line="360" w:lineRule="auto"/>
        <w:ind w:left="0" w:firstLine="0"/>
        <w:jc w:val="left"/>
        <w:rPr>
          <w:sz w:val="28"/>
          <w:szCs w:val="28"/>
          <w:lang w:val="ru-RU"/>
        </w:rPr>
      </w:pPr>
      <w:r w:rsidRPr="001D3B6E">
        <w:rPr>
          <w:sz w:val="28"/>
          <w:szCs w:val="28"/>
        </w:rPr>
        <w:t>Торгова Л. В., Хитра О. В. Основи зовнішньоекономічної діяльності: Навчально-методичний посібник. – Львів: «Новий Світ – 2000», 2006. – 512 с.</w:t>
      </w:r>
    </w:p>
    <w:p w:rsidR="00A17839" w:rsidRPr="001D3B6E" w:rsidRDefault="00A17839" w:rsidP="002C059E">
      <w:pPr>
        <w:keepNext/>
        <w:numPr>
          <w:ilvl w:val="0"/>
          <w:numId w:val="23"/>
        </w:numPr>
        <w:tabs>
          <w:tab w:val="left" w:pos="567"/>
        </w:tabs>
        <w:suppressAutoHyphens/>
        <w:spacing w:line="360" w:lineRule="auto"/>
        <w:ind w:left="0" w:firstLine="0"/>
        <w:jc w:val="left"/>
        <w:rPr>
          <w:sz w:val="28"/>
          <w:szCs w:val="28"/>
        </w:rPr>
      </w:pPr>
      <w:r w:rsidRPr="001D3B6E">
        <w:rPr>
          <w:sz w:val="28"/>
          <w:szCs w:val="28"/>
        </w:rPr>
        <w:t xml:space="preserve">Тринчук В. С. Перспективи розвитку страхового ринку у зв’язку зі вступом до СОТ </w:t>
      </w:r>
      <w:r w:rsidRPr="001D3B6E">
        <w:rPr>
          <w:sz w:val="28"/>
          <w:szCs w:val="28"/>
          <w:lang w:val="ru-RU"/>
        </w:rPr>
        <w:t>//</w:t>
      </w:r>
      <w:r w:rsidRPr="001D3B6E">
        <w:rPr>
          <w:sz w:val="28"/>
          <w:szCs w:val="28"/>
        </w:rPr>
        <w:t xml:space="preserve"> Страхова справа. – 2005. - №3(19). – С. 53.</w:t>
      </w:r>
    </w:p>
    <w:p w:rsidR="001B3930" w:rsidRPr="001D3B6E" w:rsidRDefault="001B3930" w:rsidP="002C059E">
      <w:pPr>
        <w:keepNext/>
        <w:numPr>
          <w:ilvl w:val="0"/>
          <w:numId w:val="23"/>
        </w:numPr>
        <w:tabs>
          <w:tab w:val="left" w:pos="567"/>
        </w:tabs>
        <w:suppressAutoHyphens/>
        <w:spacing w:line="360" w:lineRule="auto"/>
        <w:ind w:left="0" w:firstLine="0"/>
        <w:jc w:val="left"/>
        <w:rPr>
          <w:sz w:val="28"/>
          <w:szCs w:val="28"/>
        </w:rPr>
      </w:pPr>
      <w:r w:rsidRPr="001D3B6E">
        <w:rPr>
          <w:sz w:val="28"/>
          <w:szCs w:val="28"/>
        </w:rPr>
        <w:t>Закон України «Про оренду державного та комунального майна» (із змінами, внесеними згідно із Законом) №2270-12 від 10.04.97р.</w:t>
      </w:r>
    </w:p>
    <w:p w:rsidR="001B3930" w:rsidRPr="001D3B6E" w:rsidRDefault="001B3930" w:rsidP="002C059E">
      <w:pPr>
        <w:keepNext/>
        <w:numPr>
          <w:ilvl w:val="0"/>
          <w:numId w:val="23"/>
        </w:numPr>
        <w:tabs>
          <w:tab w:val="left" w:pos="567"/>
        </w:tabs>
        <w:suppressAutoHyphens/>
        <w:spacing w:line="360" w:lineRule="auto"/>
        <w:ind w:left="0" w:firstLine="0"/>
        <w:jc w:val="left"/>
        <w:rPr>
          <w:sz w:val="28"/>
          <w:szCs w:val="28"/>
        </w:rPr>
      </w:pPr>
      <w:r w:rsidRPr="001D3B6E">
        <w:rPr>
          <w:sz w:val="28"/>
          <w:szCs w:val="28"/>
        </w:rPr>
        <w:t>Закон України «Про оподаткування прибутку підприємств» (зі змінами та доповненнями) від 22.05.97 р. № 283/97-ВР</w:t>
      </w:r>
    </w:p>
    <w:p w:rsidR="001B3930" w:rsidRPr="001D3B6E" w:rsidRDefault="001B3930" w:rsidP="002C059E">
      <w:pPr>
        <w:keepNext/>
        <w:numPr>
          <w:ilvl w:val="0"/>
          <w:numId w:val="23"/>
        </w:numPr>
        <w:tabs>
          <w:tab w:val="left" w:pos="567"/>
        </w:tabs>
        <w:suppressAutoHyphens/>
        <w:spacing w:line="360" w:lineRule="auto"/>
        <w:ind w:left="0" w:firstLine="0"/>
        <w:jc w:val="left"/>
        <w:rPr>
          <w:noProof/>
          <w:sz w:val="28"/>
          <w:szCs w:val="28"/>
        </w:rPr>
      </w:pPr>
      <w:r w:rsidRPr="001D3B6E">
        <w:rPr>
          <w:noProof/>
          <w:sz w:val="28"/>
          <w:szCs w:val="28"/>
        </w:rPr>
        <w:t>Закон України «Про інвестиційну діяльність» (зі змінами та доповненнями) №1561-12 від 18.09.1997р.</w:t>
      </w:r>
    </w:p>
    <w:p w:rsidR="001B3930" w:rsidRPr="001D3B6E" w:rsidRDefault="001B3930" w:rsidP="002C059E">
      <w:pPr>
        <w:keepNext/>
        <w:numPr>
          <w:ilvl w:val="0"/>
          <w:numId w:val="23"/>
        </w:numPr>
        <w:tabs>
          <w:tab w:val="left" w:pos="567"/>
        </w:tabs>
        <w:suppressAutoHyphens/>
        <w:spacing w:line="360" w:lineRule="auto"/>
        <w:ind w:left="0" w:firstLine="0"/>
        <w:jc w:val="left"/>
        <w:rPr>
          <w:sz w:val="28"/>
          <w:szCs w:val="28"/>
        </w:rPr>
      </w:pPr>
      <w:r w:rsidRPr="001D3B6E">
        <w:rPr>
          <w:sz w:val="28"/>
          <w:szCs w:val="28"/>
        </w:rPr>
        <w:t xml:space="preserve">Закон України «Про зовнішньоекономічну </w:t>
      </w:r>
      <w:r w:rsidR="003910D7" w:rsidRPr="001D3B6E">
        <w:rPr>
          <w:sz w:val="28"/>
          <w:szCs w:val="28"/>
        </w:rPr>
        <w:t>діяльність» №959-12 від 16.04.98</w:t>
      </w:r>
      <w:r w:rsidRPr="001D3B6E">
        <w:rPr>
          <w:sz w:val="28"/>
          <w:szCs w:val="28"/>
        </w:rPr>
        <w:t>р.</w:t>
      </w:r>
      <w:r w:rsidR="00650194" w:rsidRPr="001D3B6E">
        <w:rPr>
          <w:sz w:val="28"/>
          <w:szCs w:val="28"/>
        </w:rPr>
        <w:t xml:space="preserve"> (із змінами і доповненнями</w:t>
      </w:r>
      <w:r w:rsidR="001D3B6E">
        <w:rPr>
          <w:noProof/>
          <w:sz w:val="28"/>
          <w:szCs w:val="28"/>
        </w:rPr>
        <w:t xml:space="preserve"> </w:t>
      </w:r>
      <w:r w:rsidR="00650194" w:rsidRPr="001D3B6E">
        <w:rPr>
          <w:sz w:val="28"/>
          <w:szCs w:val="28"/>
          <w:lang w:val="ru-RU"/>
        </w:rPr>
        <w:t>N</w:t>
      </w:r>
      <w:r w:rsidR="00650194" w:rsidRPr="001D3B6E">
        <w:rPr>
          <w:sz w:val="28"/>
          <w:szCs w:val="28"/>
        </w:rPr>
        <w:t xml:space="preserve"> 2709-</w:t>
      </w:r>
      <w:r w:rsidR="00650194" w:rsidRPr="001D3B6E">
        <w:rPr>
          <w:sz w:val="28"/>
          <w:szCs w:val="28"/>
          <w:lang w:val="ru-RU"/>
        </w:rPr>
        <w:t>IV</w:t>
      </w:r>
      <w:r w:rsidR="001D3B6E">
        <w:rPr>
          <w:sz w:val="28"/>
          <w:szCs w:val="28"/>
        </w:rPr>
        <w:t xml:space="preserve"> </w:t>
      </w:r>
      <w:r w:rsidR="00650194" w:rsidRPr="001D3B6E">
        <w:rPr>
          <w:sz w:val="28"/>
          <w:szCs w:val="28"/>
        </w:rPr>
        <w:t>( 2709-15 ) від 23.06.2005 )</w:t>
      </w:r>
      <w:r w:rsidR="008A0545" w:rsidRPr="001D3B6E">
        <w:rPr>
          <w:sz w:val="28"/>
          <w:szCs w:val="28"/>
        </w:rPr>
        <w:t>.</w:t>
      </w:r>
    </w:p>
    <w:p w:rsidR="001B3930" w:rsidRPr="001D3B6E" w:rsidRDefault="001B3930" w:rsidP="002C059E">
      <w:pPr>
        <w:keepNext/>
        <w:numPr>
          <w:ilvl w:val="0"/>
          <w:numId w:val="23"/>
        </w:numPr>
        <w:tabs>
          <w:tab w:val="left" w:pos="567"/>
        </w:tabs>
        <w:suppressAutoHyphens/>
        <w:spacing w:line="360" w:lineRule="auto"/>
        <w:ind w:left="0" w:firstLine="0"/>
        <w:jc w:val="left"/>
        <w:rPr>
          <w:sz w:val="28"/>
          <w:szCs w:val="28"/>
        </w:rPr>
      </w:pPr>
      <w:r w:rsidRPr="001D3B6E">
        <w:rPr>
          <w:sz w:val="28"/>
          <w:szCs w:val="28"/>
          <w:lang w:val="ru-RU"/>
        </w:rPr>
        <w:t>Закон України «Про оренду державного т</w:t>
      </w:r>
      <w:r w:rsidRPr="001D3B6E">
        <w:rPr>
          <w:sz w:val="28"/>
          <w:szCs w:val="28"/>
        </w:rPr>
        <w:t xml:space="preserve">а </w:t>
      </w:r>
      <w:r w:rsidRPr="001D3B6E">
        <w:rPr>
          <w:sz w:val="28"/>
          <w:szCs w:val="28"/>
          <w:lang w:val="ru-RU"/>
        </w:rPr>
        <w:t>комунального майна» (зі змінами та доповненнями) (далі – Закон № 2269-ХІІ)</w:t>
      </w:r>
      <w:r w:rsidRPr="001D3B6E">
        <w:rPr>
          <w:sz w:val="28"/>
          <w:szCs w:val="28"/>
        </w:rPr>
        <w:t xml:space="preserve"> </w:t>
      </w:r>
      <w:r w:rsidRPr="001D3B6E">
        <w:rPr>
          <w:sz w:val="28"/>
          <w:szCs w:val="28"/>
          <w:lang w:val="ru-RU"/>
        </w:rPr>
        <w:t>№ 2269-ХІІ</w:t>
      </w:r>
      <w:r w:rsidRPr="001D3B6E">
        <w:rPr>
          <w:sz w:val="28"/>
          <w:szCs w:val="28"/>
        </w:rPr>
        <w:t xml:space="preserve"> </w:t>
      </w:r>
      <w:r w:rsidRPr="001D3B6E">
        <w:rPr>
          <w:sz w:val="28"/>
          <w:szCs w:val="28"/>
          <w:lang w:val="ru-RU"/>
        </w:rPr>
        <w:t>від 10.04.9</w:t>
      </w:r>
      <w:r w:rsidRPr="001D3B6E">
        <w:rPr>
          <w:sz w:val="28"/>
          <w:szCs w:val="28"/>
        </w:rPr>
        <w:t>9</w:t>
      </w:r>
      <w:r w:rsidRPr="001D3B6E">
        <w:rPr>
          <w:sz w:val="28"/>
          <w:szCs w:val="28"/>
          <w:lang w:val="ru-RU"/>
        </w:rPr>
        <w:t>р.</w:t>
      </w:r>
    </w:p>
    <w:p w:rsidR="001B3930" w:rsidRPr="001D3B6E" w:rsidRDefault="001B3930" w:rsidP="002C059E">
      <w:pPr>
        <w:keepNext/>
        <w:numPr>
          <w:ilvl w:val="0"/>
          <w:numId w:val="23"/>
        </w:numPr>
        <w:tabs>
          <w:tab w:val="left" w:pos="567"/>
        </w:tabs>
        <w:suppressAutoHyphens/>
        <w:spacing w:line="360" w:lineRule="auto"/>
        <w:ind w:left="0" w:firstLine="0"/>
        <w:jc w:val="left"/>
        <w:rPr>
          <w:sz w:val="28"/>
          <w:szCs w:val="28"/>
        </w:rPr>
      </w:pPr>
      <w:r w:rsidRPr="001D3B6E">
        <w:rPr>
          <w:sz w:val="28"/>
          <w:szCs w:val="28"/>
        </w:rPr>
        <w:t>Закон України «Про оцінку майна, майнових прав та професійну оціночну діяльність в Україні» (зі змінами та доповненнями) №2658-3 від 12.07.2001р.</w:t>
      </w:r>
    </w:p>
    <w:p w:rsidR="001B3930" w:rsidRPr="001D3B6E" w:rsidRDefault="001B3930" w:rsidP="002C059E">
      <w:pPr>
        <w:keepNext/>
        <w:numPr>
          <w:ilvl w:val="0"/>
          <w:numId w:val="23"/>
        </w:numPr>
        <w:tabs>
          <w:tab w:val="left" w:pos="567"/>
        </w:tabs>
        <w:suppressAutoHyphens/>
        <w:spacing w:line="360" w:lineRule="auto"/>
        <w:ind w:left="0" w:firstLine="0"/>
        <w:jc w:val="left"/>
        <w:rPr>
          <w:sz w:val="28"/>
          <w:szCs w:val="28"/>
        </w:rPr>
      </w:pPr>
      <w:r w:rsidRPr="001D3B6E">
        <w:rPr>
          <w:sz w:val="28"/>
          <w:szCs w:val="28"/>
        </w:rPr>
        <w:t>Закон України «Про господарські товариства» №1579-12 від 19.09.2001р.</w:t>
      </w:r>
    </w:p>
    <w:p w:rsidR="001B3930" w:rsidRPr="001D3B6E" w:rsidRDefault="001B3930" w:rsidP="002C059E">
      <w:pPr>
        <w:keepNext/>
        <w:numPr>
          <w:ilvl w:val="0"/>
          <w:numId w:val="23"/>
        </w:numPr>
        <w:tabs>
          <w:tab w:val="left" w:pos="567"/>
        </w:tabs>
        <w:suppressAutoHyphens/>
        <w:spacing w:line="360" w:lineRule="auto"/>
        <w:ind w:left="0" w:firstLine="0"/>
        <w:jc w:val="left"/>
        <w:rPr>
          <w:sz w:val="28"/>
          <w:szCs w:val="28"/>
        </w:rPr>
      </w:pPr>
      <w:r w:rsidRPr="001D3B6E">
        <w:rPr>
          <w:sz w:val="28"/>
          <w:szCs w:val="28"/>
        </w:rPr>
        <w:t>Закон України «Про приватизацію державного майна» №2164-12 від 04.03.2002р.</w:t>
      </w:r>
    </w:p>
    <w:p w:rsidR="001B3930" w:rsidRPr="001D3B6E" w:rsidRDefault="001B3930" w:rsidP="002C059E">
      <w:pPr>
        <w:keepNext/>
        <w:numPr>
          <w:ilvl w:val="0"/>
          <w:numId w:val="23"/>
        </w:numPr>
        <w:tabs>
          <w:tab w:val="left" w:pos="567"/>
          <w:tab w:val="num" w:pos="840"/>
        </w:tabs>
        <w:suppressAutoHyphens/>
        <w:spacing w:line="360" w:lineRule="auto"/>
        <w:ind w:left="0" w:firstLine="0"/>
        <w:jc w:val="left"/>
        <w:rPr>
          <w:sz w:val="28"/>
          <w:szCs w:val="28"/>
        </w:rPr>
      </w:pPr>
      <w:r w:rsidRPr="001D3B6E">
        <w:rPr>
          <w:sz w:val="28"/>
          <w:szCs w:val="28"/>
        </w:rPr>
        <w:t>Закон України «Про підприємства в Україні»//Відомості Верховної ради України. - 1991. - № 14. - Ст. 168</w:t>
      </w:r>
      <w:r w:rsidR="001D3B6E">
        <w:rPr>
          <w:sz w:val="28"/>
          <w:szCs w:val="28"/>
        </w:rPr>
        <w:t xml:space="preserve"> </w:t>
      </w:r>
      <w:r w:rsidRPr="001D3B6E">
        <w:rPr>
          <w:sz w:val="28"/>
          <w:szCs w:val="28"/>
        </w:rPr>
        <w:t xml:space="preserve">№ 887-ХІІ від 27.03.2003р. </w:t>
      </w:r>
    </w:p>
    <w:p w:rsidR="001B3930" w:rsidRPr="001D3B6E" w:rsidRDefault="001B3930" w:rsidP="002C059E">
      <w:pPr>
        <w:pStyle w:val="21"/>
        <w:keepNext/>
        <w:widowControl w:val="0"/>
        <w:numPr>
          <w:ilvl w:val="0"/>
          <w:numId w:val="23"/>
        </w:numPr>
        <w:tabs>
          <w:tab w:val="left" w:pos="567"/>
        </w:tabs>
        <w:suppressAutoHyphens/>
        <w:spacing w:line="360" w:lineRule="auto"/>
        <w:ind w:left="0" w:firstLine="0"/>
        <w:rPr>
          <w:noProof/>
          <w:sz w:val="28"/>
          <w:szCs w:val="28"/>
          <w:lang w:val="uk-UA"/>
        </w:rPr>
      </w:pPr>
      <w:r w:rsidRPr="001D3B6E">
        <w:rPr>
          <w:noProof/>
          <w:sz w:val="28"/>
          <w:szCs w:val="28"/>
          <w:lang w:val="uk-UA"/>
        </w:rPr>
        <w:t>Цивільний Кодекс України із змінами і доповненнями, внесеними Законами України №980-4 від 19.06.2003р.</w:t>
      </w:r>
    </w:p>
    <w:p w:rsidR="001B3930" w:rsidRPr="001D3B6E" w:rsidRDefault="001B3930" w:rsidP="002C059E">
      <w:pPr>
        <w:keepNext/>
        <w:numPr>
          <w:ilvl w:val="0"/>
          <w:numId w:val="23"/>
        </w:numPr>
        <w:tabs>
          <w:tab w:val="left" w:pos="567"/>
          <w:tab w:val="num" w:pos="600"/>
        </w:tabs>
        <w:suppressAutoHyphens/>
        <w:spacing w:line="360" w:lineRule="auto"/>
        <w:ind w:left="0" w:firstLine="0"/>
        <w:jc w:val="left"/>
        <w:rPr>
          <w:sz w:val="28"/>
          <w:szCs w:val="28"/>
        </w:rPr>
      </w:pPr>
      <w:r w:rsidRPr="001D3B6E">
        <w:rPr>
          <w:sz w:val="28"/>
          <w:szCs w:val="28"/>
        </w:rPr>
        <w:t>Закон України «Про власність» №697-12 від 07.02.2004р.</w:t>
      </w:r>
    </w:p>
    <w:p w:rsidR="001E204B" w:rsidRPr="001D3B6E" w:rsidRDefault="001E204B" w:rsidP="002C059E">
      <w:pPr>
        <w:keepNext/>
        <w:numPr>
          <w:ilvl w:val="0"/>
          <w:numId w:val="23"/>
        </w:numPr>
        <w:tabs>
          <w:tab w:val="left" w:pos="567"/>
        </w:tabs>
        <w:suppressAutoHyphens/>
        <w:spacing w:line="360" w:lineRule="auto"/>
        <w:ind w:left="0" w:firstLine="0"/>
        <w:jc w:val="left"/>
        <w:rPr>
          <w:sz w:val="28"/>
          <w:szCs w:val="28"/>
        </w:rPr>
      </w:pPr>
      <w:r w:rsidRPr="001D3B6E">
        <w:rPr>
          <w:sz w:val="28"/>
          <w:szCs w:val="28"/>
        </w:rPr>
        <w:t>Закон України «Про державну реєстрацію об’єктів нерухомого майна та прав на них» №1175 від 28.09.2004р.</w:t>
      </w:r>
    </w:p>
    <w:p w:rsidR="001E204B" w:rsidRPr="001D3B6E" w:rsidRDefault="001E204B" w:rsidP="002C059E">
      <w:pPr>
        <w:keepNext/>
        <w:numPr>
          <w:ilvl w:val="0"/>
          <w:numId w:val="23"/>
        </w:numPr>
        <w:tabs>
          <w:tab w:val="left" w:pos="567"/>
        </w:tabs>
        <w:suppressAutoHyphens/>
        <w:spacing w:line="360" w:lineRule="auto"/>
        <w:ind w:left="0" w:firstLine="0"/>
        <w:jc w:val="left"/>
        <w:rPr>
          <w:sz w:val="28"/>
          <w:szCs w:val="28"/>
        </w:rPr>
      </w:pPr>
      <w:r w:rsidRPr="001D3B6E">
        <w:rPr>
          <w:sz w:val="28"/>
          <w:szCs w:val="28"/>
        </w:rPr>
        <w:t>Закон України «Про страхування» №5 від 10.05.05р.</w:t>
      </w:r>
    </w:p>
    <w:p w:rsidR="001E204B" w:rsidRPr="001D3B6E" w:rsidRDefault="001E204B" w:rsidP="002C059E">
      <w:pPr>
        <w:keepNext/>
        <w:numPr>
          <w:ilvl w:val="0"/>
          <w:numId w:val="23"/>
        </w:numPr>
        <w:tabs>
          <w:tab w:val="left" w:pos="567"/>
        </w:tabs>
        <w:suppressAutoHyphens/>
        <w:spacing w:line="360" w:lineRule="auto"/>
        <w:ind w:left="0" w:firstLine="0"/>
        <w:jc w:val="left"/>
        <w:rPr>
          <w:sz w:val="28"/>
          <w:szCs w:val="28"/>
        </w:rPr>
      </w:pPr>
      <w:r w:rsidRPr="001D3B6E">
        <w:rPr>
          <w:sz w:val="28"/>
          <w:szCs w:val="28"/>
        </w:rPr>
        <w:t>Закон України «Про державне мито» №2705-4 від 23.06.2005р.</w:t>
      </w:r>
    </w:p>
    <w:p w:rsidR="001E204B" w:rsidRPr="001D3B6E" w:rsidRDefault="001E204B" w:rsidP="002C059E">
      <w:pPr>
        <w:keepNext/>
        <w:numPr>
          <w:ilvl w:val="0"/>
          <w:numId w:val="23"/>
        </w:numPr>
        <w:tabs>
          <w:tab w:val="left" w:pos="567"/>
        </w:tabs>
        <w:suppressAutoHyphens/>
        <w:spacing w:line="360" w:lineRule="auto"/>
        <w:ind w:left="0" w:firstLine="0"/>
        <w:jc w:val="left"/>
        <w:rPr>
          <w:sz w:val="28"/>
          <w:szCs w:val="28"/>
        </w:rPr>
      </w:pPr>
      <w:r w:rsidRPr="001D3B6E">
        <w:rPr>
          <w:sz w:val="28"/>
          <w:szCs w:val="28"/>
        </w:rPr>
        <w:t>Закон України «Про банки і банківську діяльність» (ВВР, 2001,№5-6, ст..30).Із змінами, внесеними згідно із Законом №6541-4, від 15.03.2006.</w:t>
      </w:r>
    </w:p>
    <w:p w:rsidR="001E204B" w:rsidRPr="001D3B6E" w:rsidRDefault="001E204B" w:rsidP="002C059E">
      <w:pPr>
        <w:keepNext/>
        <w:numPr>
          <w:ilvl w:val="0"/>
          <w:numId w:val="23"/>
        </w:numPr>
        <w:tabs>
          <w:tab w:val="left" w:pos="567"/>
        </w:tabs>
        <w:suppressAutoHyphens/>
        <w:spacing w:line="360" w:lineRule="auto"/>
        <w:ind w:left="0" w:firstLine="0"/>
        <w:jc w:val="left"/>
        <w:rPr>
          <w:sz w:val="28"/>
          <w:szCs w:val="28"/>
        </w:rPr>
      </w:pPr>
      <w:r w:rsidRPr="001D3B6E">
        <w:rPr>
          <w:sz w:val="28"/>
          <w:szCs w:val="28"/>
        </w:rPr>
        <w:t>Закон України «Про діяльність з нерухомістю» №3752 від 11.07.2006р.</w:t>
      </w:r>
    </w:p>
    <w:p w:rsidR="001E204B" w:rsidRPr="001D3B6E" w:rsidRDefault="001E204B" w:rsidP="002C059E">
      <w:pPr>
        <w:keepNext/>
        <w:numPr>
          <w:ilvl w:val="0"/>
          <w:numId w:val="23"/>
        </w:numPr>
        <w:tabs>
          <w:tab w:val="left" w:pos="567"/>
        </w:tabs>
        <w:suppressAutoHyphens/>
        <w:spacing w:line="360" w:lineRule="auto"/>
        <w:ind w:left="0" w:firstLine="0"/>
        <w:jc w:val="left"/>
        <w:rPr>
          <w:sz w:val="28"/>
          <w:szCs w:val="28"/>
        </w:rPr>
      </w:pPr>
      <w:r w:rsidRPr="001D3B6E">
        <w:rPr>
          <w:sz w:val="28"/>
          <w:szCs w:val="28"/>
          <w:lang w:val="ru-RU"/>
        </w:rPr>
        <w:t xml:space="preserve">Закон </w:t>
      </w:r>
      <w:r w:rsidRPr="001D3B6E">
        <w:rPr>
          <w:sz w:val="28"/>
          <w:szCs w:val="28"/>
        </w:rPr>
        <w:t>України «</w:t>
      </w:r>
      <w:r w:rsidRPr="001D3B6E">
        <w:rPr>
          <w:sz w:val="28"/>
          <w:szCs w:val="28"/>
          <w:lang w:val="ru-RU"/>
        </w:rPr>
        <w:t>Про податок на майно фізичних осіб</w:t>
      </w:r>
      <w:r w:rsidRPr="001D3B6E">
        <w:rPr>
          <w:sz w:val="28"/>
          <w:szCs w:val="28"/>
        </w:rPr>
        <w:t>»</w:t>
      </w:r>
      <w:r w:rsidRPr="001D3B6E">
        <w:rPr>
          <w:sz w:val="28"/>
          <w:szCs w:val="28"/>
          <w:lang w:val="ru-RU"/>
        </w:rPr>
        <w:t xml:space="preserve"> (№3007) від 15.01.2007 року.</w:t>
      </w:r>
    </w:p>
    <w:p w:rsidR="001E204B" w:rsidRPr="001D3B6E" w:rsidRDefault="001E204B" w:rsidP="002C059E">
      <w:pPr>
        <w:keepNext/>
        <w:numPr>
          <w:ilvl w:val="0"/>
          <w:numId w:val="23"/>
        </w:numPr>
        <w:tabs>
          <w:tab w:val="left" w:pos="567"/>
        </w:tabs>
        <w:suppressAutoHyphens/>
        <w:spacing w:line="360" w:lineRule="auto"/>
        <w:ind w:left="0" w:firstLine="0"/>
        <w:jc w:val="left"/>
        <w:rPr>
          <w:sz w:val="28"/>
          <w:szCs w:val="28"/>
        </w:rPr>
      </w:pPr>
      <w:r w:rsidRPr="001D3B6E">
        <w:rPr>
          <w:sz w:val="28"/>
          <w:szCs w:val="28"/>
        </w:rPr>
        <w:t>Закон України</w:t>
      </w:r>
      <w:r w:rsidR="001D3B6E">
        <w:rPr>
          <w:sz w:val="28"/>
          <w:szCs w:val="28"/>
        </w:rPr>
        <w:t xml:space="preserve"> </w:t>
      </w:r>
      <w:r w:rsidRPr="001D3B6E">
        <w:rPr>
          <w:sz w:val="28"/>
          <w:szCs w:val="28"/>
        </w:rPr>
        <w:t>«Про мораторій на відчуження майна, яке перебуває у володінні Федерації професійних спілок України» №21 від 22.02.2007р.</w:t>
      </w:r>
    </w:p>
    <w:p w:rsidR="001E204B" w:rsidRPr="001D3B6E" w:rsidRDefault="001E204B" w:rsidP="002C059E">
      <w:pPr>
        <w:keepNext/>
        <w:numPr>
          <w:ilvl w:val="0"/>
          <w:numId w:val="23"/>
        </w:numPr>
        <w:tabs>
          <w:tab w:val="left" w:pos="567"/>
        </w:tabs>
        <w:suppressAutoHyphens/>
        <w:spacing w:line="360" w:lineRule="auto"/>
        <w:ind w:left="0" w:firstLine="0"/>
        <w:jc w:val="left"/>
        <w:outlineLvl w:val="0"/>
        <w:rPr>
          <w:sz w:val="28"/>
          <w:szCs w:val="28"/>
        </w:rPr>
      </w:pPr>
      <w:r w:rsidRPr="001D3B6E">
        <w:rPr>
          <w:sz w:val="28"/>
          <w:szCs w:val="28"/>
        </w:rPr>
        <w:t>Господарський кодекс України (Відомості Верховної Ради, 2003, №18, ст. 144) (із змінами, внесеними Законом №3541-4 від 15.03.2007р.).</w:t>
      </w:r>
    </w:p>
    <w:p w:rsidR="001E204B" w:rsidRPr="001D3B6E" w:rsidRDefault="001E204B" w:rsidP="002C059E">
      <w:pPr>
        <w:keepNext/>
        <w:numPr>
          <w:ilvl w:val="0"/>
          <w:numId w:val="23"/>
        </w:numPr>
        <w:tabs>
          <w:tab w:val="left" w:pos="567"/>
        </w:tabs>
        <w:suppressAutoHyphens/>
        <w:spacing w:line="360" w:lineRule="auto"/>
        <w:ind w:left="0" w:firstLine="0"/>
        <w:jc w:val="left"/>
        <w:rPr>
          <w:sz w:val="28"/>
          <w:szCs w:val="28"/>
        </w:rPr>
      </w:pPr>
      <w:r w:rsidRPr="001D3B6E">
        <w:rPr>
          <w:sz w:val="28"/>
          <w:szCs w:val="28"/>
        </w:rPr>
        <w:t>Закон України «Про внесення змін до Закону України» «Про страхування» №</w:t>
      </w:r>
      <w:r w:rsidRPr="001D3B6E">
        <w:rPr>
          <w:sz w:val="28"/>
          <w:szCs w:val="28"/>
          <w:lang w:val="ru-RU"/>
        </w:rPr>
        <w:t>1110-V</w:t>
      </w:r>
      <w:r w:rsidR="001D3B6E">
        <w:rPr>
          <w:sz w:val="28"/>
          <w:szCs w:val="28"/>
        </w:rPr>
        <w:t xml:space="preserve"> </w:t>
      </w:r>
      <w:r w:rsidRPr="001D3B6E">
        <w:rPr>
          <w:sz w:val="28"/>
          <w:szCs w:val="28"/>
        </w:rPr>
        <w:t xml:space="preserve">від 31.05.07р. </w:t>
      </w:r>
    </w:p>
    <w:p w:rsidR="001E204B" w:rsidRPr="001D3B6E" w:rsidRDefault="001E204B" w:rsidP="002C059E">
      <w:pPr>
        <w:keepNext/>
        <w:numPr>
          <w:ilvl w:val="0"/>
          <w:numId w:val="23"/>
        </w:numPr>
        <w:tabs>
          <w:tab w:val="left" w:pos="567"/>
        </w:tabs>
        <w:suppressAutoHyphens/>
        <w:spacing w:line="360" w:lineRule="auto"/>
        <w:ind w:left="0" w:firstLine="0"/>
        <w:jc w:val="left"/>
        <w:rPr>
          <w:sz w:val="28"/>
          <w:szCs w:val="28"/>
        </w:rPr>
      </w:pPr>
      <w:r w:rsidRPr="001D3B6E">
        <w:rPr>
          <w:sz w:val="28"/>
          <w:szCs w:val="28"/>
          <w:lang w:val="ru-RU"/>
        </w:rPr>
        <w:t xml:space="preserve">Указ Президента України </w:t>
      </w:r>
      <w:r w:rsidRPr="001D3B6E">
        <w:rPr>
          <w:sz w:val="28"/>
          <w:szCs w:val="28"/>
        </w:rPr>
        <w:t>«Про оренду комунального майна»</w:t>
      </w:r>
      <w:r w:rsidRPr="001D3B6E">
        <w:rPr>
          <w:sz w:val="28"/>
          <w:szCs w:val="28"/>
          <w:lang w:val="ru-RU"/>
        </w:rPr>
        <w:t xml:space="preserve"> № 122</w:t>
      </w:r>
      <w:r w:rsidRPr="001D3B6E">
        <w:rPr>
          <w:sz w:val="28"/>
          <w:szCs w:val="28"/>
        </w:rPr>
        <w:t xml:space="preserve"> </w:t>
      </w:r>
      <w:r w:rsidRPr="001D3B6E">
        <w:rPr>
          <w:sz w:val="28"/>
          <w:szCs w:val="28"/>
          <w:lang w:val="ru-RU"/>
        </w:rPr>
        <w:t>від 14 лютого 2008 р.</w:t>
      </w:r>
    </w:p>
    <w:p w:rsidR="001E204B" w:rsidRPr="001D3B6E" w:rsidRDefault="001E204B" w:rsidP="002C059E">
      <w:pPr>
        <w:keepNext/>
        <w:numPr>
          <w:ilvl w:val="0"/>
          <w:numId w:val="23"/>
        </w:numPr>
        <w:tabs>
          <w:tab w:val="left" w:pos="567"/>
        </w:tabs>
        <w:suppressAutoHyphens/>
        <w:spacing w:line="360" w:lineRule="auto"/>
        <w:ind w:left="0" w:firstLine="0"/>
        <w:jc w:val="left"/>
        <w:rPr>
          <w:sz w:val="28"/>
          <w:szCs w:val="28"/>
          <w:lang w:val="ru-RU"/>
        </w:rPr>
      </w:pPr>
      <w:r w:rsidRPr="001D3B6E">
        <w:rPr>
          <w:sz w:val="28"/>
          <w:szCs w:val="28"/>
        </w:rPr>
        <w:t>Положення про порядок визначення та застосування способів приватизації щодо об’єктів малої приватизації, затверджене наказом Фонду державного майна України №1511 від 15.02.2008 р.</w:t>
      </w:r>
    </w:p>
    <w:p w:rsidR="001E204B" w:rsidRPr="001D3B6E" w:rsidRDefault="001E204B" w:rsidP="002C059E">
      <w:pPr>
        <w:keepNext/>
        <w:numPr>
          <w:ilvl w:val="0"/>
          <w:numId w:val="23"/>
        </w:numPr>
        <w:tabs>
          <w:tab w:val="left" w:pos="567"/>
        </w:tabs>
        <w:suppressAutoHyphens/>
        <w:spacing w:line="360" w:lineRule="auto"/>
        <w:ind w:left="0" w:firstLine="0"/>
        <w:jc w:val="left"/>
        <w:rPr>
          <w:sz w:val="28"/>
          <w:szCs w:val="28"/>
        </w:rPr>
      </w:pPr>
      <w:r w:rsidRPr="001D3B6E">
        <w:rPr>
          <w:sz w:val="28"/>
          <w:szCs w:val="28"/>
        </w:rPr>
        <w:t>Лист Кабінету міністрів «Про затвердження положення про умови укладення договору про організацію продажу майна, що перебуває у державній власності» №1672 від 17.02.2008р.</w:t>
      </w:r>
    </w:p>
    <w:p w:rsidR="001E204B" w:rsidRPr="001D3B6E" w:rsidRDefault="001E204B" w:rsidP="002C059E">
      <w:pPr>
        <w:keepNext/>
        <w:numPr>
          <w:ilvl w:val="0"/>
          <w:numId w:val="23"/>
        </w:numPr>
        <w:tabs>
          <w:tab w:val="left" w:pos="567"/>
        </w:tabs>
        <w:suppressAutoHyphens/>
        <w:spacing w:line="360" w:lineRule="auto"/>
        <w:ind w:left="0" w:firstLine="0"/>
        <w:jc w:val="left"/>
        <w:rPr>
          <w:noProof/>
          <w:sz w:val="28"/>
          <w:szCs w:val="28"/>
        </w:rPr>
      </w:pPr>
      <w:r w:rsidRPr="001D3B6E">
        <w:rPr>
          <w:noProof/>
          <w:sz w:val="28"/>
          <w:szCs w:val="28"/>
        </w:rPr>
        <w:t xml:space="preserve">Закон України «Про єдиний митний тариф» (зі змінами) №3351-4 від 17.03.2008р. </w:t>
      </w:r>
    </w:p>
    <w:p w:rsidR="001E204B" w:rsidRPr="001D3B6E" w:rsidRDefault="001E204B" w:rsidP="002C059E">
      <w:pPr>
        <w:keepNext/>
        <w:numPr>
          <w:ilvl w:val="0"/>
          <w:numId w:val="23"/>
        </w:numPr>
        <w:tabs>
          <w:tab w:val="left" w:pos="567"/>
        </w:tabs>
        <w:suppressAutoHyphens/>
        <w:spacing w:line="360" w:lineRule="auto"/>
        <w:ind w:left="0" w:firstLine="0"/>
        <w:jc w:val="left"/>
        <w:rPr>
          <w:sz w:val="28"/>
          <w:szCs w:val="28"/>
          <w:lang w:val="ru-RU"/>
        </w:rPr>
      </w:pPr>
      <w:r w:rsidRPr="001D3B6E">
        <w:rPr>
          <w:sz w:val="28"/>
          <w:szCs w:val="28"/>
        </w:rPr>
        <w:t>Положення про порядок визначення та застосування способів приватизації щодо об’єктів малої приватизації, затверджене наказом Фонду державного майна України №1511 від 15.02.2008 р.</w:t>
      </w:r>
      <w:bookmarkStart w:id="0" w:name="_GoBack"/>
      <w:bookmarkEnd w:id="0"/>
    </w:p>
    <w:sectPr w:rsidR="001E204B" w:rsidRPr="001D3B6E" w:rsidSect="001D3B6E">
      <w:headerReference w:type="even" r:id="rId14"/>
      <w:headerReference w:type="default" r:id="rId15"/>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9C6" w:rsidRDefault="005B29C6">
      <w:pPr>
        <w:widowControl/>
        <w:ind w:firstLine="0"/>
        <w:jc w:val="left"/>
        <w:rPr>
          <w:sz w:val="24"/>
          <w:szCs w:val="24"/>
          <w:lang w:val="ru-RU"/>
        </w:rPr>
      </w:pPr>
      <w:r>
        <w:rPr>
          <w:sz w:val="24"/>
          <w:szCs w:val="24"/>
          <w:lang w:val="ru-RU"/>
        </w:rPr>
        <w:separator/>
      </w:r>
    </w:p>
  </w:endnote>
  <w:endnote w:type="continuationSeparator" w:id="0">
    <w:p w:rsidR="005B29C6" w:rsidRDefault="005B29C6">
      <w:pPr>
        <w:widowControl/>
        <w:ind w:firstLine="0"/>
        <w:jc w:val="left"/>
        <w:rPr>
          <w:sz w:val="24"/>
          <w:szCs w:val="24"/>
          <w:lang w:val="ru-RU"/>
        </w:rPr>
      </w:pPr>
      <w:r>
        <w:rPr>
          <w:sz w:val="24"/>
          <w:szCs w:val="24"/>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9C6" w:rsidRDefault="005B29C6">
      <w:pPr>
        <w:widowControl/>
        <w:ind w:firstLine="0"/>
        <w:jc w:val="left"/>
        <w:rPr>
          <w:sz w:val="24"/>
          <w:szCs w:val="24"/>
          <w:lang w:val="ru-RU"/>
        </w:rPr>
      </w:pPr>
      <w:r>
        <w:rPr>
          <w:sz w:val="24"/>
          <w:szCs w:val="24"/>
          <w:lang w:val="ru-RU"/>
        </w:rPr>
        <w:separator/>
      </w:r>
    </w:p>
  </w:footnote>
  <w:footnote w:type="continuationSeparator" w:id="0">
    <w:p w:rsidR="005B29C6" w:rsidRDefault="005B29C6">
      <w:pPr>
        <w:widowControl/>
        <w:ind w:firstLine="0"/>
        <w:jc w:val="left"/>
        <w:rPr>
          <w:sz w:val="24"/>
          <w:szCs w:val="24"/>
          <w:lang w:val="ru-RU"/>
        </w:rPr>
      </w:pPr>
      <w:r>
        <w:rPr>
          <w:sz w:val="24"/>
          <w:szCs w:val="24"/>
          <w:lang w:val="ru-RU"/>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B95" w:rsidRDefault="00BB6B95" w:rsidP="004152FD">
    <w:pPr>
      <w:pStyle w:val="a3"/>
      <w:framePr w:wrap="around" w:vAnchor="text" w:hAnchor="margin" w:xAlign="right" w:y="1"/>
      <w:rPr>
        <w:rStyle w:val="a5"/>
      </w:rPr>
    </w:pPr>
  </w:p>
  <w:p w:rsidR="00BB6B95" w:rsidRDefault="00BB6B95" w:rsidP="002160B4">
    <w:pPr>
      <w:pStyle w:val="a3"/>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B95" w:rsidRDefault="00BB6B95" w:rsidP="00BA6F7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74D9D"/>
    <w:multiLevelType w:val="hybridMultilevel"/>
    <w:tmpl w:val="7E90BA90"/>
    <w:lvl w:ilvl="0" w:tplc="373090DA">
      <w:start w:val="2"/>
      <w:numFmt w:val="bullet"/>
      <w:lvlText w:val="-"/>
      <w:lvlJc w:val="left"/>
      <w:pPr>
        <w:tabs>
          <w:tab w:val="num" w:pos="1578"/>
        </w:tabs>
        <w:ind w:left="1578" w:hanging="87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03865D3C"/>
    <w:multiLevelType w:val="multilevel"/>
    <w:tmpl w:val="223492F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0C4A33BC"/>
    <w:multiLevelType w:val="hybridMultilevel"/>
    <w:tmpl w:val="DBF86A8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14EF5A46"/>
    <w:multiLevelType w:val="multilevel"/>
    <w:tmpl w:val="D430F37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16FF7C30"/>
    <w:multiLevelType w:val="hybridMultilevel"/>
    <w:tmpl w:val="B5FC2438"/>
    <w:lvl w:ilvl="0" w:tplc="0419000F">
      <w:start w:val="1"/>
      <w:numFmt w:val="decimal"/>
      <w:lvlText w:val="%1."/>
      <w:lvlJc w:val="left"/>
      <w:pPr>
        <w:tabs>
          <w:tab w:val="num" w:pos="1440"/>
        </w:tabs>
        <w:ind w:left="1440" w:hanging="360"/>
      </w:pPr>
      <w:rPr>
        <w:rFonts w:cs="Times New Roman"/>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183F6365"/>
    <w:multiLevelType w:val="multilevel"/>
    <w:tmpl w:val="D430F37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A665F01"/>
    <w:multiLevelType w:val="hybridMultilevel"/>
    <w:tmpl w:val="223492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CC733E6"/>
    <w:multiLevelType w:val="hybridMultilevel"/>
    <w:tmpl w:val="85A8E93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20C022E0"/>
    <w:multiLevelType w:val="multilevel"/>
    <w:tmpl w:val="D430F37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27CA311A"/>
    <w:multiLevelType w:val="hybridMultilevel"/>
    <w:tmpl w:val="F9500F36"/>
    <w:lvl w:ilvl="0" w:tplc="080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8AB5F61"/>
    <w:multiLevelType w:val="hybridMultilevel"/>
    <w:tmpl w:val="1D106EC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2A7875C3"/>
    <w:multiLevelType w:val="hybridMultilevel"/>
    <w:tmpl w:val="2788D2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F173574"/>
    <w:multiLevelType w:val="hybridMultilevel"/>
    <w:tmpl w:val="90A81128"/>
    <w:lvl w:ilvl="0" w:tplc="718EF628">
      <w:start w:val="1"/>
      <w:numFmt w:val="decimal"/>
      <w:lvlText w:val="%1."/>
      <w:lvlJc w:val="left"/>
      <w:pPr>
        <w:tabs>
          <w:tab w:val="num" w:pos="720"/>
        </w:tabs>
        <w:ind w:left="720" w:hanging="360"/>
      </w:pPr>
      <w:rPr>
        <w:rFonts w:cs="Times New Roman"/>
      </w:rPr>
    </w:lvl>
    <w:lvl w:ilvl="1" w:tplc="1840D716">
      <w:numFmt w:val="none"/>
      <w:lvlText w:val=""/>
      <w:lvlJc w:val="left"/>
      <w:pPr>
        <w:tabs>
          <w:tab w:val="num" w:pos="360"/>
        </w:tabs>
      </w:pPr>
      <w:rPr>
        <w:rFonts w:cs="Times New Roman"/>
      </w:rPr>
    </w:lvl>
    <w:lvl w:ilvl="2" w:tplc="E610A54C">
      <w:numFmt w:val="none"/>
      <w:lvlText w:val=""/>
      <w:lvlJc w:val="left"/>
      <w:pPr>
        <w:tabs>
          <w:tab w:val="num" w:pos="360"/>
        </w:tabs>
      </w:pPr>
      <w:rPr>
        <w:rFonts w:cs="Times New Roman"/>
      </w:rPr>
    </w:lvl>
    <w:lvl w:ilvl="3" w:tplc="BDD8A2BE">
      <w:numFmt w:val="none"/>
      <w:lvlText w:val=""/>
      <w:lvlJc w:val="left"/>
      <w:pPr>
        <w:tabs>
          <w:tab w:val="num" w:pos="360"/>
        </w:tabs>
      </w:pPr>
      <w:rPr>
        <w:rFonts w:cs="Times New Roman"/>
      </w:rPr>
    </w:lvl>
    <w:lvl w:ilvl="4" w:tplc="BEA2EDF2">
      <w:numFmt w:val="none"/>
      <w:lvlText w:val=""/>
      <w:lvlJc w:val="left"/>
      <w:pPr>
        <w:tabs>
          <w:tab w:val="num" w:pos="360"/>
        </w:tabs>
      </w:pPr>
      <w:rPr>
        <w:rFonts w:cs="Times New Roman"/>
      </w:rPr>
    </w:lvl>
    <w:lvl w:ilvl="5" w:tplc="0ED69348">
      <w:numFmt w:val="none"/>
      <w:lvlText w:val=""/>
      <w:lvlJc w:val="left"/>
      <w:pPr>
        <w:tabs>
          <w:tab w:val="num" w:pos="360"/>
        </w:tabs>
      </w:pPr>
      <w:rPr>
        <w:rFonts w:cs="Times New Roman"/>
      </w:rPr>
    </w:lvl>
    <w:lvl w:ilvl="6" w:tplc="96269F70">
      <w:numFmt w:val="none"/>
      <w:lvlText w:val=""/>
      <w:lvlJc w:val="left"/>
      <w:pPr>
        <w:tabs>
          <w:tab w:val="num" w:pos="360"/>
        </w:tabs>
      </w:pPr>
      <w:rPr>
        <w:rFonts w:cs="Times New Roman"/>
      </w:rPr>
    </w:lvl>
    <w:lvl w:ilvl="7" w:tplc="36605E26">
      <w:numFmt w:val="none"/>
      <w:lvlText w:val=""/>
      <w:lvlJc w:val="left"/>
      <w:pPr>
        <w:tabs>
          <w:tab w:val="num" w:pos="360"/>
        </w:tabs>
      </w:pPr>
      <w:rPr>
        <w:rFonts w:cs="Times New Roman"/>
      </w:rPr>
    </w:lvl>
    <w:lvl w:ilvl="8" w:tplc="60A4FEEA">
      <w:numFmt w:val="none"/>
      <w:lvlText w:val=""/>
      <w:lvlJc w:val="left"/>
      <w:pPr>
        <w:tabs>
          <w:tab w:val="num" w:pos="360"/>
        </w:tabs>
      </w:pPr>
      <w:rPr>
        <w:rFonts w:cs="Times New Roman"/>
      </w:rPr>
    </w:lvl>
  </w:abstractNum>
  <w:abstractNum w:abstractNumId="13">
    <w:nsid w:val="30EA2B2A"/>
    <w:multiLevelType w:val="hybridMultilevel"/>
    <w:tmpl w:val="441423DC"/>
    <w:lvl w:ilvl="0" w:tplc="0419000B">
      <w:start w:val="1"/>
      <w:numFmt w:val="bullet"/>
      <w:lvlText w:val=""/>
      <w:lvlJc w:val="left"/>
      <w:pPr>
        <w:tabs>
          <w:tab w:val="num" w:pos="1287"/>
        </w:tabs>
        <w:ind w:left="1287" w:hanging="360"/>
      </w:pPr>
      <w:rPr>
        <w:rFonts w:ascii="Wingdings" w:hAnsi="Wingdings" w:hint="default"/>
      </w:rPr>
    </w:lvl>
    <w:lvl w:ilvl="1" w:tplc="503441F2">
      <w:numFmt w:val="bullet"/>
      <w:lvlText w:val="—"/>
      <w:lvlJc w:val="left"/>
      <w:pPr>
        <w:tabs>
          <w:tab w:val="num" w:pos="2592"/>
        </w:tabs>
        <w:ind w:left="2592" w:hanging="945"/>
      </w:pPr>
      <w:rPr>
        <w:rFonts w:ascii="Times New Roman" w:eastAsia="Times New Roman" w:hAnsi="Times New Roman"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2F779D7"/>
    <w:multiLevelType w:val="hybridMultilevel"/>
    <w:tmpl w:val="8B7CA7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F927FF0"/>
    <w:multiLevelType w:val="hybridMultilevel"/>
    <w:tmpl w:val="C652ECA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3FA311F2"/>
    <w:multiLevelType w:val="hybridMultilevel"/>
    <w:tmpl w:val="4EDEEBBC"/>
    <w:lvl w:ilvl="0" w:tplc="0419000B">
      <w:start w:val="1"/>
      <w:numFmt w:val="bullet"/>
      <w:lvlText w:val=""/>
      <w:lvlJc w:val="left"/>
      <w:pPr>
        <w:tabs>
          <w:tab w:val="num" w:pos="2367"/>
        </w:tabs>
        <w:ind w:left="2367" w:hanging="360"/>
      </w:pPr>
      <w:rPr>
        <w:rFonts w:ascii="Wingdings" w:hAnsi="Wingdings" w:hint="default"/>
      </w:rPr>
    </w:lvl>
    <w:lvl w:ilvl="1" w:tplc="04190003" w:tentative="1">
      <w:start w:val="1"/>
      <w:numFmt w:val="bullet"/>
      <w:lvlText w:val="o"/>
      <w:lvlJc w:val="left"/>
      <w:pPr>
        <w:tabs>
          <w:tab w:val="num" w:pos="3087"/>
        </w:tabs>
        <w:ind w:left="3087" w:hanging="360"/>
      </w:pPr>
      <w:rPr>
        <w:rFonts w:ascii="Courier New" w:hAnsi="Courier New" w:hint="default"/>
      </w:rPr>
    </w:lvl>
    <w:lvl w:ilvl="2" w:tplc="04190005" w:tentative="1">
      <w:start w:val="1"/>
      <w:numFmt w:val="bullet"/>
      <w:lvlText w:val=""/>
      <w:lvlJc w:val="left"/>
      <w:pPr>
        <w:tabs>
          <w:tab w:val="num" w:pos="3807"/>
        </w:tabs>
        <w:ind w:left="3807" w:hanging="360"/>
      </w:pPr>
      <w:rPr>
        <w:rFonts w:ascii="Wingdings" w:hAnsi="Wingdings" w:hint="default"/>
      </w:rPr>
    </w:lvl>
    <w:lvl w:ilvl="3" w:tplc="04190001" w:tentative="1">
      <w:start w:val="1"/>
      <w:numFmt w:val="bullet"/>
      <w:lvlText w:val=""/>
      <w:lvlJc w:val="left"/>
      <w:pPr>
        <w:tabs>
          <w:tab w:val="num" w:pos="4527"/>
        </w:tabs>
        <w:ind w:left="4527" w:hanging="360"/>
      </w:pPr>
      <w:rPr>
        <w:rFonts w:ascii="Symbol" w:hAnsi="Symbol" w:hint="default"/>
      </w:rPr>
    </w:lvl>
    <w:lvl w:ilvl="4" w:tplc="04190003" w:tentative="1">
      <w:start w:val="1"/>
      <w:numFmt w:val="bullet"/>
      <w:lvlText w:val="o"/>
      <w:lvlJc w:val="left"/>
      <w:pPr>
        <w:tabs>
          <w:tab w:val="num" w:pos="5247"/>
        </w:tabs>
        <w:ind w:left="5247" w:hanging="360"/>
      </w:pPr>
      <w:rPr>
        <w:rFonts w:ascii="Courier New" w:hAnsi="Courier New" w:hint="default"/>
      </w:rPr>
    </w:lvl>
    <w:lvl w:ilvl="5" w:tplc="04190005" w:tentative="1">
      <w:start w:val="1"/>
      <w:numFmt w:val="bullet"/>
      <w:lvlText w:val=""/>
      <w:lvlJc w:val="left"/>
      <w:pPr>
        <w:tabs>
          <w:tab w:val="num" w:pos="5967"/>
        </w:tabs>
        <w:ind w:left="5967" w:hanging="360"/>
      </w:pPr>
      <w:rPr>
        <w:rFonts w:ascii="Wingdings" w:hAnsi="Wingdings" w:hint="default"/>
      </w:rPr>
    </w:lvl>
    <w:lvl w:ilvl="6" w:tplc="04190001" w:tentative="1">
      <w:start w:val="1"/>
      <w:numFmt w:val="bullet"/>
      <w:lvlText w:val=""/>
      <w:lvlJc w:val="left"/>
      <w:pPr>
        <w:tabs>
          <w:tab w:val="num" w:pos="6687"/>
        </w:tabs>
        <w:ind w:left="6687" w:hanging="360"/>
      </w:pPr>
      <w:rPr>
        <w:rFonts w:ascii="Symbol" w:hAnsi="Symbol" w:hint="default"/>
      </w:rPr>
    </w:lvl>
    <w:lvl w:ilvl="7" w:tplc="04190003" w:tentative="1">
      <w:start w:val="1"/>
      <w:numFmt w:val="bullet"/>
      <w:lvlText w:val="o"/>
      <w:lvlJc w:val="left"/>
      <w:pPr>
        <w:tabs>
          <w:tab w:val="num" w:pos="7407"/>
        </w:tabs>
        <w:ind w:left="7407" w:hanging="360"/>
      </w:pPr>
      <w:rPr>
        <w:rFonts w:ascii="Courier New" w:hAnsi="Courier New" w:hint="default"/>
      </w:rPr>
    </w:lvl>
    <w:lvl w:ilvl="8" w:tplc="04190005" w:tentative="1">
      <w:start w:val="1"/>
      <w:numFmt w:val="bullet"/>
      <w:lvlText w:val=""/>
      <w:lvlJc w:val="left"/>
      <w:pPr>
        <w:tabs>
          <w:tab w:val="num" w:pos="8127"/>
        </w:tabs>
        <w:ind w:left="8127" w:hanging="360"/>
      </w:pPr>
      <w:rPr>
        <w:rFonts w:ascii="Wingdings" w:hAnsi="Wingdings" w:hint="default"/>
      </w:rPr>
    </w:lvl>
  </w:abstractNum>
  <w:abstractNum w:abstractNumId="17">
    <w:nsid w:val="40221502"/>
    <w:multiLevelType w:val="multilevel"/>
    <w:tmpl w:val="B5FC2438"/>
    <w:lvl w:ilvl="0">
      <w:start w:val="1"/>
      <w:numFmt w:val="decimal"/>
      <w:lvlText w:val="%1."/>
      <w:lvlJc w:val="left"/>
      <w:pPr>
        <w:tabs>
          <w:tab w:val="num" w:pos="1440"/>
        </w:tabs>
        <w:ind w:left="1440" w:hanging="360"/>
      </w:pPr>
      <w:rPr>
        <w:rFonts w:cs="Times New Roman"/>
      </w:r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8">
    <w:nsid w:val="40E71EA1"/>
    <w:multiLevelType w:val="hybridMultilevel"/>
    <w:tmpl w:val="A60CB8F8"/>
    <w:lvl w:ilvl="0" w:tplc="B7E66054">
      <w:start w:val="1"/>
      <w:numFmt w:val="decimal"/>
      <w:lvlText w:val="%1."/>
      <w:lvlJc w:val="left"/>
      <w:pPr>
        <w:tabs>
          <w:tab w:val="num" w:pos="600"/>
        </w:tabs>
        <w:ind w:left="600" w:hanging="360"/>
      </w:pPr>
      <w:rPr>
        <w:rFonts w:cs="Times New Roman"/>
        <w:b w:val="0"/>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19">
    <w:nsid w:val="412B5223"/>
    <w:multiLevelType w:val="multilevel"/>
    <w:tmpl w:val="B5FC2438"/>
    <w:lvl w:ilvl="0">
      <w:start w:val="1"/>
      <w:numFmt w:val="decimal"/>
      <w:lvlText w:val="%1."/>
      <w:lvlJc w:val="left"/>
      <w:pPr>
        <w:tabs>
          <w:tab w:val="num" w:pos="1440"/>
        </w:tabs>
        <w:ind w:left="1440" w:hanging="360"/>
      </w:pPr>
      <w:rPr>
        <w:rFonts w:cs="Times New Roman"/>
      </w:r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0">
    <w:nsid w:val="41715472"/>
    <w:multiLevelType w:val="hybridMultilevel"/>
    <w:tmpl w:val="C4EC2CB2"/>
    <w:lvl w:ilvl="0" w:tplc="0422000D">
      <w:start w:val="1"/>
      <w:numFmt w:val="bullet"/>
      <w:lvlText w:val=""/>
      <w:lvlJc w:val="left"/>
      <w:pPr>
        <w:tabs>
          <w:tab w:val="num" w:pos="1200"/>
        </w:tabs>
        <w:ind w:left="120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43FA0281"/>
    <w:multiLevelType w:val="multilevel"/>
    <w:tmpl w:val="D430F37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47246D06"/>
    <w:multiLevelType w:val="hybridMultilevel"/>
    <w:tmpl w:val="B44AF6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D142CB4"/>
    <w:multiLevelType w:val="hybridMultilevel"/>
    <w:tmpl w:val="F76A2258"/>
    <w:lvl w:ilvl="0" w:tplc="D53E38B6">
      <w:start w:val="1"/>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4">
    <w:nsid w:val="4EC1179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5">
    <w:nsid w:val="4F203748"/>
    <w:multiLevelType w:val="hybridMultilevel"/>
    <w:tmpl w:val="2158B8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047704D"/>
    <w:multiLevelType w:val="hybridMultilevel"/>
    <w:tmpl w:val="84D0B3E8"/>
    <w:lvl w:ilvl="0" w:tplc="3C5E3370">
      <w:start w:val="1"/>
      <w:numFmt w:val="decimal"/>
      <w:lvlText w:val="%1."/>
      <w:lvlJc w:val="left"/>
      <w:pPr>
        <w:tabs>
          <w:tab w:val="num" w:pos="960"/>
        </w:tabs>
        <w:ind w:left="960" w:hanging="360"/>
      </w:pPr>
      <w:rPr>
        <w:rFonts w:cs="Times New Roman"/>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27">
    <w:nsid w:val="5B201EF4"/>
    <w:multiLevelType w:val="hybridMultilevel"/>
    <w:tmpl w:val="EF1CB59A"/>
    <w:lvl w:ilvl="0" w:tplc="B63E14D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09047FE"/>
    <w:multiLevelType w:val="hybridMultilevel"/>
    <w:tmpl w:val="3C0AADAC"/>
    <w:lvl w:ilvl="0" w:tplc="51349244">
      <w:start w:val="1"/>
      <w:numFmt w:val="decimal"/>
      <w:lvlText w:val="%1."/>
      <w:lvlJc w:val="left"/>
      <w:pPr>
        <w:tabs>
          <w:tab w:val="num" w:pos="915"/>
        </w:tabs>
        <w:ind w:left="915" w:hanging="55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0B14026"/>
    <w:multiLevelType w:val="hybridMultilevel"/>
    <w:tmpl w:val="507860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AED57F4"/>
    <w:multiLevelType w:val="hybridMultilevel"/>
    <w:tmpl w:val="D6703BC6"/>
    <w:lvl w:ilvl="0" w:tplc="51349244">
      <w:start w:val="1"/>
      <w:numFmt w:val="decimal"/>
      <w:lvlText w:val="%1."/>
      <w:lvlJc w:val="left"/>
      <w:pPr>
        <w:tabs>
          <w:tab w:val="num" w:pos="915"/>
        </w:tabs>
        <w:ind w:left="915" w:hanging="55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EB56533"/>
    <w:multiLevelType w:val="hybridMultilevel"/>
    <w:tmpl w:val="1188D4B2"/>
    <w:lvl w:ilvl="0" w:tplc="F8987A7A">
      <w:start w:val="1"/>
      <w:numFmt w:val="decimal"/>
      <w:lvlText w:val="%1."/>
      <w:lvlJc w:val="left"/>
      <w:pPr>
        <w:tabs>
          <w:tab w:val="num" w:pos="480"/>
        </w:tabs>
        <w:ind w:left="480" w:hanging="360"/>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32">
    <w:nsid w:val="71397A3A"/>
    <w:multiLevelType w:val="hybridMultilevel"/>
    <w:tmpl w:val="37AA002E"/>
    <w:lvl w:ilvl="0" w:tplc="0419000B">
      <w:start w:val="1"/>
      <w:numFmt w:val="bullet"/>
      <w:lvlText w:val=""/>
      <w:lvlJc w:val="left"/>
      <w:pPr>
        <w:tabs>
          <w:tab w:val="num" w:pos="2367"/>
        </w:tabs>
        <w:ind w:left="2367" w:hanging="360"/>
      </w:pPr>
      <w:rPr>
        <w:rFonts w:ascii="Wingdings" w:hAnsi="Wingdings" w:hint="default"/>
      </w:rPr>
    </w:lvl>
    <w:lvl w:ilvl="1" w:tplc="04190003" w:tentative="1">
      <w:start w:val="1"/>
      <w:numFmt w:val="bullet"/>
      <w:lvlText w:val="o"/>
      <w:lvlJc w:val="left"/>
      <w:pPr>
        <w:tabs>
          <w:tab w:val="num" w:pos="3087"/>
        </w:tabs>
        <w:ind w:left="3087" w:hanging="360"/>
      </w:pPr>
      <w:rPr>
        <w:rFonts w:ascii="Courier New" w:hAnsi="Courier New" w:hint="default"/>
      </w:rPr>
    </w:lvl>
    <w:lvl w:ilvl="2" w:tplc="04190005" w:tentative="1">
      <w:start w:val="1"/>
      <w:numFmt w:val="bullet"/>
      <w:lvlText w:val=""/>
      <w:lvlJc w:val="left"/>
      <w:pPr>
        <w:tabs>
          <w:tab w:val="num" w:pos="3807"/>
        </w:tabs>
        <w:ind w:left="3807" w:hanging="360"/>
      </w:pPr>
      <w:rPr>
        <w:rFonts w:ascii="Wingdings" w:hAnsi="Wingdings" w:hint="default"/>
      </w:rPr>
    </w:lvl>
    <w:lvl w:ilvl="3" w:tplc="04190001" w:tentative="1">
      <w:start w:val="1"/>
      <w:numFmt w:val="bullet"/>
      <w:lvlText w:val=""/>
      <w:lvlJc w:val="left"/>
      <w:pPr>
        <w:tabs>
          <w:tab w:val="num" w:pos="4527"/>
        </w:tabs>
        <w:ind w:left="4527" w:hanging="360"/>
      </w:pPr>
      <w:rPr>
        <w:rFonts w:ascii="Symbol" w:hAnsi="Symbol" w:hint="default"/>
      </w:rPr>
    </w:lvl>
    <w:lvl w:ilvl="4" w:tplc="04190003" w:tentative="1">
      <w:start w:val="1"/>
      <w:numFmt w:val="bullet"/>
      <w:lvlText w:val="o"/>
      <w:lvlJc w:val="left"/>
      <w:pPr>
        <w:tabs>
          <w:tab w:val="num" w:pos="5247"/>
        </w:tabs>
        <w:ind w:left="5247" w:hanging="360"/>
      </w:pPr>
      <w:rPr>
        <w:rFonts w:ascii="Courier New" w:hAnsi="Courier New" w:hint="default"/>
      </w:rPr>
    </w:lvl>
    <w:lvl w:ilvl="5" w:tplc="04190005" w:tentative="1">
      <w:start w:val="1"/>
      <w:numFmt w:val="bullet"/>
      <w:lvlText w:val=""/>
      <w:lvlJc w:val="left"/>
      <w:pPr>
        <w:tabs>
          <w:tab w:val="num" w:pos="5967"/>
        </w:tabs>
        <w:ind w:left="5967" w:hanging="360"/>
      </w:pPr>
      <w:rPr>
        <w:rFonts w:ascii="Wingdings" w:hAnsi="Wingdings" w:hint="default"/>
      </w:rPr>
    </w:lvl>
    <w:lvl w:ilvl="6" w:tplc="04190001" w:tentative="1">
      <w:start w:val="1"/>
      <w:numFmt w:val="bullet"/>
      <w:lvlText w:val=""/>
      <w:lvlJc w:val="left"/>
      <w:pPr>
        <w:tabs>
          <w:tab w:val="num" w:pos="6687"/>
        </w:tabs>
        <w:ind w:left="6687" w:hanging="360"/>
      </w:pPr>
      <w:rPr>
        <w:rFonts w:ascii="Symbol" w:hAnsi="Symbol" w:hint="default"/>
      </w:rPr>
    </w:lvl>
    <w:lvl w:ilvl="7" w:tplc="04190003" w:tentative="1">
      <w:start w:val="1"/>
      <w:numFmt w:val="bullet"/>
      <w:lvlText w:val="o"/>
      <w:lvlJc w:val="left"/>
      <w:pPr>
        <w:tabs>
          <w:tab w:val="num" w:pos="7407"/>
        </w:tabs>
        <w:ind w:left="7407" w:hanging="360"/>
      </w:pPr>
      <w:rPr>
        <w:rFonts w:ascii="Courier New" w:hAnsi="Courier New" w:hint="default"/>
      </w:rPr>
    </w:lvl>
    <w:lvl w:ilvl="8" w:tplc="04190005" w:tentative="1">
      <w:start w:val="1"/>
      <w:numFmt w:val="bullet"/>
      <w:lvlText w:val=""/>
      <w:lvlJc w:val="left"/>
      <w:pPr>
        <w:tabs>
          <w:tab w:val="num" w:pos="8127"/>
        </w:tabs>
        <w:ind w:left="8127" w:hanging="360"/>
      </w:pPr>
      <w:rPr>
        <w:rFonts w:ascii="Wingdings" w:hAnsi="Wingdings" w:hint="default"/>
      </w:rPr>
    </w:lvl>
  </w:abstractNum>
  <w:abstractNum w:abstractNumId="33">
    <w:nsid w:val="715B11FA"/>
    <w:multiLevelType w:val="hybridMultilevel"/>
    <w:tmpl w:val="7AEAF3D8"/>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34">
    <w:nsid w:val="715B6E09"/>
    <w:multiLevelType w:val="multilevel"/>
    <w:tmpl w:val="D430F37C"/>
    <w:lvl w:ilvl="0">
      <w:start w:val="1"/>
      <w:numFmt w:val="decimal"/>
      <w:lvlText w:val="%1."/>
      <w:lvlJc w:val="left"/>
      <w:pPr>
        <w:tabs>
          <w:tab w:val="num" w:pos="855"/>
        </w:tabs>
        <w:ind w:left="85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76B007B2"/>
    <w:multiLevelType w:val="hybridMultilevel"/>
    <w:tmpl w:val="6C707E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8A110E5"/>
    <w:multiLevelType w:val="hybridMultilevel"/>
    <w:tmpl w:val="9F646AC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7">
    <w:nsid w:val="7BA670DF"/>
    <w:multiLevelType w:val="hybridMultilevel"/>
    <w:tmpl w:val="CDB898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6"/>
  </w:num>
  <w:num w:numId="3">
    <w:abstractNumId w:val="32"/>
  </w:num>
  <w:num w:numId="4">
    <w:abstractNumId w:val="26"/>
  </w:num>
  <w:num w:numId="5">
    <w:abstractNumId w:val="27"/>
  </w:num>
  <w:num w:numId="6">
    <w:abstractNumId w:val="31"/>
  </w:num>
  <w:num w:numId="7">
    <w:abstractNumId w:val="33"/>
  </w:num>
  <w:num w:numId="8">
    <w:abstractNumId w:val="24"/>
  </w:num>
  <w:num w:numId="9">
    <w:abstractNumId w:val="23"/>
  </w:num>
  <w:num w:numId="10">
    <w:abstractNumId w:val="20"/>
  </w:num>
  <w:num w:numId="11">
    <w:abstractNumId w:val="37"/>
  </w:num>
  <w:num w:numId="12">
    <w:abstractNumId w:val="30"/>
  </w:num>
  <w:num w:numId="13">
    <w:abstractNumId w:val="28"/>
  </w:num>
  <w:num w:numId="14">
    <w:abstractNumId w:val="5"/>
  </w:num>
  <w:num w:numId="15">
    <w:abstractNumId w:val="21"/>
  </w:num>
  <w:num w:numId="16">
    <w:abstractNumId w:val="8"/>
  </w:num>
  <w:num w:numId="17">
    <w:abstractNumId w:val="6"/>
  </w:num>
  <w:num w:numId="18">
    <w:abstractNumId w:val="1"/>
  </w:num>
  <w:num w:numId="19">
    <w:abstractNumId w:val="3"/>
  </w:num>
  <w:num w:numId="20">
    <w:abstractNumId w:val="34"/>
  </w:num>
  <w:num w:numId="21">
    <w:abstractNumId w:val="7"/>
  </w:num>
  <w:num w:numId="22">
    <w:abstractNumId w:val="18"/>
  </w:num>
  <w:num w:numId="23">
    <w:abstractNumId w:val="4"/>
  </w:num>
  <w:num w:numId="24">
    <w:abstractNumId w:val="36"/>
  </w:num>
  <w:num w:numId="25">
    <w:abstractNumId w:val="2"/>
  </w:num>
  <w:num w:numId="26">
    <w:abstractNumId w:val="9"/>
  </w:num>
  <w:num w:numId="27">
    <w:abstractNumId w:val="35"/>
  </w:num>
  <w:num w:numId="28">
    <w:abstractNumId w:val="17"/>
  </w:num>
  <w:num w:numId="29">
    <w:abstractNumId w:val="19"/>
  </w:num>
  <w:num w:numId="30">
    <w:abstractNumId w:val="12"/>
  </w:num>
  <w:num w:numId="31">
    <w:abstractNumId w:val="25"/>
  </w:num>
  <w:num w:numId="32">
    <w:abstractNumId w:val="10"/>
  </w:num>
  <w:num w:numId="33">
    <w:abstractNumId w:val="0"/>
  </w:num>
  <w:num w:numId="34">
    <w:abstractNumId w:val="11"/>
  </w:num>
  <w:num w:numId="35">
    <w:abstractNumId w:val="29"/>
  </w:num>
  <w:num w:numId="36">
    <w:abstractNumId w:val="22"/>
  </w:num>
  <w:num w:numId="37">
    <w:abstractNumId w:val="15"/>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5C85"/>
    <w:rsid w:val="00002799"/>
    <w:rsid w:val="00010145"/>
    <w:rsid w:val="00011B47"/>
    <w:rsid w:val="00014176"/>
    <w:rsid w:val="00016103"/>
    <w:rsid w:val="00017397"/>
    <w:rsid w:val="00027C2A"/>
    <w:rsid w:val="00031F46"/>
    <w:rsid w:val="00043140"/>
    <w:rsid w:val="00043980"/>
    <w:rsid w:val="00043A24"/>
    <w:rsid w:val="00043F10"/>
    <w:rsid w:val="00044993"/>
    <w:rsid w:val="00051F70"/>
    <w:rsid w:val="00060289"/>
    <w:rsid w:val="00062606"/>
    <w:rsid w:val="00062DDA"/>
    <w:rsid w:val="0007497A"/>
    <w:rsid w:val="0007725B"/>
    <w:rsid w:val="000820E2"/>
    <w:rsid w:val="00084780"/>
    <w:rsid w:val="00084C66"/>
    <w:rsid w:val="00093943"/>
    <w:rsid w:val="000A0EE8"/>
    <w:rsid w:val="000A640E"/>
    <w:rsid w:val="000A7FD4"/>
    <w:rsid w:val="000B16BB"/>
    <w:rsid w:val="000B1D3B"/>
    <w:rsid w:val="000B2419"/>
    <w:rsid w:val="000B3B1D"/>
    <w:rsid w:val="000C2BE1"/>
    <w:rsid w:val="000C4DA1"/>
    <w:rsid w:val="000C6465"/>
    <w:rsid w:val="000D73D7"/>
    <w:rsid w:val="000E0B1E"/>
    <w:rsid w:val="000E211A"/>
    <w:rsid w:val="000E561F"/>
    <w:rsid w:val="000E6DE6"/>
    <w:rsid w:val="000F1EA3"/>
    <w:rsid w:val="000F462E"/>
    <w:rsid w:val="000F5861"/>
    <w:rsid w:val="000F6670"/>
    <w:rsid w:val="000F7A44"/>
    <w:rsid w:val="000F7D5C"/>
    <w:rsid w:val="00100DBE"/>
    <w:rsid w:val="00104DDD"/>
    <w:rsid w:val="001170EB"/>
    <w:rsid w:val="00122571"/>
    <w:rsid w:val="0012325B"/>
    <w:rsid w:val="001371CB"/>
    <w:rsid w:val="001440C5"/>
    <w:rsid w:val="00147148"/>
    <w:rsid w:val="001504AD"/>
    <w:rsid w:val="00156295"/>
    <w:rsid w:val="001568B0"/>
    <w:rsid w:val="00156BDE"/>
    <w:rsid w:val="0016116A"/>
    <w:rsid w:val="00161B74"/>
    <w:rsid w:val="00166B5C"/>
    <w:rsid w:val="00174A39"/>
    <w:rsid w:val="00174E06"/>
    <w:rsid w:val="00177EAA"/>
    <w:rsid w:val="001809BA"/>
    <w:rsid w:val="00184E96"/>
    <w:rsid w:val="001918AF"/>
    <w:rsid w:val="00193374"/>
    <w:rsid w:val="001951DC"/>
    <w:rsid w:val="00196E11"/>
    <w:rsid w:val="001A136C"/>
    <w:rsid w:val="001A4420"/>
    <w:rsid w:val="001B36AC"/>
    <w:rsid w:val="001B3930"/>
    <w:rsid w:val="001C4F6B"/>
    <w:rsid w:val="001C71B8"/>
    <w:rsid w:val="001D1A63"/>
    <w:rsid w:val="001D1F3D"/>
    <w:rsid w:val="001D3B6E"/>
    <w:rsid w:val="001D47D3"/>
    <w:rsid w:val="001D66DF"/>
    <w:rsid w:val="001E0E8D"/>
    <w:rsid w:val="001E204B"/>
    <w:rsid w:val="001E352F"/>
    <w:rsid w:val="001E7B12"/>
    <w:rsid w:val="001F28B9"/>
    <w:rsid w:val="001F71CD"/>
    <w:rsid w:val="002048AC"/>
    <w:rsid w:val="00210DD7"/>
    <w:rsid w:val="00213335"/>
    <w:rsid w:val="002160B4"/>
    <w:rsid w:val="002236F1"/>
    <w:rsid w:val="0022584E"/>
    <w:rsid w:val="002300E8"/>
    <w:rsid w:val="002323CF"/>
    <w:rsid w:val="002345D8"/>
    <w:rsid w:val="00240AD4"/>
    <w:rsid w:val="002443D3"/>
    <w:rsid w:val="002444E3"/>
    <w:rsid w:val="0025015D"/>
    <w:rsid w:val="002535FD"/>
    <w:rsid w:val="00254BD7"/>
    <w:rsid w:val="00261650"/>
    <w:rsid w:val="00264A38"/>
    <w:rsid w:val="00264F3F"/>
    <w:rsid w:val="0026761C"/>
    <w:rsid w:val="002734F0"/>
    <w:rsid w:val="0027400A"/>
    <w:rsid w:val="00275D9F"/>
    <w:rsid w:val="00276B45"/>
    <w:rsid w:val="00281B79"/>
    <w:rsid w:val="00282050"/>
    <w:rsid w:val="00291241"/>
    <w:rsid w:val="00293D1D"/>
    <w:rsid w:val="002A157E"/>
    <w:rsid w:val="002A53CC"/>
    <w:rsid w:val="002A6FE2"/>
    <w:rsid w:val="002A70DF"/>
    <w:rsid w:val="002A7ED7"/>
    <w:rsid w:val="002B322A"/>
    <w:rsid w:val="002B5B7D"/>
    <w:rsid w:val="002B70DA"/>
    <w:rsid w:val="002C059E"/>
    <w:rsid w:val="002C3394"/>
    <w:rsid w:val="002E1423"/>
    <w:rsid w:val="002F1234"/>
    <w:rsid w:val="002F34A8"/>
    <w:rsid w:val="00303373"/>
    <w:rsid w:val="00305CBA"/>
    <w:rsid w:val="00310865"/>
    <w:rsid w:val="00310892"/>
    <w:rsid w:val="00310C0B"/>
    <w:rsid w:val="00323CE0"/>
    <w:rsid w:val="00333BBC"/>
    <w:rsid w:val="003358DE"/>
    <w:rsid w:val="003376F0"/>
    <w:rsid w:val="00350CB1"/>
    <w:rsid w:val="00353A8C"/>
    <w:rsid w:val="00354F81"/>
    <w:rsid w:val="00363C3E"/>
    <w:rsid w:val="00363CC9"/>
    <w:rsid w:val="003640D8"/>
    <w:rsid w:val="00372350"/>
    <w:rsid w:val="0037512F"/>
    <w:rsid w:val="00381C4F"/>
    <w:rsid w:val="00382E05"/>
    <w:rsid w:val="003908A9"/>
    <w:rsid w:val="003910D7"/>
    <w:rsid w:val="00394D12"/>
    <w:rsid w:val="00396021"/>
    <w:rsid w:val="003A03EB"/>
    <w:rsid w:val="003A08D6"/>
    <w:rsid w:val="003A5D3B"/>
    <w:rsid w:val="003A5F06"/>
    <w:rsid w:val="003B139F"/>
    <w:rsid w:val="003B16AB"/>
    <w:rsid w:val="003B1DB8"/>
    <w:rsid w:val="003B30ED"/>
    <w:rsid w:val="003C0EDF"/>
    <w:rsid w:val="003C5701"/>
    <w:rsid w:val="003C67F8"/>
    <w:rsid w:val="003D1C26"/>
    <w:rsid w:val="003D5F36"/>
    <w:rsid w:val="003D71AD"/>
    <w:rsid w:val="003E07AA"/>
    <w:rsid w:val="003E4B28"/>
    <w:rsid w:val="003E5A1B"/>
    <w:rsid w:val="003E6774"/>
    <w:rsid w:val="00403015"/>
    <w:rsid w:val="00403FB2"/>
    <w:rsid w:val="00410715"/>
    <w:rsid w:val="00410BFA"/>
    <w:rsid w:val="0041504A"/>
    <w:rsid w:val="004152FD"/>
    <w:rsid w:val="00420377"/>
    <w:rsid w:val="00421103"/>
    <w:rsid w:val="00422F4A"/>
    <w:rsid w:val="00423753"/>
    <w:rsid w:val="004270C1"/>
    <w:rsid w:val="004324A6"/>
    <w:rsid w:val="00432F11"/>
    <w:rsid w:val="004366EB"/>
    <w:rsid w:val="00440AF8"/>
    <w:rsid w:val="00444264"/>
    <w:rsid w:val="00444893"/>
    <w:rsid w:val="00446418"/>
    <w:rsid w:val="00450673"/>
    <w:rsid w:val="004534C3"/>
    <w:rsid w:val="0045354B"/>
    <w:rsid w:val="00454048"/>
    <w:rsid w:val="004549B2"/>
    <w:rsid w:val="004609D0"/>
    <w:rsid w:val="004649B4"/>
    <w:rsid w:val="0047499A"/>
    <w:rsid w:val="00476995"/>
    <w:rsid w:val="00476A23"/>
    <w:rsid w:val="00497A14"/>
    <w:rsid w:val="004A662E"/>
    <w:rsid w:val="004B25FB"/>
    <w:rsid w:val="004B3E13"/>
    <w:rsid w:val="004B4697"/>
    <w:rsid w:val="004D6429"/>
    <w:rsid w:val="004E1D59"/>
    <w:rsid w:val="004E73A8"/>
    <w:rsid w:val="004E7A21"/>
    <w:rsid w:val="004F6907"/>
    <w:rsid w:val="004F6C0F"/>
    <w:rsid w:val="004F7313"/>
    <w:rsid w:val="005148C4"/>
    <w:rsid w:val="00515913"/>
    <w:rsid w:val="005167D8"/>
    <w:rsid w:val="00520B1D"/>
    <w:rsid w:val="005223AE"/>
    <w:rsid w:val="0052403C"/>
    <w:rsid w:val="00524BF4"/>
    <w:rsid w:val="005269B3"/>
    <w:rsid w:val="00532320"/>
    <w:rsid w:val="00537911"/>
    <w:rsid w:val="005536F4"/>
    <w:rsid w:val="00553DCC"/>
    <w:rsid w:val="0055652A"/>
    <w:rsid w:val="00562723"/>
    <w:rsid w:val="00564203"/>
    <w:rsid w:val="005642D3"/>
    <w:rsid w:val="0056495E"/>
    <w:rsid w:val="00570924"/>
    <w:rsid w:val="00591934"/>
    <w:rsid w:val="00597D83"/>
    <w:rsid w:val="00597EE2"/>
    <w:rsid w:val="005A113C"/>
    <w:rsid w:val="005A17BD"/>
    <w:rsid w:val="005B29C6"/>
    <w:rsid w:val="005C0972"/>
    <w:rsid w:val="005C1FE2"/>
    <w:rsid w:val="005C2DA6"/>
    <w:rsid w:val="005C45E8"/>
    <w:rsid w:val="005C671B"/>
    <w:rsid w:val="005C77FD"/>
    <w:rsid w:val="005D1920"/>
    <w:rsid w:val="005D7C6A"/>
    <w:rsid w:val="005E14C5"/>
    <w:rsid w:val="005E35F4"/>
    <w:rsid w:val="005F0AB3"/>
    <w:rsid w:val="005F5AEE"/>
    <w:rsid w:val="005F6856"/>
    <w:rsid w:val="00602BC1"/>
    <w:rsid w:val="00611CFE"/>
    <w:rsid w:val="00612242"/>
    <w:rsid w:val="00613D9F"/>
    <w:rsid w:val="0061708B"/>
    <w:rsid w:val="00622633"/>
    <w:rsid w:val="00623649"/>
    <w:rsid w:val="00630860"/>
    <w:rsid w:val="006366B5"/>
    <w:rsid w:val="006474A4"/>
    <w:rsid w:val="00650194"/>
    <w:rsid w:val="00651B19"/>
    <w:rsid w:val="0065200A"/>
    <w:rsid w:val="0065231F"/>
    <w:rsid w:val="006562E4"/>
    <w:rsid w:val="00675C3B"/>
    <w:rsid w:val="006921F9"/>
    <w:rsid w:val="00695809"/>
    <w:rsid w:val="0069608F"/>
    <w:rsid w:val="006B66C0"/>
    <w:rsid w:val="006C0BC0"/>
    <w:rsid w:val="006C50EC"/>
    <w:rsid w:val="006D28A6"/>
    <w:rsid w:val="006D6C40"/>
    <w:rsid w:val="006D7849"/>
    <w:rsid w:val="006E1A00"/>
    <w:rsid w:val="006E3DFC"/>
    <w:rsid w:val="006E45FF"/>
    <w:rsid w:val="006E52A7"/>
    <w:rsid w:val="006E67B4"/>
    <w:rsid w:val="006F61FC"/>
    <w:rsid w:val="006F7F23"/>
    <w:rsid w:val="00700021"/>
    <w:rsid w:val="00703DD8"/>
    <w:rsid w:val="00705C45"/>
    <w:rsid w:val="00706565"/>
    <w:rsid w:val="00716501"/>
    <w:rsid w:val="00716933"/>
    <w:rsid w:val="007204BE"/>
    <w:rsid w:val="00720DDF"/>
    <w:rsid w:val="00720E7F"/>
    <w:rsid w:val="00725540"/>
    <w:rsid w:val="00732971"/>
    <w:rsid w:val="00734FB0"/>
    <w:rsid w:val="0074079F"/>
    <w:rsid w:val="007476B3"/>
    <w:rsid w:val="0075023E"/>
    <w:rsid w:val="00753B17"/>
    <w:rsid w:val="0076066E"/>
    <w:rsid w:val="0076208C"/>
    <w:rsid w:val="00787083"/>
    <w:rsid w:val="0079338C"/>
    <w:rsid w:val="00793BCD"/>
    <w:rsid w:val="007B1382"/>
    <w:rsid w:val="007B1CB0"/>
    <w:rsid w:val="007C4E0B"/>
    <w:rsid w:val="007C665A"/>
    <w:rsid w:val="007C738C"/>
    <w:rsid w:val="007D1E3F"/>
    <w:rsid w:val="007D3F84"/>
    <w:rsid w:val="007E1132"/>
    <w:rsid w:val="007E2870"/>
    <w:rsid w:val="007E49C7"/>
    <w:rsid w:val="007E645B"/>
    <w:rsid w:val="007E7690"/>
    <w:rsid w:val="007F1760"/>
    <w:rsid w:val="007F22FA"/>
    <w:rsid w:val="007F7C55"/>
    <w:rsid w:val="00801854"/>
    <w:rsid w:val="00802C43"/>
    <w:rsid w:val="0080550B"/>
    <w:rsid w:val="0080577E"/>
    <w:rsid w:val="00810421"/>
    <w:rsid w:val="00816F97"/>
    <w:rsid w:val="0081759D"/>
    <w:rsid w:val="00817DD2"/>
    <w:rsid w:val="008219D6"/>
    <w:rsid w:val="00821CFB"/>
    <w:rsid w:val="008245A2"/>
    <w:rsid w:val="00825C85"/>
    <w:rsid w:val="0083358F"/>
    <w:rsid w:val="00835B4B"/>
    <w:rsid w:val="00846804"/>
    <w:rsid w:val="00860B28"/>
    <w:rsid w:val="00861432"/>
    <w:rsid w:val="00862A05"/>
    <w:rsid w:val="0086545E"/>
    <w:rsid w:val="0087317D"/>
    <w:rsid w:val="00894417"/>
    <w:rsid w:val="00897DAF"/>
    <w:rsid w:val="008A0545"/>
    <w:rsid w:val="008A1C77"/>
    <w:rsid w:val="008A2A0F"/>
    <w:rsid w:val="008A5C1B"/>
    <w:rsid w:val="008C24D6"/>
    <w:rsid w:val="008C4E4A"/>
    <w:rsid w:val="008C7C6D"/>
    <w:rsid w:val="008D0D56"/>
    <w:rsid w:val="008D4AE5"/>
    <w:rsid w:val="008D749C"/>
    <w:rsid w:val="008E2A46"/>
    <w:rsid w:val="008E5EDA"/>
    <w:rsid w:val="008F3284"/>
    <w:rsid w:val="008F4844"/>
    <w:rsid w:val="00913A3B"/>
    <w:rsid w:val="00914183"/>
    <w:rsid w:val="00923E19"/>
    <w:rsid w:val="00924D69"/>
    <w:rsid w:val="0093193F"/>
    <w:rsid w:val="00932D7E"/>
    <w:rsid w:val="00937C01"/>
    <w:rsid w:val="009436C4"/>
    <w:rsid w:val="00944458"/>
    <w:rsid w:val="009458CB"/>
    <w:rsid w:val="009478D7"/>
    <w:rsid w:val="0095006B"/>
    <w:rsid w:val="00951037"/>
    <w:rsid w:val="00951197"/>
    <w:rsid w:val="0096636B"/>
    <w:rsid w:val="00976923"/>
    <w:rsid w:val="00983985"/>
    <w:rsid w:val="00987B7A"/>
    <w:rsid w:val="00990F9B"/>
    <w:rsid w:val="00991C47"/>
    <w:rsid w:val="009B06EB"/>
    <w:rsid w:val="009B5379"/>
    <w:rsid w:val="009C18E0"/>
    <w:rsid w:val="009D7E4F"/>
    <w:rsid w:val="009E23CD"/>
    <w:rsid w:val="009F7B4F"/>
    <w:rsid w:val="00A064EC"/>
    <w:rsid w:val="00A066C0"/>
    <w:rsid w:val="00A10466"/>
    <w:rsid w:val="00A13300"/>
    <w:rsid w:val="00A14CCD"/>
    <w:rsid w:val="00A17839"/>
    <w:rsid w:val="00A2031D"/>
    <w:rsid w:val="00A232BB"/>
    <w:rsid w:val="00A232DB"/>
    <w:rsid w:val="00A2713E"/>
    <w:rsid w:val="00A32051"/>
    <w:rsid w:val="00A33383"/>
    <w:rsid w:val="00A42253"/>
    <w:rsid w:val="00A43C44"/>
    <w:rsid w:val="00A5151D"/>
    <w:rsid w:val="00A52C0A"/>
    <w:rsid w:val="00A67412"/>
    <w:rsid w:val="00A7461C"/>
    <w:rsid w:val="00A74828"/>
    <w:rsid w:val="00A7560C"/>
    <w:rsid w:val="00A76EC0"/>
    <w:rsid w:val="00A77F7E"/>
    <w:rsid w:val="00A849CB"/>
    <w:rsid w:val="00A903F8"/>
    <w:rsid w:val="00A93420"/>
    <w:rsid w:val="00AA0EA7"/>
    <w:rsid w:val="00AA1B19"/>
    <w:rsid w:val="00AA7C9F"/>
    <w:rsid w:val="00AB2FC9"/>
    <w:rsid w:val="00AB6B71"/>
    <w:rsid w:val="00AD5FDA"/>
    <w:rsid w:val="00AE565E"/>
    <w:rsid w:val="00AE7277"/>
    <w:rsid w:val="00AE75B6"/>
    <w:rsid w:val="00AF003E"/>
    <w:rsid w:val="00AF22D7"/>
    <w:rsid w:val="00AF5DAD"/>
    <w:rsid w:val="00B013AF"/>
    <w:rsid w:val="00B1356B"/>
    <w:rsid w:val="00B1588A"/>
    <w:rsid w:val="00B23879"/>
    <w:rsid w:val="00B35D6E"/>
    <w:rsid w:val="00B407CB"/>
    <w:rsid w:val="00B44426"/>
    <w:rsid w:val="00B47039"/>
    <w:rsid w:val="00B51AF5"/>
    <w:rsid w:val="00B556FB"/>
    <w:rsid w:val="00B55953"/>
    <w:rsid w:val="00B5607B"/>
    <w:rsid w:val="00B67ABA"/>
    <w:rsid w:val="00B81D61"/>
    <w:rsid w:val="00B82474"/>
    <w:rsid w:val="00B956C9"/>
    <w:rsid w:val="00BA6F77"/>
    <w:rsid w:val="00BB157E"/>
    <w:rsid w:val="00BB19F5"/>
    <w:rsid w:val="00BB6B95"/>
    <w:rsid w:val="00BC0647"/>
    <w:rsid w:val="00BC47B4"/>
    <w:rsid w:val="00BC4913"/>
    <w:rsid w:val="00BC4D15"/>
    <w:rsid w:val="00BD6513"/>
    <w:rsid w:val="00BE1CC1"/>
    <w:rsid w:val="00BE7F01"/>
    <w:rsid w:val="00BF3441"/>
    <w:rsid w:val="00BF7324"/>
    <w:rsid w:val="00C00B3E"/>
    <w:rsid w:val="00C153F4"/>
    <w:rsid w:val="00C3699F"/>
    <w:rsid w:val="00C40172"/>
    <w:rsid w:val="00C538C9"/>
    <w:rsid w:val="00C5740A"/>
    <w:rsid w:val="00C627C9"/>
    <w:rsid w:val="00C6328E"/>
    <w:rsid w:val="00C64A7A"/>
    <w:rsid w:val="00C65CDD"/>
    <w:rsid w:val="00C833C9"/>
    <w:rsid w:val="00C86321"/>
    <w:rsid w:val="00CA3A94"/>
    <w:rsid w:val="00CA6981"/>
    <w:rsid w:val="00CB619B"/>
    <w:rsid w:val="00CC54CE"/>
    <w:rsid w:val="00CD30AC"/>
    <w:rsid w:val="00CD5085"/>
    <w:rsid w:val="00CE04DD"/>
    <w:rsid w:val="00CE14E5"/>
    <w:rsid w:val="00CE6000"/>
    <w:rsid w:val="00CF77F1"/>
    <w:rsid w:val="00D00A7B"/>
    <w:rsid w:val="00D037F8"/>
    <w:rsid w:val="00D03BAB"/>
    <w:rsid w:val="00D14CF6"/>
    <w:rsid w:val="00D150A2"/>
    <w:rsid w:val="00D161FE"/>
    <w:rsid w:val="00D204DE"/>
    <w:rsid w:val="00D3321E"/>
    <w:rsid w:val="00D33313"/>
    <w:rsid w:val="00D36072"/>
    <w:rsid w:val="00D37D1B"/>
    <w:rsid w:val="00D44548"/>
    <w:rsid w:val="00D5275E"/>
    <w:rsid w:val="00D533C3"/>
    <w:rsid w:val="00D55BBE"/>
    <w:rsid w:val="00D619EF"/>
    <w:rsid w:val="00D70328"/>
    <w:rsid w:val="00D70AC5"/>
    <w:rsid w:val="00D742B1"/>
    <w:rsid w:val="00D768EF"/>
    <w:rsid w:val="00D773D9"/>
    <w:rsid w:val="00D8094F"/>
    <w:rsid w:val="00D814A1"/>
    <w:rsid w:val="00DA1456"/>
    <w:rsid w:val="00DA2AEF"/>
    <w:rsid w:val="00DA481A"/>
    <w:rsid w:val="00DB2AD1"/>
    <w:rsid w:val="00DB3EDA"/>
    <w:rsid w:val="00DD374A"/>
    <w:rsid w:val="00DD58E8"/>
    <w:rsid w:val="00DD685E"/>
    <w:rsid w:val="00DE5711"/>
    <w:rsid w:val="00DE6FB7"/>
    <w:rsid w:val="00DF15E7"/>
    <w:rsid w:val="00DF48FD"/>
    <w:rsid w:val="00DF4FB4"/>
    <w:rsid w:val="00E112BA"/>
    <w:rsid w:val="00E141FB"/>
    <w:rsid w:val="00E17729"/>
    <w:rsid w:val="00E24012"/>
    <w:rsid w:val="00E42677"/>
    <w:rsid w:val="00E44E2F"/>
    <w:rsid w:val="00E473DC"/>
    <w:rsid w:val="00E501D9"/>
    <w:rsid w:val="00E51484"/>
    <w:rsid w:val="00E51BC7"/>
    <w:rsid w:val="00E54FEE"/>
    <w:rsid w:val="00E617FF"/>
    <w:rsid w:val="00E657EB"/>
    <w:rsid w:val="00E67BE7"/>
    <w:rsid w:val="00E7084D"/>
    <w:rsid w:val="00E71D37"/>
    <w:rsid w:val="00E721A6"/>
    <w:rsid w:val="00E73C71"/>
    <w:rsid w:val="00E84EDD"/>
    <w:rsid w:val="00E84F13"/>
    <w:rsid w:val="00E95CCE"/>
    <w:rsid w:val="00E97B16"/>
    <w:rsid w:val="00EA10C2"/>
    <w:rsid w:val="00EA2C5E"/>
    <w:rsid w:val="00EC6123"/>
    <w:rsid w:val="00EC61CB"/>
    <w:rsid w:val="00ED095F"/>
    <w:rsid w:val="00ED6627"/>
    <w:rsid w:val="00EE4613"/>
    <w:rsid w:val="00EE4812"/>
    <w:rsid w:val="00EE4E0E"/>
    <w:rsid w:val="00EF29E1"/>
    <w:rsid w:val="00F026D6"/>
    <w:rsid w:val="00F0312E"/>
    <w:rsid w:val="00F05B6E"/>
    <w:rsid w:val="00F229E3"/>
    <w:rsid w:val="00F34DE5"/>
    <w:rsid w:val="00F35FFA"/>
    <w:rsid w:val="00F4021B"/>
    <w:rsid w:val="00F41A03"/>
    <w:rsid w:val="00F455B9"/>
    <w:rsid w:val="00F51AE8"/>
    <w:rsid w:val="00F52A46"/>
    <w:rsid w:val="00F65FE9"/>
    <w:rsid w:val="00F66ADE"/>
    <w:rsid w:val="00F6732F"/>
    <w:rsid w:val="00F71A57"/>
    <w:rsid w:val="00F751C7"/>
    <w:rsid w:val="00F82FC9"/>
    <w:rsid w:val="00F87DF6"/>
    <w:rsid w:val="00F92636"/>
    <w:rsid w:val="00F92EA2"/>
    <w:rsid w:val="00FA2B8F"/>
    <w:rsid w:val="00FA4995"/>
    <w:rsid w:val="00FA6025"/>
    <w:rsid w:val="00FA6F05"/>
    <w:rsid w:val="00FA6FED"/>
    <w:rsid w:val="00FB0F8E"/>
    <w:rsid w:val="00FB4C67"/>
    <w:rsid w:val="00FC1E5A"/>
    <w:rsid w:val="00FC428D"/>
    <w:rsid w:val="00FD4501"/>
    <w:rsid w:val="00FF034F"/>
    <w:rsid w:val="00FF0438"/>
    <w:rsid w:val="00FF4BEA"/>
    <w:rsid w:val="00FF7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F8704F96-2E59-4668-8851-2ADAF96EE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20B1D"/>
    <w:pPr>
      <w:widowControl w:val="0"/>
      <w:ind w:firstLine="360"/>
      <w:jc w:val="both"/>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951037"/>
    <w:pPr>
      <w:autoSpaceDE w:val="0"/>
      <w:autoSpaceDN w:val="0"/>
      <w:adjustRightInd w:val="0"/>
      <w:ind w:firstLine="567"/>
    </w:pPr>
    <w:rPr>
      <w:sz w:val="28"/>
    </w:rPr>
  </w:style>
  <w:style w:type="character" w:customStyle="1" w:styleId="20">
    <w:name w:val="Основной текст с отступом 2 Знак"/>
    <w:link w:val="2"/>
    <w:uiPriority w:val="99"/>
    <w:semiHidden/>
    <w:locked/>
    <w:rPr>
      <w:rFonts w:cs="Times New Roman"/>
      <w:lang w:val="uk-UA" w:eastAsia="x-none"/>
    </w:rPr>
  </w:style>
  <w:style w:type="paragraph" w:styleId="3">
    <w:name w:val="Body Text Indent 3"/>
    <w:basedOn w:val="a"/>
    <w:link w:val="30"/>
    <w:uiPriority w:val="99"/>
    <w:rsid w:val="00951037"/>
    <w:pPr>
      <w:widowControl/>
      <w:spacing w:after="120"/>
      <w:ind w:left="283" w:firstLine="0"/>
      <w:jc w:val="left"/>
    </w:pPr>
    <w:rPr>
      <w:sz w:val="16"/>
      <w:szCs w:val="16"/>
      <w:lang w:val="ru-RU"/>
    </w:rPr>
  </w:style>
  <w:style w:type="character" w:customStyle="1" w:styleId="30">
    <w:name w:val="Основной текст с отступом 3 Знак"/>
    <w:link w:val="3"/>
    <w:uiPriority w:val="99"/>
    <w:semiHidden/>
    <w:locked/>
    <w:rPr>
      <w:rFonts w:cs="Times New Roman"/>
      <w:sz w:val="16"/>
      <w:szCs w:val="16"/>
      <w:lang w:val="uk-UA" w:eastAsia="x-none"/>
    </w:rPr>
  </w:style>
  <w:style w:type="paragraph" w:styleId="a3">
    <w:name w:val="header"/>
    <w:basedOn w:val="a"/>
    <w:link w:val="a4"/>
    <w:uiPriority w:val="99"/>
    <w:rsid w:val="001440C5"/>
    <w:pPr>
      <w:widowControl/>
      <w:tabs>
        <w:tab w:val="center" w:pos="4819"/>
        <w:tab w:val="right" w:pos="9639"/>
      </w:tabs>
      <w:ind w:firstLine="0"/>
      <w:jc w:val="left"/>
    </w:pPr>
    <w:rPr>
      <w:sz w:val="24"/>
      <w:szCs w:val="24"/>
      <w:lang w:val="ru-RU"/>
    </w:rPr>
  </w:style>
  <w:style w:type="character" w:customStyle="1" w:styleId="a4">
    <w:name w:val="Верхний колонтитул Знак"/>
    <w:link w:val="a3"/>
    <w:uiPriority w:val="99"/>
    <w:semiHidden/>
    <w:locked/>
    <w:rPr>
      <w:rFonts w:cs="Times New Roman"/>
      <w:lang w:val="uk-UA" w:eastAsia="x-none"/>
    </w:rPr>
  </w:style>
  <w:style w:type="character" w:styleId="a5">
    <w:name w:val="page number"/>
    <w:uiPriority w:val="99"/>
    <w:rsid w:val="001440C5"/>
    <w:rPr>
      <w:rFonts w:cs="Times New Roman"/>
    </w:rPr>
  </w:style>
  <w:style w:type="paragraph" w:styleId="a6">
    <w:name w:val="footer"/>
    <w:basedOn w:val="a"/>
    <w:link w:val="a7"/>
    <w:uiPriority w:val="99"/>
    <w:rsid w:val="003B1DB8"/>
    <w:pPr>
      <w:widowControl/>
      <w:tabs>
        <w:tab w:val="center" w:pos="4819"/>
        <w:tab w:val="right" w:pos="9639"/>
      </w:tabs>
      <w:ind w:firstLine="0"/>
      <w:jc w:val="left"/>
    </w:pPr>
    <w:rPr>
      <w:sz w:val="24"/>
      <w:szCs w:val="24"/>
      <w:lang w:val="ru-RU"/>
    </w:rPr>
  </w:style>
  <w:style w:type="character" w:customStyle="1" w:styleId="a7">
    <w:name w:val="Нижний колонтитул Знак"/>
    <w:link w:val="a6"/>
    <w:uiPriority w:val="99"/>
    <w:semiHidden/>
    <w:locked/>
    <w:rPr>
      <w:rFonts w:cs="Times New Roman"/>
      <w:lang w:val="uk-UA" w:eastAsia="x-none"/>
    </w:rPr>
  </w:style>
  <w:style w:type="paragraph" w:styleId="a8">
    <w:name w:val="Normal (Web)"/>
    <w:basedOn w:val="a"/>
    <w:uiPriority w:val="99"/>
    <w:rsid w:val="00F6732F"/>
    <w:pPr>
      <w:widowControl/>
      <w:spacing w:before="100" w:beforeAutospacing="1" w:after="100" w:afterAutospacing="1"/>
      <w:ind w:firstLine="0"/>
      <w:jc w:val="left"/>
    </w:pPr>
    <w:rPr>
      <w:sz w:val="24"/>
      <w:szCs w:val="24"/>
      <w:lang w:val="ru-RU"/>
    </w:rPr>
  </w:style>
  <w:style w:type="paragraph" w:customStyle="1" w:styleId="Just">
    <w:name w:val="Just"/>
    <w:rsid w:val="000F7D5C"/>
    <w:pPr>
      <w:autoSpaceDE w:val="0"/>
      <w:autoSpaceDN w:val="0"/>
      <w:adjustRightInd w:val="0"/>
      <w:spacing w:before="40" w:after="40"/>
      <w:ind w:firstLine="568"/>
      <w:jc w:val="both"/>
    </w:pPr>
    <w:rPr>
      <w:sz w:val="24"/>
      <w:szCs w:val="24"/>
    </w:rPr>
  </w:style>
  <w:style w:type="paragraph" w:styleId="a9">
    <w:name w:val="Plain Text"/>
    <w:basedOn w:val="a"/>
    <w:link w:val="aa"/>
    <w:uiPriority w:val="99"/>
    <w:rsid w:val="006366B5"/>
    <w:pPr>
      <w:widowControl/>
      <w:ind w:firstLine="0"/>
      <w:jc w:val="left"/>
    </w:pPr>
    <w:rPr>
      <w:rFonts w:ascii="Courier New" w:hAnsi="Courier New" w:cs="Courier New"/>
      <w:lang w:val="ru-RU"/>
    </w:rPr>
  </w:style>
  <w:style w:type="character" w:customStyle="1" w:styleId="aa">
    <w:name w:val="Текст Знак"/>
    <w:link w:val="a9"/>
    <w:uiPriority w:val="99"/>
    <w:semiHidden/>
    <w:locked/>
    <w:rPr>
      <w:rFonts w:ascii="Courier New" w:hAnsi="Courier New" w:cs="Courier New"/>
      <w:lang w:val="uk-UA" w:eastAsia="x-none"/>
    </w:rPr>
  </w:style>
  <w:style w:type="table" w:styleId="ab">
    <w:name w:val="Table Grid"/>
    <w:basedOn w:val="a1"/>
    <w:uiPriority w:val="59"/>
    <w:rsid w:val="00AA1B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sid w:val="00613D9F"/>
    <w:rPr>
      <w:rFonts w:cs="Times New Roman"/>
      <w:b/>
      <w:bCs/>
    </w:rPr>
  </w:style>
  <w:style w:type="paragraph" w:styleId="ad">
    <w:name w:val="Document Map"/>
    <w:basedOn w:val="a"/>
    <w:link w:val="ae"/>
    <w:uiPriority w:val="99"/>
    <w:semiHidden/>
    <w:rsid w:val="006D7849"/>
    <w:pPr>
      <w:widowControl/>
      <w:shd w:val="clear" w:color="auto" w:fill="000080"/>
      <w:ind w:firstLine="0"/>
      <w:jc w:val="left"/>
    </w:pPr>
    <w:rPr>
      <w:rFonts w:ascii="Tahoma" w:hAnsi="Tahoma" w:cs="Tahoma"/>
      <w:lang w:val="ru-RU"/>
    </w:rPr>
  </w:style>
  <w:style w:type="character" w:customStyle="1" w:styleId="ae">
    <w:name w:val="Схема документа Знак"/>
    <w:link w:val="ad"/>
    <w:uiPriority w:val="99"/>
    <w:semiHidden/>
    <w:locked/>
    <w:rPr>
      <w:rFonts w:ascii="Tahoma" w:hAnsi="Tahoma" w:cs="Tahoma"/>
      <w:sz w:val="16"/>
      <w:szCs w:val="16"/>
      <w:lang w:val="uk-UA" w:eastAsia="x-none"/>
    </w:rPr>
  </w:style>
  <w:style w:type="paragraph" w:styleId="af">
    <w:name w:val="caption"/>
    <w:basedOn w:val="a"/>
    <w:next w:val="a"/>
    <w:uiPriority w:val="35"/>
    <w:qFormat/>
    <w:rsid w:val="002F34A8"/>
    <w:pPr>
      <w:widowControl/>
      <w:ind w:firstLine="0"/>
      <w:jc w:val="left"/>
    </w:pPr>
    <w:rPr>
      <w:b/>
      <w:bCs/>
      <w:lang w:val="ru-RU"/>
    </w:rPr>
  </w:style>
  <w:style w:type="paragraph" w:styleId="21">
    <w:name w:val="List 2"/>
    <w:basedOn w:val="a"/>
    <w:uiPriority w:val="99"/>
    <w:rsid w:val="00A52C0A"/>
    <w:pPr>
      <w:widowControl/>
      <w:ind w:left="566" w:hanging="283"/>
      <w:jc w:val="left"/>
    </w:pPr>
    <w:rPr>
      <w:sz w:val="24"/>
      <w:szCs w:val="24"/>
      <w:lang w:val="ru-RU"/>
    </w:rPr>
  </w:style>
  <w:style w:type="paragraph" w:customStyle="1" w:styleId="Igor">
    <w:name w:val="Igor"/>
    <w:basedOn w:val="a"/>
    <w:autoRedefine/>
    <w:rsid w:val="008A2A0F"/>
    <w:pPr>
      <w:widowControl/>
      <w:spacing w:before="120" w:after="120"/>
      <w:ind w:firstLine="709"/>
    </w:pPr>
    <w:rPr>
      <w:sz w:val="28"/>
      <w:szCs w:val="28"/>
    </w:rPr>
  </w:style>
  <w:style w:type="paragraph" w:customStyle="1" w:styleId="1">
    <w:name w:val="1"/>
    <w:basedOn w:val="a"/>
    <w:rsid w:val="000E0B1E"/>
    <w:pPr>
      <w:widowControl/>
      <w:ind w:firstLine="0"/>
      <w:jc w:val="lef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10471</Words>
  <Characters>59689</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Зміст</vt:lpstr>
    </vt:vector>
  </TitlesOfParts>
  <Company/>
  <LinksUpToDate>false</LinksUpToDate>
  <CharactersWithSpaces>70020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Надя</dc:creator>
  <cp:keywords/>
  <dc:description/>
  <cp:lastModifiedBy>admin</cp:lastModifiedBy>
  <cp:revision>2</cp:revision>
  <cp:lastPrinted>2008-06-17T20:25:00Z</cp:lastPrinted>
  <dcterms:created xsi:type="dcterms:W3CDTF">2014-03-01T15:47:00Z</dcterms:created>
  <dcterms:modified xsi:type="dcterms:W3CDTF">2014-03-01T15:47:00Z</dcterms:modified>
</cp:coreProperties>
</file>