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30" w:rsidRPr="008B2742" w:rsidRDefault="003B3544" w:rsidP="008B2742">
      <w:pPr>
        <w:pStyle w:val="33"/>
        <w:ind w:right="0" w:firstLine="709"/>
      </w:pPr>
      <w:r w:rsidRPr="008B2742">
        <w:t>ВВЕДЕНИЕ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В 2007 году происходит окончательные перемены в изменении формы собственности сельскохозяйственного производства. Меняется форма хозяйствования.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Для решения всего комплекса вопросов технического обеспечения агропромышленного комплекса России особое значение приобретает развитие и совершенствование подготовки квалифицированных кадров. Для совершенствования управления и организации работ по техническому обслуживанию, диагностированию, ремонту машин для акционерных обществ, сельхозартелей, </w:t>
      </w:r>
      <w:r w:rsidR="008B2742" w:rsidRPr="008B2742">
        <w:t>крестьянско-фермерских</w:t>
      </w:r>
      <w:r w:rsidRPr="008B2742">
        <w:t xml:space="preserve"> хозяйств в 2007 году на территории Воронежской области создаются машинно-тракторные станции (МТС) взамен бывших организаций агропромтехники.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Коренным образом меняется отношение государства к сельскому хозяйству. Крестьянско-фермерским хозяйствам, колхозам продается новая техника с учетом десятилетнего долгосрочного обязательства по возвращению кредитов. Несоответствие цен на закупку сельскохозяйственной продукции к продаже новой техники не позволяет принимать долгосрочные обязательства на покупку. Имеющаяся в агропромышленном комплексе техника на 93 % находится за сроком амортизации, поэтому необходимость технического обслуживания и ремонта возрастает до наивысших значений. Селу поставляется новая высокопроизводительная техника, тракторы К-744, ВТ-100, ЛТЗ-155 и другие. Для села выпущены новые автомобили КАМАЗ-3-65112, ГАЗ-САЗ-3507.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Применение новой широкозахват</w:t>
      </w:r>
      <w:r w:rsidR="00D20B5E">
        <w:t xml:space="preserve">ной техники для обработки почвы </w:t>
      </w:r>
      <w:r w:rsidRPr="008B2742">
        <w:t xml:space="preserve">является важнейшим условием в повышении производительности труда, это прежде всего дисковые бороны ГД-7У, культиваторы КПШ-9, КПЭ-7.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В Воронежской области в 2007 году все села соединены асфальтовыми дорогами, ведется газификация сел. Это позволяет применять для перевозок большегрузный транспорт. Автобусное сообщение, газификация сел позволяет улучшить бытовые условия селян.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Дипломный проект ТО рулевого управления трактора МТЗ-100 актуален, так как трактор тяговым усилием 1,4 тонны выпущен в начале девяностых годов прошлого столетия и производится в различных вариациях и в настоящее время.</w:t>
      </w:r>
    </w:p>
    <w:p w:rsidR="009D4D30" w:rsidRPr="008B2742" w:rsidRDefault="009D4D30" w:rsidP="008B2742">
      <w:pPr>
        <w:pStyle w:val="33"/>
        <w:ind w:right="0" w:firstLine="709"/>
      </w:pPr>
      <w:r w:rsidRPr="008B2742">
        <w:br w:type="page"/>
      </w:r>
      <w:r w:rsidR="00AE4DE4">
        <w:t>1</w:t>
      </w:r>
      <w:r w:rsidRPr="008B2742">
        <w:t>. КРАТКАЯ ХАРАКТЕРИСТИКА КРЕСТЬЯНСКО-ФЕРМЕРСКОГО ХОЗЯЙСТВА «ВОЗРОЖДЕНИЕ» ГРИБАНОВС</w:t>
      </w:r>
      <w:r w:rsidR="00AE4DE4">
        <w:t>КОГО РАЙОНА ВОРОНЕЖСКОЙ ОБЛАСТИ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КФХ «Возрождение» основано на усадьбе и базе колхоза им «</w:t>
      </w:r>
      <w:r w:rsidRPr="008B2742">
        <w:rPr>
          <w:lang w:val="en-US"/>
        </w:rPr>
        <w:t>XX</w:t>
      </w:r>
      <w:r w:rsidRPr="008B2742">
        <w:t xml:space="preserve"> партийного съезда КПСС». По сути, изменилась форма собственности, а производственные помещения по техническому обслуживанию и ремонту, остались.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Животноводческая отрасль отсутствуют полностью из-за низкой рентабельности.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Центральная усадьба расположена в селе Васильевка, в 32км от районного центра пгт Грибановский на юго-востоке района и на востоке от областного центра города Воронеж, в 210км.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Полученная сельхозпродукция с 1 января 2007 года сдается по тендору, также получаются ГСМ и запасные части.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Зерно сдается на «Грибановский хлебопрдукт» на хранение, а на переработку в «Борисоглебскхлеб» (в 50км) и ОАО Кардоильский мукомольный завод (в 70км), а также на ОАО «Абрамовский мукомольный завод» (в 50км).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Подсолнечник сдается на ЗАО «Новохоперский маслоэкстракционный завод» в 40 км. Масло, фузу, жмых – реализуется на сторону.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Поставка запасных частей осуществляется через РТП Грибановский.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ГСМ поставляется фирмой «ЮКОС» из города Воронеж.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Поставка удобрений осуществляется без посредников напрямую, так как имеются собственные (арендованные) подъездные железнодорожные пути. Аммиачные гранулированные удобрения завозят из г. Россошь на расстоянии 210 км.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Областной город Воронеж расположен на расстоянии 210 км и хозяйство связывает асфальтированная дорога. Асфальтом связаны и все производственные корпуса. В 2007 году газифицирована производственная и коммунальная структура. Из написанного видно, что хозяйством созданы условия для производства, однако в 2006 году и последние 10 лет хозяйство находится на гране банкротства.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В 2007 году хозяйство выставлено на продажу за долги,скопившиеся за время перестройки.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Таблица № 1</w:t>
      </w:r>
      <w:r w:rsidR="00AE4DE4">
        <w:t>.</w:t>
      </w:r>
      <w:r w:rsidR="00AE4DE4" w:rsidRPr="00AE4DE4">
        <w:t xml:space="preserve"> </w:t>
      </w:r>
      <w:r w:rsidR="00AE4DE4" w:rsidRPr="008B2742">
        <w:t>Структура посевных площадей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1823"/>
      </w:tblGrid>
      <w:tr w:rsidR="009D4D30" w:rsidRPr="00AE4DE4" w:rsidTr="00AE4DE4">
        <w:trPr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Площадь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Урожайность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Валовый сбор,ц</w:t>
            </w:r>
          </w:p>
        </w:tc>
      </w:tr>
      <w:tr w:rsidR="009D4D30" w:rsidRPr="00AE4DE4" w:rsidTr="00AE4DE4">
        <w:trPr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Пшеница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1000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22000</w:t>
            </w:r>
          </w:p>
        </w:tc>
      </w:tr>
      <w:tr w:rsidR="009D4D30" w:rsidRPr="00AE4DE4" w:rsidTr="00AE4DE4">
        <w:trPr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Ячмень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500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5000</w:t>
            </w:r>
          </w:p>
        </w:tc>
      </w:tr>
      <w:tr w:rsidR="009D4D30" w:rsidRPr="00AE4DE4" w:rsidTr="00AE4DE4">
        <w:trPr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Подсолнечник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520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5720</w:t>
            </w:r>
          </w:p>
        </w:tc>
      </w:tr>
      <w:tr w:rsidR="009D4D30" w:rsidRPr="00AE4DE4" w:rsidTr="00AE4DE4">
        <w:trPr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Свекла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110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22000</w:t>
            </w:r>
          </w:p>
        </w:tc>
      </w:tr>
      <w:tr w:rsidR="009D4D30" w:rsidRPr="00AE4DE4" w:rsidTr="00AE4DE4">
        <w:trPr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Прочие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490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-</w:t>
            </w:r>
          </w:p>
        </w:tc>
      </w:tr>
      <w:tr w:rsidR="009D4D30" w:rsidRPr="00AE4DE4" w:rsidTr="00AE4DE4">
        <w:trPr>
          <w:jc w:val="center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  <w:r w:rsidRPr="00AE4DE4">
              <w:rPr>
                <w:sz w:val="20"/>
              </w:rPr>
              <w:t>2620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AE4DE4" w:rsidRDefault="009D4D30" w:rsidP="00AE4DE4">
            <w:pPr>
              <w:pStyle w:val="33"/>
              <w:ind w:right="0"/>
              <w:rPr>
                <w:sz w:val="20"/>
              </w:rPr>
            </w:pPr>
          </w:p>
        </w:tc>
      </w:tr>
    </w:tbl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Поля ограничены лесопосадками по 90-110 га. Количество осадков по данным Борисоглебской метеостанции 760 мм, среднегодовая температура +8</w:t>
      </w:r>
      <w:r w:rsidRPr="008B2742">
        <w:rPr>
          <w:vertAlign w:val="superscript"/>
        </w:rPr>
        <w:t>0</w:t>
      </w:r>
      <w:r w:rsidRPr="008B2742">
        <w:t>С. созданы идеальные условия для выращивания сельхозкультур.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Хозяйство имеет следующую технику.</w:t>
      </w:r>
    </w:p>
    <w:p w:rsidR="00AE4DE4" w:rsidRDefault="00AE4DE4" w:rsidP="008B2742">
      <w:pPr>
        <w:pStyle w:val="33"/>
        <w:ind w:right="0" w:firstLine="709"/>
      </w:pPr>
    </w:p>
    <w:p w:rsidR="00AE4DE4" w:rsidRPr="008B2742" w:rsidRDefault="009D4D30" w:rsidP="00AE4DE4">
      <w:pPr>
        <w:pStyle w:val="33"/>
        <w:ind w:right="0" w:firstLine="709"/>
      </w:pPr>
      <w:r w:rsidRPr="008B2742">
        <w:t>Таблица № 2</w:t>
      </w:r>
      <w:r w:rsidR="00AE4DE4" w:rsidRPr="00AE4DE4">
        <w:t xml:space="preserve"> </w:t>
      </w:r>
      <w:r w:rsidR="00AE4DE4" w:rsidRPr="008B2742">
        <w:t>Тракторы и автомобили.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155"/>
        <w:gridCol w:w="2000"/>
        <w:gridCol w:w="1620"/>
        <w:gridCol w:w="1098"/>
        <w:gridCol w:w="1633"/>
      </w:tblGrid>
      <w:tr w:rsidR="009D4D30" w:rsidRPr="008B2742" w:rsidTr="00AE4DE4">
        <w:trPr>
          <w:jc w:val="center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Марка трактора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Кол-во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Годовые планируемые нагрузки, 1га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Марка автомобиля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Кол-во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Годовой пробег автомобиля</w:t>
            </w:r>
          </w:p>
        </w:tc>
      </w:tr>
      <w:tr w:rsidR="009D4D30" w:rsidRPr="008B2742" w:rsidTr="00AE4DE4">
        <w:trPr>
          <w:jc w:val="center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Т-150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ЗИЛ 4331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30000</w:t>
            </w:r>
          </w:p>
        </w:tc>
      </w:tr>
      <w:tr w:rsidR="009D4D30" w:rsidRPr="008B2742" w:rsidTr="00AE4DE4">
        <w:trPr>
          <w:jc w:val="center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ДТ-75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ГАЗ 5312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30000</w:t>
            </w:r>
          </w:p>
        </w:tc>
      </w:tr>
      <w:tr w:rsidR="009D4D30" w:rsidRPr="008B2742" w:rsidTr="00AE4DE4">
        <w:trPr>
          <w:jc w:val="center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МТЗ-100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ГАЗ САЗ 3507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30000</w:t>
            </w:r>
          </w:p>
        </w:tc>
      </w:tr>
    </w:tbl>
    <w:p w:rsidR="009D4D30" w:rsidRPr="008B2742" w:rsidRDefault="009D4D30" w:rsidP="008B2742">
      <w:pPr>
        <w:pStyle w:val="33"/>
        <w:ind w:right="0" w:firstLine="709"/>
      </w:pPr>
    </w:p>
    <w:p w:rsidR="00AE4DE4" w:rsidRPr="008B2742" w:rsidRDefault="009D4D30" w:rsidP="00AE4DE4">
      <w:pPr>
        <w:pStyle w:val="33"/>
        <w:ind w:right="0" w:firstLine="709"/>
      </w:pPr>
      <w:r w:rsidRPr="008B2742">
        <w:t>Таблица № 3</w:t>
      </w:r>
      <w:r w:rsidR="00AE4DE4">
        <w:t>.</w:t>
      </w:r>
      <w:r w:rsidR="00AE4DE4" w:rsidRPr="00AE4DE4">
        <w:t xml:space="preserve"> </w:t>
      </w:r>
      <w:r w:rsidR="00AE4DE4" w:rsidRPr="008B2742">
        <w:t>Количество комбайнов и сельхозмашин.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76"/>
        <w:gridCol w:w="575"/>
        <w:gridCol w:w="60"/>
        <w:gridCol w:w="516"/>
        <w:gridCol w:w="575"/>
        <w:gridCol w:w="576"/>
        <w:gridCol w:w="575"/>
        <w:gridCol w:w="576"/>
        <w:gridCol w:w="576"/>
        <w:gridCol w:w="575"/>
        <w:gridCol w:w="576"/>
        <w:gridCol w:w="575"/>
        <w:gridCol w:w="576"/>
        <w:gridCol w:w="575"/>
        <w:gridCol w:w="583"/>
        <w:gridCol w:w="540"/>
      </w:tblGrid>
      <w:tr w:rsidR="009D4D30" w:rsidRPr="008B2742" w:rsidTr="00AE4DE4">
        <w:tc>
          <w:tcPr>
            <w:tcW w:w="17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Комбайны</w:t>
            </w:r>
          </w:p>
        </w:tc>
        <w:tc>
          <w:tcPr>
            <w:tcW w:w="7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Сельхозмашины</w:t>
            </w:r>
          </w:p>
        </w:tc>
      </w:tr>
      <w:tr w:rsidR="009D4D30" w:rsidRPr="008B2742" w:rsidTr="00AE4DE4">
        <w:trPr>
          <w:trHeight w:val="142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Енисей 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КСК-100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КРУ-2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Плуги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Культиваторы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Культиватор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Грабли ГВК-6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РУМ-5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ПТС-4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Лущильники ЛДГ-10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Лущильники ЛДГ-15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Сеялки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КДУ -2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Косилки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бороны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АВМ 065</w:t>
            </w:r>
          </w:p>
        </w:tc>
      </w:tr>
      <w:tr w:rsidR="009D4D30" w:rsidRPr="008B2742" w:rsidTr="00AE4DE4">
        <w:trPr>
          <w:trHeight w:val="363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</w:t>
            </w:r>
          </w:p>
        </w:tc>
      </w:tr>
    </w:tbl>
    <w:p w:rsidR="009D4D30" w:rsidRPr="008B2742" w:rsidRDefault="009D4D30" w:rsidP="008B2742">
      <w:pPr>
        <w:pStyle w:val="33"/>
        <w:ind w:right="0" w:firstLine="709"/>
      </w:pPr>
      <w:r w:rsidRPr="008B2742">
        <w:br w:type="page"/>
      </w:r>
      <w:r w:rsidR="00AE5E76">
        <w:t>2</w:t>
      </w:r>
      <w:r w:rsidR="00AE4DE4">
        <w:t>. ХАРАКТЕРИСТИКА ЦРМ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Ремонтная мастерская, расположена в приспособленном помещении площадью 190м</w:t>
      </w:r>
      <w:r w:rsidRPr="008B2742">
        <w:rPr>
          <w:vertAlign w:val="superscript"/>
        </w:rPr>
        <w:t>2</w:t>
      </w:r>
      <w:r w:rsidRPr="008B2742">
        <w:t>. Одновременно является и пунктом технического обслуживания. Рядом с мастерской расположен машинный двор, склад ГСМ и склад запчастей. Весной, летом и ранней осенью техническое обслуживание выполняется на открытой площадке. Ремонт топливной аппаратуры, гидравлической системы выполняется на Песковской РТП. Для бесперебойной работы сельскохозяйственной техники в период полевых работ апрель-ноябрь, создается мобильная бригада, состо</w:t>
      </w:r>
      <w:r w:rsidR="00002446">
        <w:t xml:space="preserve">ящая из слесаря-наладчика, газо- </w:t>
      </w:r>
      <w:r w:rsidRPr="008B2742">
        <w:t>электросварщика, шофера АПМ. Возглавляет эту бригаду техник-механик.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Заправка комбайнов производится в поле.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Машинный двор позволяет хранить на нем всю сельскохозяйственную технику, но в силу сложившихся обстоятельств техника хранится у лиц, закрепленных за ней.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Рабочий день – нормированный, но в уборочную страду  увеличивается до 10 часов</w:t>
      </w:r>
    </w:p>
    <w:p w:rsidR="00AE5E76" w:rsidRDefault="00AE5E76" w:rsidP="008B2742">
      <w:pPr>
        <w:pStyle w:val="33"/>
        <w:ind w:right="0" w:firstLine="709"/>
      </w:pPr>
    </w:p>
    <w:p w:rsidR="009D4D30" w:rsidRPr="008B2742" w:rsidRDefault="00AE5E76" w:rsidP="008B2742">
      <w:pPr>
        <w:pStyle w:val="33"/>
        <w:ind w:right="0" w:firstLine="709"/>
      </w:pPr>
      <w:r>
        <w:t>3</w:t>
      </w:r>
      <w:r w:rsidR="009D4D30" w:rsidRPr="008B2742">
        <w:t>. О</w:t>
      </w:r>
      <w:r w:rsidR="00AE4DE4">
        <w:t xml:space="preserve">ПРЕДЕЛЕНИЕ КОЛИЧЕСТВА ПЛАНОВЫХ </w:t>
      </w:r>
      <w:r w:rsidR="009D4D30" w:rsidRPr="008B2742">
        <w:t xml:space="preserve">РЕМОНТОВ И ТЕХНИЧЕСКИХ ОБСЛУЖИВАНИЙ </w:t>
      </w:r>
      <w:r w:rsidR="00AE4DE4">
        <w:t>ТРАКТОРОВ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D4D30" w:rsidRPr="008B2742" w:rsidRDefault="009D4D30" w:rsidP="008B2742">
      <w:pPr>
        <w:pStyle w:val="a3"/>
        <w:spacing w:line="360" w:lineRule="auto"/>
        <w:ind w:firstLine="709"/>
        <w:jc w:val="both"/>
      </w:pPr>
      <w:r w:rsidRPr="008B2742">
        <w:t>Для тракторов ДТ-75МВ и МТЗ-100 количество плановых ремонтов  и технических обслуживаний определим расчетным способом.</w:t>
      </w:r>
    </w:p>
    <w:p w:rsidR="009D4D30" w:rsidRPr="008B2742" w:rsidRDefault="009D4D30" w:rsidP="008B2742">
      <w:pPr>
        <w:pStyle w:val="a3"/>
        <w:spacing w:line="360" w:lineRule="auto"/>
        <w:ind w:firstLine="709"/>
        <w:jc w:val="both"/>
      </w:pPr>
      <w:r w:rsidRPr="008B2742">
        <w:t>Для расчета используем формулу:</w:t>
      </w:r>
    </w:p>
    <w:p w:rsidR="00AE4DE4" w:rsidRDefault="00AE4DE4" w:rsidP="008B2742">
      <w:pPr>
        <w:pStyle w:val="a3"/>
        <w:spacing w:line="360" w:lineRule="auto"/>
        <w:ind w:firstLine="709"/>
        <w:jc w:val="both"/>
      </w:pPr>
    </w:p>
    <w:p w:rsidR="009D4D30" w:rsidRPr="008B2742" w:rsidRDefault="009D4D30" w:rsidP="008B2742">
      <w:pPr>
        <w:pStyle w:val="a3"/>
        <w:spacing w:line="360" w:lineRule="auto"/>
        <w:ind w:firstLine="709"/>
        <w:jc w:val="both"/>
      </w:pPr>
      <w:r w:rsidRPr="008B2742"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4.5pt" o:ole="">
            <v:imagedata r:id="rId5" o:title=""/>
          </v:shape>
          <o:OLEObject Type="Embed" ProgID="Equation.3" ShapeID="_x0000_i1025" DrawAspect="Content" ObjectID="_1457638359" r:id="rId6"/>
        </w:object>
      </w:r>
      <w:r w:rsidRPr="008B2742">
        <w:t>, где: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  <w:lang w:val="en-US"/>
        </w:rPr>
        <w:t>B</w:t>
      </w:r>
      <w:r w:rsidRPr="008B2742">
        <w:rPr>
          <w:sz w:val="28"/>
          <w:szCs w:val="28"/>
          <w:vertAlign w:val="subscript"/>
        </w:rPr>
        <w:t>т</w:t>
      </w:r>
      <w:r w:rsidRPr="008B2742">
        <w:rPr>
          <w:sz w:val="28"/>
          <w:szCs w:val="28"/>
        </w:rPr>
        <w:t xml:space="preserve"> – годовая планируемая нагрузка одного трактора (берем из условных данных, выраженных в условных эталонных га);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А</w:t>
      </w:r>
      <w:r w:rsidRPr="008B2742">
        <w:rPr>
          <w:sz w:val="28"/>
          <w:szCs w:val="28"/>
          <w:vertAlign w:val="subscript"/>
          <w:lang w:val="en-US"/>
        </w:rPr>
        <w:t>k</w:t>
      </w:r>
      <w:r w:rsidRPr="008B2742">
        <w:rPr>
          <w:sz w:val="28"/>
          <w:szCs w:val="28"/>
        </w:rPr>
        <w:t xml:space="preserve"> – периодическое проведение капитальных ремонтов (из таблицы №3);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  <w:lang w:val="en-US"/>
        </w:rPr>
        <w:t>n</w:t>
      </w:r>
      <w:r w:rsidRPr="008B2742">
        <w:rPr>
          <w:sz w:val="28"/>
          <w:szCs w:val="28"/>
        </w:rPr>
        <w:t xml:space="preserve"> – количество тракторов данной марки (из таблицы №1).</w:t>
      </w:r>
    </w:p>
    <w:p w:rsidR="009D4D30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Для тракторов Т-150К количество плановых и технических обслуживаний определим индивидуальным графическим способом.</w:t>
      </w:r>
    </w:p>
    <w:p w:rsidR="00AE4DE4" w:rsidRPr="008B2742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AE4DE4" w:rsidRPr="008B2742" w:rsidRDefault="009D4D30" w:rsidP="00AE4DE4">
      <w:pPr>
        <w:spacing w:line="360" w:lineRule="auto"/>
        <w:ind w:firstLine="709"/>
        <w:jc w:val="both"/>
        <w:rPr>
          <w:sz w:val="28"/>
          <w:szCs w:val="28"/>
        </w:rPr>
      </w:pPr>
      <w:r w:rsidRPr="00AE4DE4">
        <w:rPr>
          <w:sz w:val="28"/>
          <w:szCs w:val="28"/>
        </w:rPr>
        <w:t>Таблица №3</w:t>
      </w:r>
      <w:r w:rsidR="00AE4DE4" w:rsidRPr="00AE4DE4">
        <w:rPr>
          <w:sz w:val="28"/>
          <w:szCs w:val="28"/>
        </w:rPr>
        <w:t xml:space="preserve">. </w:t>
      </w:r>
      <w:r w:rsidR="00AE4DE4" w:rsidRPr="008B2742">
        <w:rPr>
          <w:sz w:val="28"/>
          <w:szCs w:val="28"/>
        </w:rPr>
        <w:t>Периодичность ремонтов и технических ремонтов тракторов.</w:t>
      </w:r>
    </w:p>
    <w:tbl>
      <w:tblPr>
        <w:tblW w:w="1029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1625"/>
        <w:gridCol w:w="2611"/>
        <w:gridCol w:w="1485"/>
        <w:gridCol w:w="1485"/>
        <w:gridCol w:w="1392"/>
      </w:tblGrid>
      <w:tr w:rsidR="009D4D30" w:rsidRPr="008B2742" w:rsidTr="00AE4DE4">
        <w:trPr>
          <w:cantSplit/>
        </w:trPr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Марка</w:t>
            </w:r>
          </w:p>
        </w:tc>
        <w:tc>
          <w:tcPr>
            <w:tcW w:w="8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Периодичность, условные эталонные га</w:t>
            </w:r>
          </w:p>
        </w:tc>
      </w:tr>
      <w:tr w:rsidR="009D4D30" w:rsidRPr="008B2742" w:rsidTr="00AE4DE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Кап ремонты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Планируемый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текущий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ремонт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ТО-3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ТО-2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ТО-1</w:t>
            </w:r>
          </w:p>
        </w:tc>
      </w:tr>
      <w:tr w:rsidR="009D4D30" w:rsidRPr="008B2742" w:rsidTr="00AE4DE4"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Т-150К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ДТ-75МВ</w:t>
            </w:r>
          </w:p>
          <w:p w:rsidR="009D4D30" w:rsidRPr="00AE4DE4" w:rsidRDefault="009D4D30" w:rsidP="00AE4DE4">
            <w:pPr>
              <w:pStyle w:val="11"/>
            </w:pPr>
            <w:r w:rsidRPr="008B2742">
              <w:t>МТЗ-100</w:t>
            </w:r>
          </w:p>
          <w:p w:rsidR="009D4D30" w:rsidRPr="00AE4DE4" w:rsidRDefault="009D4D30" w:rsidP="00AE4DE4">
            <w:pPr>
              <w:pStyle w:val="11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12960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7920</w:t>
            </w:r>
          </w:p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t>5040</w:t>
            </w:r>
          </w:p>
          <w:p w:rsidR="009D4D30" w:rsidRPr="008B2742" w:rsidRDefault="009D4D30" w:rsidP="00AE4DE4">
            <w:pPr>
              <w:pStyle w:val="11"/>
              <w:rPr>
                <w:lang w:val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4320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2640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1680</w:t>
            </w:r>
          </w:p>
          <w:p w:rsidR="009D4D30" w:rsidRPr="008B2742" w:rsidRDefault="009D4D30" w:rsidP="00AE4DE4">
            <w:pPr>
              <w:pStyle w:val="11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2160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1320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840</w:t>
            </w:r>
          </w:p>
          <w:p w:rsidR="009D4D30" w:rsidRPr="008B2742" w:rsidRDefault="009D4D30" w:rsidP="00AE4DE4">
            <w:pPr>
              <w:pStyle w:val="11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1090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660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420</w:t>
            </w:r>
          </w:p>
          <w:p w:rsidR="009D4D30" w:rsidRPr="008B2742" w:rsidRDefault="009D4D30" w:rsidP="00AE4DE4">
            <w:pPr>
              <w:pStyle w:val="1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270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165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105</w:t>
            </w:r>
          </w:p>
        </w:tc>
      </w:tr>
    </w:tbl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  <w:szCs w:val="28"/>
        </w:rPr>
        <w:t xml:space="preserve">Определяем количество ремонтов </w:t>
      </w:r>
      <w:r w:rsidRPr="008B2742">
        <w:rPr>
          <w:sz w:val="28"/>
        </w:rPr>
        <w:t>и технических обслуживаний для тракторов ДТ-75 МВ.</w:t>
      </w:r>
    </w:p>
    <w:p w:rsidR="009D4D30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Определяем потребное количество капитальных ремонтов на планируемый год:</w:t>
      </w:r>
    </w:p>
    <w:p w:rsidR="00AE4DE4" w:rsidRPr="008B2742" w:rsidRDefault="00AE4DE4" w:rsidP="008B2742">
      <w:pPr>
        <w:spacing w:line="360" w:lineRule="auto"/>
        <w:ind w:firstLine="709"/>
        <w:jc w:val="both"/>
        <w:rPr>
          <w:sz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2700" w:dyaOrig="680">
          <v:shape id="_x0000_i1026" type="#_x0000_t75" style="width:135pt;height:34.5pt" o:ole="">
            <v:imagedata r:id="rId7" o:title=""/>
          </v:shape>
          <o:OLEObject Type="Embed" ProgID="Equation.3" ShapeID="_x0000_i1026" DrawAspect="Content" ObjectID="_1457638360" r:id="rId8"/>
        </w:objec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 xml:space="preserve">Принимаем капитальных ремонтов </w:t>
      </w:r>
      <w:r w:rsidRPr="008B2742">
        <w:rPr>
          <w:sz w:val="28"/>
          <w:szCs w:val="28"/>
          <w:lang w:val="en-US"/>
        </w:rPr>
        <w:t>N</w:t>
      </w:r>
      <w:r w:rsidRPr="008B2742">
        <w:rPr>
          <w:sz w:val="28"/>
          <w:szCs w:val="28"/>
          <w:vertAlign w:val="subscript"/>
          <w:lang w:val="en-US"/>
        </w:rPr>
        <w:t>k</w:t>
      </w:r>
      <w:r w:rsidRPr="008B2742">
        <w:rPr>
          <w:sz w:val="28"/>
          <w:szCs w:val="28"/>
        </w:rPr>
        <w:t>= 1.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Определяем потребное количество плановых текущих ремонтов: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3879" w:dyaOrig="680">
          <v:shape id="_x0000_i1027" type="#_x0000_t75" style="width:255.75pt;height:40.5pt" o:ole="">
            <v:imagedata r:id="rId9" o:title=""/>
          </v:shape>
          <o:OLEObject Type="Embed" ProgID="Equation.3" ShapeID="_x0000_i1027" DrawAspect="Content" ObjectID="_1457638361" r:id="rId10"/>
        </w:objec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 xml:space="preserve">Принимаем потребность текущих ремонтов </w:t>
      </w:r>
      <w:r w:rsidRPr="008B2742">
        <w:rPr>
          <w:sz w:val="28"/>
          <w:szCs w:val="28"/>
          <w:lang w:val="en-US"/>
        </w:rPr>
        <w:t>N</w:t>
      </w:r>
      <w:r w:rsidRPr="008B2742">
        <w:rPr>
          <w:sz w:val="28"/>
          <w:szCs w:val="28"/>
          <w:vertAlign w:val="subscript"/>
        </w:rPr>
        <w:t>плт</w:t>
      </w:r>
      <w:r w:rsidRPr="008B2742">
        <w:rPr>
          <w:sz w:val="28"/>
          <w:szCs w:val="28"/>
        </w:rPr>
        <w:t xml:space="preserve"> = 3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Определяем потребное количество ТО-3 на планируемый год: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4740" w:dyaOrig="680">
          <v:shape id="_x0000_i1028" type="#_x0000_t75" style="width:312.75pt;height:40.5pt" o:ole="">
            <v:imagedata r:id="rId11" o:title=""/>
          </v:shape>
          <o:OLEObject Type="Embed" ProgID="Equation.3" ShapeID="_x0000_i1028" DrawAspect="Content" ObjectID="_1457638362" r:id="rId12"/>
        </w:objec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Принимаем 5.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Определяем потребное количество ТО-2 на планируемый год: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5580" w:dyaOrig="680">
          <v:shape id="_x0000_i1029" type="#_x0000_t75" style="width:368.25pt;height:40.5pt" o:ole="">
            <v:imagedata r:id="rId13" o:title=""/>
          </v:shape>
          <o:OLEObject Type="Embed" ProgID="Equation.3" ShapeID="_x0000_i1029" DrawAspect="Content" ObjectID="_1457638363" r:id="rId14"/>
        </w:objec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Принимаем 9.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 xml:space="preserve">Определяем потребное количество ТО-1 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 xml:space="preserve">Принимаем </w:t>
      </w:r>
      <w:r w:rsidRPr="008B2742">
        <w:rPr>
          <w:sz w:val="28"/>
          <w:szCs w:val="28"/>
          <w:lang w:val="en-US"/>
        </w:rPr>
        <w:t>N</w:t>
      </w:r>
      <w:r w:rsidRPr="008B2742">
        <w:rPr>
          <w:sz w:val="28"/>
          <w:szCs w:val="28"/>
          <w:vertAlign w:val="subscript"/>
          <w:lang w:val="en-US"/>
        </w:rPr>
        <w:t>k</w:t>
      </w:r>
      <w:r w:rsidRPr="008B2742">
        <w:rPr>
          <w:sz w:val="28"/>
          <w:szCs w:val="28"/>
        </w:rPr>
        <w:t>=1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4520" w:dyaOrig="680">
          <v:shape id="_x0000_i1030" type="#_x0000_t75" style="width:298.5pt;height:40.5pt" o:ole="">
            <v:imagedata r:id="rId15" o:title=""/>
          </v:shape>
          <o:OLEObject Type="Embed" ProgID="Equation.3" ShapeID="_x0000_i1030" DrawAspect="Content" ObjectID="_1457638364" r:id="rId16"/>
        </w:objec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Принимаем 4.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5380" w:dyaOrig="680">
          <v:shape id="_x0000_i1031" type="#_x0000_t75" style="width:354.75pt;height:40.5pt" o:ole="">
            <v:imagedata r:id="rId17" o:title=""/>
          </v:shape>
          <o:OLEObject Type="Embed" ProgID="Equation.3" ShapeID="_x0000_i1031" DrawAspect="Content" ObjectID="_1457638365" r:id="rId18"/>
        </w:objec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Принимаем 7.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AE4DE4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6140" w:dyaOrig="680">
          <v:shape id="_x0000_i1032" type="#_x0000_t75" style="width:405pt;height:40.5pt" o:ole="">
            <v:imagedata r:id="rId19" o:title=""/>
          </v:shape>
          <o:OLEObject Type="Embed" ProgID="Equation.3" ShapeID="_x0000_i1032" DrawAspect="Content" ObjectID="_1457638366" r:id="rId20"/>
        </w:object>
      </w:r>
      <w:r w:rsidRPr="008B2742">
        <w:rPr>
          <w:sz w:val="28"/>
          <w:szCs w:val="28"/>
        </w:rPr>
        <w:t xml:space="preserve"> 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на планируемый год: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AE4DE4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6500" w:dyaOrig="680">
          <v:shape id="_x0000_i1033" type="#_x0000_t75" style="width:429pt;height:40.5pt" o:ole="">
            <v:imagedata r:id="rId21" o:title=""/>
          </v:shape>
          <o:OLEObject Type="Embed" ProgID="Equation.3" ShapeID="_x0000_i1033" DrawAspect="Content" ObjectID="_1457638367" r:id="rId22"/>
        </w:object>
      </w:r>
      <w:r w:rsidRPr="008B2742">
        <w:rPr>
          <w:sz w:val="28"/>
          <w:szCs w:val="28"/>
        </w:rPr>
        <w:t xml:space="preserve"> 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Принимаем 56.</w:t>
      </w:r>
    </w:p>
    <w:p w:rsidR="00AE4DE4" w:rsidRDefault="00AE4DE4" w:rsidP="008B2742">
      <w:pPr>
        <w:pStyle w:val="a3"/>
        <w:spacing w:line="360" w:lineRule="auto"/>
        <w:ind w:firstLine="709"/>
        <w:jc w:val="both"/>
      </w:pPr>
    </w:p>
    <w:p w:rsidR="009D4D30" w:rsidRPr="008B2742" w:rsidRDefault="009D4D30" w:rsidP="008B2742">
      <w:pPr>
        <w:pStyle w:val="a3"/>
        <w:spacing w:line="360" w:lineRule="auto"/>
        <w:ind w:firstLine="709"/>
        <w:jc w:val="both"/>
      </w:pPr>
      <w:r w:rsidRPr="008B2742">
        <w:t>Определяем количество ремонтов и технических обслуживаний для тракторов МТЗ – 102.</w:t>
      </w:r>
    </w:p>
    <w:p w:rsidR="009D4D30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Определяем потребное количество капитальных ремонтов на планируемый год:</w:t>
      </w:r>
    </w:p>
    <w:p w:rsidR="00AE4DE4" w:rsidRPr="008B2742" w:rsidRDefault="00AE4DE4" w:rsidP="008B2742">
      <w:pPr>
        <w:spacing w:line="360" w:lineRule="auto"/>
        <w:ind w:firstLine="709"/>
        <w:jc w:val="both"/>
        <w:rPr>
          <w:sz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2780" w:dyaOrig="680">
          <v:shape id="_x0000_i1034" type="#_x0000_t75" style="width:138.75pt;height:34.5pt" o:ole="">
            <v:imagedata r:id="rId23" o:title=""/>
          </v:shape>
          <o:OLEObject Type="Embed" ProgID="Equation.3" ShapeID="_x0000_i1034" DrawAspect="Content" ObjectID="_1457638368" r:id="rId24"/>
        </w:objec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 xml:space="preserve">Принимаем капитальных ремонтов </w:t>
      </w:r>
      <w:r w:rsidRPr="008B2742">
        <w:rPr>
          <w:sz w:val="28"/>
          <w:szCs w:val="28"/>
          <w:lang w:val="en-US"/>
        </w:rPr>
        <w:t>N</w:t>
      </w:r>
      <w:r w:rsidRPr="008B2742">
        <w:rPr>
          <w:sz w:val="28"/>
          <w:szCs w:val="28"/>
          <w:vertAlign w:val="subscript"/>
          <w:lang w:val="en-US"/>
        </w:rPr>
        <w:t>k</w:t>
      </w:r>
      <w:r w:rsidRPr="008B2742">
        <w:rPr>
          <w:sz w:val="28"/>
          <w:szCs w:val="28"/>
        </w:rPr>
        <w:t>= 4.</w:t>
      </w:r>
    </w:p>
    <w:p w:rsidR="009D4D30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Определяем потребное количество плановых текущих ремонтов на планируемый год:</w:t>
      </w:r>
    </w:p>
    <w:p w:rsidR="00AE4DE4" w:rsidRPr="008B2742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3940" w:dyaOrig="680">
          <v:shape id="_x0000_i1035" type="#_x0000_t75" style="width:260.25pt;height:40.5pt" o:ole="">
            <v:imagedata r:id="rId25" o:title=""/>
          </v:shape>
          <o:OLEObject Type="Embed" ProgID="Equation.3" ShapeID="_x0000_i1035" DrawAspect="Content" ObjectID="_1457638369" r:id="rId26"/>
        </w:objec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 xml:space="preserve">Принимаем плановых текущих ремонтов </w:t>
      </w:r>
      <w:r w:rsidRPr="008B2742">
        <w:rPr>
          <w:sz w:val="28"/>
          <w:szCs w:val="28"/>
          <w:lang w:val="en-US"/>
        </w:rPr>
        <w:t>N</w:t>
      </w:r>
      <w:r w:rsidRPr="008B2742">
        <w:rPr>
          <w:sz w:val="28"/>
          <w:szCs w:val="28"/>
          <w:vertAlign w:val="subscript"/>
        </w:rPr>
        <w:t>плт</w:t>
      </w:r>
      <w:r w:rsidRPr="008B2742">
        <w:rPr>
          <w:sz w:val="28"/>
          <w:szCs w:val="28"/>
        </w:rPr>
        <w:t xml:space="preserve"> = 9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Определяем потребное количество ТО-3 на планируемый год: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4900" w:dyaOrig="680">
          <v:shape id="_x0000_i1036" type="#_x0000_t75" style="width:323.25pt;height:40.5pt" o:ole="">
            <v:imagedata r:id="rId27" o:title=""/>
          </v:shape>
          <o:OLEObject Type="Embed" ProgID="Equation.3" ShapeID="_x0000_i1036" DrawAspect="Content" ObjectID="_1457638370" r:id="rId28"/>
        </w:objec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Принимаем 14.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Определяем потребное количество ТО-2 на планируемый год: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5899" w:dyaOrig="680">
          <v:shape id="_x0000_i1037" type="#_x0000_t75" style="width:389.25pt;height:40.5pt" o:ole="">
            <v:imagedata r:id="rId29" o:title=""/>
          </v:shape>
          <o:OLEObject Type="Embed" ProgID="Equation.3" ShapeID="_x0000_i1037" DrawAspect="Content" ObjectID="_1457638371" r:id="rId30"/>
        </w:objec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Принимаем 26.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Определяем потребное количество ТО-1 на планируемый год:</w:t>
      </w:r>
    </w:p>
    <w:p w:rsidR="00AE4DE4" w:rsidRDefault="00AE4DE4" w:rsidP="008B2742">
      <w:pPr>
        <w:spacing w:line="360" w:lineRule="auto"/>
        <w:ind w:firstLine="709"/>
        <w:jc w:val="both"/>
        <w:rPr>
          <w:sz w:val="28"/>
          <w:szCs w:val="28"/>
        </w:rPr>
      </w:pPr>
    </w:p>
    <w:p w:rsidR="00AE4DE4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object w:dxaOrig="6900" w:dyaOrig="680">
          <v:shape id="_x0000_i1038" type="#_x0000_t75" style="width:455.25pt;height:40.5pt" o:ole="">
            <v:imagedata r:id="rId31" o:title=""/>
          </v:shape>
          <o:OLEObject Type="Embed" ProgID="Equation.3" ShapeID="_x0000_i1038" DrawAspect="Content" ObjectID="_1457638372" r:id="rId32"/>
        </w:objec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Принимаем 161.</w:t>
      </w:r>
    </w:p>
    <w:p w:rsidR="009D4D30" w:rsidRPr="008B2742" w:rsidRDefault="009D4D30" w:rsidP="008B2742">
      <w:pPr>
        <w:pStyle w:val="a5"/>
        <w:ind w:left="0" w:firstLine="709"/>
        <w:rPr>
          <w:position w:val="0"/>
        </w:rPr>
      </w:pPr>
      <w:r w:rsidRPr="008B2742">
        <w:rPr>
          <w:position w:val="0"/>
        </w:rPr>
        <w:t>Определяем количество ремонтов и технических обслуживаний для тракторов Т-150К.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Трактор №1 выходит на планируемый год с наработкой 540у.э.га, это означает, что он дважды проходил ТО-1.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Трактор №2 выходит на планируемый год с наработкой 1080у.э.га, это означает, что он вышел с ТО-2.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Трактор №3 выходит на планируемый год с наработкой 1620у.э.га, это означает, что он прошел ТО-2 и дважды проходил ТО-1.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szCs w:val="28"/>
        </w:rPr>
      </w:pPr>
      <w:r w:rsidRPr="008B2742">
        <w:rPr>
          <w:sz w:val="28"/>
          <w:szCs w:val="28"/>
        </w:rPr>
        <w:t>Трактор №4 выходит на планируемый год с наработкой 2160у.э.га, это означает, что он вышел с ТО-3.</w:t>
      </w:r>
    </w:p>
    <w:p w:rsidR="00AE5E76" w:rsidRDefault="00AE5E76" w:rsidP="008B2742">
      <w:pPr>
        <w:pStyle w:val="2"/>
        <w:ind w:right="0" w:firstLine="709"/>
        <w:jc w:val="both"/>
      </w:pPr>
    </w:p>
    <w:p w:rsidR="009D4D30" w:rsidRPr="008B2742" w:rsidRDefault="009D4D30" w:rsidP="008B2742">
      <w:pPr>
        <w:pStyle w:val="2"/>
        <w:ind w:right="0" w:firstLine="709"/>
        <w:jc w:val="both"/>
      </w:pPr>
      <w:r w:rsidRPr="008B2742">
        <w:t>Г</w:t>
      </w:r>
      <w:r w:rsidR="00AE4DE4" w:rsidRPr="008B2742">
        <w:t>рафик для определения количества и сроков проведения технических обслуживаний и плановых ремонтов для тракторов т-150к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387"/>
        <w:gridCol w:w="56"/>
        <w:gridCol w:w="403"/>
        <w:gridCol w:w="144"/>
        <w:gridCol w:w="384"/>
        <w:gridCol w:w="164"/>
        <w:gridCol w:w="377"/>
        <w:gridCol w:w="162"/>
        <w:gridCol w:w="307"/>
        <w:gridCol w:w="221"/>
        <w:gridCol w:w="320"/>
        <w:gridCol w:w="227"/>
        <w:gridCol w:w="383"/>
        <w:gridCol w:w="155"/>
        <w:gridCol w:w="526"/>
        <w:gridCol w:w="540"/>
        <w:gridCol w:w="10"/>
        <w:gridCol w:w="459"/>
        <w:gridCol w:w="62"/>
        <w:gridCol w:w="479"/>
        <w:gridCol w:w="70"/>
        <w:gridCol w:w="540"/>
        <w:gridCol w:w="1284"/>
      </w:tblGrid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Последо</w:t>
            </w:r>
          </w:p>
          <w:p w:rsidR="009D4D30" w:rsidRPr="00AE4DE4" w:rsidRDefault="009D4D30" w:rsidP="00AE4DE4">
            <w:pPr>
              <w:pStyle w:val="11"/>
            </w:pPr>
            <w:r w:rsidRPr="00AE4DE4">
              <w:t>вательность выполнения</w:t>
            </w:r>
          </w:p>
          <w:p w:rsidR="009D4D30" w:rsidRPr="00AE4DE4" w:rsidRDefault="009D4D30" w:rsidP="00AE4DE4">
            <w:pPr>
              <w:pStyle w:val="11"/>
            </w:pPr>
            <w:r w:rsidRPr="00AE4DE4">
              <w:t>ТО и ТР</w:t>
            </w:r>
          </w:p>
        </w:tc>
        <w:tc>
          <w:tcPr>
            <w:tcW w:w="14511" w:type="dxa"/>
            <w:gridSpan w:val="2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Наработки в моточасах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ТР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4320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4050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3780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3510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ТО-2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3240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2970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2700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ТО-3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2430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2160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1890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1620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ТО-2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1350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1080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810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193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6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5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2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9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1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44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8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4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7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236" w:type="dxa"/>
            <w:gridSpan w:val="2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165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540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</w:p>
          <w:p w:rsidR="009D4D30" w:rsidRPr="00AE4DE4" w:rsidRDefault="009D4D30" w:rsidP="00AE4DE4">
            <w:pPr>
              <w:pStyle w:val="11"/>
            </w:pPr>
          </w:p>
        </w:tc>
        <w:tc>
          <w:tcPr>
            <w:tcW w:w="14511" w:type="dxa"/>
            <w:gridSpan w:val="22"/>
          </w:tcPr>
          <w:p w:rsidR="009D4D30" w:rsidRPr="00AE4DE4" w:rsidRDefault="009D4D30" w:rsidP="00AE4DE4">
            <w:pPr>
              <w:pStyle w:val="11"/>
            </w:pPr>
            <w:r w:rsidRPr="00AE4DE4">
              <w:t>Месяцы проведения номерных ТО и ремонтов</w:t>
            </w: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</w:p>
        </w:tc>
        <w:tc>
          <w:tcPr>
            <w:tcW w:w="1019" w:type="dxa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I</w:t>
            </w:r>
          </w:p>
        </w:tc>
        <w:tc>
          <w:tcPr>
            <w:tcW w:w="1112" w:type="dxa"/>
            <w:gridSpan w:val="2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II</w:t>
            </w:r>
          </w:p>
        </w:tc>
        <w:tc>
          <w:tcPr>
            <w:tcW w:w="1205" w:type="dxa"/>
            <w:gridSpan w:val="2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III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IV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V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VI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VII</w:t>
            </w:r>
          </w:p>
        </w:tc>
        <w:tc>
          <w:tcPr>
            <w:tcW w:w="1407" w:type="dxa"/>
            <w:gridSpan w:val="2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VIII</w:t>
            </w:r>
          </w:p>
        </w:tc>
        <w:tc>
          <w:tcPr>
            <w:tcW w:w="1221" w:type="dxa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IX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X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XI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  <w:r w:rsidRPr="00AE4DE4">
              <w:rPr>
                <w:lang w:val="en-US"/>
              </w:rPr>
              <w:t>XII</w:t>
            </w: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  <w:rPr>
                <w:lang w:val="en-US"/>
              </w:rPr>
            </w:pP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ТО-1</w:t>
            </w:r>
          </w:p>
        </w:tc>
        <w:tc>
          <w:tcPr>
            <w:tcW w:w="1019" w:type="dxa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112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2</w:t>
            </w:r>
          </w:p>
        </w:tc>
        <w:tc>
          <w:tcPr>
            <w:tcW w:w="1205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3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3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2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  <w:tc>
          <w:tcPr>
            <w:tcW w:w="1407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3</w:t>
            </w:r>
          </w:p>
        </w:tc>
        <w:tc>
          <w:tcPr>
            <w:tcW w:w="1221" w:type="dxa"/>
          </w:tcPr>
          <w:p w:rsidR="009D4D30" w:rsidRPr="00AE4DE4" w:rsidRDefault="009D4D30" w:rsidP="00AE4DE4">
            <w:pPr>
              <w:pStyle w:val="11"/>
            </w:pPr>
            <w:r w:rsidRPr="00AE4DE4">
              <w:t>3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3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3</w:t>
            </w: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24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ТО-2</w:t>
            </w:r>
          </w:p>
        </w:tc>
        <w:tc>
          <w:tcPr>
            <w:tcW w:w="1019" w:type="dxa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112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05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  <w:tc>
          <w:tcPr>
            <w:tcW w:w="1407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4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ТО-3</w:t>
            </w:r>
          </w:p>
        </w:tc>
        <w:tc>
          <w:tcPr>
            <w:tcW w:w="1019" w:type="dxa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112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  <w:tc>
          <w:tcPr>
            <w:tcW w:w="1205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407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3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ТР</w:t>
            </w:r>
          </w:p>
        </w:tc>
        <w:tc>
          <w:tcPr>
            <w:tcW w:w="1019" w:type="dxa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112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05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407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  <w:r w:rsidRPr="00AE4DE4">
              <w:t>1</w:t>
            </w:r>
          </w:p>
        </w:tc>
      </w:tr>
      <w:tr w:rsidR="009D4D30" w:rsidRPr="00AE4DE4" w:rsidTr="00AE4DE4">
        <w:trPr>
          <w:cantSplit/>
          <w:jc w:val="center"/>
        </w:trPr>
        <w:tc>
          <w:tcPr>
            <w:tcW w:w="2360" w:type="dxa"/>
          </w:tcPr>
          <w:p w:rsidR="009D4D30" w:rsidRPr="00AE4DE4" w:rsidRDefault="009D4D30" w:rsidP="00AE4DE4">
            <w:pPr>
              <w:pStyle w:val="11"/>
            </w:pPr>
            <w:r w:rsidRPr="00AE4DE4">
              <w:t>К</w:t>
            </w:r>
            <w:r w:rsidRPr="00AE4DE4">
              <w:rPr>
                <w:vertAlign w:val="subscript"/>
              </w:rPr>
              <w:t>пл</w:t>
            </w:r>
          </w:p>
        </w:tc>
        <w:tc>
          <w:tcPr>
            <w:tcW w:w="1019" w:type="dxa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112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05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407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128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221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1314" w:type="dxa"/>
            <w:gridSpan w:val="2"/>
          </w:tcPr>
          <w:p w:rsidR="009D4D30" w:rsidRPr="00AE4DE4" w:rsidRDefault="009D4D30" w:rsidP="00AE4DE4">
            <w:pPr>
              <w:pStyle w:val="11"/>
            </w:pPr>
            <w:r w:rsidRPr="00AE4DE4">
              <w:t>-</w:t>
            </w:r>
          </w:p>
        </w:tc>
        <w:tc>
          <w:tcPr>
            <w:tcW w:w="2207" w:type="dxa"/>
          </w:tcPr>
          <w:p w:rsidR="009D4D30" w:rsidRPr="00AE4DE4" w:rsidRDefault="009D4D30" w:rsidP="00AE4DE4">
            <w:pPr>
              <w:pStyle w:val="11"/>
            </w:pPr>
          </w:p>
        </w:tc>
      </w:tr>
    </w:tbl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</w:p>
    <w:p w:rsidR="00AE4DE4" w:rsidRPr="008B2742" w:rsidRDefault="009D4D30" w:rsidP="00AE4DE4">
      <w:pPr>
        <w:spacing w:line="360" w:lineRule="auto"/>
        <w:ind w:firstLine="709"/>
        <w:jc w:val="both"/>
        <w:rPr>
          <w:sz w:val="28"/>
          <w:szCs w:val="28"/>
        </w:rPr>
      </w:pPr>
      <w:r w:rsidRPr="00AE4DE4">
        <w:rPr>
          <w:sz w:val="28"/>
          <w:szCs w:val="28"/>
        </w:rPr>
        <w:t>Таблица №4</w:t>
      </w:r>
      <w:r w:rsidR="00AE4DE4" w:rsidRPr="00AE4DE4">
        <w:rPr>
          <w:sz w:val="28"/>
          <w:szCs w:val="28"/>
        </w:rPr>
        <w:t xml:space="preserve">. </w:t>
      </w:r>
      <w:r w:rsidR="00AE4DE4" w:rsidRPr="008B2742">
        <w:rPr>
          <w:sz w:val="28"/>
          <w:szCs w:val="28"/>
        </w:rPr>
        <w:t>Ориентировочное распределение загрузки тракторов по месяцам года.</w:t>
      </w: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695"/>
        <w:gridCol w:w="695"/>
        <w:gridCol w:w="696"/>
        <w:gridCol w:w="695"/>
        <w:gridCol w:w="695"/>
        <w:gridCol w:w="696"/>
        <w:gridCol w:w="695"/>
        <w:gridCol w:w="695"/>
        <w:gridCol w:w="696"/>
        <w:gridCol w:w="695"/>
        <w:gridCol w:w="695"/>
        <w:gridCol w:w="696"/>
      </w:tblGrid>
      <w:tr w:rsidR="009D4D30" w:rsidRPr="008B2742">
        <w:trPr>
          <w:cantSplit/>
          <w:trHeight w:val="669"/>
        </w:trPr>
        <w:tc>
          <w:tcPr>
            <w:tcW w:w="94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  <w:r w:rsidRPr="008B2742">
              <w:t>Воронежская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область.</w:t>
            </w:r>
          </w:p>
        </w:tc>
        <w:tc>
          <w:tcPr>
            <w:tcW w:w="8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Месяцы планируемого года</w:t>
            </w:r>
          </w:p>
        </w:tc>
      </w:tr>
      <w:tr w:rsidR="009D4D30" w:rsidRPr="008B2742">
        <w:trPr>
          <w:cantSplit/>
          <w:trHeight w:val="668"/>
        </w:trPr>
        <w:tc>
          <w:tcPr>
            <w:tcW w:w="944" w:type="dxa"/>
            <w:vMerge/>
            <w:tcBorders>
              <w:right w:val="single" w:sz="4" w:space="0" w:color="auto"/>
            </w:tcBorders>
            <w:textDirection w:val="btLr"/>
          </w:tcPr>
          <w:p w:rsidR="009D4D30" w:rsidRPr="008B2742" w:rsidRDefault="009D4D30" w:rsidP="00AE4DE4">
            <w:pPr>
              <w:pStyle w:val="11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IV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VI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VII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VIII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IX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XI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XII</w:t>
            </w:r>
          </w:p>
        </w:tc>
      </w:tr>
      <w:tr w:rsidR="009D4D30" w:rsidRPr="008B2742">
        <w:trPr>
          <w:cantSplit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4,7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5,1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5,8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7,2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t>14,1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10,1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9,2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11,8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8,7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5,7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5,7</w:t>
            </w:r>
          </w:p>
        </w:tc>
      </w:tr>
    </w:tbl>
    <w:p w:rsidR="00AE5E76" w:rsidRDefault="00AE5E76" w:rsidP="008B2742">
      <w:pPr>
        <w:pStyle w:val="3"/>
        <w:ind w:firstLine="709"/>
        <w:jc w:val="both"/>
        <w:rPr>
          <w:rFonts w:eastAsia="Times New Roman"/>
        </w:rPr>
      </w:pPr>
    </w:p>
    <w:p w:rsidR="009D4D30" w:rsidRPr="008B2742" w:rsidRDefault="009D4D30" w:rsidP="008B2742">
      <w:pPr>
        <w:pStyle w:val="3"/>
        <w:ind w:firstLine="709"/>
        <w:jc w:val="both"/>
        <w:rPr>
          <w:rFonts w:eastAsia="Times New Roman"/>
        </w:rPr>
      </w:pPr>
      <w:r w:rsidRPr="008B2742">
        <w:rPr>
          <w:rFonts w:eastAsia="Times New Roman"/>
        </w:rPr>
        <w:t>Таблица №5</w:t>
      </w:r>
      <w:r w:rsidR="00AE4DE4">
        <w:rPr>
          <w:rFonts w:eastAsia="Times New Roman"/>
        </w:rPr>
        <w:t>.</w:t>
      </w:r>
      <w:r w:rsidR="00AE4DE4" w:rsidRPr="00AE4DE4">
        <w:rPr>
          <w:rFonts w:eastAsia="Times New Roman"/>
        </w:rPr>
        <w:t xml:space="preserve"> </w:t>
      </w:r>
      <w:r w:rsidR="00AE4DE4" w:rsidRPr="008B2742">
        <w:rPr>
          <w:rFonts w:eastAsia="Times New Roman"/>
        </w:rPr>
        <w:t>Распределение количества ремонтов и технических обслуживаний по месяцам планируемого года для ДТ-75МВ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613"/>
        <w:gridCol w:w="618"/>
        <w:gridCol w:w="626"/>
        <w:gridCol w:w="628"/>
        <w:gridCol w:w="622"/>
        <w:gridCol w:w="629"/>
        <w:gridCol w:w="637"/>
        <w:gridCol w:w="685"/>
        <w:gridCol w:w="629"/>
        <w:gridCol w:w="620"/>
        <w:gridCol w:w="629"/>
        <w:gridCol w:w="637"/>
      </w:tblGrid>
      <w:tr w:rsidR="009D4D30" w:rsidRPr="008B2742" w:rsidTr="00AE4DE4">
        <w:trPr>
          <w:cantSplit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 xml:space="preserve">Вид ТО и ремонтов тракторов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III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IV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V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VI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VII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VIII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IX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XI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AE4DE4" w:rsidRDefault="009D4D30" w:rsidP="00AE4DE4">
            <w:pPr>
              <w:pStyle w:val="11"/>
            </w:pPr>
            <w:r w:rsidRPr="008B2742">
              <w:rPr>
                <w:lang w:val="en-US"/>
              </w:rPr>
              <w:t>XII</w:t>
            </w:r>
          </w:p>
        </w:tc>
      </w:tr>
      <w:tr w:rsidR="009D4D30" w:rsidRPr="008B2742" w:rsidTr="00AE4DE4">
        <w:trPr>
          <w:cantSplit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</w:pPr>
            <w:r w:rsidRPr="008B2742">
              <w:t>ТО-1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ТО-2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ТО-3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пл. тек рем.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кап. ремонт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AE4DE4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3</w:t>
            </w:r>
          </w:p>
        </w:tc>
      </w:tr>
      <w:tr w:rsidR="009D4D30" w:rsidRPr="008B2742" w:rsidTr="00AE4DE4">
        <w:trPr>
          <w:cantSplit/>
          <w:jc w:val="center"/>
        </w:trPr>
        <w:tc>
          <w:tcPr>
            <w:tcW w:w="1543" w:type="dxa"/>
            <w:vMerge/>
            <w:tcBorders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1</w:t>
            </w:r>
          </w:p>
        </w:tc>
      </w:tr>
      <w:tr w:rsidR="009D4D30" w:rsidRPr="008B2742" w:rsidTr="00AE4DE4">
        <w:trPr>
          <w:cantSplit/>
          <w:jc w:val="center"/>
        </w:trPr>
        <w:tc>
          <w:tcPr>
            <w:tcW w:w="1543" w:type="dxa"/>
            <w:vMerge/>
            <w:tcBorders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</w:tr>
      <w:tr w:rsidR="009D4D30" w:rsidRPr="008B2742" w:rsidTr="00AE4DE4">
        <w:trPr>
          <w:cantSplit/>
          <w:jc w:val="center"/>
        </w:trPr>
        <w:tc>
          <w:tcPr>
            <w:tcW w:w="1543" w:type="dxa"/>
            <w:vMerge/>
            <w:tcBorders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  <w:rPr>
                <w:vertAlign w:val="subscript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</w:tr>
      <w:tr w:rsidR="009D4D30" w:rsidRPr="008B2742" w:rsidTr="00AE4DE4">
        <w:trPr>
          <w:cantSplit/>
          <w:jc w:val="center"/>
        </w:trPr>
        <w:tc>
          <w:tcPr>
            <w:tcW w:w="15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  <w:rPr>
                <w:vertAlign w:val="subscript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</w:tr>
    </w:tbl>
    <w:p w:rsidR="009D4D30" w:rsidRPr="008B2742" w:rsidRDefault="009D4D30" w:rsidP="008B2742">
      <w:pPr>
        <w:pStyle w:val="3"/>
        <w:ind w:firstLine="709"/>
        <w:jc w:val="both"/>
      </w:pPr>
      <w:r w:rsidRPr="008B2742">
        <w:t>Распределим количество ремонтов и технических обслуживаний по месяцам планируемого года для тракторов МТЗ-102</w:t>
      </w:r>
    </w:p>
    <w:p w:rsidR="00AE4DE4" w:rsidRDefault="00AE4DE4" w:rsidP="008B2742">
      <w:pPr>
        <w:pStyle w:val="1"/>
        <w:spacing w:line="360" w:lineRule="auto"/>
        <w:ind w:firstLine="709"/>
        <w:jc w:val="both"/>
        <w:rPr>
          <w:rFonts w:eastAsia="Times New Roman"/>
          <w:szCs w:val="24"/>
        </w:rPr>
      </w:pPr>
    </w:p>
    <w:p w:rsidR="009D4D30" w:rsidRPr="008B2742" w:rsidRDefault="009D4D30" w:rsidP="008B2742">
      <w:pPr>
        <w:pStyle w:val="1"/>
        <w:spacing w:line="360" w:lineRule="auto"/>
        <w:ind w:firstLine="709"/>
        <w:jc w:val="both"/>
        <w:rPr>
          <w:rFonts w:eastAsia="Times New Roman"/>
          <w:szCs w:val="24"/>
        </w:rPr>
      </w:pPr>
      <w:r w:rsidRPr="008B2742">
        <w:rPr>
          <w:rFonts w:eastAsia="Times New Roman"/>
          <w:szCs w:val="24"/>
        </w:rPr>
        <w:t>Таблица №6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609"/>
        <w:gridCol w:w="613"/>
        <w:gridCol w:w="622"/>
        <w:gridCol w:w="623"/>
        <w:gridCol w:w="622"/>
        <w:gridCol w:w="624"/>
        <w:gridCol w:w="633"/>
        <w:gridCol w:w="683"/>
        <w:gridCol w:w="624"/>
        <w:gridCol w:w="622"/>
        <w:gridCol w:w="624"/>
        <w:gridCol w:w="633"/>
      </w:tblGrid>
      <w:tr w:rsidR="009D4D30" w:rsidRPr="008B2742" w:rsidTr="00AE4DE4">
        <w:trPr>
          <w:cantSplit/>
          <w:jc w:val="center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t>Вид ТО и ремонтов тракторов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II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III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IV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V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VI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VII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VIII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IX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XI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rPr>
                <w:lang w:val="en-US"/>
              </w:rPr>
              <w:t>XII</w:t>
            </w:r>
          </w:p>
        </w:tc>
      </w:tr>
      <w:tr w:rsidR="009D4D30" w:rsidRPr="008B2742" w:rsidTr="00AE4DE4">
        <w:trPr>
          <w:cantSplit/>
          <w:jc w:val="center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</w:pPr>
            <w:r w:rsidRPr="008B2742">
              <w:t>ТО-1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rPr>
                <w:lang w:val="en-US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10</w:t>
            </w:r>
          </w:p>
        </w:tc>
      </w:tr>
      <w:tr w:rsidR="009D4D30" w:rsidRPr="008B2742" w:rsidTr="00AE4DE4">
        <w:trPr>
          <w:cantSplit/>
          <w:jc w:val="center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</w:pPr>
            <w:r w:rsidRPr="008B2742">
              <w:t>ТО-2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</w:t>
            </w:r>
          </w:p>
        </w:tc>
      </w:tr>
      <w:tr w:rsidR="009D4D30" w:rsidRPr="008B2742" w:rsidTr="00AE4DE4">
        <w:trPr>
          <w:cantSplit/>
          <w:jc w:val="center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</w:pPr>
            <w:r w:rsidRPr="008B2742">
              <w:t>ТО-3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</w:tr>
      <w:tr w:rsidR="009D4D30" w:rsidRPr="008B2742" w:rsidTr="00AE4DE4">
        <w:trPr>
          <w:cantSplit/>
          <w:jc w:val="center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  <w:rPr>
                <w:vertAlign w:val="subscript"/>
              </w:rPr>
            </w:pPr>
            <w:r w:rsidRPr="008B2742">
              <w:t>пл.тек рем.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</w:tr>
      <w:tr w:rsidR="009D4D30" w:rsidRPr="008B2742" w:rsidTr="00AE4DE4">
        <w:trPr>
          <w:cantSplit/>
          <w:jc w:val="center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AE4DE4">
            <w:pPr>
              <w:pStyle w:val="11"/>
              <w:rPr>
                <w:vertAlign w:val="subscript"/>
              </w:rPr>
            </w:pPr>
            <w:r w:rsidRPr="008B2742">
              <w:t>кап. ремонт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rPr>
                <w:lang w:val="en-US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</w:tr>
    </w:tbl>
    <w:p w:rsidR="00AE5E76" w:rsidRDefault="00AE5E76" w:rsidP="00AE4DE4">
      <w:pPr>
        <w:spacing w:line="360" w:lineRule="auto"/>
        <w:ind w:firstLine="709"/>
        <w:jc w:val="both"/>
        <w:rPr>
          <w:sz w:val="28"/>
        </w:rPr>
      </w:pPr>
    </w:p>
    <w:p w:rsidR="009D4D30" w:rsidRPr="00AE4DE4" w:rsidRDefault="00AE5E76" w:rsidP="00AE4D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4D30" w:rsidRPr="00AE4DE4">
        <w:rPr>
          <w:sz w:val="28"/>
          <w:szCs w:val="28"/>
        </w:rPr>
        <w:t xml:space="preserve">. ОПРЕДЕЛЕНИЕ КОЛИЧЕСТВА РЕМОНТОВ КОМБАЙНОВ И </w:t>
      </w:r>
      <w:r w:rsidR="00AE4DE4" w:rsidRPr="00AE4DE4">
        <w:rPr>
          <w:sz w:val="28"/>
          <w:szCs w:val="28"/>
        </w:rPr>
        <w:t>СЕЛЬСКОХОЗЯЙСТВЕННЫХ МАШИН</w:t>
      </w:r>
    </w:p>
    <w:p w:rsidR="009D4D30" w:rsidRPr="00AE4DE4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tabs>
          <w:tab w:val="left" w:pos="900"/>
        </w:tabs>
        <w:ind w:right="0" w:firstLine="709"/>
      </w:pPr>
      <w:r w:rsidRPr="008B2742">
        <w:t>Определяем количество капитальных ремонтов с помощью коэффициента охвата по формуле: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К </w:t>
      </w:r>
      <w:r w:rsidRPr="008B2742">
        <w:t xml:space="preserve">= </w:t>
      </w: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 </w:t>
      </w:r>
      <w:r w:rsidRPr="008B2742">
        <w:t xml:space="preserve"> </w:t>
      </w:r>
      <w:r w:rsidRPr="008B2742">
        <w:sym w:font="Symbol" w:char="F0D7"/>
      </w:r>
      <w:r w:rsidRPr="008B2742">
        <w:sym w:font="Symbol" w:char="F068"/>
      </w:r>
      <w:r w:rsidRPr="008B2742">
        <w:rPr>
          <w:vertAlign w:val="subscript"/>
        </w:rPr>
        <w:t xml:space="preserve">0 </w:t>
      </w:r>
      <w:r w:rsidRPr="008B2742">
        <w:sym w:font="Symbol" w:char="F0D7"/>
      </w:r>
      <w:r w:rsidRPr="008B2742">
        <w:t xml:space="preserve"> </w:t>
      </w:r>
      <w:r w:rsidRPr="008B2742">
        <w:sym w:font="Symbol" w:char="F068"/>
      </w:r>
      <w:r w:rsidRPr="008B2742">
        <w:rPr>
          <w:vertAlign w:val="subscript"/>
        </w:rPr>
        <w:t>з</w:t>
      </w:r>
      <w:r w:rsidRPr="008B2742"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sym w:font="Symbol" w:char="F068"/>
      </w:r>
      <w:r w:rsidRPr="008B2742">
        <w:rPr>
          <w:vertAlign w:val="subscript"/>
        </w:rPr>
        <w:t xml:space="preserve">В </w:t>
      </w:r>
      <w:r w:rsidRPr="008B2742">
        <w:t>, где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  </w:t>
      </w:r>
      <w:r w:rsidRPr="008B2742">
        <w:t>- общее число комбайнов конкретной марки;</w:t>
      </w:r>
    </w:p>
    <w:p w:rsidR="009D4D30" w:rsidRPr="008B2742" w:rsidRDefault="009D4D30" w:rsidP="008B2742">
      <w:pPr>
        <w:pStyle w:val="33"/>
        <w:ind w:right="0" w:firstLine="709"/>
        <w:rPr>
          <w:vertAlign w:val="subscript"/>
        </w:rPr>
      </w:pPr>
      <w:r w:rsidRPr="008B2742">
        <w:rPr>
          <w:vertAlign w:val="subscript"/>
        </w:rPr>
        <w:t xml:space="preserve"> </w:t>
      </w:r>
      <w:r w:rsidRPr="008B2742">
        <w:sym w:font="Symbol" w:char="F068"/>
      </w:r>
      <w:r w:rsidRPr="008B2742">
        <w:rPr>
          <w:vertAlign w:val="subscript"/>
        </w:rPr>
        <w:t>0</w:t>
      </w:r>
      <w:r w:rsidRPr="008B2742">
        <w:t xml:space="preserve"> – годовой коэффициент охвата капитальных ремонтов;</w:t>
      </w:r>
    </w:p>
    <w:p w:rsidR="009D4D30" w:rsidRPr="008B2742" w:rsidRDefault="009D4D30" w:rsidP="008B2742">
      <w:pPr>
        <w:pStyle w:val="33"/>
        <w:ind w:right="0" w:firstLine="709"/>
      </w:pPr>
      <w:r w:rsidRPr="008B2742">
        <w:sym w:font="Symbol" w:char="F068"/>
      </w:r>
      <w:r w:rsidRPr="008B2742">
        <w:rPr>
          <w:vertAlign w:val="subscript"/>
        </w:rPr>
        <w:t>з</w:t>
      </w:r>
      <w:r w:rsidRPr="008B2742">
        <w:t xml:space="preserve">  – поправочный коэффициент, учитывающий зональные особенности эксплуатации;</w:t>
      </w:r>
    </w:p>
    <w:p w:rsidR="009D4D30" w:rsidRPr="008B2742" w:rsidRDefault="009D4D30" w:rsidP="008B2742">
      <w:pPr>
        <w:pStyle w:val="33"/>
        <w:ind w:right="0" w:firstLine="709"/>
      </w:pPr>
      <w:r w:rsidRPr="008B2742">
        <w:sym w:font="Symbol" w:char="F068"/>
      </w:r>
      <w:r w:rsidRPr="008B2742">
        <w:rPr>
          <w:vertAlign w:val="subscript"/>
        </w:rPr>
        <w:t>В</w:t>
      </w:r>
      <w:r w:rsidRPr="008B2742">
        <w:t xml:space="preserve"> – поправочный коэффициент, учитывающий средний срок использования машин в парке.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Количество плановых текущих ремонтов определяем по формуле:</w:t>
      </w:r>
    </w:p>
    <w:p w:rsidR="00AE4DE4" w:rsidRDefault="00AE4DE4" w:rsidP="008B2742">
      <w:pPr>
        <w:pStyle w:val="33"/>
        <w:ind w:right="0" w:firstLine="709"/>
      </w:pPr>
    </w:p>
    <w:p w:rsidR="00AE4DE4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>т пл</w:t>
      </w:r>
      <w:r w:rsidRPr="008B2742">
        <w:t xml:space="preserve"> = </w:t>
      </w: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 </w:t>
      </w:r>
      <w:r w:rsidRPr="008B2742">
        <w:t xml:space="preserve"> -  </w:t>
      </w:r>
      <w:r w:rsidRPr="008B2742">
        <w:rPr>
          <w:lang w:val="en-US"/>
        </w:rPr>
        <w:t>n</w:t>
      </w:r>
      <w:r w:rsidRPr="008B2742">
        <w:rPr>
          <w:vertAlign w:val="subscript"/>
        </w:rPr>
        <w:t>гп</w:t>
      </w:r>
      <w:r w:rsidRPr="008B2742">
        <w:t xml:space="preserve">, 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где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</w:t>
      </w:r>
      <w:r w:rsidRPr="008B2742">
        <w:rPr>
          <w:vertAlign w:val="subscript"/>
        </w:rPr>
        <w:t>г п</w:t>
      </w:r>
      <w:r w:rsidRPr="008B2742">
        <w:t>, - число комбайнов эксплуатируемых в гарантийный период.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комбайнов берем (из приложения 3-4) следующие коэффициенты: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Таблица №7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2"/>
        <w:gridCol w:w="2260"/>
        <w:gridCol w:w="2260"/>
        <w:gridCol w:w="2260"/>
      </w:tblGrid>
      <w:tr w:rsidR="009D4D30" w:rsidRPr="008B2742" w:rsidTr="00AE4DE4">
        <w:trPr>
          <w:jc w:val="center"/>
        </w:trPr>
        <w:tc>
          <w:tcPr>
            <w:tcW w:w="2373" w:type="dxa"/>
          </w:tcPr>
          <w:p w:rsidR="009D4D30" w:rsidRPr="008B2742" w:rsidRDefault="009D4D30" w:rsidP="00AE4DE4">
            <w:pPr>
              <w:pStyle w:val="11"/>
            </w:pPr>
            <w:r w:rsidRPr="008B2742">
              <w:t>Комбайны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rPr>
                <w:szCs w:val="20"/>
              </w:rPr>
              <w:sym w:font="Symbol" w:char="F068"/>
            </w:r>
            <w:r w:rsidRPr="008B2742">
              <w:rPr>
                <w:vertAlign w:val="subscript"/>
              </w:rPr>
              <w:t>0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rPr>
                <w:szCs w:val="20"/>
              </w:rPr>
              <w:sym w:font="Symbol" w:char="F068"/>
            </w:r>
            <w:r w:rsidRPr="008B2742">
              <w:rPr>
                <w:vertAlign w:val="subscript"/>
              </w:rPr>
              <w:t>з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rPr>
                <w:szCs w:val="20"/>
              </w:rPr>
              <w:sym w:font="Symbol" w:char="F068"/>
            </w:r>
            <w:r w:rsidRPr="008B2742">
              <w:rPr>
                <w:vertAlign w:val="subscript"/>
              </w:rPr>
              <w:t>В</w:t>
            </w:r>
          </w:p>
        </w:tc>
      </w:tr>
      <w:tr w:rsidR="009D4D30" w:rsidRPr="008B2742" w:rsidTr="00AE4DE4">
        <w:trPr>
          <w:jc w:val="center"/>
        </w:trPr>
        <w:tc>
          <w:tcPr>
            <w:tcW w:w="2373" w:type="dxa"/>
          </w:tcPr>
          <w:p w:rsidR="009D4D30" w:rsidRPr="008B2742" w:rsidRDefault="009D4D30" w:rsidP="00AE4DE4">
            <w:pPr>
              <w:pStyle w:val="11"/>
            </w:pPr>
            <w:r w:rsidRPr="008B2742">
              <w:t>Енисей – 1200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t>0,15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t>0,95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t>1</w:t>
            </w:r>
          </w:p>
        </w:tc>
      </w:tr>
      <w:tr w:rsidR="009D4D30" w:rsidRPr="008B2742" w:rsidTr="00AE4DE4">
        <w:trPr>
          <w:jc w:val="center"/>
        </w:trPr>
        <w:tc>
          <w:tcPr>
            <w:tcW w:w="2373" w:type="dxa"/>
          </w:tcPr>
          <w:p w:rsidR="009D4D30" w:rsidRPr="008B2742" w:rsidRDefault="009D4D30" w:rsidP="00AE4DE4">
            <w:pPr>
              <w:pStyle w:val="11"/>
            </w:pPr>
            <w:r w:rsidRPr="008B2742">
              <w:t>КСК - 100А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t>0,15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t>0,95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t>1,15</w:t>
            </w:r>
          </w:p>
        </w:tc>
      </w:tr>
      <w:tr w:rsidR="009D4D30" w:rsidRPr="008B2742" w:rsidTr="00AE4DE4">
        <w:trPr>
          <w:jc w:val="center"/>
        </w:trPr>
        <w:tc>
          <w:tcPr>
            <w:tcW w:w="2373" w:type="dxa"/>
          </w:tcPr>
          <w:p w:rsidR="009D4D30" w:rsidRPr="008B2742" w:rsidRDefault="009D4D30" w:rsidP="00AE4DE4">
            <w:pPr>
              <w:pStyle w:val="11"/>
            </w:pPr>
            <w:r w:rsidRPr="008B2742">
              <w:t>ККУ – 2А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t>0,20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t>0,95</w:t>
            </w:r>
          </w:p>
        </w:tc>
        <w:tc>
          <w:tcPr>
            <w:tcW w:w="2374" w:type="dxa"/>
          </w:tcPr>
          <w:p w:rsidR="009D4D30" w:rsidRPr="008B2742" w:rsidRDefault="009D4D30" w:rsidP="00AE4DE4">
            <w:pPr>
              <w:pStyle w:val="11"/>
            </w:pPr>
            <w:r w:rsidRPr="008B2742">
              <w:t>1,25</w:t>
            </w:r>
          </w:p>
        </w:tc>
      </w:tr>
    </w:tbl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Тогда количество капитальных ремонтов будет:</w:t>
      </w:r>
    </w:p>
    <w:p w:rsidR="009D4D30" w:rsidRPr="008B2742" w:rsidRDefault="009D4D30" w:rsidP="008B2742">
      <w:pPr>
        <w:pStyle w:val="33"/>
        <w:ind w:right="0" w:firstLine="709"/>
      </w:pPr>
      <w:r w:rsidRPr="008B2742">
        <w:t>«Енисей-1200»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К </w:t>
      </w:r>
      <w:r w:rsidRPr="008B2742">
        <w:t xml:space="preserve">= </w:t>
      </w: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 </w:t>
      </w:r>
      <w:r w:rsidRPr="008B2742">
        <w:t xml:space="preserve"> </w:t>
      </w:r>
      <w:r w:rsidRPr="008B2742">
        <w:sym w:font="Symbol" w:char="F0D7"/>
      </w:r>
      <w:r w:rsidRPr="008B2742">
        <w:sym w:font="Symbol" w:char="F068"/>
      </w:r>
      <w:r w:rsidRPr="008B2742">
        <w:rPr>
          <w:vertAlign w:val="subscript"/>
        </w:rPr>
        <w:t xml:space="preserve">0 </w:t>
      </w:r>
      <w:r w:rsidRPr="008B2742">
        <w:sym w:font="Symbol" w:char="F0D7"/>
      </w:r>
      <w:r w:rsidRPr="008B2742">
        <w:t xml:space="preserve"> </w:t>
      </w:r>
      <w:r w:rsidRPr="008B2742">
        <w:sym w:font="Symbol" w:char="F068"/>
      </w:r>
      <w:r w:rsidRPr="008B2742">
        <w:rPr>
          <w:vertAlign w:val="subscript"/>
        </w:rPr>
        <w:t>з</w:t>
      </w:r>
      <w:r w:rsidRPr="008B2742"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sym w:font="Symbol" w:char="F068"/>
      </w:r>
      <w:r w:rsidRPr="008B2742">
        <w:rPr>
          <w:vertAlign w:val="subscript"/>
        </w:rPr>
        <w:t xml:space="preserve">В </w:t>
      </w:r>
      <w:r w:rsidRPr="008B2742">
        <w:t>= 11</w:t>
      </w:r>
      <w:r w:rsidRPr="008B2742">
        <w:rPr>
          <w:vertAlign w:val="subscript"/>
        </w:rPr>
        <w:t xml:space="preserve"> </w:t>
      </w:r>
      <w:r w:rsidRPr="008B2742">
        <w:t xml:space="preserve"> </w:t>
      </w:r>
      <w:r w:rsidRPr="008B2742">
        <w:sym w:font="Symbol" w:char="F0D7"/>
      </w:r>
      <w:r w:rsidRPr="008B2742">
        <w:t xml:space="preserve"> 0,15</w:t>
      </w:r>
      <w:r w:rsidRPr="008B2742">
        <w:rPr>
          <w:vertAlign w:val="subscript"/>
        </w:rPr>
        <w:t xml:space="preserve"> </w:t>
      </w:r>
      <w:r w:rsidRPr="008B2742">
        <w:sym w:font="Symbol" w:char="F0D7"/>
      </w:r>
      <w:r w:rsidRPr="008B2742">
        <w:t xml:space="preserve"> 0,95 </w:t>
      </w:r>
      <w:r w:rsidRPr="008B2742">
        <w:rPr>
          <w:lang w:val="en-US"/>
        </w:rPr>
        <w:sym w:font="Symbol" w:char="F0D7"/>
      </w:r>
      <w:r w:rsidRPr="008B2742">
        <w:t xml:space="preserve"> 1 = 1,56.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Принимаем количество капитальных ремонтов для «Енисей-1200»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К </w:t>
      </w:r>
      <w:r w:rsidRPr="008B2742">
        <w:t>= 2.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количество капитальных ремонтов для комбайна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КСК-100А: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К </w:t>
      </w:r>
      <w:r w:rsidRPr="008B2742">
        <w:t xml:space="preserve">= </w:t>
      </w: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 </w:t>
      </w:r>
      <w:r w:rsidRPr="008B2742">
        <w:t xml:space="preserve"> </w:t>
      </w:r>
      <w:r w:rsidRPr="008B2742">
        <w:sym w:font="Symbol" w:char="F0D7"/>
      </w:r>
      <w:r w:rsidRPr="008B2742">
        <w:sym w:font="Symbol" w:char="F068"/>
      </w:r>
      <w:r w:rsidRPr="008B2742">
        <w:rPr>
          <w:vertAlign w:val="subscript"/>
        </w:rPr>
        <w:t xml:space="preserve">0 </w:t>
      </w:r>
      <w:r w:rsidRPr="008B2742">
        <w:sym w:font="Symbol" w:char="F0D7"/>
      </w:r>
      <w:r w:rsidRPr="008B2742">
        <w:t xml:space="preserve"> </w:t>
      </w:r>
      <w:r w:rsidRPr="008B2742">
        <w:sym w:font="Symbol" w:char="F068"/>
      </w:r>
      <w:r w:rsidRPr="008B2742">
        <w:rPr>
          <w:vertAlign w:val="subscript"/>
        </w:rPr>
        <w:t>з</w:t>
      </w:r>
      <w:r w:rsidRPr="008B2742"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sym w:font="Symbol" w:char="F068"/>
      </w:r>
      <w:r w:rsidRPr="008B2742">
        <w:rPr>
          <w:vertAlign w:val="subscript"/>
        </w:rPr>
        <w:t xml:space="preserve">В </w:t>
      </w:r>
      <w:r w:rsidRPr="008B2742">
        <w:t>= 4</w:t>
      </w:r>
      <w:r w:rsidRPr="008B2742">
        <w:rPr>
          <w:vertAlign w:val="subscript"/>
        </w:rPr>
        <w:t xml:space="preserve"> </w:t>
      </w:r>
      <w:r w:rsidRPr="008B2742">
        <w:t xml:space="preserve"> </w:t>
      </w:r>
      <w:r w:rsidRPr="008B2742">
        <w:sym w:font="Symbol" w:char="F0D7"/>
      </w:r>
      <w:r w:rsidRPr="008B2742">
        <w:t xml:space="preserve"> 0,15</w:t>
      </w:r>
      <w:r w:rsidRPr="008B2742">
        <w:rPr>
          <w:vertAlign w:val="subscript"/>
        </w:rPr>
        <w:t xml:space="preserve"> </w:t>
      </w:r>
      <w:r w:rsidRPr="008B2742">
        <w:sym w:font="Symbol" w:char="F0D7"/>
      </w:r>
      <w:r w:rsidRPr="008B2742">
        <w:t xml:space="preserve"> 0,95 </w:t>
      </w:r>
      <w:r w:rsidRPr="008B2742">
        <w:rPr>
          <w:lang w:val="en-US"/>
        </w:rPr>
        <w:sym w:font="Symbol" w:char="F0D7"/>
      </w:r>
      <w:r w:rsidRPr="008B2742">
        <w:t xml:space="preserve"> 1,15 = 0,81.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Принимаем капитальных ремонтов для КСК-100А </w:t>
      </w:r>
      <w:r w:rsidRPr="008B2742">
        <w:rPr>
          <w:lang w:val="en-US"/>
        </w:rPr>
        <w:t>N</w:t>
      </w:r>
      <w:r w:rsidRPr="008B2742">
        <w:rPr>
          <w:vertAlign w:val="subscript"/>
        </w:rPr>
        <w:t>К</w:t>
      </w:r>
      <w:r w:rsidRPr="008B2742">
        <w:t xml:space="preserve">  = 1.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количество капитальных ремонтов для ККУ-2А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К </w:t>
      </w:r>
      <w:r w:rsidRPr="008B2742">
        <w:t xml:space="preserve">= </w:t>
      </w: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 </w:t>
      </w:r>
      <w:r w:rsidRPr="008B2742">
        <w:t xml:space="preserve"> </w:t>
      </w:r>
      <w:r w:rsidRPr="008B2742">
        <w:sym w:font="Symbol" w:char="F0D7"/>
      </w:r>
      <w:r w:rsidRPr="008B2742">
        <w:sym w:font="Symbol" w:char="F068"/>
      </w:r>
      <w:r w:rsidRPr="008B2742">
        <w:rPr>
          <w:vertAlign w:val="subscript"/>
        </w:rPr>
        <w:t xml:space="preserve">0 </w:t>
      </w:r>
      <w:r w:rsidRPr="008B2742">
        <w:sym w:font="Symbol" w:char="F0D7"/>
      </w:r>
      <w:r w:rsidRPr="008B2742">
        <w:t xml:space="preserve"> </w:t>
      </w:r>
      <w:r w:rsidRPr="008B2742">
        <w:sym w:font="Symbol" w:char="F068"/>
      </w:r>
      <w:r w:rsidRPr="008B2742">
        <w:rPr>
          <w:vertAlign w:val="subscript"/>
        </w:rPr>
        <w:t>з</w:t>
      </w:r>
      <w:r w:rsidRPr="008B2742"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sym w:font="Symbol" w:char="F068"/>
      </w:r>
      <w:r w:rsidRPr="008B2742">
        <w:rPr>
          <w:vertAlign w:val="subscript"/>
        </w:rPr>
        <w:t xml:space="preserve">В </w:t>
      </w:r>
      <w:r w:rsidRPr="008B2742">
        <w:t>= 4</w:t>
      </w:r>
      <w:r w:rsidRPr="008B2742">
        <w:rPr>
          <w:vertAlign w:val="subscript"/>
        </w:rPr>
        <w:t xml:space="preserve"> </w:t>
      </w:r>
      <w:r w:rsidRPr="008B2742">
        <w:t xml:space="preserve"> </w:t>
      </w:r>
      <w:r w:rsidRPr="008B2742">
        <w:sym w:font="Symbol" w:char="F0D7"/>
      </w:r>
      <w:r w:rsidRPr="008B2742">
        <w:t xml:space="preserve"> 0,20</w:t>
      </w:r>
      <w:r w:rsidRPr="008B2742">
        <w:rPr>
          <w:vertAlign w:val="subscript"/>
        </w:rPr>
        <w:t xml:space="preserve"> </w:t>
      </w:r>
      <w:r w:rsidRPr="008B2742">
        <w:sym w:font="Symbol" w:char="F0D7"/>
      </w:r>
      <w:r w:rsidRPr="008B2742">
        <w:t xml:space="preserve"> 0,95 </w:t>
      </w:r>
      <w:r w:rsidRPr="008B2742">
        <w:rPr>
          <w:lang w:val="en-US"/>
        </w:rPr>
        <w:sym w:font="Symbol" w:char="F0D7"/>
      </w:r>
      <w:r w:rsidRPr="008B2742">
        <w:t xml:space="preserve"> 1,25 = 0,95.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Принимаем капитальных ремонтов для ККУ-2А </w:t>
      </w:r>
      <w:r w:rsidRPr="008B2742">
        <w:rPr>
          <w:lang w:val="en-US"/>
        </w:rPr>
        <w:t>N</w:t>
      </w:r>
      <w:r w:rsidRPr="008B2742">
        <w:rPr>
          <w:vertAlign w:val="subscript"/>
        </w:rPr>
        <w:t>К</w:t>
      </w:r>
      <w:r w:rsidRPr="008B2742">
        <w:t xml:space="preserve">  = 1.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количество плановых технических ремонтов для комбайнов «Енисей 1200»: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>т пл</w:t>
      </w:r>
      <w:r w:rsidRPr="008B2742">
        <w:t xml:space="preserve"> = </w:t>
      </w: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 </w:t>
      </w:r>
      <w:r w:rsidRPr="008B2742">
        <w:t xml:space="preserve"> -  </w:t>
      </w:r>
      <w:r w:rsidRPr="008B2742">
        <w:rPr>
          <w:lang w:val="en-US"/>
        </w:rPr>
        <w:t>n</w:t>
      </w:r>
      <w:r w:rsidRPr="008B2742">
        <w:rPr>
          <w:vertAlign w:val="subscript"/>
        </w:rPr>
        <w:t>тп</w:t>
      </w:r>
      <w:r w:rsidRPr="008B2742">
        <w:t xml:space="preserve"> = 11 – 2 = 9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количество текущих ремонтов для комбайнов КСК-100А: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>т пл</w:t>
      </w:r>
      <w:r w:rsidRPr="008B2742">
        <w:t xml:space="preserve"> = </w:t>
      </w: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 </w:t>
      </w:r>
      <w:r w:rsidRPr="008B2742">
        <w:t xml:space="preserve"> -  </w:t>
      </w:r>
      <w:r w:rsidRPr="008B2742">
        <w:rPr>
          <w:lang w:val="en-US"/>
        </w:rPr>
        <w:t>n</w:t>
      </w:r>
      <w:r w:rsidRPr="008B2742">
        <w:rPr>
          <w:vertAlign w:val="subscript"/>
        </w:rPr>
        <w:t>тп</w:t>
      </w:r>
      <w:r w:rsidRPr="008B2742">
        <w:t xml:space="preserve"> = 5 – 1 = 4.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количество текущих ремонтов для комбайнов ККУ-2А: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>т пл</w:t>
      </w:r>
      <w:r w:rsidRPr="008B2742">
        <w:t xml:space="preserve"> = </w:t>
      </w: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 </w:t>
      </w:r>
      <w:r w:rsidRPr="008B2742">
        <w:t xml:space="preserve"> -  </w:t>
      </w:r>
      <w:r w:rsidRPr="008B2742">
        <w:rPr>
          <w:lang w:val="en-US"/>
        </w:rPr>
        <w:t>n</w:t>
      </w:r>
      <w:r w:rsidRPr="008B2742">
        <w:rPr>
          <w:vertAlign w:val="subscript"/>
        </w:rPr>
        <w:t>тп</w:t>
      </w:r>
      <w:r w:rsidRPr="008B2742">
        <w:t xml:space="preserve"> = 4 – 1 = 3.</w:t>
      </w:r>
    </w:p>
    <w:p w:rsidR="00AE5E76" w:rsidRDefault="00AE5E76" w:rsidP="008B2742">
      <w:pPr>
        <w:pStyle w:val="33"/>
        <w:ind w:right="0" w:firstLine="709"/>
      </w:pPr>
    </w:p>
    <w:p w:rsidR="009D4D30" w:rsidRPr="008B2742" w:rsidRDefault="00AE5E76" w:rsidP="008B2742">
      <w:pPr>
        <w:pStyle w:val="33"/>
        <w:ind w:right="0" w:firstLine="709"/>
      </w:pPr>
      <w:r>
        <w:t>5</w:t>
      </w:r>
      <w:r w:rsidR="009D4D30" w:rsidRPr="008B2742">
        <w:t>. РАСЧЕ</w:t>
      </w:r>
      <w:r w:rsidR="00AE4DE4">
        <w:t>Т ТРУДОЕМКОСТИ ТЕКУЩИХ РЕМОНТОВ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тракторов: Т-150К, ДТ-75МВ, МТЗ-100.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тракторов трудоемкость текущих ремонтов всех тракторов одной марки определяется по формуле: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</w:t>
      </w:r>
      <w:r w:rsidRPr="008B2742">
        <w:t xml:space="preserve">=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>, где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</w:t>
      </w:r>
      <w:r w:rsidRPr="008B2742">
        <w:t>– средняя годовая трудоемкость непланового текущего ремонта одного трактора конкретной марки (чел/час).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Годовая трудоемкость плановых текущих ремонтов тракторов конкретной марки определяется: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>пл т</w:t>
      </w:r>
      <w:r w:rsidRPr="008B2742">
        <w:t xml:space="preserve"> = 0,001 </w:t>
      </w:r>
      <w:r w:rsidRPr="008B2742">
        <w:sym w:font="Symbol" w:char="F0D7"/>
      </w:r>
      <w:r w:rsidRPr="008B2742">
        <w:t xml:space="preserve"> А</w:t>
      </w:r>
      <w:r w:rsidRPr="008B2742">
        <w:rPr>
          <w:vertAlign w:val="subscript"/>
        </w:rPr>
        <w:t>т</w:t>
      </w:r>
      <w:r w:rsidRPr="008B2742">
        <w:t xml:space="preserve">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t</w:t>
      </w:r>
      <w:r w:rsidRPr="008B2742">
        <w:rPr>
          <w:vertAlign w:val="subscript"/>
        </w:rPr>
        <w:t>т</w:t>
      </w:r>
      <w:r w:rsidRPr="008B2742"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rPr>
          <w:vertAlign w:val="subscript"/>
        </w:rPr>
        <w:t>т пл</w:t>
      </w:r>
      <w:r w:rsidRPr="008B2742">
        <w:t>, где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t>– количество тракторов конкретной марки.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А</w:t>
      </w:r>
      <w:r w:rsidRPr="008B2742">
        <w:rPr>
          <w:vertAlign w:val="subscript"/>
        </w:rPr>
        <w:t>т</w:t>
      </w:r>
      <w:r w:rsidRPr="008B2742">
        <w:t xml:space="preserve"> –принятая периодичность планового текущих ремонтов для тракторов конкретной марки в условных эталонных га;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>т</w:t>
      </w:r>
      <w:r w:rsidRPr="008B2742">
        <w:t xml:space="preserve"> - норматив удельной трудоемкости текущего ремонта тракторов, приходящихся на 100 условных эталонных га чел/час.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Нормативные данные по текущим ремонтам тракторов.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Таблица №8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94"/>
        <w:gridCol w:w="3040"/>
        <w:gridCol w:w="3038"/>
      </w:tblGrid>
      <w:tr w:rsidR="009D4D30" w:rsidRPr="008B2742" w:rsidTr="00AE4DE4">
        <w:trPr>
          <w:jc w:val="center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Марка трактора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 xml:space="preserve">Среднегодовая трудоемкость непланового ТР одного </w:t>
            </w:r>
            <w:r w:rsidRPr="008B2742">
              <w:rPr>
                <w:lang w:val="en-US"/>
              </w:rPr>
              <w:t>t</w:t>
            </w:r>
            <w:r w:rsidRPr="008B2742">
              <w:rPr>
                <w:vertAlign w:val="subscript"/>
              </w:rPr>
              <w:t xml:space="preserve">т непл  </w:t>
            </w:r>
            <w:r w:rsidRPr="008B2742">
              <w:t>трактора, чел/час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Норматив удельной трудоемкости ТР тракторов, приходящихся на 1000 усл.этал.га</w:t>
            </w:r>
          </w:p>
        </w:tc>
      </w:tr>
      <w:tr w:rsidR="009D4D30" w:rsidRPr="008B2742" w:rsidTr="00AE4DE4">
        <w:trPr>
          <w:jc w:val="center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К – 701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Т - 150К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ДТ – 75МВ</w:t>
            </w:r>
          </w:p>
          <w:p w:rsidR="009D4D30" w:rsidRPr="008B2742" w:rsidRDefault="009D4D30" w:rsidP="00AE4DE4">
            <w:pPr>
              <w:pStyle w:val="11"/>
              <w:rPr>
                <w:lang w:val="en-US"/>
              </w:rPr>
            </w:pPr>
            <w:r w:rsidRPr="008B2742">
              <w:t>МТЗ - 100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31,5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19,1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19,4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17,4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AE4DE4">
            <w:pPr>
              <w:pStyle w:val="11"/>
            </w:pPr>
            <w:r w:rsidRPr="008B2742">
              <w:t>58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76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110</w:t>
            </w:r>
          </w:p>
          <w:p w:rsidR="009D4D30" w:rsidRPr="008B2742" w:rsidRDefault="009D4D30" w:rsidP="00AE4DE4">
            <w:pPr>
              <w:pStyle w:val="11"/>
            </w:pPr>
            <w:r w:rsidRPr="008B2742">
              <w:t>97</w:t>
            </w:r>
          </w:p>
        </w:tc>
      </w:tr>
    </w:tbl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трудоемкость текущих ремонтов для тракторов Т-150К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</w:t>
      </w:r>
      <w:r w:rsidRPr="008B2742">
        <w:t xml:space="preserve">=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 xml:space="preserve"> = 19,1 </w:t>
      </w:r>
      <w:r w:rsidRPr="008B2742">
        <w:sym w:font="Symbol" w:char="F0D7"/>
      </w:r>
      <w:r w:rsidRPr="008B2742">
        <w:t xml:space="preserve"> 4 = 76,4 чел/ч.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>т пл</w:t>
      </w:r>
      <w:r w:rsidRPr="008B2742">
        <w:t xml:space="preserve"> = 0,001 </w:t>
      </w:r>
      <w:r w:rsidRPr="008B2742">
        <w:sym w:font="Symbol" w:char="F0D7"/>
      </w:r>
      <w:r w:rsidRPr="008B2742">
        <w:t xml:space="preserve"> А</w:t>
      </w:r>
      <w:r w:rsidRPr="008B2742">
        <w:rPr>
          <w:vertAlign w:val="subscript"/>
        </w:rPr>
        <w:t>т</w:t>
      </w:r>
      <w:r w:rsidRPr="008B2742">
        <w:t xml:space="preserve">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t</w:t>
      </w:r>
      <w:r w:rsidRPr="008B2742">
        <w:rPr>
          <w:vertAlign w:val="subscript"/>
        </w:rPr>
        <w:t>1</w:t>
      </w:r>
      <w:r w:rsidRPr="008B2742">
        <w:t xml:space="preserve">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rPr>
          <w:vertAlign w:val="subscript"/>
        </w:rPr>
        <w:t xml:space="preserve">т пл </w:t>
      </w:r>
      <w:r w:rsidRPr="008B2742">
        <w:t xml:space="preserve">= 0,001 </w:t>
      </w:r>
      <w:r w:rsidRPr="008B2742">
        <w:sym w:font="Symbol" w:char="F0D7"/>
      </w:r>
      <w:r w:rsidRPr="008B2742">
        <w:t xml:space="preserve"> 2210 </w:t>
      </w:r>
      <w:r w:rsidRPr="008B2742">
        <w:sym w:font="Symbol" w:char="F0D7"/>
      </w:r>
      <w:r w:rsidRPr="008B2742">
        <w:t xml:space="preserve"> 76 </w:t>
      </w:r>
      <w:r w:rsidRPr="008B2742">
        <w:sym w:font="Symbol" w:char="F0D7"/>
      </w:r>
      <w:r w:rsidRPr="008B2742">
        <w:t xml:space="preserve"> 1 = 167,96чел/час.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трудоемкость текущих ремонтов для тракторов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ДТ-75МВ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</w:t>
      </w:r>
      <w:r w:rsidRPr="008B2742">
        <w:t xml:space="preserve">=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 xml:space="preserve"> = 19,4 </w:t>
      </w:r>
      <w:r w:rsidRPr="008B2742">
        <w:sym w:font="Symbol" w:char="F0D7"/>
      </w:r>
      <w:r w:rsidRPr="008B2742">
        <w:t xml:space="preserve"> 10 = 194 чел/ч.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>т пл</w:t>
      </w:r>
      <w:r w:rsidRPr="008B2742">
        <w:t xml:space="preserve"> = 0,001 </w:t>
      </w:r>
      <w:r w:rsidRPr="008B2742">
        <w:sym w:font="Symbol" w:char="F0D7"/>
      </w:r>
      <w:r w:rsidRPr="008B2742">
        <w:t xml:space="preserve"> 1220 </w:t>
      </w:r>
      <w:r w:rsidRPr="008B2742">
        <w:sym w:font="Symbol" w:char="F0D7"/>
      </w:r>
      <w:r w:rsidRPr="008B2742">
        <w:t xml:space="preserve"> 110 </w:t>
      </w:r>
      <w:r w:rsidRPr="008B2742">
        <w:sym w:font="Symbol" w:char="F0D7"/>
      </w:r>
      <w:r w:rsidRPr="008B2742">
        <w:t xml:space="preserve"> 3 = 402,6 чел/час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трудоемкость текущих ремонтов для тракторов МТЗ-100: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</w:t>
      </w:r>
      <w:r w:rsidRPr="008B2742">
        <w:t xml:space="preserve">=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 xml:space="preserve"> = 17,4 </w:t>
      </w:r>
      <w:r w:rsidRPr="008B2742">
        <w:sym w:font="Symbol" w:char="F0D7"/>
      </w:r>
      <w:r w:rsidRPr="008B2742">
        <w:t xml:space="preserve"> 22 = 382,8 чел/ч.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>т пл</w:t>
      </w:r>
      <w:r w:rsidRPr="008B2742">
        <w:t xml:space="preserve"> = 0,001 </w:t>
      </w:r>
      <w:r w:rsidRPr="008B2742">
        <w:sym w:font="Symbol" w:char="F0D7"/>
      </w:r>
      <w:r w:rsidRPr="008B2742">
        <w:t xml:space="preserve"> 1020 </w:t>
      </w:r>
      <w:r w:rsidRPr="008B2742">
        <w:sym w:font="Symbol" w:char="F0D7"/>
      </w:r>
      <w:r w:rsidRPr="008B2742">
        <w:t xml:space="preserve"> 97 </w:t>
      </w:r>
      <w:r w:rsidRPr="008B2742">
        <w:sym w:font="Symbol" w:char="F0D7"/>
      </w:r>
      <w:r w:rsidRPr="008B2742">
        <w:t xml:space="preserve"> 9 = 890,46 чел/час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 трудоемкость текущих ремонтов для комбайнов: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У комбайнов трудоемкость неплановых текущих ремонтов составляет 20 % от трудоемкости плановых текущих расходов.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Нормативность суммарной годовой трудоемкости текущего ремонта одного комбайна данной марки приведен в Приложении 1.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расчета трудоемкости планового  и отдельно непланового ремонта одного комбайна используем формулу: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>т пл</w:t>
      </w:r>
      <w:r w:rsidRPr="008B2742">
        <w:t xml:space="preserve"> = Т</w:t>
      </w:r>
      <w:r w:rsidRPr="008B2742">
        <w:rPr>
          <w:vertAlign w:val="subscript"/>
        </w:rPr>
        <w:t>т сум</w:t>
      </w:r>
      <w:r w:rsidRPr="008B2742">
        <w:t xml:space="preserve"> : 1,2, где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>т непл</w:t>
      </w:r>
      <w:r w:rsidRPr="008B2742">
        <w:t xml:space="preserve"> = Т</w:t>
      </w:r>
      <w:r w:rsidRPr="008B2742">
        <w:rPr>
          <w:vertAlign w:val="subscript"/>
        </w:rPr>
        <w:t xml:space="preserve">т сум </w:t>
      </w:r>
      <w:r w:rsidRPr="008B2742">
        <w:t xml:space="preserve"> - </w:t>
      </w:r>
      <w:r w:rsidRPr="008B2742">
        <w:rPr>
          <w:lang w:val="en-US"/>
        </w:rPr>
        <w:t>t</w:t>
      </w:r>
      <w:r w:rsidRPr="008B2742">
        <w:rPr>
          <w:vertAlign w:val="subscript"/>
        </w:rPr>
        <w:t>т пл</w:t>
      </w:r>
      <w:r w:rsidRPr="008B2742">
        <w:t>.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трудоемкость неплановых текущих ремонтов для комбайнов «Енисей-1200»: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Т</w:t>
      </w:r>
      <w:r w:rsidRPr="008B2742">
        <w:rPr>
          <w:vertAlign w:val="subscript"/>
        </w:rPr>
        <w:t>т сум</w:t>
      </w:r>
      <w:r w:rsidRPr="008B2742">
        <w:t xml:space="preserve"> : 1,2 = 210 : 1,2 = 175 чел/ч,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Тогда на все плановые текущие ремонты: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 xml:space="preserve"> = 175 </w:t>
      </w:r>
      <w:r w:rsidRPr="008B2742">
        <w:sym w:font="Symbol" w:char="F0D7"/>
      </w:r>
      <w:r w:rsidRPr="008B2742">
        <w:t xml:space="preserve"> 11 = 1925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Т</w:t>
      </w:r>
      <w:r w:rsidRPr="008B2742">
        <w:rPr>
          <w:vertAlign w:val="subscript"/>
        </w:rPr>
        <w:t>т сум</w:t>
      </w:r>
      <w:r w:rsidRPr="008B2742">
        <w:t xml:space="preserve"> -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 </w:t>
      </w:r>
      <w:r w:rsidRPr="008B2742">
        <w:t>= 210 – 175 = 35 чел/ч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Тогда на все неплановые текущие ремонты: 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 xml:space="preserve"> = 35 </w:t>
      </w:r>
      <w:r w:rsidRPr="008B2742">
        <w:sym w:font="Symbol" w:char="F0D7"/>
      </w:r>
      <w:r w:rsidRPr="008B2742">
        <w:t xml:space="preserve"> 11 = 385 чел/ч.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комбайнов КСК-100А: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Т</w:t>
      </w:r>
      <w:r w:rsidRPr="008B2742">
        <w:rPr>
          <w:vertAlign w:val="subscript"/>
        </w:rPr>
        <w:t>сум</w:t>
      </w:r>
      <w:r w:rsidRPr="008B2742">
        <w:t xml:space="preserve"> : 1,2 = 200 : 1,2 = 167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Тогда на все плановые текущие ремонты: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167 </w:t>
      </w:r>
      <w:r w:rsidRPr="008B2742">
        <w:sym w:font="Symbol" w:char="F0D7"/>
      </w:r>
      <w:r w:rsidRPr="008B2742">
        <w:t xml:space="preserve"> 5 = 835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Т</w:t>
      </w:r>
      <w:r w:rsidRPr="008B2742">
        <w:rPr>
          <w:vertAlign w:val="subscript"/>
        </w:rPr>
        <w:t>т сум</w:t>
      </w:r>
      <w:r w:rsidRPr="008B2742">
        <w:t xml:space="preserve"> -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 </w:t>
      </w:r>
      <w:r w:rsidRPr="008B2742">
        <w:t>= 210 – 167 = 43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Тогда на все неплановые текущие ремонты: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43 </w:t>
      </w:r>
      <w:r w:rsidRPr="008B2742">
        <w:sym w:font="Symbol" w:char="F0D7"/>
      </w:r>
      <w:r w:rsidRPr="008B2742">
        <w:t xml:space="preserve"> 5 = 215 чел/ч.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комбайнов ККУ-2А: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Норматив трудоемкости увеличивается на 50 %, так как комбайны старые.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Т</w:t>
      </w:r>
      <w:r w:rsidRPr="008B2742">
        <w:rPr>
          <w:vertAlign w:val="subscript"/>
          <w:lang w:val="en-US"/>
        </w:rPr>
        <w:t>t</w:t>
      </w:r>
      <w:r w:rsidRPr="008B2742">
        <w:rPr>
          <w:vertAlign w:val="subscript"/>
        </w:rPr>
        <w:t>сум</w:t>
      </w:r>
      <w:r w:rsidRPr="008B2742">
        <w:t xml:space="preserve"> </w:t>
      </w:r>
      <w:r w:rsidRPr="008B2742">
        <w:sym w:font="Symbol" w:char="F0D7"/>
      </w:r>
      <w:r w:rsidRPr="008B2742">
        <w:t xml:space="preserve"> 1,5 : 1,2 = 69</w:t>
      </w:r>
      <w:r w:rsidRPr="008B2742">
        <w:sym w:font="Symbol" w:char="F0D7"/>
      </w:r>
      <w:r w:rsidRPr="008B2742">
        <w:t xml:space="preserve"> 1,5 : 1,2 = 86,25 чел/ч.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Тогда все плановые технические ремонты: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86,25 </w:t>
      </w:r>
      <w:r w:rsidRPr="008B2742">
        <w:sym w:font="Symbol" w:char="F0D7"/>
      </w:r>
      <w:r w:rsidRPr="008B2742">
        <w:t xml:space="preserve"> 4 = 345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103,5 – 86,25 = 17,25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На все комбайны: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17,25 </w:t>
      </w:r>
      <w:r w:rsidRPr="008B2742">
        <w:sym w:font="Symbol" w:char="F0D7"/>
      </w:r>
      <w:r w:rsidRPr="008B2742">
        <w:t xml:space="preserve"> 4 = 63 чел/ч.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не сложных сельскохозяйственных машин.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Трудоемкость неплановых ТР составляет 15% трудоемкости плановых технических ремонтов.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Суммарную годовую трудоемкость технического ремонта одной машины данного вида выбираем из приложения 4.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Расчет ведем как для комбайнов.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плугов.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Из 32 плугов принимаем 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ПЛН – 5 – 35 – 4 шт;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ПЛН – 4 – 35 – 11 шт;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ПЛН – 3 – 35 – 17 шт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ПЛН – 5 – 35: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21 : 1,15 = 18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18 </w:t>
      </w:r>
      <w:r w:rsidRPr="008B2742">
        <w:sym w:font="Symbol" w:char="F0D7"/>
      </w:r>
      <w:r w:rsidRPr="008B2742">
        <w:t xml:space="preserve"> 4 = 72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21 – 18 = 3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3 </w:t>
      </w:r>
      <w:r w:rsidRPr="008B2742">
        <w:sym w:font="Symbol" w:char="F0D7"/>
      </w:r>
      <w:r w:rsidRPr="008B2742">
        <w:t xml:space="preserve"> 4 = 12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ПЛН – 4 – 35: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17 : 1,15 = 14,5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14,5 </w:t>
      </w:r>
      <w:r w:rsidRPr="008B2742">
        <w:sym w:font="Symbol" w:char="F0D7"/>
      </w:r>
      <w:r w:rsidRPr="008B2742">
        <w:t xml:space="preserve"> 11 =232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17 – 14,5 = 2,5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2,5 </w:t>
      </w:r>
      <w:r w:rsidRPr="008B2742">
        <w:sym w:font="Symbol" w:char="F0D7"/>
      </w:r>
      <w:r w:rsidRPr="008B2742">
        <w:t xml:space="preserve"> 11 = 27,5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ПЛН – 3 – 35: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14 : 1,15 = 12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12 </w:t>
      </w:r>
      <w:r w:rsidRPr="008B2742">
        <w:sym w:font="Symbol" w:char="F0D7"/>
      </w:r>
      <w:r w:rsidRPr="008B2742">
        <w:t xml:space="preserve"> 17 = 204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14 – 12 = 2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 xml:space="preserve">= 2 </w:t>
      </w:r>
      <w:r w:rsidRPr="008B2742">
        <w:sym w:font="Symbol" w:char="F0D7"/>
      </w:r>
      <w:r w:rsidRPr="008B2742">
        <w:t xml:space="preserve"> 17 = 34 чел/ч</w:t>
      </w:r>
    </w:p>
    <w:p w:rsidR="00AE5E76" w:rsidRDefault="00AE5E76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Общая трудоемкость плановых текущих ремонтов плугов:</w:t>
      </w:r>
    </w:p>
    <w:p w:rsidR="00AE5E76" w:rsidRDefault="00AE5E76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>то</w:t>
      </w:r>
      <w:r w:rsidRPr="008B2742">
        <w:t xml:space="preserve"> </w:t>
      </w:r>
      <w:r w:rsidRPr="008B2742">
        <w:rPr>
          <w:vertAlign w:val="subscript"/>
        </w:rPr>
        <w:t>пл</w:t>
      </w:r>
      <w:r w:rsidRPr="008B2742">
        <w:t xml:space="preserve"> </w:t>
      </w:r>
      <w:r w:rsidRPr="008B2742">
        <w:rPr>
          <w:vertAlign w:val="subscript"/>
        </w:rPr>
        <w:t xml:space="preserve">  </w:t>
      </w:r>
      <w:r w:rsidRPr="008B2742">
        <w:t>= 72 + 159,5 + 204 = 435,5 чел/ч.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12 + 27,5 + 34 = 73,5 чел/ч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культиваторов:</w:t>
      </w:r>
    </w:p>
    <w:p w:rsidR="00AE4DE4" w:rsidRDefault="009D4D30" w:rsidP="008B2742">
      <w:pPr>
        <w:pStyle w:val="33"/>
        <w:ind w:right="0" w:firstLine="709"/>
      </w:pPr>
      <w:r w:rsidRPr="008B2742">
        <w:t xml:space="preserve">Принимаю: 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КПС – 4 -  10 шт (для сплошной обработки)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КОН – 2,8 – 4 шт (для междурядной обработки)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КПС – 4 :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22 : 1,15 = 19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19 </w:t>
      </w:r>
      <w:r w:rsidRPr="008B2742">
        <w:sym w:font="Symbol" w:char="F0D7"/>
      </w:r>
      <w:r w:rsidRPr="008B2742">
        <w:t xml:space="preserve"> 10 = 190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22 – 19 = 3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3 </w:t>
      </w:r>
      <w:r w:rsidRPr="008B2742">
        <w:sym w:font="Symbol" w:char="F0D7"/>
      </w:r>
      <w:r w:rsidRPr="008B2742">
        <w:t xml:space="preserve"> 10 = 30 чел/ч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КОН – 2,8 ПМ: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27 : 1,15 = 23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23 </w:t>
      </w:r>
      <w:r w:rsidRPr="008B2742">
        <w:sym w:font="Symbol" w:char="F0D7"/>
      </w:r>
      <w:r w:rsidRPr="008B2742">
        <w:t xml:space="preserve"> 4 =92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27 – 23 = 4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4 </w:t>
      </w:r>
      <w:r w:rsidRPr="008B2742">
        <w:sym w:font="Symbol" w:char="F0D7"/>
      </w:r>
      <w:r w:rsidRPr="008B2742">
        <w:t xml:space="preserve"> 4 = 16 чел/ч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Общая трудоемкость плановых текущих ремонтов культиваторов: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190 + 92 = 282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30 + 16 = 46 чел/ч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Для лущильщиков из 9 принимаю: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ЛДГ – 10 -  7 шт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ЛДГ – 15 - 2 шт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ЛДГ – 10: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31 : 1,15 = 27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27 </w:t>
      </w:r>
      <w:r w:rsidRPr="008B2742">
        <w:sym w:font="Symbol" w:char="F0D7"/>
      </w:r>
      <w:r w:rsidRPr="008B2742">
        <w:t xml:space="preserve"> 7 = 189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31 – 27 = 4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4 </w:t>
      </w:r>
      <w:r w:rsidRPr="008B2742">
        <w:sym w:font="Symbol" w:char="F0D7"/>
      </w:r>
      <w:r w:rsidRPr="008B2742">
        <w:t xml:space="preserve"> 7 = 28 чел/ч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ЛДГ – 15: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17 : 1,15 = 15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15 </w:t>
      </w:r>
      <w:r w:rsidRPr="008B2742">
        <w:sym w:font="Symbol" w:char="F0D7"/>
      </w:r>
      <w:r w:rsidRPr="008B2742">
        <w:t xml:space="preserve"> 2 = 30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17 – 15 = 2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2 </w:t>
      </w:r>
      <w:r w:rsidRPr="008B2742">
        <w:sym w:font="Symbol" w:char="F0D7"/>
      </w:r>
      <w:r w:rsidRPr="008B2742">
        <w:t xml:space="preserve"> 2 = 4 чел/ч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Общая трудоемкость плановых текущих ремонтов плугов: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топл </w:t>
      </w:r>
      <w:r w:rsidRPr="008B2742">
        <w:t>= 189 + 30 = 219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то непл </w:t>
      </w:r>
      <w:r w:rsidRPr="008B2742">
        <w:t>= 28 + 4 = 32 чел/ч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сеялок зерновых: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63 : 1,15 = 55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55 </w:t>
      </w:r>
      <w:r w:rsidRPr="008B2742">
        <w:sym w:font="Symbol" w:char="F0D7"/>
      </w:r>
      <w:r w:rsidRPr="008B2742">
        <w:t xml:space="preserve"> 13 = 715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63 – 55 = 8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8 </w:t>
      </w:r>
      <w:r w:rsidRPr="008B2742">
        <w:sym w:font="Symbol" w:char="F0D7"/>
      </w:r>
      <w:r w:rsidRPr="008B2742">
        <w:t xml:space="preserve"> 13 = 104 чел/ч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сажалок картофельных: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91 : 1,15 = 79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79 </w:t>
      </w:r>
      <w:r w:rsidRPr="008B2742">
        <w:sym w:font="Symbol" w:char="F0D7"/>
      </w:r>
      <w:r w:rsidRPr="008B2742">
        <w:t xml:space="preserve"> 4 = 316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91 – 79 = 12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12 </w:t>
      </w:r>
      <w:r w:rsidRPr="008B2742">
        <w:sym w:font="Symbol" w:char="F0D7"/>
      </w:r>
      <w:r w:rsidRPr="008B2742">
        <w:t xml:space="preserve"> 4 = 48 чел/ч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борон зубовых: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4 : 1,15 = 3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3 </w:t>
      </w:r>
      <w:r w:rsidRPr="008B2742">
        <w:sym w:font="Symbol" w:char="F0D7"/>
      </w:r>
      <w:r w:rsidRPr="008B2742">
        <w:t xml:space="preserve"> 95 = 285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4 – 3 = 1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1 </w:t>
      </w:r>
      <w:r w:rsidRPr="008B2742">
        <w:sym w:font="Symbol" w:char="F0D7"/>
      </w:r>
      <w:r w:rsidRPr="008B2742">
        <w:t xml:space="preserve"> 95 = 95 чел/ч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косилок: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40 : 1,15 = 34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35 </w:t>
      </w:r>
      <w:r w:rsidRPr="008B2742">
        <w:sym w:font="Symbol" w:char="F0D7"/>
      </w:r>
      <w:r w:rsidRPr="008B2742">
        <w:t xml:space="preserve"> 11= 385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40 – 35 = 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5 </w:t>
      </w:r>
      <w:r w:rsidRPr="008B2742">
        <w:sym w:font="Symbol" w:char="F0D7"/>
      </w:r>
      <w:r w:rsidRPr="008B2742">
        <w:t xml:space="preserve"> 11 = 55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пресс-подборщиков: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76 : 1,15 = 66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66 </w:t>
      </w:r>
      <w:r w:rsidRPr="008B2742">
        <w:sym w:font="Symbol" w:char="F0D7"/>
      </w:r>
      <w:r w:rsidRPr="008B2742">
        <w:t xml:space="preserve"> 5 = 330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76 – 66 = 10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10 </w:t>
      </w:r>
      <w:r w:rsidRPr="008B2742">
        <w:sym w:font="Symbol" w:char="F0D7"/>
      </w:r>
      <w:r w:rsidRPr="008B2742">
        <w:t xml:space="preserve"> 5 = 50 чел/ч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грабель тракторных: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>= 41 : 1,15 = 36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пл </w:t>
      </w:r>
      <w:r w:rsidRPr="008B2742">
        <w:t xml:space="preserve">= 36 </w:t>
      </w:r>
      <w:r w:rsidRPr="008B2742">
        <w:sym w:font="Symbol" w:char="F0D7"/>
      </w:r>
      <w:r w:rsidRPr="008B2742">
        <w:t xml:space="preserve"> 12 = 432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т непл </w:t>
      </w:r>
      <w:r w:rsidRPr="008B2742">
        <w:t>= 41 – 36= 5 чел/ч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т непл  </w:t>
      </w:r>
      <w:r w:rsidRPr="008B2742">
        <w:t xml:space="preserve"> = 5 </w:t>
      </w:r>
      <w:r w:rsidRPr="008B2742">
        <w:sym w:font="Symbol" w:char="F0D7"/>
      </w:r>
      <w:r w:rsidRPr="008B2742">
        <w:t xml:space="preserve"> 12 = 60 чел/ч</w:t>
      </w:r>
    </w:p>
    <w:p w:rsidR="00CF762F" w:rsidRDefault="00CF762F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автомобилей.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автомобилей плановых текущие ремонты не предусмотрены. Однако, текущие ремонты проводится по необходимости. Часто их приурочивают к проведению очередных номерных технических обслуживаний.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Трудоемкость проведения таких ремонтов можно определить по формуле: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t xml:space="preserve"> = 0.001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B</w:t>
      </w:r>
      <w:r w:rsidRPr="008B2742">
        <w:rPr>
          <w:vertAlign w:val="subscript"/>
          <w:lang w:val="en-US"/>
        </w:rPr>
        <w:t>r</w:t>
      </w:r>
      <w:r w:rsidRPr="008B2742">
        <w:rPr>
          <w:vertAlign w:val="subscript"/>
        </w:rPr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t</w:t>
      </w:r>
      <w:r w:rsidRPr="008B2742">
        <w:t>, где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B</w:t>
      </w:r>
      <w:r w:rsidRPr="008B2742">
        <w:rPr>
          <w:vertAlign w:val="subscript"/>
          <w:lang w:val="en-US"/>
        </w:rPr>
        <w:t>r</w:t>
      </w:r>
      <w:r w:rsidRPr="008B2742">
        <w:rPr>
          <w:vertAlign w:val="subscript"/>
        </w:rPr>
        <w:t xml:space="preserve">  </w:t>
      </w:r>
      <w:r w:rsidRPr="008B2742">
        <w:t>- годовой планируемый пробег одного автомобиля конкретной марки, км;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n- количество автомобилей конкретной марки в хозяйстве;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t>- удельная трудоемкость текущего ремонта автомобиля конкретной марки, приходящаяся на 100 км пробега (чел/час/1000км).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автомобилей конкретной марки: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ГАЗ – 53-12 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t xml:space="preserve"> = 5,9 чел/час/1000км.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ГАЗ-САЗ – 53-07.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t xml:space="preserve"> = 6,8 чел/час/1000км.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ЗИЛ – 431-410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t xml:space="preserve"> = 5,3 чел/час/1000км.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ГАЗ – 5312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Т = 0.001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B</w:t>
      </w:r>
      <w:r w:rsidRPr="008B2742">
        <w:rPr>
          <w:vertAlign w:val="subscript"/>
          <w:lang w:val="en-US"/>
        </w:rPr>
        <w:t>r</w:t>
      </w:r>
      <w:r w:rsidRPr="008B2742">
        <w:rPr>
          <w:vertAlign w:val="subscript"/>
        </w:rPr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t</w:t>
      </w:r>
      <w:r w:rsidRPr="008B2742">
        <w:t xml:space="preserve"> = 0,001</w:t>
      </w:r>
      <w:r w:rsidRPr="008B2742">
        <w:sym w:font="Symbol" w:char="F0D7"/>
      </w:r>
      <w:r w:rsidRPr="008B2742">
        <w:t xml:space="preserve"> 27200 </w:t>
      </w:r>
      <w:r w:rsidRPr="008B2742">
        <w:sym w:font="Symbol" w:char="F0D7"/>
      </w:r>
      <w:r w:rsidRPr="008B2742">
        <w:t xml:space="preserve"> 8 </w:t>
      </w:r>
      <w:r w:rsidRPr="008B2742">
        <w:sym w:font="Symbol" w:char="F0D7"/>
      </w:r>
      <w:r w:rsidRPr="008B2742">
        <w:t xml:space="preserve"> 5,9 = 1283,84 чел/час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ГАЗ-САЗ – 35-07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Т = 0.001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B</w:t>
      </w:r>
      <w:r w:rsidRPr="008B2742">
        <w:rPr>
          <w:vertAlign w:val="subscript"/>
          <w:lang w:val="en-US"/>
        </w:rPr>
        <w:t>r</w:t>
      </w:r>
      <w:r w:rsidRPr="008B2742">
        <w:rPr>
          <w:vertAlign w:val="subscript"/>
        </w:rPr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t</w:t>
      </w:r>
      <w:r w:rsidRPr="008B2742">
        <w:t xml:space="preserve"> = 0,001</w:t>
      </w:r>
      <w:r w:rsidRPr="008B2742">
        <w:sym w:font="Symbol" w:char="F0D7"/>
      </w:r>
      <w:r w:rsidRPr="008B2742">
        <w:t xml:space="preserve"> 26200 </w:t>
      </w:r>
      <w:r w:rsidRPr="008B2742">
        <w:sym w:font="Symbol" w:char="F0D7"/>
      </w:r>
      <w:r w:rsidRPr="008B2742">
        <w:t xml:space="preserve"> 5 </w:t>
      </w:r>
      <w:r w:rsidRPr="008B2742">
        <w:sym w:font="Symbol" w:char="F0D7"/>
      </w:r>
      <w:r w:rsidRPr="008B2742">
        <w:t xml:space="preserve"> 6,8 = 890,8 чел/час.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ЗИЛ – 4314-10.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Т = 0.001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B</w:t>
      </w:r>
      <w:r w:rsidRPr="008B2742">
        <w:rPr>
          <w:vertAlign w:val="subscript"/>
          <w:lang w:val="en-US"/>
        </w:rPr>
        <w:t>r</w:t>
      </w:r>
      <w:r w:rsidRPr="008B2742">
        <w:rPr>
          <w:vertAlign w:val="subscript"/>
        </w:rPr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 xml:space="preserve"> </w:t>
      </w:r>
      <w:r w:rsidRPr="008B2742">
        <w:rPr>
          <w:lang w:val="en-US"/>
        </w:rPr>
        <w:sym w:font="Symbol" w:char="F0D7"/>
      </w:r>
      <w:r w:rsidRPr="008B2742">
        <w:t xml:space="preserve"> </w:t>
      </w:r>
      <w:r w:rsidRPr="008B2742">
        <w:rPr>
          <w:lang w:val="en-US"/>
        </w:rPr>
        <w:t>t</w:t>
      </w:r>
      <w:r w:rsidRPr="008B2742">
        <w:t xml:space="preserve"> = 0,001</w:t>
      </w:r>
      <w:r w:rsidRPr="008B2742">
        <w:sym w:font="Symbol" w:char="F0D7"/>
      </w:r>
      <w:r w:rsidRPr="008B2742">
        <w:t xml:space="preserve"> 29700 </w:t>
      </w:r>
      <w:r w:rsidRPr="008B2742">
        <w:sym w:font="Symbol" w:char="F0D7"/>
      </w:r>
      <w:r w:rsidRPr="008B2742">
        <w:t xml:space="preserve"> 4 </w:t>
      </w:r>
      <w:r w:rsidRPr="008B2742">
        <w:sym w:font="Symbol" w:char="F0D7"/>
      </w:r>
      <w:r w:rsidRPr="008B2742">
        <w:t xml:space="preserve"> 5,3 = 629,64 чел/час.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Тогда общая трудоемкость текущего ремонта всех автомобилей будет:</w:t>
      </w:r>
    </w:p>
    <w:p w:rsidR="00AE4DE4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>общ</w:t>
      </w:r>
      <w:r w:rsidRPr="008B2742">
        <w:t xml:space="preserve"> = 1283,84 + 890,8 + 629,64 = 2804,28 чел/час.</w:t>
      </w:r>
    </w:p>
    <w:p w:rsidR="009D4D30" w:rsidRDefault="009D4D30" w:rsidP="008B2742">
      <w:pPr>
        <w:pStyle w:val="33"/>
        <w:ind w:right="0" w:firstLine="709"/>
      </w:pPr>
      <w:r w:rsidRPr="008B2742">
        <w:br w:type="page"/>
      </w:r>
      <w:r w:rsidR="00E770FB">
        <w:t>6</w:t>
      </w:r>
      <w:r w:rsidRPr="008B2742">
        <w:t>. ОПРЕДЕЛЕНИЕ ГОДОВОЙ ЗАГРУЗКИ</w:t>
      </w:r>
      <w:r w:rsidR="00AE4DE4">
        <w:t xml:space="preserve"> СЛУ</w:t>
      </w:r>
      <w:r w:rsidRPr="008B2742">
        <w:t>ЖБЫ МАСТЕР</w:t>
      </w:r>
      <w:r w:rsidR="00AE4DE4">
        <w:t>А-НАЛАДЧИКА</w:t>
      </w:r>
    </w:p>
    <w:p w:rsidR="00AE4DE4" w:rsidRPr="008B2742" w:rsidRDefault="00AE4DE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Мастер-наладчик вместе с механизаторами или слесарем-наладчиком проводят номерные и сезонные технические обслуживания для тракторов, номерные ТО для комбайнов. Его рабочим местом является пост технического обслуживания. Для проведения низкономерных технических обслуживаний при большом удалении тракторов и комбайнов от центральной усадьбы, он использует передвижной агрегат технического обслуживания. Трудоемкость технического обслуживания приведена в таблице (5,6 – для Т-150К в графике).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Сезонное техническое обслуживание планируется по одному на каждый трактор в апреле и в октябре.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Трудоемкость технических обслуживаний комбайна можно определить по укрупненным расчетом, используя нормативы на 100 часов работы.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«Енисей-1200» - </w:t>
      </w:r>
      <w:r w:rsidRPr="008B2742">
        <w:rPr>
          <w:lang w:val="en-US"/>
        </w:rPr>
        <w:t>t</w:t>
      </w:r>
      <w:r w:rsidRPr="008B2742">
        <w:t xml:space="preserve"> = 3,43 чел.час/100 час;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«КСК-100А» - </w:t>
      </w:r>
      <w:r w:rsidRPr="008B2742">
        <w:rPr>
          <w:lang w:val="en-US"/>
        </w:rPr>
        <w:t>t</w:t>
      </w:r>
      <w:r w:rsidRPr="008B2742">
        <w:t xml:space="preserve"> = 6,3 чел.час/100 час.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ККУ-2А - </w:t>
      </w:r>
      <w:r w:rsidRPr="008B2742">
        <w:rPr>
          <w:lang w:val="en-US"/>
        </w:rPr>
        <w:t>t</w:t>
      </w:r>
      <w:r w:rsidRPr="008B2742">
        <w:t xml:space="preserve"> = 7 чел.час/100 час.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Количество часов работы комбайна за сезон: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«Енисей-1200» - В</w:t>
      </w:r>
      <w:r w:rsidRPr="008B2742">
        <w:rPr>
          <w:vertAlign w:val="subscript"/>
        </w:rPr>
        <w:t xml:space="preserve">т </w:t>
      </w:r>
      <w:r w:rsidRPr="008B2742">
        <w:t>= 115 часов;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«КСК-100А» - В</w:t>
      </w:r>
      <w:r w:rsidRPr="008B2742">
        <w:rPr>
          <w:vertAlign w:val="subscript"/>
        </w:rPr>
        <w:t>т</w:t>
      </w:r>
      <w:r w:rsidRPr="008B2742">
        <w:t xml:space="preserve"> = 130 часов;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«ККУ-2А» - В</w:t>
      </w:r>
      <w:r w:rsidRPr="008B2742">
        <w:rPr>
          <w:vertAlign w:val="subscript"/>
        </w:rPr>
        <w:t>т</w:t>
      </w:r>
      <w:r w:rsidRPr="008B2742">
        <w:t xml:space="preserve"> = 195 часов.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Тогда трудоемкость номерных технических обслуживаний всех комбайнов каждой марки составит:</w:t>
      </w:r>
    </w:p>
    <w:p w:rsidR="009D4D30" w:rsidRPr="008B2742" w:rsidRDefault="009D4D30" w:rsidP="008B2742">
      <w:pPr>
        <w:pStyle w:val="33"/>
        <w:ind w:right="0" w:firstLine="709"/>
      </w:pPr>
      <w:r w:rsidRPr="008B2742">
        <w:t>«Енисей-1200»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Т = 0,01 </w:t>
      </w:r>
      <w:r w:rsidRPr="008B2742">
        <w:sym w:font="Symbol" w:char="F0D7"/>
      </w:r>
      <w:r w:rsidRPr="008B2742">
        <w:t xml:space="preserve"> В</w:t>
      </w:r>
      <w:r w:rsidRPr="008B2742">
        <w:rPr>
          <w:vertAlign w:val="subscript"/>
        </w:rPr>
        <w:t>т</w:t>
      </w:r>
      <w:r w:rsidRPr="008B2742">
        <w:t xml:space="preserve">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n</w:t>
      </w:r>
      <w:r w:rsidRPr="008B2742">
        <w:t xml:space="preserve">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t</w:t>
      </w:r>
      <w:r w:rsidRPr="008B2742">
        <w:t xml:space="preserve"> =0,01 </w:t>
      </w:r>
      <w:r w:rsidRPr="008B2742">
        <w:sym w:font="Symbol" w:char="F0D7"/>
      </w:r>
      <w:r w:rsidRPr="008B2742">
        <w:t xml:space="preserve"> 115 </w:t>
      </w:r>
      <w:r w:rsidRPr="008B2742">
        <w:sym w:font="Symbol" w:char="F0D7"/>
      </w:r>
      <w:r w:rsidRPr="008B2742">
        <w:t xml:space="preserve"> 3,43 </w:t>
      </w:r>
      <w:r w:rsidRPr="008B2742">
        <w:sym w:font="Symbol" w:char="F0D7"/>
      </w:r>
      <w:r w:rsidRPr="008B2742">
        <w:t xml:space="preserve"> 11 =  43,38 чел/час;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«КСК-100А»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Т = 0,01 </w:t>
      </w:r>
      <w:r w:rsidRPr="008B2742">
        <w:sym w:font="Symbol" w:char="F0D7"/>
      </w:r>
      <w:r w:rsidRPr="008B2742">
        <w:t xml:space="preserve"> 130 </w:t>
      </w:r>
      <w:r w:rsidRPr="008B2742">
        <w:sym w:font="Symbol" w:char="F0D7"/>
      </w:r>
      <w:r w:rsidRPr="008B2742">
        <w:t xml:space="preserve"> 6,3 </w:t>
      </w:r>
      <w:r w:rsidRPr="008B2742">
        <w:sym w:font="Symbol" w:char="F0D7"/>
      </w:r>
      <w:r w:rsidRPr="008B2742">
        <w:t xml:space="preserve"> 5 = 40,95 чел/час;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ККУ – 2А; Т = 0,01 </w:t>
      </w:r>
      <w:r w:rsidRPr="008B2742">
        <w:sym w:font="Symbol" w:char="F0D7"/>
      </w:r>
      <w:r w:rsidRPr="008B2742">
        <w:t xml:space="preserve"> 4 </w:t>
      </w:r>
      <w:r w:rsidRPr="008B2742">
        <w:sym w:font="Symbol" w:char="F0D7"/>
      </w:r>
      <w:r w:rsidRPr="008B2742">
        <w:t xml:space="preserve"> 195 </w:t>
      </w:r>
      <w:r w:rsidRPr="008B2742">
        <w:sym w:font="Symbol" w:char="F0D7"/>
      </w:r>
      <w:r w:rsidRPr="008B2742">
        <w:t xml:space="preserve"> 7 = 54,6 чел/час;</w:t>
      </w:r>
    </w:p>
    <w:p w:rsidR="00FE2A36" w:rsidRDefault="00FE2A36" w:rsidP="008B2742">
      <w:pPr>
        <w:pStyle w:val="33"/>
        <w:ind w:right="0" w:firstLine="709"/>
      </w:pPr>
    </w:p>
    <w:p w:rsidR="009D4D30" w:rsidRPr="008B2742" w:rsidRDefault="00FE2A36" w:rsidP="008B2742">
      <w:pPr>
        <w:pStyle w:val="33"/>
        <w:ind w:right="0" w:firstLine="709"/>
      </w:pPr>
      <w:r>
        <w:t>7</w:t>
      </w:r>
      <w:r w:rsidR="009D4D30" w:rsidRPr="008B2742">
        <w:t>. РАСПРЕДЕЛЕНИЕ РЕМОН</w:t>
      </w:r>
      <w:r>
        <w:t>ТОВ И ТО ПО МЕСТУ ИХ ПРОВЕДЕНИЯ</w:t>
      </w:r>
    </w:p>
    <w:p w:rsidR="009D4D30" w:rsidRPr="008B2742" w:rsidRDefault="009D4D30" w:rsidP="008B2742">
      <w:pPr>
        <w:pStyle w:val="33"/>
        <w:ind w:right="0" w:firstLine="709"/>
      </w:pPr>
    </w:p>
    <w:p w:rsidR="009D4D30" w:rsidRDefault="009D4D30" w:rsidP="008B2742">
      <w:pPr>
        <w:pStyle w:val="33"/>
        <w:ind w:right="0" w:firstLine="709"/>
      </w:pPr>
      <w:r w:rsidRPr="008B2742">
        <w:t>ГОСНИТИ дает рекомендации по распределению ремонтов, обслуживающий работ между предприятиями и подразделениями технического сервиса.</w:t>
      </w:r>
    </w:p>
    <w:p w:rsidR="00B61C8D" w:rsidRPr="008B2742" w:rsidRDefault="00B61C8D" w:rsidP="008B2742">
      <w:pPr>
        <w:pStyle w:val="33"/>
        <w:ind w:right="0" w:firstLine="709"/>
      </w:pPr>
    </w:p>
    <w:p w:rsidR="00B61C8D" w:rsidRPr="008B2742" w:rsidRDefault="009D4D30" w:rsidP="00B61C8D">
      <w:pPr>
        <w:pStyle w:val="33"/>
        <w:ind w:right="0" w:firstLine="709"/>
      </w:pPr>
      <w:r w:rsidRPr="008B2742">
        <w:t>Таблица №9</w:t>
      </w:r>
      <w:r w:rsidR="00B61C8D">
        <w:t>.</w:t>
      </w:r>
      <w:r w:rsidR="00B61C8D" w:rsidRPr="00B61C8D">
        <w:t xml:space="preserve"> </w:t>
      </w:r>
      <w:r w:rsidR="00B61C8D" w:rsidRPr="008B2742">
        <w:t>Ориентировочное распределение объемов работ между мастерскими (подразделениям хозяйств, предприятий и районов).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555"/>
        <w:gridCol w:w="1535"/>
        <w:gridCol w:w="1555"/>
        <w:gridCol w:w="1536"/>
      </w:tblGrid>
      <w:tr w:rsidR="009D4D30" w:rsidRPr="008B2742" w:rsidTr="00B61C8D">
        <w:trPr>
          <w:jc w:val="center"/>
        </w:trPr>
        <w:tc>
          <w:tcPr>
            <w:tcW w:w="29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Наименование машин и оборудование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Распределение работ в %</w:t>
            </w:r>
          </w:p>
        </w:tc>
      </w:tr>
      <w:tr w:rsidR="009D4D30" w:rsidRPr="008B2742" w:rsidTr="00B61C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B61C8D">
            <w:pPr>
              <w:pStyle w:val="11"/>
              <w:rPr>
                <w:sz w:val="28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ТО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ТР</w:t>
            </w:r>
          </w:p>
        </w:tc>
      </w:tr>
      <w:tr w:rsidR="009D4D30" w:rsidRPr="008B2742" w:rsidTr="00B61C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B61C8D">
            <w:pPr>
              <w:pStyle w:val="11"/>
              <w:rPr>
                <w:sz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Хоз-во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РОБ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Хоз-во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РОБ</w:t>
            </w:r>
          </w:p>
        </w:tc>
      </w:tr>
      <w:tr w:rsidR="009D4D30" w:rsidRPr="008B2742" w:rsidTr="00B61C8D">
        <w:trPr>
          <w:jc w:val="center"/>
        </w:trPr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 xml:space="preserve">Тракторы и самоходные шасси, </w:t>
            </w:r>
          </w:p>
          <w:p w:rsidR="009D4D30" w:rsidRPr="008B2742" w:rsidRDefault="009D4D30" w:rsidP="00B61C8D">
            <w:pPr>
              <w:pStyle w:val="11"/>
            </w:pPr>
            <w:r w:rsidRPr="008B2742">
              <w:t xml:space="preserve">в том числе 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К-700 и Т-150К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Зерноуборочные комбайны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Спец. комбайны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Автомобили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80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20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90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90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20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80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70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70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70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30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90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30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30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75</w:t>
            </w:r>
          </w:p>
        </w:tc>
      </w:tr>
    </w:tbl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 определении доли трудоемкости работ, приходящихся на ЦРМ хозяйства учитывается: состояние районных и областных предприятий, технических сервисов, финансовые возможности самого хозяйства, уже сложившиеся схемы взаимодействия ЦРМ со службами машинного двора, мастера-наладчика, мастера-диагностика, профилактория, автогаража, пункта ТО машин.</w:t>
      </w:r>
    </w:p>
    <w:p w:rsidR="009D4D30" w:rsidRDefault="009D4D30" w:rsidP="008B2742">
      <w:pPr>
        <w:pStyle w:val="33"/>
        <w:ind w:right="0" w:firstLine="709"/>
      </w:pPr>
      <w:r w:rsidRPr="008B2742">
        <w:t>Берем обслуживающую базу центральной усадьбы хозяйства типа «В», когда на ней обслуживается и ремонтируется весь машинно-тракторный парк хозяйства. Капитальный ремонт машин или их комплект полностью направляют выполнять на специализированные предприятия. Номерные и сезонные ТО автомобилей, сопутствующий ТР выполняет профилакторных автогаражах. Часть работ по текущему ремонту этих машин или узлов выполняет ЦРМ. Номерные и сезонные ТО тракторов будут выполняться на участке технического обслуживания при ЦРМ службой мастера-наладчика, несколько низкономерных ТО проводится в поле. Номерные ТО комбайнов проводят в поле.</w:t>
      </w:r>
    </w:p>
    <w:p w:rsidR="00B61C8D" w:rsidRPr="008B2742" w:rsidRDefault="00B61C8D" w:rsidP="008B2742">
      <w:pPr>
        <w:pStyle w:val="33"/>
        <w:ind w:right="0" w:firstLine="709"/>
      </w:pPr>
    </w:p>
    <w:p w:rsidR="00B61C8D" w:rsidRPr="008B2742" w:rsidRDefault="009D4D30" w:rsidP="00B61C8D">
      <w:pPr>
        <w:pStyle w:val="33"/>
        <w:ind w:right="0" w:firstLine="709"/>
      </w:pPr>
      <w:r w:rsidRPr="008B2742">
        <w:t>Таблица №10</w:t>
      </w:r>
      <w:r w:rsidR="00B61C8D">
        <w:t>.</w:t>
      </w:r>
      <w:r w:rsidR="00B61C8D" w:rsidRPr="00B61C8D">
        <w:t xml:space="preserve"> </w:t>
      </w:r>
      <w:r w:rsidR="00B61C8D" w:rsidRPr="008B2742">
        <w:t>Распределение трудоемкости работ в хозяйстве в зависимости от места исполнения.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41"/>
        <w:gridCol w:w="1462"/>
        <w:gridCol w:w="1596"/>
        <w:gridCol w:w="2215"/>
        <w:gridCol w:w="1158"/>
      </w:tblGrid>
      <w:tr w:rsidR="009D4D30" w:rsidRPr="008B2742" w:rsidTr="00B61C8D">
        <w:trPr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Наименование машин и оборудования, вид работ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Распределение работ</w:t>
            </w:r>
          </w:p>
        </w:tc>
      </w:tr>
      <w:tr w:rsidR="009D4D30" w:rsidRPr="008B2742" w:rsidTr="00B61C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B61C8D">
            <w:pPr>
              <w:pStyle w:val="11"/>
              <w:rPr>
                <w:sz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ЦРМ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Гараж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Машинный двор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В поле</w:t>
            </w:r>
          </w:p>
        </w:tc>
      </w:tr>
      <w:tr w:rsidR="009D4D30" w:rsidRPr="008B2742" w:rsidTr="00B61C8D">
        <w:trPr>
          <w:jc w:val="center"/>
        </w:trPr>
        <w:tc>
          <w:tcPr>
            <w:tcW w:w="2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Т</w:t>
            </w:r>
            <w:r w:rsidR="00B61C8D">
              <w:t>рактора и самоходные шасси: ТО текущ</w:t>
            </w:r>
            <w:r w:rsidRPr="008B2742">
              <w:t>ей ремонт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Автомобили ТО</w:t>
            </w:r>
            <w:r w:rsidR="00B61C8D">
              <w:t xml:space="preserve"> </w:t>
            </w:r>
            <w:r w:rsidRPr="008B2742">
              <w:t>текущий ремонт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Комбайны, самоходные прицепы, стационарные машины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ТО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Текущий ремонт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Текущий ремонт почвообрабатывающих, посевных, сеноуборочных машин,</w:t>
            </w:r>
            <w:r w:rsidR="00B61C8D">
              <w:t xml:space="preserve"> </w:t>
            </w:r>
            <w:r w:rsidRPr="008B2742">
              <w:t xml:space="preserve">прицепов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70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90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50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80</w:t>
            </w:r>
          </w:p>
          <w:p w:rsidR="00B61C8D" w:rsidRDefault="00B61C8D" w:rsidP="00B61C8D">
            <w:pPr>
              <w:pStyle w:val="11"/>
            </w:pPr>
          </w:p>
          <w:p w:rsidR="00B61C8D" w:rsidRDefault="00B61C8D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30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</w:t>
            </w: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</w:p>
          <w:p w:rsidR="00B61C8D" w:rsidRDefault="00B61C8D" w:rsidP="00B61C8D">
            <w:pPr>
              <w:pStyle w:val="11"/>
            </w:pPr>
          </w:p>
          <w:p w:rsidR="00B61C8D" w:rsidRDefault="00B61C8D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20</w:t>
            </w:r>
          </w:p>
        </w:tc>
      </w:tr>
    </w:tbl>
    <w:p w:rsidR="00B61C8D" w:rsidRDefault="00B61C8D" w:rsidP="008B2742">
      <w:pPr>
        <w:pStyle w:val="33"/>
        <w:ind w:right="0" w:firstLine="709"/>
      </w:pPr>
    </w:p>
    <w:p w:rsidR="00B61C8D" w:rsidRPr="008B2742" w:rsidRDefault="009D4D30" w:rsidP="00B61C8D">
      <w:pPr>
        <w:pStyle w:val="33"/>
        <w:ind w:right="0" w:firstLine="709"/>
        <w:rPr>
          <w:bCs/>
        </w:rPr>
      </w:pPr>
      <w:r w:rsidRPr="008B2742">
        <w:t>Таблица № 11</w:t>
      </w:r>
      <w:r w:rsidR="00B61C8D" w:rsidRPr="00B61C8D">
        <w:t xml:space="preserve"> </w:t>
      </w:r>
      <w:r w:rsidR="00B61C8D" w:rsidRPr="008B2742">
        <w:t>Расчет доли трудоемкости ремонтно-обслуживающих работ, приходящихся на ЦРМ</w:t>
      </w:r>
      <w:r w:rsidR="00B61C8D" w:rsidRPr="008B2742">
        <w:rPr>
          <w:bCs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1778"/>
        <w:gridCol w:w="1068"/>
        <w:gridCol w:w="1068"/>
        <w:gridCol w:w="1030"/>
        <w:gridCol w:w="1107"/>
      </w:tblGrid>
      <w:tr w:rsidR="009D4D30" w:rsidRPr="008B2742" w:rsidTr="00B61C8D">
        <w:trPr>
          <w:jc w:val="center"/>
        </w:trPr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Наименование машин и оборудования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Суммарная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трудоемкость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Отчет о работах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.выполненных в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хозяйстве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В том числе в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ЦРМ</w:t>
            </w:r>
          </w:p>
        </w:tc>
      </w:tr>
      <w:tr w:rsidR="009D4D30" w:rsidRPr="008B2742" w:rsidTr="00B61C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B61C8D">
            <w:pPr>
              <w:pStyle w:val="11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0" w:rsidRPr="008B2742" w:rsidRDefault="009D4D30" w:rsidP="00B61C8D">
            <w:pPr>
              <w:pStyle w:val="11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Чел час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Чел час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Трактор Т-150К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Плановый текущий ремонт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Неплановый 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167,96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70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117,57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117,57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14,76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Трактор ДТ-75 МВ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Плановый текущий ремонт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Неплановый 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402,6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70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281,82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194</w:t>
            </w:r>
          </w:p>
          <w:p w:rsidR="009D4D30" w:rsidRPr="008B2742" w:rsidRDefault="009D4D30" w:rsidP="00B61C8D">
            <w:pPr>
              <w:pStyle w:val="11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281,82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174,6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МТЗ-102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Плановый текущий ремонт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Неплановый 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890,46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382,8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70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623,32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382,8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626,32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34,452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Комбайн «Енисей-1200»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Плановый текущий ремонт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Неплановый 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1925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70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1347,5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1347,5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308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КСК-100А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Плановый текущий ремонт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Неплановый 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835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70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584,5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584,5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172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ККУ-2А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Плановый текущий ремонт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Неплановый 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345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90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310,5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63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310,5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50,4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Текущий ремонт автомобилей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Плановый 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2804,28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2804,28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  <w:p w:rsidR="009D4D30" w:rsidRPr="008B2742" w:rsidRDefault="009D4D30" w:rsidP="00B61C8D">
            <w:pPr>
              <w:pStyle w:val="11"/>
            </w:pPr>
            <w:r w:rsidRPr="008B2742">
              <w:t>1402,14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Плугов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Культиваторов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Лущильников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Сеялок зерновых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Картофелесажалок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Зубовых борон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Косилок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Пресс-подборщиков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Грабель тракторных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Разбрасыватель удобрений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Прицепов тракторных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435,5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282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2219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715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316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285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385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330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150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432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435,5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282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219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715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316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285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385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330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150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432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676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435,5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282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219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715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316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285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385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330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150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432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676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Неплановых текущих ремонтов всех СХМ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717,5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717,5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574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Техническое обслуживание тракторов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1358,08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1358,08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951,16</w:t>
            </w:r>
          </w:p>
        </w:tc>
      </w:tr>
      <w:tr w:rsidR="009D4D30" w:rsidRPr="008B2742" w:rsidTr="00B61C8D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14928,26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30" w:rsidRPr="008B2742" w:rsidRDefault="009D4D30" w:rsidP="00B61C8D">
            <w:pPr>
              <w:pStyle w:val="11"/>
            </w:pPr>
            <w:r w:rsidRPr="008B2742">
              <w:t>11482,29</w:t>
            </w:r>
          </w:p>
        </w:tc>
      </w:tr>
    </w:tbl>
    <w:p w:rsidR="009D4D30" w:rsidRPr="008B2742" w:rsidRDefault="009D4D30" w:rsidP="008B2742">
      <w:pPr>
        <w:pStyle w:val="33"/>
        <w:ind w:right="0" w:firstLine="709"/>
      </w:pPr>
      <w:r w:rsidRPr="008B2742">
        <w:br w:type="page"/>
      </w:r>
      <w:r w:rsidR="0045730C">
        <w:t>8</w:t>
      </w:r>
      <w:r w:rsidRPr="008B2742">
        <w:t>. СОСТАВЛЕНИЕ ГОДОВОГО ПЛАНА</w:t>
      </w:r>
      <w:r w:rsidR="00B61C8D">
        <w:t xml:space="preserve"> ЗАГРУЗКИ ЦРМ ХОЗЯЙСТВА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Кроме основных работ ЦРМ хозяйства выполняют и дополнительные работы. Трудоемкость дополнительных работ определяют в процентном отношении от суммарной трудоемкости основных работ в мастерской:</w:t>
      </w:r>
    </w:p>
    <w:p w:rsidR="009D4D30" w:rsidRPr="008B2742" w:rsidRDefault="009D4D30" w:rsidP="008B2742">
      <w:pPr>
        <w:pStyle w:val="33"/>
        <w:ind w:right="0" w:firstLine="709"/>
      </w:pPr>
      <w:r w:rsidRPr="008B2742">
        <w:t>1. Ремонт оборудования мастерской 5-8 %.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Принимаем – 8 %.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2. Ремонт, изготовление приспособлений  и инструментов, 0,5%-1%.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Принимаем 1 %.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3. Ремонт и изготовление деталей в фонд запчастей 3-5 %.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Принимаем 5 %.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4. Прочие внеплановые работы по 10-12 %.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Принимаем 12 %.</w:t>
      </w:r>
    </w:p>
    <w:p w:rsidR="009D4D30" w:rsidRDefault="009D4D30" w:rsidP="008B2742">
      <w:pPr>
        <w:pStyle w:val="33"/>
        <w:ind w:right="0" w:firstLine="709"/>
      </w:pPr>
      <w:r w:rsidRPr="008B2742">
        <w:t>Выполняем расчеты:</w:t>
      </w:r>
    </w:p>
    <w:p w:rsidR="00B61C8D" w:rsidRPr="008B2742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рем об </w:t>
      </w:r>
      <w:r w:rsidRPr="008B2742">
        <w:t xml:space="preserve">= 11482,29 </w:t>
      </w:r>
      <w:r w:rsidRPr="008B2742">
        <w:sym w:font="Symbol" w:char="F0D7"/>
      </w:r>
      <w:r w:rsidRPr="008B2742">
        <w:t xml:space="preserve"> 0,08 = 920,08 чел/час.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рем присп </w:t>
      </w:r>
      <w:r w:rsidRPr="008B2742">
        <w:t xml:space="preserve">= 11482,29 </w:t>
      </w:r>
      <w:r w:rsidRPr="008B2742">
        <w:sym w:font="Symbol" w:char="F0D7"/>
      </w:r>
      <w:r w:rsidRPr="008B2742">
        <w:t xml:space="preserve"> 0,01 = 115,01 чел/час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рем дет </w:t>
      </w:r>
      <w:r w:rsidRPr="008B2742">
        <w:t xml:space="preserve">= 11482,29 </w:t>
      </w:r>
      <w:r w:rsidRPr="008B2742">
        <w:sym w:font="Symbol" w:char="F0D7"/>
      </w:r>
      <w:r w:rsidRPr="008B2742">
        <w:t xml:space="preserve"> 0,05 = 575,05 чел/час.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непл раб </w:t>
      </w:r>
      <w:r w:rsidRPr="008B2742">
        <w:t xml:space="preserve">= 11482,29 </w:t>
      </w:r>
      <w:r w:rsidRPr="008B2742">
        <w:sym w:font="Symbol" w:char="F0D7"/>
      </w:r>
      <w:r w:rsidRPr="008B2742">
        <w:t xml:space="preserve"> 0,12 = 1380,12 чел/час.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Трудоемкость всех основных и дополнительных работ сводим в общую таблицу.</w:t>
      </w:r>
    </w:p>
    <w:p w:rsidR="00490878" w:rsidRDefault="00490878" w:rsidP="008B2742">
      <w:pPr>
        <w:pStyle w:val="33"/>
        <w:ind w:right="0" w:firstLine="709"/>
      </w:pPr>
    </w:p>
    <w:p w:rsidR="009D4D30" w:rsidRDefault="00F27B04" w:rsidP="008B2742">
      <w:pPr>
        <w:pStyle w:val="33"/>
        <w:ind w:right="0" w:firstLine="709"/>
      </w:pPr>
      <w:r>
        <w:t>9</w:t>
      </w:r>
      <w:r w:rsidR="009D4D30" w:rsidRPr="008B2742">
        <w:t>. ПОСТРОЕНИЕ ГРАФИКА ОБЩЕЙ</w:t>
      </w:r>
      <w:r w:rsidR="00B61C8D">
        <w:t xml:space="preserve"> ЗАГРУЗКИ ЦРМ</w:t>
      </w:r>
    </w:p>
    <w:p w:rsidR="00B61C8D" w:rsidRPr="008B2742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График строится на листе графической части проекта.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По вертикальной оси откладываем напряженность чел/час/день. По горизонтали количество рабочих дней по месяцам года, на свободном месте листа размещают условные обозначения.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График выполняется на основе годового плана загрузки ЦРМ. Он наглядно показывает напряженность в более конкретные периоды работы мастерской, которая в плане загрузки ЦРМ спрятана за суммарной трудоемкостью по месяцам. Для градуировки вертикальной оси необходимо из годового плана загрузки ЦРМ взять суммарную трудоемкость наиболее загруженного месяца и разделить ее на количество рабочих дней этого месяца, к полученному результату прибавить 20-25 единиц. Это и будет ориентировочная самая высокая точка на оси напряженности.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По горизонтальной оси удобнее работать с масштабом (1мм – 1 рабочий день). Заполнение графика целесообразнее начинать с тех работ, которые проводятся весь год.</w:t>
      </w:r>
    </w:p>
    <w:p w:rsidR="00490878" w:rsidRDefault="00490878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1</w:t>
      </w:r>
      <w:r w:rsidR="00490878">
        <w:t>0</w:t>
      </w:r>
      <w:r w:rsidRPr="008B2742">
        <w:t xml:space="preserve">. РАСЧЕТ ТАКТА И ФРОНТА ПЛАНОВОГО ТР </w:t>
      </w:r>
      <w:r w:rsidR="00B61C8D">
        <w:t>ТРАКТОРОВ И КОМБАЙНОВ</w:t>
      </w:r>
    </w:p>
    <w:p w:rsidR="009D4D30" w:rsidRPr="008B2742" w:rsidRDefault="009D4D30" w:rsidP="008B2742">
      <w:pPr>
        <w:pStyle w:val="33"/>
        <w:ind w:right="0" w:firstLine="709"/>
      </w:pPr>
    </w:p>
    <w:p w:rsidR="009D4D30" w:rsidRDefault="009D4D30" w:rsidP="008B2742">
      <w:pPr>
        <w:pStyle w:val="33"/>
        <w:ind w:right="0" w:firstLine="709"/>
      </w:pPr>
      <w:r w:rsidRPr="008B2742">
        <w:t>Такт – это промежуток времени между заходом на ремонт или выходом из ремонта предыдущей и последующей машины.</w:t>
      </w:r>
    </w:p>
    <w:p w:rsidR="00B61C8D" w:rsidRPr="008B2742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object w:dxaOrig="920" w:dyaOrig="680">
          <v:shape id="_x0000_i1039" type="#_x0000_t75" style="width:45.75pt;height:33.75pt" o:ole="">
            <v:imagedata r:id="rId33" o:title=""/>
          </v:shape>
          <o:OLEObject Type="Embed" ProgID="Equation.3" ShapeID="_x0000_i1039" DrawAspect="Content" ObjectID="_1457638373" r:id="rId34"/>
        </w:object>
      </w:r>
      <w:r w:rsidRPr="008B2742">
        <w:t>, где: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н</w:t>
      </w:r>
      <w:r w:rsidRPr="008B2742">
        <w:t xml:space="preserve"> – номинальный фонд времени мастерской за расчетный период в часах;</w:t>
      </w:r>
    </w:p>
    <w:p w:rsidR="009D4D30" w:rsidRDefault="009D4D30" w:rsidP="008B2742">
      <w:pPr>
        <w:pStyle w:val="33"/>
        <w:ind w:right="0" w:firstLine="709"/>
      </w:pPr>
      <w:r w:rsidRPr="008B2742">
        <w:rPr>
          <w:lang w:val="en-US"/>
        </w:rPr>
        <w:t>N</w:t>
      </w:r>
      <w:r w:rsidRPr="008B2742">
        <w:rPr>
          <w:vertAlign w:val="subscript"/>
        </w:rPr>
        <w:t>т пл</w:t>
      </w:r>
      <w:r w:rsidRPr="008B2742">
        <w:t xml:space="preserve"> – количество плановых ТР конкретных машин за расчетный период.</w:t>
      </w:r>
    </w:p>
    <w:p w:rsidR="00B61C8D" w:rsidRPr="008B2742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н</w:t>
      </w:r>
      <w:r w:rsidRPr="008B2742">
        <w:t xml:space="preserve"> = Д</w:t>
      </w:r>
      <w:r w:rsidRPr="008B2742">
        <w:rPr>
          <w:vertAlign w:val="subscript"/>
        </w:rPr>
        <w:t>р</w:t>
      </w:r>
      <w:r w:rsidRPr="008B2742">
        <w:rPr>
          <w:vertAlign w:val="subscript"/>
        </w:rPr>
        <w:sym w:font="Symbol" w:char="F0D7"/>
      </w:r>
      <w:r w:rsidRPr="008B2742">
        <w:rPr>
          <w:vertAlign w:val="subscript"/>
        </w:rPr>
        <w:t xml:space="preserve">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t</w:t>
      </w:r>
      <w:r w:rsidRPr="008B2742">
        <w:rPr>
          <w:vertAlign w:val="subscript"/>
        </w:rPr>
        <w:t>см</w:t>
      </w:r>
      <w:r w:rsidRPr="008B2742">
        <w:t xml:space="preserve"> – Д</w:t>
      </w:r>
      <w:r w:rsidRPr="008B2742">
        <w:rPr>
          <w:vertAlign w:val="subscript"/>
        </w:rPr>
        <w:t>п</w:t>
      </w:r>
      <w:r w:rsidRPr="008B2742">
        <w:t xml:space="preserve"> </w:t>
      </w:r>
      <w:r w:rsidRPr="008B2742">
        <w:sym w:font="Symbol" w:char="F0D7"/>
      </w:r>
      <w:r w:rsidRPr="008B2742">
        <w:t xml:space="preserve"> (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см </w:t>
      </w:r>
      <w:r w:rsidRPr="008B2742">
        <w:t xml:space="preserve">-  </w:t>
      </w:r>
      <w:r w:rsidRPr="008B2742">
        <w:rPr>
          <w:lang w:val="en-US"/>
        </w:rPr>
        <w:t>t</w:t>
      </w:r>
      <w:r w:rsidRPr="008B2742">
        <w:rPr>
          <w:vertAlign w:val="subscript"/>
        </w:rPr>
        <w:t>1</w:t>
      </w:r>
      <w:r w:rsidRPr="008B2742">
        <w:t>), где: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</w:t>
      </w:r>
      <w:r w:rsidRPr="008B2742">
        <w:rPr>
          <w:vertAlign w:val="subscript"/>
        </w:rPr>
        <w:t>р</w:t>
      </w:r>
      <w:r w:rsidRPr="008B2742">
        <w:t xml:space="preserve"> – количество предпраздничных, предвыходных дней в периоде; 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см </w:t>
      </w:r>
      <w:r w:rsidRPr="008B2742">
        <w:t xml:space="preserve"> / </w:t>
      </w:r>
      <w:r w:rsidRPr="008B2742">
        <w:rPr>
          <w:lang w:val="en-US"/>
        </w:rPr>
        <w:t>t</w:t>
      </w:r>
      <w:r w:rsidRPr="008B2742">
        <w:rPr>
          <w:vertAlign w:val="subscript"/>
        </w:rPr>
        <w:t xml:space="preserve">1 </w:t>
      </w:r>
      <w:r w:rsidRPr="008B2742">
        <w:t xml:space="preserve"> - продолжительность обычной и укороченной смены в часах. </w:t>
      </w:r>
    </w:p>
    <w:p w:rsidR="009D4D30" w:rsidRDefault="009D4D30" w:rsidP="008B2742">
      <w:pPr>
        <w:pStyle w:val="33"/>
        <w:ind w:right="0" w:firstLine="709"/>
      </w:pPr>
      <w:r w:rsidRPr="008B2742">
        <w:t>ДТ – 75МВ</w:t>
      </w:r>
    </w:p>
    <w:p w:rsidR="00B61C8D" w:rsidRPr="008B2742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н</w:t>
      </w:r>
      <w:r w:rsidRPr="008B2742">
        <w:t xml:space="preserve"> = 27</w:t>
      </w:r>
      <w:r w:rsidRPr="008B2742">
        <w:rPr>
          <w:vertAlign w:val="subscript"/>
        </w:rPr>
        <w:t xml:space="preserve"> </w:t>
      </w:r>
      <w:r w:rsidRPr="008B2742">
        <w:sym w:font="Symbol" w:char="F0D7"/>
      </w:r>
      <w:r w:rsidRPr="008B2742">
        <w:t xml:space="preserve"> 7 – 5 </w:t>
      </w:r>
      <w:r w:rsidRPr="008B2742">
        <w:sym w:font="Symbol" w:char="F0D7"/>
      </w:r>
      <w:r w:rsidRPr="008B2742">
        <w:t xml:space="preserve"> (7</w:t>
      </w:r>
      <w:r w:rsidRPr="008B2742">
        <w:rPr>
          <w:vertAlign w:val="subscript"/>
        </w:rPr>
        <w:t xml:space="preserve"> </w:t>
      </w:r>
      <w:r w:rsidRPr="008B2742">
        <w:t xml:space="preserve">-  6) = 184 часа, </w:t>
      </w:r>
    </w:p>
    <w:p w:rsidR="009D4D30" w:rsidRPr="008B2742" w:rsidRDefault="009D4D30" w:rsidP="008B2742">
      <w:pPr>
        <w:pStyle w:val="33"/>
        <w:ind w:right="0" w:firstLine="709"/>
      </w:pPr>
      <w:r w:rsidRPr="008B2742">
        <w:object w:dxaOrig="1560" w:dyaOrig="620">
          <v:shape id="_x0000_i1040" type="#_x0000_t75" style="width:77.25pt;height:30.75pt" o:ole="">
            <v:imagedata r:id="rId35" o:title=""/>
          </v:shape>
          <o:OLEObject Type="Embed" ProgID="Equation.3" ShapeID="_x0000_i1040" DrawAspect="Content" ObjectID="_1457638374" r:id="rId36"/>
        </w:object>
      </w:r>
      <w:r w:rsidRPr="008B2742">
        <w:t>часов.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Принимаем </w:t>
      </w:r>
      <w:r w:rsidRPr="008B2742">
        <w:sym w:font="Symbol" w:char="F074"/>
      </w:r>
      <w:r w:rsidRPr="008B2742">
        <w:t xml:space="preserve"> = 61 час</w:t>
      </w:r>
    </w:p>
    <w:p w:rsidR="009D4D30" w:rsidRPr="008B2742" w:rsidRDefault="009D4D30" w:rsidP="008B2742">
      <w:pPr>
        <w:pStyle w:val="33"/>
        <w:ind w:right="0" w:firstLine="709"/>
        <w:rPr>
          <w:lang w:val="en-US"/>
        </w:rPr>
      </w:pPr>
      <w:r w:rsidRPr="008B2742">
        <w:t>МТЗ – 10</w:t>
      </w:r>
      <w:r w:rsidRPr="008B2742">
        <w:rPr>
          <w:lang w:val="en-US"/>
        </w:rPr>
        <w:t>0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н</w:t>
      </w:r>
      <w:r w:rsidRPr="008B2742">
        <w:t xml:space="preserve"> = 48</w:t>
      </w:r>
      <w:r w:rsidRPr="008B2742">
        <w:rPr>
          <w:vertAlign w:val="subscript"/>
        </w:rPr>
        <w:t xml:space="preserve"> </w:t>
      </w:r>
      <w:r w:rsidRPr="008B2742">
        <w:sym w:font="Symbol" w:char="F0D7"/>
      </w:r>
      <w:r w:rsidRPr="008B2742">
        <w:t xml:space="preserve"> 2 – 11 </w:t>
      </w:r>
      <w:r w:rsidRPr="008B2742">
        <w:sym w:font="Symbol" w:char="F0D7"/>
      </w:r>
      <w:r w:rsidRPr="008B2742">
        <w:t xml:space="preserve"> (7</w:t>
      </w:r>
      <w:r w:rsidRPr="008B2742">
        <w:rPr>
          <w:vertAlign w:val="subscript"/>
        </w:rPr>
        <w:t xml:space="preserve"> </w:t>
      </w:r>
      <w:r w:rsidRPr="008B2742">
        <w:t xml:space="preserve">-  6) = 325 часа, </w:t>
      </w:r>
    </w:p>
    <w:p w:rsidR="009D4D30" w:rsidRPr="008B2742" w:rsidRDefault="009D4D30" w:rsidP="008B2742">
      <w:pPr>
        <w:pStyle w:val="33"/>
        <w:ind w:right="0" w:firstLine="709"/>
      </w:pPr>
      <w:r w:rsidRPr="008B2742">
        <w:object w:dxaOrig="1560" w:dyaOrig="620">
          <v:shape id="_x0000_i1041" type="#_x0000_t75" style="width:78pt;height:30.75pt" o:ole="">
            <v:imagedata r:id="rId37" o:title=""/>
          </v:shape>
          <o:OLEObject Type="Embed" ProgID="Equation.3" ShapeID="_x0000_i1041" DrawAspect="Content" ObjectID="_1457638375" r:id="rId38"/>
        </w:object>
      </w:r>
      <w:r w:rsidRPr="008B2742">
        <w:t>часов.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Принимаем </w:t>
      </w:r>
      <w:r w:rsidRPr="008B2742">
        <w:sym w:font="Symbol" w:char="F074"/>
      </w:r>
      <w:r w:rsidRPr="008B2742">
        <w:t xml:space="preserve"> = 36 час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 – 150К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н</w:t>
      </w:r>
      <w:r w:rsidRPr="008B2742">
        <w:t xml:space="preserve"> = 15</w:t>
      </w:r>
      <w:r w:rsidRPr="008B2742">
        <w:rPr>
          <w:vertAlign w:val="subscript"/>
        </w:rPr>
        <w:t xml:space="preserve"> </w:t>
      </w:r>
      <w:r w:rsidRPr="008B2742">
        <w:sym w:font="Symbol" w:char="F0D7"/>
      </w:r>
      <w:r w:rsidRPr="008B2742">
        <w:t xml:space="preserve"> 7 – 2 </w:t>
      </w:r>
      <w:r w:rsidRPr="008B2742">
        <w:sym w:font="Symbol" w:char="F0D7"/>
      </w:r>
      <w:r w:rsidRPr="008B2742">
        <w:t xml:space="preserve"> (7</w:t>
      </w:r>
      <w:r w:rsidRPr="008B2742">
        <w:rPr>
          <w:vertAlign w:val="subscript"/>
        </w:rPr>
        <w:t xml:space="preserve"> </w:t>
      </w:r>
      <w:r w:rsidRPr="008B2742">
        <w:t xml:space="preserve">-  6) = 103 часа, </w:t>
      </w:r>
    </w:p>
    <w:p w:rsidR="009D4D30" w:rsidRPr="008B2742" w:rsidRDefault="009D4D30" w:rsidP="008B2742">
      <w:pPr>
        <w:pStyle w:val="33"/>
        <w:ind w:right="0" w:firstLine="709"/>
      </w:pPr>
      <w:r w:rsidRPr="008B2742">
        <w:object w:dxaOrig="1359" w:dyaOrig="620">
          <v:shape id="_x0000_i1042" type="#_x0000_t75" style="width:68.25pt;height:30.75pt" o:ole="">
            <v:imagedata r:id="rId39" o:title=""/>
          </v:shape>
          <o:OLEObject Type="Embed" ProgID="Equation.3" ShapeID="_x0000_i1042" DrawAspect="Content" ObjectID="_1457638376" r:id="rId40"/>
        </w:object>
      </w:r>
      <w:r w:rsidRPr="008B2742">
        <w:t>часа.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Принимаем </w:t>
      </w:r>
      <w:r w:rsidRPr="008B2742">
        <w:sym w:font="Symbol" w:char="F074"/>
      </w:r>
      <w:r w:rsidRPr="008B2742">
        <w:t xml:space="preserve"> = 103 часа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Комбайн «Енисей - 1200»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н</w:t>
      </w:r>
      <w:r w:rsidRPr="008B2742">
        <w:t xml:space="preserve"> = 53</w:t>
      </w:r>
      <w:r w:rsidRPr="008B2742">
        <w:rPr>
          <w:vertAlign w:val="subscript"/>
        </w:rPr>
        <w:t xml:space="preserve"> </w:t>
      </w:r>
      <w:r w:rsidRPr="008B2742">
        <w:sym w:font="Symbol" w:char="F0D7"/>
      </w:r>
      <w:r w:rsidRPr="008B2742">
        <w:t xml:space="preserve"> 7 – 11 </w:t>
      </w:r>
      <w:r w:rsidRPr="008B2742">
        <w:sym w:font="Symbol" w:char="F0D7"/>
      </w:r>
      <w:r w:rsidRPr="008B2742">
        <w:t xml:space="preserve"> (7</w:t>
      </w:r>
      <w:r w:rsidRPr="008B2742">
        <w:rPr>
          <w:vertAlign w:val="subscript"/>
        </w:rPr>
        <w:t xml:space="preserve"> </w:t>
      </w:r>
      <w:r w:rsidRPr="008B2742">
        <w:t xml:space="preserve">-  6) = 360 часов, </w:t>
      </w:r>
    </w:p>
    <w:p w:rsidR="009D4D30" w:rsidRPr="008B2742" w:rsidRDefault="009D4D30" w:rsidP="008B2742">
      <w:pPr>
        <w:pStyle w:val="33"/>
        <w:ind w:right="0" w:firstLine="709"/>
      </w:pPr>
      <w:r w:rsidRPr="008B2742">
        <w:object w:dxaOrig="1300" w:dyaOrig="620">
          <v:shape id="_x0000_i1043" type="#_x0000_t75" style="width:65.25pt;height:30.75pt" o:ole="">
            <v:imagedata r:id="rId41" o:title=""/>
          </v:shape>
          <o:OLEObject Type="Embed" ProgID="Equation.3" ShapeID="_x0000_i1043" DrawAspect="Content" ObjectID="_1457638377" r:id="rId42"/>
        </w:object>
      </w:r>
      <w:r w:rsidRPr="008B2742">
        <w:t>часов.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Принимаем </w:t>
      </w:r>
      <w:r w:rsidRPr="008B2742">
        <w:sym w:font="Symbol" w:char="F074"/>
      </w:r>
      <w:r w:rsidRPr="008B2742">
        <w:t xml:space="preserve"> = 40 час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Комбайн КСК – 100А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н</w:t>
      </w:r>
      <w:r w:rsidRPr="008B2742">
        <w:t xml:space="preserve"> = 32</w:t>
      </w:r>
      <w:r w:rsidRPr="008B2742">
        <w:rPr>
          <w:vertAlign w:val="subscript"/>
        </w:rPr>
        <w:t xml:space="preserve"> </w:t>
      </w:r>
      <w:r w:rsidRPr="008B2742">
        <w:sym w:font="Symbol" w:char="F0D7"/>
      </w:r>
      <w:r w:rsidRPr="008B2742">
        <w:t xml:space="preserve"> 7 – 7 </w:t>
      </w:r>
      <w:r w:rsidRPr="008B2742">
        <w:sym w:font="Symbol" w:char="F0D7"/>
      </w:r>
      <w:r w:rsidRPr="008B2742">
        <w:t xml:space="preserve"> (7</w:t>
      </w:r>
      <w:r w:rsidRPr="008B2742">
        <w:rPr>
          <w:vertAlign w:val="subscript"/>
        </w:rPr>
        <w:t xml:space="preserve"> </w:t>
      </w:r>
      <w:r w:rsidRPr="008B2742">
        <w:t xml:space="preserve">-  6) = 217 часов, </w:t>
      </w:r>
    </w:p>
    <w:p w:rsidR="009D4D30" w:rsidRPr="008B2742" w:rsidRDefault="009D4D30" w:rsidP="008B2742">
      <w:pPr>
        <w:pStyle w:val="33"/>
        <w:ind w:right="0" w:firstLine="709"/>
      </w:pPr>
      <w:r w:rsidRPr="008B2742">
        <w:object w:dxaOrig="1479" w:dyaOrig="620">
          <v:shape id="_x0000_i1044" type="#_x0000_t75" style="width:74.25pt;height:30.75pt" o:ole="">
            <v:imagedata r:id="rId43" o:title=""/>
          </v:shape>
          <o:OLEObject Type="Embed" ProgID="Equation.3" ShapeID="_x0000_i1044" DrawAspect="Content" ObjectID="_1457638378" r:id="rId44"/>
        </w:object>
      </w:r>
      <w:r w:rsidRPr="008B2742">
        <w:t>часа.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Принимаем </w:t>
      </w:r>
      <w:r w:rsidRPr="008B2742">
        <w:sym w:font="Symbol" w:char="F074"/>
      </w:r>
      <w:r w:rsidRPr="008B2742">
        <w:t xml:space="preserve"> = 54 час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Комбайн ККУ – 2А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н</w:t>
      </w:r>
      <w:r w:rsidRPr="008B2742">
        <w:t xml:space="preserve"> = 21</w:t>
      </w:r>
      <w:r w:rsidRPr="008B2742">
        <w:rPr>
          <w:vertAlign w:val="subscript"/>
        </w:rPr>
        <w:t xml:space="preserve"> </w:t>
      </w:r>
      <w:r w:rsidRPr="008B2742">
        <w:sym w:font="Symbol" w:char="F0D7"/>
      </w:r>
      <w:r w:rsidRPr="008B2742">
        <w:t xml:space="preserve"> 7 – 3 </w:t>
      </w:r>
      <w:r w:rsidRPr="008B2742">
        <w:sym w:font="Symbol" w:char="F0D7"/>
      </w:r>
      <w:r w:rsidRPr="008B2742">
        <w:t xml:space="preserve"> (7</w:t>
      </w:r>
      <w:r w:rsidRPr="008B2742">
        <w:rPr>
          <w:vertAlign w:val="subscript"/>
        </w:rPr>
        <w:t xml:space="preserve"> </w:t>
      </w:r>
      <w:r w:rsidRPr="008B2742">
        <w:t xml:space="preserve">-  6) = 144 часа, </w:t>
      </w:r>
    </w:p>
    <w:p w:rsidR="009D4D30" w:rsidRPr="008B2742" w:rsidRDefault="009D4D30" w:rsidP="008B2742">
      <w:pPr>
        <w:pStyle w:val="33"/>
        <w:ind w:right="0" w:firstLine="709"/>
      </w:pPr>
      <w:r w:rsidRPr="008B2742">
        <w:object w:dxaOrig="1280" w:dyaOrig="620">
          <v:shape id="_x0000_i1045" type="#_x0000_t75" style="width:63.75pt;height:30.75pt" o:ole="">
            <v:imagedata r:id="rId45" o:title=""/>
          </v:shape>
          <o:OLEObject Type="Embed" ProgID="Equation.3" ShapeID="_x0000_i1045" DrawAspect="Content" ObjectID="_1457638379" r:id="rId46"/>
        </w:object>
      </w:r>
      <w:r w:rsidRPr="008B2742">
        <w:t>часов.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Принимаем </w:t>
      </w:r>
      <w:r w:rsidRPr="008B2742">
        <w:sym w:font="Symbol" w:char="F074"/>
      </w:r>
      <w:r w:rsidRPr="008B2742">
        <w:t xml:space="preserve"> = 48 час</w:t>
      </w:r>
    </w:p>
    <w:p w:rsidR="00572D8A" w:rsidRDefault="00572D8A" w:rsidP="008B2742">
      <w:pPr>
        <w:pStyle w:val="33"/>
        <w:ind w:right="0" w:firstLine="709"/>
      </w:pPr>
    </w:p>
    <w:p w:rsidR="009D4D30" w:rsidRPr="008B2742" w:rsidRDefault="00B61C8D" w:rsidP="008B2742">
      <w:pPr>
        <w:pStyle w:val="33"/>
        <w:ind w:right="0" w:firstLine="709"/>
      </w:pPr>
      <w:r>
        <w:t>1</w:t>
      </w:r>
      <w:r w:rsidR="00572D8A">
        <w:t>1</w:t>
      </w:r>
      <w:r>
        <w:t>. РАСЧЕТ ШТАТА РАБОТНИКОВ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В зависимости от характера выполняемых функций все работающие подразделяются на группы: производственные; вспомогательные рабочие; инженерно-технические работники (ИТР); младший обслуживающий персонал (МОП); пожарно-сторожевая охрана (ПСО).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Различают явочное и списочное число рабочих.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Явочное средне-годовое число рабочих определяется по номинальному фонду времени.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Р</w:t>
      </w:r>
      <w:r w:rsidRPr="008B2742">
        <w:rPr>
          <w:vertAlign w:val="subscript"/>
        </w:rPr>
        <w:t>я</w:t>
      </w:r>
      <w:r w:rsidRPr="008B2742">
        <w:t xml:space="preserve"> = Т</w:t>
      </w:r>
      <w:r w:rsidRPr="008B2742">
        <w:rPr>
          <w:vertAlign w:val="subscript"/>
        </w:rPr>
        <w:t xml:space="preserve">сум: </w:t>
      </w:r>
      <w:r w:rsidRPr="008B2742">
        <w:t>: Ф</w:t>
      </w:r>
      <w:r w:rsidRPr="008B2742">
        <w:rPr>
          <w:vertAlign w:val="subscript"/>
        </w:rPr>
        <w:t>н</w:t>
      </w:r>
      <w:r w:rsidRPr="008B2742">
        <w:t>, где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</w:t>
      </w:r>
      <w:r w:rsidRPr="008B2742">
        <w:rPr>
          <w:vertAlign w:val="subscript"/>
        </w:rPr>
        <w:t xml:space="preserve">сум </w:t>
      </w:r>
      <w:r w:rsidRPr="008B2742">
        <w:t>– годовая суммарная трудоемкость работ в мастерской в чел/час (из таблицы 13):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н</w:t>
      </w:r>
      <w:r w:rsidRPr="008B2742">
        <w:t xml:space="preserve"> – годовой номинальный фонд времени рабочего в часах.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 xml:space="preserve">н </w:t>
      </w:r>
      <w:r w:rsidRPr="008B2742">
        <w:t xml:space="preserve"> = Д</w:t>
      </w:r>
      <w:r w:rsidRPr="008B2742">
        <w:rPr>
          <w:vertAlign w:val="subscript"/>
        </w:rPr>
        <w:t xml:space="preserve">р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t</w:t>
      </w:r>
      <w:r w:rsidRPr="008B2742">
        <w:rPr>
          <w:vertAlign w:val="subscript"/>
        </w:rPr>
        <w:t>см</w:t>
      </w:r>
      <w:r w:rsidRPr="008B2742">
        <w:t xml:space="preserve"> – Д</w:t>
      </w:r>
      <w:r w:rsidRPr="008B2742">
        <w:rPr>
          <w:vertAlign w:val="subscript"/>
        </w:rPr>
        <w:t>п</w:t>
      </w:r>
      <w:r w:rsidRPr="008B2742">
        <w:t xml:space="preserve"> </w:t>
      </w:r>
      <w:r w:rsidRPr="008B2742">
        <w:sym w:font="Symbol" w:char="F0D7"/>
      </w:r>
      <w:r w:rsidRPr="008B2742">
        <w:t xml:space="preserve"> (</w:t>
      </w:r>
      <w:r w:rsidRPr="008B2742">
        <w:rPr>
          <w:lang w:val="en-US"/>
        </w:rPr>
        <w:t>t</w:t>
      </w:r>
      <w:r w:rsidRPr="008B2742">
        <w:rPr>
          <w:vertAlign w:val="subscript"/>
          <w:lang w:val="en-US"/>
        </w:rPr>
        <w:t>c</w:t>
      </w:r>
      <w:r w:rsidRPr="008B2742">
        <w:rPr>
          <w:vertAlign w:val="subscript"/>
        </w:rPr>
        <w:t xml:space="preserve">т </w:t>
      </w:r>
      <w:r w:rsidRPr="008B2742">
        <w:t xml:space="preserve">– </w:t>
      </w:r>
      <w:r w:rsidRPr="008B2742">
        <w:rPr>
          <w:lang w:val="en-US"/>
        </w:rPr>
        <w:t>t</w:t>
      </w:r>
      <w:r w:rsidRPr="008B2742">
        <w:rPr>
          <w:vertAlign w:val="subscript"/>
        </w:rPr>
        <w:t>п</w:t>
      </w:r>
      <w:r w:rsidRPr="008B2742">
        <w:t xml:space="preserve">), где 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</w:t>
      </w:r>
      <w:r w:rsidRPr="008B2742">
        <w:rPr>
          <w:vertAlign w:val="subscript"/>
        </w:rPr>
        <w:t xml:space="preserve">р </w:t>
      </w:r>
      <w:r w:rsidRPr="008B2742">
        <w:t>– число рабочих дней в году;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>см</w:t>
      </w:r>
      <w:r w:rsidRPr="008B2742">
        <w:t xml:space="preserve"> – продолжительность смены (час);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</w:t>
      </w:r>
      <w:r w:rsidRPr="008B2742">
        <w:rPr>
          <w:vertAlign w:val="subscript"/>
        </w:rPr>
        <w:t>п</w:t>
      </w:r>
      <w:r w:rsidRPr="008B2742">
        <w:t xml:space="preserve"> –число предпраздничных и предвыходных дней;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>п</w:t>
      </w:r>
      <w:r w:rsidRPr="008B2742">
        <w:t xml:space="preserve"> – продолжительность укороченной смены.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н</w:t>
      </w:r>
      <w:r w:rsidRPr="008B2742">
        <w:t xml:space="preserve"> = 308 </w:t>
      </w:r>
      <w:r w:rsidRPr="008B2742">
        <w:sym w:font="Symbol" w:char="F0D7"/>
      </w:r>
      <w:r w:rsidRPr="008B2742">
        <w:t xml:space="preserve"> 7 – 54(7 – 6) = 2102 часов.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Р</w:t>
      </w:r>
      <w:r w:rsidRPr="008B2742">
        <w:rPr>
          <w:vertAlign w:val="subscript"/>
        </w:rPr>
        <w:t>я</w:t>
      </w:r>
      <w:r w:rsidRPr="008B2742">
        <w:t xml:space="preserve"> = 14954,95 : 2102 = 7,11 чел.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Принимаем Р</w:t>
      </w:r>
      <w:r w:rsidRPr="008B2742">
        <w:rPr>
          <w:vertAlign w:val="subscript"/>
        </w:rPr>
        <w:t xml:space="preserve">я  </w:t>
      </w:r>
      <w:r w:rsidRPr="008B2742">
        <w:t>= 7 рабочих.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Списочное среднегодовое число рабочих определяют по формуле: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Р</w:t>
      </w:r>
      <w:r w:rsidRPr="008B2742">
        <w:rPr>
          <w:vertAlign w:val="subscript"/>
        </w:rPr>
        <w:t>с</w:t>
      </w:r>
      <w:r w:rsidRPr="008B2742">
        <w:t xml:space="preserve"> = Т</w:t>
      </w:r>
      <w:r w:rsidRPr="008B2742">
        <w:rPr>
          <w:vertAlign w:val="subscript"/>
        </w:rPr>
        <w:t>сум</w:t>
      </w:r>
      <w:r w:rsidRPr="008B2742">
        <w:t xml:space="preserve"> : Ф</w:t>
      </w:r>
      <w:r w:rsidRPr="008B2742">
        <w:rPr>
          <w:vertAlign w:val="subscript"/>
        </w:rPr>
        <w:t xml:space="preserve">р </w:t>
      </w:r>
      <w:r w:rsidRPr="008B2742">
        <w:sym w:font="Symbol" w:char="F0D7"/>
      </w:r>
      <w:r w:rsidRPr="008B2742">
        <w:t xml:space="preserve"> к, где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р</w:t>
      </w:r>
      <w:r w:rsidRPr="008B2742">
        <w:t xml:space="preserve"> – действительный фонд времени рабочего;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к – перевыполнение норм выработки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 = (1,05 – 1,15).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Принимаем к = 1,1.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Действительный фонд времени рабочего определяю по формуле: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Ф</w:t>
      </w:r>
      <w:r w:rsidRPr="008B2742">
        <w:rPr>
          <w:vertAlign w:val="subscript"/>
        </w:rPr>
        <w:t>р</w:t>
      </w:r>
      <w:r w:rsidRPr="008B2742">
        <w:t xml:space="preserve"> = (Ф </w:t>
      </w:r>
      <w:r w:rsidRPr="008B2742">
        <w:rPr>
          <w:vertAlign w:val="subscript"/>
        </w:rPr>
        <w:t>н</w:t>
      </w:r>
      <w:r w:rsidRPr="008B2742">
        <w:t>– Д</w:t>
      </w:r>
      <w:r w:rsidRPr="008B2742">
        <w:rPr>
          <w:vertAlign w:val="subscript"/>
        </w:rPr>
        <w:t>о</w:t>
      </w:r>
      <w:r w:rsidRPr="008B2742">
        <w:t xml:space="preserve"> </w:t>
      </w:r>
      <w:r w:rsidRPr="008B2742">
        <w:sym w:font="Symbol" w:char="F0D7"/>
      </w:r>
      <w:r w:rsidRPr="008B2742">
        <w:t xml:space="preserve"> </w:t>
      </w:r>
      <w:r w:rsidRPr="008B2742">
        <w:rPr>
          <w:lang w:val="en-US"/>
        </w:rPr>
        <w:t>t</w:t>
      </w:r>
      <w:r w:rsidRPr="008B2742">
        <w:rPr>
          <w:vertAlign w:val="subscript"/>
        </w:rPr>
        <w:t>см</w:t>
      </w:r>
      <w:r w:rsidRPr="008B2742">
        <w:t>) –</w:t>
      </w:r>
      <w:r w:rsidRPr="008B2742">
        <w:sym w:font="Symbol" w:char="F068"/>
      </w:r>
      <w:r w:rsidRPr="008B2742">
        <w:rPr>
          <w:vertAlign w:val="subscript"/>
        </w:rPr>
        <w:t>р</w:t>
      </w:r>
      <w:r w:rsidRPr="008B2742">
        <w:t>, где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</w:t>
      </w:r>
      <w:r w:rsidRPr="008B2742">
        <w:rPr>
          <w:vertAlign w:val="subscript"/>
        </w:rPr>
        <w:t>о</w:t>
      </w:r>
      <w:r w:rsidRPr="008B2742">
        <w:t xml:space="preserve"> – количество отпускных дней,</w:t>
      </w:r>
    </w:p>
    <w:p w:rsidR="009D4D30" w:rsidRPr="008B2742" w:rsidRDefault="009D4D30" w:rsidP="008B2742">
      <w:pPr>
        <w:pStyle w:val="33"/>
        <w:ind w:right="0" w:firstLine="709"/>
      </w:pPr>
      <w:r w:rsidRPr="008B2742">
        <w:sym w:font="Symbol" w:char="F068"/>
      </w:r>
      <w:r w:rsidRPr="008B2742">
        <w:rPr>
          <w:vertAlign w:val="subscript"/>
        </w:rPr>
        <w:t>р</w:t>
      </w:r>
      <w:r w:rsidRPr="008B2742">
        <w:t xml:space="preserve"> – коэффициент, учитывающий невыходы на работу по уважительной причине (0,95).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</w:t>
      </w:r>
      <w:r w:rsidRPr="008B2742">
        <w:rPr>
          <w:vertAlign w:val="subscript"/>
        </w:rPr>
        <w:t>р</w:t>
      </w:r>
      <w:r w:rsidRPr="008B2742">
        <w:t xml:space="preserve"> = (2102 – 24 </w:t>
      </w:r>
      <w:r w:rsidRPr="008B2742">
        <w:sym w:font="Symbol" w:char="F0D7"/>
      </w:r>
      <w:r w:rsidRPr="008B2742">
        <w:t xml:space="preserve"> 7) </w:t>
      </w:r>
      <w:r w:rsidRPr="008B2742">
        <w:sym w:font="Symbol" w:char="F0D7"/>
      </w:r>
      <w:r w:rsidRPr="008B2742">
        <w:t xml:space="preserve"> 0,95 = 1837,3 чел/час.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Р</w:t>
      </w:r>
      <w:r w:rsidRPr="008B2742">
        <w:rPr>
          <w:vertAlign w:val="subscript"/>
        </w:rPr>
        <w:t>с</w:t>
      </w:r>
      <w:r w:rsidRPr="008B2742">
        <w:t xml:space="preserve"> = 14954,95 : 1873,3 </w:t>
      </w:r>
      <w:r w:rsidRPr="008B2742">
        <w:sym w:font="Symbol" w:char="F0D7"/>
      </w:r>
      <w:r w:rsidRPr="008B2742">
        <w:t xml:space="preserve"> 1,1 = 7,39 чел.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Принимаю 7 рабочих.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Число вспомогательных рабочих составляет 10-15 % от числа основных производственных рабочих.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Принимаю 15 %.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Р</w:t>
      </w:r>
      <w:r w:rsidRPr="008B2742">
        <w:rPr>
          <w:vertAlign w:val="subscript"/>
        </w:rPr>
        <w:t>в</w:t>
      </w:r>
      <w:r w:rsidRPr="008B2742">
        <w:t xml:space="preserve"> = Р</w:t>
      </w:r>
      <w:r w:rsidRPr="008B2742">
        <w:rPr>
          <w:vertAlign w:val="subscript"/>
        </w:rPr>
        <w:t>с</w:t>
      </w:r>
      <w:r w:rsidRPr="008B2742">
        <w:t xml:space="preserve"> </w:t>
      </w:r>
      <w:r w:rsidRPr="008B2742">
        <w:sym w:font="Symbol" w:char="F0D7"/>
      </w:r>
      <w:r w:rsidRPr="008B2742">
        <w:t xml:space="preserve"> 0,15 = 7 </w:t>
      </w:r>
      <w:r w:rsidRPr="008B2742">
        <w:sym w:font="Symbol" w:char="F0D7"/>
      </w:r>
      <w:r w:rsidRPr="008B2742">
        <w:t xml:space="preserve"> 0,15 = 1,05.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Принимаем одного рабочего слесаря-инструментальщика.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Число Итр, служащих и малообслуживающий персонал принимают соответствнно 8-10%, 2-3%, 2-4% от суммы производственных и вспомогательных работ.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Принимаю максимальное значение: 10%, 3%, 4%.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Р</w:t>
      </w:r>
      <w:r w:rsidRPr="008B2742">
        <w:rPr>
          <w:vertAlign w:val="subscript"/>
        </w:rPr>
        <w:t xml:space="preserve">итр </w:t>
      </w:r>
      <w:r w:rsidRPr="008B2742">
        <w:t xml:space="preserve">= (7 + 1) </w:t>
      </w:r>
      <w:r w:rsidRPr="008B2742">
        <w:sym w:font="Symbol" w:char="F0D7"/>
      </w:r>
      <w:r w:rsidRPr="008B2742">
        <w:t xml:space="preserve"> 0,1 = 0,8.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Принимаю Р</w:t>
      </w:r>
      <w:r w:rsidRPr="008B2742">
        <w:rPr>
          <w:vertAlign w:val="subscript"/>
        </w:rPr>
        <w:t>итр</w:t>
      </w:r>
      <w:r w:rsidRPr="008B2742">
        <w:t xml:space="preserve"> = 1 рабочего-бухгалтера с догрузкой аналогичными работами по автогаражу и службам машинного двора.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Р</w:t>
      </w:r>
      <w:r w:rsidRPr="008B2742">
        <w:rPr>
          <w:vertAlign w:val="subscript"/>
        </w:rPr>
        <w:t>моп</w:t>
      </w:r>
      <w:r w:rsidRPr="008B2742">
        <w:t xml:space="preserve"> = (7 + 1) </w:t>
      </w:r>
      <w:r w:rsidRPr="008B2742">
        <w:sym w:font="Symbol" w:char="F0D7"/>
      </w:r>
      <w:r w:rsidRPr="008B2742">
        <w:t>0,04 = 0,32.</w:t>
      </w:r>
    </w:p>
    <w:p w:rsidR="00B61C8D" w:rsidRDefault="00B61C8D" w:rsidP="008B2742">
      <w:pPr>
        <w:pStyle w:val="33"/>
        <w:ind w:right="0" w:firstLine="709"/>
      </w:pPr>
    </w:p>
    <w:p w:rsidR="007E5342" w:rsidRDefault="009D4D30" w:rsidP="008B2742">
      <w:pPr>
        <w:pStyle w:val="33"/>
        <w:ind w:right="0" w:firstLine="709"/>
      </w:pPr>
      <w:r w:rsidRPr="008B2742">
        <w:t>Принимаю Р</w:t>
      </w:r>
      <w:r w:rsidRPr="008B2742">
        <w:rPr>
          <w:vertAlign w:val="subscript"/>
        </w:rPr>
        <w:t>моп</w:t>
      </w:r>
      <w:r w:rsidRPr="008B2742">
        <w:t xml:space="preserve"> = 1 рабочего – уборщицу с догрузкой уборки автогаража.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Число работников пожарно-сторожевой охраны должно соответствовать числу постов. Для мастерской хозяйства отдельного сторожа не вводят, так как он охраняет всю ремонтно-обслуживающую базу ЦРМ и пожарное ДПО на всей центральной усадьбе.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Тогда общее число рабочих мастерской составит: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Р</w:t>
      </w:r>
      <w:r w:rsidRPr="008B2742">
        <w:rPr>
          <w:vertAlign w:val="subscript"/>
        </w:rPr>
        <w:t>общ</w:t>
      </w:r>
      <w:r w:rsidRPr="008B2742">
        <w:t xml:space="preserve"> = 7  + 1+ 1 + 1 + 1 = 11 рабочих.</w:t>
      </w:r>
    </w:p>
    <w:p w:rsidR="00E60E54" w:rsidRDefault="00E60E54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1</w:t>
      </w:r>
      <w:r w:rsidR="00E60E54">
        <w:t>2</w:t>
      </w:r>
      <w:r w:rsidRPr="008B2742">
        <w:t>. РАСЧЕТ ПОТРЕБНОГО КОЛИЧЕСТВА ПРОИЗВОДСТВЕННЫХ РАБОЧИХ ДЛЯ УЧАСТКА ТЕХНИЧЕ</w:t>
      </w:r>
      <w:r w:rsidR="00B61C8D">
        <w:t>СКОГО ОБСЛУЖИВАНИЯ ТРАКТОРОВ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Определение количества рабочих постов, оборудования, потребной площади, расчеты освещения, отопления, вентиляции, определение потребности в электроэнергии, сжатом воздухе, пара и воздуха для технологических целей.</w:t>
      </w:r>
      <w:r w:rsidR="007E5342">
        <w:t xml:space="preserve"> </w:t>
      </w:r>
      <w:r w:rsidRPr="008B2742">
        <w:t>Годовую трудоемкость работ на конкретном производственном участке ЦРМ определяют в процентном соотношении от суммарной трудоемкости по видам работ. Выбранные проценты и результаты расчетов сводят в ведомость.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Таблица №12</w:t>
      </w:r>
      <w:r w:rsidR="00B61C8D">
        <w:t>.</w:t>
      </w:r>
      <w:r w:rsidR="00B61C8D" w:rsidRPr="00B61C8D">
        <w:t xml:space="preserve"> </w:t>
      </w:r>
      <w:r w:rsidR="00B61C8D" w:rsidRPr="008B2742">
        <w:t>Ведомость загрузки производственного участка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7"/>
        <w:gridCol w:w="3002"/>
        <w:gridCol w:w="1600"/>
        <w:gridCol w:w="1603"/>
      </w:tblGrid>
      <w:tr w:rsidR="009D4D30" w:rsidRPr="008B2742" w:rsidTr="00B61C8D">
        <w:trPr>
          <w:jc w:val="center"/>
        </w:trPr>
        <w:tc>
          <w:tcPr>
            <w:tcW w:w="2877" w:type="dxa"/>
            <w:vMerge w:val="restart"/>
          </w:tcPr>
          <w:p w:rsidR="009D4D30" w:rsidRPr="008B2742" w:rsidRDefault="009D4D30" w:rsidP="00B61C8D">
            <w:pPr>
              <w:pStyle w:val="11"/>
            </w:pPr>
            <w:r w:rsidRPr="008B2742">
              <w:t>Наименование работ</w:t>
            </w:r>
          </w:p>
        </w:tc>
        <w:tc>
          <w:tcPr>
            <w:tcW w:w="3014" w:type="dxa"/>
            <w:vMerge w:val="restart"/>
          </w:tcPr>
          <w:p w:rsidR="009D4D30" w:rsidRPr="008B2742" w:rsidRDefault="009D4D30" w:rsidP="00B61C8D">
            <w:pPr>
              <w:pStyle w:val="11"/>
            </w:pPr>
            <w:r w:rsidRPr="008B2742">
              <w:t>Суммарная годовая трудоемкость</w:t>
            </w:r>
          </w:p>
        </w:tc>
        <w:tc>
          <w:tcPr>
            <w:tcW w:w="3217" w:type="dxa"/>
            <w:gridSpan w:val="2"/>
          </w:tcPr>
          <w:p w:rsidR="009D4D30" w:rsidRPr="008B2742" w:rsidRDefault="009D4D30" w:rsidP="00B61C8D">
            <w:pPr>
              <w:pStyle w:val="11"/>
            </w:pPr>
            <w:r w:rsidRPr="008B2742">
              <w:t>В том числе ТО тракторов</w:t>
            </w:r>
          </w:p>
        </w:tc>
      </w:tr>
      <w:tr w:rsidR="009D4D30" w:rsidRPr="008B2742" w:rsidTr="00B61C8D">
        <w:trPr>
          <w:jc w:val="center"/>
        </w:trPr>
        <w:tc>
          <w:tcPr>
            <w:tcW w:w="2877" w:type="dxa"/>
            <w:vMerge/>
          </w:tcPr>
          <w:p w:rsidR="009D4D30" w:rsidRPr="008B2742" w:rsidRDefault="009D4D30" w:rsidP="00B61C8D">
            <w:pPr>
              <w:pStyle w:val="11"/>
            </w:pPr>
          </w:p>
        </w:tc>
        <w:tc>
          <w:tcPr>
            <w:tcW w:w="3014" w:type="dxa"/>
            <w:vMerge/>
          </w:tcPr>
          <w:p w:rsidR="009D4D30" w:rsidRPr="008B2742" w:rsidRDefault="009D4D30" w:rsidP="00B61C8D">
            <w:pPr>
              <w:pStyle w:val="11"/>
            </w:pPr>
          </w:p>
        </w:tc>
        <w:tc>
          <w:tcPr>
            <w:tcW w:w="1608" w:type="dxa"/>
          </w:tcPr>
          <w:p w:rsidR="009D4D30" w:rsidRPr="008B2742" w:rsidRDefault="009D4D30" w:rsidP="00B61C8D">
            <w:pPr>
              <w:pStyle w:val="11"/>
            </w:pPr>
            <w:r w:rsidRPr="008B2742">
              <w:t>%</w:t>
            </w:r>
          </w:p>
        </w:tc>
        <w:tc>
          <w:tcPr>
            <w:tcW w:w="1609" w:type="dxa"/>
          </w:tcPr>
          <w:p w:rsidR="009D4D30" w:rsidRPr="008B2742" w:rsidRDefault="009D4D30" w:rsidP="00B61C8D">
            <w:pPr>
              <w:pStyle w:val="11"/>
            </w:pPr>
            <w:r w:rsidRPr="008B2742">
              <w:t>Чел/час</w:t>
            </w:r>
          </w:p>
        </w:tc>
      </w:tr>
      <w:tr w:rsidR="009D4D30" w:rsidRPr="008B2742" w:rsidTr="00B61C8D">
        <w:trPr>
          <w:jc w:val="center"/>
        </w:trPr>
        <w:tc>
          <w:tcPr>
            <w:tcW w:w="2877" w:type="dxa"/>
          </w:tcPr>
          <w:p w:rsidR="009D4D30" w:rsidRPr="008B2742" w:rsidRDefault="009D4D30" w:rsidP="00B61C8D">
            <w:pPr>
              <w:pStyle w:val="11"/>
            </w:pPr>
            <w:r w:rsidRPr="008B2742">
              <w:t>Ремонт гусеничных тракторов.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Ремонт колесных тракторов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Ремонт автомобилей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Ремонт самоходных комбайнов</w:t>
            </w:r>
          </w:p>
        </w:tc>
        <w:tc>
          <w:tcPr>
            <w:tcW w:w="3014" w:type="dxa"/>
          </w:tcPr>
          <w:p w:rsidR="009D4D30" w:rsidRPr="008B2742" w:rsidRDefault="009D4D30" w:rsidP="00B61C8D">
            <w:pPr>
              <w:pStyle w:val="11"/>
            </w:pPr>
            <w:r w:rsidRPr="008B2742">
              <w:t>456,42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1100,17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1402,14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2412</w:t>
            </w:r>
          </w:p>
        </w:tc>
        <w:tc>
          <w:tcPr>
            <w:tcW w:w="1608" w:type="dxa"/>
          </w:tcPr>
          <w:p w:rsidR="009D4D30" w:rsidRPr="008B2742" w:rsidRDefault="009D4D30" w:rsidP="00B61C8D">
            <w:pPr>
              <w:pStyle w:val="11"/>
            </w:pPr>
            <w:r w:rsidRPr="008B2742">
              <w:t>11,3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11,3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12,2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12,5</w:t>
            </w:r>
          </w:p>
        </w:tc>
        <w:tc>
          <w:tcPr>
            <w:tcW w:w="1609" w:type="dxa"/>
          </w:tcPr>
          <w:p w:rsidR="009D4D30" w:rsidRPr="008B2742" w:rsidRDefault="009D4D30" w:rsidP="00B61C8D">
            <w:pPr>
              <w:pStyle w:val="11"/>
            </w:pPr>
            <w:r w:rsidRPr="008B2742">
              <w:t>51,8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124,32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171,06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301,5</w:t>
            </w:r>
          </w:p>
        </w:tc>
      </w:tr>
      <w:tr w:rsidR="009D4D30" w:rsidRPr="008B2742" w:rsidTr="00B61C8D">
        <w:trPr>
          <w:jc w:val="center"/>
        </w:trPr>
        <w:tc>
          <w:tcPr>
            <w:tcW w:w="2877" w:type="dxa"/>
          </w:tcPr>
          <w:p w:rsidR="009D4D30" w:rsidRPr="008B2742" w:rsidRDefault="009D4D30" w:rsidP="00B61C8D">
            <w:pPr>
              <w:pStyle w:val="11"/>
            </w:pPr>
            <w:r w:rsidRPr="008B2742">
              <w:t xml:space="preserve">Итого </w:t>
            </w:r>
          </w:p>
        </w:tc>
        <w:tc>
          <w:tcPr>
            <w:tcW w:w="3014" w:type="dxa"/>
          </w:tcPr>
          <w:p w:rsidR="009D4D30" w:rsidRPr="008B2742" w:rsidRDefault="009D4D30" w:rsidP="00B61C8D">
            <w:pPr>
              <w:pStyle w:val="11"/>
            </w:pPr>
          </w:p>
        </w:tc>
        <w:tc>
          <w:tcPr>
            <w:tcW w:w="1608" w:type="dxa"/>
          </w:tcPr>
          <w:p w:rsidR="009D4D30" w:rsidRPr="008B2742" w:rsidRDefault="009D4D30" w:rsidP="00B61C8D">
            <w:pPr>
              <w:pStyle w:val="11"/>
            </w:pPr>
          </w:p>
        </w:tc>
        <w:tc>
          <w:tcPr>
            <w:tcW w:w="1609" w:type="dxa"/>
          </w:tcPr>
          <w:p w:rsidR="009D4D30" w:rsidRPr="008B2742" w:rsidRDefault="009D4D30" w:rsidP="00B61C8D">
            <w:pPr>
              <w:pStyle w:val="11"/>
            </w:pPr>
            <w:r w:rsidRPr="008B2742">
              <w:t>648,46</w:t>
            </w:r>
          </w:p>
        </w:tc>
      </w:tr>
    </w:tbl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Потребное количество производственных рабочих для участка будет: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Р</w:t>
      </w:r>
      <w:r w:rsidRPr="008B2742">
        <w:rPr>
          <w:vertAlign w:val="subscript"/>
        </w:rPr>
        <w:t>уч</w:t>
      </w:r>
      <w:r w:rsidRPr="008B2742">
        <w:t xml:space="preserve"> = 648,46:1837,3</w:t>
      </w:r>
      <w:r w:rsidRPr="008B2742">
        <w:sym w:font="Symbol" w:char="F0D7"/>
      </w:r>
      <w:r w:rsidRPr="008B2742">
        <w:t>1,1 = 0,32.</w:t>
      </w:r>
    </w:p>
    <w:p w:rsidR="00B61C8D" w:rsidRDefault="00B61C8D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Принимаю Р</w:t>
      </w:r>
      <w:r w:rsidRPr="008B2742">
        <w:rPr>
          <w:vertAlign w:val="subscript"/>
        </w:rPr>
        <w:t>уч</w:t>
      </w:r>
      <w:r w:rsidRPr="008B2742">
        <w:t xml:space="preserve"> = 1 рабочего.</w:t>
      </w:r>
    </w:p>
    <w:p w:rsidR="009D4D30" w:rsidRDefault="007E5342" w:rsidP="008B2742">
      <w:pPr>
        <w:pStyle w:val="33"/>
        <w:ind w:right="0" w:firstLine="709"/>
      </w:pPr>
      <w:r>
        <w:br w:type="page"/>
      </w:r>
      <w:r w:rsidR="009D4D30" w:rsidRPr="00B61C8D">
        <w:t>1</w:t>
      </w:r>
      <w:r>
        <w:t>3</w:t>
      </w:r>
      <w:r w:rsidR="009D4D30" w:rsidRPr="008B2742">
        <w:t xml:space="preserve">. ОПРЕДЕЛЕНИЕ ПОТРЕБНОГО НАБОРА </w:t>
      </w:r>
      <w:r w:rsidR="00B61C8D">
        <w:t>ОБОРУДОВАНИЯ ДЛЯ УЧАСТКА</w:t>
      </w:r>
    </w:p>
    <w:p w:rsidR="00B61C8D" w:rsidRPr="008B2742" w:rsidRDefault="00B61C8D" w:rsidP="008B2742">
      <w:pPr>
        <w:pStyle w:val="33"/>
        <w:ind w:right="0" w:firstLine="709"/>
      </w:pPr>
    </w:p>
    <w:p w:rsidR="009D4D30" w:rsidRDefault="009D4D30" w:rsidP="008B2742">
      <w:pPr>
        <w:pStyle w:val="33"/>
        <w:ind w:right="0" w:firstLine="709"/>
      </w:pPr>
      <w:r w:rsidRPr="008B2742">
        <w:t>На основе данных этого раздела будет рассчитываться потребная площадь участка. Существуют формулы для расчета потребного количества оборудования.</w:t>
      </w:r>
    </w:p>
    <w:p w:rsidR="00B61C8D" w:rsidRPr="008B2742" w:rsidRDefault="00B61C8D" w:rsidP="008B2742">
      <w:pPr>
        <w:pStyle w:val="33"/>
        <w:ind w:right="0" w:firstLine="709"/>
      </w:pPr>
    </w:p>
    <w:p w:rsidR="00B61C8D" w:rsidRPr="008B2742" w:rsidRDefault="009D4D30" w:rsidP="00B61C8D">
      <w:pPr>
        <w:pStyle w:val="33"/>
        <w:ind w:right="0" w:firstLine="709"/>
      </w:pPr>
      <w:r w:rsidRPr="008B2742">
        <w:t>Таблица №15</w:t>
      </w:r>
      <w:r w:rsidR="00B61C8D">
        <w:t>.</w:t>
      </w:r>
      <w:r w:rsidR="00B61C8D" w:rsidRPr="00B61C8D">
        <w:t xml:space="preserve"> </w:t>
      </w:r>
      <w:r w:rsidR="00B61C8D" w:rsidRPr="008B2742">
        <w:t>Ведомость потребного набора оборудования.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005"/>
        <w:gridCol w:w="1673"/>
        <w:gridCol w:w="1505"/>
        <w:gridCol w:w="1588"/>
        <w:gridCol w:w="1128"/>
      </w:tblGrid>
      <w:tr w:rsidR="009D4D30" w:rsidRPr="00B61C8D" w:rsidTr="00B61C8D">
        <w:trPr>
          <w:jc w:val="center"/>
        </w:trPr>
        <w:tc>
          <w:tcPr>
            <w:tcW w:w="2775" w:type="dxa"/>
            <w:vMerge w:val="restart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Основное оборудование</w:t>
            </w:r>
          </w:p>
        </w:tc>
        <w:tc>
          <w:tcPr>
            <w:tcW w:w="1485" w:type="dxa"/>
            <w:vMerge w:val="restart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Кол-во</w:t>
            </w:r>
          </w:p>
        </w:tc>
        <w:tc>
          <w:tcPr>
            <w:tcW w:w="2279" w:type="dxa"/>
            <w:vMerge w:val="restart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Марка</w:t>
            </w:r>
          </w:p>
        </w:tc>
        <w:tc>
          <w:tcPr>
            <w:tcW w:w="2079" w:type="dxa"/>
            <w:vMerge w:val="restart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Габариты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(мм)</w:t>
            </w:r>
          </w:p>
        </w:tc>
        <w:tc>
          <w:tcPr>
            <w:tcW w:w="3808" w:type="dxa"/>
            <w:gridSpan w:val="2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Занимаемая площадь</w:t>
            </w:r>
          </w:p>
        </w:tc>
      </w:tr>
      <w:tr w:rsidR="009D4D30" w:rsidRPr="00B61C8D" w:rsidTr="00B61C8D">
        <w:trPr>
          <w:jc w:val="center"/>
        </w:trPr>
        <w:tc>
          <w:tcPr>
            <w:tcW w:w="2775" w:type="dxa"/>
            <w:vMerge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</w:tc>
        <w:tc>
          <w:tcPr>
            <w:tcW w:w="1485" w:type="dxa"/>
            <w:vMerge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</w:tc>
        <w:tc>
          <w:tcPr>
            <w:tcW w:w="2279" w:type="dxa"/>
            <w:vMerge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</w:tc>
        <w:tc>
          <w:tcPr>
            <w:tcW w:w="2079" w:type="dxa"/>
            <w:vMerge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</w:tc>
        <w:tc>
          <w:tcPr>
            <w:tcW w:w="2177" w:type="dxa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ед.оборуд.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м</w:t>
            </w:r>
          </w:p>
        </w:tc>
        <w:tc>
          <w:tcPr>
            <w:tcW w:w="1631" w:type="dxa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всего,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 xml:space="preserve"> м</w:t>
            </w:r>
          </w:p>
        </w:tc>
      </w:tr>
      <w:tr w:rsidR="009D4D30" w:rsidRPr="00B61C8D" w:rsidTr="00B61C8D">
        <w:trPr>
          <w:jc w:val="center"/>
        </w:trPr>
        <w:tc>
          <w:tcPr>
            <w:tcW w:w="2775" w:type="dxa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Прибор для проверки КИП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Прибор для диагностики ЦПГ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Стенд для проверки электроприборов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Угловой люфтомер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Компрессорная установка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Прибор для диагностики системы смазки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Ванна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Тележка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Тележка для перевоза ГСМ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Ящик для песка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Шкаф для одежды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Подвесной кран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Измерительная линейка РС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Итого</w:t>
            </w:r>
          </w:p>
        </w:tc>
        <w:tc>
          <w:tcPr>
            <w:tcW w:w="1485" w:type="dxa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2</w:t>
            </w:r>
          </w:p>
        </w:tc>
        <w:tc>
          <w:tcPr>
            <w:tcW w:w="2279" w:type="dxa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Э-204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К-69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537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КУ-4832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КУ-1315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КУ-4858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ОМ-1316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ПТ 034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2222-</w:t>
            </w:r>
            <w:r w:rsidRPr="00B61C8D">
              <w:rPr>
                <w:sz w:val="20"/>
                <w:lang w:val="en-US"/>
              </w:rPr>
              <w:t>v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ОРГ1468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ПМЗ1910А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ГОСТ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7890-57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ГОСТ 8301</w:t>
            </w:r>
          </w:p>
        </w:tc>
        <w:tc>
          <w:tcPr>
            <w:tcW w:w="2079" w:type="dxa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390х240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258х175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755х100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630х395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1430х715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375х330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1034х654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1150х500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2565х635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500х400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860х360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</w:tc>
        <w:tc>
          <w:tcPr>
            <w:tcW w:w="2177" w:type="dxa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1,26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0,86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1,71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2,3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4,3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1,41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3,42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3,3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6,5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1,8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2,5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</w:tc>
        <w:tc>
          <w:tcPr>
            <w:tcW w:w="1631" w:type="dxa"/>
          </w:tcPr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1,26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0,86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1,71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2,3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4,3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1,41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3,42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3,3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6,5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1,8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2,5</w:t>
            </w: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</w:p>
          <w:p w:rsidR="009D4D30" w:rsidRPr="00B61C8D" w:rsidRDefault="009D4D30" w:rsidP="00B61C8D">
            <w:pPr>
              <w:pStyle w:val="33"/>
              <w:ind w:right="0"/>
              <w:rPr>
                <w:sz w:val="20"/>
              </w:rPr>
            </w:pPr>
            <w:r w:rsidRPr="00B61C8D">
              <w:rPr>
                <w:sz w:val="20"/>
              </w:rPr>
              <w:t>26,04</w:t>
            </w:r>
          </w:p>
        </w:tc>
      </w:tr>
    </w:tbl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br w:type="page"/>
        <w:t>1</w:t>
      </w:r>
      <w:r w:rsidR="007E5342">
        <w:rPr>
          <w:sz w:val="28"/>
        </w:rPr>
        <w:t>4</w:t>
      </w:r>
      <w:r w:rsidRPr="008B2742">
        <w:rPr>
          <w:sz w:val="28"/>
        </w:rPr>
        <w:t>. ТЕХНИЧЕСКОЕ ОБСЛУЖИВАНИЕ ХОДО</w:t>
      </w:r>
      <w:r w:rsidR="00B61C8D">
        <w:rPr>
          <w:sz w:val="28"/>
        </w:rPr>
        <w:t>ВОЙ ЧАСТИ И РУЛЕВОГО УПРАВЛЕНИЯ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Ходовая часть состоит из: остова, переднего моста, колесного движетеля и подвески. Передними колесами трактора управляют с помощью рулевого управления, которое включает в себя рулевой механизм, рулевой привод и гидроусилитель.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Передний мост состоит из трубчатой балки, телескопически сочлененной с выдвижными трубами и соединенной с передним брусом полурамы с помощью оси качания, поворотных цапф направляющих колес и трапеции рулевого управления. А двух концов в балку вставлены выдвижные кулаки, состоящие из выдвижной трубы и кронштейна. Выдвижная труба кулаков может устанавливаться в балке передней оси в шести фиксированных положениях с интервалом через 50мм, что позволяет менять колею по передним колесам от 1250 до 1750мм. Размер колеи 1850мм достигается перестановкой колес относительно ступицы, то есть установкой их поворотом на 180</w:t>
      </w:r>
      <w:r w:rsidRPr="008B2742">
        <w:rPr>
          <w:sz w:val="28"/>
          <w:vertAlign w:val="superscript"/>
        </w:rPr>
        <w:t>0</w:t>
      </w:r>
      <w:r w:rsidRPr="008B2742">
        <w:rPr>
          <w:sz w:val="28"/>
        </w:rPr>
        <w:t xml:space="preserve"> противоположными опорными поверхностями дисков.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На верхних концах поворотных цапф с помощью конусных шлицев установлены поворотные рычаги, затягиваемые гайками, связанные со сферическими шарнирами рулевых тяг и сошкой механизма поворота.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Рулевая тяга состоит из трубы, в которую ввернуты корпуса шарниров, фиксируемые контргайками. Шаровой палец расположен во вкладышах корпуса шарниров и затянут пробкой. С другого конца на палец надет чехол. Пробка зафиксирована от проворачивания проволокой.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Поворотная цапфа установлена в выдвижном кулаке во втулках. Верхняя втулка запрессована в кронштейн и уплотнена резиновым кольцом, которое уплотнено в обойме, запрессованной в кулак. Нижняя втулка запрессована в стакан, пркрепленный к кулаку двумя болтами. Поворотная цапфа в нижней части уплотнена кольцами, закрытыми пластиной. Ступица переднего колеса смонтирована на цапфе с помощью двух конических роликовых подшипников, затягиваемых через упорную шайбу с внутренним усом регулировочной гайкой, зафиксированной шплинтом от проворачивания.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Наружный подшипник закрыт крышкой.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Внутренний подшипник уплотнен манжетой и войлочным кольцом в обойме, запрессованной в ступицу.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Нагрузка на колеса передается через пружины подвески, опорные шайбы поворотные цапфы, ступицы. Тарельчатые пружины служат для снижения динамических нагрузок, возникающий при движении трактора по неровной поверхности.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Передняя ось трактора МТЗ-100 унифицирована с осью тракторов МТЗ-80, а ступица – со ступицей ЮМЗ-6.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Передний мост трактора МТЗ-100 может иметь модификацию, отличающуюся наличием пружин подвески, которые расположены снаружи кронштейна выдвижного кулака и установкой дополнительных пружин.</w:t>
      </w:r>
    </w:p>
    <w:p w:rsidR="009D4D30" w:rsidRPr="008B2742" w:rsidRDefault="00B61C8D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Наружные</w:t>
      </w:r>
      <w:r w:rsidR="009D4D30" w:rsidRPr="008B2742">
        <w:rPr>
          <w:sz w:val="28"/>
        </w:rPr>
        <w:t xml:space="preserve"> пружины воспринимают силу тяжести передней части трактора с учетом навешиваемых сельскохозяйственных машин, а верхние исключают ударные нагрузки в контакте кронштейна выдвижного кулака с рычагом.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В процессе эксплуатации через каждые 1000 моточасов проверяют наличие зазора в шарнирных соединениях рулевых тяг покачиванием от руки или поворотом рулевого колеса. Наличие свободного хода в шарнирах не допускается. Зазор устраняют следующим образом: пробку освобождают от контровочной проволоки и заворачивают в корпус шарнира до выбора зазора между шаровыми пальцами и вкладышами, после этого пробку контрят.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Осевой зазор в подшипниках ступиц направляющих колес должен быть 0,08-0,20мм. В процессе эксплуатации из-за изнашивания подшипников и других контактных деталей это значение изменяется. В результате нарушается нормальная работа. Свободный ход в подшипниках ступиц направляющих колес проверяют через 1000 моточасов. Переднюю ось вывешивают до отрыва передних колес от опорной поверхности и покачиванием их проверяют свободный ход в подшипниках, который устраняют их регулировкой, соблюдая последовательность: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Отворачивают болты и снимают крышку;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Вынимают шплинт короночной гайки и, проворачивая колесо, затягивают гайку до появления сопротивления вращению колеса;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Гайку отпускают до совпадения ближайшей ее прорези с отверстием под шплинт в оси цапфы. Проверяют легкость вращения колеса;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Устанавливают шплинт и крышку, заполненную смазкой.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Колеса.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На задних колесах тракторов МТЗ-100 применены шины 15,5-38.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Для снижения давления на почву и увеличения тягово-сцепных качеств и проходимости трактора предусмотрена установка спаренных колес с шинами 15,5-38, а для работы в узких междурядьях – 11,2-42. За счет спаренности колес увеличены габариты трактора, поэтому такие трактора не рекомендуется использовать на транспортных работах.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Ведущие колеса устанавливают на болтах ступиц полуосей конечных передач заднего моста и крепят их гайками с конусным торцом.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Ступицы установлены на полуосях и закреплены болтами.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От проворачивания ступица удерживается шпонкой и силой трения в контакте поверхностей полуоси и ступицы.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Червяк находится в постоянном зацеплении с зубчатой гребенкой полуосей, вращением которого регулируют ширину колеи задних колес.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Колею трактора можно изменить по передним колесам от 1340 до 1910мм, по задним от1350 до 2100мм для шин 11,2-42. что позволяет работать в междурядьях 0,45м, 0,6м, 0,7м, 0,9м и более.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 xml:space="preserve">Ширину колеи передних колес трактора МТЗ 100 регулируют </w:t>
      </w:r>
      <w:r w:rsidR="00B61C8D" w:rsidRPr="008B2742">
        <w:rPr>
          <w:sz w:val="28"/>
        </w:rPr>
        <w:t>бесступенчатым</w:t>
      </w:r>
      <w:r w:rsidRPr="008B2742">
        <w:rPr>
          <w:sz w:val="28"/>
        </w:rPr>
        <w:t xml:space="preserve"> винтовым механизмом, расположенным на рукавах переднего моста, перемещая корпуса конических пар относительно рукавов переднего ведущего моста, а так же изменением взаимного расположения диска и обода.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Для изменения колеи надо: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Затормозить задние колеса;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Поднять переднюю часть трактора;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Ослабить затяжку клиньев, частично отвернув их гайки;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Установить штифт в положение, соответствующее выбранной колее.</w:t>
      </w:r>
    </w:p>
    <w:p w:rsidR="00B61C8D" w:rsidRDefault="00B61C8D" w:rsidP="008B2742">
      <w:pPr>
        <w:spacing w:line="360" w:lineRule="auto"/>
        <w:ind w:firstLine="709"/>
        <w:jc w:val="both"/>
        <w:rPr>
          <w:sz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Таблица №14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D4D30" w:rsidRPr="008B2742" w:rsidTr="00B61C8D">
        <w:trPr>
          <w:jc w:val="center"/>
        </w:trPr>
        <w:tc>
          <w:tcPr>
            <w:tcW w:w="2250" w:type="dxa"/>
          </w:tcPr>
          <w:p w:rsidR="009D4D30" w:rsidRPr="008B2742" w:rsidRDefault="009D4D30" w:rsidP="00B61C8D">
            <w:pPr>
              <w:pStyle w:val="11"/>
            </w:pPr>
            <w:r w:rsidRPr="008B2742">
              <w:t>Колея, мм</w:t>
            </w:r>
          </w:p>
        </w:tc>
        <w:tc>
          <w:tcPr>
            <w:tcW w:w="2250" w:type="dxa"/>
          </w:tcPr>
          <w:p w:rsidR="009D4D30" w:rsidRPr="008B2742" w:rsidRDefault="009D4D30" w:rsidP="00B61C8D">
            <w:pPr>
              <w:pStyle w:val="11"/>
            </w:pPr>
            <w:r w:rsidRPr="008B2742">
              <w:t>Положение диска и обода</w:t>
            </w:r>
          </w:p>
        </w:tc>
        <w:tc>
          <w:tcPr>
            <w:tcW w:w="2250" w:type="dxa"/>
          </w:tcPr>
          <w:p w:rsidR="009D4D30" w:rsidRPr="008B2742" w:rsidRDefault="009D4D30" w:rsidP="00B61C8D">
            <w:pPr>
              <w:pStyle w:val="11"/>
            </w:pPr>
            <w:r w:rsidRPr="008B2742">
              <w:t>L, мм</w:t>
            </w:r>
          </w:p>
        </w:tc>
        <w:tc>
          <w:tcPr>
            <w:tcW w:w="2250" w:type="dxa"/>
          </w:tcPr>
          <w:p w:rsidR="009D4D30" w:rsidRPr="008B2742" w:rsidRDefault="009D4D30" w:rsidP="00B61C8D">
            <w:pPr>
              <w:pStyle w:val="11"/>
            </w:pPr>
            <w:r w:rsidRPr="008B2742">
              <w:t>Положение штифта I</w:t>
            </w:r>
          </w:p>
        </w:tc>
      </w:tr>
      <w:tr w:rsidR="009D4D30" w:rsidRPr="008B2742" w:rsidTr="00B61C8D">
        <w:trPr>
          <w:jc w:val="center"/>
        </w:trPr>
        <w:tc>
          <w:tcPr>
            <w:tcW w:w="2250" w:type="dxa"/>
          </w:tcPr>
          <w:p w:rsidR="009D4D30" w:rsidRPr="008B2742" w:rsidRDefault="009D4D30" w:rsidP="00B61C8D">
            <w:pPr>
              <w:pStyle w:val="11"/>
            </w:pPr>
            <w:r w:rsidRPr="008B2742">
              <w:t>1350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1400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1600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1700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1800</w:t>
            </w:r>
          </w:p>
        </w:tc>
        <w:tc>
          <w:tcPr>
            <w:tcW w:w="2250" w:type="dxa"/>
          </w:tcPr>
          <w:p w:rsidR="009D4D30" w:rsidRPr="008B2742" w:rsidRDefault="009D4D30" w:rsidP="00B61C8D">
            <w:pPr>
              <w:pStyle w:val="11"/>
            </w:pPr>
            <w:r w:rsidRPr="008B2742">
              <w:t>А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А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А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В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В</w:t>
            </w:r>
          </w:p>
        </w:tc>
        <w:tc>
          <w:tcPr>
            <w:tcW w:w="2250" w:type="dxa"/>
          </w:tcPr>
          <w:p w:rsidR="009D4D30" w:rsidRPr="008B2742" w:rsidRDefault="009D4D30" w:rsidP="00B61C8D">
            <w:pPr>
              <w:pStyle w:val="11"/>
            </w:pPr>
            <w:r w:rsidRPr="008B2742">
              <w:t>7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34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135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135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130</w:t>
            </w:r>
          </w:p>
        </w:tc>
        <w:tc>
          <w:tcPr>
            <w:tcW w:w="2250" w:type="dxa"/>
          </w:tcPr>
          <w:p w:rsidR="009D4D30" w:rsidRPr="008B2742" w:rsidRDefault="009D4D30" w:rsidP="00B61C8D">
            <w:pPr>
              <w:pStyle w:val="11"/>
            </w:pPr>
            <w:r w:rsidRPr="008B2742">
              <w:t>I</w:t>
            </w:r>
          </w:p>
          <w:p w:rsidR="009D4D30" w:rsidRPr="008B2742" w:rsidRDefault="009D4D30" w:rsidP="00B61C8D">
            <w:pPr>
              <w:pStyle w:val="11"/>
            </w:pPr>
            <w:r w:rsidRPr="008B2742">
              <w:t>I</w:t>
            </w:r>
            <w:r w:rsidRPr="008B2742">
              <w:br/>
              <w:t>II</w:t>
            </w:r>
            <w:r w:rsidRPr="008B2742">
              <w:br/>
              <w:t>II</w:t>
            </w:r>
            <w:r w:rsidRPr="008B2742">
              <w:br/>
              <w:t>II</w:t>
            </w:r>
          </w:p>
        </w:tc>
      </w:tr>
    </w:tbl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  <w:lang w:val="en-US"/>
        </w:rPr>
      </w:pPr>
    </w:p>
    <w:p w:rsidR="009D4D30" w:rsidRPr="008B2742" w:rsidRDefault="009D4D30" w:rsidP="008B2742">
      <w:pPr>
        <w:pStyle w:val="31"/>
        <w:ind w:left="0" w:firstLine="709"/>
      </w:pPr>
      <w:r w:rsidRPr="008B2742">
        <w:t xml:space="preserve">Колею задних колес регулируют </w:t>
      </w:r>
      <w:r w:rsidR="00B61C8D" w:rsidRPr="008B2742">
        <w:t>бесступенчато</w:t>
      </w:r>
      <w:r w:rsidRPr="008B2742">
        <w:t>: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Поднять заднюю часть трактора до отрыва от грунта;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Очистить поверхность полуоси от грязи;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Отвернуть болты и снять крышку червяка;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Отвернуть на 4-6 оборотов болты. которыми крепится вкладыш;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Вращением червяка переместить ступицу с колесом на полуоси, поочередно затянуть болты крепления вкладыша, проверить отсутствие зависания на рейки полуоси червяка, затянуть болты;</w:t>
      </w:r>
    </w:p>
    <w:p w:rsidR="009D4D30" w:rsidRPr="008B2742" w:rsidRDefault="009D4D30" w:rsidP="008B27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Установить на место крышку червяка.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Для колес с шинами 15,5-38 колею до 1600мм регулируют без переустановки их, свыше 1600мм колеса вместе со ступицами меняются местами.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Направления вращения должно оставаться прежним.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Устойчивость движения трактора, его управляемость и износ шин зависит от углов установки колес и сходимости.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Угол развала, поперечного и продольного шкворня выдержаны заводом-изготовителем, и в процессе эксплуатации не регулируются. Устанавливается только сходимость передних колес. Она должна быть в пределах 4-8мм.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Сходимость проверяют как через каждые 250 моточасов, так и при переустановки колеи передних колес:</w:t>
      </w:r>
    </w:p>
    <w:p w:rsidR="009D4D30" w:rsidRPr="008B2742" w:rsidRDefault="009D4D30" w:rsidP="008B27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Проверяют осевой зазор в подшипниках направляющих колес и шарнирах рулевых тяг;</w:t>
      </w:r>
    </w:p>
    <w:p w:rsidR="009D4D30" w:rsidRPr="008B2742" w:rsidRDefault="009D4D30" w:rsidP="008B27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Устанавливают рулевую сошку в среднее положение на оси трактора;</w:t>
      </w:r>
    </w:p>
    <w:p w:rsidR="009D4D30" w:rsidRPr="008B2742" w:rsidRDefault="009D4D30" w:rsidP="008B27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Проверяют размеры и длину левой и правой рулевых тяг. Они должны быть одинаковыми;</w:t>
      </w:r>
    </w:p>
    <w:p w:rsidR="009D4D30" w:rsidRPr="008B2742" w:rsidRDefault="009D4D30" w:rsidP="008B27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Замеряют расстояние Г между внутренними закраинами ободьев колес и делают отметку мелом в местах замера. Трактор перемещают настолько, чтобы метка оказалась сзади на той же высоте, и определяют расстояние В. В должно быть больше Г на 4-8мм. Это и есть сходимость колес;</w:t>
      </w:r>
    </w:p>
    <w:p w:rsidR="009D4D30" w:rsidRPr="008B2742" w:rsidRDefault="009D4D30" w:rsidP="008B27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Трубы рулевых тяг контрят гайками;</w:t>
      </w:r>
    </w:p>
    <w:p w:rsidR="009D4D30" w:rsidRPr="008B2742" w:rsidRDefault="009D4D30" w:rsidP="008B27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Проверяют радиусы поворота трактора в левую и правую сторону. Их значения не должны быть разными. В противном случае производят регулировку.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Перед монтажом шин проверяются состояние обода, покрышки и камеры.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Монтаж производят в следующей последовательности: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Один борт с помощью монтажных лопаток заводят за окраину обода;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В покрышку вставляют сухую камеру. Покрытую тальком. Вентиль камеры вставляют в отверстие обода, камеру поддувают до разглаживания, устраняют складки;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Через окраину обода заводят второй борт покрышки;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Шину накачивают до требуемого давления.</w:t>
      </w:r>
    </w:p>
    <w:p w:rsidR="009D4D30" w:rsidRPr="008B2742" w:rsidRDefault="009D4D30" w:rsidP="00B61C8D">
      <w:pPr>
        <w:pStyle w:val="31"/>
        <w:tabs>
          <w:tab w:val="num" w:pos="1260"/>
        </w:tabs>
        <w:ind w:left="0" w:firstLine="709"/>
      </w:pPr>
      <w:r w:rsidRPr="008B2742">
        <w:t>Накачиваются шины от пневматической системы: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Выпускают воздух из ресивера пневматической системы;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Отворачивают гайку барашек со штуцера регулятора давления воздуха;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Подсоединяют шланг к штуцеру: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Включают компрессор и, контролируя давление по манометру, накачивают шины;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Отсоединяют шланг и проверяют давление по контрольному манометру;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Отключают компрессор. Отсоединяют шланг;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На штуцер-регулятор наворачивают гайку-барашек.</w:t>
      </w:r>
    </w:p>
    <w:p w:rsidR="009D4D30" w:rsidRPr="008B2742" w:rsidRDefault="009D4D30" w:rsidP="00B61C8D">
      <w:pPr>
        <w:tabs>
          <w:tab w:val="num" w:pos="1260"/>
        </w:tabs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Для длительной и надежной работы шин надо: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Поддерживать давление в шинах в соответствии с рекомендациями;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Не допускать длительного буксования;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Периодически и своевременно переставлять шины;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Строго соблюдать правила монтажа и демонтажа шин;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Предохранять шины от попадания на них нефтепродуктов;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Очищать протекторы;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Работа и стоянка трактора на спущенных колесах не допустима;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Регулировать и контролировать сходимость колес;</w:t>
      </w:r>
    </w:p>
    <w:p w:rsidR="009D4D30" w:rsidRPr="008B2742" w:rsidRDefault="009D4D30" w:rsidP="00B61C8D">
      <w:pPr>
        <w:numPr>
          <w:ilvl w:val="1"/>
          <w:numId w:val="1"/>
        </w:numPr>
        <w:tabs>
          <w:tab w:val="clear" w:pos="198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 xml:space="preserve">При длительном хранении трактора устанавливаются на подставках. 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Нормы нагрузок и давление в шинах.</w:t>
      </w:r>
    </w:p>
    <w:p w:rsidR="009D4D30" w:rsidRPr="008B2742" w:rsidRDefault="009D4D30" w:rsidP="008B2742">
      <w:pPr>
        <w:pStyle w:val="4"/>
        <w:ind w:firstLine="709"/>
      </w:pPr>
      <w:r w:rsidRPr="008B2742">
        <w:t>Таблица №15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795"/>
        <w:gridCol w:w="795"/>
        <w:gridCol w:w="794"/>
        <w:gridCol w:w="794"/>
        <w:gridCol w:w="794"/>
        <w:gridCol w:w="794"/>
        <w:gridCol w:w="794"/>
        <w:gridCol w:w="794"/>
        <w:gridCol w:w="794"/>
        <w:gridCol w:w="750"/>
      </w:tblGrid>
      <w:tr w:rsidR="009D4D30" w:rsidRPr="008B2742" w:rsidTr="00516167">
        <w:trPr>
          <w:jc w:val="center"/>
        </w:trPr>
        <w:tc>
          <w:tcPr>
            <w:tcW w:w="1552" w:type="dxa"/>
            <w:vMerge w:val="restart"/>
          </w:tcPr>
          <w:p w:rsidR="009D4D30" w:rsidRPr="008B2742" w:rsidRDefault="009D4D30" w:rsidP="00516167">
            <w:pPr>
              <w:pStyle w:val="11"/>
            </w:pPr>
            <w:r w:rsidRPr="008B2742">
              <w:t>Обозна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чение шин</w:t>
            </w:r>
          </w:p>
        </w:tc>
        <w:tc>
          <w:tcPr>
            <w:tcW w:w="8168" w:type="dxa"/>
            <w:gridSpan w:val="10"/>
          </w:tcPr>
          <w:p w:rsidR="009D4D30" w:rsidRPr="008B2742" w:rsidRDefault="009D4D30" w:rsidP="00516167">
            <w:pPr>
              <w:pStyle w:val="11"/>
            </w:pPr>
            <w:r w:rsidRPr="008B2742">
              <w:t>Нагрузка на шины, н(кгс), при скорости до 30км/ч и давлении, Мпа (кгс/см</w:t>
            </w:r>
            <w:r w:rsidRPr="008B2742">
              <w:rPr>
                <w:vertAlign w:val="superscript"/>
              </w:rPr>
              <w:t>2</w:t>
            </w:r>
            <w:r w:rsidRPr="008B2742">
              <w:t>)</w:t>
            </w:r>
          </w:p>
        </w:tc>
      </w:tr>
      <w:tr w:rsidR="009D4D30" w:rsidRPr="008B2742" w:rsidTr="00516167">
        <w:trPr>
          <w:jc w:val="center"/>
        </w:trPr>
        <w:tc>
          <w:tcPr>
            <w:tcW w:w="1552" w:type="dxa"/>
            <w:vMerge/>
          </w:tcPr>
          <w:p w:rsidR="009D4D30" w:rsidRPr="008B2742" w:rsidRDefault="009D4D30" w:rsidP="00516167">
            <w:pPr>
              <w:pStyle w:val="11"/>
            </w:pP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0,098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(1,0)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0,108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(1,1)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0,118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(1,2)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0,127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(1,3)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0,137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(1,4)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0,147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(1,5)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0,157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(1,6)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0,167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(1,7)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0,176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()1,8</w:t>
            </w:r>
          </w:p>
        </w:tc>
        <w:tc>
          <w:tcPr>
            <w:tcW w:w="464" w:type="dxa"/>
          </w:tcPr>
          <w:p w:rsidR="009D4D30" w:rsidRPr="008B2742" w:rsidRDefault="009D4D30" w:rsidP="00516167">
            <w:pPr>
              <w:pStyle w:val="11"/>
            </w:pPr>
            <w:r w:rsidRPr="008B2742">
              <w:t>0,216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(2,2)</w:t>
            </w:r>
          </w:p>
        </w:tc>
      </w:tr>
      <w:tr w:rsidR="009D4D30" w:rsidRPr="008B2742" w:rsidTr="00516167">
        <w:trPr>
          <w:jc w:val="center"/>
        </w:trPr>
        <w:tc>
          <w:tcPr>
            <w:tcW w:w="1552" w:type="dxa"/>
          </w:tcPr>
          <w:p w:rsidR="009D4D30" w:rsidRPr="008B2742" w:rsidRDefault="009D4D30" w:rsidP="00516167">
            <w:pPr>
              <w:pStyle w:val="11"/>
            </w:pPr>
            <w:r w:rsidRPr="008B2742">
              <w:t>15,5-38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18,4</w:t>
            </w:r>
            <w:r w:rsidRPr="008B2742">
              <w:rPr>
                <w:lang w:val="en-US"/>
              </w:rPr>
              <w:t>R</w:t>
            </w:r>
            <w:r w:rsidRPr="008B2742">
              <w:t>38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11,2-42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11,2-20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9-20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14270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(1455)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7500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(765)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15160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(1545)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20800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(2120)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10150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(1035)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7950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(810)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15990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(1630)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21830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(2225)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10790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(1100)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8340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(850)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6820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(695)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16580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(1690)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22760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(2320)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11280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(1150)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8730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(890)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7060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(720)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17410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(1775)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23690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(2415)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11770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(1200)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9120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(930)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7450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(760)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24720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(2520)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12260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(1250)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9520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(970)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7750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(790)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25650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(2615)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12650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(1290)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9810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(1000)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7990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(815)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26630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(2715)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10200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(1040)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8290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(845)</w:t>
            </w:r>
          </w:p>
        </w:tc>
        <w:tc>
          <w:tcPr>
            <w:tcW w:w="856" w:type="dxa"/>
          </w:tcPr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27610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(2815)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10590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(1080)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8580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(875)</w:t>
            </w:r>
          </w:p>
        </w:tc>
        <w:tc>
          <w:tcPr>
            <w:tcW w:w="464" w:type="dxa"/>
          </w:tcPr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-</w:t>
            </w:r>
          </w:p>
          <w:p w:rsidR="009D4D30" w:rsidRPr="008B2742" w:rsidRDefault="009D4D30" w:rsidP="00516167">
            <w:pPr>
              <w:pStyle w:val="11"/>
            </w:pPr>
          </w:p>
          <w:p w:rsidR="009D4D30" w:rsidRPr="008B2742" w:rsidRDefault="009D4D30" w:rsidP="00516167">
            <w:pPr>
              <w:pStyle w:val="11"/>
            </w:pPr>
            <w:r w:rsidRPr="008B2742">
              <w:t>11530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(1175)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9710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(990)</w:t>
            </w:r>
          </w:p>
        </w:tc>
      </w:tr>
    </w:tbl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</w:p>
    <w:p w:rsidR="009D4D30" w:rsidRPr="008B2742" w:rsidRDefault="009D4D30" w:rsidP="008B2742">
      <w:pPr>
        <w:pStyle w:val="5"/>
        <w:ind w:left="0" w:firstLine="709"/>
        <w:jc w:val="both"/>
      </w:pPr>
      <w:r w:rsidRPr="008B2742">
        <w:t>Таблица №16</w:t>
      </w:r>
      <w:r w:rsidR="00516167">
        <w:t>.</w:t>
      </w:r>
      <w:r w:rsidR="00516167" w:rsidRPr="00516167">
        <w:t xml:space="preserve"> </w:t>
      </w:r>
      <w:r w:rsidR="00516167" w:rsidRPr="008B2742">
        <w:t>Изменение нагрузки на шины в зависимости от скорости движения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3018"/>
        <w:gridCol w:w="3033"/>
      </w:tblGrid>
      <w:tr w:rsidR="009D4D30" w:rsidRPr="008B2742" w:rsidTr="00516167">
        <w:trPr>
          <w:jc w:val="center"/>
        </w:trPr>
        <w:tc>
          <w:tcPr>
            <w:tcW w:w="3070" w:type="dxa"/>
            <w:vMerge w:val="restart"/>
          </w:tcPr>
          <w:p w:rsidR="009D4D30" w:rsidRPr="008B2742" w:rsidRDefault="009D4D30" w:rsidP="00516167">
            <w:pPr>
              <w:pStyle w:val="11"/>
            </w:pPr>
            <w:r w:rsidRPr="008B2742">
              <w:t>Скорость, км/ч</w:t>
            </w:r>
          </w:p>
        </w:tc>
        <w:tc>
          <w:tcPr>
            <w:tcW w:w="6141" w:type="dxa"/>
            <w:gridSpan w:val="2"/>
          </w:tcPr>
          <w:p w:rsidR="009D4D30" w:rsidRPr="008B2742" w:rsidRDefault="009D4D30" w:rsidP="00516167">
            <w:pPr>
              <w:pStyle w:val="11"/>
            </w:pPr>
            <w:r w:rsidRPr="008B2742">
              <w:t>Изменение нагрузки на шины колес, %</w:t>
            </w:r>
          </w:p>
        </w:tc>
      </w:tr>
      <w:tr w:rsidR="009D4D30" w:rsidRPr="008B2742" w:rsidTr="00516167">
        <w:trPr>
          <w:jc w:val="center"/>
        </w:trPr>
        <w:tc>
          <w:tcPr>
            <w:tcW w:w="3070" w:type="dxa"/>
            <w:vMerge/>
          </w:tcPr>
          <w:p w:rsidR="009D4D30" w:rsidRPr="008B2742" w:rsidRDefault="009D4D30" w:rsidP="00516167">
            <w:pPr>
              <w:pStyle w:val="11"/>
            </w:pPr>
          </w:p>
        </w:tc>
        <w:tc>
          <w:tcPr>
            <w:tcW w:w="3070" w:type="dxa"/>
          </w:tcPr>
          <w:p w:rsidR="009D4D30" w:rsidRPr="008B2742" w:rsidRDefault="009D4D30" w:rsidP="00516167">
            <w:pPr>
              <w:pStyle w:val="11"/>
            </w:pPr>
            <w:r w:rsidRPr="008B2742">
              <w:t>ведущих</w:t>
            </w:r>
          </w:p>
        </w:tc>
        <w:tc>
          <w:tcPr>
            <w:tcW w:w="3071" w:type="dxa"/>
          </w:tcPr>
          <w:p w:rsidR="009D4D30" w:rsidRPr="008B2742" w:rsidRDefault="009D4D30" w:rsidP="00516167">
            <w:pPr>
              <w:pStyle w:val="11"/>
            </w:pPr>
            <w:r w:rsidRPr="008B2742">
              <w:t>направляющих</w:t>
            </w:r>
          </w:p>
        </w:tc>
      </w:tr>
      <w:tr w:rsidR="009D4D30" w:rsidRPr="008B2742" w:rsidTr="00516167">
        <w:trPr>
          <w:jc w:val="center"/>
        </w:trPr>
        <w:tc>
          <w:tcPr>
            <w:tcW w:w="3070" w:type="dxa"/>
          </w:tcPr>
          <w:p w:rsidR="009D4D30" w:rsidRPr="008B2742" w:rsidRDefault="009D4D30" w:rsidP="00516167">
            <w:pPr>
              <w:pStyle w:val="11"/>
            </w:pPr>
            <w:r w:rsidRPr="008B2742">
              <w:t>8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20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45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30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35</w:t>
            </w:r>
          </w:p>
        </w:tc>
        <w:tc>
          <w:tcPr>
            <w:tcW w:w="3070" w:type="dxa"/>
          </w:tcPr>
          <w:p w:rsidR="009D4D30" w:rsidRPr="008B2742" w:rsidRDefault="009D4D30" w:rsidP="00516167">
            <w:pPr>
              <w:pStyle w:val="11"/>
            </w:pPr>
            <w:r w:rsidRPr="008B2742">
              <w:t>+40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+20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+7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-10</w:t>
            </w:r>
          </w:p>
        </w:tc>
        <w:tc>
          <w:tcPr>
            <w:tcW w:w="3071" w:type="dxa"/>
          </w:tcPr>
          <w:p w:rsidR="009D4D30" w:rsidRPr="008B2742" w:rsidRDefault="009D4D30" w:rsidP="00516167">
            <w:pPr>
              <w:pStyle w:val="11"/>
            </w:pPr>
            <w:r w:rsidRPr="008B2742">
              <w:t>+50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+35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+15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0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-10</w:t>
            </w:r>
          </w:p>
        </w:tc>
      </w:tr>
    </w:tbl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Общие рекомендации по режимам внутреннего давления в шинах.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D4D30" w:rsidRPr="008B2742" w:rsidTr="00516167">
        <w:trPr>
          <w:jc w:val="center"/>
        </w:trPr>
        <w:tc>
          <w:tcPr>
            <w:tcW w:w="2302" w:type="dxa"/>
            <w:vMerge w:val="restart"/>
          </w:tcPr>
          <w:p w:rsidR="009D4D30" w:rsidRPr="008B2742" w:rsidRDefault="009D4D30" w:rsidP="00516167">
            <w:pPr>
              <w:pStyle w:val="11"/>
            </w:pPr>
            <w:r w:rsidRPr="008B2742">
              <w:t>Виды работ</w:t>
            </w:r>
          </w:p>
        </w:tc>
        <w:tc>
          <w:tcPr>
            <w:tcW w:w="2303" w:type="dxa"/>
            <w:vMerge w:val="restart"/>
          </w:tcPr>
          <w:p w:rsidR="009D4D30" w:rsidRPr="008B2742" w:rsidRDefault="009D4D30" w:rsidP="00516167">
            <w:pPr>
              <w:pStyle w:val="11"/>
            </w:pPr>
            <w:r w:rsidRPr="008B2742">
              <w:t>Давление в шинах задних колес, (кгс/см</w:t>
            </w:r>
            <w:r w:rsidRPr="008B2742">
              <w:rPr>
                <w:vertAlign w:val="superscript"/>
              </w:rPr>
              <w:t>2</w:t>
            </w:r>
            <w:r w:rsidRPr="008B2742">
              <w:t>)</w:t>
            </w:r>
          </w:p>
        </w:tc>
        <w:tc>
          <w:tcPr>
            <w:tcW w:w="4606" w:type="dxa"/>
            <w:gridSpan w:val="2"/>
          </w:tcPr>
          <w:p w:rsidR="009D4D30" w:rsidRPr="008B2742" w:rsidRDefault="009D4D30" w:rsidP="00516167">
            <w:pPr>
              <w:pStyle w:val="11"/>
            </w:pPr>
            <w:r w:rsidRPr="008B2742">
              <w:t>Давление в шинах передних колес, (кгс/см</w:t>
            </w:r>
            <w:r w:rsidRPr="008B2742">
              <w:rPr>
                <w:vertAlign w:val="superscript"/>
              </w:rPr>
              <w:t>2</w:t>
            </w:r>
            <w:r w:rsidRPr="008B2742">
              <w:t>)</w:t>
            </w:r>
          </w:p>
        </w:tc>
      </w:tr>
      <w:tr w:rsidR="009D4D30" w:rsidRPr="008B2742" w:rsidTr="00516167">
        <w:trPr>
          <w:jc w:val="center"/>
        </w:trPr>
        <w:tc>
          <w:tcPr>
            <w:tcW w:w="2302" w:type="dxa"/>
            <w:vMerge/>
          </w:tcPr>
          <w:p w:rsidR="009D4D30" w:rsidRPr="008B2742" w:rsidRDefault="009D4D30" w:rsidP="00516167">
            <w:pPr>
              <w:pStyle w:val="11"/>
            </w:pPr>
          </w:p>
        </w:tc>
        <w:tc>
          <w:tcPr>
            <w:tcW w:w="2303" w:type="dxa"/>
            <w:vMerge/>
          </w:tcPr>
          <w:p w:rsidR="009D4D30" w:rsidRPr="008B2742" w:rsidRDefault="009D4D30" w:rsidP="00516167">
            <w:pPr>
              <w:pStyle w:val="11"/>
            </w:pPr>
          </w:p>
        </w:tc>
        <w:tc>
          <w:tcPr>
            <w:tcW w:w="2303" w:type="dxa"/>
          </w:tcPr>
          <w:p w:rsidR="009D4D30" w:rsidRPr="008B2742" w:rsidRDefault="009D4D30" w:rsidP="00516167">
            <w:pPr>
              <w:pStyle w:val="11"/>
            </w:pPr>
            <w:r w:rsidRPr="008B2742">
              <w:t>МТЗ-100</w:t>
            </w:r>
          </w:p>
        </w:tc>
        <w:tc>
          <w:tcPr>
            <w:tcW w:w="2303" w:type="dxa"/>
          </w:tcPr>
          <w:p w:rsidR="009D4D30" w:rsidRPr="008B2742" w:rsidRDefault="009D4D30" w:rsidP="00516167">
            <w:pPr>
              <w:pStyle w:val="11"/>
            </w:pPr>
            <w:r w:rsidRPr="008B2742">
              <w:t>МТЗ-102</w:t>
            </w:r>
          </w:p>
        </w:tc>
      </w:tr>
      <w:tr w:rsidR="009D4D30" w:rsidRPr="008B2742" w:rsidTr="00516167">
        <w:trPr>
          <w:jc w:val="center"/>
        </w:trPr>
        <w:tc>
          <w:tcPr>
            <w:tcW w:w="2302" w:type="dxa"/>
          </w:tcPr>
          <w:p w:rsidR="009D4D30" w:rsidRPr="008B2742" w:rsidRDefault="009D4D30" w:rsidP="00516167">
            <w:pPr>
              <w:pStyle w:val="11"/>
            </w:pPr>
            <w:r w:rsidRPr="008B2742">
              <w:t>Для всех видов работ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Для работы на мягких грунтах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Для работ с тяжелыми СХМ</w:t>
            </w:r>
          </w:p>
        </w:tc>
        <w:tc>
          <w:tcPr>
            <w:tcW w:w="2303" w:type="dxa"/>
          </w:tcPr>
          <w:p w:rsidR="009D4D30" w:rsidRPr="008B2742" w:rsidRDefault="009D4D30" w:rsidP="00516167">
            <w:pPr>
              <w:pStyle w:val="11"/>
              <w:rPr>
                <w:vertAlign w:val="superscript"/>
              </w:rPr>
            </w:pPr>
            <w:r w:rsidRPr="008B2742">
              <w:t>0,137</w:t>
            </w:r>
            <w:r w:rsidRPr="008B2742">
              <w:rPr>
                <w:vertAlign w:val="superscript"/>
              </w:rPr>
              <w:t>+0,0098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(1,4</w:t>
            </w:r>
            <w:r w:rsidRPr="008B2742">
              <w:rPr>
                <w:vertAlign w:val="superscript"/>
              </w:rPr>
              <w:t>+0,1</w:t>
            </w:r>
            <w:r w:rsidRPr="008B2742">
              <w:t>)</w:t>
            </w:r>
          </w:p>
          <w:p w:rsidR="009D4D30" w:rsidRPr="008B2742" w:rsidRDefault="009D4D30" w:rsidP="00516167">
            <w:pPr>
              <w:pStyle w:val="11"/>
              <w:rPr>
                <w:vertAlign w:val="superscript"/>
              </w:rPr>
            </w:pPr>
            <w:r w:rsidRPr="008B2742">
              <w:t>0,098</w:t>
            </w:r>
            <w:r w:rsidRPr="008B2742">
              <w:rPr>
                <w:vertAlign w:val="superscript"/>
              </w:rPr>
              <w:t>+0,0098</w:t>
            </w:r>
          </w:p>
          <w:p w:rsidR="009D4D30" w:rsidRPr="008B2742" w:rsidRDefault="009D4D30" w:rsidP="00516167">
            <w:pPr>
              <w:pStyle w:val="11"/>
              <w:rPr>
                <w:vertAlign w:val="superscript"/>
              </w:rPr>
            </w:pPr>
            <w:r w:rsidRPr="008B2742">
              <w:t>(1,0</w:t>
            </w:r>
            <w:r w:rsidRPr="008B2742">
              <w:rPr>
                <w:vertAlign w:val="superscript"/>
              </w:rPr>
              <w:t>+0,1</w:t>
            </w:r>
            <w:r w:rsidRPr="008B2742">
              <w:t>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0,157</w:t>
            </w:r>
            <w:r w:rsidRPr="008B2742">
              <w:rPr>
                <w:vertAlign w:val="superscript"/>
              </w:rPr>
              <w:t>+0,0098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(1,6</w:t>
            </w:r>
            <w:r w:rsidRPr="008B2742">
              <w:rPr>
                <w:vertAlign w:val="superscript"/>
              </w:rPr>
              <w:t>+0,1</w:t>
            </w:r>
            <w:r w:rsidRPr="008B2742">
              <w:t>)</w:t>
            </w:r>
          </w:p>
        </w:tc>
        <w:tc>
          <w:tcPr>
            <w:tcW w:w="2303" w:type="dxa"/>
          </w:tcPr>
          <w:p w:rsidR="009D4D30" w:rsidRPr="008B2742" w:rsidRDefault="009D4D30" w:rsidP="00516167">
            <w:pPr>
              <w:pStyle w:val="11"/>
              <w:rPr>
                <w:vertAlign w:val="superscript"/>
              </w:rPr>
            </w:pPr>
            <w:r w:rsidRPr="008B2742">
              <w:t>0,167</w:t>
            </w:r>
            <w:r w:rsidRPr="008B2742">
              <w:rPr>
                <w:vertAlign w:val="superscript"/>
              </w:rPr>
              <w:t>+0,0098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(1,7</w:t>
            </w:r>
            <w:r w:rsidRPr="008B2742">
              <w:rPr>
                <w:vertAlign w:val="superscript"/>
              </w:rPr>
              <w:t>+0,1</w:t>
            </w:r>
            <w:r w:rsidRPr="008B2742">
              <w:t>)</w:t>
            </w:r>
          </w:p>
          <w:p w:rsidR="009D4D30" w:rsidRPr="008B2742" w:rsidRDefault="009D4D30" w:rsidP="00516167">
            <w:pPr>
              <w:pStyle w:val="11"/>
              <w:rPr>
                <w:vertAlign w:val="superscript"/>
              </w:rPr>
            </w:pPr>
            <w:r w:rsidRPr="008B2742">
              <w:t>0,167</w:t>
            </w:r>
            <w:r w:rsidRPr="008B2742">
              <w:rPr>
                <w:vertAlign w:val="superscript"/>
              </w:rPr>
              <w:t>+0,0098</w:t>
            </w:r>
          </w:p>
          <w:p w:rsidR="009D4D30" w:rsidRPr="008B2742" w:rsidRDefault="009D4D30" w:rsidP="00516167">
            <w:pPr>
              <w:pStyle w:val="11"/>
              <w:rPr>
                <w:vertAlign w:val="superscript"/>
              </w:rPr>
            </w:pPr>
            <w:r w:rsidRPr="008B2742">
              <w:t>(1,7</w:t>
            </w:r>
            <w:r w:rsidRPr="008B2742">
              <w:rPr>
                <w:vertAlign w:val="superscript"/>
              </w:rPr>
              <w:t>+0,1</w:t>
            </w:r>
            <w:r w:rsidRPr="008B2742">
              <w:t>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0,216</w:t>
            </w:r>
            <w:r w:rsidRPr="008B2742">
              <w:rPr>
                <w:vertAlign w:val="superscript"/>
              </w:rPr>
              <w:t>+0,0098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(2,2</w:t>
            </w:r>
            <w:r w:rsidRPr="008B2742">
              <w:rPr>
                <w:vertAlign w:val="superscript"/>
              </w:rPr>
              <w:t>+0,1</w:t>
            </w:r>
            <w:r w:rsidRPr="008B2742">
              <w:t>)</w:t>
            </w:r>
          </w:p>
        </w:tc>
        <w:tc>
          <w:tcPr>
            <w:tcW w:w="2303" w:type="dxa"/>
          </w:tcPr>
          <w:p w:rsidR="009D4D30" w:rsidRPr="008B2742" w:rsidRDefault="009D4D30" w:rsidP="00516167">
            <w:pPr>
              <w:pStyle w:val="11"/>
              <w:rPr>
                <w:vertAlign w:val="superscript"/>
              </w:rPr>
            </w:pPr>
            <w:r w:rsidRPr="008B2742">
              <w:t>0,137</w:t>
            </w:r>
            <w:r w:rsidRPr="008B2742">
              <w:rPr>
                <w:vertAlign w:val="superscript"/>
              </w:rPr>
              <w:t>+0,0098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(1,4</w:t>
            </w:r>
            <w:r w:rsidRPr="008B2742">
              <w:rPr>
                <w:vertAlign w:val="superscript"/>
              </w:rPr>
              <w:t>+0,1</w:t>
            </w:r>
            <w:r w:rsidRPr="008B2742">
              <w:t>)</w:t>
            </w:r>
          </w:p>
          <w:p w:rsidR="009D4D30" w:rsidRPr="008B2742" w:rsidRDefault="009D4D30" w:rsidP="00516167">
            <w:pPr>
              <w:pStyle w:val="11"/>
              <w:rPr>
                <w:vertAlign w:val="superscript"/>
              </w:rPr>
            </w:pPr>
            <w:r w:rsidRPr="008B2742">
              <w:t>0,137</w:t>
            </w:r>
            <w:r w:rsidRPr="008B2742">
              <w:rPr>
                <w:vertAlign w:val="superscript"/>
              </w:rPr>
              <w:t>+0,0098</w:t>
            </w:r>
          </w:p>
          <w:p w:rsidR="009D4D30" w:rsidRPr="008B2742" w:rsidRDefault="009D4D30" w:rsidP="00516167">
            <w:pPr>
              <w:pStyle w:val="11"/>
              <w:rPr>
                <w:vertAlign w:val="superscript"/>
              </w:rPr>
            </w:pPr>
            <w:r w:rsidRPr="008B2742">
              <w:t>(1,4</w:t>
            </w:r>
            <w:r w:rsidRPr="008B2742">
              <w:rPr>
                <w:vertAlign w:val="superscript"/>
              </w:rPr>
              <w:t>+0,1</w:t>
            </w:r>
            <w:r w:rsidRPr="008B2742">
              <w:t>)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0,216</w:t>
            </w:r>
            <w:r w:rsidRPr="008B2742">
              <w:rPr>
                <w:vertAlign w:val="superscript"/>
              </w:rPr>
              <w:t>+0,0098</w:t>
            </w:r>
          </w:p>
          <w:p w:rsidR="009D4D30" w:rsidRPr="008B2742" w:rsidRDefault="009D4D30" w:rsidP="00516167">
            <w:pPr>
              <w:pStyle w:val="11"/>
            </w:pPr>
            <w:r w:rsidRPr="008B2742">
              <w:t>(2,2</w:t>
            </w:r>
            <w:r w:rsidRPr="008B2742">
              <w:rPr>
                <w:vertAlign w:val="superscript"/>
              </w:rPr>
              <w:t>+0,1</w:t>
            </w:r>
            <w:r w:rsidRPr="008B2742">
              <w:t>)</w:t>
            </w:r>
          </w:p>
        </w:tc>
      </w:tr>
    </w:tbl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</w:p>
    <w:p w:rsidR="009D4D30" w:rsidRPr="00516167" w:rsidRDefault="009D4D30" w:rsidP="008B2742">
      <w:pPr>
        <w:spacing w:line="360" w:lineRule="auto"/>
        <w:ind w:firstLine="709"/>
        <w:jc w:val="both"/>
        <w:rPr>
          <w:i/>
          <w:sz w:val="28"/>
        </w:rPr>
      </w:pPr>
      <w:r w:rsidRPr="00516167">
        <w:rPr>
          <w:i/>
          <w:sz w:val="28"/>
        </w:rPr>
        <w:t>Гид</w:t>
      </w:r>
      <w:r w:rsidR="00516167" w:rsidRPr="00516167">
        <w:rPr>
          <w:i/>
          <w:sz w:val="28"/>
        </w:rPr>
        <w:t>роусилитель рулевого управления</w:t>
      </w:r>
    </w:p>
    <w:p w:rsidR="009D4D30" w:rsidRPr="008B2742" w:rsidRDefault="009D4D30" w:rsidP="008B2742">
      <w:pPr>
        <w:pStyle w:val="31"/>
        <w:ind w:left="0" w:firstLine="709"/>
      </w:pPr>
      <w:r w:rsidRPr="008B2742">
        <w:t>Гидроусилитель (ГОРУ) рулевого управления предназначен для маневрирования и снижения усилия на рулевое колесо.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Гидрообъемное рулевое управление состоит из насоса-дозатора с блоком клапанов, рулевого механизма, насоса с приводом от дизеля, гидроаккумулятора и трубопроводов. Масляный бак ГОРУ объединен с емкостью гидроагрегатов раздельно-агрегатной гидросистемы.</w:t>
      </w:r>
    </w:p>
    <w:p w:rsidR="009D4D30" w:rsidRPr="008B2742" w:rsidRDefault="009D4D30" w:rsidP="008B2742">
      <w:pPr>
        <w:pStyle w:val="31"/>
        <w:ind w:left="0" w:firstLine="709"/>
      </w:pPr>
      <w:r w:rsidRPr="008B2742">
        <w:t>Рулевой механизм установлен на переднем брусе трактора, насос-дозатор НД-80К с блоком клапанов расположен на дизеле, гидроаккумулятор на – корпусе масляного бака гидронавесной системы. Насос-дозатор соединен маслопроводами с силовыми цилиндрами рулевого механизма, с насосом НШ-10ЛЗ и гидроаккумулятором.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Масло от насоса поступает насосу-дозатору, а затем в бак гидросистемы трактора. Полости цилиндров рулевого механизма при отсутствии поворота руля заперты поясками золотника насоса-дозатора.</w:t>
      </w:r>
    </w:p>
    <w:p w:rsidR="009D4D30" w:rsidRPr="008B2742" w:rsidRDefault="009D4D30" w:rsidP="008B2742">
      <w:pPr>
        <w:pStyle w:val="31"/>
        <w:ind w:left="0" w:firstLine="709"/>
      </w:pPr>
      <w:r w:rsidRPr="008B2742">
        <w:t xml:space="preserve">При повороте золотник смещается, обеспечивая подачу масла в силовой цилиндр рулевого механизма </w:t>
      </w:r>
      <w:r w:rsidR="00C11FAD" w:rsidRPr="008B2742">
        <w:t>пропорционально</w:t>
      </w:r>
      <w:r w:rsidRPr="008B2742">
        <w:t xml:space="preserve"> углу поворота руля.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При не работающем двигателе и повороте руля дозатор работает как насос, обеспечивающий поворот колес.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Насос-дозатор НД-80К с блоком клапанов – аксиально-поршнвого типа и снабжен насосом с шаровыми поршнями, золотником, установленным в корпусе, шариковым обратным клапаном, обеспечивающем подпитку из бака при не работающем дизеле. В крышке расположены предохранительный, два противоударных и обратный клапаны.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Поршни расположены в двух блоках и взаимодействуют с расположенной между ними двухсторонней кулачковой шайбой. Золотник соединен с рулевым валом винтовой парой и при вращении вала перемещается в осевом направлении. В нейтральном положении золотник удерживается с помощью пружин. Рулевой вал через штифт жестко соединен с кулачковой шайбой, вращение которой приводит к осевому перемещению шаровых поршней и подаче масла под давлением в ГОРУ. Поршневые полости заполняются при движении поршней под действием пружин, то есть в момент, когда выступ шайбы освобождает их и поршень, попадает в лунку шайбы.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Обратный клапан предохраняет приводимый от дизеля насос от пиковых давлений, возникающих при ударах колес при движении, и позволяет сохранить давление в сливной магистрали, соединенной с гидроаккумулятора, при неработающем дизеле.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Предохранительный клапан ограничивает максимальное давление в нагнетательной магистрали.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Клапаны ограничивают давление в магистралях при ударных нагрузках.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Гидроаккумулятор предназначен для поддержания давления в системе управления при не работающем двигателе. Он состоит из гильзы, поршня, в котором расположены клапаны.</w:t>
      </w:r>
    </w:p>
    <w:p w:rsidR="009D4D30" w:rsidRPr="008B2742" w:rsidRDefault="009D4D30" w:rsidP="008B2742">
      <w:pPr>
        <w:pStyle w:val="31"/>
        <w:ind w:left="0" w:firstLine="709"/>
      </w:pPr>
      <w:r w:rsidRPr="008B2742">
        <w:t>Рабочая жидкость поступает через отверстие А в крышке и начинает перемещать поршень, сжимая пружину. Пружиной шарик клапана поджимается к клапану, который другой пружиной прижат к седлу. Перемещение продолжается до упора шарика в толкатель, при дальнейшем движении поршня шарик отходит от клапана и поток масла через отверстие Б корпуса гидроаккумулятора сливается в бак. Клапан открывается преодолевая усилие пружины, при не исправности гидроаккумулятора (например, при зависании поршня в гильзе, не достигнув упора шарика в толкатель). Давление срабатывания клапана- 0,78-0,98 Мпа. Таким образом, предохраняется вся система от перегрузок.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После прекращения подачи рабочей жидкости от насоса-дозатора при не работающем дизеле пружина перемещает поршень, шарик клапана отходит от толкателя и пружиной поджимается к клапану, перекрывая поток масла со сливной магистрали насоса-дозатора в бак. При этом в сливной магистрали достигается давление 0,147-0,249Мпа, что обеспечивает надежное управление трактором при не работающем дизеле. Гидроаккумулятор расположен на корпусе гидроагрегатов.</w:t>
      </w:r>
    </w:p>
    <w:p w:rsidR="009D4D30" w:rsidRPr="008B2742" w:rsidRDefault="009D4D30" w:rsidP="008B2742">
      <w:pPr>
        <w:pStyle w:val="31"/>
        <w:ind w:left="0" w:firstLine="709"/>
      </w:pPr>
      <w:r w:rsidRPr="008B2742">
        <w:t>Рулевой механизм поворота включает в себя два цилиндра, поршни, которые соединены между собой штоком. Шток связан с поворотным валом через сухарь и палец.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На шлицах поворотного вала, установленного в двух опорах, закреплена сошка. В крышке размешен клапан блокировки заднего моста.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Масло, подаваемое от насоса-дозатора в один из цилиндров, передвигает оба поршня и шток. В это же время масло, вытесняемое из второго цилиндра поступает к насосу-дозатору. Шток с помощью сухаря и пальца проворачивает вал вместе с сошкой, которая связана с рулевыми тягами.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Привод механизма поворота предназначен для передачи усилия от руля к насосу-дозатору рулевого управления. Колонка рулевого привода установлена на балке передней стенки кабины.</w:t>
      </w:r>
    </w:p>
    <w:p w:rsidR="009D4D30" w:rsidRPr="008B2742" w:rsidRDefault="009D4D30" w:rsidP="008B2742">
      <w:pPr>
        <w:pStyle w:val="31"/>
        <w:ind w:left="0" w:firstLine="709"/>
      </w:pPr>
      <w:r w:rsidRPr="008B2742">
        <w:t>Труба колони рулевого привода приварена к вилке шарнирно соединенной с кронштейном винтами. Рулевое колесо установлено на шлицах полого вала, внутри которого проходит винт, соединенный с маховичком. Винт вворачивают гайку, в которую также запрессован штифт, фиксирующий ее от проворачивания в промежуточном валу.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На гайке и волу выполнены скосы с выступом на валу и пазом на гайке. При вворачивании винта гайка и вал взаимно перемещаются по скосам и прижимаются к внутренним стенкам вала, обеспечивая этим фиксацию рулевого вала в промежуточном валу в заднем положении.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Положение рулевого колеса регулируется в осевом направлении (по высоте) бесступенчато в пределах 100мм. Для изменения положения рулевого колеса отворачивают маховичок на 3-5 оборотов, прикладывая усилив в осевом направлении, устанавливают рулевое колесо в требуемое положение, заворачивают маховичок до упора и проверяют надежность фиксации.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Конструкцией предусмотрена регулировка угла наклона к горизонту рулевой колонки в пределах от25 до 40</w:t>
      </w:r>
      <w:r w:rsidRPr="008B2742">
        <w:rPr>
          <w:vertAlign w:val="superscript"/>
        </w:rPr>
        <w:t>0</w:t>
      </w:r>
      <w:r w:rsidRPr="008B2742">
        <w:t xml:space="preserve"> с фиксацией в четырех положениях через 5</w:t>
      </w:r>
      <w:r w:rsidRPr="008B2742">
        <w:rPr>
          <w:vertAlign w:val="superscript"/>
        </w:rPr>
        <w:t>0</w:t>
      </w:r>
      <w:r w:rsidRPr="008B2742">
        <w:t xml:space="preserve"> с помощью фиксатора и сектора.</w:t>
      </w:r>
    </w:p>
    <w:p w:rsidR="009D4D30" w:rsidRPr="008B2742" w:rsidRDefault="009D4D30" w:rsidP="008B2742">
      <w:pPr>
        <w:pStyle w:val="31"/>
        <w:ind w:left="0" w:firstLine="709"/>
      </w:pPr>
      <w:r w:rsidRPr="008B2742">
        <w:t>Фиксатор закреплен на оси кронштейна и прижимается пружиной к сектору, который жестко связан с вилкой рулевой колонки.</w:t>
      </w:r>
    </w:p>
    <w:p w:rsidR="009D4D30" w:rsidRPr="008B2742" w:rsidRDefault="009D4D30" w:rsidP="008B2742">
      <w:pPr>
        <w:pStyle w:val="31"/>
        <w:ind w:left="0" w:firstLine="709"/>
      </w:pPr>
      <w:r w:rsidRPr="008B2742">
        <w:t>Для изменения положения рулевого колеса тягу перемещают на себя (фиксатор при этом выйдет из паза сектора) и рулевое колесо устанавливается в требуемое положение. Далее отпускают тягу, плавно поворачивают рулевую колонку назад - вперед до совпадения фиксатора, прижимаемого пружиной, с пазом сектора.</w:t>
      </w:r>
    </w:p>
    <w:p w:rsidR="009D4D30" w:rsidRPr="008B2742" w:rsidRDefault="009D4D30" w:rsidP="008B2742">
      <w:pPr>
        <w:pStyle w:val="31"/>
        <w:ind w:left="0" w:firstLine="709"/>
      </w:pPr>
      <w:r w:rsidRPr="008B2742">
        <w:t>Усилие вращения от рулевого колеса к насосу-дозатору рулевого управления передается через выступ на рулевом валу, паз на гайке, штифт, промежуточный вал и сдвоенный карданный шарнир. Насос-дозатор закреплен на кронштейне. Промежуточный вал вращается в трубе на пластмассовых втулках, которые для снижения вибрации установлены в резиновых амортизаторах.</w:t>
      </w:r>
    </w:p>
    <w:p w:rsidR="009D4D30" w:rsidRPr="008B2742" w:rsidRDefault="009D4D30" w:rsidP="008B2742">
      <w:pPr>
        <w:pStyle w:val="31"/>
        <w:ind w:left="0" w:firstLine="709"/>
      </w:pPr>
      <w:r w:rsidRPr="008B2742">
        <w:t xml:space="preserve">От осевых перемещений вал зафиксирован и законтрен гайками. </w:t>
      </w:r>
    </w:p>
    <w:p w:rsidR="009D4D30" w:rsidRPr="008B2742" w:rsidRDefault="009D4D30" w:rsidP="008B2742">
      <w:pPr>
        <w:pStyle w:val="31"/>
        <w:ind w:left="0" w:firstLine="709"/>
      </w:pPr>
      <w:r w:rsidRPr="008B2742">
        <w:t>Промежуточный вал смазывают ЛИТОЛом-24 перед сборкой.</w:t>
      </w:r>
    </w:p>
    <w:p w:rsidR="009D4D30" w:rsidRPr="008B2742" w:rsidRDefault="009D4D30" w:rsidP="008B2742">
      <w:pPr>
        <w:spacing w:line="360" w:lineRule="auto"/>
        <w:ind w:firstLine="709"/>
        <w:jc w:val="both"/>
        <w:rPr>
          <w:sz w:val="28"/>
        </w:rPr>
      </w:pPr>
      <w:r w:rsidRPr="008B2742">
        <w:rPr>
          <w:sz w:val="28"/>
        </w:rPr>
        <w:t>Прокачка системы рулевого управления включает:</w:t>
      </w:r>
    </w:p>
    <w:p w:rsidR="009D4D30" w:rsidRPr="008B2742" w:rsidRDefault="009D4D30" w:rsidP="008B274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Поднятие переднего моста трактора до отрыва от поверхности;</w:t>
      </w:r>
    </w:p>
    <w:p w:rsidR="009D4D30" w:rsidRPr="008B2742" w:rsidRDefault="009D4D30" w:rsidP="008B274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Пуск двигателя и поворачивание руля на малых оборотах в обе стороны до упора по 8-10 раз в начале медленно, затем быстро, не удерживая колесо в крайних положениях;</w:t>
      </w:r>
    </w:p>
    <w:p w:rsidR="009D4D30" w:rsidRPr="008B2742" w:rsidRDefault="009D4D30" w:rsidP="008B274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B2742">
        <w:rPr>
          <w:sz w:val="28"/>
        </w:rPr>
        <w:t>Остановка дизеля. Опускание переднего моста.</w:t>
      </w:r>
    </w:p>
    <w:p w:rsidR="00C11FAD" w:rsidRDefault="00C11FAD" w:rsidP="008B2742">
      <w:pPr>
        <w:pStyle w:val="33"/>
        <w:tabs>
          <w:tab w:val="left" w:pos="1980"/>
        </w:tabs>
        <w:ind w:right="0" w:firstLine="709"/>
      </w:pPr>
    </w:p>
    <w:p w:rsidR="009D4D30" w:rsidRPr="008B2742" w:rsidRDefault="009D4D30" w:rsidP="008B2742">
      <w:pPr>
        <w:pStyle w:val="33"/>
        <w:tabs>
          <w:tab w:val="left" w:pos="1980"/>
        </w:tabs>
        <w:ind w:right="0" w:firstLine="709"/>
      </w:pPr>
      <w:r w:rsidRPr="008B2742">
        <w:t>1</w:t>
      </w:r>
      <w:r w:rsidR="00C11FAD">
        <w:t>5</w:t>
      </w:r>
      <w:r w:rsidRPr="008B2742">
        <w:t>. МЕХАНИЗАЦИЯ РАБОТ ПРИ ПРОВЕДЕНИИ</w:t>
      </w:r>
      <w:r w:rsidR="00516167">
        <w:t xml:space="preserve"> ТО ТРАКТОРОВ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 наружной мойке тракторов используем мониторную передвижную машину ОМ-5362. она представляет собой насосные агрегаты с гидродинамическим действием струи. Состоит из насоса высокого давления, приводного электродвигателя, напорного рукава и пистолета брандсбойта, установлена на подвижной тележке.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При заливке или замене масла и для продувки и полкачки шин, а так же для закачки пластичной смазки используем передвижную установку ОЗ-16384.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проверки уровня электролита применяем уровнемер (стеклянная трубка диаметром 3-5мм с делениями).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проверки плотности электролита в аккумуляторах используется ареометр.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подъема больших деталей используем подвесной кран 2-10, 8-9-6-220.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1</w:t>
      </w:r>
      <w:r w:rsidR="003A6FC0">
        <w:t>6</w:t>
      </w:r>
      <w:r w:rsidRPr="008B2742">
        <w:t>.ОХРАНА ТРУДА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DE2010" w:rsidRDefault="00DE2010" w:rsidP="008B2742">
      <w:pPr>
        <w:pStyle w:val="33"/>
        <w:ind w:right="0" w:firstLine="709"/>
        <w:rPr>
          <w:i/>
        </w:rPr>
      </w:pPr>
      <w:r w:rsidRPr="00DE2010">
        <w:rPr>
          <w:i/>
        </w:rPr>
        <w:t>1. Расчет освещения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При расчете искусственного освещения надо подсчитать число ламп для участка, выбрать тип светильников, определить высоту подвеса, разместить их по участку.</w:t>
      </w:r>
    </w:p>
    <w:p w:rsidR="009D4D30" w:rsidRDefault="009D4D30" w:rsidP="008B2742">
      <w:pPr>
        <w:pStyle w:val="33"/>
        <w:ind w:right="0" w:firstLine="709"/>
      </w:pPr>
      <w:r w:rsidRPr="008B2742">
        <w:t>Необходимое число ламп для нормальной освещенности определяется по формуле:</w:t>
      </w:r>
    </w:p>
    <w:p w:rsidR="00DE2010" w:rsidRPr="008B2742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object w:dxaOrig="1340" w:dyaOrig="720">
          <v:shape id="_x0000_i1046" type="#_x0000_t75" style="width:66.75pt;height:36pt" o:ole="">
            <v:imagedata r:id="rId47" o:title=""/>
          </v:shape>
          <o:OLEObject Type="Embed" ProgID="Equation.3" ShapeID="_x0000_i1046" DrawAspect="Content" ObjectID="_1457638380" r:id="rId48"/>
        </w:object>
      </w:r>
      <w:r w:rsidRPr="008B2742">
        <w:t>, где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Е</w:t>
      </w:r>
      <w:r w:rsidRPr="008B2742">
        <w:rPr>
          <w:vertAlign w:val="subscript"/>
        </w:rPr>
        <w:t>ср</w:t>
      </w:r>
      <w:r w:rsidRPr="008B2742">
        <w:t xml:space="preserve"> – средняя освещенность, которая берется из таблицы методички;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F</w:t>
      </w:r>
      <w:r w:rsidRPr="008B2742">
        <w:t xml:space="preserve"> – площадь помещения  м</w:t>
      </w:r>
      <w:r w:rsidRPr="008B2742">
        <w:rPr>
          <w:vertAlign w:val="superscript"/>
        </w:rPr>
        <w:t>2</w:t>
      </w:r>
      <w:r w:rsidRPr="008B2742">
        <w:t xml:space="preserve">;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 – коэффициент запаса освещенности к = 1,3;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F</w:t>
      </w:r>
      <w:r w:rsidRPr="008B2742">
        <w:rPr>
          <w:vertAlign w:val="subscript"/>
        </w:rPr>
        <w:t>лк</w:t>
      </w:r>
      <w:r w:rsidRPr="008B2742">
        <w:t xml:space="preserve"> – световой поток каждой лампы, лк берется из таблицы методички;</w:t>
      </w:r>
    </w:p>
    <w:p w:rsidR="009D4D30" w:rsidRPr="008B2742" w:rsidRDefault="009D4D30" w:rsidP="008B2742">
      <w:pPr>
        <w:pStyle w:val="33"/>
        <w:ind w:right="0" w:firstLine="709"/>
      </w:pPr>
      <w:r w:rsidRPr="008B2742">
        <w:sym w:font="Symbol" w:char="F068"/>
      </w:r>
      <w:r w:rsidRPr="008B2742">
        <w:t xml:space="preserve"> - коэффициент использования светового потока  (для помещений ремонтных мастерских 0,3-0,5);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Определяю количество ламп мощностью 200Вт: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object w:dxaOrig="1960" w:dyaOrig="660">
          <v:shape id="_x0000_i1047" type="#_x0000_t75" style="width:96.75pt;height:33pt" o:ole="">
            <v:imagedata r:id="rId49" o:title=""/>
          </v:shape>
          <o:OLEObject Type="Embed" ProgID="Equation.3" ShapeID="_x0000_i1047" DrawAspect="Content" ObjectID="_1457638381" r:id="rId50"/>
        </w:objec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Принимаю 13 ламп.</w:t>
      </w:r>
    </w:p>
    <w:p w:rsidR="009D4D30" w:rsidRPr="00DE2010" w:rsidRDefault="00DE2010" w:rsidP="008B2742">
      <w:pPr>
        <w:pStyle w:val="33"/>
        <w:ind w:right="0" w:firstLine="709"/>
        <w:rPr>
          <w:i/>
        </w:rPr>
      </w:pPr>
      <w:r w:rsidRPr="00DE2010">
        <w:rPr>
          <w:i/>
        </w:rPr>
        <w:t>2. Расчет вентиляции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При расчете искусственной вентиляции необходимый воздухообмен, подбирают вентилятор и электодвигатель.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Производительность вентилятора определяют по формуле: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W</w:t>
      </w:r>
      <w:r w:rsidRPr="008B2742">
        <w:rPr>
          <w:vertAlign w:val="subscript"/>
        </w:rPr>
        <w:t>в</w:t>
      </w:r>
      <w:r w:rsidRPr="008B2742">
        <w:t xml:space="preserve"> = </w:t>
      </w:r>
      <w:r w:rsidRPr="008B2742">
        <w:rPr>
          <w:lang w:val="en-US"/>
        </w:rPr>
        <w:t>V</w:t>
      </w:r>
      <w:r w:rsidRPr="008B2742">
        <w:rPr>
          <w:vertAlign w:val="subscript"/>
          <w:lang w:val="en-US"/>
        </w:rPr>
        <w:t>n</w:t>
      </w:r>
      <w:r w:rsidRPr="008B2742">
        <w:t xml:space="preserve"> К</w:t>
      </w:r>
      <w:r w:rsidRPr="008B2742">
        <w:rPr>
          <w:vertAlign w:val="subscript"/>
        </w:rPr>
        <w:t>в</w:t>
      </w:r>
      <w:r w:rsidRPr="008B2742">
        <w:t xml:space="preserve">  м</w:t>
      </w:r>
      <w:r w:rsidRPr="008B2742">
        <w:rPr>
          <w:vertAlign w:val="superscript"/>
        </w:rPr>
        <w:t>3</w:t>
      </w:r>
      <w:r w:rsidRPr="008B2742">
        <w:t>, где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V</w:t>
      </w:r>
      <w:r w:rsidRPr="008B2742">
        <w:rPr>
          <w:vertAlign w:val="subscript"/>
          <w:lang w:val="en-US"/>
        </w:rPr>
        <w:t>n</w:t>
      </w:r>
      <w:r w:rsidRPr="008B2742">
        <w:t xml:space="preserve"> – объем помещения м</w:t>
      </w:r>
      <w:r w:rsidRPr="008B2742">
        <w:rPr>
          <w:vertAlign w:val="superscript"/>
        </w:rPr>
        <w:t>3</w:t>
      </w:r>
      <w:r w:rsidRPr="008B2742">
        <w:t>;</w:t>
      </w:r>
    </w:p>
    <w:p w:rsidR="009D4D30" w:rsidRPr="008B2742" w:rsidRDefault="009D4D30" w:rsidP="008B2742">
      <w:pPr>
        <w:pStyle w:val="33"/>
        <w:tabs>
          <w:tab w:val="left" w:pos="7200"/>
        </w:tabs>
        <w:ind w:right="0" w:firstLine="709"/>
      </w:pPr>
      <w:r w:rsidRPr="008B2742">
        <w:t>К</w:t>
      </w:r>
      <w:r w:rsidRPr="008B2742">
        <w:rPr>
          <w:vertAlign w:val="subscript"/>
        </w:rPr>
        <w:t>в</w:t>
      </w:r>
      <w:r w:rsidRPr="008B2742">
        <w:t xml:space="preserve"> – кратность обмена воздуха (</w:t>
      </w:r>
      <w:r w:rsidRPr="008B2742">
        <w:rPr>
          <w:lang w:val="en-US"/>
        </w:rPr>
        <w:t>r</w:t>
      </w:r>
      <w:r w:rsidRPr="008B2742">
        <w:rPr>
          <w:vertAlign w:val="superscript"/>
        </w:rPr>
        <w:t>-1</w:t>
      </w:r>
      <w:r w:rsidRPr="008B2742">
        <w:t>) берется из таблицы методички.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По производительности подбирают соответствующий вентилятор.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Определили требуемую мощность </w:t>
      </w:r>
      <w:r w:rsidRPr="008B2742">
        <w:rPr>
          <w:lang w:val="en-US"/>
        </w:rPr>
        <w:t>N</w:t>
      </w:r>
      <w:r w:rsidRPr="008B2742">
        <w:rPr>
          <w:vertAlign w:val="subscript"/>
          <w:lang w:val="en-US"/>
        </w:rPr>
        <w:t>b</w:t>
      </w:r>
      <w:r w:rsidRPr="008B2742">
        <w:t xml:space="preserve"> (квт) на валу электродвигателя для привода вентилятора.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object w:dxaOrig="2040" w:dyaOrig="660">
          <v:shape id="_x0000_i1048" type="#_x0000_t75" style="width:101.25pt;height:33pt" o:ole="">
            <v:imagedata r:id="rId51" o:title=""/>
          </v:shape>
          <o:OLEObject Type="Embed" ProgID="Equation.3" ShapeID="_x0000_i1048" DrawAspect="Content" ObjectID="_1457638382" r:id="rId52"/>
        </w:object>
      </w:r>
      <w:r w:rsidRPr="008B2742">
        <w:t xml:space="preserve"> кВт, где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Q</w:t>
      </w:r>
      <w:r w:rsidRPr="008B2742">
        <w:rPr>
          <w:vertAlign w:val="subscript"/>
        </w:rPr>
        <w:t xml:space="preserve">в </w:t>
      </w:r>
      <w:r w:rsidRPr="008B2742">
        <w:t>– производительность одного вентилятора (м</w:t>
      </w:r>
      <w:r w:rsidRPr="008B2742">
        <w:rPr>
          <w:vertAlign w:val="superscript"/>
        </w:rPr>
        <w:t>3</w:t>
      </w:r>
      <w:r w:rsidRPr="008B2742">
        <w:t>/ч) берется из таблиц методички;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H</w:t>
      </w:r>
      <w:r w:rsidRPr="008B2742">
        <w:rPr>
          <w:vertAlign w:val="subscript"/>
        </w:rPr>
        <w:t>в</w:t>
      </w:r>
      <w:r w:rsidRPr="008B2742">
        <w:t xml:space="preserve"> – напор вентилятора (полное давление) берется из таблиц методички;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</w:t>
      </w:r>
      <w:r w:rsidRPr="008B2742">
        <w:rPr>
          <w:vertAlign w:val="subscript"/>
        </w:rPr>
        <w:t>3</w:t>
      </w:r>
      <w:r w:rsidRPr="008B2742">
        <w:t xml:space="preserve"> – коэффициент запаса (для центробежных к</w:t>
      </w:r>
      <w:r w:rsidRPr="008B2742">
        <w:rPr>
          <w:vertAlign w:val="subscript"/>
        </w:rPr>
        <w:t>з</w:t>
      </w:r>
      <w:r w:rsidRPr="008B2742">
        <w:t xml:space="preserve"> = 1,3);</w:t>
      </w:r>
    </w:p>
    <w:p w:rsidR="009D4D30" w:rsidRPr="008B2742" w:rsidRDefault="009D4D30" w:rsidP="008B2742">
      <w:pPr>
        <w:pStyle w:val="33"/>
        <w:ind w:right="0" w:firstLine="709"/>
      </w:pPr>
      <w:r w:rsidRPr="008B2742">
        <w:sym w:font="Symbol" w:char="F068"/>
      </w:r>
      <w:r w:rsidRPr="008B2742">
        <w:rPr>
          <w:vertAlign w:val="subscript"/>
        </w:rPr>
        <w:t>в</w:t>
      </w:r>
      <w:r w:rsidRPr="008B2742">
        <w:t xml:space="preserve"> – КПД вентилятора берется из таблиц методички).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W</w:t>
      </w:r>
      <w:r w:rsidRPr="008B2742">
        <w:rPr>
          <w:vertAlign w:val="subscript"/>
          <w:lang w:val="en-US"/>
        </w:rPr>
        <w:t>s</w:t>
      </w:r>
      <w:r w:rsidRPr="008B2742">
        <w:t xml:space="preserve"> = 87 </w:t>
      </w:r>
      <w:r w:rsidRPr="008B2742">
        <w:rPr>
          <w:lang w:val="en-US"/>
        </w:rPr>
        <w:sym w:font="Symbol" w:char="F0D7"/>
      </w:r>
      <w:r w:rsidRPr="008B2742">
        <w:t xml:space="preserve"> 5.9 = 405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W</w:t>
      </w:r>
      <w:r w:rsidRPr="008B2742">
        <w:rPr>
          <w:vertAlign w:val="subscript"/>
        </w:rPr>
        <w:t>в</w:t>
      </w:r>
      <w:r w:rsidRPr="008B2742">
        <w:t xml:space="preserve"> = 405 </w:t>
      </w:r>
      <w:r w:rsidRPr="008B2742">
        <w:sym w:font="Symbol" w:char="F0D7"/>
      </w:r>
      <w:r w:rsidRPr="008B2742">
        <w:t xml:space="preserve"> 5 = 2025м</w:t>
      </w:r>
      <w:r w:rsidRPr="008B2742">
        <w:rPr>
          <w:vertAlign w:val="superscript"/>
        </w:rPr>
        <w:t>3</w:t>
      </w:r>
      <w:r w:rsidRPr="008B2742">
        <w:t>/час</w:t>
      </w:r>
    </w:p>
    <w:p w:rsidR="009D4D30" w:rsidRPr="008B2742" w:rsidRDefault="009D4D30" w:rsidP="008B2742">
      <w:pPr>
        <w:pStyle w:val="33"/>
        <w:ind w:right="0" w:firstLine="709"/>
        <w:rPr>
          <w:lang w:val="en-US"/>
        </w:rPr>
      </w:pPr>
      <w:r w:rsidRPr="008B2742">
        <w:object w:dxaOrig="2740" w:dyaOrig="660">
          <v:shape id="_x0000_i1049" type="#_x0000_t75" style="width:135.75pt;height:33pt" o:ole="">
            <v:imagedata r:id="rId53" o:title=""/>
          </v:shape>
          <o:OLEObject Type="Embed" ProgID="Equation.3" ShapeID="_x0000_i1049" DrawAspect="Content" ObjectID="_1457638383" r:id="rId54"/>
        </w:object>
      </w:r>
      <w:r w:rsidRPr="008B2742">
        <w:t>квт.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Принимаем 1,1квт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DE2010" w:rsidRDefault="00DE2010" w:rsidP="008B2742">
      <w:pPr>
        <w:pStyle w:val="33"/>
        <w:ind w:right="0" w:firstLine="709"/>
        <w:rPr>
          <w:i/>
        </w:rPr>
      </w:pPr>
      <w:r w:rsidRPr="00DE2010">
        <w:rPr>
          <w:i/>
        </w:rPr>
        <w:t>3. Санитария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Проводится расчет естественного освещения по формуле.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Площадь окон м</w:t>
      </w:r>
      <w:r w:rsidRPr="008B2742">
        <w:rPr>
          <w:vertAlign w:val="superscript"/>
        </w:rPr>
        <w:t>2</w:t>
      </w:r>
      <w:r w:rsidRPr="008B2742">
        <w:t>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F</w:t>
      </w:r>
      <w:r w:rsidRPr="008B2742">
        <w:rPr>
          <w:vertAlign w:val="subscript"/>
        </w:rPr>
        <w:t>о</w:t>
      </w:r>
      <w:r w:rsidRPr="008B2742">
        <w:t xml:space="preserve"> = </w:t>
      </w:r>
      <w:r w:rsidRPr="008B2742">
        <w:rPr>
          <w:lang w:val="en-US"/>
        </w:rPr>
        <w:t>F</w:t>
      </w:r>
      <w:r w:rsidRPr="008B2742">
        <w:rPr>
          <w:vertAlign w:val="subscript"/>
        </w:rPr>
        <w:t>п</w:t>
      </w:r>
      <w:r w:rsidRPr="008B2742">
        <w:t xml:space="preserve"> </w:t>
      </w:r>
      <w:r w:rsidRPr="008B2742">
        <w:sym w:font="Symbol" w:char="F0D7"/>
      </w:r>
      <w:r w:rsidRPr="008B2742">
        <w:t xml:space="preserve"> </w:t>
      </w:r>
      <w:r w:rsidRPr="008B2742">
        <w:sym w:font="Symbol" w:char="F061"/>
      </w:r>
      <w:r w:rsidRPr="008B2742">
        <w:t>, где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F</w:t>
      </w:r>
      <w:r w:rsidRPr="008B2742">
        <w:rPr>
          <w:vertAlign w:val="subscript"/>
        </w:rPr>
        <w:t>п</w:t>
      </w:r>
      <w:r w:rsidRPr="008B2742">
        <w:t xml:space="preserve"> – площадь пола помещения, (м</w:t>
      </w:r>
      <w:r w:rsidRPr="008B2742">
        <w:rPr>
          <w:vertAlign w:val="superscript"/>
        </w:rPr>
        <w:t>2</w:t>
      </w:r>
      <w:r w:rsidRPr="008B2742">
        <w:t>),</w:t>
      </w:r>
    </w:p>
    <w:p w:rsidR="009D4D30" w:rsidRPr="008B2742" w:rsidRDefault="009D4D30" w:rsidP="008B2742">
      <w:pPr>
        <w:pStyle w:val="33"/>
        <w:ind w:right="0" w:firstLine="709"/>
      </w:pPr>
      <w:r w:rsidRPr="008B2742">
        <w:sym w:font="Symbol" w:char="F061"/>
      </w:r>
      <w:r w:rsidRPr="008B2742">
        <w:t xml:space="preserve"> - коэффициент естественной освещенности (0,253 – 0,35).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Высота окон (м):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h</w:t>
      </w:r>
      <w:r w:rsidRPr="008B2742">
        <w:rPr>
          <w:vertAlign w:val="subscript"/>
        </w:rPr>
        <w:t xml:space="preserve"> о</w:t>
      </w:r>
      <w:r w:rsidRPr="008B2742">
        <w:t xml:space="preserve"> = </w:t>
      </w:r>
      <w:r w:rsidRPr="008B2742">
        <w:rPr>
          <w:lang w:val="en-US"/>
        </w:rPr>
        <w:t>h</w:t>
      </w:r>
      <w:r w:rsidRPr="008B2742">
        <w:t xml:space="preserve"> – (</w:t>
      </w:r>
      <w:r w:rsidRPr="008B2742">
        <w:rPr>
          <w:lang w:val="en-US"/>
        </w:rPr>
        <w:t>h</w:t>
      </w:r>
      <w:r w:rsidRPr="008B2742">
        <w:rPr>
          <w:vertAlign w:val="subscript"/>
        </w:rPr>
        <w:t>1</w:t>
      </w:r>
      <w:r w:rsidRPr="008B2742">
        <w:t xml:space="preserve"> – </w:t>
      </w:r>
      <w:r w:rsidRPr="008B2742">
        <w:rPr>
          <w:lang w:val="en-US"/>
        </w:rPr>
        <w:t>h</w:t>
      </w:r>
      <w:r w:rsidRPr="008B2742">
        <w:rPr>
          <w:vertAlign w:val="subscript"/>
        </w:rPr>
        <w:t>2</w:t>
      </w:r>
      <w:r w:rsidRPr="008B2742">
        <w:t xml:space="preserve">), где  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 xml:space="preserve">h – </w:t>
      </w:r>
      <w:r w:rsidRPr="008B2742">
        <w:t>высота помещения;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h</w:t>
      </w:r>
      <w:r w:rsidRPr="008B2742">
        <w:rPr>
          <w:vertAlign w:val="subscript"/>
        </w:rPr>
        <w:t>1</w:t>
      </w:r>
      <w:r w:rsidRPr="008B2742">
        <w:t xml:space="preserve"> – высота от пола до потолка (1.52), принимаем 1,5 м;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h</w:t>
      </w:r>
      <w:r w:rsidRPr="008B2742">
        <w:rPr>
          <w:vertAlign w:val="subscript"/>
        </w:rPr>
        <w:t>2</w:t>
      </w:r>
      <w:r w:rsidRPr="008B2742">
        <w:t xml:space="preserve"> – расстояние от верхнего окна до потолка (0,5м).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h</w:t>
      </w:r>
      <w:r w:rsidRPr="008B2742">
        <w:t xml:space="preserve"> = 5 </w:t>
      </w:r>
      <w:r w:rsidRPr="008B2742">
        <w:sym w:font="Symbol" w:char="F0D7"/>
      </w:r>
      <w:r w:rsidRPr="008B2742">
        <w:t xml:space="preserve"> (1,5 – 0,5) = 5м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Приведенная ширина окна (м):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  <w:rPr>
          <w:lang w:val="en-US"/>
        </w:rPr>
      </w:pPr>
      <w:r w:rsidRPr="008B2742">
        <w:rPr>
          <w:lang w:val="en-US"/>
        </w:rPr>
        <w:t>h</w:t>
      </w:r>
      <w:r w:rsidRPr="008B2742">
        <w:rPr>
          <w:vertAlign w:val="subscript"/>
        </w:rPr>
        <w:t>0</w:t>
      </w:r>
      <w:r w:rsidRPr="008B2742">
        <w:t xml:space="preserve"> = </w:t>
      </w:r>
      <w:r w:rsidRPr="008B2742">
        <w:rPr>
          <w:lang w:val="en-US"/>
        </w:rPr>
        <w:t>H</w:t>
      </w:r>
      <w:r w:rsidRPr="008B2742">
        <w:t xml:space="preserve"> : в 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 xml:space="preserve">F = </w:t>
      </w:r>
      <w:r w:rsidRPr="008B2742">
        <w:t xml:space="preserve">87 </w:t>
      </w:r>
      <w:r w:rsidRPr="008B2742">
        <w:sym w:font="Symbol" w:char="F0D7"/>
      </w:r>
      <w:r w:rsidRPr="008B2742">
        <w:t xml:space="preserve"> 5 </w:t>
      </w:r>
      <w:r w:rsidRPr="008B2742">
        <w:sym w:font="Symbol" w:char="F0D7"/>
      </w:r>
      <w:r w:rsidRPr="008B2742">
        <w:t xml:space="preserve"> 0,253 </w:t>
      </w:r>
      <w:r w:rsidRPr="008B2742">
        <w:sym w:font="Symbol" w:char="F0B8"/>
      </w:r>
      <w:r w:rsidRPr="008B2742">
        <w:t xml:space="preserve"> 3,5 = 955л/м</w:t>
      </w:r>
      <w:r w:rsidRPr="008B2742">
        <w:rPr>
          <w:vertAlign w:val="superscript"/>
        </w:rPr>
        <w:t>2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Так же в санитарии рассчитывают отопление.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Определяют годовой расход топлива, число нагревательных приборов и, в некоторых случаях, выбирают котел.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Годовая потребность (т) в условном топливе:</w:t>
      </w:r>
    </w:p>
    <w:p w:rsidR="00DE2010" w:rsidRDefault="00DE2010" w:rsidP="008B2742">
      <w:pPr>
        <w:pStyle w:val="33"/>
        <w:ind w:right="0" w:firstLine="709"/>
      </w:pPr>
    </w:p>
    <w:p w:rsidR="009D4D30" w:rsidRPr="00DE2010" w:rsidRDefault="009D4D30" w:rsidP="008B2742">
      <w:pPr>
        <w:pStyle w:val="33"/>
        <w:ind w:right="0" w:firstLine="709"/>
      </w:pPr>
      <w:r w:rsidRPr="008B2742">
        <w:rPr>
          <w:lang w:val="en-US"/>
        </w:rPr>
        <w:t>Q</w:t>
      </w:r>
      <w:r w:rsidRPr="008B2742">
        <w:rPr>
          <w:vertAlign w:val="subscript"/>
        </w:rPr>
        <w:t>у</w:t>
      </w:r>
      <w:r w:rsidRPr="00DE2010">
        <w:t xml:space="preserve"> = </w:t>
      </w:r>
      <w:r w:rsidRPr="008B2742">
        <w:rPr>
          <w:lang w:val="en-US"/>
        </w:rPr>
        <w:t>q</w:t>
      </w:r>
      <w:r w:rsidRPr="008B2742">
        <w:rPr>
          <w:vertAlign w:val="subscript"/>
        </w:rPr>
        <w:t>т</w:t>
      </w:r>
      <w:r w:rsidRPr="008B2742">
        <w:t xml:space="preserve"> </w:t>
      </w:r>
      <w:r w:rsidRPr="008B2742">
        <w:rPr>
          <w:lang w:val="en-US"/>
        </w:rPr>
        <w:t>HV</w:t>
      </w:r>
      <w:r w:rsidRPr="008B2742">
        <w:t>(1000к</w:t>
      </w:r>
      <w:r w:rsidRPr="008B2742">
        <w:sym w:font="Symbol" w:char="F068"/>
      </w:r>
      <w:r w:rsidRPr="008B2742">
        <w:rPr>
          <w:vertAlign w:val="subscript"/>
        </w:rPr>
        <w:t>к</w:t>
      </w:r>
      <w:r w:rsidRPr="008B2742">
        <w:t>), где: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q</w:t>
      </w:r>
      <w:r w:rsidRPr="008B2742">
        <w:rPr>
          <w:vertAlign w:val="subscript"/>
        </w:rPr>
        <w:t>т</w:t>
      </w:r>
      <w:r w:rsidRPr="008B2742">
        <w:t xml:space="preserve"> – расход теплоты на 1м</w:t>
      </w:r>
      <w:r w:rsidRPr="008B2742">
        <w:rPr>
          <w:vertAlign w:val="superscript"/>
        </w:rPr>
        <w:t>3</w:t>
      </w:r>
      <w:r w:rsidRPr="008B2742">
        <w:t xml:space="preserve"> здания</w:t>
      </w:r>
      <w:r w:rsidRPr="00DE2010">
        <w:t xml:space="preserve"> (</w:t>
      </w:r>
      <w:r w:rsidRPr="008B2742">
        <w:t>Дж/ч</w:t>
      </w:r>
      <w:r w:rsidRPr="00DE2010">
        <w:t>)</w:t>
      </w:r>
      <w:r w:rsidRPr="008B2742">
        <w:t>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H</w:t>
      </w:r>
      <w:r w:rsidRPr="008B2742">
        <w:t xml:space="preserve"> – количество часов в отопительном периоде (ч), 10;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V</w:t>
      </w:r>
      <w:r w:rsidRPr="008B2742">
        <w:t xml:space="preserve"> – объем здания (м</w:t>
      </w:r>
      <w:r w:rsidRPr="008B2742">
        <w:rPr>
          <w:vertAlign w:val="superscript"/>
        </w:rPr>
        <w:t>3</w:t>
      </w:r>
      <w:r w:rsidRPr="008B2742">
        <w:t>), 2025;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K</w:t>
      </w:r>
      <w:r w:rsidRPr="008B2742">
        <w:t xml:space="preserve"> – теплотворная способность условного топлива, равная 29330Дж/ч.</w:t>
      </w:r>
    </w:p>
    <w:p w:rsidR="009D4D30" w:rsidRPr="008B2742" w:rsidRDefault="009D4D30" w:rsidP="008B2742">
      <w:pPr>
        <w:pStyle w:val="33"/>
        <w:ind w:right="0" w:firstLine="709"/>
      </w:pPr>
      <w:r w:rsidRPr="008B2742">
        <w:sym w:font="Symbol" w:char="F068"/>
      </w:r>
      <w:r w:rsidRPr="008B2742">
        <w:rPr>
          <w:vertAlign w:val="subscript"/>
        </w:rPr>
        <w:t>к</w:t>
      </w:r>
      <w:r w:rsidRPr="008B2742">
        <w:t xml:space="preserve"> – КПД котельной установки, равный 0,75.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Годовая потребность (т) в натуральном топливе: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Q</w:t>
      </w:r>
      <w:r w:rsidRPr="008B2742">
        <w:rPr>
          <w:vertAlign w:val="subscript"/>
        </w:rPr>
        <w:t>п</w:t>
      </w:r>
      <w:r w:rsidRPr="008B2742">
        <w:rPr>
          <w:lang w:val="en-US"/>
        </w:rPr>
        <w:t xml:space="preserve"> = Q</w:t>
      </w:r>
      <w:r w:rsidRPr="008B2742">
        <w:rPr>
          <w:vertAlign w:val="subscript"/>
        </w:rPr>
        <w:t xml:space="preserve">у </w:t>
      </w:r>
      <w:r w:rsidRPr="008B2742">
        <w:sym w:font="Symbol" w:char="F0D7"/>
      </w:r>
      <w:r w:rsidRPr="008B2742">
        <w:t xml:space="preserve"> </w:t>
      </w:r>
      <w:r w:rsidRPr="008B2742">
        <w:sym w:font="Symbol" w:char="F061"/>
      </w:r>
      <w:r w:rsidRPr="008B2742">
        <w:t>, где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sym w:font="Symbol" w:char="F061"/>
      </w:r>
      <w:r w:rsidRPr="008B2742">
        <w:t xml:space="preserve"> - коэффициент перевода условного топлива в натуральное.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Число нагревательных приборов на участке: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object w:dxaOrig="2560" w:dyaOrig="700">
          <v:shape id="_x0000_i1050" type="#_x0000_t75" style="width:128.25pt;height:35.25pt" o:ole="">
            <v:imagedata r:id="rId55" o:title=""/>
          </v:shape>
          <o:OLEObject Type="Embed" ProgID="Equation.3" ShapeID="_x0000_i1050" DrawAspect="Content" ObjectID="_1457638384" r:id="rId56"/>
        </w:object>
      </w:r>
      <w:r w:rsidRPr="008B2742">
        <w:t>, где: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V</w:t>
      </w:r>
      <w:r w:rsidRPr="008B2742">
        <w:rPr>
          <w:vertAlign w:val="subscript"/>
        </w:rPr>
        <w:t>п</w:t>
      </w:r>
      <w:r w:rsidRPr="008B2742">
        <w:t xml:space="preserve"> – объем здания по наружному объему (м</w:t>
      </w:r>
      <w:r w:rsidRPr="008B2742">
        <w:rPr>
          <w:vertAlign w:val="superscript"/>
        </w:rPr>
        <w:t>3</w:t>
      </w:r>
      <w:r w:rsidRPr="008B2742">
        <w:t>), 2625;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q</w:t>
      </w:r>
      <w:r w:rsidRPr="008B2742">
        <w:rPr>
          <w:vertAlign w:val="subscript"/>
        </w:rPr>
        <w:t>0</w:t>
      </w:r>
      <w:r w:rsidRPr="008B2742">
        <w:t xml:space="preserve"> и </w:t>
      </w:r>
      <w:r w:rsidRPr="008B2742">
        <w:rPr>
          <w:lang w:val="en-US"/>
        </w:rPr>
        <w:t>q</w:t>
      </w:r>
      <w:r w:rsidRPr="008B2742">
        <w:rPr>
          <w:vertAlign w:val="subscript"/>
        </w:rPr>
        <w:t>в</w:t>
      </w:r>
      <w:r w:rsidRPr="008B2742">
        <w:t xml:space="preserve"> – удельный расход теплоты на отопление и вентиляцию при разности внутренней и наружной температуры (</w:t>
      </w:r>
      <w:r w:rsidRPr="008B2742">
        <w:rPr>
          <w:vertAlign w:val="superscript"/>
        </w:rPr>
        <w:t>0</w:t>
      </w:r>
      <w:r w:rsidRPr="008B2742">
        <w:t>С);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q</w:t>
      </w:r>
      <w:r w:rsidRPr="008B2742">
        <w:rPr>
          <w:vertAlign w:val="subscript"/>
        </w:rPr>
        <w:t>0</w:t>
      </w:r>
      <w:r w:rsidRPr="008B2742">
        <w:t xml:space="preserve"> = 188 </w:t>
      </w:r>
      <w:r w:rsidRPr="008B2742">
        <w:sym w:font="Symbol" w:char="F0D7"/>
      </w:r>
      <w:r w:rsidRPr="008B2742">
        <w:t xml:space="preserve"> 2,3 (Дж/ч </w:t>
      </w:r>
      <w:r w:rsidRPr="008B2742">
        <w:sym w:font="Symbol" w:char="F0D7"/>
      </w:r>
      <w:r w:rsidRPr="008B2742">
        <w:t xml:space="preserve"> м</w:t>
      </w:r>
      <w:r w:rsidRPr="008B2742">
        <w:rPr>
          <w:vertAlign w:val="superscript"/>
        </w:rPr>
        <w:t>3</w:t>
      </w:r>
      <w:r w:rsidRPr="008B2742">
        <w:t>С</w:t>
      </w:r>
      <w:r w:rsidRPr="008B2742">
        <w:rPr>
          <w:vertAlign w:val="superscript"/>
        </w:rPr>
        <w:t>0</w:t>
      </w:r>
      <w:r w:rsidRPr="008B2742">
        <w:t>);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(0,62 </w:t>
      </w:r>
      <w:r w:rsidRPr="008B2742">
        <w:sym w:font="Symbol" w:char="F0B8"/>
      </w:r>
      <w:r w:rsidRPr="008B2742">
        <w:t xml:space="preserve"> 1,04) (Дж/ч м</w:t>
      </w:r>
      <w:r w:rsidRPr="008B2742">
        <w:rPr>
          <w:vertAlign w:val="superscript"/>
        </w:rPr>
        <w:t>3</w:t>
      </w:r>
      <w:r w:rsidRPr="008B2742">
        <w:t>С</w:t>
      </w:r>
      <w:r w:rsidRPr="008B2742">
        <w:rPr>
          <w:vertAlign w:val="superscript"/>
        </w:rPr>
        <w:t>0</w:t>
      </w:r>
      <w:r w:rsidRPr="008B2742">
        <w:t>).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>в</w:t>
      </w:r>
      <w:r w:rsidRPr="008B2742">
        <w:t xml:space="preserve"> – внутренняя температура помещения (</w:t>
      </w:r>
      <w:r w:rsidRPr="008B2742">
        <w:rPr>
          <w:vertAlign w:val="superscript"/>
        </w:rPr>
        <w:t>0</w:t>
      </w:r>
      <w:r w:rsidRPr="008B2742">
        <w:t>С), +1</w:t>
      </w:r>
      <w:r w:rsidRPr="008B2742">
        <w:rPr>
          <w:vertAlign w:val="superscript"/>
        </w:rPr>
        <w:t>0</w:t>
      </w:r>
      <w:r w:rsidRPr="008B2742">
        <w:t>С;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>м</w:t>
      </w:r>
      <w:r w:rsidRPr="008B2742">
        <w:t xml:space="preserve"> – минимальная наружная </w:t>
      </w:r>
      <w:r w:rsidRPr="008B2742">
        <w:rPr>
          <w:lang w:val="en-US"/>
        </w:rPr>
        <w:t>t</w:t>
      </w:r>
      <w:r w:rsidRPr="008B2742">
        <w:rPr>
          <w:vertAlign w:val="superscript"/>
        </w:rPr>
        <w:t>0</w:t>
      </w:r>
      <w:r w:rsidRPr="008B2742">
        <w:t xml:space="preserve"> во время отопительного сезона (</w:t>
      </w:r>
      <w:r w:rsidRPr="008B2742">
        <w:rPr>
          <w:vertAlign w:val="superscript"/>
        </w:rPr>
        <w:t>0</w:t>
      </w:r>
      <w:r w:rsidRPr="008B2742">
        <w:t>С),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 -36</w:t>
      </w:r>
      <w:r w:rsidRPr="008B2742">
        <w:rPr>
          <w:vertAlign w:val="superscript"/>
        </w:rPr>
        <w:t>0</w:t>
      </w:r>
      <w:r w:rsidRPr="008B2742">
        <w:t>С;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F</w:t>
      </w:r>
      <w:r w:rsidRPr="008B2742">
        <w:rPr>
          <w:vertAlign w:val="subscript"/>
        </w:rPr>
        <w:t>1</w:t>
      </w:r>
      <w:r w:rsidRPr="008B2742">
        <w:t xml:space="preserve"> – площадь поверхности нагрева одного нагревательного прибора (м</w:t>
      </w:r>
      <w:r w:rsidRPr="008B2742">
        <w:rPr>
          <w:vertAlign w:val="superscript"/>
        </w:rPr>
        <w:t>2</w:t>
      </w:r>
      <w:r w:rsidRPr="008B2742">
        <w:t>) (для ребристых труб = 4м</w:t>
      </w:r>
      <w:r w:rsidRPr="008B2742">
        <w:rPr>
          <w:vertAlign w:val="superscript"/>
        </w:rPr>
        <w:t>2</w:t>
      </w:r>
      <w:r w:rsidRPr="008B2742">
        <w:t xml:space="preserve">)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</w:t>
      </w:r>
      <w:r w:rsidRPr="008B2742">
        <w:rPr>
          <w:vertAlign w:val="subscript"/>
        </w:rPr>
        <w:t>п</w:t>
      </w:r>
      <w:r w:rsidRPr="008B2742">
        <w:t xml:space="preserve"> – коэффициент теплопередачи Дж/(ч </w:t>
      </w:r>
      <w:r w:rsidRPr="008B2742">
        <w:sym w:font="Symbol" w:char="F0D7"/>
      </w:r>
      <w:r w:rsidRPr="008B2742">
        <w:t xml:space="preserve"> м</w:t>
      </w:r>
      <w:r w:rsidRPr="008B2742">
        <w:rPr>
          <w:vertAlign w:val="superscript"/>
        </w:rPr>
        <w:t>2</w:t>
      </w:r>
      <w:r w:rsidRPr="008B2742">
        <w:t xml:space="preserve"> </w:t>
      </w:r>
      <w:r w:rsidRPr="008B2742">
        <w:sym w:font="Symbol" w:char="F0D7"/>
      </w:r>
      <w:r w:rsidRPr="008B2742">
        <w:t xml:space="preserve"> с), (для ребристых труб = Дж/(ч </w:t>
      </w:r>
      <w:r w:rsidRPr="008B2742">
        <w:sym w:font="Symbol" w:char="F0D7"/>
      </w:r>
      <w:r w:rsidRPr="008B2742">
        <w:t xml:space="preserve"> м</w:t>
      </w:r>
      <w:r w:rsidRPr="008B2742">
        <w:rPr>
          <w:vertAlign w:val="superscript"/>
        </w:rPr>
        <w:t>2</w:t>
      </w:r>
      <w:r w:rsidRPr="008B2742">
        <w:t xml:space="preserve"> </w:t>
      </w:r>
      <w:r w:rsidRPr="008B2742">
        <w:sym w:font="Symbol" w:char="F0D7"/>
      </w:r>
      <w:r w:rsidRPr="008B2742">
        <w:t xml:space="preserve"> с);</w:t>
      </w:r>
    </w:p>
    <w:p w:rsidR="009D4D30" w:rsidRPr="008B2742" w:rsidRDefault="009D4D30" w:rsidP="008B2742">
      <w:pPr>
        <w:pStyle w:val="33"/>
        <w:ind w:right="0" w:firstLine="709"/>
      </w:pPr>
      <w:r w:rsidRPr="008B2742">
        <w:rPr>
          <w:lang w:val="en-US"/>
        </w:rPr>
        <w:t>t</w:t>
      </w:r>
      <w:r w:rsidRPr="008B2742">
        <w:rPr>
          <w:vertAlign w:val="subscript"/>
        </w:rPr>
        <w:t>ср</w:t>
      </w:r>
      <w:r w:rsidRPr="008B2742">
        <w:t xml:space="preserve"> – средняя расчетная температура воды в приборе, равная 80</w:t>
      </w:r>
      <w:r w:rsidRPr="008B2742">
        <w:rPr>
          <w:vertAlign w:val="superscript"/>
        </w:rPr>
        <w:t>0</w:t>
      </w:r>
      <w:r w:rsidRPr="008B2742">
        <w:t>С.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object w:dxaOrig="4940" w:dyaOrig="700">
          <v:shape id="_x0000_i1051" type="#_x0000_t75" style="width:246.75pt;height:35.25pt" o:ole="">
            <v:imagedata r:id="rId57" o:title=""/>
          </v:shape>
          <o:OLEObject Type="Embed" ProgID="Equation.3" ShapeID="_x0000_i1051" DrawAspect="Content" ObjectID="_1457638385" r:id="rId58"/>
        </w:object>
      </w:r>
      <w:r w:rsidRPr="008B2742">
        <w:t>штук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В помещении мастерской, на участках должны быть созданы благоприятные условия для работы. Отклонения от санитарных норм, контролируемые санэпидемстанцией не должны превышать допустимых величин.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Должно быть обеспечены хорошее освещение искусственное и естественное, которое рассчитывается для каждого участка мастерской. Так же рассчитываются вентиляция и отопление. Вытяжка должна быть хорошей, особенно летом и тепло зимой.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На участке должно быть расположено: туалет, душ, рукомойник и место для отдыха и место для курения в специально отведенном месте с урной.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Около рукомойника должны располагаться предметы личной гигиены: мыло, порошок и т.д. Туалет должен поддерживаться в чистоте всегда и обрабатываться дезинфицирующими средствами. Душ должен иметь холодную и горячую воду и предметы личной гигиены: мыло, шампунь и так далее.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В мастерской периодически должна проводится уборка своего рабочего места и всего участка.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В мастерской должно располагаться место для медицинского сотрудника, а если его нет, то на каждом участке мастерской должно располагаться место для аптечки, в которой должны находиться: бинты, вата. Зеленка, йод, жгут, ножницы и таблетки для оказания первой помощи при головной боли, сердечные средства и так далее. Аптечка должна периодически проверяться и меняться.</w:t>
      </w:r>
    </w:p>
    <w:p w:rsidR="00C470BD" w:rsidRDefault="00C470BD" w:rsidP="008B2742">
      <w:pPr>
        <w:pStyle w:val="33"/>
        <w:ind w:right="0" w:firstLine="709"/>
      </w:pPr>
    </w:p>
    <w:p w:rsidR="009D4D30" w:rsidRPr="008B2742" w:rsidRDefault="00DE2010" w:rsidP="008B2742">
      <w:pPr>
        <w:pStyle w:val="33"/>
        <w:ind w:right="0" w:firstLine="709"/>
      </w:pPr>
      <w:r>
        <w:t>1</w:t>
      </w:r>
      <w:r w:rsidR="00C470BD">
        <w:t>7</w:t>
      </w:r>
      <w:r>
        <w:t xml:space="preserve">. </w:t>
      </w:r>
      <w:r w:rsidR="009D4D30" w:rsidRPr="008B2742">
        <w:t>ПРОТИВОПОЖАРНЫЕ МЕ</w:t>
      </w:r>
      <w:r>
        <w:t>РОПРИЯТИЯ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Мастерская должна быть обеспечена противопожарным оборудованием и инвентарем, в число которых входят: огнетушители, ящик с песком, ведра, багры, топоры. Инвентарь размещается на различных участках мастерской в пожароопасном месте. Для размещения противопожарного инвентаря используются деревянные щиты окрашенные в красный цвет.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Обращаться с огнетушителем следует научиться в допожарной обстановке. Для тушения небольших количеств загоревшихся легковоспламеняющихся жидкостей в ремонтных мастерских используются песок, воду, пенные огнетушители.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Заряженные огнетушители должны быть опломбированы и размещены в легкодоступных местах или пожарных щитах.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Не реже одного раза в три месяца их следует проверять путем взвешивания. Если при взвешивании будет обнаружена утечка углекислоты, то такие огнетушители должны быть заменены или перезаряжены.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Песок хранят в специальных ящиках, снабженных одной или двумя совковыми лопатами. Песок должен быть сухим, без комков и в достаточном количестве.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Вода является эффективным средством тушения пожаров, но ее нельзя применять для тушения горящей электропроводки, находящейся под напряжением, электродвигателей, генераторов, емкостей с нефтепродуктами.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Охрана труда.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В каждом хозяйстве необходимо проводить инструктаж по охране труда. Инструктаж на рабочем месте, проводит руководитель участка или заведующим мастерской с целью ознакомления рабочего с конкретными условиями работы участка, выполняемыми операциями и требованиями техники безопасности связанными с порученной работой.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Главная цель повседневного инструктажа – контроль за выполнением правил техники безопасности на рабочих местах.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Помимо вопросов, связанных с выполнением правил техники безопасности, работающих информируют о несчастных случаях, если они имелись и указывают причины, по которым они произошли.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Сведения о прохождении вводного инструктажа записываются в карточку, которая храниться в личном деле работника.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Руководители обязаны один-два раза в год проводить обучение рабочего персонала по технике безопасности.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Заведующий мастерской должен организовать уголок по технике безопасности, снабженный литературой, содержащей правила по технике безопасности и производственной санитарии при проведении различных ремонтных работ.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В свези с тем, что в напряженные периоды привлекаются механизаторы для проведения работ, необходимо уделять особое внимание обязательному проведению всех видов инструктажа и созданию безопасных условий работы в мастерской этого контингента рабочих.</w:t>
      </w:r>
    </w:p>
    <w:p w:rsidR="00A518D1" w:rsidRDefault="00A518D1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1</w:t>
      </w:r>
      <w:r w:rsidR="00A518D1">
        <w:t>8</w:t>
      </w:r>
      <w:r w:rsidRPr="008B2742">
        <w:t>. РАСЧЕТ ПЛАНОВОЙ СЕБЕСТОИМОСТИ ЕДИНИЦЫ РЕМОНТА И ТЕХН</w:t>
      </w:r>
      <w:r w:rsidR="00DE2010">
        <w:t>ИЧЕСКОГО ОБСЛУЖИВАНИЯ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Себестоимость единиц, выполненных в мастерской, можно определить по формуле: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С = ЗП</w:t>
      </w:r>
      <w:r w:rsidRPr="008B2742">
        <w:rPr>
          <w:vertAlign w:val="subscript"/>
        </w:rPr>
        <w:t>о</w:t>
      </w:r>
      <w:r w:rsidRPr="008B2742">
        <w:t xml:space="preserve"> + ЗП</w:t>
      </w:r>
      <w:r w:rsidRPr="008B2742">
        <w:rPr>
          <w:vertAlign w:val="subscript"/>
        </w:rPr>
        <w:t>д</w:t>
      </w:r>
      <w:r w:rsidRPr="008B2742">
        <w:t xml:space="preserve"> + Н</w:t>
      </w:r>
      <w:r w:rsidRPr="008B2742">
        <w:rPr>
          <w:vertAlign w:val="subscript"/>
        </w:rPr>
        <w:t>сф</w:t>
      </w:r>
      <w:r w:rsidRPr="008B2742">
        <w:t xml:space="preserve"> +Н</w:t>
      </w:r>
      <w:r w:rsidRPr="008B2742">
        <w:rPr>
          <w:vertAlign w:val="subscript"/>
        </w:rPr>
        <w:t>р</w:t>
      </w:r>
      <w:r w:rsidRPr="008B2742">
        <w:t xml:space="preserve"> + П</w:t>
      </w:r>
      <w:r w:rsidRPr="008B2742">
        <w:rPr>
          <w:vertAlign w:val="subscript"/>
        </w:rPr>
        <w:t>т</w:t>
      </w:r>
      <w:r w:rsidRPr="008B2742">
        <w:t xml:space="preserve"> + П</w:t>
      </w:r>
      <w:r w:rsidRPr="008B2742">
        <w:rPr>
          <w:vertAlign w:val="subscript"/>
        </w:rPr>
        <w:t>э</w:t>
      </w:r>
      <w:r w:rsidRPr="008B2742">
        <w:t xml:space="preserve"> + З</w:t>
      </w:r>
      <w:r w:rsidRPr="008B2742">
        <w:rPr>
          <w:vertAlign w:val="subscript"/>
        </w:rPr>
        <w:t>ч</w:t>
      </w:r>
      <w:r w:rsidRPr="008B2742">
        <w:t xml:space="preserve"> + З</w:t>
      </w:r>
      <w:r w:rsidRPr="008B2742">
        <w:rPr>
          <w:vertAlign w:val="subscript"/>
        </w:rPr>
        <w:t>ст</w:t>
      </w:r>
      <w:r w:rsidRPr="008B2742">
        <w:t xml:space="preserve"> + Н</w:t>
      </w:r>
      <w:r w:rsidRPr="008B2742">
        <w:rPr>
          <w:vertAlign w:val="subscript"/>
        </w:rPr>
        <w:t xml:space="preserve">ва </w:t>
      </w:r>
      <w:r w:rsidRPr="008B2742">
        <w:t>+ Н</w:t>
      </w:r>
      <w:r w:rsidRPr="008B2742">
        <w:rPr>
          <w:vertAlign w:val="subscript"/>
        </w:rPr>
        <w:t xml:space="preserve">рц </w:t>
      </w:r>
      <w:r w:rsidRPr="008B2742">
        <w:t>+ Н</w:t>
      </w:r>
      <w:r w:rsidRPr="008B2742">
        <w:rPr>
          <w:vertAlign w:val="subscript"/>
        </w:rPr>
        <w:t>рз</w:t>
      </w:r>
      <w:r w:rsidRPr="008B2742">
        <w:t>, где: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ЗП</w:t>
      </w:r>
      <w:r w:rsidRPr="008B2742">
        <w:rPr>
          <w:vertAlign w:val="subscript"/>
        </w:rPr>
        <w:t>о</w:t>
      </w:r>
      <w:r w:rsidRPr="008B2742">
        <w:t xml:space="preserve">  - оновная заработная плата производственным рабочим, руб;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ЗП</w:t>
      </w:r>
      <w:r w:rsidRPr="008B2742">
        <w:rPr>
          <w:vertAlign w:val="subscript"/>
        </w:rPr>
        <w:t>д</w:t>
      </w:r>
      <w:r w:rsidRPr="008B2742">
        <w:t xml:space="preserve"> – дополнительная заработная плата производственным рабочим, руб. (отпускные, зарплата за сверхурочные часы работы);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</w:t>
      </w:r>
      <w:r w:rsidRPr="008B2742">
        <w:rPr>
          <w:vertAlign w:val="subscript"/>
        </w:rPr>
        <w:t>сф</w:t>
      </w:r>
      <w:r w:rsidRPr="008B2742">
        <w:t xml:space="preserve"> – начисления в социальные фонды, руб (социальное страхование, медицинское страхование, пеня);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</w:t>
      </w:r>
      <w:r w:rsidRPr="008B2742">
        <w:rPr>
          <w:vertAlign w:val="subscript"/>
        </w:rPr>
        <w:t>р</w:t>
      </w:r>
      <w:r w:rsidRPr="008B2742">
        <w:t xml:space="preserve"> – затраты на ремонтные материалы;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</w:t>
      </w:r>
      <w:r w:rsidRPr="008B2742">
        <w:rPr>
          <w:vertAlign w:val="subscript"/>
        </w:rPr>
        <w:t xml:space="preserve"> т</w:t>
      </w:r>
      <w:r w:rsidRPr="008B2742">
        <w:t xml:space="preserve"> –затраты на технологическое топливо, руб;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</w:t>
      </w:r>
      <w:r w:rsidRPr="008B2742">
        <w:rPr>
          <w:vertAlign w:val="subscript"/>
        </w:rPr>
        <w:t>э</w:t>
      </w:r>
      <w:r w:rsidRPr="008B2742">
        <w:t xml:space="preserve"> – затраты на техническую энергию;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З</w:t>
      </w:r>
      <w:r w:rsidRPr="008B2742">
        <w:rPr>
          <w:vertAlign w:val="subscript"/>
        </w:rPr>
        <w:t>ч</w:t>
      </w:r>
      <w:r w:rsidRPr="008B2742">
        <w:t xml:space="preserve"> – затраты на запасные части;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З</w:t>
      </w:r>
      <w:r w:rsidRPr="008B2742">
        <w:rPr>
          <w:vertAlign w:val="subscript"/>
        </w:rPr>
        <w:t>ст</w:t>
      </w:r>
      <w:r w:rsidRPr="008B2742">
        <w:t xml:space="preserve"> – затраты на выполнение работ на стороне;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</w:t>
      </w:r>
      <w:r w:rsidRPr="008B2742">
        <w:rPr>
          <w:vertAlign w:val="subscript"/>
        </w:rPr>
        <w:t xml:space="preserve"> рц</w:t>
      </w:r>
      <w:r w:rsidRPr="008B2742">
        <w:t xml:space="preserve"> – накладные общепроизводственные цеховые расходы;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</w:t>
      </w:r>
      <w:r w:rsidRPr="008B2742">
        <w:rPr>
          <w:vertAlign w:val="subscript"/>
        </w:rPr>
        <w:t>вн</w:t>
      </w:r>
      <w:r w:rsidRPr="008B2742">
        <w:t xml:space="preserve"> – накладные не производственные расходы;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</w:t>
      </w:r>
      <w:r w:rsidRPr="008B2742">
        <w:rPr>
          <w:vertAlign w:val="subscript"/>
        </w:rPr>
        <w:t>ро</w:t>
      </w:r>
      <w:r w:rsidRPr="008B2742">
        <w:t xml:space="preserve"> – накладные общехозяйственные расходы.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Для экономических расходов по ЦРМ используют следующие показатели: часовые тарифные ставки рабочих с нормальными условиями работы, возьмем 6 рублей в час.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Премиальные составляют 40% от основной заработной платы и рассматривались как обязательные, при работе без нарушения трудовой дисциплины, при высоком качестве работы и выполнения сменных работ.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Дополнительная заработная плата от основной составляют 15% состоит из отчислений в социальные фонды от основной и дополнительной зарплаты составляют: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в пенсионный фонд – 28%;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социальное страхование – 5,4%;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медицинское страхование – 3,6%;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фонд занятости – 1,5%.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Общепроизводственные накладные расходы от зарплаты составляют – 17%, общехозяйственные – 36%, внепроизводственные – 0%,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Плановые накопления от полной себестоимости составляют – 16%.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Определяем себестоимость ТО для трактора.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Средняя тарифная ставка по 4 разряду – 75 рублей в час. Основная  зарплата производственного рабочего определяется по формуле: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ЗП</w:t>
      </w:r>
      <w:r w:rsidRPr="008B2742">
        <w:rPr>
          <w:vertAlign w:val="subscript"/>
        </w:rPr>
        <w:t>о</w:t>
      </w:r>
      <w:r w:rsidRPr="008B2742">
        <w:t xml:space="preserve"> = СТк, где: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С = 75 рублей;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 – техническая норма времени трудоемкости в часах – 8 часов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 – коэффициент, учитывающий дополнения к основной заработной плате, % - 1,4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ЗП</w:t>
      </w:r>
      <w:r w:rsidRPr="008B2742">
        <w:rPr>
          <w:vertAlign w:val="subscript"/>
        </w:rPr>
        <w:t>о</w:t>
      </w:r>
      <w:r w:rsidRPr="008B2742">
        <w:t xml:space="preserve"> = 75 </w:t>
      </w:r>
      <w:r w:rsidRPr="008B2742">
        <w:sym w:font="Symbol" w:char="F0D7"/>
      </w:r>
      <w:r w:rsidRPr="008B2742">
        <w:t xml:space="preserve"> 8 </w:t>
      </w:r>
      <w:r w:rsidRPr="008B2742">
        <w:sym w:font="Symbol" w:char="F0D7"/>
      </w:r>
      <w:r w:rsidRPr="008B2742">
        <w:t xml:space="preserve"> 1,4 = 840 рублей.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Дополнительная зарплата: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ЗП</w:t>
      </w:r>
      <w:r w:rsidRPr="008B2742">
        <w:rPr>
          <w:vertAlign w:val="subscript"/>
        </w:rPr>
        <w:t xml:space="preserve">д </w:t>
      </w:r>
      <w:r w:rsidRPr="008B2742">
        <w:t xml:space="preserve"> = ЗП</w:t>
      </w:r>
      <w:r w:rsidRPr="008B2742">
        <w:rPr>
          <w:vertAlign w:val="subscript"/>
        </w:rPr>
        <w:t>о</w:t>
      </w:r>
      <w:r w:rsidRPr="008B2742">
        <w:t xml:space="preserve"> </w:t>
      </w:r>
      <w:r w:rsidRPr="008B2742">
        <w:sym w:font="Symbol" w:char="F0D7"/>
      </w:r>
      <w:r w:rsidRPr="008B2742">
        <w:t xml:space="preserve"> 0,15 = 840 </w:t>
      </w:r>
      <w:r w:rsidRPr="008B2742">
        <w:sym w:font="Symbol" w:char="F0D7"/>
      </w:r>
      <w:r w:rsidRPr="008B2742">
        <w:t xml:space="preserve"> 0,15 = 126 рублей.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Начисления в социальные фонды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Н</w:t>
      </w:r>
      <w:r w:rsidRPr="008B2742">
        <w:rPr>
          <w:vertAlign w:val="subscript"/>
        </w:rPr>
        <w:t>сф</w:t>
      </w:r>
      <w:r w:rsidRPr="008B2742">
        <w:t xml:space="preserve"> = (840 + 126) </w:t>
      </w:r>
      <w:r w:rsidRPr="008B2742">
        <w:sym w:font="Symbol" w:char="F0D7"/>
      </w:r>
      <w:r w:rsidRPr="008B2742">
        <w:t>(0,28 + 0,054 + 0,036 + 0,015) = 372 рублей.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Стоимость ремонтных материалов и запасных частей.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Н</w:t>
      </w:r>
      <w:r w:rsidRPr="008B2742">
        <w:rPr>
          <w:vertAlign w:val="subscript"/>
        </w:rPr>
        <w:t>р</w:t>
      </w:r>
      <w:r w:rsidRPr="008B2742">
        <w:t xml:space="preserve"> – ремонтные материалы: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Керосин  5 литров – 40 рублей;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Доливочные масла 50 литров – 2000 рублей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З</w:t>
      </w:r>
      <w:r w:rsidRPr="008B2742">
        <w:rPr>
          <w:vertAlign w:val="subscript"/>
        </w:rPr>
        <w:t>ч</w:t>
      </w:r>
      <w:r w:rsidRPr="008B2742">
        <w:t xml:space="preserve"> – запасные части: прокладка колпака грубой очистки – 110 рублей.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Всего 4150 рублей.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Общепроизводственные накладные расходы находятся по формуле.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Н</w:t>
      </w:r>
      <w:r w:rsidRPr="008B2742">
        <w:rPr>
          <w:vertAlign w:val="subscript"/>
        </w:rPr>
        <w:t xml:space="preserve">рц </w:t>
      </w:r>
      <w:r w:rsidRPr="008B2742">
        <w:t>= (ЗП</w:t>
      </w:r>
      <w:r w:rsidRPr="008B2742">
        <w:rPr>
          <w:vertAlign w:val="subscript"/>
        </w:rPr>
        <w:t>о</w:t>
      </w:r>
      <w:r w:rsidRPr="008B2742">
        <w:t xml:space="preserve"> + ЗП</w:t>
      </w:r>
      <w:r w:rsidRPr="008B2742">
        <w:rPr>
          <w:vertAlign w:val="subscript"/>
        </w:rPr>
        <w:t>д</w:t>
      </w:r>
      <w:r w:rsidRPr="008B2742">
        <w:t xml:space="preserve"> + Н</w:t>
      </w:r>
      <w:r w:rsidRPr="008B2742">
        <w:rPr>
          <w:vertAlign w:val="subscript"/>
        </w:rPr>
        <w:t>сф</w:t>
      </w:r>
      <w:r w:rsidRPr="008B2742">
        <w:t xml:space="preserve">) </w:t>
      </w:r>
      <w:r w:rsidRPr="008B2742">
        <w:sym w:font="Symbol" w:char="F0D7"/>
      </w:r>
      <w:r w:rsidRPr="008B2742">
        <w:t xml:space="preserve"> 0,17 = (840 + 126 + 372) </w:t>
      </w:r>
      <w:r w:rsidRPr="008B2742">
        <w:sym w:font="Symbol" w:char="F0D7"/>
      </w:r>
      <w:r w:rsidRPr="008B2742">
        <w:t xml:space="preserve"> 0,17 = 227,5 рублей.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Внутрихозяйственная себестоимость.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Плановая себестоимость с учетом вышеизложенных расчетов будет определяться по формуле:</w:t>
      </w:r>
    </w:p>
    <w:p w:rsidR="00DE2010" w:rsidRDefault="00DE2010" w:rsidP="008B2742">
      <w:pPr>
        <w:pStyle w:val="33"/>
        <w:ind w:right="0" w:firstLine="709"/>
      </w:pPr>
    </w:p>
    <w:p w:rsidR="00DE2010" w:rsidRDefault="009D4D30" w:rsidP="00DE2010">
      <w:pPr>
        <w:pStyle w:val="33"/>
        <w:ind w:right="0" w:firstLine="709"/>
      </w:pPr>
      <w:r w:rsidRPr="008B2742">
        <w:t>С</w:t>
      </w:r>
      <w:r w:rsidRPr="008B2742">
        <w:rPr>
          <w:vertAlign w:val="superscript"/>
        </w:rPr>
        <w:t>/</w:t>
      </w:r>
      <w:r w:rsidRPr="008B2742">
        <w:t xml:space="preserve"> = ЗП</w:t>
      </w:r>
      <w:r w:rsidRPr="008B2742">
        <w:rPr>
          <w:vertAlign w:val="subscript"/>
        </w:rPr>
        <w:t>о</w:t>
      </w:r>
      <w:r w:rsidRPr="008B2742">
        <w:t xml:space="preserve"> + ЗП</w:t>
      </w:r>
      <w:r w:rsidRPr="008B2742">
        <w:rPr>
          <w:vertAlign w:val="subscript"/>
        </w:rPr>
        <w:t>д</w:t>
      </w:r>
      <w:r w:rsidRPr="008B2742">
        <w:t xml:space="preserve"> + Н</w:t>
      </w:r>
      <w:r w:rsidRPr="008B2742">
        <w:rPr>
          <w:vertAlign w:val="subscript"/>
        </w:rPr>
        <w:t>сф</w:t>
      </w:r>
      <w:r w:rsidRPr="008B2742">
        <w:t xml:space="preserve"> + З</w:t>
      </w:r>
      <w:r w:rsidRPr="008B2742">
        <w:rPr>
          <w:vertAlign w:val="subscript"/>
        </w:rPr>
        <w:t>ч</w:t>
      </w:r>
      <w:r w:rsidRPr="008B2742">
        <w:t xml:space="preserve"> + З</w:t>
      </w:r>
      <w:r w:rsidRPr="008B2742">
        <w:rPr>
          <w:vertAlign w:val="subscript"/>
        </w:rPr>
        <w:t>ст</w:t>
      </w:r>
      <w:r w:rsidRPr="008B2742">
        <w:t xml:space="preserve"> + Н</w:t>
      </w:r>
      <w:r w:rsidRPr="008B2742">
        <w:rPr>
          <w:vertAlign w:val="subscript"/>
        </w:rPr>
        <w:t xml:space="preserve">рц </w:t>
      </w:r>
      <w:r w:rsidR="00DE2010">
        <w:t>= 840 + 126 + 372 + 227,5</w:t>
      </w:r>
    </w:p>
    <w:p w:rsidR="009D4D30" w:rsidRPr="008B2742" w:rsidRDefault="009D4D30" w:rsidP="00DE2010">
      <w:pPr>
        <w:pStyle w:val="33"/>
        <w:ind w:right="0" w:firstLine="709"/>
      </w:pPr>
      <w:r w:rsidRPr="008B2742">
        <w:t>+ 2150 =3343,5рублей.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Для расчета полной себестоимости найдем.</w:t>
      </w:r>
    </w:p>
    <w:p w:rsidR="009D4D30" w:rsidRDefault="009D4D30" w:rsidP="008B2742">
      <w:pPr>
        <w:pStyle w:val="33"/>
        <w:ind w:right="0" w:firstLine="709"/>
      </w:pPr>
      <w:r w:rsidRPr="008B2742">
        <w:t>Накладные расходы:</w:t>
      </w:r>
    </w:p>
    <w:p w:rsidR="00DE2010" w:rsidRPr="008B2742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Н</w:t>
      </w:r>
      <w:r w:rsidRPr="008B2742">
        <w:rPr>
          <w:vertAlign w:val="subscript"/>
        </w:rPr>
        <w:t>рз</w:t>
      </w:r>
      <w:r w:rsidRPr="008B2742">
        <w:t xml:space="preserve"> = (ЗП</w:t>
      </w:r>
      <w:r w:rsidRPr="008B2742">
        <w:rPr>
          <w:vertAlign w:val="subscript"/>
        </w:rPr>
        <w:t>о</w:t>
      </w:r>
      <w:r w:rsidRPr="008B2742">
        <w:t xml:space="preserve"> + ЗП</w:t>
      </w:r>
      <w:r w:rsidRPr="008B2742">
        <w:rPr>
          <w:vertAlign w:val="subscript"/>
        </w:rPr>
        <w:t>д</w:t>
      </w:r>
      <w:r w:rsidRPr="008B2742">
        <w:t xml:space="preserve"> + Н</w:t>
      </w:r>
      <w:r w:rsidRPr="008B2742">
        <w:rPr>
          <w:vertAlign w:val="subscript"/>
        </w:rPr>
        <w:t>сф</w:t>
      </w:r>
      <w:r w:rsidRPr="008B2742">
        <w:t xml:space="preserve">) </w:t>
      </w:r>
      <w:r w:rsidRPr="008B2742">
        <w:sym w:font="Symbol" w:char="F0D7"/>
      </w:r>
      <w:r w:rsidRPr="008B2742">
        <w:t xml:space="preserve"> 0,36 = 480 рублей.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Определим накладные расходы, которые составляют 10% от Н</w:t>
      </w:r>
      <w:r w:rsidRPr="008B2742">
        <w:rPr>
          <w:vertAlign w:val="subscript"/>
        </w:rPr>
        <w:t>рз</w:t>
      </w:r>
      <w:r w:rsidRPr="008B2742">
        <w:t>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Н</w:t>
      </w:r>
      <w:r w:rsidRPr="008B2742">
        <w:rPr>
          <w:vertAlign w:val="subscript"/>
        </w:rPr>
        <w:t>вн</w:t>
      </w:r>
      <w:r w:rsidRPr="008B2742">
        <w:t xml:space="preserve"> = Н</w:t>
      </w:r>
      <w:r w:rsidRPr="008B2742">
        <w:rPr>
          <w:vertAlign w:val="subscript"/>
        </w:rPr>
        <w:t>рз</w:t>
      </w:r>
      <w:r w:rsidRPr="008B2742">
        <w:t xml:space="preserve"> </w:t>
      </w:r>
      <w:r w:rsidRPr="008B2742">
        <w:sym w:font="Symbol" w:char="F0D7"/>
      </w:r>
      <w:r w:rsidRPr="008B2742">
        <w:t xml:space="preserve"> 0,1 = 480 </w:t>
      </w:r>
      <w:r w:rsidRPr="008B2742">
        <w:sym w:font="Symbol" w:char="F0D7"/>
      </w:r>
      <w:r w:rsidRPr="008B2742">
        <w:t xml:space="preserve"> 0,1 = 48 рублей.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Тогда полная себестоимость ремонта составит: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С = С</w:t>
      </w:r>
      <w:r w:rsidRPr="008B2742">
        <w:rPr>
          <w:vertAlign w:val="superscript"/>
        </w:rPr>
        <w:t>/</w:t>
      </w:r>
      <w:r w:rsidRPr="008B2742">
        <w:t xml:space="preserve"> + Н</w:t>
      </w:r>
      <w:r w:rsidRPr="008B2742">
        <w:rPr>
          <w:vertAlign w:val="subscript"/>
        </w:rPr>
        <w:t>рз</w:t>
      </w:r>
      <w:r w:rsidRPr="008B2742">
        <w:t xml:space="preserve"> + Н</w:t>
      </w:r>
      <w:r w:rsidRPr="008B2742">
        <w:rPr>
          <w:vertAlign w:val="subscript"/>
        </w:rPr>
        <w:t>вн</w:t>
      </w:r>
      <w:r w:rsidRPr="008B2742">
        <w:t xml:space="preserve"> = 3343,5 + 480 + 48 = 3871,5 рубля.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Цена ремонта включает коммерческие начисления для развития производства, которые составляют 16% от полной себестоимости.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С</w:t>
      </w:r>
      <w:r w:rsidRPr="008B2742">
        <w:rPr>
          <w:vertAlign w:val="superscript"/>
        </w:rPr>
        <w:t>/</w:t>
      </w:r>
      <w:r w:rsidRPr="008B2742">
        <w:t xml:space="preserve"> = 1,16 </w:t>
      </w:r>
      <w:r w:rsidRPr="008B2742">
        <w:sym w:font="Symbol" w:char="F0D7"/>
      </w:r>
      <w:r w:rsidRPr="008B2742">
        <w:t xml:space="preserve"> 3871,5 = 9940 рублей.</w:t>
      </w:r>
    </w:p>
    <w:p w:rsidR="00DE2010" w:rsidRDefault="00DE201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>Полная стоимость технического обслуживания составляет 4490 рублей, что приемлемо для хозяйства.</w:t>
      </w:r>
    </w:p>
    <w:p w:rsidR="009D4D30" w:rsidRPr="008B2742" w:rsidRDefault="009D4D30" w:rsidP="008B2742">
      <w:pPr>
        <w:pStyle w:val="33"/>
        <w:ind w:right="0" w:firstLine="709"/>
      </w:pPr>
      <w:r w:rsidRPr="008B2742">
        <w:br w:type="page"/>
      </w:r>
      <w:r w:rsidR="00DE2010">
        <w:t>ЗАКЛЮЧЕНИЕ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В результате выполнения дипломном проекте я научился оформлять проекты по специальным техническим дисциплинам, увязывать по срокам технической и производственной эксплуатации машинно-тракторного парка. Выполнять технологическую планировку производственного участка, определять затраты на ремонт и обслуживание.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Данный проект я увязал с реальной мастерской, участка аппаратуры. С учетом выбранного оборудования определил площадь участка и составил его план.</w:t>
      </w:r>
    </w:p>
    <w:p w:rsidR="009D4D30" w:rsidRPr="008B2742" w:rsidRDefault="009D4D30" w:rsidP="008B2742">
      <w:pPr>
        <w:pStyle w:val="33"/>
        <w:ind w:right="0" w:firstLine="709"/>
      </w:pPr>
      <w:r w:rsidRPr="008B2742">
        <w:t>Дал характеристику хозяйства, на основе данных произвел расчеты технического обслуживания и ремонта и отразил их графически.</w:t>
      </w:r>
    </w:p>
    <w:p w:rsidR="009D4D30" w:rsidRPr="008B2742" w:rsidRDefault="009D4D30" w:rsidP="008B2742">
      <w:pPr>
        <w:pStyle w:val="33"/>
        <w:ind w:right="0" w:firstLine="709"/>
      </w:pPr>
      <w:r w:rsidRPr="008B2742">
        <w:t xml:space="preserve">Рассчитал площадь участка и выразил его на чертеже с учетом оборудования, разработал мероприятия по противопожарной безопасности. </w:t>
      </w:r>
    </w:p>
    <w:p w:rsidR="009D4D30" w:rsidRPr="008B2742" w:rsidRDefault="009D4D30" w:rsidP="008B2742">
      <w:pPr>
        <w:pStyle w:val="33"/>
        <w:ind w:right="0" w:firstLine="709"/>
      </w:pPr>
      <w:r w:rsidRPr="008B2742">
        <w:t>Рассчитал себестоимость технического обслуживания рулевого управления трактора, которая составила 9940 рублей.</w:t>
      </w:r>
    </w:p>
    <w:p w:rsidR="009D4D30" w:rsidRPr="008B2742" w:rsidRDefault="009D4D30" w:rsidP="008B2742">
      <w:pPr>
        <w:pStyle w:val="33"/>
        <w:ind w:right="0" w:firstLine="709"/>
      </w:pPr>
      <w:r w:rsidRPr="008B2742">
        <w:br w:type="page"/>
      </w:r>
      <w:r w:rsidR="00DE2010">
        <w:t>ИСПОЛЬЗУЕМАЯ ЛИТЕРАТУРА</w:t>
      </w:r>
    </w:p>
    <w:p w:rsidR="009D4D30" w:rsidRPr="008B2742" w:rsidRDefault="009D4D30" w:rsidP="008B2742">
      <w:pPr>
        <w:pStyle w:val="33"/>
        <w:ind w:right="0" w:firstLine="709"/>
      </w:pPr>
    </w:p>
    <w:p w:rsidR="009D4D30" w:rsidRPr="008B2742" w:rsidRDefault="009D4D30" w:rsidP="00DE2010">
      <w:pPr>
        <w:pStyle w:val="33"/>
        <w:numPr>
          <w:ilvl w:val="0"/>
          <w:numId w:val="7"/>
        </w:numPr>
        <w:tabs>
          <w:tab w:val="clear" w:pos="1262"/>
          <w:tab w:val="num" w:pos="540"/>
        </w:tabs>
        <w:ind w:left="0" w:right="0" w:firstLine="0"/>
      </w:pPr>
      <w:r w:rsidRPr="008B2742">
        <w:t>Водолазов Н.К. «Курсовое и дипломное проектирование по механизации сельскохозяйственных машин»,1991г.</w:t>
      </w:r>
    </w:p>
    <w:p w:rsidR="009D4D30" w:rsidRPr="008B2742" w:rsidRDefault="009D4D30" w:rsidP="00DE2010">
      <w:pPr>
        <w:pStyle w:val="33"/>
        <w:numPr>
          <w:ilvl w:val="0"/>
          <w:numId w:val="7"/>
        </w:numPr>
        <w:tabs>
          <w:tab w:val="clear" w:pos="1262"/>
          <w:tab w:val="num" w:pos="540"/>
        </w:tabs>
        <w:ind w:left="0" w:right="0" w:firstLine="0"/>
      </w:pPr>
      <w:r w:rsidRPr="008B2742">
        <w:t>Ульман И.В. и другие «ТО и ремонт автомобилей».</w:t>
      </w:r>
    </w:p>
    <w:p w:rsidR="009D4D30" w:rsidRPr="008B2742" w:rsidRDefault="009D4D30" w:rsidP="00DE2010">
      <w:pPr>
        <w:pStyle w:val="33"/>
        <w:numPr>
          <w:ilvl w:val="0"/>
          <w:numId w:val="7"/>
        </w:numPr>
        <w:tabs>
          <w:tab w:val="clear" w:pos="1262"/>
          <w:tab w:val="num" w:pos="540"/>
        </w:tabs>
        <w:ind w:left="0" w:right="0" w:firstLine="0"/>
      </w:pPr>
      <w:r w:rsidRPr="008B2742">
        <w:t>Методические и другие рекомендации по предмету «ТО и ремонт машин»,1999г.</w:t>
      </w:r>
    </w:p>
    <w:p w:rsidR="009D4D30" w:rsidRPr="008B2742" w:rsidRDefault="009D4D30" w:rsidP="00DE2010">
      <w:pPr>
        <w:pStyle w:val="33"/>
        <w:numPr>
          <w:ilvl w:val="0"/>
          <w:numId w:val="7"/>
        </w:numPr>
        <w:tabs>
          <w:tab w:val="clear" w:pos="1262"/>
          <w:tab w:val="num" w:pos="540"/>
        </w:tabs>
        <w:ind w:left="0" w:right="0" w:firstLine="0"/>
      </w:pPr>
      <w:r w:rsidRPr="008B2742">
        <w:t>Пасечников Н.С. «Технология технического ухода за трактором»,1996 г.</w:t>
      </w:r>
    </w:p>
    <w:p w:rsidR="009D4D30" w:rsidRPr="008B2742" w:rsidRDefault="009D4D30" w:rsidP="00DE2010">
      <w:pPr>
        <w:pStyle w:val="33"/>
        <w:numPr>
          <w:ilvl w:val="0"/>
          <w:numId w:val="7"/>
        </w:numPr>
        <w:tabs>
          <w:tab w:val="clear" w:pos="1262"/>
          <w:tab w:val="num" w:pos="540"/>
        </w:tabs>
        <w:ind w:left="0" w:right="0" w:firstLine="0"/>
      </w:pPr>
      <w:r w:rsidRPr="008B2742">
        <w:t>Шаров М.А. «Тракторы ДТ-75М,К,Б» Россельхозиздат, 1978 г.</w:t>
      </w:r>
    </w:p>
    <w:p w:rsidR="009D4D30" w:rsidRPr="008B2742" w:rsidRDefault="009D4D30" w:rsidP="00DE2010">
      <w:pPr>
        <w:pStyle w:val="33"/>
        <w:numPr>
          <w:ilvl w:val="0"/>
          <w:numId w:val="7"/>
        </w:numPr>
        <w:tabs>
          <w:tab w:val="clear" w:pos="1262"/>
          <w:tab w:val="num" w:pos="540"/>
        </w:tabs>
        <w:ind w:left="0" w:right="0" w:firstLine="0"/>
      </w:pPr>
      <w:r w:rsidRPr="008B2742">
        <w:t>Ксеневич И.П. – «Тракторы МТЗ-100-102» Агропромиздат, 1986 г.</w:t>
      </w:r>
      <w:bookmarkStart w:id="0" w:name="_GoBack"/>
      <w:bookmarkEnd w:id="0"/>
    </w:p>
    <w:sectPr w:rsidR="009D4D30" w:rsidRPr="008B2742" w:rsidSect="008B27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F65"/>
    <w:multiLevelType w:val="hybridMultilevel"/>
    <w:tmpl w:val="82C644FA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">
    <w:nsid w:val="03E81163"/>
    <w:multiLevelType w:val="hybridMultilevel"/>
    <w:tmpl w:val="3D26342C"/>
    <w:lvl w:ilvl="0" w:tplc="ED487C1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CDA5636"/>
    <w:multiLevelType w:val="hybridMultilevel"/>
    <w:tmpl w:val="E9EE0DA6"/>
    <w:lvl w:ilvl="0" w:tplc="9C8050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DCD4D33"/>
    <w:multiLevelType w:val="hybridMultilevel"/>
    <w:tmpl w:val="70888EE2"/>
    <w:lvl w:ilvl="0" w:tplc="56626314">
      <w:start w:val="1"/>
      <w:numFmt w:val="decimal"/>
      <w:lvlText w:val="%1."/>
      <w:lvlJc w:val="left"/>
      <w:pPr>
        <w:tabs>
          <w:tab w:val="num" w:pos="1826"/>
        </w:tabs>
        <w:ind w:left="182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  <w:rPr>
        <w:rFonts w:cs="Times New Roman"/>
      </w:rPr>
    </w:lvl>
  </w:abstractNum>
  <w:abstractNum w:abstractNumId="4">
    <w:nsid w:val="2DF25623"/>
    <w:multiLevelType w:val="hybridMultilevel"/>
    <w:tmpl w:val="4FA87870"/>
    <w:lvl w:ilvl="0" w:tplc="F8C8B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0FA1451"/>
    <w:multiLevelType w:val="hybridMultilevel"/>
    <w:tmpl w:val="2CFC2A6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DCD1F71"/>
    <w:multiLevelType w:val="hybridMultilevel"/>
    <w:tmpl w:val="36443EE4"/>
    <w:lvl w:ilvl="0" w:tplc="788C068A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75A0DE5"/>
    <w:multiLevelType w:val="hybridMultilevel"/>
    <w:tmpl w:val="2B4423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BCE79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44D2147"/>
    <w:multiLevelType w:val="hybridMultilevel"/>
    <w:tmpl w:val="BDEA3CB0"/>
    <w:lvl w:ilvl="0" w:tplc="E9E237AA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9">
    <w:nsid w:val="6D2E40DC"/>
    <w:multiLevelType w:val="hybridMultilevel"/>
    <w:tmpl w:val="E6A28C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6EC707AA"/>
    <w:multiLevelType w:val="hybridMultilevel"/>
    <w:tmpl w:val="9424A494"/>
    <w:lvl w:ilvl="0" w:tplc="DD9683E6">
      <w:start w:val="1"/>
      <w:numFmt w:val="decimal"/>
      <w:lvlText w:val="%1."/>
      <w:lvlJc w:val="left"/>
      <w:pPr>
        <w:tabs>
          <w:tab w:val="num" w:pos="1563"/>
        </w:tabs>
        <w:ind w:left="1563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97711B9"/>
    <w:multiLevelType w:val="hybridMultilevel"/>
    <w:tmpl w:val="44E8F618"/>
    <w:lvl w:ilvl="0" w:tplc="55E008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B105D05"/>
    <w:multiLevelType w:val="hybridMultilevel"/>
    <w:tmpl w:val="1EC03308"/>
    <w:lvl w:ilvl="0" w:tplc="6450B8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330CBC4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CEC"/>
    <w:rsid w:val="00002446"/>
    <w:rsid w:val="0037796E"/>
    <w:rsid w:val="003A6FC0"/>
    <w:rsid w:val="003B3544"/>
    <w:rsid w:val="0045730C"/>
    <w:rsid w:val="00490878"/>
    <w:rsid w:val="00516167"/>
    <w:rsid w:val="00572D8A"/>
    <w:rsid w:val="006172D7"/>
    <w:rsid w:val="00673064"/>
    <w:rsid w:val="007E5342"/>
    <w:rsid w:val="008B2742"/>
    <w:rsid w:val="009D4D30"/>
    <w:rsid w:val="00A32CEC"/>
    <w:rsid w:val="00A518D1"/>
    <w:rsid w:val="00AE4DE4"/>
    <w:rsid w:val="00AE5E76"/>
    <w:rsid w:val="00B61C8D"/>
    <w:rsid w:val="00BB6A37"/>
    <w:rsid w:val="00C11FAD"/>
    <w:rsid w:val="00C470BD"/>
    <w:rsid w:val="00CF762F"/>
    <w:rsid w:val="00D20B5E"/>
    <w:rsid w:val="00D5707E"/>
    <w:rsid w:val="00DE2010"/>
    <w:rsid w:val="00E60E54"/>
    <w:rsid w:val="00E770FB"/>
    <w:rsid w:val="00F27B04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49EA329F-9E8C-4C75-96CC-270DA16E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eastAsia="Arial Unicode MS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right="-5"/>
      <w:jc w:val="right"/>
      <w:outlineLvl w:val="1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both"/>
      <w:outlineLvl w:val="3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left="360" w:firstLine="540"/>
      <w:jc w:val="right"/>
      <w:outlineLvl w:val="4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pPr>
      <w:spacing w:line="360" w:lineRule="auto"/>
      <w:ind w:left="360" w:firstLine="36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spacing w:line="360" w:lineRule="auto"/>
      <w:ind w:right="-5"/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spacing w:line="360" w:lineRule="auto"/>
      <w:ind w:left="360" w:firstLine="540"/>
      <w:jc w:val="both"/>
    </w:pPr>
    <w:rPr>
      <w:position w:val="-3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customStyle="1" w:styleId="11">
    <w:name w:val="Стиль1"/>
    <w:basedOn w:val="33"/>
    <w:uiPriority w:val="99"/>
    <w:rsid w:val="00AE4DE4"/>
    <w:pPr>
      <w:ind w:right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8934</Words>
  <Characters>50929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обслуживание ходовой части и рулевого управления</vt:lpstr>
    </vt:vector>
  </TitlesOfParts>
  <Company/>
  <LinksUpToDate>false</LinksUpToDate>
  <CharactersWithSpaces>59744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обслуживание ходовой части и рулевого управления</dc:title>
  <dc:subject/>
  <dc:creator>Wizard</dc:creator>
  <cp:keywords/>
  <dc:description/>
  <cp:lastModifiedBy>admin</cp:lastModifiedBy>
  <cp:revision>2</cp:revision>
  <dcterms:created xsi:type="dcterms:W3CDTF">2014-03-29T20:45:00Z</dcterms:created>
  <dcterms:modified xsi:type="dcterms:W3CDTF">2014-03-29T20:45:00Z</dcterms:modified>
</cp:coreProperties>
</file>