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3F" w:rsidRDefault="00C06317" w:rsidP="004F4157">
      <w:pPr>
        <w:pStyle w:val="afd"/>
      </w:pPr>
      <w:r w:rsidRPr="00C5073F">
        <w:t>Содержание</w:t>
      </w:r>
    </w:p>
    <w:p w:rsidR="004F4157" w:rsidRPr="00C5073F" w:rsidRDefault="004F4157" w:rsidP="004F4157">
      <w:pPr>
        <w:pStyle w:val="afd"/>
      </w:pP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Введение</w:t>
      </w: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Глава 1. Некоторые проблемы определения понятия теневая экономика</w:t>
      </w: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Глава 2. Состояние и особенности развития теневой экономики в лесопромышленном комплексе Иркутской области</w:t>
      </w: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Глава 3. Незаконная вырубка леса - основной фактор развития теневой экономики в лесопромышленном комплексе Иркутской области</w:t>
      </w: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Глава 4. Некоторые предложения по противодействию теневой экономике на региональном уровне</w:t>
      </w: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Заключение</w:t>
      </w:r>
    </w:p>
    <w:p w:rsidR="004F4157" w:rsidRDefault="004F4157">
      <w:pPr>
        <w:pStyle w:val="22"/>
        <w:rPr>
          <w:smallCaps w:val="0"/>
          <w:noProof/>
          <w:sz w:val="24"/>
          <w:szCs w:val="24"/>
        </w:rPr>
      </w:pPr>
      <w:r w:rsidRPr="005643E8">
        <w:rPr>
          <w:rStyle w:val="af3"/>
          <w:noProof/>
        </w:rPr>
        <w:t>Список использованной литературы</w:t>
      </w:r>
    </w:p>
    <w:p w:rsidR="00EE614A" w:rsidRPr="00C5073F" w:rsidRDefault="00EE614A" w:rsidP="00C5073F"/>
    <w:p w:rsidR="00E3559C" w:rsidRPr="00C5073F" w:rsidRDefault="00D97672" w:rsidP="004F4157">
      <w:pPr>
        <w:pStyle w:val="2"/>
      </w:pPr>
      <w:r w:rsidRPr="00C5073F">
        <w:br w:type="page"/>
      </w:r>
      <w:bookmarkStart w:id="0" w:name="_Toc242086141"/>
      <w:r w:rsidR="00EE614A" w:rsidRPr="00C5073F">
        <w:t>Введение</w:t>
      </w:r>
      <w:bookmarkEnd w:id="0"/>
    </w:p>
    <w:p w:rsidR="004F4157" w:rsidRDefault="004F4157" w:rsidP="00C5073F"/>
    <w:p w:rsidR="00C5073F" w:rsidRDefault="00EE614A" w:rsidP="00C5073F">
      <w:r w:rsidRPr="00C5073F">
        <w:t>Конституция Российской Федерации провозгласила Россию демократическим правовым государством с республиканской формой правления</w:t>
      </w:r>
      <w:r w:rsidR="00C5073F" w:rsidRPr="00C5073F">
        <w:t xml:space="preserve">. </w:t>
      </w:r>
      <w:r w:rsidRPr="00C5073F">
        <w:t>Конституционные принципы признания прав и свобод человека и гражда</w:t>
      </w:r>
      <w:r w:rsidR="000C5177" w:rsidRPr="00C5073F">
        <w:t>нина высшей ценностью, признание</w:t>
      </w:r>
      <w:r w:rsidRPr="00C5073F">
        <w:t xml:space="preserve"> общепризнанных принципов и норм международног</w:t>
      </w:r>
      <w:r w:rsidR="000C5177" w:rsidRPr="00C5073F">
        <w:t>о права и международных</w:t>
      </w:r>
      <w:r w:rsidRPr="00C5073F">
        <w:t xml:space="preserve"> договоров составной частью</w:t>
      </w:r>
      <w:r w:rsidR="000C5177" w:rsidRPr="00C5073F">
        <w:t xml:space="preserve"> правовой системы, защита</w:t>
      </w:r>
      <w:r w:rsidRPr="00C5073F">
        <w:t xml:space="preserve"> всех форм собственности, возможность иметь в собственности землю и другие природные ре</w:t>
      </w:r>
      <w:r w:rsidR="000C5177" w:rsidRPr="00C5073F">
        <w:t>сурсы, охрана окружающей среды стали важными</w:t>
      </w:r>
      <w:r w:rsidRPr="00C5073F">
        <w:t xml:space="preserve"> программными элементами Основного закона</w:t>
      </w:r>
      <w:r w:rsidR="00C5073F" w:rsidRPr="00C5073F">
        <w:t xml:space="preserve">. </w:t>
      </w:r>
      <w:r w:rsidRPr="00C5073F">
        <w:t>Реализация на практике указанных признаков демократического строя потребовала качественных изменений всех сфер деятельности государства, законодательного урегулирования вновь воз</w:t>
      </w:r>
      <w:r w:rsidR="006E2D06" w:rsidRPr="00C5073F">
        <w:t>никших общественных отношений</w:t>
      </w:r>
      <w:r w:rsidR="00C5073F" w:rsidRPr="00C5073F">
        <w:t>.</w:t>
      </w:r>
    </w:p>
    <w:p w:rsidR="00C5073F" w:rsidRDefault="00EE614A" w:rsidP="00C5073F">
      <w:r w:rsidRPr="00C5073F">
        <w:t>Гарантии единства экономического пространства, свободного перемещения товаров, услуг и финансовых средств, поддержка конкуренции, свобо</w:t>
      </w:r>
      <w:r w:rsidR="006E2D06" w:rsidRPr="00C5073F">
        <w:t xml:space="preserve">да экономической деятельности </w:t>
      </w:r>
      <w:r w:rsidRPr="00C5073F">
        <w:t>явились основными направлениями экономического развития государства</w:t>
      </w:r>
      <w:r w:rsidR="00C5073F" w:rsidRPr="00C5073F">
        <w:t>.</w:t>
      </w:r>
    </w:p>
    <w:p w:rsidR="00C5073F" w:rsidRDefault="00EE614A" w:rsidP="00C5073F">
      <w:r w:rsidRPr="00C5073F">
        <w:t>Однако с изменениями экономической системы произошли изменения во</w:t>
      </w:r>
      <w:r w:rsidR="00C5073F" w:rsidRPr="00C5073F">
        <w:t xml:space="preserve"> </w:t>
      </w:r>
      <w:r w:rsidRPr="00C5073F">
        <w:t>всех сферах общественной жизни</w:t>
      </w:r>
      <w:r w:rsidR="00C5073F" w:rsidRPr="00C5073F">
        <w:t xml:space="preserve">. </w:t>
      </w:r>
      <w:r w:rsidRPr="00C5073F">
        <w:t>Как свидетельствует практика, эти изменен</w:t>
      </w:r>
      <w:r w:rsidR="00AD3D49" w:rsidRPr="00C5073F">
        <w:t>ия во многом привнесли и развити</w:t>
      </w:r>
      <w:r w:rsidRPr="00C5073F">
        <w:t>е уровня преступности, в том числе профессиональной</w:t>
      </w:r>
      <w:r w:rsidR="00C5073F" w:rsidRPr="00C5073F">
        <w:t>.</w:t>
      </w:r>
    </w:p>
    <w:p w:rsidR="00C5073F" w:rsidRDefault="00EE614A" w:rsidP="00C5073F">
      <w:r w:rsidRPr="00C5073F">
        <w:t>В ситуации, когда отсутствует возможность получать легальный заработок, с разделением общества на богатых и бедных, в связи с доступностью лесного фонда неограниченному кругу лиц, часть населения предпочла заняться хищнической эксплуатацией природных ресурсов, которые являются наименее защищенными как законодательством, так и органа</w:t>
      </w:r>
      <w:r w:rsidR="006E2D06" w:rsidRPr="00C5073F">
        <w:t xml:space="preserve">ми, специально уполномоченными </w:t>
      </w:r>
      <w:r w:rsidRPr="00C5073F">
        <w:t>по их охране</w:t>
      </w:r>
      <w:r w:rsidR="00C5073F" w:rsidRPr="00C5073F">
        <w:t xml:space="preserve">. </w:t>
      </w:r>
      <w:r w:rsidRPr="00C5073F">
        <w:t>Следует отметить, что организация их добычи многократно и быстро окупается, а риск подвергнуться наказанию за совершение противоправных</w:t>
      </w:r>
      <w:r w:rsidR="006E2D06" w:rsidRPr="00C5073F">
        <w:t xml:space="preserve"> деяний в современных условиях</w:t>
      </w:r>
      <w:r w:rsidRPr="00C5073F">
        <w:t xml:space="preserve"> минимален</w:t>
      </w:r>
      <w:r w:rsidR="00C5073F" w:rsidRPr="00C5073F">
        <w:t xml:space="preserve">. </w:t>
      </w:r>
      <w:r w:rsidRPr="00C5073F">
        <w:t>Это обстоятельство стало одним из решающих в проблеме криминализации лесной отрасли практически не только в Иркутской области, но и во всех</w:t>
      </w:r>
      <w:r w:rsidR="00C5073F" w:rsidRPr="00C5073F">
        <w:t xml:space="preserve"> </w:t>
      </w:r>
      <w:r w:rsidRPr="00C5073F">
        <w:t>сибирских и дальневосточных территориях</w:t>
      </w:r>
      <w:r w:rsidR="00C5073F" w:rsidRPr="00C5073F">
        <w:t>.</w:t>
      </w:r>
    </w:p>
    <w:p w:rsidR="00C5073F" w:rsidRDefault="00EE614A" w:rsidP="00C5073F">
      <w:r w:rsidRPr="00C5073F">
        <w:t>Государство же, являясь главным</w:t>
      </w:r>
      <w:r w:rsidR="00AD3D49" w:rsidRPr="00C5073F">
        <w:t xml:space="preserve"> собственником лесного фонда</w:t>
      </w:r>
      <w:r w:rsidRPr="00C5073F">
        <w:t>, пока не в состоянии эффективно защитить одно из своих главных богатств и ежегодно несет миллиардные убытки</w:t>
      </w:r>
      <w:r w:rsidR="00C5073F" w:rsidRPr="00C5073F">
        <w:t>.</w:t>
      </w:r>
    </w:p>
    <w:p w:rsidR="00C5073F" w:rsidRDefault="00EE614A" w:rsidP="00C5073F">
      <w:r w:rsidRPr="00C5073F">
        <w:t xml:space="preserve">В подобной ситуации возникает необходимость </w:t>
      </w:r>
      <w:r w:rsidR="006E2D06" w:rsidRPr="00C5073F">
        <w:t>исследования некоторых свойств теневой экономики</w:t>
      </w:r>
      <w:r w:rsidR="00D30B18" w:rsidRPr="00C5073F">
        <w:t>, а также её проявлений в лесопромышленном комплексе</w:t>
      </w:r>
      <w:r w:rsidRPr="00C5073F">
        <w:t xml:space="preserve"> </w:t>
      </w:r>
      <w:r w:rsidR="00D30B18" w:rsidRPr="00C5073F">
        <w:t>региона с целью</w:t>
      </w:r>
      <w:r w:rsidRPr="00C5073F">
        <w:t xml:space="preserve"> выработки путей и способов её преодоления</w:t>
      </w:r>
      <w:r w:rsidR="00C5073F" w:rsidRPr="00C5073F">
        <w:t>.</w:t>
      </w:r>
    </w:p>
    <w:p w:rsidR="00C5073F" w:rsidRDefault="00EE614A" w:rsidP="00C5073F">
      <w:r w:rsidRPr="00C5073F">
        <w:t xml:space="preserve">Таким образом, основной целью настоящей работы стало исследование состояния и роли </w:t>
      </w:r>
      <w:r w:rsidR="006E2D06" w:rsidRPr="00C5073F">
        <w:t>теневой экономики</w:t>
      </w:r>
      <w:r w:rsidRPr="00C5073F">
        <w:t xml:space="preserve"> в детерминации организованной преступности в Иркутской области, а также предложение конкретных </w:t>
      </w:r>
      <w:r w:rsidR="006E2D06" w:rsidRPr="00C5073F">
        <w:t xml:space="preserve">мер, способствующих сокращению теневого сектора </w:t>
      </w:r>
      <w:r w:rsidRPr="00C5073F">
        <w:t>в экономике области</w:t>
      </w:r>
      <w:r w:rsidR="00C5073F" w:rsidRPr="00C5073F">
        <w:t xml:space="preserve">. </w:t>
      </w:r>
      <w:r w:rsidRPr="00C5073F">
        <w:t>Также объектом исследования стала ситу</w:t>
      </w:r>
      <w:r w:rsidR="00D30B18" w:rsidRPr="00C5073F">
        <w:t xml:space="preserve">ация с незаконными </w:t>
      </w:r>
      <w:r w:rsidRPr="00C5073F">
        <w:t>рубками леса в Усть-Ордынском Бурятском автономном округе, поскольку эти</w:t>
      </w:r>
      <w:r w:rsidR="00516A25" w:rsidRPr="00C5073F">
        <w:t xml:space="preserve"> субъекты</w:t>
      </w:r>
      <w:r w:rsidR="00AB7121" w:rsidRPr="00C5073F">
        <w:t xml:space="preserve"> в ближайшие два года составят один субъект Российской Федерации</w:t>
      </w:r>
      <w:r w:rsidR="00C5073F" w:rsidRPr="00C5073F">
        <w:t>.</w:t>
      </w:r>
    </w:p>
    <w:p w:rsidR="00EE614A" w:rsidRPr="00C5073F" w:rsidRDefault="00D97672" w:rsidP="004F4157">
      <w:pPr>
        <w:pStyle w:val="2"/>
      </w:pPr>
      <w:r w:rsidRPr="00C5073F">
        <w:br w:type="page"/>
      </w:r>
      <w:bookmarkStart w:id="1" w:name="_Toc242086142"/>
      <w:r w:rsidR="006E2D06" w:rsidRPr="00C5073F">
        <w:t>Глава 1</w:t>
      </w:r>
      <w:r w:rsidR="00C5073F" w:rsidRPr="00C5073F">
        <w:t xml:space="preserve">. </w:t>
      </w:r>
      <w:r w:rsidR="00EE614A" w:rsidRPr="00C5073F">
        <w:t>Некоторые проблемы определения понятия теневая экономика</w:t>
      </w:r>
      <w:bookmarkEnd w:id="1"/>
    </w:p>
    <w:p w:rsidR="004F4157" w:rsidRDefault="004F4157" w:rsidP="00C5073F"/>
    <w:p w:rsidR="00C5073F" w:rsidRDefault="00EE614A" w:rsidP="00C5073F">
      <w:r w:rsidRPr="00C5073F">
        <w:t>В процессе сам</w:t>
      </w:r>
      <w:r w:rsidR="00F004D9" w:rsidRPr="00C5073F">
        <w:t>остоятельного исследования, нами</w:t>
      </w:r>
      <w:r w:rsidRPr="00C5073F">
        <w:t xml:space="preserve"> было отмечено, что в научной литературе встречаются самые различные</w:t>
      </w:r>
      <w:r w:rsidR="006E2D06" w:rsidRPr="00C5073F">
        <w:t xml:space="preserve"> определения теневой экономики</w:t>
      </w:r>
      <w:r w:rsidR="00C5073F" w:rsidRPr="00C5073F">
        <w:t xml:space="preserve">. </w:t>
      </w:r>
      <w:r w:rsidRPr="00C5073F">
        <w:t>Учёными-криминологами до настоящего времен</w:t>
      </w:r>
      <w:r w:rsidR="006E2D06" w:rsidRPr="00C5073F">
        <w:t>и не выработано единое понятие теневая экономика</w:t>
      </w:r>
      <w:r w:rsidR="00C5073F" w:rsidRPr="00C5073F">
        <w:t xml:space="preserve">. </w:t>
      </w:r>
      <w:r w:rsidRPr="00C5073F">
        <w:t>Нет единства в определении этого т</w:t>
      </w:r>
      <w:r w:rsidR="00217CA3" w:rsidRPr="00C5073F">
        <w:t xml:space="preserve">ермина и среди учёных других </w:t>
      </w:r>
      <w:r w:rsidRPr="00C5073F">
        <w:t>отраслей научных знаний</w:t>
      </w:r>
      <w:r w:rsidR="00C5073F" w:rsidRPr="00C5073F">
        <w:t xml:space="preserve">. </w:t>
      </w:r>
      <w:r w:rsidRPr="00C5073F">
        <w:t>Однако</w:t>
      </w:r>
      <w:r w:rsidR="00217CA3" w:rsidRPr="00C5073F">
        <w:t xml:space="preserve"> необходимо отметить, что термин</w:t>
      </w:r>
      <w:r w:rsidR="00C5073F">
        <w:t xml:space="preserve"> "</w:t>
      </w:r>
      <w:r w:rsidR="00217CA3" w:rsidRPr="00C5073F">
        <w:t>теневая экономика</w:t>
      </w:r>
      <w:r w:rsidR="00C5073F">
        <w:t xml:space="preserve">" </w:t>
      </w:r>
      <w:r w:rsidR="00217CA3" w:rsidRPr="00C5073F">
        <w:t>используется для</w:t>
      </w:r>
      <w:r w:rsidRPr="00C5073F">
        <w:t xml:space="preserve"> описания определённых деструктивных проявлений экономических отношений, как синоним нелегального получения доходов</w:t>
      </w:r>
      <w:r w:rsidR="00C5073F" w:rsidRPr="00C5073F">
        <w:t>.</w:t>
      </w:r>
    </w:p>
    <w:p w:rsidR="00C5073F" w:rsidRDefault="006E2D06" w:rsidP="00C5073F">
      <w:r w:rsidRPr="00C5073F">
        <w:t xml:space="preserve">Необходимо отметить, </w:t>
      </w:r>
      <w:r w:rsidR="00EE614A" w:rsidRPr="00C5073F">
        <w:t xml:space="preserve">что в настоящее </w:t>
      </w:r>
      <w:r w:rsidR="00132864" w:rsidRPr="00C5073F">
        <w:t>время,</w:t>
      </w:r>
      <w:r w:rsidR="00EE614A" w:rsidRPr="00C5073F">
        <w:t xml:space="preserve"> данное </w:t>
      </w:r>
      <w:r w:rsidR="00217CA3" w:rsidRPr="00C5073F">
        <w:t xml:space="preserve">негативное </w:t>
      </w:r>
      <w:r w:rsidR="00EE614A" w:rsidRPr="00C5073F">
        <w:t>социально-экономическое явление активно исследуется учёными криминологами</w:t>
      </w:r>
      <w:r w:rsidR="00C5073F" w:rsidRPr="00C5073F">
        <w:t xml:space="preserve">: </w:t>
      </w:r>
      <w:r w:rsidR="00EE614A" w:rsidRPr="00C5073F">
        <w:t>выясняются причины и условия его возникновения, исследуется его состояние, проявления и роль в детерминировании преступности</w:t>
      </w:r>
      <w:r w:rsidR="00C5073F" w:rsidRPr="00C5073F">
        <w:t xml:space="preserve">. </w:t>
      </w:r>
      <w:r w:rsidR="00EE614A" w:rsidRPr="00C5073F">
        <w:t>Резу</w:t>
      </w:r>
      <w:r w:rsidR="00217CA3" w:rsidRPr="00C5073F">
        <w:t>льтатами этих исследований стала выработка некоторых постулатов о</w:t>
      </w:r>
      <w:r w:rsidRPr="00C5073F">
        <w:t xml:space="preserve"> понятии теневой экономики</w:t>
      </w:r>
      <w:r w:rsidR="00EE614A" w:rsidRPr="00C5073F">
        <w:t xml:space="preserve">, её признаках и структуре, оценке масштабов распространения в структуре </w:t>
      </w:r>
      <w:r w:rsidR="00217CA3" w:rsidRPr="00C5073F">
        <w:t>легальных экономических</w:t>
      </w:r>
      <w:r w:rsidR="00EE614A" w:rsidRPr="00C5073F">
        <w:t xml:space="preserve"> отношений</w:t>
      </w:r>
      <w:r w:rsidR="00C5073F" w:rsidRPr="00C5073F">
        <w:t>.</w:t>
      </w:r>
    </w:p>
    <w:p w:rsidR="00C5073F" w:rsidRDefault="00217CA3" w:rsidP="00C5073F">
      <w:r w:rsidRPr="00C5073F">
        <w:t xml:space="preserve">Так, </w:t>
      </w:r>
      <w:r w:rsidR="006E2D06" w:rsidRPr="00C5073F">
        <w:t>А</w:t>
      </w:r>
      <w:r w:rsidR="00C5073F">
        <w:t xml:space="preserve">.Л. </w:t>
      </w:r>
      <w:r w:rsidR="006E2D06" w:rsidRPr="00C5073F">
        <w:t xml:space="preserve">Репецкая </w:t>
      </w:r>
      <w:r w:rsidR="00163F5C" w:rsidRPr="00C5073F">
        <w:t>определяет</w:t>
      </w:r>
      <w:r w:rsidRPr="00C5073F">
        <w:t xml:space="preserve"> </w:t>
      </w:r>
      <w:r w:rsidR="00163F5C" w:rsidRPr="00C5073F">
        <w:t xml:space="preserve">её </w:t>
      </w:r>
      <w:r w:rsidR="00EE614A" w:rsidRPr="00C5073F">
        <w:t>как всю совокупность экономической деяте</w:t>
      </w:r>
      <w:r w:rsidR="006E2D06" w:rsidRPr="00C5073F">
        <w:t xml:space="preserve">льности, которая не учитывается </w:t>
      </w:r>
      <w:r w:rsidR="00EE614A" w:rsidRPr="00C5073F">
        <w:t xml:space="preserve">официальной статистикой и не включается в валовый национальный продукт страны, </w:t>
      </w:r>
      <w:r w:rsidR="00C5073F">
        <w:t>т.е.</w:t>
      </w:r>
      <w:r w:rsidR="00C5073F" w:rsidRPr="00C5073F">
        <w:t xml:space="preserve"> </w:t>
      </w:r>
      <w:r w:rsidR="00EE614A" w:rsidRPr="00C5073F">
        <w:t>это всякая экономическая активность, не зарегистрированная официальными органами</w:t>
      </w:r>
      <w:r w:rsidR="00EE614A" w:rsidRPr="00C5073F">
        <w:rPr>
          <w:rStyle w:val="a8"/>
          <w:color w:val="000000"/>
        </w:rPr>
        <w:footnoteReference w:id="1"/>
      </w:r>
      <w:r w:rsidR="00C5073F" w:rsidRPr="00C5073F">
        <w:t>.</w:t>
      </w:r>
    </w:p>
    <w:p w:rsidR="00C5073F" w:rsidRDefault="00EE614A" w:rsidP="00C5073F">
      <w:r w:rsidRPr="00C5073F">
        <w:t>В</w:t>
      </w:r>
      <w:r w:rsidR="00C5073F">
        <w:t xml:space="preserve">.О. </w:t>
      </w:r>
      <w:r w:rsidRPr="00C5073F">
        <w:t>Ис</w:t>
      </w:r>
      <w:r w:rsidR="006E2D06" w:rsidRPr="00C5073F">
        <w:t>правников исходит из того, что теневая экономика</w:t>
      </w:r>
      <w:r w:rsidRPr="00C5073F">
        <w:t xml:space="preserve"> это система экономических отношений, которая складывается в обществе вопреки</w:t>
      </w:r>
      <w:r w:rsidR="00217CA3" w:rsidRPr="00C5073F">
        <w:t xml:space="preserve"> </w:t>
      </w:r>
      <w:r w:rsidRPr="00C5073F">
        <w:t xml:space="preserve">законам, правовым нормам, формальным правилам хозяйственной жизни, </w:t>
      </w:r>
      <w:r w:rsidR="00C5073F">
        <w:t>т.е.</w:t>
      </w:r>
      <w:r w:rsidR="00C5073F" w:rsidRPr="00C5073F">
        <w:t xml:space="preserve"> </w:t>
      </w:r>
      <w:r w:rsidRPr="00C5073F">
        <w:t>находится вне рамок правового поля</w:t>
      </w:r>
      <w:r w:rsidRPr="00C5073F">
        <w:rPr>
          <w:rStyle w:val="a8"/>
          <w:color w:val="000000"/>
        </w:rPr>
        <w:footnoteReference w:id="2"/>
      </w:r>
      <w:r w:rsidR="00C5073F" w:rsidRPr="00C5073F">
        <w:t>.</w:t>
      </w:r>
    </w:p>
    <w:p w:rsidR="00C5073F" w:rsidRDefault="00EE614A" w:rsidP="00C5073F">
      <w:r w:rsidRPr="00C5073F">
        <w:t xml:space="preserve">В свою </w:t>
      </w:r>
      <w:r w:rsidR="006E2D06" w:rsidRPr="00C5073F">
        <w:t>очередь Д</w:t>
      </w:r>
      <w:r w:rsidR="00C5073F">
        <w:t xml:space="preserve">.В. </w:t>
      </w:r>
      <w:r w:rsidR="006E2D06" w:rsidRPr="00C5073F">
        <w:t>Чеснов определяет теневую экономику</w:t>
      </w:r>
      <w:r w:rsidRPr="00C5073F">
        <w:t xml:space="preserve"> как </w:t>
      </w:r>
      <w:r w:rsidR="006E2D06" w:rsidRPr="00C5073F">
        <w:t>всякую деятельность, приносящую</w:t>
      </w:r>
      <w:r w:rsidRPr="00C5073F">
        <w:t xml:space="preserve"> прибыль преступным организациям, запрещенную не только в экономической сфере, но и любой другой</w:t>
      </w:r>
      <w:r w:rsidRPr="00C5073F">
        <w:rPr>
          <w:rStyle w:val="a8"/>
          <w:color w:val="000000"/>
        </w:rPr>
        <w:footnoteReference w:id="3"/>
      </w:r>
      <w:r w:rsidR="00C5073F" w:rsidRPr="00C5073F">
        <w:t>.</w:t>
      </w:r>
    </w:p>
    <w:p w:rsidR="00C5073F" w:rsidRDefault="00163F5C" w:rsidP="00C5073F">
      <w:r w:rsidRPr="00C5073F">
        <w:t xml:space="preserve">Также </w:t>
      </w:r>
      <w:r w:rsidR="00301F13" w:rsidRPr="00C5073F">
        <w:t>иная попытка в определении</w:t>
      </w:r>
      <w:r w:rsidRPr="00C5073F">
        <w:t xml:space="preserve"> тене</w:t>
      </w:r>
      <w:r w:rsidR="00301F13" w:rsidRPr="00C5073F">
        <w:t>вой экономики</w:t>
      </w:r>
      <w:r w:rsidRPr="00C5073F">
        <w:t>, предпринимает</w:t>
      </w:r>
      <w:r w:rsidR="00301F13" w:rsidRPr="00C5073F">
        <w:t>ся</w:t>
      </w:r>
      <w:r w:rsidRPr="00C5073F">
        <w:t xml:space="preserve"> Ю</w:t>
      </w:r>
      <w:r w:rsidR="00301F13" w:rsidRPr="00C5073F">
        <w:t>ридической энциклопедией</w:t>
      </w:r>
      <w:r w:rsidR="00C5073F" w:rsidRPr="00C5073F">
        <w:t xml:space="preserve">. </w:t>
      </w:r>
      <w:r w:rsidR="00301F13" w:rsidRPr="00C5073F">
        <w:t xml:space="preserve">В нёй теневая экономика определяется как </w:t>
      </w:r>
      <w:r w:rsidR="00EE614A" w:rsidRPr="00C5073F">
        <w:t>противоправные, неучтённые государством виды экономической деятельности, включающие производство, распределение, обмен и потребление товаров и услуг, а также производные от неё социально-экономические отношения между гражданами, социальными группами и обществом в целом</w:t>
      </w:r>
      <w:r w:rsidR="00EE614A" w:rsidRPr="00C5073F">
        <w:rPr>
          <w:rStyle w:val="a8"/>
          <w:color w:val="000000"/>
        </w:rPr>
        <w:footnoteReference w:id="4"/>
      </w:r>
      <w:r w:rsidR="00C5073F" w:rsidRPr="00C5073F">
        <w:t>.</w:t>
      </w:r>
    </w:p>
    <w:p w:rsidR="00C5073F" w:rsidRDefault="00EE614A" w:rsidP="00C5073F">
      <w:r w:rsidRPr="00C5073F">
        <w:t>Думается, что из приведенных определений</w:t>
      </w:r>
      <w:r w:rsidR="006E2D06" w:rsidRPr="00C5073F">
        <w:t xml:space="preserve"> теневой экономики</w:t>
      </w:r>
      <w:r w:rsidRPr="00C5073F">
        <w:t xml:space="preserve"> наиболее полным является </w:t>
      </w:r>
      <w:r w:rsidR="00132864" w:rsidRPr="00C5073F">
        <w:t>понятие,</w:t>
      </w:r>
      <w:r w:rsidRPr="00C5073F">
        <w:t xml:space="preserve"> данное Л</w:t>
      </w:r>
      <w:r w:rsidR="00C5073F">
        <w:t xml:space="preserve">.А. </w:t>
      </w:r>
      <w:r w:rsidRPr="00C5073F">
        <w:t xml:space="preserve">Репецкой и в юридической энциклопедии, поскольку </w:t>
      </w:r>
      <w:r w:rsidR="006E2D06" w:rsidRPr="00C5073F">
        <w:t>В</w:t>
      </w:r>
      <w:r w:rsidR="00C5073F">
        <w:t xml:space="preserve">.О. </w:t>
      </w:r>
      <w:r w:rsidRPr="00C5073F">
        <w:t>Исправниковым основной упор сделан на признак противоправности этой системы экономических отношений, в то время как справедливо отмечает Л</w:t>
      </w:r>
      <w:r w:rsidR="00C5073F">
        <w:t xml:space="preserve">.А. </w:t>
      </w:r>
      <w:r w:rsidRPr="00C5073F">
        <w:t>Репецкая, деструктивность этих экономических отношений не всегда может быть осознана обществом, а также законодательно отражена и урегулирована</w:t>
      </w:r>
      <w:r w:rsidRPr="00C5073F">
        <w:rPr>
          <w:rStyle w:val="a8"/>
          <w:color w:val="000000"/>
        </w:rPr>
        <w:footnoteReference w:id="5"/>
      </w:r>
      <w:r w:rsidR="00C5073F" w:rsidRPr="00C5073F">
        <w:t xml:space="preserve">. </w:t>
      </w:r>
      <w:r w:rsidRPr="00C5073F">
        <w:t>Как свидетельствует практика, законодатель не всегда может в полной мере и своевременно урегулировать некоторые вновь возникшие общественные отношения, хотя их противоправность очевидна</w:t>
      </w:r>
      <w:r w:rsidR="00C5073F" w:rsidRPr="00C5073F">
        <w:t xml:space="preserve">. </w:t>
      </w:r>
      <w:r w:rsidRPr="00C5073F">
        <w:t>По мнению автора, примером может служить ситуация с клонированием человека</w:t>
      </w:r>
      <w:r w:rsidR="00C5073F" w:rsidRPr="00C5073F">
        <w:t xml:space="preserve">. </w:t>
      </w:r>
      <w:r w:rsidRPr="00C5073F">
        <w:t xml:space="preserve">Думается, что данное деяние как нарушающее конституционное право человека на жизнь, подрывающее все моральные устои общества, необходимо в установленном порядке криминализировать, </w:t>
      </w:r>
      <w:r w:rsidR="00C5073F">
        <w:t>т.е.</w:t>
      </w:r>
      <w:r w:rsidR="00C5073F" w:rsidRPr="00C5073F">
        <w:t xml:space="preserve"> </w:t>
      </w:r>
      <w:r w:rsidRPr="00C5073F">
        <w:t>установить уголовную ответственность за клонирование человека, поскольку в настоящее время в России существует только временный запрет на клонирование человека, срок которого истекает в мае 2007 года</w:t>
      </w:r>
      <w:r w:rsidR="00C5073F" w:rsidRPr="00C5073F">
        <w:t>.</w:t>
      </w:r>
    </w:p>
    <w:p w:rsidR="00C5073F" w:rsidRDefault="00EE614A" w:rsidP="00C5073F">
      <w:r w:rsidRPr="00C5073F">
        <w:t>Д</w:t>
      </w:r>
      <w:r w:rsidR="00C5073F">
        <w:t xml:space="preserve">.В. </w:t>
      </w:r>
      <w:r w:rsidRPr="00C5073F">
        <w:t>Чеснов в своём определении весьма узко определяет круг суб</w:t>
      </w:r>
      <w:r w:rsidR="006E2D06" w:rsidRPr="00C5073F">
        <w:t xml:space="preserve">ъектов </w:t>
      </w:r>
      <w:r w:rsidR="00F004D9" w:rsidRPr="00C5073F">
        <w:t>тен</w:t>
      </w:r>
      <w:r w:rsidR="006E2D06" w:rsidRPr="00C5073F">
        <w:t>евой экономики</w:t>
      </w:r>
      <w:r w:rsidR="00C5073F" w:rsidRPr="00C5073F">
        <w:t xml:space="preserve">. </w:t>
      </w:r>
      <w:r w:rsidR="00F004D9" w:rsidRPr="00C5073F">
        <w:t>В частности,</w:t>
      </w:r>
      <w:r w:rsidR="006E2D06" w:rsidRPr="00C5073F">
        <w:t xml:space="preserve"> он относит к ним только</w:t>
      </w:r>
      <w:r w:rsidRPr="00C5073F">
        <w:t xml:space="preserve"> преступные организации</w:t>
      </w:r>
      <w:r w:rsidR="00C5073F" w:rsidRPr="00C5073F">
        <w:t xml:space="preserve">. </w:t>
      </w:r>
      <w:r w:rsidRPr="00C5073F">
        <w:t>Однако с таким выводом согласиться нельз</w:t>
      </w:r>
      <w:r w:rsidR="006E2D06" w:rsidRPr="00C5073F">
        <w:t>я, поскольку теневая экономика</w:t>
      </w:r>
      <w:r w:rsidRPr="00C5073F">
        <w:t xml:space="preserve"> как способ и форма получения нелегальных доходов может проявляться в деятельности различных субъектов экономических отношений, действующих самостоятельно</w:t>
      </w:r>
      <w:r w:rsidR="00C5073F" w:rsidRPr="00C5073F">
        <w:t xml:space="preserve">: </w:t>
      </w:r>
      <w:r w:rsidRPr="00C5073F">
        <w:t xml:space="preserve">индивидуальных предпринимателей, работников сельского хозяйства, продавцов товаров, государственных служащих и </w:t>
      </w:r>
      <w:r w:rsidR="00C5073F">
        <w:t>т.д.</w:t>
      </w:r>
      <w:r w:rsidR="00C5073F" w:rsidRPr="00C5073F">
        <w:t xml:space="preserve"> </w:t>
      </w:r>
      <w:r w:rsidRPr="00C5073F">
        <w:t>Думается, что наличие признака организованности в противоправной деятельности этих лиц не всегда обязательно</w:t>
      </w:r>
      <w:r w:rsidR="00C5073F" w:rsidRPr="00C5073F">
        <w:t>.</w:t>
      </w:r>
    </w:p>
    <w:p w:rsidR="00C5073F" w:rsidRDefault="006E2D06" w:rsidP="00C5073F">
      <w:r w:rsidRPr="00C5073F">
        <w:t>Традиционно учёные-криминологи</w:t>
      </w:r>
      <w:r w:rsidR="00EE614A" w:rsidRPr="00C5073F">
        <w:t xml:space="preserve"> выделяют следующие виды составных элемент</w:t>
      </w:r>
      <w:r w:rsidR="0079194A" w:rsidRPr="00C5073F">
        <w:t>ов структуры теневой экономики</w:t>
      </w:r>
      <w:r w:rsidR="00C5073F" w:rsidRPr="00C5073F">
        <w:t>:</w:t>
      </w:r>
    </w:p>
    <w:p w:rsidR="00C5073F" w:rsidRDefault="006E2D06" w:rsidP="00C5073F">
      <w:r w:rsidRPr="00C5073F">
        <w:t>1</w:t>
      </w:r>
      <w:r w:rsidR="00C5073F" w:rsidRPr="00C5073F">
        <w:t xml:space="preserve">) </w:t>
      </w:r>
      <w:r w:rsidR="00EE614A" w:rsidRPr="00C5073F">
        <w:t xml:space="preserve">неофициальная экономика </w:t>
      </w:r>
      <w:r w:rsidR="00C5073F">
        <w:t>-</w:t>
      </w:r>
      <w:r w:rsidR="00EE614A" w:rsidRPr="00C5073F">
        <w:t xml:space="preserve"> легальные виды экономической деятельности, в рамках которых имеет </w:t>
      </w:r>
      <w:r w:rsidR="009B6FAB" w:rsidRPr="00C5073F">
        <w:t>место,</w:t>
      </w:r>
      <w:r w:rsidR="00EE614A" w:rsidRPr="00C5073F">
        <w:t xml:space="preserve"> не фиксируемое официальной статистикой производство товаров и услуг, сокрытие этой деятельности от налогов</w:t>
      </w:r>
      <w:r w:rsidR="00C5073F" w:rsidRPr="00C5073F">
        <w:t>;</w:t>
      </w:r>
    </w:p>
    <w:p w:rsidR="00C5073F" w:rsidRDefault="006E2D06" w:rsidP="00C5073F">
      <w:r w:rsidRPr="00C5073F">
        <w:t>2</w:t>
      </w:r>
      <w:r w:rsidR="00C5073F" w:rsidRPr="00C5073F">
        <w:t xml:space="preserve">) </w:t>
      </w:r>
      <w:r w:rsidR="00EE614A" w:rsidRPr="00C5073F">
        <w:t>фиктивная экономика</w:t>
      </w:r>
      <w:r w:rsidRPr="00C5073F">
        <w:t xml:space="preserve"> </w:t>
      </w:r>
      <w:r w:rsidR="00C5073F">
        <w:t>-</w:t>
      </w:r>
      <w:r w:rsidRPr="00C5073F">
        <w:t xml:space="preserve"> </w:t>
      </w:r>
      <w:r w:rsidR="00EE614A" w:rsidRPr="00C5073F">
        <w:t>экономика приписок, фиктивных контрактов и сделок, взяточничества и всякого рода мошенничества, связанных с получением и передачей денег</w:t>
      </w:r>
      <w:r w:rsidR="00C5073F" w:rsidRPr="00C5073F">
        <w:t>;</w:t>
      </w:r>
    </w:p>
    <w:p w:rsidR="00C5073F" w:rsidRDefault="006E2D06" w:rsidP="00C5073F">
      <w:r w:rsidRPr="00C5073F">
        <w:t>3</w:t>
      </w:r>
      <w:r w:rsidR="00C5073F" w:rsidRPr="00C5073F">
        <w:t xml:space="preserve">) </w:t>
      </w:r>
      <w:r w:rsidR="00EE614A" w:rsidRPr="00C5073F">
        <w:t>подпольная</w:t>
      </w:r>
      <w:r w:rsidR="00C5073F">
        <w:t xml:space="preserve"> (</w:t>
      </w:r>
      <w:r w:rsidR="00EE614A" w:rsidRPr="00C5073F">
        <w:t>чёрная</w:t>
      </w:r>
      <w:r w:rsidR="00C5073F" w:rsidRPr="00C5073F">
        <w:t xml:space="preserve">) </w:t>
      </w:r>
      <w:r w:rsidR="00EE614A" w:rsidRPr="00C5073F">
        <w:t xml:space="preserve">экономика </w:t>
      </w:r>
      <w:r w:rsidR="00C5073F">
        <w:t>-</w:t>
      </w:r>
      <w:r w:rsidR="00EE614A" w:rsidRPr="00C5073F">
        <w:t xml:space="preserve"> все запрещённые законом виды экономической деятельности</w:t>
      </w:r>
      <w:r w:rsidR="00EE614A" w:rsidRPr="00C5073F">
        <w:rPr>
          <w:rStyle w:val="a8"/>
          <w:color w:val="000000"/>
        </w:rPr>
        <w:footnoteReference w:id="6"/>
      </w:r>
      <w:r w:rsidR="00C5073F" w:rsidRPr="00C5073F">
        <w:t>.</w:t>
      </w:r>
    </w:p>
    <w:p w:rsidR="00C5073F" w:rsidRDefault="00EE614A" w:rsidP="00C5073F">
      <w:r w:rsidRPr="00C5073F">
        <w:t>К первому элементу можно отнести экономическую деятельность субъектов, осуществляемую в рамках закона, но скрываемую от государственных органов статистической информации, от государственных органов, осуществляющих функции в сфере налогообложения физических и юридических лиц</w:t>
      </w:r>
      <w:r w:rsidR="00C5073F" w:rsidRPr="00C5073F">
        <w:t xml:space="preserve">. </w:t>
      </w:r>
      <w:r w:rsidRPr="00C5073F">
        <w:t xml:space="preserve">Примером этой деятельности может служить производство аудио </w:t>
      </w:r>
      <w:r w:rsidR="00301F13" w:rsidRPr="00C5073F">
        <w:t>и видео контрафактной продукции</w:t>
      </w:r>
      <w:r w:rsidR="00C5073F" w:rsidRPr="00C5073F">
        <w:t xml:space="preserve">; </w:t>
      </w:r>
      <w:r w:rsidR="0028463E" w:rsidRPr="00C5073F">
        <w:rPr>
          <w:rStyle w:val="a8"/>
          <w:color w:val="000000"/>
        </w:rPr>
        <w:footnoteReference w:id="7"/>
      </w:r>
      <w:r w:rsidR="0028463E" w:rsidRPr="00C5073F">
        <w:t xml:space="preserve"> </w:t>
      </w:r>
      <w:r w:rsidRPr="00C5073F">
        <w:t>возмездное оказание медицинских, оценочных, консалтинговых, информационных, образовательных и иных услуг без полу</w:t>
      </w:r>
      <w:r w:rsidR="006E2D06" w:rsidRPr="00C5073F">
        <w:t>чения соответствующих лицензий</w:t>
      </w:r>
      <w:r w:rsidR="00C5073F" w:rsidRPr="00C5073F">
        <w:t xml:space="preserve">. </w:t>
      </w:r>
      <w:r w:rsidRPr="00C5073F">
        <w:t>Неуказание в декларации о доходах действительного размера полученных доходов физическим лицо</w:t>
      </w:r>
      <w:r w:rsidR="00301F13" w:rsidRPr="00C5073F">
        <w:t>м в очередном налоговом периоде</w:t>
      </w:r>
      <w:r w:rsidR="00C5073F" w:rsidRPr="00C5073F">
        <w:t xml:space="preserve">; </w:t>
      </w:r>
      <w:r w:rsidRPr="00C5073F">
        <w:t xml:space="preserve">использование трудовой деятельности иностранных граждан, проживающих без удостоверяющих личность документов, без документов, подтверждающих право на занятие трудовой деятельностью на </w:t>
      </w:r>
      <w:r w:rsidR="00301F13" w:rsidRPr="00C5073F">
        <w:t>территории Российской Федерации</w:t>
      </w:r>
      <w:r w:rsidR="00C5073F" w:rsidRPr="00C5073F">
        <w:t xml:space="preserve">; </w:t>
      </w:r>
      <w:r w:rsidRPr="00C5073F">
        <w:t>осуществление торговой деятельности без использо</w:t>
      </w:r>
      <w:r w:rsidR="00301F13" w:rsidRPr="00C5073F">
        <w:t>вания контрольно-кассовых машин</w:t>
      </w:r>
      <w:r w:rsidR="00C5073F" w:rsidRPr="00C5073F">
        <w:t xml:space="preserve">; </w:t>
      </w:r>
      <w:r w:rsidRPr="00C5073F">
        <w:t>осуществление лесопользования без разрешительных документов</w:t>
      </w:r>
      <w:r w:rsidR="00C5073F">
        <w:t xml:space="preserve"> (</w:t>
      </w:r>
      <w:r w:rsidRPr="00C5073F">
        <w:t>лесорубочный билет, ордер</w:t>
      </w:r>
      <w:r w:rsidR="00C5073F" w:rsidRPr="00C5073F">
        <w:t xml:space="preserve">) </w:t>
      </w:r>
      <w:r w:rsidRPr="00C5073F">
        <w:t xml:space="preserve">и </w:t>
      </w:r>
      <w:r w:rsidR="00C5073F">
        <w:t>т.д.</w:t>
      </w:r>
    </w:p>
    <w:p w:rsidR="00C5073F" w:rsidRDefault="00EE614A" w:rsidP="00C5073F">
      <w:r w:rsidRPr="00C5073F">
        <w:t>Ко в</w:t>
      </w:r>
      <w:r w:rsidR="006E2D06" w:rsidRPr="00C5073F">
        <w:t>торому структурному элементу теневой экономики</w:t>
      </w:r>
      <w:r w:rsidR="00301F13" w:rsidRPr="00C5073F">
        <w:t xml:space="preserve"> учёные</w:t>
      </w:r>
      <w:r w:rsidR="00C5073F" w:rsidRPr="00C5073F">
        <w:t xml:space="preserve"> </w:t>
      </w:r>
      <w:r w:rsidR="00301F13" w:rsidRPr="00C5073F">
        <w:t>относят</w:t>
      </w:r>
      <w:r w:rsidRPr="00C5073F">
        <w:t xml:space="preserve"> не соответствующие действительности договоры </w:t>
      </w:r>
      <w:r w:rsidR="00301F13" w:rsidRPr="00C5073F">
        <w:t>и другие сделки, взяточничество,</w:t>
      </w:r>
      <w:r w:rsidRPr="00C5073F">
        <w:t xml:space="preserve"> мошенничество и другие действия, направле</w:t>
      </w:r>
      <w:r w:rsidR="00301F13" w:rsidRPr="00C5073F">
        <w:t>нные на получение денег</w:t>
      </w:r>
      <w:r w:rsidRPr="00C5073F">
        <w:t>, материальных благ либо иной материальной выгоды от этой деятельности</w:t>
      </w:r>
      <w:r w:rsidR="00C5073F" w:rsidRPr="00C5073F">
        <w:t xml:space="preserve">. </w:t>
      </w:r>
      <w:r w:rsidRPr="00C5073F">
        <w:t>В качестве примера можно привести различные махинаций на рынке н</w:t>
      </w:r>
      <w:r w:rsidR="00301F13" w:rsidRPr="00C5073F">
        <w:t>едвижимого имущества</w:t>
      </w:r>
      <w:r w:rsidR="00C5073F" w:rsidRPr="00C5073F">
        <w:t xml:space="preserve">; </w:t>
      </w:r>
      <w:r w:rsidR="00301F13" w:rsidRPr="00C5073F">
        <w:t>сделки</w:t>
      </w:r>
      <w:r w:rsidRPr="00C5073F">
        <w:t xml:space="preserve"> по от</w:t>
      </w:r>
      <w:r w:rsidR="00301F13" w:rsidRPr="00C5073F">
        <w:t>чуждению имущества собственниками</w:t>
      </w:r>
      <w:r w:rsidRPr="00C5073F">
        <w:t xml:space="preserve"> из-за пр</w:t>
      </w:r>
      <w:r w:rsidR="00301F13" w:rsidRPr="00C5073F">
        <w:t>именения к ним</w:t>
      </w:r>
      <w:r w:rsidRPr="00C5073F">
        <w:t xml:space="preserve"> физиче</w:t>
      </w:r>
      <w:r w:rsidR="00301F13" w:rsidRPr="00C5073F">
        <w:t>ской силы, психического насилия</w:t>
      </w:r>
      <w:r w:rsidR="00C5073F" w:rsidRPr="00C5073F">
        <w:t xml:space="preserve">; </w:t>
      </w:r>
      <w:r w:rsidRPr="00C5073F">
        <w:t>получение взяток должностными лицами за выполнение ими определённых юридических действий или за предоставлени</w:t>
      </w:r>
      <w:r w:rsidR="00301F13" w:rsidRPr="00C5073F">
        <w:t>е каких-либо преимуществ</w:t>
      </w:r>
      <w:r w:rsidR="00C5073F" w:rsidRPr="00C5073F">
        <w:t xml:space="preserve">. </w:t>
      </w:r>
      <w:r w:rsidR="00301F13" w:rsidRPr="00C5073F">
        <w:t xml:space="preserve">Так, </w:t>
      </w:r>
      <w:r w:rsidRPr="00C5073F">
        <w:t>по мате</w:t>
      </w:r>
      <w:r w:rsidR="00301F13" w:rsidRPr="00C5073F">
        <w:t>риалам изученных уголовных дел, бесед с</w:t>
      </w:r>
      <w:r w:rsidRPr="00C5073F">
        <w:t xml:space="preserve"> с</w:t>
      </w:r>
      <w:r w:rsidR="00301F13" w:rsidRPr="00C5073F">
        <w:t>отрудниками правоохранительных органов</w:t>
      </w:r>
      <w:r w:rsidR="00C5073F" w:rsidRPr="00C5073F">
        <w:t xml:space="preserve"> </w:t>
      </w:r>
      <w:r w:rsidRPr="00C5073F">
        <w:t xml:space="preserve">было выяснено, что при выдаче лесорубочных билетов должностными лицами </w:t>
      </w:r>
      <w:r w:rsidR="00C5073F">
        <w:t>-</w:t>
      </w:r>
      <w:r w:rsidRPr="00C5073F">
        <w:t xml:space="preserve"> лесничими, вступившими в сговор с лесопользователями, эти документы оформляются с заниженным объёмом вырубки леса, нежели она будет проводит</w:t>
      </w:r>
      <w:r w:rsidR="00132864" w:rsidRPr="00C5073F">
        <w:t>ь</w:t>
      </w:r>
      <w:r w:rsidRPr="00C5073F">
        <w:t>с</w:t>
      </w:r>
      <w:r w:rsidR="00301F13" w:rsidRPr="00C5073F">
        <w:t>я на самом деле</w:t>
      </w:r>
      <w:r w:rsidR="00C5073F" w:rsidRPr="00C5073F">
        <w:t xml:space="preserve">. </w:t>
      </w:r>
      <w:r w:rsidR="00301F13" w:rsidRPr="00C5073F">
        <w:t>Также преступники</w:t>
      </w:r>
      <w:r w:rsidRPr="00C5073F">
        <w:t xml:space="preserve"> с целью получения наибольшей выгоды оформляют документы на заготовку дешёвых ресурсов</w:t>
      </w:r>
      <w:r w:rsidR="00C5073F">
        <w:t xml:space="preserve"> (</w:t>
      </w:r>
      <w:r w:rsidRPr="00C5073F">
        <w:t>ветровала, лиственных пород</w:t>
      </w:r>
      <w:r w:rsidR="00C5073F" w:rsidRPr="00C5073F">
        <w:t xml:space="preserve">) </w:t>
      </w:r>
      <w:r w:rsidRPr="00C5073F">
        <w:t>в большем количестве</w:t>
      </w:r>
      <w:r w:rsidR="00C5073F" w:rsidRPr="00C5073F">
        <w:t xml:space="preserve">. </w:t>
      </w:r>
      <w:r w:rsidRPr="00C5073F">
        <w:t>В последствии, подкупив лесничего, они вырубают десятки, кубометров товарного леса</w:t>
      </w:r>
      <w:r w:rsidR="00C5073F" w:rsidRPr="00C5073F">
        <w:t xml:space="preserve">. </w:t>
      </w:r>
      <w:r w:rsidRPr="00C5073F">
        <w:t>Также распространён способ получения права на рубку леса, когда лесорубочный билет оформляется на подставное физическое или юридическое лицо, которые в действительности</w:t>
      </w:r>
      <w:r w:rsidR="00AC584C" w:rsidRPr="00C5073F">
        <w:t xml:space="preserve"> не сущест</w:t>
      </w:r>
      <w:r w:rsidR="00491965" w:rsidRPr="00C5073F">
        <w:t>вуют</w:t>
      </w:r>
      <w:r w:rsidR="00C5073F" w:rsidRPr="00C5073F">
        <w:t>.</w:t>
      </w:r>
    </w:p>
    <w:p w:rsidR="00C5073F" w:rsidRDefault="006E2D06" w:rsidP="00C5073F">
      <w:r w:rsidRPr="00C5073F">
        <w:t xml:space="preserve">Третьим элементом структуры </w:t>
      </w:r>
      <w:r w:rsidR="00EE614A" w:rsidRPr="00C5073F">
        <w:t>теневой экономики является деятельность, осуществляемая в нарушение запретов установленных законодательством на занятие этими видами экономической деятельности</w:t>
      </w:r>
      <w:r w:rsidR="00C5073F" w:rsidRPr="00C5073F">
        <w:t xml:space="preserve">. </w:t>
      </w:r>
      <w:r w:rsidR="00EE614A" w:rsidRPr="00C5073F">
        <w:t>Примерами данног</w:t>
      </w:r>
      <w:r w:rsidRPr="00C5073F">
        <w:t>о проявления теневой экономики</w:t>
      </w:r>
      <w:r w:rsidR="00EE614A" w:rsidRPr="00C5073F">
        <w:t xml:space="preserve"> является неза</w:t>
      </w:r>
      <w:r w:rsidR="00301F13" w:rsidRPr="00C5073F">
        <w:t>конная покупка и продажа оружия</w:t>
      </w:r>
      <w:r w:rsidR="00C5073F" w:rsidRPr="00C5073F">
        <w:t xml:space="preserve">; </w:t>
      </w:r>
      <w:r w:rsidR="00EE614A" w:rsidRPr="00C5073F">
        <w:t>реализация наркотических и психотропных веществ</w:t>
      </w:r>
      <w:r w:rsidR="00C5073F" w:rsidRPr="00C5073F">
        <w:t xml:space="preserve">; </w:t>
      </w:r>
      <w:r w:rsidR="00EE614A" w:rsidRPr="00C5073F">
        <w:t xml:space="preserve">порубка деревьев и кустарников в природных заповедниках и </w:t>
      </w:r>
      <w:r w:rsidR="00C5073F">
        <w:t>т.д.</w:t>
      </w:r>
    </w:p>
    <w:p w:rsidR="00C5073F" w:rsidRDefault="00301F13" w:rsidP="00C5073F">
      <w:r w:rsidRPr="00C5073F">
        <w:t>Анализируя научную литературу</w:t>
      </w:r>
      <w:r w:rsidR="00A37762" w:rsidRPr="00C5073F">
        <w:t xml:space="preserve">, материалы периодических изданий, телевизионные передачи, </w:t>
      </w:r>
      <w:r w:rsidRPr="00C5073F">
        <w:t>можно придти к выводу, что в</w:t>
      </w:r>
      <w:r w:rsidR="006E2D06" w:rsidRPr="00C5073F">
        <w:t>озникновение теневой экономики</w:t>
      </w:r>
      <w:r w:rsidR="00A37762" w:rsidRPr="00C5073F">
        <w:t xml:space="preserve"> традиционно </w:t>
      </w:r>
      <w:r w:rsidR="00EE614A" w:rsidRPr="00C5073F">
        <w:t>связывается с началом коренного реформирования общественных отношений конца 80-х годов</w:t>
      </w:r>
      <w:r w:rsidR="00C5073F" w:rsidRPr="00C5073F">
        <w:t xml:space="preserve">. </w:t>
      </w:r>
      <w:r w:rsidR="00EE614A" w:rsidRPr="00C5073F">
        <w:t>Действительно, именно на этом историческом этапе появляются первые заявления о наличии в государстве деструктивных экономических отношений</w:t>
      </w:r>
      <w:r w:rsidR="00C5073F" w:rsidRPr="00C5073F">
        <w:t xml:space="preserve">. </w:t>
      </w:r>
      <w:r w:rsidR="00A37762" w:rsidRPr="00C5073F">
        <w:t>Эта проблема начинает широко обсуждаться</w:t>
      </w:r>
      <w:r w:rsidR="00C5073F" w:rsidRPr="00C5073F">
        <w:t xml:space="preserve"> </w:t>
      </w:r>
      <w:r w:rsidR="00A37762" w:rsidRPr="00C5073F">
        <w:t>на страницах средств массовой информации, в обществе</w:t>
      </w:r>
      <w:r w:rsidR="00C5073F" w:rsidRPr="00C5073F">
        <w:t xml:space="preserve">. </w:t>
      </w:r>
      <w:r w:rsidR="009A77ED" w:rsidRPr="00C5073F">
        <w:t>К этому периоду относятся первые</w:t>
      </w:r>
      <w:r w:rsidR="00A37762" w:rsidRPr="00C5073F">
        <w:t xml:space="preserve"> попытки законодателя применить меры правого</w:t>
      </w:r>
      <w:r w:rsidR="008C76A3" w:rsidRPr="00C5073F">
        <w:t xml:space="preserve"> воздействия к</w:t>
      </w:r>
      <w:r w:rsidR="00A37762" w:rsidRPr="00C5073F">
        <w:t xml:space="preserve"> проявления</w:t>
      </w:r>
      <w:r w:rsidR="008C76A3" w:rsidRPr="00C5073F">
        <w:t>м</w:t>
      </w:r>
      <w:r w:rsidR="00A37762" w:rsidRPr="00C5073F">
        <w:t xml:space="preserve"> теневой экономики </w:t>
      </w:r>
      <w:r w:rsidR="00A37762" w:rsidRPr="00C5073F">
        <w:rPr>
          <w:rStyle w:val="a8"/>
          <w:color w:val="000000"/>
        </w:rPr>
        <w:footnoteReference w:id="8"/>
      </w:r>
      <w:r w:rsidR="00C5073F" w:rsidRPr="00C5073F">
        <w:t>.</w:t>
      </w:r>
    </w:p>
    <w:p w:rsidR="00C5073F" w:rsidRDefault="00EE614A" w:rsidP="00C5073F">
      <w:r w:rsidRPr="00C5073F">
        <w:t xml:space="preserve">Существовавшая многие десятки лет административно-хозяйственная экономика не могла выполнить стоящую перед ней задачу </w:t>
      </w:r>
      <w:r w:rsidR="00C5073F">
        <w:t>-</w:t>
      </w:r>
      <w:r w:rsidRPr="00C5073F">
        <w:t xml:space="preserve"> удовлетворение всё возрастающих потребностей советского народа, именно это вытекало из</w:t>
      </w:r>
      <w:r w:rsidR="00C5073F">
        <w:t xml:space="preserve"> "</w:t>
      </w:r>
      <w:r w:rsidRPr="00C5073F">
        <w:t>преступно</w:t>
      </w:r>
      <w:r w:rsidR="00E23249" w:rsidRPr="00C5073F">
        <w:t>й неэффективности</w:t>
      </w:r>
      <w:r w:rsidR="00C5073F">
        <w:t xml:space="preserve"> (</w:t>
      </w:r>
      <w:r w:rsidR="00E23249" w:rsidRPr="00C5073F">
        <w:t>или контрэффе</w:t>
      </w:r>
      <w:r w:rsidRPr="00C5073F">
        <w:t>ктивности</w:t>
      </w:r>
      <w:r w:rsidR="00C5073F" w:rsidRPr="00C5073F">
        <w:t xml:space="preserve">) </w:t>
      </w:r>
      <w:r w:rsidRPr="00C5073F">
        <w:t>социалистической системы хозяйствования</w:t>
      </w:r>
      <w:r w:rsidR="00C5073F">
        <w:t>"</w:t>
      </w:r>
      <w:r w:rsidRPr="00C5073F">
        <w:rPr>
          <w:rStyle w:val="a8"/>
          <w:color w:val="000000"/>
        </w:rPr>
        <w:footnoteReference w:id="9"/>
      </w:r>
      <w:r w:rsidR="00C5073F" w:rsidRPr="00C5073F">
        <w:t xml:space="preserve">. </w:t>
      </w:r>
      <w:r w:rsidR="00BA54A8" w:rsidRPr="00C5073F">
        <w:t>В то время как совокупный спрос населения на материальные блага не только сохранялся, но и, что вполне естественно, ведомый дефицитными явлениями, неустанно увеличивался</w:t>
      </w:r>
      <w:r w:rsidR="00C5073F" w:rsidRPr="00C5073F">
        <w:t xml:space="preserve">. </w:t>
      </w:r>
      <w:r w:rsidR="00BA54A8" w:rsidRPr="00C5073F">
        <w:t>В результате возник коллапс, при котором спрос потребителей</w:t>
      </w:r>
      <w:r w:rsidR="00C5073F" w:rsidRPr="00C5073F">
        <w:t xml:space="preserve"> </w:t>
      </w:r>
      <w:r w:rsidR="00BA54A8" w:rsidRPr="00C5073F">
        <w:t>на материальные блага существовал, а легальный рынок был не в состоянии предоставить потребителю товар, соответствующий его запросам и потребностям</w:t>
      </w:r>
      <w:r w:rsidR="00C5073F" w:rsidRPr="00C5073F">
        <w:t xml:space="preserve">. </w:t>
      </w:r>
      <w:r w:rsidR="00BA54A8" w:rsidRPr="00C5073F">
        <w:t>Инфляция, безудержный рост цен на товары народного потребления, дефицит элементарных товаров жизнеобеспечения</w:t>
      </w:r>
      <w:r w:rsidR="00C5073F" w:rsidRPr="00C5073F">
        <w:t xml:space="preserve"> </w:t>
      </w:r>
      <w:r w:rsidR="00BA54A8" w:rsidRPr="00C5073F">
        <w:t>населения, карточная система распределения продуктов питания, о</w:t>
      </w:r>
      <w:r w:rsidRPr="00C5073F">
        <w:t>государствление всех сфе</w:t>
      </w:r>
      <w:r w:rsidR="00AD3D49" w:rsidRPr="00C5073F">
        <w:t>р общественной жизни, запрет на</w:t>
      </w:r>
      <w:r w:rsidR="00BA54A8" w:rsidRPr="00C5073F">
        <w:t xml:space="preserve"> право</w:t>
      </w:r>
      <w:r w:rsidRPr="00C5073F">
        <w:t xml:space="preserve"> иметь личное</w:t>
      </w:r>
      <w:r w:rsidR="00AD3D49" w:rsidRPr="00C5073F">
        <w:t xml:space="preserve"> подсобное хозяйство, запрещение всякой индивидуальной коммерческой деятельности, </w:t>
      </w:r>
      <w:r w:rsidR="00F004D9" w:rsidRPr="00C5073F">
        <w:t>монополистическая деятельность хозяйствующих субъек</w:t>
      </w:r>
      <w:r w:rsidR="00BA54A8" w:rsidRPr="00C5073F">
        <w:t xml:space="preserve">тов, являвшихся собственностью </w:t>
      </w:r>
      <w:r w:rsidR="00F004D9" w:rsidRPr="00C5073F">
        <w:t>государства,</w:t>
      </w:r>
      <w:r w:rsidRPr="00C5073F">
        <w:t xml:space="preserve"> снижение демократических начал организации государственной власти</w:t>
      </w:r>
      <w:r w:rsidR="00BA54A8" w:rsidRPr="00C5073F">
        <w:t xml:space="preserve"> </w:t>
      </w:r>
      <w:r w:rsidR="00F004D9" w:rsidRPr="00C5073F">
        <w:t xml:space="preserve">и доступности её </w:t>
      </w:r>
      <w:r w:rsidR="00AD3D49" w:rsidRPr="00C5073F">
        <w:t>о</w:t>
      </w:r>
      <w:r w:rsidR="00BA54A8" w:rsidRPr="00C5073F">
        <w:t xml:space="preserve">существления населением </w:t>
      </w:r>
      <w:r w:rsidR="00C5073F">
        <w:t>-</w:t>
      </w:r>
      <w:r w:rsidR="00AD3D49" w:rsidRPr="00C5073F">
        <w:t xml:space="preserve"> в совокупности </w:t>
      </w:r>
      <w:r w:rsidR="00F004D9" w:rsidRPr="00C5073F">
        <w:t xml:space="preserve">эти факторы послужили причиной отчуждения личности </w:t>
      </w:r>
      <w:r w:rsidRPr="00C5073F">
        <w:t xml:space="preserve">от </w:t>
      </w:r>
      <w:r w:rsidR="00F004D9" w:rsidRPr="00C5073F">
        <w:t>господствующей формы собственности</w:t>
      </w:r>
      <w:r w:rsidR="00C5073F">
        <w:t xml:space="preserve"> (</w:t>
      </w:r>
      <w:r w:rsidRPr="00C5073F">
        <w:t>общественной</w:t>
      </w:r>
      <w:r w:rsidR="00F004D9" w:rsidRPr="00C5073F">
        <w:t xml:space="preserve"> или коллективной</w:t>
      </w:r>
      <w:r w:rsidR="00C5073F" w:rsidRPr="00C5073F">
        <w:t>),</w:t>
      </w:r>
      <w:r w:rsidRPr="00C5073F">
        <w:t xml:space="preserve"> к потере </w:t>
      </w:r>
      <w:r w:rsidR="00F004D9" w:rsidRPr="00C5073F">
        <w:t xml:space="preserve">его </w:t>
      </w:r>
      <w:r w:rsidRPr="00C5073F">
        <w:t>интереса к дальнейшей трудово</w:t>
      </w:r>
      <w:r w:rsidR="00F004D9" w:rsidRPr="00C5073F">
        <w:t>й деятельности и её результатам, как способу получения стабильного заработка, дохода</w:t>
      </w:r>
      <w:r w:rsidR="00C5073F" w:rsidRPr="00C5073F">
        <w:t xml:space="preserve">. </w:t>
      </w:r>
      <w:r w:rsidR="00F004D9" w:rsidRPr="00C5073F">
        <w:t>В</w:t>
      </w:r>
      <w:r w:rsidRPr="00C5073F">
        <w:t xml:space="preserve"> </w:t>
      </w:r>
      <w:r w:rsidR="00F004D9" w:rsidRPr="00C5073F">
        <w:t xml:space="preserve">результате подобного развития ситуации, естественно, </w:t>
      </w:r>
      <w:r w:rsidRPr="00C5073F">
        <w:t xml:space="preserve">что экономика начала </w:t>
      </w:r>
      <w:r w:rsidR="00C47C5A" w:rsidRPr="00C5073F">
        <w:t>развиваться несколько по-</w:t>
      </w:r>
      <w:r w:rsidR="00F004D9" w:rsidRPr="00C5073F">
        <w:t>иному сценарию</w:t>
      </w:r>
      <w:r w:rsidR="00C5073F" w:rsidRPr="00C5073F">
        <w:t xml:space="preserve">. </w:t>
      </w:r>
      <w:r w:rsidR="00F004D9" w:rsidRPr="00C5073F">
        <w:t xml:space="preserve">В частности, стали отмечаться некоторые деструктивные моменты, основным содержанием которых стала </w:t>
      </w:r>
      <w:r w:rsidRPr="00C5073F">
        <w:t>к</w:t>
      </w:r>
      <w:r w:rsidR="00F004D9" w:rsidRPr="00C5073F">
        <w:t>риминализация экономики, её</w:t>
      </w:r>
      <w:r w:rsidR="00C5073F">
        <w:t xml:space="preserve"> "</w:t>
      </w:r>
      <w:r w:rsidR="00F004D9" w:rsidRPr="00C5073F">
        <w:t>уход в тень</w:t>
      </w:r>
      <w:r w:rsidR="00C5073F">
        <w:t>".</w:t>
      </w:r>
    </w:p>
    <w:p w:rsidR="00C5073F" w:rsidRDefault="00AD3D49" w:rsidP="00C5073F">
      <w:r w:rsidRPr="00C5073F">
        <w:t>Р</w:t>
      </w:r>
      <w:r w:rsidR="00F004D9" w:rsidRPr="00C5073F">
        <w:t>ыночные отношения, которые по своей природе должны носить нормальный, легальный оттенок, могут быть эффективны только в случае баланса совокупного предложения рынка и спроса потребителя на предоставляемое этим рынком материальное благо</w:t>
      </w:r>
      <w:r w:rsidR="00C5073F" w:rsidRPr="00C5073F">
        <w:t xml:space="preserve">. </w:t>
      </w:r>
      <w:r w:rsidR="00F004D9" w:rsidRPr="00C5073F">
        <w:t xml:space="preserve">В нашем же случае </w:t>
      </w:r>
      <w:r w:rsidR="00C5073F">
        <w:t>-</w:t>
      </w:r>
      <w:r w:rsidR="00F004D9" w:rsidRPr="00C5073F">
        <w:t xml:space="preserve"> подобный бала</w:t>
      </w:r>
      <w:r w:rsidRPr="00C5073F">
        <w:t>нс был нарушен</w:t>
      </w:r>
      <w:r w:rsidR="00C5073F" w:rsidRPr="00C5073F">
        <w:t xml:space="preserve">. </w:t>
      </w:r>
      <w:r w:rsidRPr="00C5073F">
        <w:t>Таким образом, рынок не способный в полной мере удовлетворить потребности потребителя породил новое явление теневой рынок или теневую экономику</w:t>
      </w:r>
      <w:r w:rsidR="00C5073F" w:rsidRPr="00C5073F">
        <w:t>.</w:t>
      </w:r>
    </w:p>
    <w:p w:rsidR="00C5073F" w:rsidRDefault="00AD3D49" w:rsidP="00C5073F">
      <w:r w:rsidRPr="00C5073F">
        <w:t xml:space="preserve">Некоторые эксперты, оценивая состояние теневого рынка в начале демократических реформ, отмечают, что к концу 80-х годов в сферу </w:t>
      </w:r>
      <w:r w:rsidR="00491965" w:rsidRPr="00C5073F">
        <w:t>теневой экономики</w:t>
      </w:r>
      <w:r w:rsidRPr="00C5073F">
        <w:t xml:space="preserve"> прямо или косвенно было втянуто около 15-20 млн</w:t>
      </w:r>
      <w:r w:rsidR="00C5073F" w:rsidRPr="00C5073F">
        <w:t xml:space="preserve">. </w:t>
      </w:r>
      <w:r w:rsidRPr="00C5073F">
        <w:t>человек</w:t>
      </w:r>
      <w:r w:rsidR="00C5073F">
        <w:t xml:space="preserve"> (</w:t>
      </w:r>
      <w:r w:rsidRPr="00C5073F">
        <w:t>почти 15-20% занятого населения в народном хозяйстве</w:t>
      </w:r>
      <w:r w:rsidR="00C5073F" w:rsidRPr="00C5073F">
        <w:t>),</w:t>
      </w:r>
      <w:r w:rsidRPr="00C5073F">
        <w:t xml:space="preserve"> а объём</w:t>
      </w:r>
      <w:r w:rsidR="008C76A3" w:rsidRPr="00C5073F">
        <w:t xml:space="preserve"> </w:t>
      </w:r>
      <w:r w:rsidRPr="00C5073F">
        <w:t>производимой в этой сфере продукции составлял около 9% валовой продукции промышленности и сельского хозяйства СССР</w:t>
      </w:r>
      <w:r w:rsidRPr="00C5073F">
        <w:rPr>
          <w:rStyle w:val="a8"/>
          <w:color w:val="000000"/>
        </w:rPr>
        <w:footnoteReference w:id="10"/>
      </w:r>
      <w:r w:rsidR="00C5073F" w:rsidRPr="00C5073F">
        <w:t>.</w:t>
      </w:r>
    </w:p>
    <w:p w:rsidR="00C5073F" w:rsidRDefault="00EE614A" w:rsidP="00C5073F">
      <w:r w:rsidRPr="00C5073F">
        <w:t>Однако следует отметить, что</w:t>
      </w:r>
      <w:r w:rsidR="00F004D9" w:rsidRPr="00C5073F">
        <w:t xml:space="preserve"> корни, первоначальные проявления теневой экономики</w:t>
      </w:r>
      <w:r w:rsidRPr="00C5073F">
        <w:t xml:space="preserve"> зародились в СССР гораздо раньше, имея при этом значительный оборот наличных денежных средств</w:t>
      </w:r>
      <w:r w:rsidR="00AD3D49" w:rsidRPr="00C5073F">
        <w:t>, занятость</w:t>
      </w:r>
      <w:r w:rsidR="00F004D9" w:rsidRPr="00C5073F">
        <w:t xml:space="preserve"> </w:t>
      </w:r>
      <w:r w:rsidR="00AD3D49" w:rsidRPr="00C5073F">
        <w:t xml:space="preserve">человеческих ресурсов </w:t>
      </w:r>
      <w:r w:rsidR="00F004D9" w:rsidRPr="00C5073F">
        <w:t>в теневом секторе экономики</w:t>
      </w:r>
      <w:r w:rsidR="00C5073F" w:rsidRPr="00C5073F">
        <w:t xml:space="preserve">. </w:t>
      </w:r>
      <w:r w:rsidRPr="00C5073F">
        <w:t>Так, по данны</w:t>
      </w:r>
      <w:r w:rsidR="00F64E11" w:rsidRPr="00C5073F">
        <w:t xml:space="preserve">м американских исследователей, </w:t>
      </w:r>
      <w:r w:rsidRPr="00C5073F">
        <w:t xml:space="preserve">теневой сектор </w:t>
      </w:r>
      <w:r w:rsidR="00AD3D49" w:rsidRPr="00C5073F">
        <w:t xml:space="preserve">ещё </w:t>
      </w:r>
      <w:r w:rsidRPr="00C5073F">
        <w:t>в 1973 г</w:t>
      </w:r>
      <w:r w:rsidR="00C5073F" w:rsidRPr="00C5073F">
        <w:t xml:space="preserve">. </w:t>
      </w:r>
      <w:r w:rsidRPr="00C5073F">
        <w:t>включал в себя около</w:t>
      </w:r>
      <w:r w:rsidR="00C5073F" w:rsidRPr="00C5073F">
        <w:t xml:space="preserve"> </w:t>
      </w:r>
      <w:r w:rsidRPr="00C5073F">
        <w:t>3</w:t>
      </w:r>
      <w:r w:rsidR="00C5073F" w:rsidRPr="00C5073F">
        <w:t xml:space="preserve"> - </w:t>
      </w:r>
      <w:r w:rsidRPr="00C5073F">
        <w:t>4% всей экономики государства</w:t>
      </w:r>
      <w:r w:rsidR="00C5073F">
        <w:t xml:space="preserve"> (</w:t>
      </w:r>
      <w:r w:rsidRPr="00C5073F">
        <w:t>внутреннего валового продукта</w:t>
      </w:r>
      <w:r w:rsidR="00C5073F" w:rsidRPr="00C5073F">
        <w:t xml:space="preserve">) </w:t>
      </w:r>
      <w:r w:rsidRPr="00C5073F">
        <w:rPr>
          <w:rStyle w:val="a8"/>
          <w:color w:val="000000"/>
        </w:rPr>
        <w:footnoteReference w:id="11"/>
      </w:r>
      <w:r w:rsidR="00C5073F" w:rsidRPr="00C5073F">
        <w:t>.</w:t>
      </w:r>
    </w:p>
    <w:p w:rsidR="00C5073F" w:rsidRDefault="00EE614A" w:rsidP="00C5073F">
      <w:r w:rsidRPr="00C5073F">
        <w:t>По нашему мнению, для более объективной оценки причин возникновения и развития теневой экономики</w:t>
      </w:r>
      <w:r w:rsidR="00F64E11" w:rsidRPr="00C5073F">
        <w:t xml:space="preserve"> </w:t>
      </w:r>
      <w:r w:rsidRPr="00C5073F">
        <w:t>как дестру</w:t>
      </w:r>
      <w:r w:rsidR="00F64E11" w:rsidRPr="00C5073F">
        <w:t>ктивного элемента экономических</w:t>
      </w:r>
      <w:r w:rsidRPr="00C5073F">
        <w:t xml:space="preserve"> отношений, её следует рассматривать несколько под ин</w:t>
      </w:r>
      <w:r w:rsidR="00AD3D49" w:rsidRPr="00C5073F">
        <w:t>ым углом зрения</w:t>
      </w:r>
      <w:r w:rsidR="00C5073F" w:rsidRPr="00C5073F">
        <w:t xml:space="preserve">. </w:t>
      </w:r>
      <w:r w:rsidR="00AD3D49" w:rsidRPr="00C5073F">
        <w:t>При этом необходимо абстрагироваться от временных показателей, характеристик теневой экономики</w:t>
      </w:r>
      <w:r w:rsidR="00C5073F" w:rsidRPr="00C5073F">
        <w:t xml:space="preserve">. </w:t>
      </w:r>
      <w:r w:rsidR="00AD3D49" w:rsidRPr="00C5073F">
        <w:t xml:space="preserve">Полагаем, что </w:t>
      </w:r>
      <w:r w:rsidRPr="00C5073F">
        <w:t>теневой сектор сопровождает экономику на протяжении всей истории существования имущественного оборота, товарно-денежных отношений в государстве</w:t>
      </w:r>
      <w:r w:rsidR="00C5073F" w:rsidRPr="00C5073F">
        <w:t xml:space="preserve">. </w:t>
      </w:r>
      <w:r w:rsidR="00AD3D49" w:rsidRPr="00C5073F">
        <w:t>Поскольку о</w:t>
      </w:r>
      <w:r w:rsidRPr="00C5073F">
        <w:t>н является оборотной стороной возмездной передачи материальных благ, какого-либо имущества</w:t>
      </w:r>
      <w:r w:rsidR="00C5073F" w:rsidRPr="00C5073F">
        <w:t xml:space="preserve">. </w:t>
      </w:r>
      <w:r w:rsidRPr="00C5073F">
        <w:t>Думается, что социально-экономический прогресс общества сопровождается не только положительными изменениями, развитием рыночных отношений, конкуренции, свободного рынка, но и некоторыми негативными, отрицательными тенденциями</w:t>
      </w:r>
      <w:r w:rsidR="00C5073F" w:rsidRPr="00C5073F">
        <w:t xml:space="preserve">. </w:t>
      </w:r>
      <w:r w:rsidR="00AD3D49" w:rsidRPr="00C5073F">
        <w:t>Поэтому э</w:t>
      </w:r>
      <w:r w:rsidRPr="00C5073F">
        <w:t xml:space="preserve">кономическая динамика немыслима без отрицательных свойств, таких как монополистическая деятельность, ограничение конкуренции, инфляция, директивная экономика, нарушение денежного обращения и </w:t>
      </w:r>
      <w:r w:rsidR="00C5073F">
        <w:t>т.д.</w:t>
      </w:r>
    </w:p>
    <w:p w:rsidR="00C5073F" w:rsidRDefault="00AD3D49" w:rsidP="00C5073F">
      <w:r w:rsidRPr="00C5073F">
        <w:t>З</w:t>
      </w:r>
      <w:r w:rsidR="00EE614A" w:rsidRPr="00C5073F">
        <w:t>аинтересованность хозяйствующего субъекта в экономическом успехе, извлечении наибольшей прибыли от своей деятельности с наименьшим</w:t>
      </w:r>
      <w:r w:rsidRPr="00C5073F">
        <w:t>и</w:t>
      </w:r>
      <w:r w:rsidR="00EE614A" w:rsidRPr="00C5073F">
        <w:t xml:space="preserve"> </w:t>
      </w:r>
      <w:r w:rsidRPr="00C5073F">
        <w:t xml:space="preserve">затратами сил и времени, </w:t>
      </w:r>
      <w:r w:rsidR="00EE614A" w:rsidRPr="00C5073F">
        <w:t>насильственное завоевание новых рынков сбыта товаров, изготовление и распро</w:t>
      </w:r>
      <w:r w:rsidRPr="00C5073F">
        <w:t>странение нелегальной продукции</w:t>
      </w:r>
      <w:r w:rsidR="00EE614A" w:rsidRPr="00C5073F">
        <w:t xml:space="preserve"> </w:t>
      </w:r>
      <w:r w:rsidR="00C5073F">
        <w:t>-</w:t>
      </w:r>
      <w:r w:rsidR="00EE614A" w:rsidRPr="00C5073F">
        <w:t xml:space="preserve"> всё это является основной причиной с</w:t>
      </w:r>
      <w:r w:rsidR="00F64E11" w:rsidRPr="00C5073F">
        <w:t xml:space="preserve">уществования и распространения </w:t>
      </w:r>
      <w:r w:rsidR="00EE614A" w:rsidRPr="00C5073F">
        <w:t>тен</w:t>
      </w:r>
      <w:r w:rsidRPr="00C5073F">
        <w:t>евой экономики</w:t>
      </w:r>
      <w:r w:rsidR="00C5073F" w:rsidRPr="00C5073F">
        <w:t>.</w:t>
      </w:r>
    </w:p>
    <w:p w:rsidR="00C5073F" w:rsidRDefault="00EE614A" w:rsidP="00C5073F">
      <w:r w:rsidRPr="00C5073F">
        <w:t>Необходимо отметить, что закономерность с</w:t>
      </w:r>
      <w:r w:rsidR="00AD3D49" w:rsidRPr="00C5073F">
        <w:t>уществования теневой экономики</w:t>
      </w:r>
      <w:r w:rsidRPr="00C5073F">
        <w:t xml:space="preserve"> следует связывать с наличием определённых потребностей потребителей на материальные блага, имущественные выгоды и до тех пор, пока будет существовать неудовлетворённый </w:t>
      </w:r>
      <w:r w:rsidR="00AD3D49" w:rsidRPr="00C5073F">
        <w:t>спрос на продукты производства теневой экономики</w:t>
      </w:r>
      <w:r w:rsidRPr="00C5073F">
        <w:t>, соответственно, будет присутствова</w:t>
      </w:r>
      <w:r w:rsidR="00AD3D49" w:rsidRPr="00C5073F">
        <w:t>ть соответствующее предложение теневого сектора</w:t>
      </w:r>
      <w:r w:rsidR="00C5073F" w:rsidRPr="00C5073F">
        <w:t xml:space="preserve">. </w:t>
      </w:r>
      <w:r w:rsidR="00AD3D49" w:rsidRPr="00C5073F">
        <w:t>Это один из законов свободного рынка, это одна из закономерностей товарно-денежных отношений</w:t>
      </w:r>
      <w:r w:rsidR="00C5073F" w:rsidRPr="00C5073F">
        <w:t>.</w:t>
      </w:r>
    </w:p>
    <w:p w:rsidR="00C5073F" w:rsidRDefault="000B775B" w:rsidP="00C5073F">
      <w:r w:rsidRPr="00C5073F">
        <w:t xml:space="preserve">Характеризуя </w:t>
      </w:r>
      <w:r w:rsidR="00BA54A8" w:rsidRPr="00C5073F">
        <w:t>ситуацию в настоящее время, следует отметить, что</w:t>
      </w:r>
      <w:r w:rsidR="00AD3D49" w:rsidRPr="00C5073F">
        <w:t xml:space="preserve"> уровень распространения </w:t>
      </w:r>
      <w:r w:rsidR="00F64E11" w:rsidRPr="00C5073F">
        <w:t>т</w:t>
      </w:r>
      <w:r w:rsidR="00AD3D49" w:rsidRPr="00C5073F">
        <w:t>енев</w:t>
      </w:r>
      <w:r w:rsidR="00BA54A8" w:rsidRPr="00C5073F">
        <w:t>ой экономики в структуре рыночных отношений, учеными</w:t>
      </w:r>
      <w:r w:rsidR="00C5073F" w:rsidRPr="00C5073F">
        <w:t xml:space="preserve"> - </w:t>
      </w:r>
      <w:r w:rsidR="00BA54A8" w:rsidRPr="00C5073F">
        <w:t>криминологами</w:t>
      </w:r>
      <w:r w:rsidR="00AD3D49" w:rsidRPr="00C5073F">
        <w:t xml:space="preserve"> </w:t>
      </w:r>
      <w:r w:rsidR="00BA54A8" w:rsidRPr="00C5073F">
        <w:t xml:space="preserve">оценивается </w:t>
      </w:r>
      <w:r w:rsidR="00AD3D49" w:rsidRPr="00C5073F">
        <w:t>по</w:t>
      </w:r>
      <w:r w:rsidR="00C5073F">
        <w:t>-</w:t>
      </w:r>
      <w:r w:rsidR="00AD3D49" w:rsidRPr="00C5073F">
        <w:t>разному</w:t>
      </w:r>
      <w:r w:rsidR="00C5073F" w:rsidRPr="00C5073F">
        <w:t xml:space="preserve">. </w:t>
      </w:r>
      <w:r w:rsidR="00AD3D49" w:rsidRPr="00C5073F">
        <w:t>При этом они приводят самые разные показатели уровня распространения этого негативного явления</w:t>
      </w:r>
      <w:r w:rsidR="00C5073F" w:rsidRPr="00C5073F">
        <w:t xml:space="preserve">. </w:t>
      </w:r>
      <w:r w:rsidR="00FD7F53" w:rsidRPr="00C5073F">
        <w:t xml:space="preserve">Отмечается, что в настоящее время на </w:t>
      </w:r>
      <w:r w:rsidR="00132864" w:rsidRPr="00C5073F">
        <w:t xml:space="preserve">уровне Российской Федерации в неформальном секторе экономики задействовано около 18,8% от общей </w:t>
      </w:r>
      <w:r w:rsidR="00FD7F53" w:rsidRPr="00C5073F">
        <w:t>численности занятых в России</w:t>
      </w:r>
      <w:r w:rsidR="00C5073F" w:rsidRPr="00C5073F">
        <w:t xml:space="preserve">. </w:t>
      </w:r>
      <w:r w:rsidR="00FD7F53" w:rsidRPr="00C5073F">
        <w:t>Это около 12</w:t>
      </w:r>
      <w:r w:rsidR="00132864" w:rsidRPr="00C5073F">
        <w:t>321 тыс</w:t>
      </w:r>
      <w:r w:rsidR="00C5073F" w:rsidRPr="00C5073F">
        <w:t xml:space="preserve">. </w:t>
      </w:r>
      <w:r w:rsidR="00132864" w:rsidRPr="00C5073F">
        <w:t>человек</w:t>
      </w:r>
      <w:r w:rsidR="00C5073F" w:rsidRPr="00C5073F">
        <w:t xml:space="preserve">. </w:t>
      </w:r>
      <w:r w:rsidR="00132864" w:rsidRPr="00C5073F">
        <w:t>Причём уровень занятых в теневом секторе</w:t>
      </w:r>
      <w:r w:rsidR="00FD7F53" w:rsidRPr="00C5073F">
        <w:t xml:space="preserve"> периодически</w:t>
      </w:r>
      <w:r w:rsidR="00132864" w:rsidRPr="00C5073F">
        <w:t xml:space="preserve"> увеличивается</w:t>
      </w:r>
      <w:r w:rsidR="00132864" w:rsidRPr="00C5073F">
        <w:rPr>
          <w:rStyle w:val="a8"/>
          <w:color w:val="000000"/>
        </w:rPr>
        <w:footnoteReference w:id="12"/>
      </w:r>
      <w:r w:rsidR="00C5073F" w:rsidRPr="00C5073F">
        <w:t>.</w:t>
      </w:r>
    </w:p>
    <w:p w:rsidR="00C5073F" w:rsidRDefault="00FD7F53" w:rsidP="00C5073F">
      <w:r w:rsidRPr="00C5073F">
        <w:t>Н</w:t>
      </w:r>
      <w:r w:rsidR="00AD3D49" w:rsidRPr="00C5073F">
        <w:t>екоторые авторы</w:t>
      </w:r>
      <w:r w:rsidRPr="00C5073F">
        <w:t>, исследуя</w:t>
      </w:r>
      <w:r w:rsidR="00AD3D49" w:rsidRPr="00C5073F">
        <w:t xml:space="preserve"> показатели теневого сектора</w:t>
      </w:r>
      <w:r w:rsidR="000844A7" w:rsidRPr="00C5073F">
        <w:t>, приходят к выводу</w:t>
      </w:r>
      <w:r w:rsidR="00AD3D49" w:rsidRPr="00C5073F">
        <w:t xml:space="preserve">, что в настоящее время уровень его распространения </w:t>
      </w:r>
      <w:r w:rsidR="00F64E11" w:rsidRPr="00C5073F">
        <w:t xml:space="preserve">в легальном секторе экономики государства </w:t>
      </w:r>
      <w:r w:rsidR="00AD3D49" w:rsidRPr="00C5073F">
        <w:t>достигает 25-40% от величины внутренне</w:t>
      </w:r>
      <w:r w:rsidR="00F64E11" w:rsidRPr="00C5073F">
        <w:t>го валового продукта</w:t>
      </w:r>
      <w:r w:rsidR="00AD3D49" w:rsidRPr="00C5073F">
        <w:rPr>
          <w:rStyle w:val="a8"/>
          <w:color w:val="000000"/>
        </w:rPr>
        <w:footnoteReference w:id="13"/>
      </w:r>
      <w:r w:rsidR="00C5073F" w:rsidRPr="00C5073F">
        <w:t>.</w:t>
      </w:r>
    </w:p>
    <w:p w:rsidR="00C5073F" w:rsidRDefault="00FD7F53" w:rsidP="00C5073F">
      <w:r w:rsidRPr="00C5073F">
        <w:t>В свою очередь эксперты</w:t>
      </w:r>
      <w:r w:rsidR="00EE614A" w:rsidRPr="00C5073F">
        <w:t xml:space="preserve"> ГУОП МВД России </w:t>
      </w:r>
      <w:r w:rsidRPr="00C5073F">
        <w:t>отмечают, что объё</w:t>
      </w:r>
      <w:r w:rsidR="00EE614A" w:rsidRPr="00C5073F">
        <w:t xml:space="preserve">м </w:t>
      </w:r>
      <w:r w:rsidRPr="00C5073F">
        <w:t>теневой экономики</w:t>
      </w:r>
      <w:r w:rsidR="00EE614A" w:rsidRPr="00C5073F">
        <w:t xml:space="preserve"> достигает 30 </w:t>
      </w:r>
      <w:r w:rsidR="00C5073F">
        <w:t>-</w:t>
      </w:r>
      <w:r w:rsidR="00EE614A" w:rsidRPr="00C5073F">
        <w:t xml:space="preserve"> 40% внутреннего валового продукта, причем до 70% доходов, полученных незаконным путем, вкладываются в различные формы предпринимательской деятельности</w:t>
      </w:r>
      <w:r w:rsidR="00C5073F" w:rsidRPr="00C5073F">
        <w:t>.</w:t>
      </w:r>
    </w:p>
    <w:p w:rsidR="00C5073F" w:rsidRDefault="00EE614A" w:rsidP="00C5073F">
      <w:r w:rsidRPr="00C5073F">
        <w:t>Доктор юридических наук В</w:t>
      </w:r>
      <w:r w:rsidR="00C5073F">
        <w:t xml:space="preserve">.В. </w:t>
      </w:r>
      <w:r w:rsidRPr="00C5073F">
        <w:t>Лунеев, оценивая удельный вес теневой экономики в структуре внутреннего валового продукта Российской Федерации указывает, что масштаб её распространения составляет от 30 до 50%</w:t>
      </w:r>
      <w:r w:rsidRPr="00C5073F">
        <w:rPr>
          <w:rStyle w:val="a8"/>
          <w:color w:val="000000"/>
        </w:rPr>
        <w:footnoteReference w:id="14"/>
      </w:r>
      <w:r w:rsidR="00C5073F" w:rsidRPr="00C5073F">
        <w:t>.</w:t>
      </w:r>
    </w:p>
    <w:p w:rsidR="00C5073F" w:rsidRDefault="00EE614A" w:rsidP="00C5073F">
      <w:r w:rsidRPr="00C5073F">
        <w:t>Авторы комментария к Федеральному закону от 7 августа 2001 г</w:t>
      </w:r>
      <w:r w:rsidR="00C5073F" w:rsidRPr="00C5073F">
        <w:t xml:space="preserve">. </w:t>
      </w:r>
      <w:r w:rsidRPr="00C5073F">
        <w:t>№ 115-ФЗ</w:t>
      </w:r>
      <w:r w:rsidR="00C5073F">
        <w:t xml:space="preserve"> "</w:t>
      </w:r>
      <w:r w:rsidRPr="00C5073F">
        <w:t>О противодействии легализации</w:t>
      </w:r>
      <w:r w:rsidR="00C5073F">
        <w:t xml:space="preserve"> (</w:t>
      </w:r>
      <w:r w:rsidRPr="00C5073F">
        <w:t>отмыванию</w:t>
      </w:r>
      <w:r w:rsidR="00C5073F" w:rsidRPr="00C5073F">
        <w:t xml:space="preserve">) </w:t>
      </w:r>
      <w:r w:rsidRPr="00C5073F">
        <w:t>доходов, полученных преступным путём, и финансированию терроризма</w:t>
      </w:r>
      <w:r w:rsidR="00C5073F">
        <w:t xml:space="preserve">" </w:t>
      </w:r>
      <w:r w:rsidRPr="00C5073F">
        <w:t>приводя</w:t>
      </w:r>
      <w:r w:rsidR="00AD3D49" w:rsidRPr="00C5073F">
        <w:t>т ещё более внушительные данные</w:t>
      </w:r>
      <w:r w:rsidR="00C5073F" w:rsidRPr="00C5073F">
        <w:t xml:space="preserve">. </w:t>
      </w:r>
      <w:r w:rsidR="00AD3D49" w:rsidRPr="00C5073F">
        <w:t>В частности они</w:t>
      </w:r>
      <w:r w:rsidRPr="00C5073F">
        <w:t xml:space="preserve"> указы</w:t>
      </w:r>
      <w:r w:rsidR="00AD3D49" w:rsidRPr="00C5073F">
        <w:t>вают, что в России теневая экономика</w:t>
      </w:r>
      <w:r w:rsidRPr="00C5073F">
        <w:t xml:space="preserve"> в последние годы достигла 60%</w:t>
      </w:r>
      <w:r w:rsidR="00AD3D49" w:rsidRPr="00C5073F">
        <w:t xml:space="preserve"> от величины внутреннего валового продукта, то время как</w:t>
      </w:r>
      <w:r w:rsidRPr="00C5073F">
        <w:t xml:space="preserve"> в некоторых субъектах Российской Федер</w:t>
      </w:r>
      <w:r w:rsidR="00AD3D49" w:rsidRPr="00C5073F">
        <w:t>ации этот показатель достиг</w:t>
      </w:r>
      <w:r w:rsidRPr="00C5073F">
        <w:t xml:space="preserve"> </w:t>
      </w:r>
      <w:r w:rsidR="00AD3D49" w:rsidRPr="00C5073F">
        <w:t xml:space="preserve">ещё </w:t>
      </w:r>
      <w:r w:rsidRPr="00C5073F">
        <w:t>больших показателей</w:t>
      </w:r>
      <w:r w:rsidR="00AD3D49" w:rsidRPr="00C5073F">
        <w:rPr>
          <w:rStyle w:val="a8"/>
          <w:color w:val="000000"/>
        </w:rPr>
        <w:footnoteReference w:id="15"/>
      </w:r>
      <w:r w:rsidR="00C5073F" w:rsidRPr="00C5073F">
        <w:t xml:space="preserve">. </w:t>
      </w:r>
      <w:r w:rsidR="00AD3D49" w:rsidRPr="00C5073F">
        <w:t>Для сравнения авторы комментария приводят показатели состояния теневой экономики в ряде некоторых промышленно развитых зарубежных государств</w:t>
      </w:r>
      <w:r w:rsidR="00C5073F" w:rsidRPr="00C5073F">
        <w:t xml:space="preserve">. </w:t>
      </w:r>
      <w:r w:rsidR="00AD3D49" w:rsidRPr="00C5073F">
        <w:t xml:space="preserve">Так, они указывают, что </w:t>
      </w:r>
      <w:r w:rsidR="00BA54A8" w:rsidRPr="00C5073F">
        <w:t xml:space="preserve">в </w:t>
      </w:r>
      <w:r w:rsidR="00AD3D49" w:rsidRPr="00C5073F">
        <w:t>Италии уровень теневого сектора</w:t>
      </w:r>
      <w:r w:rsidRPr="00C5073F">
        <w:t xml:space="preserve"> </w:t>
      </w:r>
      <w:r w:rsidR="00BA54A8" w:rsidRPr="00C5073F">
        <w:t>составляет не более</w:t>
      </w:r>
      <w:r w:rsidR="00C5073F" w:rsidRPr="00C5073F">
        <w:t xml:space="preserve"> - </w:t>
      </w:r>
      <w:r w:rsidR="00BA54A8" w:rsidRPr="00C5073F">
        <w:t>27,2%,</w:t>
      </w:r>
      <w:r w:rsidRPr="00C5073F">
        <w:t xml:space="preserve"> Испании</w:t>
      </w:r>
      <w:r w:rsidR="00C5073F" w:rsidRPr="00C5073F">
        <w:t xml:space="preserve"> - </w:t>
      </w:r>
      <w:r w:rsidRPr="00C5073F">
        <w:t>23%, Швеции</w:t>
      </w:r>
      <w:r w:rsidR="00C5073F" w:rsidRPr="00C5073F">
        <w:t xml:space="preserve"> - </w:t>
      </w:r>
      <w:r w:rsidRPr="00C5073F">
        <w:t>19,5%, Франции</w:t>
      </w:r>
      <w:r w:rsidR="00C5073F" w:rsidRPr="00C5073F">
        <w:t xml:space="preserve"> - </w:t>
      </w:r>
      <w:r w:rsidRPr="00C5073F">
        <w:t>14,8%, ФРГ</w:t>
      </w:r>
      <w:r w:rsidR="00C5073F" w:rsidRPr="00C5073F">
        <w:t xml:space="preserve"> - </w:t>
      </w:r>
      <w:r w:rsidRPr="00C5073F">
        <w:t>14,8%, Великобритании</w:t>
      </w:r>
      <w:r w:rsidR="00C5073F" w:rsidRPr="00C5073F">
        <w:t xml:space="preserve"> - </w:t>
      </w:r>
      <w:r w:rsidRPr="00C5073F">
        <w:t>13,8%, США</w:t>
      </w:r>
      <w:r w:rsidR="00C5073F" w:rsidRPr="00C5073F">
        <w:t xml:space="preserve"> - </w:t>
      </w:r>
      <w:r w:rsidRPr="00C5073F">
        <w:t>8,8%</w:t>
      </w:r>
      <w:r w:rsidR="00C5073F">
        <w:t xml:space="preserve"> (</w:t>
      </w:r>
      <w:r w:rsidR="00AD3D49" w:rsidRPr="00C5073F">
        <w:t>данные показатели приводятся в соотношении к уровню внутреннего валового продукта</w:t>
      </w:r>
      <w:r w:rsidR="00C5073F" w:rsidRPr="00C5073F">
        <w:t xml:space="preserve">) </w:t>
      </w:r>
      <w:r w:rsidR="00AD3D49" w:rsidRPr="00C5073F">
        <w:rPr>
          <w:rStyle w:val="a8"/>
          <w:color w:val="000000"/>
        </w:rPr>
        <w:footnoteReference w:id="16"/>
      </w:r>
      <w:r w:rsidR="00C5073F" w:rsidRPr="00C5073F">
        <w:t>.</w:t>
      </w:r>
    </w:p>
    <w:p w:rsidR="00C5073F" w:rsidRDefault="00D432FF" w:rsidP="00C5073F">
      <w:r w:rsidRPr="00C5073F">
        <w:t xml:space="preserve">Приводимые оценки экспертов </w:t>
      </w:r>
      <w:r w:rsidR="00EE614A" w:rsidRPr="00C5073F">
        <w:t>состо</w:t>
      </w:r>
      <w:r w:rsidRPr="00C5073F">
        <w:t>яния</w:t>
      </w:r>
      <w:r w:rsidR="00AD3D49" w:rsidRPr="00C5073F">
        <w:t xml:space="preserve"> теневой экономики</w:t>
      </w:r>
      <w:r w:rsidR="00F64E11" w:rsidRPr="00C5073F">
        <w:t xml:space="preserve"> </w:t>
      </w:r>
      <w:r w:rsidRPr="00C5073F">
        <w:t>свидетельствуют о больших масштабах</w:t>
      </w:r>
      <w:r w:rsidR="00C5073F">
        <w:t xml:space="preserve"> "</w:t>
      </w:r>
      <w:r w:rsidRPr="00C5073F">
        <w:t>поражения</w:t>
      </w:r>
      <w:r w:rsidR="00C5073F">
        <w:t xml:space="preserve">" </w:t>
      </w:r>
      <w:r w:rsidRPr="00C5073F">
        <w:t>экономической системы государства</w:t>
      </w:r>
      <w:r w:rsidR="00C5073F" w:rsidRPr="00C5073F">
        <w:t xml:space="preserve">. </w:t>
      </w:r>
      <w:r w:rsidRPr="00C5073F">
        <w:t>Эта проблема</w:t>
      </w:r>
      <w:r w:rsidR="00BA54A8" w:rsidRPr="00C5073F">
        <w:t xml:space="preserve"> </w:t>
      </w:r>
      <w:r w:rsidRPr="00C5073F">
        <w:t>заставляе</w:t>
      </w:r>
      <w:r w:rsidR="00EE614A" w:rsidRPr="00C5073F">
        <w:t>т задуматься о наличии деструктивных отклонений в правовом регулировании экономических отношений, о возможности существования</w:t>
      </w:r>
      <w:r w:rsidR="00C5073F" w:rsidRPr="00C5073F">
        <w:t xml:space="preserve"> </w:t>
      </w:r>
      <w:r w:rsidR="00EE614A" w:rsidRPr="00C5073F">
        <w:t>отдельного</w:t>
      </w:r>
      <w:r w:rsidR="00C5073F">
        <w:t xml:space="preserve"> "</w:t>
      </w:r>
      <w:r w:rsidR="00EE614A" w:rsidRPr="00C5073F">
        <w:t>теневого</w:t>
      </w:r>
      <w:r w:rsidR="00C5073F">
        <w:t xml:space="preserve">" </w:t>
      </w:r>
      <w:r w:rsidR="00EE614A" w:rsidRPr="00C5073F">
        <w:t>права</w:t>
      </w:r>
      <w:r w:rsidR="00C5073F" w:rsidRPr="00C5073F">
        <w:t xml:space="preserve">. </w:t>
      </w:r>
      <w:r w:rsidR="00AD3D49" w:rsidRPr="00C5073F">
        <w:t>Необходимо отметить, что данная проблема в настоящее время исследуется рядом ученых с позиций науки теории государства и права</w:t>
      </w:r>
      <w:r w:rsidR="00C5073F" w:rsidRPr="00C5073F">
        <w:t xml:space="preserve">. </w:t>
      </w:r>
      <w:r w:rsidR="00AD3D49" w:rsidRPr="00C5073F">
        <w:t>Ведутся теоретические разработки этого вопроса</w:t>
      </w:r>
      <w:r w:rsidR="00C5073F" w:rsidRPr="00C5073F">
        <w:t>.</w:t>
      </w:r>
    </w:p>
    <w:p w:rsidR="00C5073F" w:rsidRDefault="00EE614A" w:rsidP="00C5073F">
      <w:r w:rsidRPr="00C5073F">
        <w:t>Так, профессор Ю</w:t>
      </w:r>
      <w:r w:rsidR="00C5073F">
        <w:t xml:space="preserve">.А. </w:t>
      </w:r>
      <w:r w:rsidRPr="00C5073F">
        <w:t>Тихомиров, проводя исследование</w:t>
      </w:r>
      <w:r w:rsidR="00C5073F">
        <w:t xml:space="preserve"> "</w:t>
      </w:r>
      <w:r w:rsidRPr="00C5073F">
        <w:t>теневого</w:t>
      </w:r>
      <w:r w:rsidR="00C5073F">
        <w:t xml:space="preserve">" </w:t>
      </w:r>
      <w:r w:rsidRPr="00C5073F">
        <w:t>права, отмечает, что</w:t>
      </w:r>
      <w:r w:rsidR="00C5073F">
        <w:t xml:space="preserve"> "</w:t>
      </w:r>
      <w:r w:rsidRPr="00C5073F">
        <w:t>на возникновение и развитие его явлений существенным образом влияют объективные факторы и среди них такое явление, как неформальная экономика</w:t>
      </w:r>
      <w:r w:rsidR="00C5073F">
        <w:t>...</w:t>
      </w:r>
      <w:r w:rsidR="00C5073F" w:rsidRPr="00C5073F">
        <w:t xml:space="preserve"> </w:t>
      </w:r>
      <w:r w:rsidR="00E23249" w:rsidRPr="00C5073F">
        <w:t>В</w:t>
      </w:r>
      <w:r w:rsidRPr="00C5073F">
        <w:t xml:space="preserve"> институциональном плане речь идет об альтернативах формальным институтам прав собственности, управленческих схем и правил обмена либо о восполнении отсутствия формальных правил</w:t>
      </w:r>
      <w:r w:rsidR="00C5073F">
        <w:t>"</w:t>
      </w:r>
      <w:r w:rsidRPr="00C5073F">
        <w:rPr>
          <w:rStyle w:val="a8"/>
          <w:color w:val="000000"/>
        </w:rPr>
        <w:footnoteReference w:id="17"/>
      </w:r>
      <w:r w:rsidR="00C5073F" w:rsidRPr="00C5073F">
        <w:t>.</w:t>
      </w:r>
    </w:p>
    <w:p w:rsidR="00C5073F" w:rsidRDefault="00F64E11" w:rsidP="00C5073F">
      <w:r w:rsidRPr="00C5073F">
        <w:t>Оценивая состояние теневой экономики</w:t>
      </w:r>
      <w:r w:rsidR="0028463E" w:rsidRPr="00C5073F">
        <w:t>, необходимо отметить, что по материалам проведённого социологического исследования</w:t>
      </w:r>
      <w:r w:rsidR="00C5073F">
        <w:t xml:space="preserve"> (</w:t>
      </w:r>
      <w:r w:rsidR="0028463E" w:rsidRPr="00C5073F">
        <w:t>анкетирование населения</w:t>
      </w:r>
      <w:r w:rsidR="00C5073F" w:rsidRPr="00C5073F">
        <w:t xml:space="preserve">) </w:t>
      </w:r>
      <w:r w:rsidR="0028463E" w:rsidRPr="00C5073F">
        <w:t>следует, что жители Иркутской области и Усть-Ордынского</w:t>
      </w:r>
      <w:r w:rsidRPr="00C5073F">
        <w:t xml:space="preserve"> </w:t>
      </w:r>
      <w:r w:rsidR="0028463E" w:rsidRPr="00C5073F">
        <w:t>Бурятского автономного ок</w:t>
      </w:r>
      <w:r w:rsidR="00F72EA7" w:rsidRPr="00C5073F">
        <w:t>руга в целом отрицательно относя</w:t>
      </w:r>
      <w:r w:rsidRPr="00C5073F">
        <w:t>тся к теневой экономике</w:t>
      </w:r>
      <w:r w:rsidR="0028463E" w:rsidRPr="00C5073F">
        <w:t xml:space="preserve"> как к негативному со</w:t>
      </w:r>
      <w:r w:rsidR="00D432FF" w:rsidRPr="00C5073F">
        <w:t>циально-экономическому явлению</w:t>
      </w:r>
      <w:r w:rsidR="00C5073F">
        <w:t xml:space="preserve"> (</w:t>
      </w:r>
      <w:r w:rsidR="0028463E" w:rsidRPr="00C5073F">
        <w:t>См</w:t>
      </w:r>
      <w:r w:rsidR="00C5073F" w:rsidRPr="00C5073F">
        <w:t xml:space="preserve">. </w:t>
      </w:r>
      <w:r w:rsidR="0028463E" w:rsidRPr="00C5073F">
        <w:t>Приложение №</w:t>
      </w:r>
      <w:r w:rsidR="00977AED" w:rsidRPr="00C5073F">
        <w:t xml:space="preserve"> 6</w:t>
      </w:r>
      <w:r w:rsidR="00C5073F" w:rsidRPr="00C5073F">
        <w:t>).</w:t>
      </w:r>
    </w:p>
    <w:p w:rsidR="00C5073F" w:rsidRDefault="00D432FF" w:rsidP="00C5073F">
      <w:r w:rsidRPr="00C5073F">
        <w:t xml:space="preserve">Так, на заданный </w:t>
      </w:r>
      <w:r w:rsidR="0028463E" w:rsidRPr="00C5073F">
        <w:t>вопрос</w:t>
      </w:r>
      <w:r w:rsidR="00C5073F">
        <w:t>:</w:t>
      </w:r>
    </w:p>
    <w:p w:rsidR="00C5073F" w:rsidRDefault="00C5073F" w:rsidP="00C5073F">
      <w:r>
        <w:t>1)"</w:t>
      </w:r>
      <w:r w:rsidR="0028463E" w:rsidRPr="00C5073F">
        <w:t>Что</w:t>
      </w:r>
      <w:r w:rsidR="00D432FF" w:rsidRPr="00C5073F">
        <w:t xml:space="preserve"> В</w:t>
      </w:r>
      <w:r w:rsidR="00F64E11" w:rsidRPr="00C5073F">
        <w:t>ы знаете о теневой экономике</w:t>
      </w:r>
      <w:r w:rsidRPr="00C5073F">
        <w:t xml:space="preserve">? </w:t>
      </w:r>
      <w:r w:rsidR="0028463E" w:rsidRPr="00C5073F">
        <w:t>были получены следующие ответы респондентов</w:t>
      </w:r>
      <w:r w:rsidRPr="00C5073F">
        <w:t>:</w:t>
      </w:r>
    </w:p>
    <w:p w:rsidR="00C5073F" w:rsidRDefault="0028463E" w:rsidP="00C5073F">
      <w:r w:rsidRPr="00C5073F">
        <w:t>44% респондент</w:t>
      </w:r>
      <w:r w:rsidR="00D432FF" w:rsidRPr="00C5073F">
        <w:t>ов ответили, что они слышали о теневой экономике</w:t>
      </w:r>
      <w:r w:rsidRPr="00C5073F">
        <w:t>, но не представляют себе, что это такое</w:t>
      </w:r>
      <w:r w:rsidR="00C5073F" w:rsidRPr="00C5073F">
        <w:t>;</w:t>
      </w:r>
    </w:p>
    <w:p w:rsidR="00C5073F" w:rsidRDefault="0028463E" w:rsidP="00C5073F">
      <w:r w:rsidRPr="00C5073F">
        <w:t xml:space="preserve">25% анкетируемых ответили, что они знакомы с таким понятием </w:t>
      </w:r>
      <w:r w:rsidR="00C5073F">
        <w:t>-</w:t>
      </w:r>
      <w:r w:rsidRPr="00C5073F">
        <w:t xml:space="preserve"> это негативное явление в экономике</w:t>
      </w:r>
      <w:r w:rsidR="00C5073F" w:rsidRPr="00C5073F">
        <w:t>;</w:t>
      </w:r>
    </w:p>
    <w:p w:rsidR="00C5073F" w:rsidRDefault="0028463E" w:rsidP="00C5073F">
      <w:r w:rsidRPr="00C5073F">
        <w:t>31% респондентов от</w:t>
      </w:r>
      <w:r w:rsidR="00D432FF" w:rsidRPr="00C5073F">
        <w:t>ветили, что их мало интересует теневая экономика</w:t>
      </w:r>
      <w:r w:rsidRPr="00C5073F">
        <w:t xml:space="preserve"> и средства борьбы с ней</w:t>
      </w:r>
      <w:r w:rsidR="00C5073F" w:rsidRPr="00C5073F">
        <w:t>.</w:t>
      </w:r>
    </w:p>
    <w:p w:rsidR="00C5073F" w:rsidRDefault="0028463E" w:rsidP="00C5073F">
      <w:r w:rsidRPr="00C5073F">
        <w:t>2</w:t>
      </w:r>
      <w:r w:rsidR="00C5073F" w:rsidRPr="00C5073F">
        <w:t xml:space="preserve">) </w:t>
      </w:r>
      <w:r w:rsidRPr="00C5073F">
        <w:t>На вопрос</w:t>
      </w:r>
      <w:r w:rsidR="00C5073F" w:rsidRPr="00C5073F">
        <w:t>:</w:t>
      </w:r>
      <w:r w:rsidR="00C5073F">
        <w:t xml:space="preserve"> "</w:t>
      </w:r>
      <w:r w:rsidR="00D432FF" w:rsidRPr="00C5073F">
        <w:t>Как В</w:t>
      </w:r>
      <w:r w:rsidRPr="00C5073F">
        <w:t>ы думаете, что являе</w:t>
      </w:r>
      <w:r w:rsidR="00F64E11" w:rsidRPr="00C5073F">
        <w:t>тся основной причиной развития теневой экономики</w:t>
      </w:r>
      <w:r w:rsidR="00C5073F" w:rsidRPr="00C5073F">
        <w:t xml:space="preserve">? </w:t>
      </w:r>
      <w:r w:rsidRPr="00C5073F">
        <w:t>были получены следующие ответы респондентов</w:t>
      </w:r>
      <w:r w:rsidR="00C5073F" w:rsidRPr="00C5073F">
        <w:t>:</w:t>
      </w:r>
      <w:r w:rsidR="004F4157">
        <w:t xml:space="preserve"> </w:t>
      </w:r>
      <w:r w:rsidRPr="00C5073F">
        <w:t>16% респондентов ответили, что это непродуманная экономическая политика государства</w:t>
      </w:r>
      <w:r w:rsidR="00C5073F" w:rsidRPr="00C5073F">
        <w:t>;</w:t>
      </w:r>
      <w:r w:rsidR="004F4157">
        <w:t xml:space="preserve"> </w:t>
      </w:r>
      <w:r w:rsidRPr="00C5073F">
        <w:t>30% опрошенных отметили, что это отсутствие возможности трудиться и хорошо зарабатывать</w:t>
      </w:r>
      <w:r w:rsidR="00633015" w:rsidRPr="00C5073F">
        <w:t xml:space="preserve"> в</w:t>
      </w:r>
      <w:r w:rsidR="00C5073F" w:rsidRPr="00C5073F">
        <w:t xml:space="preserve"> </w:t>
      </w:r>
      <w:r w:rsidRPr="00C5073F">
        <w:t>рамках закона</w:t>
      </w:r>
      <w:r w:rsidR="00C5073F" w:rsidRPr="00C5073F">
        <w:t>;</w:t>
      </w:r>
      <w:r w:rsidR="004F4157">
        <w:t xml:space="preserve"> </w:t>
      </w:r>
      <w:r w:rsidRPr="00C5073F">
        <w:t>17%</w:t>
      </w:r>
      <w:r w:rsidR="00C5073F" w:rsidRPr="00C5073F">
        <w:t xml:space="preserve"> </w:t>
      </w:r>
      <w:r w:rsidRPr="00C5073F">
        <w:t>опрошенных отметили, что это высокие налоги</w:t>
      </w:r>
      <w:r w:rsidR="00C5073F" w:rsidRPr="00C5073F">
        <w:t>;</w:t>
      </w:r>
      <w:r w:rsidR="004F4157">
        <w:t xml:space="preserve"> </w:t>
      </w:r>
      <w:r w:rsidRPr="00C5073F">
        <w:t>13% респондентов ответили, что это желание наживиться, извлечь материальную выгоду</w:t>
      </w:r>
      <w:r w:rsidR="00C5073F" w:rsidRPr="00C5073F">
        <w:t>;</w:t>
      </w:r>
      <w:r w:rsidR="004F4157">
        <w:t xml:space="preserve"> </w:t>
      </w:r>
      <w:r w:rsidRPr="00C5073F">
        <w:t>14% опрошенных ответили, что основной причиной является коррумпированность государственного аппарата</w:t>
      </w:r>
      <w:r w:rsidR="00633015" w:rsidRPr="00C5073F">
        <w:t>,</w:t>
      </w:r>
      <w:r w:rsidRPr="00C5073F">
        <w:t xml:space="preserve"> невозможность заняться предпринимательской деятельностью без дачи взятки чиновнику</w:t>
      </w:r>
      <w:r w:rsidR="00C5073F" w:rsidRPr="00C5073F">
        <w:t>.</w:t>
      </w:r>
    </w:p>
    <w:p w:rsidR="00C5073F" w:rsidRDefault="0028463E" w:rsidP="00C5073F">
      <w:r w:rsidRPr="00C5073F">
        <w:t>3</w:t>
      </w:r>
      <w:r w:rsidR="00C5073F" w:rsidRPr="00C5073F">
        <w:t xml:space="preserve">) </w:t>
      </w:r>
      <w:r w:rsidRPr="00C5073F">
        <w:t>На вопрос</w:t>
      </w:r>
      <w:r w:rsidR="00C5073F" w:rsidRPr="00C5073F">
        <w:t>:</w:t>
      </w:r>
      <w:r w:rsidR="00C5073F">
        <w:t xml:space="preserve"> "</w:t>
      </w:r>
      <w:r w:rsidR="00D432FF" w:rsidRPr="00C5073F">
        <w:t>Как В</w:t>
      </w:r>
      <w:r w:rsidR="00F64E11" w:rsidRPr="00C5073F">
        <w:t>ы относитесь к теневой экономике</w:t>
      </w:r>
      <w:r w:rsidR="00C5073F" w:rsidRPr="00C5073F">
        <w:t xml:space="preserve"> - </w:t>
      </w:r>
      <w:r w:rsidRPr="00C5073F">
        <w:t>положительно или отрицательно</w:t>
      </w:r>
      <w:r w:rsidR="00C5073F">
        <w:t xml:space="preserve">"? </w:t>
      </w:r>
      <w:r w:rsidRPr="00C5073F">
        <w:t>были получены ответы</w:t>
      </w:r>
      <w:r w:rsidR="00C5073F" w:rsidRPr="00C5073F">
        <w:t>:</w:t>
      </w:r>
      <w:r w:rsidR="004F4157">
        <w:t xml:space="preserve"> </w:t>
      </w:r>
      <w:r w:rsidRPr="00C5073F">
        <w:t>43% респондента дали следующий ответ,</w:t>
      </w:r>
      <w:r w:rsidR="00C5073F">
        <w:t xml:space="preserve"> "</w:t>
      </w:r>
      <w:r w:rsidRPr="00C5073F">
        <w:t>скорее отрицательно, потому что это вредит легальной экономике</w:t>
      </w:r>
      <w:r w:rsidR="00C5073F">
        <w:t>"</w:t>
      </w:r>
      <w:r w:rsidR="00C5073F" w:rsidRPr="00C5073F">
        <w:t>;</w:t>
      </w:r>
      <w:r w:rsidR="004F4157">
        <w:t xml:space="preserve"> </w:t>
      </w:r>
      <w:r w:rsidR="00F64E11" w:rsidRPr="00C5073F">
        <w:t>21% респондентов оценивают теневую экономику</w:t>
      </w:r>
      <w:r w:rsidRPr="00C5073F">
        <w:t xml:space="preserve"> положительно, поскольку это способствует увеличению их материального достатка</w:t>
      </w:r>
      <w:r w:rsidR="00C5073F" w:rsidRPr="00C5073F">
        <w:t>;</w:t>
      </w:r>
      <w:r w:rsidR="004F4157">
        <w:t xml:space="preserve"> </w:t>
      </w:r>
      <w:r w:rsidRPr="00C5073F">
        <w:t>46% опрошенных</w:t>
      </w:r>
      <w:r w:rsidR="00C5073F" w:rsidRPr="00C5073F">
        <w:t xml:space="preserve"> - </w:t>
      </w:r>
      <w:r w:rsidRPr="00C5073F">
        <w:t>затруднились дать ответ</w:t>
      </w:r>
      <w:r w:rsidR="00C5073F" w:rsidRPr="00C5073F">
        <w:t>.</w:t>
      </w:r>
    </w:p>
    <w:p w:rsidR="00C5073F" w:rsidRDefault="00BB7342" w:rsidP="00C5073F">
      <w:r w:rsidRPr="00C5073F">
        <w:t>Таким образом, по результатам проведённого социологического исследования среди населения Иркутской области и Усть-Ордынского Бурятского автономного округа можно сделать вывод, что население в целом отрицательно относится к теневой экономике</w:t>
      </w:r>
      <w:r w:rsidR="00C5073F">
        <w:t xml:space="preserve"> (</w:t>
      </w:r>
      <w:r w:rsidR="00ED6683" w:rsidRPr="00C5073F">
        <w:t>43% опрошенных</w:t>
      </w:r>
      <w:r w:rsidR="00C5073F" w:rsidRPr="00C5073F">
        <w:t xml:space="preserve">). </w:t>
      </w:r>
      <w:r w:rsidRPr="00C5073F">
        <w:t>В качестве основной причины</w:t>
      </w:r>
      <w:r w:rsidR="009B6FAB" w:rsidRPr="00C5073F">
        <w:t xml:space="preserve"> развития теневой экономики, по </w:t>
      </w:r>
      <w:r w:rsidRPr="00C5073F">
        <w:t xml:space="preserve">мнению населения, </w:t>
      </w:r>
      <w:r w:rsidR="00ED6683" w:rsidRPr="00C5073F">
        <w:t>следует рассматривать</w:t>
      </w:r>
      <w:r w:rsidR="00C5073F">
        <w:t xml:space="preserve"> "</w:t>
      </w:r>
      <w:r w:rsidR="00ED6683" w:rsidRPr="00C5073F">
        <w:t>отсутствие возможности трудиться и хорошо зарабатывать рамках закона</w:t>
      </w:r>
      <w:r w:rsidR="00C5073F">
        <w:t>" (</w:t>
      </w:r>
      <w:r w:rsidR="00ED6683" w:rsidRPr="00C5073F">
        <w:t>30% респондентов</w:t>
      </w:r>
      <w:r w:rsidR="00C5073F" w:rsidRPr="00C5073F">
        <w:t>).</w:t>
      </w:r>
    </w:p>
    <w:p w:rsidR="00C5073F" w:rsidRDefault="00EE614A" w:rsidP="00C5073F">
      <w:r w:rsidRPr="00C5073F">
        <w:t xml:space="preserve">Подводя итоги вышеизложенному, хотелось бы отметить, </w:t>
      </w:r>
      <w:r w:rsidR="00F64E11" w:rsidRPr="00C5073F">
        <w:t xml:space="preserve">что в настоящее время проблема теневой экономики активно исследуется </w:t>
      </w:r>
      <w:r w:rsidRPr="00C5073F">
        <w:t>учёными-криминологами</w:t>
      </w:r>
      <w:r w:rsidR="00C5073F" w:rsidRPr="00C5073F">
        <w:t xml:space="preserve">. </w:t>
      </w:r>
      <w:r w:rsidRPr="00C5073F">
        <w:t>Однако для оптимального противодействия данному негативному явлению требуется разработка единог</w:t>
      </w:r>
      <w:r w:rsidR="00D432FF" w:rsidRPr="00C5073F">
        <w:t>о понятия теневой экономики</w:t>
      </w:r>
      <w:r w:rsidRPr="00C5073F">
        <w:t xml:space="preserve">, общая методика оценки её распространения в масштабах Российской Федерации и </w:t>
      </w:r>
      <w:r w:rsidR="00D432FF" w:rsidRPr="00C5073F">
        <w:t>её субъектов</w:t>
      </w:r>
      <w:r w:rsidR="00C5073F" w:rsidRPr="00C5073F">
        <w:t xml:space="preserve">. </w:t>
      </w:r>
      <w:r w:rsidRPr="00C5073F">
        <w:t xml:space="preserve">Во многом это </w:t>
      </w:r>
      <w:r w:rsidR="00D432FF" w:rsidRPr="00C5073F">
        <w:t>проблема обусловлена</w:t>
      </w:r>
      <w:r w:rsidRPr="00C5073F">
        <w:t xml:space="preserve"> тем, что теневая экономика носит сложный, многоаспектный характер</w:t>
      </w:r>
      <w:r w:rsidR="00C5073F" w:rsidRPr="00C5073F">
        <w:t xml:space="preserve">. </w:t>
      </w:r>
      <w:r w:rsidRPr="00C5073F">
        <w:t>Однако расхождения в терминологии и определ</w:t>
      </w:r>
      <w:r w:rsidR="00F64E11" w:rsidRPr="00C5073F">
        <w:t>ении уровня распространённости теневого сектора</w:t>
      </w:r>
      <w:r w:rsidRPr="00C5073F">
        <w:t xml:space="preserve"> в экономике государства, могут снизить эффективность применяемых способов и средств исследования проблемы</w:t>
      </w:r>
      <w:r w:rsidR="00C5073F" w:rsidRPr="00C5073F">
        <w:t xml:space="preserve">. </w:t>
      </w:r>
      <w:r w:rsidRPr="00C5073F">
        <w:t xml:space="preserve">Полагаем, </w:t>
      </w:r>
      <w:r w:rsidR="00F64E11" w:rsidRPr="00C5073F">
        <w:t>что разработка единого понятия теневая экономика</w:t>
      </w:r>
      <w:r w:rsidR="00D432FF" w:rsidRPr="00C5073F">
        <w:t xml:space="preserve"> и </w:t>
      </w:r>
      <w:r w:rsidRPr="00C5073F">
        <w:t>методики оценки её состояния, должны носить междисциплина</w:t>
      </w:r>
      <w:r w:rsidR="00D432FF" w:rsidRPr="00C5073F">
        <w:t xml:space="preserve">рный характер, </w:t>
      </w:r>
      <w:r w:rsidR="00C5073F">
        <w:t>т.е.</w:t>
      </w:r>
      <w:r w:rsidR="00C5073F" w:rsidRPr="00C5073F">
        <w:t xml:space="preserve"> </w:t>
      </w:r>
      <w:r w:rsidR="00D432FF" w:rsidRPr="00C5073F">
        <w:t>должна быть основана</w:t>
      </w:r>
      <w:r w:rsidRPr="00C5073F">
        <w:t xml:space="preserve"> на результатах исследований учёных-экономистов, социологов, политологов, статистиков</w:t>
      </w:r>
      <w:r w:rsidR="00B23B1F" w:rsidRPr="00C5073F">
        <w:t xml:space="preserve"> и других представителей науки</w:t>
      </w:r>
      <w:r w:rsidR="00C5073F" w:rsidRPr="00C5073F">
        <w:t>.</w:t>
      </w:r>
    </w:p>
    <w:p w:rsidR="004F4157" w:rsidRDefault="004F4157" w:rsidP="004F4157">
      <w:pPr>
        <w:pStyle w:val="2"/>
      </w:pPr>
    </w:p>
    <w:p w:rsidR="00EE614A" w:rsidRPr="00C5073F" w:rsidRDefault="00F64E11" w:rsidP="004F4157">
      <w:pPr>
        <w:pStyle w:val="2"/>
      </w:pPr>
      <w:bookmarkStart w:id="2" w:name="_Toc242086143"/>
      <w:r w:rsidRPr="00C5073F">
        <w:t>Глава 2</w:t>
      </w:r>
      <w:r w:rsidR="00C5073F" w:rsidRPr="00C5073F">
        <w:t xml:space="preserve">. </w:t>
      </w:r>
      <w:r w:rsidR="00EE614A" w:rsidRPr="00C5073F">
        <w:t>Со</w:t>
      </w:r>
      <w:r w:rsidRPr="00C5073F">
        <w:t xml:space="preserve">стояние и особенности развития </w:t>
      </w:r>
      <w:r w:rsidR="00EE614A" w:rsidRPr="00C5073F">
        <w:t>т</w:t>
      </w:r>
      <w:r w:rsidRPr="00C5073F">
        <w:t>еневой экономики</w:t>
      </w:r>
      <w:r w:rsidR="00EE614A" w:rsidRPr="00C5073F">
        <w:t xml:space="preserve"> в лесопромышленном комплексе Иркутской области</w:t>
      </w:r>
      <w:bookmarkEnd w:id="2"/>
    </w:p>
    <w:p w:rsidR="004F4157" w:rsidRDefault="004F4157" w:rsidP="00C5073F"/>
    <w:p w:rsidR="00C5073F" w:rsidRDefault="00EE614A" w:rsidP="00C5073F">
      <w:r w:rsidRPr="00C5073F">
        <w:t>Иркутская область располагает уникальными лесными ресурсами</w:t>
      </w:r>
      <w:r w:rsidR="00C5073F" w:rsidRPr="00C5073F">
        <w:t xml:space="preserve">. </w:t>
      </w:r>
      <w:r w:rsidRPr="00C5073F">
        <w:t>На начало 2005 года покрытые лесной растительностью земли занимают 61,7 млн</w:t>
      </w:r>
      <w:r w:rsidR="00C5073F" w:rsidRPr="00C5073F">
        <w:t xml:space="preserve">. </w:t>
      </w:r>
      <w:r w:rsidRPr="00C5073F">
        <w:t>га, или 82% ее территории</w:t>
      </w:r>
      <w:r w:rsidR="00C5073F" w:rsidRPr="00C5073F">
        <w:t xml:space="preserve">. </w:t>
      </w:r>
      <w:r w:rsidRPr="00C5073F">
        <w:t>По этому показателю регион относится</w:t>
      </w:r>
      <w:r w:rsidR="009B6FAB" w:rsidRPr="00C5073F">
        <w:t xml:space="preserve"> к числу наиболее многолес</w:t>
      </w:r>
      <w:r w:rsidRPr="00C5073F">
        <w:t>ых среди субъектов Российской Федерации и занимает вт</w:t>
      </w:r>
      <w:r w:rsidR="00B23B1F" w:rsidRPr="00C5073F">
        <w:t>орое место после Красноярского к</w:t>
      </w:r>
      <w:r w:rsidRPr="00C5073F">
        <w:t>рая</w:t>
      </w:r>
      <w:r w:rsidR="00C5073F" w:rsidRPr="00C5073F">
        <w:t xml:space="preserve">. </w:t>
      </w:r>
      <w:r w:rsidRPr="00C5073F">
        <w:t>Здесь сосредоточено 12% запасов древесины спелых лесов страны, а доля особо ценных хвойных пород, таких, как сосна и кедр, значительна даже в масштабах планеты</w:t>
      </w:r>
      <w:r w:rsidR="00C5073F">
        <w:t>.</w:t>
      </w:r>
    </w:p>
    <w:p w:rsidR="00C5073F" w:rsidRDefault="00EE614A" w:rsidP="00C5073F">
      <w:r w:rsidRPr="00C5073F">
        <w:t>Практически все леса, за исключением расположенных на землях населенных пунктов, являются федеральной государственной собственностью</w:t>
      </w:r>
      <w:r w:rsidR="00C5073F" w:rsidRPr="00C5073F">
        <w:t xml:space="preserve">. </w:t>
      </w:r>
      <w:r w:rsidRPr="00C5073F">
        <w:t>Лесные земли</w:t>
      </w:r>
      <w:r w:rsidR="00C5073F">
        <w:t xml:space="preserve"> (</w:t>
      </w:r>
      <w:r w:rsidRPr="00C5073F">
        <w:t>покрытые лесом и не покрытые лесной растительностью, но предназначенные для выращивания леса</w:t>
      </w:r>
      <w:r w:rsidR="00C5073F" w:rsidRPr="00C5073F">
        <w:t xml:space="preserve">) </w:t>
      </w:r>
      <w:r w:rsidRPr="00C5073F">
        <w:t>составляют 85,8% территории области</w:t>
      </w:r>
      <w:r w:rsidR="00C5073F" w:rsidRPr="00C5073F">
        <w:t xml:space="preserve">. </w:t>
      </w:r>
      <w:r w:rsidRPr="00C5073F">
        <w:t>По отношению к общей площади земель лесного фонда лесные земли занимают 92,1</w:t>
      </w:r>
      <w:r w:rsidR="00C5073F" w:rsidRPr="00C5073F">
        <w:t>%</w:t>
      </w:r>
      <w:r w:rsidRPr="00C5073F">
        <w:t xml:space="preserve"> и лишь около 8% земель не предназначены или не приго</w:t>
      </w:r>
      <w:r w:rsidR="00F64E11" w:rsidRPr="00C5073F">
        <w:t>дны для выращивания древесины</w:t>
      </w:r>
      <w:r w:rsidR="00C5073F" w:rsidRPr="00C5073F">
        <w:t>.</w:t>
      </w:r>
    </w:p>
    <w:p w:rsidR="00C5073F" w:rsidRDefault="00EE614A" w:rsidP="00C5073F">
      <w:r w:rsidRPr="00C5073F">
        <w:t>В настоящий момент промышленность является системообразующей отраслью экономики Иркутской области</w:t>
      </w:r>
      <w:r w:rsidR="00C5073F" w:rsidRPr="00C5073F">
        <w:t xml:space="preserve">: </w:t>
      </w:r>
      <w:r w:rsidRPr="00C5073F">
        <w:t>доля её в валовом региональном продукте</w:t>
      </w:r>
      <w:r w:rsidR="00C5073F" w:rsidRPr="00C5073F">
        <w:t xml:space="preserve"> - </w:t>
      </w:r>
      <w:r w:rsidRPr="00C5073F">
        <w:t>39%, в поступлениях налоговых платежей в консолидированный бюджет области</w:t>
      </w:r>
      <w:r w:rsidR="00C5073F" w:rsidRPr="00C5073F">
        <w:t xml:space="preserve"> - </w:t>
      </w:r>
      <w:r w:rsidRPr="00C5073F">
        <w:t>более 50%, в численности работающего населения</w:t>
      </w:r>
      <w:r w:rsidR="00C5073F" w:rsidRPr="00C5073F">
        <w:t xml:space="preserve"> - </w:t>
      </w:r>
      <w:r w:rsidRPr="00C5073F">
        <w:t>30%</w:t>
      </w:r>
      <w:r w:rsidR="00C5073F" w:rsidRPr="00C5073F">
        <w:t xml:space="preserve">. </w:t>
      </w:r>
      <w:r w:rsidRPr="00C5073F">
        <w:t>В структуре промышленного производства наибольший удельный вес занимают</w:t>
      </w:r>
      <w:r w:rsidR="00C5073F" w:rsidRPr="00C5073F">
        <w:t xml:space="preserve">: </w:t>
      </w:r>
      <w:r w:rsidRPr="00C5073F">
        <w:t>цветная металлургия</w:t>
      </w:r>
      <w:r w:rsidR="00C5073F">
        <w:t xml:space="preserve"> (</w:t>
      </w:r>
      <w:r w:rsidRPr="00C5073F">
        <w:t>25,2%</w:t>
      </w:r>
      <w:r w:rsidR="00C5073F" w:rsidRPr="00C5073F">
        <w:t>),</w:t>
      </w:r>
      <w:r w:rsidRPr="00C5073F">
        <w:t xml:space="preserve"> лесной комплекс</w:t>
      </w:r>
      <w:r w:rsidR="00C5073F">
        <w:t xml:space="preserve"> (</w:t>
      </w:r>
      <w:r w:rsidRPr="00C5073F">
        <w:t>20,6%</w:t>
      </w:r>
      <w:r w:rsidR="00C5073F" w:rsidRPr="00C5073F">
        <w:t>),</w:t>
      </w:r>
      <w:r w:rsidRPr="00C5073F">
        <w:t xml:space="preserve"> машиностроение</w:t>
      </w:r>
      <w:r w:rsidR="00C5073F">
        <w:t xml:space="preserve"> (</w:t>
      </w:r>
      <w:r w:rsidRPr="00C5073F">
        <w:t>15,7%</w:t>
      </w:r>
      <w:r w:rsidR="00C5073F" w:rsidRPr="00C5073F">
        <w:t>),</w:t>
      </w:r>
      <w:r w:rsidRPr="00C5073F">
        <w:t xml:space="preserve"> электроэнергетика</w:t>
      </w:r>
      <w:r w:rsidR="00C5073F">
        <w:t xml:space="preserve"> (</w:t>
      </w:r>
      <w:r w:rsidRPr="00C5073F">
        <w:t>12,7%</w:t>
      </w:r>
      <w:r w:rsidR="00C5073F" w:rsidRPr="00C5073F">
        <w:t>)</w:t>
      </w:r>
      <w:r w:rsidR="00C5073F">
        <w:t xml:space="preserve"> (</w:t>
      </w:r>
      <w:r w:rsidRPr="00C5073F">
        <w:t>См</w:t>
      </w:r>
      <w:r w:rsidR="00C5073F" w:rsidRPr="00C5073F">
        <w:t xml:space="preserve">. </w:t>
      </w:r>
      <w:r w:rsidRPr="00C5073F">
        <w:t>Приложение</w:t>
      </w:r>
      <w:r w:rsidR="00C5073F" w:rsidRPr="00C5073F">
        <w:t xml:space="preserve"> </w:t>
      </w:r>
      <w:r w:rsidRPr="00C5073F">
        <w:t>№ 1</w:t>
      </w:r>
      <w:r w:rsidR="00C5073F" w:rsidRPr="00C5073F">
        <w:t xml:space="preserve">). </w:t>
      </w:r>
      <w:r w:rsidRPr="00C5073F">
        <w:t>Преимущественно это отрасли, производящие продукцию с невысокой степенью переработки, за исключением машиностроения</w:t>
      </w:r>
      <w:r w:rsidRPr="00C5073F">
        <w:rPr>
          <w:rStyle w:val="a8"/>
          <w:color w:val="000000"/>
        </w:rPr>
        <w:footnoteReference w:id="18"/>
      </w:r>
      <w:r w:rsidR="00C5073F" w:rsidRPr="00C5073F">
        <w:t>.</w:t>
      </w:r>
    </w:p>
    <w:p w:rsidR="00C5073F" w:rsidRDefault="00EE614A" w:rsidP="00C5073F">
      <w:r w:rsidRPr="00C5073F">
        <w:t>В Иркутской области накоплен немалый опыт в использовании лесного ресурса для развития народного хозяйства</w:t>
      </w:r>
      <w:r w:rsidR="00C5073F" w:rsidRPr="00C5073F">
        <w:t xml:space="preserve">. </w:t>
      </w:r>
      <w:r w:rsidRPr="00C5073F">
        <w:t>Лесопромышленный комплекс области представлен образующими отраслями</w:t>
      </w:r>
      <w:r w:rsidR="00C5073F" w:rsidRPr="00C5073F">
        <w:t xml:space="preserve">: </w:t>
      </w:r>
      <w:r w:rsidRPr="00C5073F">
        <w:t>лесозаготовительной, деревообрабатывающей, целлюлозно-бумажной и лесохимической</w:t>
      </w:r>
      <w:r w:rsidR="00C5073F" w:rsidRPr="00C5073F">
        <w:t xml:space="preserve">. </w:t>
      </w:r>
      <w:r w:rsidRPr="00C5073F">
        <w:t>Развитию лесной промышленности Приангарья способствовало бурное индустриальное освоение Сибири, начавшееся с середины 50-х годов</w:t>
      </w:r>
      <w:r w:rsidR="00C5073F" w:rsidRPr="00C5073F">
        <w:t xml:space="preserve">. </w:t>
      </w:r>
      <w:r w:rsidRPr="00C5073F">
        <w:t>В регионе резко увеличивались лесозаготовки, стали вводиться в эксплуатацию крупные лесопромышленные комбинаты</w:t>
      </w:r>
      <w:r w:rsidR="00C5073F" w:rsidRPr="00C5073F">
        <w:t xml:space="preserve"> - </w:t>
      </w:r>
      <w:r w:rsidRPr="00C5073F">
        <w:t>Байкальский ЦБК</w:t>
      </w:r>
      <w:r w:rsidR="00C5073F">
        <w:t xml:space="preserve"> (</w:t>
      </w:r>
      <w:r w:rsidRPr="00C5073F">
        <w:t>целлюлозно-бумажный комбинат</w:t>
      </w:r>
      <w:r w:rsidR="00C5073F" w:rsidRPr="00C5073F">
        <w:t>),</w:t>
      </w:r>
      <w:r w:rsidRPr="00C5073F">
        <w:t xml:space="preserve"> Братский и Усть-Илимский лесопромышленные комплексы</w:t>
      </w:r>
      <w:r w:rsidR="00C5073F" w:rsidRPr="00C5073F">
        <w:t xml:space="preserve">. </w:t>
      </w:r>
      <w:r w:rsidRPr="00C5073F">
        <w:t>В настоящее время эти предприятия дают около 70% всей продукции лесного комплекса Приангарья</w:t>
      </w:r>
      <w:r w:rsidR="00C5073F">
        <w:t xml:space="preserve"> (</w:t>
      </w:r>
      <w:r w:rsidRPr="00C5073F">
        <w:t>См</w:t>
      </w:r>
      <w:r w:rsidR="00C5073F" w:rsidRPr="00C5073F">
        <w:t xml:space="preserve">. </w:t>
      </w:r>
      <w:r w:rsidRPr="00C5073F">
        <w:t>также Приложение № 2</w:t>
      </w:r>
      <w:r w:rsidR="00C5073F" w:rsidRPr="00C5073F">
        <w:t xml:space="preserve">). </w:t>
      </w:r>
      <w:r w:rsidRPr="00C5073F">
        <w:t>Начиная с 1998 года, спад производства приостановился и в работе лесопромышленного комплекса области наметился некоторый рост объемов производства</w:t>
      </w:r>
      <w:r w:rsidR="00C5073F" w:rsidRPr="00C5073F">
        <w:t>.</w:t>
      </w:r>
    </w:p>
    <w:p w:rsidR="00C5073F" w:rsidRDefault="00EE614A" w:rsidP="00C5073F">
      <w:r w:rsidRPr="00C5073F">
        <w:t>Однако как свидетельствует практика, подобные изменения не в полной мере могут компенсировать все отрицательные моменты, которые накопились в лесной отрасли хозяйства Иркутской области и Россий</w:t>
      </w:r>
      <w:r w:rsidR="00DC4987" w:rsidRPr="00C5073F">
        <w:t>ской Федерации в целом</w:t>
      </w:r>
      <w:r w:rsidR="00C5073F" w:rsidRPr="00C5073F">
        <w:t xml:space="preserve">. </w:t>
      </w:r>
      <w:r w:rsidR="00DC4987" w:rsidRPr="00C5073F">
        <w:t>Так, по итогам съезда</w:t>
      </w:r>
      <w:r w:rsidRPr="00C5073F">
        <w:t xml:space="preserve"> Союза лесопромышленников и лесоэкспортёров России был</w:t>
      </w:r>
      <w:r w:rsidR="00DC4987" w:rsidRPr="00C5073F">
        <w:t xml:space="preserve">о признано, что </w:t>
      </w:r>
      <w:r w:rsidRPr="00C5073F">
        <w:t>уровень развития лесной промышленности</w:t>
      </w:r>
      <w:r w:rsidR="00DC4987" w:rsidRPr="00C5073F">
        <w:t xml:space="preserve"> в </w:t>
      </w:r>
      <w:r w:rsidRPr="00C5073F">
        <w:t xml:space="preserve">последние </w:t>
      </w:r>
      <w:r w:rsidR="00DC4987" w:rsidRPr="00C5073F">
        <w:t>3 года являлся очень низким, он фактически</w:t>
      </w:r>
      <w:r w:rsidRPr="00C5073F">
        <w:t xml:space="preserve"> нах</w:t>
      </w:r>
      <w:r w:rsidR="00DC4987" w:rsidRPr="00C5073F">
        <w:t>одился</w:t>
      </w:r>
      <w:r w:rsidRPr="00C5073F">
        <w:t xml:space="preserve"> в стагнации</w:t>
      </w:r>
      <w:r w:rsidR="00C5073F" w:rsidRPr="00C5073F">
        <w:t xml:space="preserve">. </w:t>
      </w:r>
      <w:r w:rsidR="00DC4987" w:rsidRPr="00C5073F">
        <w:t>В</w:t>
      </w:r>
      <w:r w:rsidRPr="00C5073F">
        <w:t xml:space="preserve"> то время как лесопромышленный комплекс может обеспечить в течение ближайших 10 лет ежегодный рост производства на 8-10</w:t>
      </w:r>
      <w:r w:rsidR="00C5073F" w:rsidRPr="00C5073F">
        <w:t>%</w:t>
      </w:r>
      <w:r w:rsidRPr="00C5073F">
        <w:t xml:space="preserve"> и стать основной бюджетообразующей отраслью экономики России</w:t>
      </w:r>
      <w:r w:rsidRPr="00C5073F">
        <w:rPr>
          <w:rStyle w:val="a8"/>
          <w:color w:val="000000"/>
        </w:rPr>
        <w:footnoteReference w:id="19"/>
      </w:r>
      <w:r w:rsidR="00C5073F" w:rsidRPr="00C5073F">
        <w:t xml:space="preserve">. </w:t>
      </w:r>
      <w:r w:rsidRPr="00C5073F">
        <w:t>По сравнению с основными отраслями промышленности России индекс физического объёма производства в лесопромышленном комплексе в последние годы остаётся очень низким</w:t>
      </w:r>
      <w:r w:rsidRPr="00C5073F">
        <w:rPr>
          <w:rStyle w:val="a8"/>
          <w:color w:val="000000"/>
        </w:rPr>
        <w:footnoteReference w:id="20"/>
      </w:r>
      <w:r w:rsidR="00C5073F" w:rsidRPr="00C5073F">
        <w:t>.</w:t>
      </w:r>
    </w:p>
    <w:p w:rsidR="00C5073F" w:rsidRDefault="00EE614A" w:rsidP="00C5073F">
      <w:r w:rsidRPr="00C5073F">
        <w:t>В настоящее время в Иркутской области работает более 150 средних и крупных и более 2 тыс</w:t>
      </w:r>
      <w:r w:rsidR="00C5073F" w:rsidRPr="00C5073F">
        <w:t xml:space="preserve">. </w:t>
      </w:r>
      <w:r w:rsidRPr="00C5073F">
        <w:t>мелких предприятий лесопромышленного комплекса разных форм собственности, на которых трудится 62 тыс</w:t>
      </w:r>
      <w:r w:rsidR="00C5073F" w:rsidRPr="00C5073F">
        <w:t xml:space="preserve">. </w:t>
      </w:r>
      <w:r w:rsidRPr="00C5073F">
        <w:t>человек</w:t>
      </w:r>
      <w:r w:rsidR="00C5073F">
        <w:t xml:space="preserve"> (</w:t>
      </w:r>
      <w:r w:rsidRPr="00C5073F">
        <w:t>33, 5% от общей численности всех занятых в промышленности</w:t>
      </w:r>
      <w:r w:rsidR="00C5073F" w:rsidRPr="00C5073F">
        <w:t xml:space="preserve">) </w:t>
      </w:r>
      <w:r w:rsidRPr="00C5073F">
        <w:rPr>
          <w:rStyle w:val="a8"/>
          <w:color w:val="000000"/>
        </w:rPr>
        <w:footnoteReference w:id="21"/>
      </w:r>
      <w:r w:rsidR="00C5073F" w:rsidRPr="00C5073F">
        <w:t>.</w:t>
      </w:r>
    </w:p>
    <w:p w:rsidR="00C5073F" w:rsidRDefault="008B18F5" w:rsidP="00C5073F">
      <w:r w:rsidRPr="00C5073F">
        <w:t xml:space="preserve">Однако, не смотря на подобные </w:t>
      </w:r>
      <w:r w:rsidR="00EE614A" w:rsidRPr="00C5073F">
        <w:t>показатели экономического развития лесопромышленного комп</w:t>
      </w:r>
      <w:r w:rsidRPr="00C5073F">
        <w:t xml:space="preserve">лекса и задействования </w:t>
      </w:r>
      <w:r w:rsidR="00EE614A" w:rsidRPr="00C5073F">
        <w:t>в нём людских ресурсов, наблюдается снижение объемов капиталовлож</w:t>
      </w:r>
      <w:r w:rsidRPr="00C5073F">
        <w:t>ений в лесную отрасль</w:t>
      </w:r>
      <w:r w:rsidR="00EE614A" w:rsidRPr="00C5073F">
        <w:t>, недостаток финансовых с</w:t>
      </w:r>
      <w:r w:rsidRPr="00C5073F">
        <w:t xml:space="preserve">редств </w:t>
      </w:r>
      <w:r w:rsidR="008B0359" w:rsidRPr="00C5073F">
        <w:t>её</w:t>
      </w:r>
      <w:r w:rsidR="00EE614A" w:rsidRPr="00C5073F">
        <w:t xml:space="preserve"> развития</w:t>
      </w:r>
      <w:r w:rsidR="00C5073F" w:rsidRPr="00C5073F">
        <w:t xml:space="preserve">. </w:t>
      </w:r>
      <w:r w:rsidR="00EE614A" w:rsidRPr="00C5073F">
        <w:t>Отмечается снижение уровня реализации инвестиционных программ развития лесопромышленного комплекса региона</w:t>
      </w:r>
      <w:r w:rsidR="00EE614A" w:rsidRPr="00C5073F">
        <w:rPr>
          <w:rStyle w:val="a8"/>
          <w:color w:val="000000"/>
        </w:rPr>
        <w:footnoteReference w:id="22"/>
      </w:r>
      <w:r w:rsidR="00C5073F" w:rsidRPr="00C5073F">
        <w:t>.</w:t>
      </w:r>
    </w:p>
    <w:p w:rsidR="00C5073F" w:rsidRDefault="00EE614A" w:rsidP="00C5073F">
      <w:r w:rsidRPr="00C5073F">
        <w:t>Так, по последним данным администрац</w:t>
      </w:r>
      <w:r w:rsidR="008B18F5" w:rsidRPr="00C5073F">
        <w:t xml:space="preserve">ии Иркутской области в 2005 </w:t>
      </w:r>
      <w:r w:rsidRPr="00C5073F">
        <w:t>году рост чёрной металлургии сост</w:t>
      </w:r>
      <w:r w:rsidR="00ED3EB1" w:rsidRPr="00C5073F">
        <w:t>авил окол</w:t>
      </w:r>
      <w:r w:rsidR="00DC4987" w:rsidRPr="00C5073F">
        <w:t xml:space="preserve">о 23,7%, машиностроения </w:t>
      </w:r>
      <w:r w:rsidR="00C5073F">
        <w:t>-</w:t>
      </w:r>
      <w:r w:rsidR="00DC4987" w:rsidRPr="00C5073F">
        <w:t xml:space="preserve"> 14%, </w:t>
      </w:r>
      <w:r w:rsidR="00ED3EB1" w:rsidRPr="00C5073F">
        <w:t>лёгкой промышленности 8</w:t>
      </w:r>
      <w:r w:rsidR="00C5073F" w:rsidRPr="00C5073F">
        <w:t>%</w:t>
      </w:r>
      <w:r w:rsidR="00ED3EB1" w:rsidRPr="00C5073F">
        <w:t xml:space="preserve">, лесопромышленного </w:t>
      </w:r>
      <w:r w:rsidRPr="00C5073F">
        <w:t>комплекс</w:t>
      </w:r>
      <w:r w:rsidR="00ED3EB1" w:rsidRPr="00C5073F">
        <w:t>а</w:t>
      </w:r>
      <w:r w:rsidR="00C5073F" w:rsidRPr="00C5073F">
        <w:t xml:space="preserve"> - </w:t>
      </w:r>
      <w:r w:rsidRPr="00C5073F">
        <w:t>всего 2,1%</w:t>
      </w:r>
      <w:r w:rsidRPr="00C5073F">
        <w:rPr>
          <w:rStyle w:val="a8"/>
          <w:color w:val="000000"/>
        </w:rPr>
        <w:footnoteReference w:id="23"/>
      </w:r>
      <w:r w:rsidR="00C5073F" w:rsidRPr="00C5073F">
        <w:t xml:space="preserve">. </w:t>
      </w:r>
      <w:r w:rsidR="001255CC" w:rsidRPr="00C5073F">
        <w:t>В то время как</w:t>
      </w:r>
      <w:r w:rsidR="00ED2F75" w:rsidRPr="00C5073F">
        <w:t xml:space="preserve"> </w:t>
      </w:r>
      <w:r w:rsidR="001255CC" w:rsidRPr="00C5073F">
        <w:t>вторая позиция в товарной структуре импорта Иркутской области принадлежит лесоматериалам, доля вывоза которых в стоимостном выражении составила 9% от общего объема экспорта товаров в 2005 г</w:t>
      </w:r>
      <w:r w:rsidR="00C5073F" w:rsidRPr="00C5073F">
        <w:t>.</w:t>
      </w:r>
      <w:r w:rsidR="00C5073F">
        <w:t xml:space="preserve"> (</w:t>
      </w:r>
      <w:r w:rsidR="001255CC" w:rsidRPr="00C5073F">
        <w:t>393 млн</w:t>
      </w:r>
      <w:r w:rsidR="00C5073F" w:rsidRPr="00C5073F">
        <w:t xml:space="preserve">. </w:t>
      </w:r>
      <w:r w:rsidR="001255CC" w:rsidRPr="00C5073F">
        <w:t>долларов</w:t>
      </w:r>
      <w:r w:rsidR="00C5073F" w:rsidRPr="00C5073F">
        <w:t xml:space="preserve">) </w:t>
      </w:r>
      <w:r w:rsidR="001255CC" w:rsidRPr="00C5073F">
        <w:rPr>
          <w:rStyle w:val="a8"/>
          <w:color w:val="000000"/>
        </w:rPr>
        <w:footnoteReference w:id="24"/>
      </w:r>
      <w:r w:rsidR="00C5073F" w:rsidRPr="00C5073F">
        <w:t xml:space="preserve">. </w:t>
      </w:r>
      <w:r w:rsidR="00ED2F75" w:rsidRPr="00C5073F">
        <w:t>Возникает вполне закономерный вопрос</w:t>
      </w:r>
      <w:r w:rsidR="00C5073F" w:rsidRPr="00C5073F">
        <w:t>?</w:t>
      </w:r>
    </w:p>
    <w:p w:rsidR="00C5073F" w:rsidRDefault="00ED2F75" w:rsidP="00C5073F">
      <w:r w:rsidRPr="00C5073F">
        <w:t>Чем</w:t>
      </w:r>
      <w:r w:rsidR="00EE614A" w:rsidRPr="00C5073F">
        <w:t xml:space="preserve"> можно объяс</w:t>
      </w:r>
      <w:r w:rsidR="008B18F5" w:rsidRPr="00C5073F">
        <w:t>нить такие низкие темпы развития лесного сектора</w:t>
      </w:r>
      <w:r w:rsidRPr="00C5073F">
        <w:t xml:space="preserve"> с одновременно большой долей импорта леса</w:t>
      </w:r>
      <w:r w:rsidR="00C5073F" w:rsidRPr="00C5073F">
        <w:t xml:space="preserve">? </w:t>
      </w:r>
      <w:r w:rsidR="00DC4987" w:rsidRPr="00C5073F">
        <w:t>Полагаем, что</w:t>
      </w:r>
      <w:r w:rsidR="00EE614A" w:rsidRPr="00C5073F">
        <w:t xml:space="preserve"> рост до</w:t>
      </w:r>
      <w:r w:rsidR="008B18F5" w:rsidRPr="00C5073F">
        <w:t>ли лесопромышленного комплекса</w:t>
      </w:r>
      <w:r w:rsidR="00DC4987" w:rsidRPr="00C5073F">
        <w:t>, как одного из основных</w:t>
      </w:r>
      <w:r w:rsidR="00EE614A" w:rsidRPr="00C5073F">
        <w:t xml:space="preserve"> средств пополнения бюджета Иркутской области, затрудняется м</w:t>
      </w:r>
      <w:r w:rsidR="008B18F5" w:rsidRPr="00C5073F">
        <w:t>ногими негативными факторами, из</w:t>
      </w:r>
      <w:r w:rsidR="00EE614A" w:rsidRPr="00C5073F">
        <w:t xml:space="preserve"> которых ос</w:t>
      </w:r>
      <w:r w:rsidR="00DC4987" w:rsidRPr="00C5073F">
        <w:t>новным является теневой сектор</w:t>
      </w:r>
      <w:r w:rsidR="00C5073F" w:rsidRPr="00C5073F">
        <w:t>.</w:t>
      </w:r>
    </w:p>
    <w:p w:rsidR="00C5073F" w:rsidRDefault="00EE614A" w:rsidP="00C5073F">
      <w:r w:rsidRPr="00C5073F">
        <w:t xml:space="preserve">Незаконные </w:t>
      </w:r>
      <w:r w:rsidR="009421AD" w:rsidRPr="00C5073F">
        <w:t>вы</w:t>
      </w:r>
      <w:r w:rsidRPr="00C5073F">
        <w:t xml:space="preserve">рубки деревьев, нелегальный экспорт, неуплата лесных податей, вырубки леса сверх отведенных для этого норм </w:t>
      </w:r>
      <w:r w:rsidR="00C5073F">
        <w:t>-</w:t>
      </w:r>
      <w:r w:rsidRPr="00C5073F">
        <w:t xml:space="preserve"> </w:t>
      </w:r>
      <w:r w:rsidR="00ED2F75" w:rsidRPr="00C5073F">
        <w:t>это лишь некоторые</w:t>
      </w:r>
      <w:r w:rsidR="00C5073F" w:rsidRPr="00C5073F">
        <w:t xml:space="preserve"> </w:t>
      </w:r>
      <w:r w:rsidR="00ED2F75" w:rsidRPr="00C5073F">
        <w:t>проявления теневой экономики</w:t>
      </w:r>
      <w:r w:rsidRPr="00C5073F">
        <w:t xml:space="preserve"> лесопромышленного комплекса</w:t>
      </w:r>
      <w:r w:rsidR="00C5073F" w:rsidRPr="00C5073F">
        <w:t xml:space="preserve">. </w:t>
      </w:r>
      <w:r w:rsidR="00ED2F75" w:rsidRPr="00C5073F">
        <w:t>Естественно, что подобное состояние дел в лесопромышленном комплексе региона негативно сказывается на экономическом развитии, снижается уровень инвестиций в лесную отрасль хозяйства, бюджет субъекта несёт значительные убытки от непоступления налоговых отчислений, лесных податей и арендной платы за пользование участками лесного фонда</w:t>
      </w:r>
      <w:r w:rsidR="00C5073F" w:rsidRPr="00C5073F">
        <w:t>.</w:t>
      </w:r>
    </w:p>
    <w:p w:rsidR="00C5073F" w:rsidRDefault="00EE614A" w:rsidP="00C5073F">
      <w:r w:rsidRPr="00C5073F">
        <w:t>Федеральное агентство лесного хозяйства Российской Федерации обнародовало некоторые данные, характери</w:t>
      </w:r>
      <w:r w:rsidR="00ED2F75" w:rsidRPr="00C5073F">
        <w:t>зующие рубку леса в России</w:t>
      </w:r>
      <w:r w:rsidR="00C5073F" w:rsidRPr="00C5073F">
        <w:t xml:space="preserve">. </w:t>
      </w:r>
      <w:r w:rsidR="004E0114" w:rsidRPr="00C5073F">
        <w:t xml:space="preserve">В </w:t>
      </w:r>
      <w:r w:rsidR="008B18F5" w:rsidRPr="00C5073F">
        <w:t>ча</w:t>
      </w:r>
      <w:r w:rsidR="00B07D5A" w:rsidRPr="00C5073F">
        <w:t>стности</w:t>
      </w:r>
      <w:r w:rsidR="004E0114" w:rsidRPr="00C5073F">
        <w:t>,</w:t>
      </w:r>
      <w:r w:rsidR="00B07D5A" w:rsidRPr="00C5073F">
        <w:t xml:space="preserve"> </w:t>
      </w:r>
      <w:r w:rsidRPr="00C5073F">
        <w:t xml:space="preserve">по данным </w:t>
      </w:r>
      <w:r w:rsidR="00B07D5A" w:rsidRPr="00C5073F">
        <w:t xml:space="preserve">этого органа </w:t>
      </w:r>
      <w:r w:rsidRPr="00C5073F">
        <w:t>в течение 2005 года на территории Российской Федерации было официально вырублено около 103 млн</w:t>
      </w:r>
      <w:r w:rsidR="00C5073F" w:rsidRPr="00C5073F">
        <w:t xml:space="preserve">. </w:t>
      </w:r>
      <w:r w:rsidRPr="00C5073F">
        <w:t>м3 древесины</w:t>
      </w:r>
      <w:r w:rsidR="00C5073F" w:rsidRPr="00C5073F">
        <w:t xml:space="preserve">. </w:t>
      </w:r>
      <w:r w:rsidRPr="00C5073F">
        <w:t xml:space="preserve">Однако, как </w:t>
      </w:r>
      <w:bookmarkStart w:id="3" w:name="OLE_LINK1"/>
      <w:r w:rsidRPr="00C5073F">
        <w:t xml:space="preserve">отмечает </w:t>
      </w:r>
      <w:bookmarkEnd w:id="3"/>
      <w:r w:rsidRPr="00C5073F">
        <w:t>руководитель агентства лесного хо</w:t>
      </w:r>
      <w:r w:rsidR="00B23B1F" w:rsidRPr="00C5073F">
        <w:t>зяйства В</w:t>
      </w:r>
      <w:r w:rsidR="00C5073F" w:rsidRPr="00C5073F">
        <w:t xml:space="preserve">. </w:t>
      </w:r>
      <w:r w:rsidR="00B23B1F" w:rsidRPr="00C5073F">
        <w:t>Рощупкин, это только</w:t>
      </w:r>
      <w:r w:rsidRPr="00C5073F">
        <w:t xml:space="preserve"> официальные цифры</w:t>
      </w:r>
      <w:r w:rsidR="00C5073F" w:rsidRPr="00C5073F">
        <w:t xml:space="preserve">. </w:t>
      </w:r>
      <w:r w:rsidRPr="00C5073F">
        <w:t>По неофициальным данным количество вырубленного лесного массива составляет около 178 млн</w:t>
      </w:r>
      <w:r w:rsidR="00C5073F" w:rsidRPr="00C5073F">
        <w:t xml:space="preserve">. </w:t>
      </w:r>
      <w:r w:rsidRPr="00C5073F">
        <w:t>м3</w:t>
      </w:r>
      <w:r w:rsidR="00C5073F" w:rsidRPr="00C5073F">
        <w:t>.</w:t>
      </w:r>
    </w:p>
    <w:p w:rsidR="00C5073F" w:rsidRDefault="00EE614A" w:rsidP="00C5073F">
      <w:r w:rsidRPr="00C5073F">
        <w:t>По оценке руководителя Федерального агентства лесного хозяйства общий ущерб от незаконной заготовки леса в 2005 г</w:t>
      </w:r>
      <w:r w:rsidR="004E0114" w:rsidRPr="00C5073F">
        <w:t>оду</w:t>
      </w:r>
      <w:r w:rsidRPr="00C5073F">
        <w:t xml:space="preserve"> составил около 5,3 млрд</w:t>
      </w:r>
      <w:r w:rsidR="00C5073F" w:rsidRPr="00C5073F">
        <w:t xml:space="preserve">. </w:t>
      </w:r>
      <w:r w:rsidRPr="00C5073F">
        <w:t>руб</w:t>
      </w:r>
      <w:r w:rsidR="00C5073F" w:rsidRPr="00C5073F">
        <w:t>.</w:t>
      </w:r>
    </w:p>
    <w:p w:rsidR="00C5073F" w:rsidRDefault="00EE614A" w:rsidP="00C5073F">
      <w:r w:rsidRPr="00C5073F">
        <w:t>Следует отметить, что по утверждениям экспертов экологической организации</w:t>
      </w:r>
      <w:r w:rsidR="00C5073F">
        <w:t xml:space="preserve"> "</w:t>
      </w:r>
      <w:r w:rsidRPr="00C5073F">
        <w:t>Гринпис</w:t>
      </w:r>
      <w:r w:rsidR="00C5073F">
        <w:t xml:space="preserve">" </w:t>
      </w:r>
      <w:r w:rsidRPr="00C5073F">
        <w:t>в настоящее время объём нелегальных рубок леса достигает 30% объёма рубок главного пользования</w:t>
      </w:r>
      <w:r w:rsidRPr="00C5073F">
        <w:rPr>
          <w:rStyle w:val="a8"/>
          <w:color w:val="000000"/>
        </w:rPr>
        <w:footnoteReference w:id="25"/>
      </w:r>
      <w:r w:rsidR="00C5073F" w:rsidRPr="00C5073F">
        <w:t xml:space="preserve">. </w:t>
      </w:r>
      <w:r w:rsidRPr="00C5073F">
        <w:t>Соответственно, сумма ущерба от незаконной рубки леса должна быть ещё более внушительной</w:t>
      </w:r>
      <w:r w:rsidR="00C5073F" w:rsidRPr="00C5073F">
        <w:t>.</w:t>
      </w:r>
    </w:p>
    <w:p w:rsidR="00C5073F" w:rsidRDefault="00EE614A" w:rsidP="00C5073F">
      <w:r w:rsidRPr="00C5073F">
        <w:t>В начале текущего года</w:t>
      </w:r>
      <w:r w:rsidR="00C5073F" w:rsidRPr="00C5073F">
        <w:t xml:space="preserve"> </w:t>
      </w:r>
      <w:r w:rsidRPr="00C5073F">
        <w:t>заместителем главы областной администрации Д</w:t>
      </w:r>
      <w:r w:rsidR="00C5073F" w:rsidRPr="00C5073F">
        <w:t xml:space="preserve">. </w:t>
      </w:r>
      <w:r w:rsidRPr="00C5073F">
        <w:t xml:space="preserve">Петушинским были озвучены </w:t>
      </w:r>
      <w:r w:rsidR="00B07D5A" w:rsidRPr="00C5073F">
        <w:t xml:space="preserve">некоторые </w:t>
      </w:r>
      <w:r w:rsidRPr="00C5073F">
        <w:t xml:space="preserve">данные о </w:t>
      </w:r>
      <w:r w:rsidR="004E0114" w:rsidRPr="00C5073F">
        <w:t>заготовке</w:t>
      </w:r>
      <w:r w:rsidR="00B07D5A" w:rsidRPr="00C5073F">
        <w:t xml:space="preserve"> </w:t>
      </w:r>
      <w:r w:rsidR="004E0114" w:rsidRPr="00C5073F">
        <w:t>древесины в Приангарье в</w:t>
      </w:r>
      <w:r w:rsidRPr="00C5073F">
        <w:t xml:space="preserve"> 2005 год</w:t>
      </w:r>
      <w:r w:rsidR="004E0114" w:rsidRPr="00C5073F">
        <w:t>у</w:t>
      </w:r>
      <w:r w:rsidR="00C5073F" w:rsidRPr="00C5073F">
        <w:t xml:space="preserve">. </w:t>
      </w:r>
      <w:r w:rsidR="004E0114" w:rsidRPr="00C5073F">
        <w:t>И</w:t>
      </w:r>
      <w:r w:rsidRPr="00C5073F">
        <w:t xml:space="preserve">м было указано, что в Иркутской области в </w:t>
      </w:r>
      <w:r w:rsidR="004E0114" w:rsidRPr="00C5073F">
        <w:t xml:space="preserve">2005 </w:t>
      </w:r>
      <w:r w:rsidRPr="00C5073F">
        <w:t>году б</w:t>
      </w:r>
      <w:r w:rsidR="009B6FAB" w:rsidRPr="00C5073F">
        <w:t>ыло заготовлено около 21 млн</w:t>
      </w:r>
      <w:r w:rsidR="00C5073F" w:rsidRPr="00C5073F">
        <w:t xml:space="preserve">. </w:t>
      </w:r>
      <w:r w:rsidR="009B6FAB" w:rsidRPr="00C5073F">
        <w:t>м</w:t>
      </w:r>
      <w:r w:rsidR="009B6FAB" w:rsidRPr="00C5073F">
        <w:rPr>
          <w:vertAlign w:val="superscript"/>
        </w:rPr>
        <w:t>3</w:t>
      </w:r>
      <w:r w:rsidRPr="00C5073F">
        <w:t xml:space="preserve"> древесины</w:t>
      </w:r>
      <w:r w:rsidRPr="00C5073F">
        <w:rPr>
          <w:rStyle w:val="a8"/>
          <w:color w:val="000000"/>
        </w:rPr>
        <w:footnoteReference w:id="26"/>
      </w:r>
      <w:r w:rsidR="00C5073F" w:rsidRPr="00C5073F">
        <w:t xml:space="preserve">. </w:t>
      </w:r>
      <w:r w:rsidRPr="00C5073F">
        <w:t xml:space="preserve">Однако это </w:t>
      </w:r>
      <w:r w:rsidR="00B07D5A" w:rsidRPr="00C5073F">
        <w:t>также</w:t>
      </w:r>
      <w:r w:rsidRPr="00C5073F">
        <w:t xml:space="preserve"> официальные данные и </w:t>
      </w:r>
      <w:r w:rsidR="00B07D5A" w:rsidRPr="00C5073F">
        <w:t>с</w:t>
      </w:r>
      <w:r w:rsidR="00ED2F75" w:rsidRPr="00C5073F">
        <w:t xml:space="preserve"> определённой долей </w:t>
      </w:r>
      <w:r w:rsidR="004E0114" w:rsidRPr="00C5073F">
        <w:t>уверенности</w:t>
      </w:r>
      <w:r w:rsidR="00B07D5A" w:rsidRPr="00C5073F">
        <w:t xml:space="preserve"> </w:t>
      </w:r>
      <w:r w:rsidRPr="00C5073F">
        <w:t>можно</w:t>
      </w:r>
      <w:r w:rsidR="00ED2F75" w:rsidRPr="00C5073F">
        <w:t xml:space="preserve"> </w:t>
      </w:r>
      <w:r w:rsidRPr="00C5073F">
        <w:t>предположить, что уровень заготовки леса в Иркутской области намного выше</w:t>
      </w:r>
      <w:r w:rsidR="00C5073F" w:rsidRPr="00C5073F">
        <w:t>.</w:t>
      </w:r>
    </w:p>
    <w:p w:rsidR="00C5073F" w:rsidRDefault="00EE614A" w:rsidP="00C5073F">
      <w:r w:rsidRPr="00C5073F">
        <w:t>Кроме того</w:t>
      </w:r>
      <w:r w:rsidR="004E0114" w:rsidRPr="00C5073F">
        <w:t>,</w:t>
      </w:r>
      <w:r w:rsidRPr="00C5073F">
        <w:t xml:space="preserve"> подобная ситуация негативно влияет на экологическую </w:t>
      </w:r>
      <w:r w:rsidR="00B07D5A" w:rsidRPr="00C5073F">
        <w:t xml:space="preserve">ситуацию </w:t>
      </w:r>
      <w:r w:rsidR="004E0114" w:rsidRPr="00C5073F">
        <w:t>в регионе</w:t>
      </w:r>
      <w:r w:rsidR="00C5073F" w:rsidRPr="00C5073F">
        <w:t xml:space="preserve">. </w:t>
      </w:r>
      <w:r w:rsidR="00B07D5A" w:rsidRPr="00C5073F">
        <w:t>В результате</w:t>
      </w:r>
      <w:r w:rsidRPr="00C5073F">
        <w:t xml:space="preserve"> незаконных рубок леса становится обмеление и высыхание водоёмов и рек, сокращение хвойн</w:t>
      </w:r>
      <w:r w:rsidR="00ED2F75" w:rsidRPr="00C5073F">
        <w:t>ых и лиственных пород деревьев</w:t>
      </w:r>
      <w:r w:rsidR="00C5073F" w:rsidRPr="00C5073F">
        <w:t xml:space="preserve">. </w:t>
      </w:r>
      <w:r w:rsidRPr="00C5073F">
        <w:t>В дальнейшем, в случае развития такой ситуации, под вопросом оказывается</w:t>
      </w:r>
      <w:r w:rsidR="00C5073F">
        <w:t xml:space="preserve"> "</w:t>
      </w:r>
      <w:r w:rsidRPr="00C5073F">
        <w:t>безопасность леса как компонента окружающей природной среды, дикорастущей флоры, её стабильности и природно-ресурсного потенциала</w:t>
      </w:r>
      <w:r w:rsidR="00C5073F">
        <w:t>"</w:t>
      </w:r>
      <w:r w:rsidRPr="00C5073F">
        <w:rPr>
          <w:rStyle w:val="a8"/>
          <w:color w:val="000000"/>
        </w:rPr>
        <w:footnoteReference w:id="27"/>
      </w:r>
      <w:r w:rsidR="00C5073F" w:rsidRPr="00C5073F">
        <w:t xml:space="preserve">. </w:t>
      </w:r>
      <w:r w:rsidRPr="00C5073F">
        <w:t>Возникает проблема угрозы экологической катастрофы в области, поскольку нерациональное и истощительное использование лесных ресурсов, незаконные</w:t>
      </w:r>
      <w:r w:rsidR="00C5073F" w:rsidRPr="00C5073F">
        <w:t xml:space="preserve"> </w:t>
      </w:r>
      <w:r w:rsidRPr="00C5073F">
        <w:t>вырубки</w:t>
      </w:r>
      <w:r w:rsidR="00C5073F" w:rsidRPr="00C5073F">
        <w:t xml:space="preserve"> - </w:t>
      </w:r>
      <w:r w:rsidRPr="00C5073F">
        <w:t>ухудшают состояние лесов</w:t>
      </w:r>
      <w:r w:rsidR="00C5073F" w:rsidRPr="00C5073F">
        <w:t xml:space="preserve"> </w:t>
      </w:r>
      <w:r w:rsidRPr="00C5073F">
        <w:t>на площади около 500 тыс</w:t>
      </w:r>
      <w:r w:rsidR="00C5073F" w:rsidRPr="00C5073F">
        <w:t xml:space="preserve">. </w:t>
      </w:r>
      <w:r w:rsidRPr="00C5073F">
        <w:t>га ежегодно</w:t>
      </w:r>
      <w:r w:rsidR="004E0114" w:rsidRPr="00C5073F">
        <w:rPr>
          <w:rStyle w:val="a8"/>
          <w:color w:val="000000"/>
        </w:rPr>
        <w:footnoteReference w:id="28"/>
      </w:r>
      <w:r w:rsidR="00C5073F" w:rsidRPr="00C5073F">
        <w:t>.</w:t>
      </w:r>
      <w:r w:rsidR="004F4157">
        <w:t xml:space="preserve"> </w:t>
      </w:r>
      <w:r w:rsidRPr="00C5073F">
        <w:t>В настоящее время исчисляется только экономический ущерб, причинённый бюджету области от незаконной рубки леса, в то время как вред, причинённый окружающей среде никто не решается подсчитать</w:t>
      </w:r>
      <w:r w:rsidR="00C5073F" w:rsidRPr="00C5073F">
        <w:t xml:space="preserve">. </w:t>
      </w:r>
      <w:r w:rsidRPr="00C5073F">
        <w:t>Думается, что он намного значительнее, поскольку лесной массив это не только произрастающие деревья и кустарники, но среда обитания многих животных, птиц</w:t>
      </w:r>
      <w:r w:rsidR="00C5073F" w:rsidRPr="00C5073F">
        <w:t xml:space="preserve">. </w:t>
      </w:r>
      <w:r w:rsidRPr="00C5073F">
        <w:t>Уничтожение леса на территории Приангарья может повлечь исчезновение многих эндогенных видов животного мира</w:t>
      </w:r>
      <w:r w:rsidR="00C5073F" w:rsidRPr="00C5073F">
        <w:t xml:space="preserve">. </w:t>
      </w:r>
      <w:r w:rsidRPr="00C5073F">
        <w:t>В этом случае ущерб от незаконной рубки леса будет просто невосполнимым</w:t>
      </w:r>
      <w:r w:rsidR="00C5073F" w:rsidRPr="00C5073F">
        <w:t>.</w:t>
      </w:r>
    </w:p>
    <w:p w:rsidR="00C5073F" w:rsidRDefault="00EE614A" w:rsidP="00C5073F">
      <w:r w:rsidRPr="00C5073F">
        <w:t>Таким образом, оценивая приведенные данные, полагаем, что низкий уровень развития лесной отрасли обусловлен прямой причинно-следственно</w:t>
      </w:r>
      <w:r w:rsidR="00DC4987" w:rsidRPr="00C5073F">
        <w:t>й связью со значительной долей теневого сектора</w:t>
      </w:r>
      <w:r w:rsidRPr="00C5073F">
        <w:t xml:space="preserve"> в лесопромышленном комплексе области</w:t>
      </w:r>
      <w:r w:rsidR="00C5073F" w:rsidRPr="00C5073F">
        <w:t xml:space="preserve">. </w:t>
      </w:r>
      <w:r w:rsidRPr="00C5073F">
        <w:t>Это обстоятельство настоятельно требует осмысления и выработки механизма противодействия данному негативному социально-пр</w:t>
      </w:r>
      <w:r w:rsidR="00B23B1F" w:rsidRPr="00C5073F">
        <w:t>авовому явлению</w:t>
      </w:r>
      <w:r w:rsidR="00C5073F" w:rsidRPr="00C5073F">
        <w:t xml:space="preserve">. </w:t>
      </w:r>
      <w:r w:rsidR="00B23B1F" w:rsidRPr="00C5073F">
        <w:t xml:space="preserve">Усматривается </w:t>
      </w:r>
      <w:r w:rsidRPr="00C5073F">
        <w:t>необходимость разработки некоторых</w:t>
      </w:r>
      <w:r w:rsidR="00DC4987" w:rsidRPr="00C5073F">
        <w:t xml:space="preserve"> приёмов и способов сокращения теневого сектора</w:t>
      </w:r>
      <w:r w:rsidRPr="00C5073F">
        <w:t xml:space="preserve"> в лесопромышленном ко</w:t>
      </w:r>
      <w:r w:rsidR="00033E0B" w:rsidRPr="00C5073F">
        <w:t>мплексе Иркутской области</w:t>
      </w:r>
      <w:r w:rsidR="00C5073F" w:rsidRPr="00C5073F">
        <w:t>.</w:t>
      </w:r>
    </w:p>
    <w:p w:rsidR="004F4157" w:rsidRDefault="004F4157" w:rsidP="00C5073F"/>
    <w:p w:rsidR="00EE614A" w:rsidRPr="00C5073F" w:rsidRDefault="00132864" w:rsidP="004F4157">
      <w:pPr>
        <w:pStyle w:val="2"/>
      </w:pPr>
      <w:bookmarkStart w:id="4" w:name="_Toc242086144"/>
      <w:r w:rsidRPr="00C5073F">
        <w:t xml:space="preserve">Глава </w:t>
      </w:r>
      <w:r w:rsidR="003974B9" w:rsidRPr="00C5073F">
        <w:t>3</w:t>
      </w:r>
      <w:r w:rsidR="00C5073F" w:rsidRPr="00C5073F">
        <w:t xml:space="preserve">. </w:t>
      </w:r>
      <w:r w:rsidR="00EE614A" w:rsidRPr="00C5073F">
        <w:t xml:space="preserve">Незаконная вырубка леса </w:t>
      </w:r>
      <w:r w:rsidR="00C5073F">
        <w:t>-</w:t>
      </w:r>
      <w:r w:rsidR="00EE614A" w:rsidRPr="00C5073F">
        <w:t xml:space="preserve"> основной фактор развития теневой экономики в лесопромышленном комплексе Иркутской области</w:t>
      </w:r>
      <w:bookmarkEnd w:id="4"/>
    </w:p>
    <w:p w:rsidR="004F4157" w:rsidRDefault="004F4157" w:rsidP="00C5073F"/>
    <w:p w:rsidR="00C5073F" w:rsidRDefault="00EE614A" w:rsidP="00C5073F">
      <w:r w:rsidRPr="00C5073F">
        <w:t>Переход к рыночным отношениям и изменение форм собственности, возможность иметь в частной собственности участки лесного фонда, и другие экономические преобразования последних лет значительно увеличило количество лесопользователей</w:t>
      </w:r>
      <w:r w:rsidR="00C5073F" w:rsidRPr="00C5073F">
        <w:t xml:space="preserve">. </w:t>
      </w:r>
      <w:r w:rsidR="004E0114" w:rsidRPr="00C5073F">
        <w:t>Однако во многом этот</w:t>
      </w:r>
      <w:r w:rsidRPr="00C5073F">
        <w:t xml:space="preserve"> рост </w:t>
      </w:r>
      <w:r w:rsidR="004E0114" w:rsidRPr="00C5073F">
        <w:t>имеет отрицательные свойства</w:t>
      </w:r>
      <w:r w:rsidR="00C5073F" w:rsidRPr="00C5073F">
        <w:t xml:space="preserve">. </w:t>
      </w:r>
      <w:r w:rsidRPr="00C5073F">
        <w:t>Возрастает ущерб, причиняемый нарушителями лесного законодательства</w:t>
      </w:r>
      <w:r w:rsidR="00C5073F" w:rsidRPr="00C5073F">
        <w:t xml:space="preserve">. </w:t>
      </w:r>
      <w:r w:rsidRPr="00C5073F">
        <w:t>Несмотря на невысокие показатели в общей массе регистрируемой преступности, преступления экологической направленности являются одним из наиболее общественно опасных и распространенных видов противоправных деяний</w:t>
      </w:r>
      <w:r w:rsidR="00C5073F" w:rsidRPr="00C5073F">
        <w:t xml:space="preserve">. </w:t>
      </w:r>
      <w:r w:rsidRPr="00C5073F">
        <w:t>Нелегальный оборот древесины негативно отражается на состоянии экономики и экологии большинства сибирских территорий</w:t>
      </w:r>
      <w:r w:rsidR="00C5073F" w:rsidRPr="00C5073F">
        <w:t>.</w:t>
      </w:r>
    </w:p>
    <w:p w:rsidR="00C5073F" w:rsidRDefault="00EE614A" w:rsidP="00C5073F">
      <w:r w:rsidRPr="00C5073F">
        <w:t>Так, за последние 5 лет в республике Бурятия произошло практически трехкратно</w:t>
      </w:r>
      <w:r w:rsidR="00885621" w:rsidRPr="00C5073F">
        <w:t xml:space="preserve">е увеличение числа незаконных </w:t>
      </w:r>
      <w:r w:rsidRPr="00C5073F">
        <w:t xml:space="preserve">рубок </w:t>
      </w:r>
      <w:r w:rsidR="00885621" w:rsidRPr="00C5073F">
        <w:t>деревьев</w:t>
      </w:r>
      <w:r w:rsidR="00C5073F">
        <w:t xml:space="preserve"> (</w:t>
      </w:r>
      <w:r w:rsidRPr="00C5073F">
        <w:t>с 35 в 2001 г</w:t>
      </w:r>
      <w:r w:rsidR="00BA4BAA" w:rsidRPr="00C5073F">
        <w:t xml:space="preserve">оду </w:t>
      </w:r>
      <w:r w:rsidRPr="00C5073F">
        <w:t>до 91 в 2005 г</w:t>
      </w:r>
      <w:r w:rsidR="00BA4BAA" w:rsidRPr="00C5073F">
        <w:t>оду</w:t>
      </w:r>
      <w:r w:rsidR="00C5073F" w:rsidRPr="00C5073F">
        <w:t xml:space="preserve">). </w:t>
      </w:r>
      <w:r w:rsidRPr="00C5073F">
        <w:t>В 2,5 раза этот показатель возрос на территории Иркутской области, где в 2001 г</w:t>
      </w:r>
      <w:r w:rsidR="00885621" w:rsidRPr="00C5073F">
        <w:t>оду</w:t>
      </w:r>
      <w:r w:rsidRPr="00C5073F">
        <w:t xml:space="preserve"> правоохранительными органами было зафикси</w:t>
      </w:r>
      <w:r w:rsidR="00BA4BAA" w:rsidRPr="00C5073F">
        <w:t xml:space="preserve">ровано 286 фактов нелегальных </w:t>
      </w:r>
      <w:r w:rsidRPr="00C5073F">
        <w:t>рубок леса, а в 2005 г</w:t>
      </w:r>
      <w:r w:rsidR="00885621" w:rsidRPr="00C5073F">
        <w:t xml:space="preserve">оду </w:t>
      </w:r>
      <w:r w:rsidRPr="00C5073F">
        <w:t>их число достигло уже 780</w:t>
      </w:r>
      <w:r w:rsidR="00C5073F" w:rsidRPr="00C5073F">
        <w:t xml:space="preserve">. </w:t>
      </w:r>
      <w:r w:rsidRPr="00C5073F">
        <w:t>Наиболее проблематичная ситуация складывается в Падунском, Шелеховском, Тулунском, Усольском, Усть-Удинском, Нижнее-Илимском районах области</w:t>
      </w:r>
      <w:r w:rsidR="00C5073F" w:rsidRPr="00C5073F">
        <w:t>.</w:t>
      </w:r>
    </w:p>
    <w:p w:rsidR="00C5073F" w:rsidRDefault="00EE614A" w:rsidP="00C5073F">
      <w:r w:rsidRPr="00C5073F">
        <w:t>Думается, что эта тенденция в ближайшем будущем сохранится, как и рост ущерба, причиняемого нарушениями лесного законодательства</w:t>
      </w:r>
      <w:r w:rsidR="00C5073F" w:rsidRPr="00C5073F">
        <w:t xml:space="preserve">. </w:t>
      </w:r>
      <w:r w:rsidRPr="00C5073F">
        <w:t>Поскольку</w:t>
      </w:r>
      <w:r w:rsidR="00C5073F" w:rsidRPr="00C5073F">
        <w:t xml:space="preserve"> </w:t>
      </w:r>
      <w:r w:rsidRPr="00C5073F">
        <w:t>более половины фиксируемых преступлений совершается в крупных размерах, а исполнители их все чаще сплачиваются в организованные группы для совершения противоправных деяний в рассматриваемой сфере</w:t>
      </w:r>
      <w:r w:rsidR="00C5073F" w:rsidRPr="00C5073F">
        <w:t>.</w:t>
      </w:r>
    </w:p>
    <w:p w:rsidR="00C5073F" w:rsidRDefault="00EE614A" w:rsidP="00C5073F">
      <w:r w:rsidRPr="00C5073F">
        <w:t>Подо</w:t>
      </w:r>
      <w:r w:rsidR="00B23B1F" w:rsidRPr="00C5073F">
        <w:t>бные тенденции характерны и для</w:t>
      </w:r>
      <w:r w:rsidRPr="00C5073F">
        <w:t xml:space="preserve"> Усть-Ордынского Бурятского автономного округа, где также фиксируется рост преступлений, совершаемых в сфере лесопользования</w:t>
      </w:r>
      <w:r w:rsidR="00C5073F" w:rsidRPr="00C5073F">
        <w:t xml:space="preserve">. </w:t>
      </w:r>
      <w:r w:rsidRPr="00C5073F">
        <w:t>Так, по полученным данным в течение последних 5 лет сотрудниками УВД округа зарегистрировано внушительное увеличение числа преступлений, связанных с незаконным оборотом леса и</w:t>
      </w:r>
      <w:r w:rsidR="00DC4987" w:rsidRPr="00C5073F">
        <w:t xml:space="preserve"> лесоматериалами</w:t>
      </w:r>
      <w:r w:rsidR="00C5073F" w:rsidRPr="00C5073F">
        <w:t xml:space="preserve">. </w:t>
      </w:r>
      <w:r w:rsidRPr="00C5073F">
        <w:t>Если в 2000 г</w:t>
      </w:r>
      <w:r w:rsidR="00885621" w:rsidRPr="00C5073F">
        <w:t xml:space="preserve">оду </w:t>
      </w:r>
      <w:r w:rsidR="00DC4987" w:rsidRPr="00C5073F">
        <w:t>таковых</w:t>
      </w:r>
      <w:r w:rsidRPr="00C5073F">
        <w:t xml:space="preserve"> было 7, то в 2005 г</w:t>
      </w:r>
      <w:r w:rsidR="00885621" w:rsidRPr="00C5073F">
        <w:t>оду</w:t>
      </w:r>
      <w:r w:rsidRPr="00C5073F">
        <w:t xml:space="preserve"> этот показатель составил 188 выявленных фактов незаконной вырубки леса</w:t>
      </w:r>
      <w:r w:rsidR="00C5073F" w:rsidRPr="00C5073F">
        <w:t xml:space="preserve">. </w:t>
      </w:r>
      <w:r w:rsidRPr="00C5073F">
        <w:t xml:space="preserve">Сложность ситуации </w:t>
      </w:r>
      <w:r w:rsidR="00B07D5A" w:rsidRPr="00C5073F">
        <w:t xml:space="preserve">заключается </w:t>
      </w:r>
      <w:r w:rsidRPr="00C5073F">
        <w:t>в том, что пропорционально возрастает и количество</w:t>
      </w:r>
      <w:r w:rsidR="00C5073F">
        <w:t xml:space="preserve"> "</w:t>
      </w:r>
      <w:r w:rsidRPr="00C5073F">
        <w:t>лесных</w:t>
      </w:r>
      <w:r w:rsidR="00C5073F">
        <w:t xml:space="preserve">" </w:t>
      </w:r>
      <w:r w:rsidRPr="00C5073F">
        <w:t>преступлений, совершенных в крупном и особо крупном размере, доля которых от общего числа совершенных преступлений стабильно составляет около 50%</w:t>
      </w:r>
      <w:r w:rsidR="00C5073F" w:rsidRPr="00C5073F">
        <w:t>.</w:t>
      </w:r>
    </w:p>
    <w:p w:rsidR="00C5073F" w:rsidRDefault="00EE614A" w:rsidP="00C5073F">
      <w:r w:rsidRPr="00C5073F">
        <w:t>Наибольшие показатели незаконной вырубки леса отмечаются в Боханском районе, где регистрируется наибольшее количество</w:t>
      </w:r>
      <w:r w:rsidR="00C5073F" w:rsidRPr="00C5073F">
        <w:t xml:space="preserve"> </w:t>
      </w:r>
      <w:r w:rsidRPr="00C5073F">
        <w:t>лесных преступлений, Эхирит-Булагатском, где также сохраняется кримино</w:t>
      </w:r>
      <w:r w:rsidR="00E23249" w:rsidRPr="00C5073F">
        <w:t xml:space="preserve">генная стабильность, а также </w:t>
      </w:r>
      <w:r w:rsidRPr="00C5073F">
        <w:t>в Нукутском районе</w:t>
      </w:r>
      <w:r w:rsidR="00C5073F" w:rsidRPr="00C5073F">
        <w:t>.</w:t>
      </w:r>
    </w:p>
    <w:p w:rsidR="00C5073F" w:rsidRDefault="00EE614A" w:rsidP="00C5073F">
      <w:r w:rsidRPr="00C5073F">
        <w:t>С целью декриминализации лесной отрасли и оперативного реагирования на изменение обстановки в ней в ряде таких субъектов Сибирского феде</w:t>
      </w:r>
      <w:r w:rsidR="00C00117" w:rsidRPr="00C5073F">
        <w:t>рального округа, как</w:t>
      </w:r>
      <w:r w:rsidR="00C5073F" w:rsidRPr="00C5073F">
        <w:t xml:space="preserve">: </w:t>
      </w:r>
      <w:r w:rsidR="00C00117" w:rsidRPr="00C5073F">
        <w:t>Алтайском и Красноярском краях</w:t>
      </w:r>
      <w:r w:rsidRPr="00C5073F">
        <w:t>, Иркутской, Омской и Ч</w:t>
      </w:r>
      <w:r w:rsidR="00C00117" w:rsidRPr="00C5073F">
        <w:t>итинской областях</w:t>
      </w:r>
      <w:r w:rsidRPr="00C5073F">
        <w:t xml:space="preserve"> в 2004 г</w:t>
      </w:r>
      <w:r w:rsidR="00C00117" w:rsidRPr="00C5073F">
        <w:t>оду</w:t>
      </w:r>
      <w:r w:rsidRPr="00C5073F">
        <w:t xml:space="preserve"> были созданы специализированные подразделения по предупреждению и выявлению преступлений в лесной отрасли</w:t>
      </w:r>
      <w:r w:rsidR="00C5073F" w:rsidRPr="00C5073F">
        <w:t xml:space="preserve"> -</w:t>
      </w:r>
      <w:r w:rsidR="00C5073F">
        <w:t xml:space="preserve"> "</w:t>
      </w:r>
      <w:r w:rsidRPr="00C5073F">
        <w:t>лесная милиция</w:t>
      </w:r>
      <w:r w:rsidR="00C5073F">
        <w:t xml:space="preserve">". </w:t>
      </w:r>
      <w:r w:rsidR="00C00117" w:rsidRPr="00C5073F">
        <w:t>Необходимо отметить, что в</w:t>
      </w:r>
      <w:r w:rsidRPr="00C5073F">
        <w:t xml:space="preserve"> настоящее время загруженность этих структурных подразделений милиции очень высока</w:t>
      </w:r>
      <w:r w:rsidR="00C5073F" w:rsidRPr="00C5073F">
        <w:t>.</w:t>
      </w:r>
    </w:p>
    <w:p w:rsidR="00C5073F" w:rsidRDefault="00EE614A" w:rsidP="00C5073F">
      <w:r w:rsidRPr="00C5073F">
        <w:t>Криминализация лесной отрасли ярко проявляется в увеличении числа фактов незаконной порубки деревьев и кустарников, являющейся на сегодняшний день основным видом преступных посягательств на объекты окружающей природной среды</w:t>
      </w:r>
      <w:r w:rsidR="00C5073F" w:rsidRPr="00C5073F">
        <w:t>.</w:t>
      </w:r>
    </w:p>
    <w:p w:rsidR="00C5073F" w:rsidRDefault="00EE614A" w:rsidP="00C5073F">
      <w:r w:rsidRPr="00C5073F">
        <w:t>Следует отметить высокую латентность данной категории преступлений</w:t>
      </w:r>
      <w:r w:rsidR="00C5073F" w:rsidRPr="00C5073F">
        <w:t xml:space="preserve">. </w:t>
      </w:r>
      <w:r w:rsidRPr="00C5073F">
        <w:t>Поскольку преступления совершаются в неочевидных условиях, в скрытом лесном массиве</w:t>
      </w:r>
      <w:r w:rsidR="00C5073F" w:rsidRPr="00C5073F">
        <w:t xml:space="preserve">. </w:t>
      </w:r>
      <w:r w:rsidRPr="00C5073F">
        <w:t>Вне поля зрения остаются многие факты незаконной вырубки</w:t>
      </w:r>
      <w:r w:rsidR="00C5073F" w:rsidRPr="00C5073F">
        <w:t xml:space="preserve">. </w:t>
      </w:r>
      <w:r w:rsidRPr="00C5073F">
        <w:t>В настоящее время, как отмечают сотрудники Федерального агентства лесного хозяйства, группы вырубщиков становятся всё более мобильными и оснащёнными</w:t>
      </w:r>
      <w:r w:rsidR="00C5073F" w:rsidRPr="00C5073F">
        <w:t xml:space="preserve">. </w:t>
      </w:r>
      <w:r w:rsidRPr="00C5073F">
        <w:t>Используются новые мобильные средства связи, отработанная система сигналов</w:t>
      </w:r>
      <w:r w:rsidR="00C5073F" w:rsidRPr="00C5073F">
        <w:t>.</w:t>
      </w:r>
    </w:p>
    <w:p w:rsidR="00C5073F" w:rsidRDefault="00EE614A" w:rsidP="00C5073F">
      <w:r w:rsidRPr="00C5073F">
        <w:t>Объективная сторона преступления, предусмотренного ст</w:t>
      </w:r>
      <w:r w:rsidR="00C5073F">
        <w:t>.2</w:t>
      </w:r>
      <w:r w:rsidRPr="00C5073F">
        <w:t>60</w:t>
      </w:r>
      <w:r w:rsidR="00C00117" w:rsidRPr="00C5073F">
        <w:t xml:space="preserve"> УК РФ</w:t>
      </w:r>
      <w:r w:rsidR="00C5073F">
        <w:t xml:space="preserve"> "</w:t>
      </w:r>
      <w:r w:rsidRPr="00C5073F">
        <w:t>Незаконная порубка деревьев и кустарников</w:t>
      </w:r>
      <w:r w:rsidR="00C5073F">
        <w:t xml:space="preserve">", </w:t>
      </w:r>
      <w:r w:rsidRPr="00C5073F">
        <w:t>затрудняет определённую быстроту и эффективность совершения противоправного деяния в одиночку</w:t>
      </w:r>
      <w:r w:rsidR="00C5073F" w:rsidRPr="00C5073F">
        <w:t>.</w:t>
      </w:r>
      <w:r w:rsidR="00C5073F">
        <w:t xml:space="preserve"> "</w:t>
      </w:r>
      <w:r w:rsidRPr="00C5073F">
        <w:t>В одиночку в лесу не воин</w:t>
      </w:r>
      <w:r w:rsidR="00C5073F">
        <w:t xml:space="preserve">" </w:t>
      </w:r>
      <w:r w:rsidR="00C5073F" w:rsidRPr="00C5073F">
        <w:t xml:space="preserve">- </w:t>
      </w:r>
      <w:r w:rsidRPr="00C5073F">
        <w:t>такая пословица у вырубщиков леса</w:t>
      </w:r>
      <w:r w:rsidR="00C5073F" w:rsidRPr="00C5073F">
        <w:t xml:space="preserve">. </w:t>
      </w:r>
      <w:r w:rsidRPr="00C5073F">
        <w:t>Поэтому</w:t>
      </w:r>
      <w:r w:rsidR="00647DAD" w:rsidRPr="00C5073F">
        <w:t xml:space="preserve"> преступники </w:t>
      </w:r>
      <w:r w:rsidRPr="00C5073F">
        <w:t xml:space="preserve">организуются в группы с чётким распределением своих функций, обязанностей, подчинённостью, длительностью существования, это позволяет им заготавливать лес, пересекать лесной массив с одного места рубки на </w:t>
      </w:r>
      <w:r w:rsidR="00C00117" w:rsidRPr="00C5073F">
        <w:t>другое с определённой мобильностью</w:t>
      </w:r>
      <w:r w:rsidR="00C5073F" w:rsidRPr="00C5073F">
        <w:t xml:space="preserve">. </w:t>
      </w:r>
      <w:r w:rsidRPr="00C5073F">
        <w:t>В процессе подготовки к вырубке леса бригада выстраивает свою деятельность в следующем алгоритме</w:t>
      </w:r>
      <w:r w:rsidR="00C5073F" w:rsidRPr="00C5073F">
        <w:t xml:space="preserve">: </w:t>
      </w:r>
      <w:r w:rsidRPr="00C5073F">
        <w:t>необходимо несколько бензопил</w:t>
      </w:r>
      <w:r w:rsidR="00C5073F">
        <w:t xml:space="preserve"> (</w:t>
      </w:r>
      <w:r w:rsidRPr="00C5073F">
        <w:t>желательно с глушителями</w:t>
      </w:r>
      <w:r w:rsidR="00C5073F" w:rsidRPr="00C5073F">
        <w:t xml:space="preserve">), </w:t>
      </w:r>
      <w:r w:rsidRPr="00C5073F">
        <w:t>трактор-трелёвочник, лесовоз с погрузочно-разгрузочным устройством и несколько вальщиков</w:t>
      </w:r>
      <w:r w:rsidR="00C5073F" w:rsidRPr="00C5073F">
        <w:t xml:space="preserve">. </w:t>
      </w:r>
      <w:r w:rsidRPr="00C5073F">
        <w:t xml:space="preserve">В последующем участники группы выполняют свои заранее определённые роли </w:t>
      </w:r>
      <w:r w:rsidR="00C5073F">
        <w:t>-</w:t>
      </w:r>
      <w:r w:rsidRPr="00C5073F">
        <w:t xml:space="preserve"> первые валят лес, вторые перет</w:t>
      </w:r>
      <w:r w:rsidR="00DC4987" w:rsidRPr="00C5073F">
        <w:t xml:space="preserve">аскивают его к месту погрузки, </w:t>
      </w:r>
      <w:r w:rsidRPr="00C5073F">
        <w:t xml:space="preserve">третьи осуществляют погрузку его на лесовоз, четвёртые перевозят его к месту продажи, пятые </w:t>
      </w:r>
      <w:r w:rsidR="00C5073F">
        <w:t>-</w:t>
      </w:r>
      <w:r w:rsidRPr="00C5073F">
        <w:t xml:space="preserve"> покупают и перепродают вырубленный лес</w:t>
      </w:r>
      <w:r w:rsidR="00C5073F" w:rsidRPr="00C5073F">
        <w:t xml:space="preserve">. </w:t>
      </w:r>
      <w:r w:rsidRPr="00C5073F">
        <w:t>В такой автономной закрытой системе организации вырубки леса очень сложно доказать соучастие этих лиц в совершении преступления</w:t>
      </w:r>
      <w:r w:rsidR="00C5073F" w:rsidRPr="00C5073F">
        <w:t>.</w:t>
      </w:r>
    </w:p>
    <w:p w:rsidR="00C5073F" w:rsidRDefault="00EE614A" w:rsidP="00C5073F">
      <w:r w:rsidRPr="00C5073F">
        <w:t>Как правило, как указывают сотрудники</w:t>
      </w:r>
      <w:r w:rsidR="00C5073F">
        <w:t xml:space="preserve"> "</w:t>
      </w:r>
      <w:r w:rsidRPr="00C5073F">
        <w:t>лесной милиции</w:t>
      </w:r>
      <w:r w:rsidR="00C5073F">
        <w:t xml:space="preserve">", </w:t>
      </w:r>
      <w:r w:rsidRPr="00C5073F">
        <w:t>дела по обвинению по ст</w:t>
      </w:r>
      <w:r w:rsidR="00C5073F">
        <w:t>.2</w:t>
      </w:r>
      <w:r w:rsidRPr="00C5073F">
        <w:t xml:space="preserve">60 </w:t>
      </w:r>
      <w:r w:rsidR="0014166D" w:rsidRPr="00C5073F">
        <w:t>УК РФ</w:t>
      </w:r>
      <w:r w:rsidR="00C5073F">
        <w:t xml:space="preserve"> "</w:t>
      </w:r>
      <w:r w:rsidRPr="00C5073F">
        <w:t>Незаконная порубка деревьев и кустарников</w:t>
      </w:r>
      <w:r w:rsidR="00C5073F">
        <w:t xml:space="preserve">" </w:t>
      </w:r>
      <w:r w:rsidRPr="00C5073F">
        <w:t>прекращаются, не доходя до судебного разбирательства</w:t>
      </w:r>
      <w:r w:rsidR="00C5073F" w:rsidRPr="00C5073F">
        <w:t xml:space="preserve">. </w:t>
      </w:r>
      <w:r w:rsidRPr="00C5073F">
        <w:t xml:space="preserve">Преступники </w:t>
      </w:r>
      <w:r w:rsidR="00C00117" w:rsidRPr="00C5073F">
        <w:t>стано</w:t>
      </w:r>
      <w:r w:rsidR="00132864" w:rsidRPr="00C5073F">
        <w:t>вятся всё</w:t>
      </w:r>
      <w:r w:rsidR="00C00117" w:rsidRPr="00C5073F">
        <w:t xml:space="preserve"> изощрённее, организованнее и осторожнее</w:t>
      </w:r>
      <w:r w:rsidRPr="00C5073F">
        <w:t xml:space="preserve"> в своей деятельности</w:t>
      </w:r>
      <w:r w:rsidR="00C5073F" w:rsidRPr="00C5073F">
        <w:t xml:space="preserve">. </w:t>
      </w:r>
      <w:r w:rsidRPr="00C5073F">
        <w:t>Как правило, они являются жителями прилегающих к лесным массивам сель</w:t>
      </w:r>
      <w:r w:rsidR="00C00117" w:rsidRPr="00C5073F">
        <w:t>ских местностей,</w:t>
      </w:r>
      <w:r w:rsidRPr="00C5073F">
        <w:t xml:space="preserve"> </w:t>
      </w:r>
      <w:r w:rsidR="00E66C02" w:rsidRPr="00C5073F">
        <w:t>где все друг друга знают, а</w:t>
      </w:r>
      <w:r w:rsidRPr="00C5073F">
        <w:t xml:space="preserve"> уличать кого-</w:t>
      </w:r>
      <w:r w:rsidR="008A1728" w:rsidRPr="00C5073F">
        <w:t>то в преступном промысле порой</w:t>
      </w:r>
      <w:r w:rsidRPr="00C5073F">
        <w:t xml:space="preserve"> просто опасно для жизни</w:t>
      </w:r>
      <w:r w:rsidR="00C5073F" w:rsidRPr="00C5073F">
        <w:t>.</w:t>
      </w:r>
    </w:p>
    <w:p w:rsidR="00C5073F" w:rsidRDefault="00EE614A" w:rsidP="00C5073F">
      <w:r w:rsidRPr="00C5073F">
        <w:t>Характеризуя преступность</w:t>
      </w:r>
      <w:r w:rsidR="00516A25" w:rsidRPr="00C5073F">
        <w:t xml:space="preserve"> данной категории преступлений, </w:t>
      </w:r>
      <w:r w:rsidR="00DC4987" w:rsidRPr="00C5073F">
        <w:t xml:space="preserve">следует </w:t>
      </w:r>
      <w:r w:rsidRPr="00C5073F">
        <w:t>подчеркнуть особую роль преступных организаций</w:t>
      </w:r>
      <w:r w:rsidR="00FB121D" w:rsidRPr="00C5073F">
        <w:t xml:space="preserve"> в незаконных вырубках леса</w:t>
      </w:r>
      <w:r w:rsidR="00C5073F" w:rsidRPr="00C5073F">
        <w:t xml:space="preserve">. </w:t>
      </w:r>
      <w:r w:rsidR="00FB121D" w:rsidRPr="00C5073F">
        <w:t xml:space="preserve">В </w:t>
      </w:r>
      <w:r w:rsidRPr="00C5073F">
        <w:t>употреблении даже появился новый термин</w:t>
      </w:r>
      <w:r w:rsidR="00C5073F">
        <w:t xml:space="preserve"> "</w:t>
      </w:r>
      <w:r w:rsidRPr="00C5073F">
        <w:t>лесная мафия</w:t>
      </w:r>
      <w:r w:rsidR="00C5073F">
        <w:t xml:space="preserve">", </w:t>
      </w:r>
      <w:r w:rsidRPr="00C5073F">
        <w:t xml:space="preserve">общественная опасность и социальная </w:t>
      </w:r>
      <w:r w:rsidR="00E66C02" w:rsidRPr="00C5073F">
        <w:t>деструктивность</w:t>
      </w:r>
      <w:r w:rsidRPr="00C5073F">
        <w:t xml:space="preserve"> которой не уступает </w:t>
      </w:r>
      <w:r w:rsidR="00FB121D" w:rsidRPr="00C5073F">
        <w:t>известной</w:t>
      </w:r>
      <w:r w:rsidR="00C5073F">
        <w:t xml:space="preserve"> "</w:t>
      </w:r>
      <w:r w:rsidRPr="00C5073F">
        <w:t>наркомафии</w:t>
      </w:r>
      <w:r w:rsidR="00C5073F">
        <w:t xml:space="preserve">". </w:t>
      </w:r>
      <w:r w:rsidRPr="00C5073F">
        <w:t xml:space="preserve">Преступные организации используют в своей деятельности различные способы </w:t>
      </w:r>
      <w:r w:rsidR="00FB121D" w:rsidRPr="00C5073F">
        <w:t xml:space="preserve">нелегальной </w:t>
      </w:r>
      <w:r w:rsidRPr="00C5073F">
        <w:t>добычи</w:t>
      </w:r>
      <w:r w:rsidR="00FB121D" w:rsidRPr="00C5073F">
        <w:t xml:space="preserve"> денежных средств от сбыта</w:t>
      </w:r>
      <w:r w:rsidRPr="00C5073F">
        <w:t xml:space="preserve"> леса</w:t>
      </w:r>
      <w:r w:rsidR="00C5073F" w:rsidRPr="00C5073F">
        <w:t xml:space="preserve">. </w:t>
      </w:r>
      <w:r w:rsidR="00FB121D" w:rsidRPr="00C5073F">
        <w:t>Совершаются насильственные преступления против лесничих</w:t>
      </w:r>
      <w:r w:rsidR="00C5073F" w:rsidRPr="00C5073F">
        <w:t xml:space="preserve">: </w:t>
      </w:r>
      <w:r w:rsidR="00FB121D" w:rsidRPr="00C5073F">
        <w:t xml:space="preserve">они </w:t>
      </w:r>
      <w:r w:rsidRPr="00C5073F">
        <w:t>причиняют вред их здоровью, уничтожаю</w:t>
      </w:r>
      <w:r w:rsidR="00FB121D" w:rsidRPr="00C5073F">
        <w:t>т имущество, совершают вооружённые</w:t>
      </w:r>
      <w:r w:rsidRPr="00C5073F">
        <w:t xml:space="preserve"> нападения</w:t>
      </w:r>
      <w:r w:rsidR="00C5073F" w:rsidRPr="00C5073F">
        <w:t xml:space="preserve">. </w:t>
      </w:r>
      <w:r w:rsidRPr="00C5073F">
        <w:t>Так, одним из вопиющих фактов можно признать случай произошедший в Каймоновском лесхозе, где его директора расстреляли из пистолета во дворе собственного дома</w:t>
      </w:r>
      <w:r w:rsidR="00C5073F" w:rsidRPr="00C5073F">
        <w:t xml:space="preserve">. </w:t>
      </w:r>
      <w:r w:rsidRPr="00C5073F">
        <w:t xml:space="preserve">У лесничего </w:t>
      </w:r>
      <w:r w:rsidR="00FB121D" w:rsidRPr="00C5073F">
        <w:t>К</w:t>
      </w:r>
      <w:r w:rsidR="00C5073F">
        <w:t>.,</w:t>
      </w:r>
      <w:r w:rsidR="00FB121D" w:rsidRPr="00C5073F">
        <w:t xml:space="preserve"> сожгли дачу в одном из кооперативов </w:t>
      </w:r>
      <w:r w:rsidRPr="00C5073F">
        <w:t>Усть-Илимского района, а затем и сам жилой дом</w:t>
      </w:r>
      <w:r w:rsidR="00FB121D" w:rsidRPr="00C5073F">
        <w:t xml:space="preserve"> лесничего</w:t>
      </w:r>
      <w:r w:rsidR="00C5073F" w:rsidRPr="00C5073F">
        <w:t xml:space="preserve">. </w:t>
      </w:r>
      <w:r w:rsidRPr="00C5073F">
        <w:t>Однако наиболее тяжелая криминогенная ситуация в лесной сфере сложилась в Братском лесхозе, что, впрочем, и не удивительно, ведь он располагается на территории одного из самых обширных таежных районов Приангарья</w:t>
      </w:r>
      <w:r w:rsidR="00C5073F" w:rsidRPr="00C5073F">
        <w:t xml:space="preserve">. </w:t>
      </w:r>
      <w:r w:rsidRPr="00C5073F">
        <w:t>Список подобных деяний можно продолжить и далее</w:t>
      </w:r>
      <w:r w:rsidR="00C5073F" w:rsidRPr="00C5073F">
        <w:t>.</w:t>
      </w:r>
    </w:p>
    <w:p w:rsidR="00C5073F" w:rsidRDefault="00FB121D" w:rsidP="00C5073F">
      <w:r w:rsidRPr="00C5073F">
        <w:t>Также необходимо отметить особую роль в незаконном уничтожении леса граждан Китайской Народной Республики</w:t>
      </w:r>
      <w:r w:rsidR="00C5073F" w:rsidRPr="00C5073F">
        <w:t xml:space="preserve">. </w:t>
      </w:r>
      <w:r w:rsidRPr="00C5073F">
        <w:t>В настоящее время они активно участвуют в противоправном расхищении лесного богат</w:t>
      </w:r>
      <w:r w:rsidR="009B6FAB" w:rsidRPr="00C5073F">
        <w:t>ства Иркутской области, играя</w:t>
      </w:r>
      <w:r w:rsidRPr="00C5073F">
        <w:t xml:space="preserve"> роль скупщиков похищенной древесины</w:t>
      </w:r>
      <w:r w:rsidR="00C5073F" w:rsidRPr="00C5073F">
        <w:t xml:space="preserve">. </w:t>
      </w:r>
      <w:r w:rsidRPr="00C5073F">
        <w:t>Они регистрируют</w:t>
      </w:r>
      <w:r w:rsidR="00C5073F">
        <w:t xml:space="preserve"> "</w:t>
      </w:r>
      <w:r w:rsidRPr="00C5073F">
        <w:t>фирмы-однодневки</w:t>
      </w:r>
      <w:r w:rsidR="00C5073F">
        <w:t xml:space="preserve">", </w:t>
      </w:r>
      <w:r w:rsidRPr="00C5073F">
        <w:t>а затем, скупив материал, исчезают в неизвестном направлении</w:t>
      </w:r>
      <w:r w:rsidR="00C5073F" w:rsidRPr="00C5073F">
        <w:t xml:space="preserve">. </w:t>
      </w:r>
      <w:r w:rsidRPr="00C5073F">
        <w:t>В настоящее время сумма материального ущерба, потерь областного бюджета от незаконных вырубок и поставок леса в Китай исчисляется в миллионах рублей</w:t>
      </w:r>
      <w:r w:rsidR="00C5073F" w:rsidRPr="00C5073F">
        <w:t>.</w:t>
      </w:r>
    </w:p>
    <w:p w:rsidR="00C5073F" w:rsidRDefault="00EE614A" w:rsidP="00C5073F">
      <w:r w:rsidRPr="00C5073F">
        <w:t>Как отмечает профессор кафедры экономики и экономической географии Института стран Азии и Африки при МГУ Виля Гельбрас на конференции</w:t>
      </w:r>
      <w:r w:rsidR="00C5073F">
        <w:t xml:space="preserve"> "</w:t>
      </w:r>
      <w:r w:rsidRPr="00C5073F">
        <w:t>Китайская угроза</w:t>
      </w:r>
      <w:r w:rsidR="00C5073F" w:rsidRPr="00C5073F">
        <w:t xml:space="preserve">: </w:t>
      </w:r>
      <w:r w:rsidRPr="00C5073F">
        <w:t>миф или реальность</w:t>
      </w:r>
      <w:r w:rsidR="00C5073F">
        <w:t>": "</w:t>
      </w:r>
      <w:r w:rsidRPr="00C5073F">
        <w:t>Регионам Сибири угрожает не тихая экспансия нелегальных китайских иммигрантов, а разрушение отдельных отраслей промышленности</w:t>
      </w:r>
      <w:r w:rsidR="00C5073F" w:rsidRPr="00C5073F">
        <w:t xml:space="preserve">. </w:t>
      </w:r>
      <w:r w:rsidRPr="00C5073F">
        <w:t>По его мнению, особую опасность представляет незаконная деятельность китайских фирм по вывозу леса из региона</w:t>
      </w:r>
      <w:r w:rsidR="00C5073F" w:rsidRPr="00C5073F">
        <w:t xml:space="preserve">. </w:t>
      </w:r>
      <w:r w:rsidRPr="00C5073F">
        <w:t>Экологическая и экономическая угроза от массовых незаконных вырубок леса в Иркутской области с каждым годом приобретает</w:t>
      </w:r>
      <w:r w:rsidR="00FB121D" w:rsidRPr="00C5073F">
        <w:t xml:space="preserve"> </w:t>
      </w:r>
      <w:r w:rsidRPr="00C5073F">
        <w:t>все б</w:t>
      </w:r>
      <w:r w:rsidR="00C00117" w:rsidRPr="00C5073F">
        <w:t>олее острый характер, отмечает</w:t>
      </w:r>
      <w:r w:rsidRPr="00C5073F">
        <w:t xml:space="preserve"> про</w:t>
      </w:r>
      <w:r w:rsidR="00FB121D" w:rsidRPr="00C5073F">
        <w:t>фессор</w:t>
      </w:r>
      <w:r w:rsidR="00C5073F" w:rsidRPr="00C5073F">
        <w:t xml:space="preserve">. </w:t>
      </w:r>
      <w:r w:rsidRPr="00C5073F">
        <w:t>По его словам, завоевание рынков сбыта в российских городах является одной из основных целей КНР</w:t>
      </w:r>
      <w:r w:rsidR="00C5073F" w:rsidRPr="00C5073F">
        <w:t>.</w:t>
      </w:r>
    </w:p>
    <w:p w:rsidR="00C5073F" w:rsidRDefault="00EC0902" w:rsidP="00C5073F">
      <w:r w:rsidRPr="00C5073F">
        <w:t>Полагаем, что</w:t>
      </w:r>
      <w:r w:rsidR="00C5073F">
        <w:t xml:space="preserve"> "</w:t>
      </w:r>
      <w:r w:rsidRPr="00C5073F">
        <w:t>подбор</w:t>
      </w:r>
      <w:r w:rsidR="00EE614A" w:rsidRPr="00C5073F">
        <w:t xml:space="preserve"> под себя</w:t>
      </w:r>
      <w:r w:rsidR="00C5073F">
        <w:t xml:space="preserve">" </w:t>
      </w:r>
      <w:r w:rsidRPr="00C5073F">
        <w:t>лесных ресурсов</w:t>
      </w:r>
      <w:r w:rsidR="00EE614A" w:rsidRPr="00C5073F">
        <w:t xml:space="preserve"> объясняется простой причиной</w:t>
      </w:r>
      <w:r w:rsidR="00C5073F" w:rsidRPr="00C5073F">
        <w:t xml:space="preserve"> - </w:t>
      </w:r>
      <w:r w:rsidR="00EE614A" w:rsidRPr="00C5073F">
        <w:t>коммерческая деятельность в лесопромышленном комплексе приносит большой денежный доход,</w:t>
      </w:r>
      <w:r w:rsidR="00FB121D" w:rsidRPr="00C5073F">
        <w:t xml:space="preserve"> соответственно, это привлекает</w:t>
      </w:r>
      <w:r w:rsidR="00EE614A" w:rsidRPr="00C5073F">
        <w:t xml:space="preserve"> внимание организованной преступности</w:t>
      </w:r>
      <w:r w:rsidR="00C5073F" w:rsidRPr="00C5073F">
        <w:t xml:space="preserve">. </w:t>
      </w:r>
      <w:r w:rsidR="00EE614A" w:rsidRPr="00C5073F">
        <w:t>В настоящее время известно, что так называемое</w:t>
      </w:r>
      <w:r w:rsidR="00C5073F">
        <w:t xml:space="preserve"> "</w:t>
      </w:r>
      <w:r w:rsidR="00EE614A" w:rsidRPr="00C5073F">
        <w:t>Братское организованное преступное сообщество</w:t>
      </w:r>
      <w:r w:rsidR="00C5073F">
        <w:t xml:space="preserve">" </w:t>
      </w:r>
      <w:r w:rsidR="00EE614A" w:rsidRPr="00C5073F">
        <w:t>в большинстве районов Иркутской области частично или полностью контролирует заготовку и реализацию леса</w:t>
      </w:r>
      <w:r w:rsidR="00C5073F" w:rsidRPr="00C5073F">
        <w:t xml:space="preserve">. </w:t>
      </w:r>
      <w:r w:rsidR="00EE614A" w:rsidRPr="00C5073F">
        <w:t>Неоднократно фиксировалось стремление указанной организованной группы контролировать поставки леса на Усть-Илимский и Братский лесопромышленные комплексы</w:t>
      </w:r>
      <w:r w:rsidR="00C5073F" w:rsidRPr="00C5073F">
        <w:t xml:space="preserve">. </w:t>
      </w:r>
      <w:r w:rsidR="00EE614A" w:rsidRPr="00C5073F">
        <w:t>Незаконной вырубкой леса на</w:t>
      </w:r>
      <w:r w:rsidR="008A1728" w:rsidRPr="00C5073F">
        <w:t xml:space="preserve"> территории области</w:t>
      </w:r>
      <w:r w:rsidR="00EE614A" w:rsidRPr="00C5073F">
        <w:t xml:space="preserve"> достаточно активно занимаются небольшие фирмы-однодневки, доминирующая часть которых принадлежит предпринимателям из Китая</w:t>
      </w:r>
      <w:r w:rsidR="00C5073F" w:rsidRPr="00C5073F">
        <w:t>.</w:t>
      </w:r>
    </w:p>
    <w:p w:rsidR="00C5073F" w:rsidRDefault="00EE614A" w:rsidP="00C5073F">
      <w:r w:rsidRPr="00C5073F">
        <w:t>На территории Усть-Ордынского Бурятского автономного округа ситуация по участию преступных групп в незаконной вырубке несколько иная</w:t>
      </w:r>
      <w:r w:rsidR="00C5073F" w:rsidRPr="00C5073F">
        <w:t xml:space="preserve">. </w:t>
      </w:r>
      <w:r w:rsidRPr="00C5073F">
        <w:t>На территории округа действует меньше преступных групп в сфере незаконной вырубки леса, однако там тоже присутствуют</w:t>
      </w:r>
      <w:r w:rsidR="00C5073F">
        <w:t xml:space="preserve"> "</w:t>
      </w:r>
      <w:r w:rsidRPr="00C5073F">
        <w:t>фирмы-однодневки</w:t>
      </w:r>
      <w:r w:rsidR="00C5073F">
        <w:t xml:space="preserve">". </w:t>
      </w:r>
      <w:r w:rsidRPr="00C5073F">
        <w:t>Так, в ходе оперативных проверок коммерческих организаций, проводивших незаконные вырубки леса, сотрудниками прокуратуры Усть-Ордынского Бурятского автономного округа было выяснено, что ООО</w:t>
      </w:r>
      <w:r w:rsidR="00C5073F">
        <w:t xml:space="preserve"> "</w:t>
      </w:r>
      <w:r w:rsidRPr="00C5073F">
        <w:t>Лесники</w:t>
      </w:r>
      <w:r w:rsidR="00C5073F">
        <w:t xml:space="preserve">" </w:t>
      </w:r>
      <w:r w:rsidRPr="00C5073F">
        <w:t>и ЗАО</w:t>
      </w:r>
      <w:r w:rsidR="00C5073F">
        <w:t xml:space="preserve"> "</w:t>
      </w:r>
      <w:r w:rsidRPr="00C5073F">
        <w:t>Полгас</w:t>
      </w:r>
      <w:r w:rsidR="00C5073F">
        <w:t xml:space="preserve">" </w:t>
      </w:r>
      <w:r w:rsidRPr="00C5073F">
        <w:t>просуществовав 2 месяца, просто исчезли</w:t>
      </w:r>
      <w:r w:rsidR="00C5073F" w:rsidRPr="00C5073F">
        <w:t>.</w:t>
      </w:r>
    </w:p>
    <w:p w:rsidR="00C5073F" w:rsidRDefault="00EE614A" w:rsidP="00C5073F">
      <w:r w:rsidRPr="00C5073F">
        <w:t>Таким образом, преступные организации активно проникают в хозяйственную и финансовую деятельность предприятий лесоперерабатывающего комплекса и другие структуры, работающие с лесными ресурсами</w:t>
      </w:r>
      <w:r w:rsidR="00C5073F" w:rsidRPr="00C5073F">
        <w:t>.</w:t>
      </w:r>
    </w:p>
    <w:p w:rsidR="00C5073F" w:rsidRDefault="00EE614A" w:rsidP="00C5073F">
      <w:pPr>
        <w:rPr>
          <w:rStyle w:val="text"/>
          <w:color w:val="000000"/>
        </w:rPr>
      </w:pPr>
      <w:r w:rsidRPr="00C5073F">
        <w:t>Характеризую личность преступников, следует отметить, что по результатам проведённых бесед с сотрудниками</w:t>
      </w:r>
      <w:r w:rsidR="00C5073F">
        <w:t xml:space="preserve"> "</w:t>
      </w:r>
      <w:r w:rsidRPr="00C5073F">
        <w:t>лесной милиции</w:t>
      </w:r>
      <w:r w:rsidR="00C5073F">
        <w:t xml:space="preserve">", </w:t>
      </w:r>
      <w:r w:rsidRPr="00C5073F">
        <w:t>сотрудниками Федерального агентства лесного хозяйства, сотрудниками Росприроднадзора, анализа материалов уголовных дел, можно сделать вывод о том, что преступность в данной сфере всё более молодеет</w:t>
      </w:r>
      <w:r w:rsidR="00C5073F" w:rsidRPr="00C5073F">
        <w:t xml:space="preserve">. </w:t>
      </w:r>
      <w:r w:rsidRPr="00C5073F">
        <w:t>Косвенно свидетельствует об омоложении</w:t>
      </w:r>
      <w:r w:rsidR="00C5073F" w:rsidRPr="00C5073F">
        <w:t xml:space="preserve"> </w:t>
      </w:r>
      <w:r w:rsidRPr="00C5073F">
        <w:t>криминального л</w:t>
      </w:r>
      <w:r w:rsidR="00FB121D" w:rsidRPr="00C5073F">
        <w:t>есного</w:t>
      </w:r>
      <w:r w:rsidR="00C5073F" w:rsidRPr="00C5073F">
        <w:t xml:space="preserve"> </w:t>
      </w:r>
      <w:r w:rsidR="00FB121D" w:rsidRPr="00C5073F">
        <w:t>бизнеса и большое число</w:t>
      </w:r>
      <w:r w:rsidRPr="00C5073F">
        <w:t xml:space="preserve"> материалов, по которым были приняты</w:t>
      </w:r>
      <w:r w:rsidR="00C5073F" w:rsidRPr="00C5073F">
        <w:t xml:space="preserve"> </w:t>
      </w:r>
      <w:r w:rsidRPr="00C5073F">
        <w:t>решения</w:t>
      </w:r>
      <w:r w:rsidR="00C5073F" w:rsidRPr="00C5073F">
        <w:t xml:space="preserve"> </w:t>
      </w:r>
      <w:r w:rsidRPr="00C5073F">
        <w:t>об отказе в воз</w:t>
      </w:r>
      <w:r w:rsidR="00FD7F53" w:rsidRPr="00C5073F">
        <w:t xml:space="preserve">буждении уголовных дел ввиду того, что подозреваемые </w:t>
      </w:r>
      <w:r w:rsidRPr="00C5073F">
        <w:t>в совершении преступлений, предусмотренных ст</w:t>
      </w:r>
      <w:r w:rsidR="00C5073F">
        <w:t>.2</w:t>
      </w:r>
      <w:r w:rsidRPr="00C5073F">
        <w:t xml:space="preserve">60 </w:t>
      </w:r>
      <w:r w:rsidR="00E66C02" w:rsidRPr="00C5073F">
        <w:t>УК РФ</w:t>
      </w:r>
      <w:r w:rsidR="00C5073F">
        <w:t xml:space="preserve"> "</w:t>
      </w:r>
      <w:r w:rsidRPr="00C5073F">
        <w:t>Незаконная п</w:t>
      </w:r>
      <w:r w:rsidR="00C00117" w:rsidRPr="00C5073F">
        <w:t>орубка деревьев и кустарников</w:t>
      </w:r>
      <w:r w:rsidR="00C5073F">
        <w:t xml:space="preserve">", </w:t>
      </w:r>
      <w:r w:rsidR="00FD7F53" w:rsidRPr="00C5073F">
        <w:t xml:space="preserve">не достигли </w:t>
      </w:r>
      <w:r w:rsidRPr="00C5073F">
        <w:t>возраста уголовной ответственности</w:t>
      </w:r>
      <w:r w:rsidR="00C5073F" w:rsidRPr="00C5073F">
        <w:t xml:space="preserve">. </w:t>
      </w:r>
      <w:r w:rsidRPr="00C5073F">
        <w:t xml:space="preserve">Основная масса преступников </w:t>
      </w:r>
      <w:r w:rsidR="00C5073F">
        <w:t>-</w:t>
      </w:r>
      <w:r w:rsidRPr="00C5073F">
        <w:t xml:space="preserve"> это мужчины в возрасте 30-</w:t>
      </w:r>
      <w:r w:rsidR="00E66C02" w:rsidRPr="00C5073F">
        <w:t>49 лет</w:t>
      </w:r>
      <w:r w:rsidR="00C5073F" w:rsidRPr="00C5073F">
        <w:t xml:space="preserve">. </w:t>
      </w:r>
      <w:r w:rsidR="00E66C02" w:rsidRPr="00C5073F">
        <w:t>Однако</w:t>
      </w:r>
      <w:r w:rsidR="00FD7F53" w:rsidRPr="00C5073F">
        <w:t xml:space="preserve"> </w:t>
      </w:r>
      <w:r w:rsidR="00E66C02" w:rsidRPr="00C5073F">
        <w:t>имеется тенденция</w:t>
      </w:r>
      <w:r w:rsidRPr="00C5073F">
        <w:t xml:space="preserve"> к увеличению числа лиц молодого возраста</w:t>
      </w:r>
      <w:r w:rsidR="00C5073F">
        <w:t xml:space="preserve"> (</w:t>
      </w:r>
      <w:r w:rsidRPr="00C5073F">
        <w:t>от 18 до 24 лет</w:t>
      </w:r>
      <w:r w:rsidR="00C5073F" w:rsidRPr="00C5073F">
        <w:t xml:space="preserve">). </w:t>
      </w:r>
      <w:r w:rsidRPr="00C5073F">
        <w:t>Так,</w:t>
      </w:r>
      <w:r w:rsidRPr="00C5073F">
        <w:rPr>
          <w:rStyle w:val="text"/>
          <w:color w:val="000000"/>
        </w:rPr>
        <w:t xml:space="preserve"> около села Горохово Иркутского района сотрудники</w:t>
      </w:r>
      <w:r w:rsidR="00C5073F">
        <w:rPr>
          <w:rStyle w:val="text"/>
          <w:color w:val="000000"/>
        </w:rPr>
        <w:t xml:space="preserve"> "</w:t>
      </w:r>
      <w:r w:rsidRPr="00C5073F">
        <w:rPr>
          <w:rStyle w:val="text"/>
          <w:color w:val="000000"/>
        </w:rPr>
        <w:t>лесной милиции</w:t>
      </w:r>
      <w:r w:rsidR="00C5073F">
        <w:rPr>
          <w:rStyle w:val="text"/>
          <w:color w:val="000000"/>
        </w:rPr>
        <w:t xml:space="preserve">" </w:t>
      </w:r>
      <w:r w:rsidRPr="00C5073F">
        <w:rPr>
          <w:rStyle w:val="text"/>
          <w:color w:val="000000"/>
        </w:rPr>
        <w:t>задержали злоумышленников, которые незаконно вырубали лес</w:t>
      </w:r>
      <w:r w:rsidR="00C5073F" w:rsidRPr="00C5073F">
        <w:rPr>
          <w:rStyle w:val="text"/>
          <w:color w:val="000000"/>
        </w:rPr>
        <w:t xml:space="preserve">. </w:t>
      </w:r>
      <w:r w:rsidRPr="00C5073F">
        <w:rPr>
          <w:rStyle w:val="text"/>
          <w:color w:val="000000"/>
        </w:rPr>
        <w:t>В ходе проверки было выяснено, что двое из них несовершеннолетние</w:t>
      </w:r>
      <w:r w:rsidR="00C5073F" w:rsidRPr="00C5073F">
        <w:rPr>
          <w:rStyle w:val="text"/>
          <w:color w:val="000000"/>
        </w:rPr>
        <w:t xml:space="preserve">. </w:t>
      </w:r>
      <w:r w:rsidRPr="00C5073F">
        <w:rPr>
          <w:rStyle w:val="text"/>
          <w:color w:val="000000"/>
        </w:rPr>
        <w:t>Из арсенала несовершеннолетних было изъято две бензопилы и трактор</w:t>
      </w:r>
      <w:r w:rsidR="00C5073F" w:rsidRPr="00C5073F">
        <w:rPr>
          <w:rStyle w:val="text"/>
          <w:color w:val="000000"/>
        </w:rPr>
        <w:t xml:space="preserve">. </w:t>
      </w:r>
      <w:r w:rsidRPr="00C5073F">
        <w:rPr>
          <w:rStyle w:val="text"/>
          <w:color w:val="000000"/>
        </w:rPr>
        <w:t>Ущерб от незаконной вырубки леса составил около 100 тыс</w:t>
      </w:r>
      <w:r w:rsidR="00C5073F" w:rsidRPr="00C5073F">
        <w:rPr>
          <w:rStyle w:val="text"/>
          <w:color w:val="000000"/>
        </w:rPr>
        <w:t xml:space="preserve">. </w:t>
      </w:r>
      <w:r w:rsidRPr="00C5073F">
        <w:rPr>
          <w:rStyle w:val="text"/>
          <w:color w:val="000000"/>
        </w:rPr>
        <w:t>руб</w:t>
      </w:r>
      <w:r w:rsidR="00C5073F" w:rsidRPr="00C5073F">
        <w:rPr>
          <w:rStyle w:val="text"/>
          <w:color w:val="000000"/>
        </w:rPr>
        <w:t>.</w:t>
      </w:r>
    </w:p>
    <w:p w:rsidR="00C5073F" w:rsidRDefault="00EE614A" w:rsidP="00C5073F">
      <w:r w:rsidRPr="00C5073F">
        <w:t>Подобная ситуация может свидетельствовать о том, что в преступный промысел вовлекаются уже</w:t>
      </w:r>
      <w:r w:rsidR="00C5073F">
        <w:t xml:space="preserve"> "</w:t>
      </w:r>
      <w:r w:rsidRPr="00C5073F">
        <w:t>семейные династии</w:t>
      </w:r>
      <w:r w:rsidR="00C5073F">
        <w:t xml:space="preserve">", </w:t>
      </w:r>
      <w:r w:rsidRPr="00C5073F">
        <w:t>незаконна</w:t>
      </w:r>
      <w:r w:rsidR="00E66C02" w:rsidRPr="00C5073F">
        <w:t>я</w:t>
      </w:r>
      <w:r w:rsidRPr="00C5073F">
        <w:t xml:space="preserve"> вырубка леса становится семейным промыслом</w:t>
      </w:r>
      <w:r w:rsidR="00C5073F" w:rsidRPr="00C5073F">
        <w:t xml:space="preserve">. </w:t>
      </w:r>
      <w:r w:rsidRPr="00C5073F">
        <w:t>И дети, как и их отцы, все активнее наживаются на лесном богатстве как на способе улучшения своего материального достатка</w:t>
      </w:r>
      <w:r w:rsidR="00C5073F" w:rsidRPr="00C5073F">
        <w:t xml:space="preserve">. </w:t>
      </w:r>
      <w:r w:rsidRPr="00C5073F">
        <w:t>Думается, что подобное обстоятельство может привести в самом ближайшем будущем к всплеску преступности в сфере лесопользования</w:t>
      </w:r>
      <w:r w:rsidR="00C5073F" w:rsidRPr="00C5073F">
        <w:t>.</w:t>
      </w:r>
    </w:p>
    <w:p w:rsidR="00C5073F" w:rsidRDefault="00EE614A" w:rsidP="00C5073F">
      <w:r w:rsidRPr="00C5073F">
        <w:t xml:space="preserve">Если обрисовать своеобразный портрет преступника по данной категории уголовных дел, то для Иркутской области и Усть-Ордынского Бурятского округа он таков </w:t>
      </w:r>
      <w:r w:rsidR="00C5073F">
        <w:t>-</w:t>
      </w:r>
      <w:r w:rsidRPr="00C5073F">
        <w:t xml:space="preserve"> трудоспособный мужчина, средних лет, постоянно или преимущественно проживающий в </w:t>
      </w:r>
      <w:r w:rsidR="00E66C02" w:rsidRPr="00C5073F">
        <w:t xml:space="preserve">сельской </w:t>
      </w:r>
      <w:r w:rsidRPr="00C5073F">
        <w:t>местности, имеющий среднее образование, либо неполное среднее образ</w:t>
      </w:r>
      <w:r w:rsidR="00C00117" w:rsidRPr="00C5073F">
        <w:t>ование, официально не трудоустроенный</w:t>
      </w:r>
      <w:r w:rsidRPr="00C5073F">
        <w:t>, без определённого вида занятий</w:t>
      </w:r>
      <w:r w:rsidR="00C5073F" w:rsidRPr="00C5073F">
        <w:t>.</w:t>
      </w:r>
    </w:p>
    <w:p w:rsidR="00C5073F" w:rsidRDefault="00EE614A" w:rsidP="00C5073F">
      <w:r w:rsidRPr="00C5073F">
        <w:t>Следует отметить, что, несмотря на распространение нарушений лесного законодательства, количество возбуждаемых уголовных дел и лиц, привлечённых к уголовной ответственности, не соответствует числу реально совершаемых преступлений</w:t>
      </w:r>
      <w:r w:rsidR="00C5073F" w:rsidRPr="00C5073F">
        <w:t xml:space="preserve">. </w:t>
      </w:r>
      <w:r w:rsidRPr="00C5073F">
        <w:t xml:space="preserve">Причём основная масса правонарушителей получает </w:t>
      </w:r>
      <w:r w:rsidR="00C00117" w:rsidRPr="00C5073F">
        <w:t xml:space="preserve">в качестве меры наказания </w:t>
      </w:r>
      <w:r w:rsidRPr="00C5073F">
        <w:t>лишь условное лишение свободы</w:t>
      </w:r>
      <w:r w:rsidR="00C5073F" w:rsidRPr="00C5073F">
        <w:t xml:space="preserve">. </w:t>
      </w:r>
      <w:r w:rsidRPr="00C5073F">
        <w:t>Так, практически не применяется лишение свободы к лицам, совершившим деяния, предусмотренные квалифицир</w:t>
      </w:r>
      <w:r w:rsidR="004B3897" w:rsidRPr="00C5073F">
        <w:t>ующими признаками состава</w:t>
      </w:r>
      <w:r w:rsidRPr="00C5073F">
        <w:t xml:space="preserve"> ст</w:t>
      </w:r>
      <w:r w:rsidR="00C5073F">
        <w:t>.2</w:t>
      </w:r>
      <w:r w:rsidRPr="00C5073F">
        <w:t xml:space="preserve">60 </w:t>
      </w:r>
      <w:r w:rsidR="004B3897" w:rsidRPr="00C5073F">
        <w:t>УК РФ</w:t>
      </w:r>
      <w:r w:rsidR="00C5073F">
        <w:t xml:space="preserve"> "</w:t>
      </w:r>
      <w:r w:rsidRPr="00C5073F">
        <w:t>Незаконная порубка деревьев и кустарников</w:t>
      </w:r>
      <w:r w:rsidR="00C5073F">
        <w:t xml:space="preserve">". </w:t>
      </w:r>
      <w:r w:rsidRPr="00C5073F">
        <w:t>Из назначаемых наказаний наиболее распространенным я</w:t>
      </w:r>
      <w:r w:rsidR="00FB121D" w:rsidRPr="00C5073F">
        <w:t xml:space="preserve">вляется </w:t>
      </w:r>
      <w:r w:rsidR="0084216E" w:rsidRPr="00C5073F">
        <w:t>штраф, размер которого в сравнении с теми</w:t>
      </w:r>
      <w:r w:rsidRPr="00C5073F">
        <w:t xml:space="preserve"> средств</w:t>
      </w:r>
      <w:r w:rsidR="0084216E" w:rsidRPr="00C5073F">
        <w:t>ами</w:t>
      </w:r>
      <w:r w:rsidRPr="00C5073F">
        <w:t xml:space="preserve">, которые </w:t>
      </w:r>
      <w:r w:rsidR="00C00117" w:rsidRPr="00C5073F">
        <w:t>получает преступник от своей незаконной деятельности</w:t>
      </w:r>
      <w:r w:rsidR="0084216E" w:rsidRPr="00C5073F">
        <w:t xml:space="preserve"> </w:t>
      </w:r>
      <w:r w:rsidR="00C5073F">
        <w:t>-</w:t>
      </w:r>
      <w:r w:rsidR="0084216E" w:rsidRPr="00C5073F">
        <w:t xml:space="preserve"> </w:t>
      </w:r>
      <w:r w:rsidR="00C00117" w:rsidRPr="00C5073F">
        <w:t>очень мал</w:t>
      </w:r>
      <w:r w:rsidR="00C5073F" w:rsidRPr="00C5073F">
        <w:t xml:space="preserve">. </w:t>
      </w:r>
      <w:r w:rsidR="00C00117" w:rsidRPr="00C5073F">
        <w:t>Полагаем, что существующий размер данной меры наказания необходимо увеличить</w:t>
      </w:r>
      <w:r w:rsidR="00C5073F" w:rsidRPr="00C5073F">
        <w:t xml:space="preserve">. </w:t>
      </w:r>
      <w:r w:rsidRPr="00C5073F">
        <w:t>Как указывают сотрудники</w:t>
      </w:r>
      <w:r w:rsidR="00C5073F">
        <w:t xml:space="preserve"> "</w:t>
      </w:r>
      <w:r w:rsidRPr="00C5073F">
        <w:t>лесной милиции</w:t>
      </w:r>
      <w:r w:rsidR="00C5073F">
        <w:t xml:space="preserve">" </w:t>
      </w:r>
      <w:r w:rsidRPr="00C5073F">
        <w:t>взыскание штрафа также осложняется тем, что у правонарушителей зачастую отсутствует какое-либо имущество, на которое возможно обращение взыскания</w:t>
      </w:r>
      <w:r w:rsidR="00C5073F" w:rsidRPr="00C5073F">
        <w:t xml:space="preserve">. </w:t>
      </w:r>
      <w:r w:rsidRPr="00C5073F">
        <w:t xml:space="preserve">Вот и получается, что преступник повторно совершает деяние, а меры юридической ответственности к нему </w:t>
      </w:r>
      <w:r w:rsidR="00BA4BAA" w:rsidRPr="00C5073F">
        <w:t xml:space="preserve">не могут быть </w:t>
      </w:r>
      <w:r w:rsidRPr="00C5073F">
        <w:t>применены</w:t>
      </w:r>
      <w:r w:rsidR="00C5073F" w:rsidRPr="00C5073F">
        <w:t xml:space="preserve">. </w:t>
      </w:r>
      <w:r w:rsidRPr="00C5073F">
        <w:t>Имеются случаи, когда одни и те же лица вырубают лес, имея несколько наложенных на них штрафов</w:t>
      </w:r>
      <w:r w:rsidR="00C5073F">
        <w:t xml:space="preserve"> (</w:t>
      </w:r>
      <w:r w:rsidRPr="00C5073F">
        <w:t>См</w:t>
      </w:r>
      <w:r w:rsidR="00C5073F" w:rsidRPr="00C5073F">
        <w:t xml:space="preserve">. </w:t>
      </w:r>
      <w:r w:rsidRPr="00C5073F">
        <w:t>Приложение № 3</w:t>
      </w:r>
      <w:r w:rsidR="00C5073F" w:rsidRPr="00C5073F">
        <w:t>).</w:t>
      </w:r>
    </w:p>
    <w:p w:rsidR="00C5073F" w:rsidRDefault="00EE614A" w:rsidP="00C5073F">
      <w:r w:rsidRPr="00C5073F">
        <w:t>В ходе проведения исследования для объективной оценки ситуации в лесопромышленном комплексе Иркутской области и Усть-Ордынского Бурятского автономного округа были проведены встречи со следующими должностными лицами</w:t>
      </w:r>
      <w:r w:rsidR="00C5073F" w:rsidRPr="00C5073F">
        <w:t xml:space="preserve">: </w:t>
      </w:r>
      <w:r w:rsidRPr="00C5073F">
        <w:t>з</w:t>
      </w:r>
      <w:r w:rsidRPr="00C5073F">
        <w:rPr>
          <w:rStyle w:val="text"/>
          <w:color w:val="000000"/>
        </w:rPr>
        <w:t>аместителем начальника</w:t>
      </w:r>
      <w:r w:rsidR="00C5073F">
        <w:rPr>
          <w:rStyle w:val="text"/>
          <w:color w:val="000000"/>
        </w:rPr>
        <w:t xml:space="preserve"> "</w:t>
      </w:r>
      <w:r w:rsidRPr="00C5073F">
        <w:rPr>
          <w:rStyle w:val="text"/>
          <w:color w:val="000000"/>
        </w:rPr>
        <w:t>лесной милиции</w:t>
      </w:r>
      <w:r w:rsidR="00C5073F">
        <w:rPr>
          <w:rStyle w:val="text"/>
          <w:color w:val="000000"/>
        </w:rPr>
        <w:t xml:space="preserve">" </w:t>
      </w:r>
      <w:r w:rsidRPr="00C5073F">
        <w:rPr>
          <w:rStyle w:val="text"/>
          <w:color w:val="000000"/>
        </w:rPr>
        <w:t>ГУВД Иркутской области В</w:t>
      </w:r>
      <w:r w:rsidR="00C5073F" w:rsidRPr="00C5073F">
        <w:rPr>
          <w:rStyle w:val="text"/>
          <w:color w:val="000000"/>
        </w:rPr>
        <w:t xml:space="preserve">. </w:t>
      </w:r>
      <w:r w:rsidRPr="00C5073F">
        <w:rPr>
          <w:rStyle w:val="text"/>
          <w:color w:val="000000"/>
        </w:rPr>
        <w:t xml:space="preserve">Саламахой, </w:t>
      </w:r>
      <w:r w:rsidRPr="00C5073F">
        <w:t>заместителем главы област</w:t>
      </w:r>
      <w:r w:rsidR="0084216E" w:rsidRPr="00C5073F">
        <w:t>ной администрации Д</w:t>
      </w:r>
      <w:r w:rsidR="00C5073F" w:rsidRPr="00C5073F">
        <w:t xml:space="preserve">. </w:t>
      </w:r>
      <w:r w:rsidRPr="00C5073F">
        <w:t xml:space="preserve">Петушинским, начальником отдела </w:t>
      </w:r>
      <w:r w:rsidR="009B6FAB" w:rsidRPr="00C5073F">
        <w:t>лесоперерабатывающей</w:t>
      </w:r>
      <w:r w:rsidRPr="00C5073F">
        <w:t xml:space="preserve"> и лесодобывающей промышленности администрации Губернатора Иркутской области С</w:t>
      </w:r>
      <w:r w:rsidR="00C5073F" w:rsidRPr="00C5073F">
        <w:t xml:space="preserve">. </w:t>
      </w:r>
      <w:r w:rsidRPr="00C5073F">
        <w:t>Тангаровым, заместителем начальника территориального органа Федерального агентства по надзору за использованием природных ресурсов по Усть-Ордынскому Бурятскому автономному округу А</w:t>
      </w:r>
      <w:r w:rsidR="00C5073F" w:rsidRPr="00C5073F">
        <w:t xml:space="preserve">. </w:t>
      </w:r>
      <w:r w:rsidRPr="00C5073F">
        <w:t>Тыхеновым, начальником отдела по борьбе с лесонарушениями УВД Усть-Ордынского Бурятского автономного округа В</w:t>
      </w:r>
      <w:r w:rsidR="00C5073F" w:rsidRPr="00C5073F">
        <w:t xml:space="preserve">. </w:t>
      </w:r>
      <w:r w:rsidRPr="00C5073F">
        <w:t>Капустиным</w:t>
      </w:r>
      <w:r w:rsidR="00C5073F">
        <w:t xml:space="preserve"> (</w:t>
      </w:r>
      <w:r w:rsidRPr="00C5073F">
        <w:t>См</w:t>
      </w:r>
      <w:r w:rsidR="00C5073F" w:rsidRPr="00C5073F">
        <w:t xml:space="preserve">. </w:t>
      </w:r>
      <w:r w:rsidRPr="00C5073F">
        <w:t>Приложение № 4</w:t>
      </w:r>
      <w:r w:rsidR="00C5073F" w:rsidRPr="00C5073F">
        <w:t>).</w:t>
      </w:r>
    </w:p>
    <w:p w:rsidR="00C5073F" w:rsidRDefault="00EE614A" w:rsidP="00C5073F">
      <w:r w:rsidRPr="00C5073F">
        <w:t>В ходе проведения встреч</w:t>
      </w:r>
      <w:r w:rsidR="0028463E" w:rsidRPr="00C5073F">
        <w:t>,</w:t>
      </w:r>
      <w:r w:rsidRPr="00C5073F">
        <w:t xml:space="preserve"> все опрошенные эксперты сошлись в едином мнении о том, что в настоящее время</w:t>
      </w:r>
      <w:r w:rsidR="00C5073F" w:rsidRPr="00C5073F">
        <w:t xml:space="preserve"> </w:t>
      </w:r>
      <w:r w:rsidRPr="00C5073F">
        <w:t xml:space="preserve">требуется разработка новых способов борьбы с незаконной рубкой леса, сплочение и координация всех </w:t>
      </w:r>
      <w:r w:rsidR="004B3897" w:rsidRPr="00C5073F">
        <w:t xml:space="preserve">усилий </w:t>
      </w:r>
      <w:r w:rsidRPr="00C5073F">
        <w:t>указанных</w:t>
      </w:r>
      <w:r w:rsidR="00C5073F" w:rsidRPr="00C5073F">
        <w:t xml:space="preserve"> </w:t>
      </w:r>
      <w:r w:rsidRPr="00C5073F">
        <w:t>ведомств</w:t>
      </w:r>
      <w:r w:rsidR="00C5073F" w:rsidRPr="00C5073F">
        <w:t xml:space="preserve">. </w:t>
      </w:r>
      <w:r w:rsidRPr="00C5073F">
        <w:t>Как указывают эксперты, ухудшение ситуации в лесном комплексе происходит, прежде всего, из-за того, что лесопользователи относятся к лесным ресурсам только как к источнику</w:t>
      </w:r>
      <w:r w:rsidR="00C5073F">
        <w:t xml:space="preserve"> "</w:t>
      </w:r>
      <w:r w:rsidRPr="00C5073F">
        <w:t>быстрых</w:t>
      </w:r>
      <w:r w:rsidR="00C5073F">
        <w:t xml:space="preserve">" </w:t>
      </w:r>
      <w:r w:rsidRPr="00C5073F">
        <w:t>денег</w:t>
      </w:r>
      <w:r w:rsidR="00C5073F" w:rsidRPr="00C5073F">
        <w:t xml:space="preserve">. </w:t>
      </w:r>
      <w:r w:rsidRPr="00C5073F">
        <w:t>Кроме того, наличие качественного и сравните</w:t>
      </w:r>
      <w:r w:rsidR="00FB121D" w:rsidRPr="00C5073F">
        <w:t>льно дешевого сырья, отсутствие</w:t>
      </w:r>
      <w:r w:rsidRPr="00C5073F">
        <w:t xml:space="preserve"> четкой нормативно-правовой базы, отвечающей сложившейся криминогенной ситуации, стимулирует увеличение числа л</w:t>
      </w:r>
      <w:r w:rsidR="00FB121D" w:rsidRPr="00C5073F">
        <w:t>иц</w:t>
      </w:r>
      <w:r w:rsidR="00C5073F">
        <w:t xml:space="preserve"> (</w:t>
      </w:r>
      <w:r w:rsidR="00FB121D" w:rsidRPr="00C5073F">
        <w:t>в том числе и юридических</w:t>
      </w:r>
      <w:r w:rsidR="00C5073F" w:rsidRPr="00C5073F">
        <w:t>),</w:t>
      </w:r>
      <w:r w:rsidRPr="00C5073F">
        <w:t xml:space="preserve"> незаконно занимающихся заготовкой и экспортом леса, играет отрицательную роль и в определенной степени</w:t>
      </w:r>
      <w:r w:rsidR="00C5073F">
        <w:t xml:space="preserve"> "</w:t>
      </w:r>
      <w:r w:rsidRPr="00C5073F">
        <w:t>стимулирует</w:t>
      </w:r>
      <w:r w:rsidR="00C5073F">
        <w:t xml:space="preserve">" </w:t>
      </w:r>
      <w:r w:rsidRPr="00C5073F">
        <w:t>увеличение числа</w:t>
      </w:r>
      <w:r w:rsidR="00C5073F" w:rsidRPr="00C5073F">
        <w:t xml:space="preserve"> </w:t>
      </w:r>
      <w:r w:rsidRPr="00C5073F">
        <w:t>желающих укрепить свое материальное положение с помощью лесного браконьерства</w:t>
      </w:r>
      <w:r w:rsidR="00C5073F" w:rsidRPr="00C5073F">
        <w:t xml:space="preserve">. </w:t>
      </w:r>
      <w:r w:rsidRPr="00C5073F">
        <w:t>Во многом на развитие незаконной вырубки леса влияет социально-экономическое развитие Иркутской области</w:t>
      </w:r>
      <w:r w:rsidR="0028463E" w:rsidRPr="00C5073F">
        <w:rPr>
          <w:rStyle w:val="a8"/>
          <w:color w:val="000000"/>
        </w:rPr>
        <w:footnoteReference w:id="29"/>
      </w:r>
      <w:r w:rsidR="00EC0902" w:rsidRPr="00C5073F">
        <w:t xml:space="preserve">, </w:t>
      </w:r>
      <w:r w:rsidRPr="00C5073F">
        <w:t>д</w:t>
      </w:r>
      <w:r w:rsidR="001D06BE" w:rsidRPr="00C5073F">
        <w:t>еформация правосознания, слож</w:t>
      </w:r>
      <w:r w:rsidRPr="00C5073F">
        <w:t>ная ситуация в сфере трудоустройства населения</w:t>
      </w:r>
      <w:r w:rsidR="00C5073F" w:rsidRPr="00C5073F">
        <w:t>.</w:t>
      </w:r>
    </w:p>
    <w:p w:rsidR="00C5073F" w:rsidRDefault="00EE614A" w:rsidP="00C5073F">
      <w:r w:rsidRPr="00C5073F">
        <w:t>Также опрошенные эксперты указывают на то, что между государственными органами отсутствует чёткая координация, отсутствует общий координационный совет</w:t>
      </w:r>
      <w:r w:rsidR="00C5073F" w:rsidRPr="00C5073F">
        <w:t xml:space="preserve">. </w:t>
      </w:r>
      <w:r w:rsidRPr="00C5073F">
        <w:t xml:space="preserve">По мнению </w:t>
      </w:r>
      <w:r w:rsidR="0084216E" w:rsidRPr="00C5073F">
        <w:t>экспертов,</w:t>
      </w:r>
      <w:r w:rsidRPr="00C5073F">
        <w:t xml:space="preserve"> это является одной из важных составляющих эффективности противодействия незаконным вырубкам леса на территории двух субъектов Российской Федерации</w:t>
      </w:r>
      <w:r w:rsidR="00C5073F" w:rsidRPr="00C5073F">
        <w:t>.</w:t>
      </w:r>
    </w:p>
    <w:p w:rsidR="004F4157" w:rsidRDefault="004F4157" w:rsidP="00C5073F"/>
    <w:p w:rsidR="00FB121D" w:rsidRPr="00C5073F" w:rsidRDefault="00EE614A" w:rsidP="004F4157">
      <w:pPr>
        <w:pStyle w:val="2"/>
      </w:pPr>
      <w:bookmarkStart w:id="5" w:name="_Toc242086145"/>
      <w:r w:rsidRPr="00C5073F">
        <w:t>Глава</w:t>
      </w:r>
      <w:r w:rsidR="003974B9" w:rsidRPr="00C5073F">
        <w:t xml:space="preserve"> 4</w:t>
      </w:r>
      <w:r w:rsidR="00C5073F" w:rsidRPr="00C5073F">
        <w:t xml:space="preserve">. </w:t>
      </w:r>
      <w:r w:rsidRPr="00C5073F">
        <w:t>Некоторые предложения по противодействию</w:t>
      </w:r>
      <w:r w:rsidR="00FB121D" w:rsidRPr="00C5073F">
        <w:t xml:space="preserve"> </w:t>
      </w:r>
      <w:r w:rsidRPr="00C5073F">
        <w:t>теневой экономик</w:t>
      </w:r>
      <w:r w:rsidR="00FB121D" w:rsidRPr="00C5073F">
        <w:t>е</w:t>
      </w:r>
      <w:r w:rsidRPr="00C5073F">
        <w:t xml:space="preserve"> на региональном уровне</w:t>
      </w:r>
      <w:bookmarkEnd w:id="5"/>
    </w:p>
    <w:p w:rsidR="004F4157" w:rsidRDefault="004F4157" w:rsidP="00C5073F"/>
    <w:p w:rsidR="00C5073F" w:rsidRDefault="00EE614A" w:rsidP="00C5073F">
      <w:r w:rsidRPr="00C5073F">
        <w:t>По оценкам специалистов ситуацию губительного отношения к экосистеме леса необходимо уравновешивать, используя более объективную экономическую оценку лесных ресурсов, сертификацию продукции лесного комплекса в России, одновременно совершенствуя законодательство России в области природопользования</w:t>
      </w:r>
      <w:r w:rsidR="00C5073F">
        <w:t xml:space="preserve"> (</w:t>
      </w:r>
      <w:r w:rsidRPr="00C5073F">
        <w:t>лесопользования</w:t>
      </w:r>
      <w:r w:rsidR="00C5073F" w:rsidRPr="00C5073F">
        <w:t xml:space="preserve">). </w:t>
      </w:r>
      <w:r w:rsidRPr="00C5073F">
        <w:t>Однако в тоже время требуется принятие соответствующих мер, направленных против вывоза незаконно срубленного леса за пределы территории Российской Федерации</w:t>
      </w:r>
      <w:r w:rsidR="00C5073F" w:rsidRPr="00C5073F">
        <w:t xml:space="preserve">. </w:t>
      </w:r>
      <w:r w:rsidRPr="00C5073F">
        <w:t>Поскольку все применяемые меры должны быть использованы в совокупности</w:t>
      </w:r>
      <w:r w:rsidR="00C5073F" w:rsidRPr="00C5073F">
        <w:t xml:space="preserve">. </w:t>
      </w:r>
      <w:r w:rsidR="004B3897" w:rsidRPr="00C5073F">
        <w:t>Т</w:t>
      </w:r>
      <w:r w:rsidRPr="00C5073F">
        <w:t>олько в таком случае можно будет добиться позитивных изменений в лесопромышленном комплексе, сокращения незаконной вырубки леса в Иркутской области и других субъектах Российской Федерации</w:t>
      </w:r>
      <w:r w:rsidR="00C5073F" w:rsidRPr="00C5073F">
        <w:t>.</w:t>
      </w:r>
    </w:p>
    <w:p w:rsidR="00C5073F" w:rsidRDefault="00EE614A" w:rsidP="00C5073F">
      <w:r w:rsidRPr="00C5073F">
        <w:t>По полученным данным из Иркутской таможни можно отметить следующее</w:t>
      </w:r>
      <w:r w:rsidR="00C5073F" w:rsidRPr="00C5073F">
        <w:t xml:space="preserve">. </w:t>
      </w:r>
      <w:r w:rsidRPr="00C5073F">
        <w:t>В 2005 г</w:t>
      </w:r>
      <w:r w:rsidR="0028463E" w:rsidRPr="00C5073F">
        <w:t>оду</w:t>
      </w:r>
      <w:r w:rsidRPr="00C5073F">
        <w:t xml:space="preserve"> товарооборот Иркутской таможни составил $4,7 млрд</w:t>
      </w:r>
      <w:r w:rsidR="00C5073F" w:rsidRPr="00C5073F">
        <w:t xml:space="preserve">. </w:t>
      </w:r>
      <w:r w:rsidRPr="00C5073F">
        <w:t>Иркутская таможня в 2005 г</w:t>
      </w:r>
      <w:r w:rsidR="0028463E" w:rsidRPr="00C5073F">
        <w:t>оду</w:t>
      </w:r>
      <w:r w:rsidRPr="00C5073F">
        <w:t xml:space="preserve"> перечислила в доходную часть федерального бюджета более 929 млн</w:t>
      </w:r>
      <w:r w:rsidR="00C5073F" w:rsidRPr="00C5073F">
        <w:t xml:space="preserve">. </w:t>
      </w:r>
      <w:r w:rsidRPr="00C5073F">
        <w:t>долларов или более 35 млрд</w:t>
      </w:r>
      <w:r w:rsidR="00C5073F" w:rsidRPr="00C5073F">
        <w:t xml:space="preserve">. </w:t>
      </w:r>
      <w:r w:rsidRPr="00C5073F">
        <w:t>рублей</w:t>
      </w:r>
      <w:r w:rsidR="00C5073F" w:rsidRPr="00C5073F">
        <w:t xml:space="preserve">. </w:t>
      </w:r>
      <w:r w:rsidRPr="00C5073F">
        <w:t>В том числе по экспорту</w:t>
      </w:r>
      <w:r w:rsidR="00C5073F" w:rsidRPr="00C5073F">
        <w:t xml:space="preserve"> - </w:t>
      </w:r>
      <w:r w:rsidRPr="00C5073F">
        <w:t>871 млн</w:t>
      </w:r>
      <w:r w:rsidR="00C5073F" w:rsidRPr="00C5073F">
        <w:t xml:space="preserve">. </w:t>
      </w:r>
      <w:r w:rsidRPr="00C5073F">
        <w:t>долларов, по импорту</w:t>
      </w:r>
      <w:r w:rsidR="00C5073F" w:rsidRPr="00C5073F">
        <w:t xml:space="preserve"> - </w:t>
      </w:r>
      <w:r w:rsidRPr="00C5073F">
        <w:t>58 млн</w:t>
      </w:r>
      <w:r w:rsidR="00C5073F" w:rsidRPr="00C5073F">
        <w:t xml:space="preserve">. </w:t>
      </w:r>
      <w:r w:rsidRPr="00C5073F">
        <w:t>долларов, что 2,6 раза больше уровня 2004 года</w:t>
      </w:r>
      <w:r w:rsidR="00C5073F" w:rsidRPr="00C5073F">
        <w:t xml:space="preserve">. </w:t>
      </w:r>
      <w:r w:rsidRPr="00C5073F">
        <w:t>Товарооборот в 2005 году в стоимостном выражении составил 4,7 млрд</w:t>
      </w:r>
      <w:r w:rsidR="00C5073F" w:rsidRPr="00C5073F">
        <w:t xml:space="preserve">. </w:t>
      </w:r>
      <w:r w:rsidRPr="00C5073F">
        <w:t>долларов</w:t>
      </w:r>
      <w:r w:rsidR="00C5073F">
        <w:t xml:space="preserve"> (</w:t>
      </w:r>
      <w:r w:rsidRPr="00C5073F">
        <w:t>131% от уровня показателя прошлого года</w:t>
      </w:r>
      <w:r w:rsidR="00C5073F" w:rsidRPr="00C5073F">
        <w:t>),</w:t>
      </w:r>
      <w:r w:rsidRPr="00C5073F">
        <w:t xml:space="preserve"> в том числе по экспорту</w:t>
      </w:r>
      <w:r w:rsidR="00C5073F" w:rsidRPr="00C5073F">
        <w:t xml:space="preserve"> - </w:t>
      </w:r>
      <w:r w:rsidRPr="00C5073F">
        <w:t>4,4 млрд</w:t>
      </w:r>
      <w:r w:rsidR="00C5073F" w:rsidRPr="00C5073F">
        <w:t xml:space="preserve">. </w:t>
      </w:r>
      <w:r w:rsidRPr="00C5073F">
        <w:t>долларов, по импорту</w:t>
      </w:r>
      <w:r w:rsidR="00C5073F" w:rsidRPr="00C5073F">
        <w:t xml:space="preserve"> - </w:t>
      </w:r>
      <w:r w:rsidRPr="00C5073F">
        <w:t>0,2 млрд</w:t>
      </w:r>
      <w:r w:rsidR="00C5073F" w:rsidRPr="00C5073F">
        <w:t xml:space="preserve">. </w:t>
      </w:r>
      <w:r w:rsidRPr="00C5073F">
        <w:t>долларов</w:t>
      </w:r>
      <w:r w:rsidR="00C5073F" w:rsidRPr="00C5073F">
        <w:t xml:space="preserve">. </w:t>
      </w:r>
      <w:r w:rsidRPr="00C5073F">
        <w:t>Среди экспортных операций доминировал вывоз нефти и нефтепродуктов, доля которого в стоимостном выражении составила 66% от общего объема экспорта</w:t>
      </w:r>
      <w:r w:rsidR="00C5073F">
        <w:t xml:space="preserve"> (</w:t>
      </w:r>
      <w:r w:rsidRPr="00C5073F">
        <w:t>2,9 млрд</w:t>
      </w:r>
      <w:r w:rsidR="00C5073F" w:rsidRPr="00C5073F">
        <w:t xml:space="preserve">. </w:t>
      </w:r>
      <w:r w:rsidRPr="00C5073F">
        <w:t>долларов</w:t>
      </w:r>
      <w:r w:rsidR="00C5073F" w:rsidRPr="00C5073F">
        <w:t xml:space="preserve">). </w:t>
      </w:r>
      <w:r w:rsidRPr="00C5073F">
        <w:t>Вторая позиция в товарной структуре принадлежала лесоматериалам, доля вывоза которых в стоимостном выражении составила 9% от общего объема экспорта</w:t>
      </w:r>
      <w:r w:rsidR="00C5073F">
        <w:t xml:space="preserve"> (</w:t>
      </w:r>
      <w:r w:rsidRPr="00C5073F">
        <w:t>393 млн</w:t>
      </w:r>
      <w:r w:rsidR="00C5073F" w:rsidRPr="00C5073F">
        <w:t xml:space="preserve">. </w:t>
      </w:r>
      <w:r w:rsidR="00033E0B" w:rsidRPr="00C5073F">
        <w:t>долларов</w:t>
      </w:r>
      <w:r w:rsidR="00C5073F" w:rsidRPr="00C5073F">
        <w:t>).</w:t>
      </w:r>
    </w:p>
    <w:p w:rsidR="00C5073F" w:rsidRDefault="00EE614A" w:rsidP="00C5073F">
      <w:r w:rsidRPr="00C5073F">
        <w:t>По словам и</w:t>
      </w:r>
      <w:r w:rsidR="00C5073F" w:rsidRPr="00C5073F">
        <w:t xml:space="preserve">. </w:t>
      </w:r>
      <w:r w:rsidRPr="00C5073F">
        <w:t>о</w:t>
      </w:r>
      <w:r w:rsidR="00C5073F" w:rsidRPr="00C5073F">
        <w:t xml:space="preserve">. </w:t>
      </w:r>
      <w:r w:rsidRPr="00C5073F">
        <w:t>начальника Иркутской таможни Татьяны Панковой, экспорт лесоматериалов является наиболее криминогенной сферой внешнеэкономической деятельности</w:t>
      </w:r>
      <w:r w:rsidR="00C5073F" w:rsidRPr="00C5073F">
        <w:t xml:space="preserve">. </w:t>
      </w:r>
      <w:r w:rsidRPr="00C5073F">
        <w:t>Из общего числа выявленных правонарушений в сфере экспорта сырьевых ресурсов, более 80% выявлено в сфере экспорта лесоматериалов</w:t>
      </w:r>
      <w:r w:rsidR="00C5073F" w:rsidRPr="00C5073F">
        <w:t xml:space="preserve">. </w:t>
      </w:r>
      <w:r w:rsidRPr="00C5073F">
        <w:t>Так, за 10 месяцев 2005 г</w:t>
      </w:r>
      <w:r w:rsidR="0028463E" w:rsidRPr="00C5073F">
        <w:t>ода</w:t>
      </w:r>
      <w:r w:rsidRPr="00C5073F">
        <w:t xml:space="preserve"> было </w:t>
      </w:r>
      <w:r w:rsidR="004B3897" w:rsidRPr="00C5073F">
        <w:t>возбуждено в связи с нарушением</w:t>
      </w:r>
      <w:r w:rsidRPr="00C5073F">
        <w:t xml:space="preserve"> правил</w:t>
      </w:r>
      <w:r w:rsidR="0084216E" w:rsidRPr="00C5073F">
        <w:t xml:space="preserve"> торговли и перевозки леса 155 </w:t>
      </w:r>
      <w:r w:rsidRPr="00C5073F">
        <w:t>или 41,1% от общего количества административных дел</w:t>
      </w:r>
      <w:r w:rsidR="00C5073F" w:rsidRPr="00C5073F">
        <w:t xml:space="preserve">. </w:t>
      </w:r>
      <w:r w:rsidRPr="00C5073F">
        <w:t>В то время как за 10 месяцев 2004</w:t>
      </w:r>
      <w:r w:rsidR="004B3897" w:rsidRPr="00C5073F">
        <w:t xml:space="preserve"> </w:t>
      </w:r>
      <w:r w:rsidRPr="00C5073F">
        <w:t>г</w:t>
      </w:r>
      <w:r w:rsidR="004B3897" w:rsidRPr="00C5073F">
        <w:t>ода</w:t>
      </w:r>
      <w:r w:rsidRPr="00C5073F">
        <w:t xml:space="preserve"> по аналогичным причинам было возбуждено 114 дел</w:t>
      </w:r>
      <w:r w:rsidR="00C5073F" w:rsidRPr="00C5073F">
        <w:t xml:space="preserve">. </w:t>
      </w:r>
      <w:r w:rsidRPr="00C5073F">
        <w:t>Виновные л</w:t>
      </w:r>
      <w:r w:rsidR="004B3897" w:rsidRPr="00C5073F">
        <w:t xml:space="preserve">ица </w:t>
      </w:r>
      <w:r w:rsidRPr="00C5073F">
        <w:t>оштрафованы на 3 млн</w:t>
      </w:r>
      <w:r w:rsidR="00C5073F">
        <w:t>.8</w:t>
      </w:r>
      <w:r w:rsidRPr="00C5073F">
        <w:t>97 тыс</w:t>
      </w:r>
      <w:r w:rsidR="00C5073F" w:rsidRPr="00C5073F">
        <w:t xml:space="preserve">. </w:t>
      </w:r>
      <w:r w:rsidRPr="00C5073F">
        <w:t>рублей</w:t>
      </w:r>
      <w:r w:rsidR="00C5073F" w:rsidRPr="00C5073F">
        <w:t xml:space="preserve">. </w:t>
      </w:r>
      <w:r w:rsidRPr="00C5073F">
        <w:t>Предприниматели уже оплатили 1 млн</w:t>
      </w:r>
      <w:r w:rsidR="00C5073F">
        <w:t>.5</w:t>
      </w:r>
      <w:r w:rsidRPr="00C5073F">
        <w:t>44 тыс</w:t>
      </w:r>
      <w:r w:rsidR="00C5073F" w:rsidRPr="00C5073F">
        <w:t xml:space="preserve">. </w:t>
      </w:r>
      <w:r w:rsidRPr="00C5073F">
        <w:t>рублей</w:t>
      </w:r>
      <w:r w:rsidR="00C5073F" w:rsidRPr="00C5073F">
        <w:t xml:space="preserve">. </w:t>
      </w:r>
      <w:r w:rsidRPr="00C5073F">
        <w:t>Наиболее распространенным видом правонарушений было не</w:t>
      </w:r>
      <w:r w:rsidR="00FD7F53" w:rsidRPr="00C5073F">
        <w:t xml:space="preserve"> указание в декларации</w:t>
      </w:r>
      <w:r w:rsidRPr="00C5073F">
        <w:t xml:space="preserve"> либо недостоверное декларирование товаров и транспортных средств</w:t>
      </w:r>
      <w:r w:rsidR="00C5073F" w:rsidRPr="00C5073F">
        <w:t xml:space="preserve">. </w:t>
      </w:r>
      <w:r w:rsidRPr="00C5073F">
        <w:t>Всег</w:t>
      </w:r>
      <w:r w:rsidR="0084216E" w:rsidRPr="00C5073F">
        <w:t>о было выявлено 124 таких факта</w:t>
      </w:r>
      <w:r w:rsidRPr="00C5073F">
        <w:t xml:space="preserve"> или 33,3% от общего чи</w:t>
      </w:r>
      <w:r w:rsidR="00FB121D" w:rsidRPr="00C5073F">
        <w:t>сла нарушений</w:t>
      </w:r>
      <w:r w:rsidR="00C5073F" w:rsidRPr="00C5073F">
        <w:t>.</w:t>
      </w:r>
    </w:p>
    <w:p w:rsidR="00C5073F" w:rsidRDefault="00EE614A" w:rsidP="00C5073F">
      <w:r w:rsidRPr="00C5073F">
        <w:t>В настоящее время Иркутская таможня в качестве одного из способов борьбы с нелегальными вывозками леса проводит эксперимент, суть которого заключается в следующем</w:t>
      </w:r>
      <w:r w:rsidR="00C5073F" w:rsidRPr="00C5073F">
        <w:t xml:space="preserve">. </w:t>
      </w:r>
      <w:r w:rsidRPr="00C5073F">
        <w:t>С 1 ноября 2005 г</w:t>
      </w:r>
      <w:r w:rsidR="0084216E" w:rsidRPr="00C5073F">
        <w:t>ода</w:t>
      </w:r>
      <w:r w:rsidRPr="00C5073F">
        <w:t xml:space="preserve"> в зоне ответственности таможенников из Прибайкалья начала действовать система особого учета с применением электроники</w:t>
      </w:r>
      <w:r w:rsidR="00C5073F" w:rsidRPr="00C5073F">
        <w:t xml:space="preserve">. </w:t>
      </w:r>
      <w:r w:rsidRPr="00C5073F">
        <w:t>На каждое бревно, которое пойдет за рубеж, лесозаготовители будут прибивать бирку из сверхпрочного пластика</w:t>
      </w:r>
      <w:r w:rsidR="00C5073F" w:rsidRPr="00C5073F">
        <w:t xml:space="preserve">. </w:t>
      </w:r>
      <w:r w:rsidRPr="00C5073F">
        <w:t>На ней указан штрих-код и неповторяющийся номер</w:t>
      </w:r>
      <w:r w:rsidR="00C5073F" w:rsidRPr="00C5073F">
        <w:t xml:space="preserve">. </w:t>
      </w:r>
      <w:r w:rsidRPr="00C5073F">
        <w:t>С помощью сканера работники того или иного предприятия-экспортера станут заносить в базу данных параметры срубленного дерева</w:t>
      </w:r>
      <w:r w:rsidR="00C5073F" w:rsidRPr="00C5073F">
        <w:t xml:space="preserve">: </w:t>
      </w:r>
      <w:r w:rsidRPr="00C5073F">
        <w:t>его длину и толщину</w:t>
      </w:r>
      <w:r w:rsidR="00C5073F" w:rsidRPr="00C5073F">
        <w:t xml:space="preserve">. </w:t>
      </w:r>
      <w:r w:rsidRPr="00C5073F">
        <w:t>Эти же сведения указывают в декларации</w:t>
      </w:r>
      <w:r w:rsidR="00C5073F" w:rsidRPr="00C5073F">
        <w:t xml:space="preserve">. </w:t>
      </w:r>
      <w:r w:rsidRPr="00C5073F">
        <w:t>На таможне при использовании подобной аппаратуры проверят достоверность поданных сведений</w:t>
      </w:r>
      <w:r w:rsidR="00C5073F" w:rsidRPr="00C5073F">
        <w:t>.</w:t>
      </w:r>
    </w:p>
    <w:p w:rsidR="00C5073F" w:rsidRDefault="00EE614A" w:rsidP="00C5073F">
      <w:r w:rsidRPr="00C5073F">
        <w:t>По мнению таможенников, это позволит существенно сократить количество махинаций, когда, например, более дорогой первосортный лес вывозят за границу под видом низкокачественной древесины</w:t>
      </w:r>
      <w:r w:rsidR="00C5073F" w:rsidRPr="00C5073F">
        <w:t xml:space="preserve">. </w:t>
      </w:r>
      <w:r w:rsidRPr="00C5073F">
        <w:t>Пока участвовать в эксперименте согласилась лиш</w:t>
      </w:r>
      <w:r w:rsidR="001D06BE" w:rsidRPr="00C5073F">
        <w:t>ь четверть лесозаготовителей</w:t>
      </w:r>
      <w:r w:rsidR="00C5073F" w:rsidRPr="00C5073F">
        <w:t xml:space="preserve">. </w:t>
      </w:r>
      <w:r w:rsidR="001D06BE" w:rsidRPr="00C5073F">
        <w:t>Однако</w:t>
      </w:r>
      <w:r w:rsidRPr="00C5073F">
        <w:t xml:space="preserve"> таможенники надеются заинтересовать остальных некоторыми привилегиями</w:t>
      </w:r>
      <w:r w:rsidR="00C5073F" w:rsidRPr="00C5073F">
        <w:t>.</w:t>
      </w:r>
    </w:p>
    <w:p w:rsidR="00C5073F" w:rsidRDefault="0084216E" w:rsidP="00C5073F">
      <w:r w:rsidRPr="00C5073F">
        <w:t>Согласно данным</w:t>
      </w:r>
      <w:r w:rsidR="00EE614A" w:rsidRPr="00C5073F">
        <w:t xml:space="preserve"> проведё</w:t>
      </w:r>
      <w:r w:rsidRPr="00C5073F">
        <w:t>нного</w:t>
      </w:r>
      <w:r w:rsidR="00EE614A" w:rsidRPr="00C5073F">
        <w:t xml:space="preserve"> анкетирования </w:t>
      </w:r>
      <w:r w:rsidR="002C1281" w:rsidRPr="00C5073F">
        <w:t>сотрудников</w:t>
      </w:r>
      <w:r w:rsidR="00C5073F">
        <w:t xml:space="preserve"> "</w:t>
      </w:r>
      <w:r w:rsidR="00EE614A" w:rsidRPr="00C5073F">
        <w:t>лесной милиции</w:t>
      </w:r>
      <w:r w:rsidR="00C5073F">
        <w:t>" (</w:t>
      </w:r>
      <w:r w:rsidR="00EE614A" w:rsidRPr="00C5073F">
        <w:t>в анкетировании принимало участие 19 сотрудников</w:t>
      </w:r>
      <w:r w:rsidR="00C5073F">
        <w:t xml:space="preserve"> "</w:t>
      </w:r>
      <w:r w:rsidR="00EE614A" w:rsidRPr="00C5073F">
        <w:t>лесной милиции</w:t>
      </w:r>
      <w:r w:rsidR="00C5073F">
        <w:t xml:space="preserve">" </w:t>
      </w:r>
      <w:r w:rsidR="00EE614A" w:rsidRPr="00C5073F">
        <w:t>Иркутской области и Усть-Ордынского Бурятского автономного ок</w:t>
      </w:r>
      <w:r w:rsidR="002C1281" w:rsidRPr="00C5073F">
        <w:t>руга</w:t>
      </w:r>
      <w:r w:rsidR="00C5073F">
        <w:t xml:space="preserve"> (</w:t>
      </w:r>
      <w:r w:rsidR="00E3559C" w:rsidRPr="00C5073F">
        <w:t>См</w:t>
      </w:r>
      <w:r w:rsidR="00C5073F" w:rsidRPr="00C5073F">
        <w:t xml:space="preserve">. </w:t>
      </w:r>
      <w:r w:rsidR="00E3559C" w:rsidRPr="00C5073F">
        <w:t>Приложение № 5</w:t>
      </w:r>
      <w:r w:rsidR="00C5073F" w:rsidRPr="00C5073F">
        <w:t xml:space="preserve">)) </w:t>
      </w:r>
      <w:r w:rsidR="00EC0902" w:rsidRPr="00C5073F">
        <w:t>были получены следующие результаты</w:t>
      </w:r>
      <w:r w:rsidR="00C5073F" w:rsidRPr="00C5073F">
        <w:t>:</w:t>
      </w:r>
    </w:p>
    <w:p w:rsidR="00C5073F" w:rsidRDefault="00EE614A" w:rsidP="00C5073F">
      <w:r w:rsidRPr="00C5073F">
        <w:t>1</w:t>
      </w:r>
      <w:r w:rsidR="00C5073F" w:rsidRPr="00C5073F">
        <w:t xml:space="preserve">) </w:t>
      </w:r>
      <w:r w:rsidRPr="00C5073F">
        <w:t>На вопрос</w:t>
      </w:r>
      <w:r w:rsidR="00C5073F">
        <w:t xml:space="preserve"> "</w:t>
      </w:r>
      <w:r w:rsidRPr="00C5073F">
        <w:t>Как вы думаете, являются ли достаточными санкции, установленные ст</w:t>
      </w:r>
      <w:r w:rsidR="00C5073F">
        <w:t>.2</w:t>
      </w:r>
      <w:r w:rsidRPr="00C5073F">
        <w:t xml:space="preserve">60 </w:t>
      </w:r>
      <w:r w:rsidR="004B3897" w:rsidRPr="00C5073F">
        <w:t>УК РФ</w:t>
      </w:r>
      <w:r w:rsidR="00C5073F">
        <w:t xml:space="preserve"> "</w:t>
      </w:r>
      <w:r w:rsidRPr="00C5073F">
        <w:t>Незаконная порубка деревьев и кустарников</w:t>
      </w:r>
      <w:r w:rsidR="00C5073F">
        <w:t xml:space="preserve">" </w:t>
      </w:r>
      <w:r w:rsidRPr="00C5073F">
        <w:t>как способ предупреждения преступности в данной сфере</w:t>
      </w:r>
      <w:r w:rsidR="00C5073F">
        <w:t xml:space="preserve">"? </w:t>
      </w:r>
      <w:r w:rsidRPr="00C5073F">
        <w:t>были получены следующие ответы</w:t>
      </w:r>
      <w:r w:rsidR="00C5073F" w:rsidRPr="00C5073F">
        <w:t>:</w:t>
      </w:r>
    </w:p>
    <w:p w:rsidR="00C5073F" w:rsidRDefault="00EE614A" w:rsidP="00C5073F">
      <w:r w:rsidRPr="00C5073F">
        <w:t>15 сотрудников ответили, что санкции определённые ст</w:t>
      </w:r>
      <w:r w:rsidR="00C5073F">
        <w:t>.2</w:t>
      </w:r>
      <w:r w:rsidRPr="00C5073F">
        <w:t>60 УК РФ являются слишком мягкими, это не позволяет в полной мере привлекать виновных лиц к уголовной ответственности</w:t>
      </w:r>
      <w:r w:rsidR="00C5073F" w:rsidRPr="00C5073F">
        <w:t>;</w:t>
      </w:r>
    </w:p>
    <w:p w:rsidR="00C5073F" w:rsidRDefault="004E65C1" w:rsidP="00C5073F">
      <w:r w:rsidRPr="00C5073F">
        <w:t xml:space="preserve">4 </w:t>
      </w:r>
      <w:r w:rsidR="00EE614A" w:rsidRPr="00C5073F">
        <w:t>сотрудника ответили, что санкции определённые ст</w:t>
      </w:r>
      <w:r w:rsidR="00C5073F">
        <w:t>.2</w:t>
      </w:r>
      <w:r w:rsidR="00EE614A" w:rsidRPr="00C5073F">
        <w:t>60 УК РФ являются достаточными</w:t>
      </w:r>
      <w:r w:rsidR="00C5073F" w:rsidRPr="00C5073F">
        <w:t>.</w:t>
      </w:r>
    </w:p>
    <w:p w:rsidR="00C5073F" w:rsidRDefault="00EE614A" w:rsidP="00C5073F">
      <w:r w:rsidRPr="00C5073F">
        <w:t>2</w:t>
      </w:r>
      <w:r w:rsidR="00C5073F" w:rsidRPr="00C5073F">
        <w:t xml:space="preserve">) </w:t>
      </w:r>
      <w:r w:rsidRPr="00C5073F">
        <w:t>На вопрос</w:t>
      </w:r>
      <w:r w:rsidR="00C5073F" w:rsidRPr="00C5073F">
        <w:t>:</w:t>
      </w:r>
      <w:r w:rsidR="00C5073F">
        <w:t xml:space="preserve"> "</w:t>
      </w:r>
      <w:r w:rsidRPr="00C5073F">
        <w:t>Как вы думаете, что способствует р</w:t>
      </w:r>
      <w:r w:rsidR="0084216E" w:rsidRPr="00C5073F">
        <w:t>азвитию незаконных вырубок леса</w:t>
      </w:r>
      <w:r w:rsidR="00C5073F">
        <w:t xml:space="preserve">"? </w:t>
      </w:r>
      <w:r w:rsidRPr="00C5073F">
        <w:t>были получены следующие ответы</w:t>
      </w:r>
      <w:r w:rsidR="00C5073F" w:rsidRPr="00C5073F">
        <w:t>.</w:t>
      </w:r>
    </w:p>
    <w:p w:rsidR="00C5073F" w:rsidRDefault="00EE614A" w:rsidP="00C5073F">
      <w:r w:rsidRPr="00C5073F">
        <w:t>9 сотрудников ответили, что на развитие данной категории преступлений существенно влияет возможность быстрого получения денег</w:t>
      </w:r>
      <w:r w:rsidR="00C5073F" w:rsidRPr="00C5073F">
        <w:t>;</w:t>
      </w:r>
    </w:p>
    <w:p w:rsidR="00C5073F" w:rsidRDefault="00EE614A" w:rsidP="00C5073F">
      <w:r w:rsidRPr="00C5073F">
        <w:t>4 сотрудника ответили, что на развитие данной категории преступлений влияет отсутствие методических рекомендаций по борьбе с подобными преступлениями</w:t>
      </w:r>
      <w:r w:rsidR="00C5073F" w:rsidRPr="00C5073F">
        <w:t>;</w:t>
      </w:r>
    </w:p>
    <w:p w:rsidR="00C5073F" w:rsidRDefault="00EE614A" w:rsidP="00C5073F">
      <w:r w:rsidRPr="00C5073F">
        <w:t>2 сотрудника ответили, что на развитие данной категории преступлений влияет слабая правовая проработка данной сферы</w:t>
      </w:r>
      <w:r w:rsidR="00C5073F" w:rsidRPr="00C5073F">
        <w:t>;</w:t>
      </w:r>
    </w:p>
    <w:p w:rsidR="00C5073F" w:rsidRDefault="00EE614A" w:rsidP="00C5073F">
      <w:r w:rsidRPr="00C5073F">
        <w:t>4 сотрудника ответили, что на развитие данной категории преступлений влияет плохое материальное и техническое оснащение</w:t>
      </w:r>
      <w:r w:rsidR="00C5073F">
        <w:t xml:space="preserve"> "</w:t>
      </w:r>
      <w:r w:rsidRPr="00C5073F">
        <w:t>лесной милиции</w:t>
      </w:r>
      <w:r w:rsidR="00C5073F">
        <w:t>".</w:t>
      </w:r>
    </w:p>
    <w:p w:rsidR="00C5073F" w:rsidRDefault="00EE614A" w:rsidP="00C5073F">
      <w:r w:rsidRPr="00C5073F">
        <w:t>3</w:t>
      </w:r>
      <w:r w:rsidR="00C5073F" w:rsidRPr="00C5073F">
        <w:t xml:space="preserve">) </w:t>
      </w:r>
      <w:r w:rsidRPr="00C5073F">
        <w:t>На вопрос</w:t>
      </w:r>
      <w:r w:rsidR="00C5073F" w:rsidRPr="00C5073F">
        <w:t>:</w:t>
      </w:r>
      <w:r w:rsidR="00C5073F">
        <w:t xml:space="preserve"> "</w:t>
      </w:r>
      <w:r w:rsidRPr="00C5073F">
        <w:t>Как вы думаете, достаточно ли отлажена координация между соответствующими заинтересованными ведомствами</w:t>
      </w:r>
      <w:r w:rsidR="00C5073F">
        <w:t>?"</w:t>
      </w:r>
    </w:p>
    <w:p w:rsidR="00C5073F" w:rsidRDefault="00EE614A" w:rsidP="00C5073F">
      <w:r w:rsidRPr="00C5073F">
        <w:t>14 сотрудников ответили, что такая координация отлажена плохо</w:t>
      </w:r>
      <w:r w:rsidR="00C5073F" w:rsidRPr="00C5073F">
        <w:t>;</w:t>
      </w:r>
    </w:p>
    <w:p w:rsidR="00C5073F" w:rsidRDefault="00EE614A" w:rsidP="00C5073F">
      <w:r w:rsidRPr="00C5073F">
        <w:t>5 сотрудников отмечают, что такой координации совсем нет</w:t>
      </w:r>
      <w:r w:rsidR="00C5073F" w:rsidRPr="00C5073F">
        <w:t>.</w:t>
      </w:r>
    </w:p>
    <w:p w:rsidR="00C5073F" w:rsidRDefault="00EE614A" w:rsidP="00C5073F">
      <w:r w:rsidRPr="00C5073F">
        <w:t>4</w:t>
      </w:r>
      <w:r w:rsidR="00C5073F" w:rsidRPr="00C5073F">
        <w:t xml:space="preserve">) </w:t>
      </w:r>
      <w:r w:rsidRPr="00C5073F">
        <w:t>На вопрос</w:t>
      </w:r>
      <w:r w:rsidR="00C5073F" w:rsidRPr="00C5073F">
        <w:t>:</w:t>
      </w:r>
      <w:r w:rsidR="00C5073F">
        <w:t xml:space="preserve"> "</w:t>
      </w:r>
      <w:r w:rsidRPr="00C5073F">
        <w:t>Какие бы вы предложили способы противоде</w:t>
      </w:r>
      <w:r w:rsidR="0084216E" w:rsidRPr="00C5073F">
        <w:t>йствия незаконным вырубкам леса</w:t>
      </w:r>
      <w:r w:rsidR="00C5073F">
        <w:t>"</w:t>
      </w:r>
      <w:r w:rsidR="00C5073F" w:rsidRPr="00C5073F">
        <w:t>?</w:t>
      </w:r>
    </w:p>
    <w:p w:rsidR="00C5073F" w:rsidRDefault="00EE614A" w:rsidP="00C5073F">
      <w:r w:rsidRPr="00C5073F">
        <w:t>13 сотрудников ответили, что необходимо ужесточение уголовной ответственности за незаконную вырубку деревьев и кустарников</w:t>
      </w:r>
      <w:r w:rsidR="00C5073F" w:rsidRPr="00C5073F">
        <w:t>;</w:t>
      </w:r>
    </w:p>
    <w:p w:rsidR="00C5073F" w:rsidRDefault="00EE614A" w:rsidP="00C5073F">
      <w:r w:rsidRPr="00C5073F">
        <w:t>3 сотрудника полагают, что</w:t>
      </w:r>
      <w:r w:rsidR="00C5073F">
        <w:t xml:space="preserve"> "</w:t>
      </w:r>
      <w:r w:rsidRPr="00C5073F">
        <w:t>лесную милицию</w:t>
      </w:r>
      <w:r w:rsidR="00C5073F">
        <w:t xml:space="preserve">" </w:t>
      </w:r>
      <w:r w:rsidRPr="00C5073F">
        <w:t>необходимо наделить полномочиями в сфере оперативно-розыскной деятельности</w:t>
      </w:r>
      <w:r w:rsidR="00C5073F" w:rsidRPr="00C5073F">
        <w:t>;</w:t>
      </w:r>
    </w:p>
    <w:p w:rsidR="00C5073F" w:rsidRDefault="00EE614A" w:rsidP="00C5073F">
      <w:r w:rsidRPr="00C5073F">
        <w:t>4 сотрудника предлагают дальнейшее совершенствование лесного законодательства и улучшение материального и технического оснащения подразделения</w:t>
      </w:r>
      <w:r w:rsidR="00C5073F" w:rsidRPr="00C5073F">
        <w:t>.</w:t>
      </w:r>
    </w:p>
    <w:p w:rsidR="00C5073F" w:rsidRDefault="00EE614A" w:rsidP="00C5073F">
      <w:r w:rsidRPr="00C5073F">
        <w:t>5</w:t>
      </w:r>
      <w:r w:rsidR="00C5073F" w:rsidRPr="00C5073F">
        <w:t xml:space="preserve">) </w:t>
      </w:r>
      <w:r w:rsidRPr="00C5073F">
        <w:t>На вопрос</w:t>
      </w:r>
      <w:r w:rsidR="00C5073F" w:rsidRPr="00C5073F">
        <w:t>:</w:t>
      </w:r>
      <w:r w:rsidR="00C5073F">
        <w:t xml:space="preserve"> "</w:t>
      </w:r>
      <w:r w:rsidRPr="00C5073F">
        <w:t>Как вы думаете, что служит причиной низкого процента выявляемости и привлечения виновных лиц к ответственности</w:t>
      </w:r>
      <w:r w:rsidR="00C5073F">
        <w:t>"</w:t>
      </w:r>
      <w:r w:rsidR="00C5073F" w:rsidRPr="00C5073F">
        <w:t>?</w:t>
      </w:r>
    </w:p>
    <w:p w:rsidR="00C5073F" w:rsidRDefault="00EE614A" w:rsidP="00C5073F">
      <w:r w:rsidRPr="00C5073F">
        <w:t xml:space="preserve">10 сотрудников ответили, что преступления совершаются в скрытых условиях </w:t>
      </w:r>
      <w:r w:rsidR="00C5073F">
        <w:t>-</w:t>
      </w:r>
      <w:r w:rsidRPr="00C5073F">
        <w:t xml:space="preserve"> лесном массиве</w:t>
      </w:r>
      <w:r w:rsidR="00C5073F" w:rsidRPr="00C5073F">
        <w:t>;</w:t>
      </w:r>
    </w:p>
    <w:p w:rsidR="00C5073F" w:rsidRDefault="00EE614A" w:rsidP="00C5073F">
      <w:r w:rsidRPr="00C5073F">
        <w:t>7 сотрудников отметили, что в незаконных вырубках задействованы организованные преступные группы, имеющие прочные связи</w:t>
      </w:r>
      <w:r w:rsidR="00C5073F" w:rsidRPr="00C5073F">
        <w:t>;</w:t>
      </w:r>
    </w:p>
    <w:p w:rsidR="00C5073F" w:rsidRDefault="00EE614A" w:rsidP="00C5073F">
      <w:r w:rsidRPr="00C5073F">
        <w:t>2 сотрудника ответили, что этому способствует коррумпированность служащих лесного хозяйства</w:t>
      </w:r>
      <w:r w:rsidR="00C5073F" w:rsidRPr="00C5073F">
        <w:t>.</w:t>
      </w:r>
    </w:p>
    <w:p w:rsidR="00C5073F" w:rsidRDefault="00EE614A" w:rsidP="00C5073F">
      <w:r w:rsidRPr="00C5073F">
        <w:t>Необходимо отметить, что сотрудники</w:t>
      </w:r>
      <w:r w:rsidR="00C5073F">
        <w:t xml:space="preserve"> "</w:t>
      </w:r>
      <w:r w:rsidRPr="00C5073F">
        <w:t>лесной милиции</w:t>
      </w:r>
      <w:r w:rsidR="00C5073F">
        <w:t xml:space="preserve">" </w:t>
      </w:r>
      <w:r w:rsidRPr="00C5073F">
        <w:t>отнеслись к моей просьбе о предоставлении статистических данных и заполнении анкет</w:t>
      </w:r>
      <w:r w:rsidR="00C5073F" w:rsidRPr="00C5073F">
        <w:t xml:space="preserve"> </w:t>
      </w:r>
      <w:r w:rsidRPr="00C5073F">
        <w:t>с пониманием</w:t>
      </w:r>
      <w:r w:rsidR="00C5073F" w:rsidRPr="00C5073F">
        <w:t xml:space="preserve">. </w:t>
      </w:r>
      <w:r w:rsidRPr="00C5073F">
        <w:t>В отличие от сотрудников отдела по борьбе с экономическими преступлениями УВД Иркутской области, многие из которых, сославшись на свою занятость, отказывались сотрудничать</w:t>
      </w:r>
      <w:r w:rsidR="00C5073F" w:rsidRPr="00C5073F">
        <w:t>.</w:t>
      </w:r>
    </w:p>
    <w:p w:rsidR="00C5073F" w:rsidRDefault="00412483" w:rsidP="00C5073F">
      <w:r w:rsidRPr="00C5073F">
        <w:t>Оценивая экономическую ситуацию в лесопромышленном комплексе региона, можно предложить следующие экономические методы противодействия теневой экономике</w:t>
      </w:r>
      <w:r w:rsidR="00C5073F" w:rsidRPr="00C5073F">
        <w:t>:</w:t>
      </w:r>
    </w:p>
    <w:p w:rsidR="00C5073F" w:rsidRDefault="00412483" w:rsidP="00C5073F">
      <w:r w:rsidRPr="00C5073F">
        <w:t>1</w:t>
      </w:r>
      <w:r w:rsidR="00C5073F" w:rsidRPr="00C5073F">
        <w:t xml:space="preserve">. </w:t>
      </w:r>
      <w:r w:rsidRPr="00C5073F">
        <w:t>Необходимо развитие бизнеса на базе мелких лесозаготовительных предприятий и предприятий, перерабатывающих древесину</w:t>
      </w:r>
      <w:r w:rsidR="00C5073F" w:rsidRPr="00C5073F">
        <w:t>;</w:t>
      </w:r>
    </w:p>
    <w:p w:rsidR="00C5073F" w:rsidRDefault="00412483" w:rsidP="00C5073F">
      <w:r w:rsidRPr="00C5073F">
        <w:t>2</w:t>
      </w:r>
      <w:r w:rsidR="00C5073F" w:rsidRPr="00C5073F">
        <w:t xml:space="preserve">. </w:t>
      </w:r>
      <w:r w:rsidRPr="00C5073F">
        <w:t>Требуется чёткая, стабильная и определённая политика по сокращению кредиторской задолженности, эффективному управлению процессом финансового оздоровления лесодобывающих и лесоперерабатывающих предприятий региона, находящихся в затруднительной финансовой ситуации</w:t>
      </w:r>
      <w:r w:rsidR="00C5073F" w:rsidRPr="00C5073F">
        <w:t xml:space="preserve">. </w:t>
      </w:r>
      <w:r w:rsidRPr="00C5073F">
        <w:t>В рамках реализуемой политики необходима разработка мероприятий по финансовому оздоровлению этих имущественных комплексов, проведение их реструктуризации, в том числе задолженности перед государственным бюджетом, юридическими и физическими лицами</w:t>
      </w:r>
      <w:r w:rsidR="00C5073F" w:rsidRPr="00C5073F">
        <w:t xml:space="preserve">. </w:t>
      </w:r>
      <w:r w:rsidRPr="00C5073F">
        <w:t>К одной из этих мер можно отнести возможность применения налоговой амнистии к предприятиям-должникам</w:t>
      </w:r>
      <w:r w:rsidR="00C5073F" w:rsidRPr="00C5073F">
        <w:t>.</w:t>
      </w:r>
    </w:p>
    <w:p w:rsidR="00C5073F" w:rsidRDefault="00412483" w:rsidP="00C5073F">
      <w:r w:rsidRPr="00C5073F">
        <w:t>3</w:t>
      </w:r>
      <w:r w:rsidR="00C5073F" w:rsidRPr="00C5073F">
        <w:t xml:space="preserve">. </w:t>
      </w:r>
      <w:r w:rsidRPr="00C5073F">
        <w:t>Необходима комплексная и углубленная переработка древесины на территории области</w:t>
      </w:r>
      <w:r w:rsidR="00C5073F" w:rsidRPr="00C5073F">
        <w:t xml:space="preserve">. </w:t>
      </w:r>
      <w:r w:rsidRPr="00C5073F">
        <w:t>Загрузка существующих мощностей по переработке древесины, создание новых производств с углубленной переработкой древесины с привлечением российского и иностранного капитала</w:t>
      </w:r>
      <w:r w:rsidR="00C5073F" w:rsidRPr="00C5073F">
        <w:t xml:space="preserve">. </w:t>
      </w:r>
      <w:r w:rsidRPr="00C5073F">
        <w:t>Поскольку в настоящее время основным продуктом экспорта древесины является круглый лес, рыночная цена которого в несколько раз ниже переработанной древесины</w:t>
      </w:r>
      <w:r w:rsidR="00C5073F" w:rsidRPr="00C5073F">
        <w:t xml:space="preserve">. </w:t>
      </w:r>
      <w:r w:rsidRPr="00C5073F">
        <w:t>В настоя</w:t>
      </w:r>
      <w:r w:rsidR="00FD7F53" w:rsidRPr="00C5073F">
        <w:t>щее время продвижение</w:t>
      </w:r>
      <w:r w:rsidRPr="00C5073F">
        <w:t xml:space="preserve"> лесных товаров на внешний рынок сдерживают вывозные таможенные пошлины на продукцию глубокой переработки древесины</w:t>
      </w:r>
      <w:r w:rsidR="00C5073F" w:rsidRPr="00C5073F">
        <w:t xml:space="preserve">. </w:t>
      </w:r>
      <w:r w:rsidRPr="00C5073F">
        <w:t>Думается, что необходимо снижение этих пошлин</w:t>
      </w:r>
      <w:r w:rsidR="00C5073F" w:rsidRPr="00C5073F">
        <w:t>.</w:t>
      </w:r>
    </w:p>
    <w:p w:rsidR="00C5073F" w:rsidRDefault="00412483" w:rsidP="00C5073F">
      <w:r w:rsidRPr="00C5073F">
        <w:t>4</w:t>
      </w:r>
      <w:r w:rsidR="00C5073F" w:rsidRPr="00C5073F">
        <w:t xml:space="preserve">. </w:t>
      </w:r>
      <w:r w:rsidRPr="00C5073F">
        <w:t>Требуется организация процесса сбалансированности использования лесных ресурсов на территории области</w:t>
      </w:r>
      <w:r w:rsidR="00C5073F">
        <w:t xml:space="preserve"> (</w:t>
      </w:r>
      <w:r w:rsidRPr="00C5073F">
        <w:t>эффективное комплексное использование древесины, ликвидация встречных перевозок, снижение издержек</w:t>
      </w:r>
      <w:r w:rsidR="00C5073F" w:rsidRPr="00C5073F">
        <w:t xml:space="preserve">). </w:t>
      </w:r>
      <w:r w:rsidRPr="00C5073F">
        <w:t>Создание лесной инфраструктуры, увеличение протяжённости дорог общего пользования на участках лесного фонда</w:t>
      </w:r>
      <w:r w:rsidR="00C5073F" w:rsidRPr="00C5073F">
        <w:t>.</w:t>
      </w:r>
    </w:p>
    <w:p w:rsidR="00C5073F" w:rsidRDefault="00412483" w:rsidP="00C5073F">
      <w:r w:rsidRPr="00C5073F">
        <w:t>5</w:t>
      </w:r>
      <w:r w:rsidR="00C5073F" w:rsidRPr="00C5073F">
        <w:t xml:space="preserve">. </w:t>
      </w:r>
      <w:r w:rsidRPr="00C5073F">
        <w:t>Возникает необходимость пересмотра некоторых положений миграционного и трудового законодательства Российской Федерации</w:t>
      </w:r>
      <w:r w:rsidR="00C5073F" w:rsidRPr="00C5073F">
        <w:t xml:space="preserve">. </w:t>
      </w:r>
      <w:r w:rsidRPr="00C5073F">
        <w:t>Поскольку всё чаще в незаконных вырубках леса на территории области участвуют преступные группы, состоящие из граждан Китая</w:t>
      </w:r>
      <w:r w:rsidR="00C5073F" w:rsidRPr="00C5073F">
        <w:t xml:space="preserve">. </w:t>
      </w:r>
      <w:r w:rsidRPr="00C5073F">
        <w:t>Однако, безусловно, это не свидетельствует о том, что в преступный бизнес не вовлечены наши соотечественники</w:t>
      </w:r>
      <w:r w:rsidR="00C5073F" w:rsidRPr="00C5073F">
        <w:t>.</w:t>
      </w:r>
    </w:p>
    <w:p w:rsidR="00C5073F" w:rsidRDefault="00D14B3A" w:rsidP="00C5073F">
      <w:r w:rsidRPr="00C5073F">
        <w:t>6</w:t>
      </w:r>
      <w:r w:rsidR="00C5073F" w:rsidRPr="00C5073F">
        <w:t xml:space="preserve">. </w:t>
      </w:r>
      <w:r w:rsidRPr="00C5073F">
        <w:t>Полагаем, что поскольку лесной фонд является таким же народным достоянием, как и природный газ или нефть, необходимо создание специального общероссийского открытого акционерного общества с долей участия в нём государства и акционеров</w:t>
      </w:r>
      <w:r w:rsidR="00C5073F">
        <w:t xml:space="preserve"> (</w:t>
      </w:r>
      <w:r w:rsidRPr="00C5073F">
        <w:t>физических и юридических лиц</w:t>
      </w:r>
      <w:r w:rsidR="00C5073F" w:rsidRPr="00C5073F">
        <w:t xml:space="preserve">). </w:t>
      </w:r>
      <w:r w:rsidRPr="00C5073F">
        <w:t>По аналогии с РАО</w:t>
      </w:r>
      <w:r w:rsidR="00C5073F">
        <w:t xml:space="preserve"> "</w:t>
      </w:r>
      <w:r w:rsidRPr="00C5073F">
        <w:t>ЕЭС Росси</w:t>
      </w:r>
      <w:r w:rsidR="00C5073F">
        <w:t xml:space="preserve">" </w:t>
      </w:r>
      <w:r w:rsidRPr="00C5073F">
        <w:t>или ОАО</w:t>
      </w:r>
      <w:r w:rsidR="00C5073F">
        <w:t xml:space="preserve"> "</w:t>
      </w:r>
      <w:r w:rsidRPr="00C5073F">
        <w:t>Газпром</w:t>
      </w:r>
      <w:r w:rsidR="00C5073F">
        <w:t xml:space="preserve">". </w:t>
      </w:r>
      <w:r w:rsidR="00691574" w:rsidRPr="00C5073F">
        <w:t>Этому обществу</w:t>
      </w:r>
      <w:r w:rsidR="00C5073F" w:rsidRPr="00C5073F">
        <w:t xml:space="preserve"> </w:t>
      </w:r>
      <w:r w:rsidR="00691574" w:rsidRPr="00C5073F">
        <w:t>должен</w:t>
      </w:r>
      <w:r w:rsidRPr="00C5073F">
        <w:t xml:space="preserve"> принадлежать на </w:t>
      </w:r>
      <w:r w:rsidR="00691574" w:rsidRPr="00C5073F">
        <w:t>праве собственности лесной фонд, участки которого с объявлением их стоимости будут эмитированы в акциях общества и распределены между акционерами</w:t>
      </w:r>
      <w:r w:rsidR="00C5073F" w:rsidRPr="00C5073F">
        <w:t xml:space="preserve">. </w:t>
      </w:r>
      <w:r w:rsidR="00691574" w:rsidRPr="00C5073F">
        <w:t>Создание подобного акционерного общества позволит контролировать соответствующие участки лесного фонда с большей долей эффективности, поскольку они будут обеспечены частными интересами акционеров</w:t>
      </w:r>
      <w:r w:rsidR="00C5073F" w:rsidRPr="00C5073F">
        <w:t>.</w:t>
      </w:r>
    </w:p>
    <w:p w:rsidR="00C5073F" w:rsidRDefault="00412483" w:rsidP="00C5073F">
      <w:r w:rsidRPr="00C5073F">
        <w:t>В качестве иных методов противодействия теневой экономике считаем целесообразным применение следующих мер</w:t>
      </w:r>
      <w:r w:rsidR="00C5073F" w:rsidRPr="00C5073F">
        <w:t>:</w:t>
      </w:r>
    </w:p>
    <w:p w:rsidR="00C5073F" w:rsidRDefault="00412483" w:rsidP="00C5073F">
      <w:r w:rsidRPr="00C5073F">
        <w:t>Думается, что применяемые в настоящее время санкции, установленные ст</w:t>
      </w:r>
      <w:r w:rsidR="00C5073F">
        <w:t>.2</w:t>
      </w:r>
      <w:r w:rsidRPr="00C5073F">
        <w:t>60 УК РФ требуют пересмотра</w:t>
      </w:r>
      <w:r w:rsidR="00C5073F" w:rsidRPr="00C5073F">
        <w:t xml:space="preserve">. </w:t>
      </w:r>
      <w:r w:rsidRPr="00C5073F">
        <w:t xml:space="preserve">Все опрошенные эксперты отмечают, что применяемые к виновным лицам меры уголовно </w:t>
      </w:r>
      <w:r w:rsidR="00C5073F">
        <w:t>-</w:t>
      </w:r>
      <w:r w:rsidRPr="00C5073F">
        <w:t xml:space="preserve"> правового воздействия не достигают поставленной цели</w:t>
      </w:r>
      <w:r w:rsidR="00C5073F" w:rsidRPr="00C5073F">
        <w:t xml:space="preserve">. </w:t>
      </w:r>
      <w:r w:rsidRPr="00C5073F">
        <w:t>Полагае</w:t>
      </w:r>
      <w:r w:rsidR="00A60545" w:rsidRPr="00C5073F">
        <w:t>м, существующая система штрафов, предусмотренная с</w:t>
      </w:r>
      <w:r w:rsidRPr="00C5073F">
        <w:t>т</w:t>
      </w:r>
      <w:r w:rsidR="00C5073F">
        <w:t>.2</w:t>
      </w:r>
      <w:r w:rsidRPr="00C5073F">
        <w:t>60 УК РФ</w:t>
      </w:r>
      <w:r w:rsidR="00CB7277" w:rsidRPr="00C5073F">
        <w:t xml:space="preserve"> не эффективна, поэтому требуется увеличение размеров взыскиваемых с преступников штрафов</w:t>
      </w:r>
      <w:r w:rsidR="00C5073F" w:rsidRPr="00C5073F">
        <w:t xml:space="preserve">. </w:t>
      </w:r>
      <w:r w:rsidR="00A60545" w:rsidRPr="00C5073F">
        <w:t>Поскольку причиняемый этим преступлением</w:t>
      </w:r>
      <w:r w:rsidR="00CB7277" w:rsidRPr="00C5073F">
        <w:t xml:space="preserve"> вред</w:t>
      </w:r>
      <w:r w:rsidR="00FD7F53" w:rsidRPr="00C5073F">
        <w:t xml:space="preserve"> </w:t>
      </w:r>
      <w:r w:rsidR="00C5073F">
        <w:t>-</w:t>
      </w:r>
      <w:r w:rsidR="00FD7F53" w:rsidRPr="00C5073F">
        <w:t xml:space="preserve"> </w:t>
      </w:r>
      <w:r w:rsidRPr="00C5073F">
        <w:t>привносит большие потери государственного бюджета, существенно ухудшается экологическая обстановка в регионе и России в целом</w:t>
      </w:r>
      <w:r w:rsidR="00C5073F" w:rsidRPr="00C5073F">
        <w:t>.</w:t>
      </w:r>
    </w:p>
    <w:p w:rsidR="00C5073F" w:rsidRDefault="00412483" w:rsidP="00C5073F">
      <w:r w:rsidRPr="00C5073F">
        <w:t>Применительно к составу ст</w:t>
      </w:r>
      <w:r w:rsidR="00C5073F">
        <w:t>.2</w:t>
      </w:r>
      <w:r w:rsidRPr="00C5073F">
        <w:t>60 УК РФ</w:t>
      </w:r>
      <w:r w:rsidR="00C5073F">
        <w:t xml:space="preserve"> "</w:t>
      </w:r>
      <w:r w:rsidRPr="00C5073F">
        <w:t>Незаконная порубка деревьев и кустарников</w:t>
      </w:r>
      <w:r w:rsidR="00C5073F">
        <w:t xml:space="preserve">". </w:t>
      </w:r>
      <w:r w:rsidRPr="00C5073F">
        <w:t>В настоящее время уголовное законодательство не охватывает деятельность лиц, перевозящих древесину неизвестного происхождения</w:t>
      </w:r>
      <w:r w:rsidR="00C5073F">
        <w:t xml:space="preserve"> (</w:t>
      </w:r>
      <w:r w:rsidRPr="00C5073F">
        <w:t>без соответствующих документов или по поддельным документам</w:t>
      </w:r>
      <w:r w:rsidR="00C5073F" w:rsidRPr="00C5073F">
        <w:t xml:space="preserve">). </w:t>
      </w:r>
      <w:r w:rsidRPr="00C5073F">
        <w:t>Правовой вопрос о квалификации этих деяний остаётся неурегулированным</w:t>
      </w:r>
      <w:r w:rsidR="00C5073F" w:rsidRPr="00C5073F">
        <w:t xml:space="preserve">. </w:t>
      </w:r>
      <w:r w:rsidRPr="00C5073F">
        <w:t>Эта категория участников преступной</w:t>
      </w:r>
      <w:r w:rsidR="00C5073F">
        <w:t xml:space="preserve"> "</w:t>
      </w:r>
      <w:r w:rsidRPr="00C5073F">
        <w:t>цепочки</w:t>
      </w:r>
      <w:r w:rsidR="00C5073F">
        <w:t xml:space="preserve">" </w:t>
      </w:r>
      <w:r w:rsidRPr="00C5073F">
        <w:t>по незаконной вырубке леса из-за пробелов в законодательстве, просто</w:t>
      </w:r>
      <w:r w:rsidR="00C5073F">
        <w:t xml:space="preserve"> "</w:t>
      </w:r>
      <w:r w:rsidRPr="00C5073F">
        <w:t>выпадает</w:t>
      </w:r>
      <w:r w:rsidR="00C5073F">
        <w:t xml:space="preserve">" </w:t>
      </w:r>
      <w:r w:rsidRPr="00C5073F">
        <w:t>из поля зрения уголовного закона</w:t>
      </w:r>
      <w:r w:rsidR="00C5073F" w:rsidRPr="00C5073F">
        <w:t>.</w:t>
      </w:r>
    </w:p>
    <w:p w:rsidR="00C5073F" w:rsidRDefault="00412483" w:rsidP="00C5073F">
      <w:r w:rsidRPr="00C5073F">
        <w:t>Полагаем, что сотрудникам ведомств помимо создания координационного органа необходимо осуществлять непосредственные совместные выезды в лесной массив</w:t>
      </w:r>
      <w:r w:rsidR="00C5073F" w:rsidRPr="00C5073F">
        <w:t xml:space="preserve">. </w:t>
      </w:r>
      <w:r w:rsidRPr="00C5073F">
        <w:t>Поскольку от присутствия на месте преступления лесничего, оценщика, сотрудников лесной милиции, специалистов Росприроднадзора на месте совершения незаконной рубки леса во многом будет зависеть эффективность расследуемого преступления</w:t>
      </w:r>
      <w:r w:rsidR="00C5073F" w:rsidRPr="00C5073F">
        <w:t xml:space="preserve">. </w:t>
      </w:r>
      <w:r w:rsidRPr="00C5073F">
        <w:t>Также требует решения извечная проблема правоохранительных органо</w:t>
      </w:r>
      <w:r w:rsidR="009B6FAB" w:rsidRPr="00C5073F">
        <w:t>в</w:t>
      </w:r>
      <w:r w:rsidR="00C5073F" w:rsidRPr="00C5073F">
        <w:t xml:space="preserve"> - </w:t>
      </w:r>
      <w:r w:rsidRPr="00C5073F">
        <w:t>низкий уровень материально-технического обеспечения</w:t>
      </w:r>
      <w:r w:rsidR="00C5073F" w:rsidRPr="00C5073F">
        <w:t xml:space="preserve">. </w:t>
      </w:r>
      <w:r w:rsidRPr="00C5073F">
        <w:t>Недостаток автотранспорта, горюче-смазочных материалов, отсутствие специальной техники и средств связи</w:t>
      </w:r>
      <w:r w:rsidR="00C5073F" w:rsidRPr="00C5073F">
        <w:t xml:space="preserve"> - </w:t>
      </w:r>
      <w:r w:rsidRPr="00C5073F">
        <w:t>негативно сказывается на деятельности, на количестве выявляемых фактов незаконной рубки леса</w:t>
      </w:r>
      <w:r w:rsidR="00C5073F" w:rsidRPr="00C5073F">
        <w:t xml:space="preserve">. </w:t>
      </w:r>
      <w:r w:rsidRPr="00C5073F">
        <w:t>Кроме того, сотрудники</w:t>
      </w:r>
      <w:r w:rsidR="00C5073F">
        <w:t xml:space="preserve"> "</w:t>
      </w:r>
      <w:r w:rsidRPr="00C5073F">
        <w:t>лесной милиции</w:t>
      </w:r>
      <w:r w:rsidR="00C5073F">
        <w:t xml:space="preserve">" </w:t>
      </w:r>
      <w:r w:rsidRPr="00C5073F">
        <w:t>настоятельно нуждаются в методических рекомендациях по выявле</w:t>
      </w:r>
      <w:r w:rsidR="008A1728" w:rsidRPr="00C5073F">
        <w:t xml:space="preserve">нию, раскрытию и расследованию </w:t>
      </w:r>
      <w:r w:rsidRPr="00C5073F">
        <w:t>преступлений и правонарушений в сфере незаконной рубки леса</w:t>
      </w:r>
      <w:r w:rsidR="00C5073F" w:rsidRPr="00C5073F">
        <w:t xml:space="preserve">. </w:t>
      </w:r>
      <w:r w:rsidRPr="00C5073F">
        <w:t>Поскольку в свете практически постоянно изменяющегося законодательства, регламентирующего сферу лесопользования, необходимость разработки таких материалов, востребована практическими работниками как никогда</w:t>
      </w:r>
      <w:r w:rsidR="00C5073F" w:rsidRPr="00C5073F">
        <w:t>.</w:t>
      </w:r>
    </w:p>
    <w:p w:rsidR="00C5073F" w:rsidRDefault="00412483" w:rsidP="00C5073F">
      <w:r w:rsidRPr="00C5073F">
        <w:t>Анализируя ситуацию с незаконными вырубками леса в регионе, можно придти к выводу, что в настоящее время межведомственная координация по противодействию незаконным рубкам леса в России отлажена очень плохо</w:t>
      </w:r>
      <w:r w:rsidR="00C5073F" w:rsidRPr="00C5073F">
        <w:t xml:space="preserve">. </w:t>
      </w:r>
      <w:r w:rsidRPr="00C5073F">
        <w:t>Практически не осуществляется координация по совместной деятельности между органами государственной власти Иркутской области и Усть-Ордынского Бурятского автономного округа</w:t>
      </w:r>
      <w:r w:rsidR="00C5073F" w:rsidRPr="00C5073F">
        <w:t xml:space="preserve">. </w:t>
      </w:r>
      <w:r w:rsidRPr="00C5073F">
        <w:t>Полагаем, что все органы государственной власти двух субъектов Российской Федерации должны координировать свои действия, сплотиться в борьбе с незаконными вырубками леса</w:t>
      </w:r>
      <w:r w:rsidR="00C5073F" w:rsidRPr="00C5073F">
        <w:t xml:space="preserve">. </w:t>
      </w:r>
      <w:r w:rsidRPr="00C5073F">
        <w:t>Этого можно достичь путём создания единого координационного органа, наделённого соответствующими полномочиями по противодействию незаконным рубкам леса</w:t>
      </w:r>
      <w:r w:rsidR="00C5073F" w:rsidRPr="00C5073F">
        <w:t xml:space="preserve">. </w:t>
      </w:r>
      <w:r w:rsidRPr="00C5073F">
        <w:t>В его деятельность должны быть включены представители Союза лесопромышленников и лесоэкспортёров Иркутской области, общественность</w:t>
      </w:r>
      <w:r w:rsidR="00C5073F" w:rsidRPr="00C5073F">
        <w:t xml:space="preserve">. </w:t>
      </w:r>
      <w:r w:rsidRPr="00C5073F">
        <w:t>Выполняя свои функции, данному органу необходимо регулярно представлять отчёт о своей деятельности, который может быть доведён до населения через средства массовой информации</w:t>
      </w:r>
      <w:r w:rsidR="00C5073F" w:rsidRPr="00C5073F">
        <w:t xml:space="preserve">. </w:t>
      </w:r>
      <w:r w:rsidRPr="00C5073F">
        <w:t>В любом случае его деятельность должна быть в установленных рамках открытой</w:t>
      </w:r>
      <w:r w:rsidR="00C5073F" w:rsidRPr="00C5073F">
        <w:t>.</w:t>
      </w:r>
    </w:p>
    <w:p w:rsidR="00C5073F" w:rsidRDefault="00EE614A" w:rsidP="00C5073F">
      <w:r w:rsidRPr="00C5073F">
        <w:t>К одним из мер противодействия незаконным вырубкам леса необходимо отнести проводимый с 2004 г</w:t>
      </w:r>
      <w:r w:rsidR="00C5073F" w:rsidRPr="00C5073F">
        <w:t xml:space="preserve">. </w:t>
      </w:r>
      <w:r w:rsidRPr="00C5073F">
        <w:t>космический мониторинг лесного фонда области, осуществляемый Федеральным агентством лесного хозяйства Министерства природных ресурсов Российской Федерации</w:t>
      </w:r>
      <w:r w:rsidR="00C5073F" w:rsidRPr="00C5073F">
        <w:t xml:space="preserve">. </w:t>
      </w:r>
      <w:r w:rsidRPr="00C5073F">
        <w:t>По результатам его проведения выявляются нарушения, предъявляются иски к виновным лицам</w:t>
      </w:r>
      <w:r w:rsidR="00C5073F" w:rsidRPr="00C5073F">
        <w:t xml:space="preserve">. </w:t>
      </w:r>
      <w:r w:rsidRPr="00C5073F">
        <w:t>Так, только в</w:t>
      </w:r>
      <w:r w:rsidR="00C5073F">
        <w:t xml:space="preserve"> "</w:t>
      </w:r>
      <w:r w:rsidRPr="00C5073F">
        <w:t>пилотный</w:t>
      </w:r>
      <w:r w:rsidR="00C5073F">
        <w:t xml:space="preserve">" </w:t>
      </w:r>
      <w:r w:rsidRPr="00C5073F">
        <w:t>этап была выявленная сумма ущерба по незаконным порубкам</w:t>
      </w:r>
      <w:r w:rsidR="00C5073F" w:rsidRPr="00C5073F">
        <w:t xml:space="preserve"> - </w:t>
      </w:r>
      <w:r w:rsidRPr="00C5073F">
        <w:t>около 90 млн</w:t>
      </w:r>
      <w:r w:rsidR="00C5073F" w:rsidRPr="00C5073F">
        <w:t xml:space="preserve">. </w:t>
      </w:r>
      <w:r w:rsidRPr="00C5073F">
        <w:t>рублей</w:t>
      </w:r>
      <w:r w:rsidR="00C5073F" w:rsidRPr="00C5073F">
        <w:t xml:space="preserve">. </w:t>
      </w:r>
      <w:r w:rsidRPr="00C5073F">
        <w:t>По двум предприятиям области ЗАО</w:t>
      </w:r>
      <w:r w:rsidR="00C5073F">
        <w:t xml:space="preserve"> "</w:t>
      </w:r>
      <w:r w:rsidRPr="00C5073F">
        <w:t>Янтальлес</w:t>
      </w:r>
      <w:r w:rsidR="00C5073F">
        <w:t xml:space="preserve">" </w:t>
      </w:r>
      <w:r w:rsidRPr="00C5073F">
        <w:t>и ЗАО</w:t>
      </w:r>
      <w:r w:rsidR="00C5073F">
        <w:t xml:space="preserve"> "</w:t>
      </w:r>
      <w:r w:rsidRPr="00C5073F">
        <w:t>Игирминский КЛПХ</w:t>
      </w:r>
      <w:r w:rsidR="00C5073F">
        <w:t xml:space="preserve">" </w:t>
      </w:r>
      <w:r w:rsidRPr="00C5073F">
        <w:t>суммы неустоек зафиксированы в размере около 80 млн</w:t>
      </w:r>
      <w:r w:rsidR="00C5073F" w:rsidRPr="00C5073F">
        <w:t xml:space="preserve">. </w:t>
      </w:r>
      <w:r w:rsidRPr="00C5073F">
        <w:t>и 9 млн</w:t>
      </w:r>
      <w:r w:rsidR="00C5073F" w:rsidRPr="00C5073F">
        <w:t xml:space="preserve">. </w:t>
      </w:r>
      <w:r w:rsidRPr="00C5073F">
        <w:t>соответственно</w:t>
      </w:r>
      <w:r w:rsidR="00C5073F" w:rsidRPr="00C5073F">
        <w:t xml:space="preserve">. </w:t>
      </w:r>
      <w:r w:rsidRPr="00C5073F">
        <w:t>Однако, полагаем, что необходимо его повсеместное применение, поскольку в данный момент он проводится только на территории нескольких субъектов Российской Федерации</w:t>
      </w:r>
      <w:r w:rsidR="00C5073F" w:rsidRPr="00C5073F">
        <w:t xml:space="preserve">. </w:t>
      </w:r>
      <w:r w:rsidRPr="00C5073F">
        <w:t xml:space="preserve">Необходимо его применять и над территорией Усть-Ордынского Бурятского автономного </w:t>
      </w:r>
      <w:r w:rsidR="0045610E" w:rsidRPr="00C5073F">
        <w:t>округа, поскольку уровень совершаемых правонарушений</w:t>
      </w:r>
      <w:r w:rsidRPr="00C5073F">
        <w:t xml:space="preserve"> в сфере лесопользования </w:t>
      </w:r>
      <w:r w:rsidR="0045610E" w:rsidRPr="00C5073F">
        <w:t>в этом субъекте Российской Федерации</w:t>
      </w:r>
      <w:r w:rsidR="00C5073F" w:rsidRPr="00C5073F">
        <w:t xml:space="preserve"> </w:t>
      </w:r>
      <w:r w:rsidR="0045610E" w:rsidRPr="00C5073F">
        <w:t>периодически увеличивается</w:t>
      </w:r>
      <w:r w:rsidR="00C5073F" w:rsidRPr="00C5073F">
        <w:t>.</w:t>
      </w:r>
    </w:p>
    <w:p w:rsidR="00C5073F" w:rsidRDefault="00412483" w:rsidP="00C5073F">
      <w:r w:rsidRPr="00C5073F">
        <w:t xml:space="preserve">Полагаем, что применение указанных мер существенно позволит снизить объём незаконных рубок леса, сократить долю теневого сектора в экономике Иркутской </w:t>
      </w:r>
      <w:r w:rsidR="008A1728" w:rsidRPr="00C5073F">
        <w:t xml:space="preserve">области, но и экономике России </w:t>
      </w:r>
      <w:r w:rsidRPr="00C5073F">
        <w:t>в целом</w:t>
      </w:r>
      <w:r w:rsidR="00C5073F" w:rsidRPr="00C5073F">
        <w:t>.</w:t>
      </w:r>
    </w:p>
    <w:p w:rsidR="00C5073F" w:rsidRDefault="003600DB" w:rsidP="00C5073F">
      <w:r w:rsidRPr="00C5073F">
        <w:t>Наряду с указанными выше мерами про</w:t>
      </w:r>
      <w:r w:rsidR="004E65C1" w:rsidRPr="00C5073F">
        <w:t>тиводействия теневому</w:t>
      </w:r>
      <w:r w:rsidR="00C5073F" w:rsidRPr="00C5073F">
        <w:t xml:space="preserve"> </w:t>
      </w:r>
      <w:r w:rsidR="004E65C1" w:rsidRPr="00C5073F">
        <w:t>сектору</w:t>
      </w:r>
      <w:r w:rsidRPr="00C5073F">
        <w:t xml:space="preserve"> настоятельно требуется </w:t>
      </w:r>
      <w:r w:rsidR="00EE083C" w:rsidRPr="00C5073F">
        <w:t xml:space="preserve">применение </w:t>
      </w:r>
      <w:r w:rsidR="00EE614A" w:rsidRPr="00C5073F">
        <w:t>комплекс</w:t>
      </w:r>
      <w:r w:rsidR="00EE083C" w:rsidRPr="00C5073F">
        <w:t>а</w:t>
      </w:r>
      <w:r w:rsidR="00EE614A" w:rsidRPr="00C5073F">
        <w:t xml:space="preserve"> мер социального, правов</w:t>
      </w:r>
      <w:r w:rsidR="00EE083C" w:rsidRPr="00C5073F">
        <w:t>ого и экономического характера</w:t>
      </w:r>
      <w:r w:rsidR="00C5073F" w:rsidRPr="00C5073F">
        <w:t xml:space="preserve">. </w:t>
      </w:r>
      <w:r w:rsidR="00EE083C" w:rsidRPr="00C5073F">
        <w:t>П</w:t>
      </w:r>
      <w:r w:rsidR="00EE614A" w:rsidRPr="00C5073F">
        <w:t>оскольку указанные явления носят многогранный, многоаспектный характер</w:t>
      </w:r>
      <w:r w:rsidR="00C5073F" w:rsidRPr="00C5073F">
        <w:t xml:space="preserve">. </w:t>
      </w:r>
      <w:r w:rsidR="00EE614A" w:rsidRPr="00C5073F">
        <w:t>В целях противо</w:t>
      </w:r>
      <w:r w:rsidR="00C203CE" w:rsidRPr="00C5073F">
        <w:t xml:space="preserve">действия </w:t>
      </w:r>
      <w:r w:rsidR="00EE614A" w:rsidRPr="00C5073F">
        <w:t>т</w:t>
      </w:r>
      <w:r w:rsidR="00C203CE" w:rsidRPr="00C5073F">
        <w:t>еневой экономике</w:t>
      </w:r>
      <w:r w:rsidR="00EE083C" w:rsidRPr="00C5073F">
        <w:t xml:space="preserve">, незаконным </w:t>
      </w:r>
      <w:r w:rsidR="00EE614A" w:rsidRPr="00C5073F">
        <w:t>рубкам леса необходима продуманная, взвешенная политика государства, поскольку эти явления имеют глубокие социальные корни и свойственны многим экономическим система мира</w:t>
      </w:r>
      <w:r w:rsidR="00C5073F" w:rsidRPr="00C5073F">
        <w:t xml:space="preserve">. </w:t>
      </w:r>
      <w:r w:rsidR="00C203CE" w:rsidRPr="00C5073F">
        <w:t xml:space="preserve">Выстраивая стратегию борьбы с </w:t>
      </w:r>
      <w:r w:rsidR="00EE614A" w:rsidRPr="00C5073F">
        <w:t>теневой экон</w:t>
      </w:r>
      <w:r w:rsidR="00C203CE" w:rsidRPr="00C5073F">
        <w:t>омикой</w:t>
      </w:r>
      <w:r w:rsidR="00EE614A" w:rsidRPr="00C5073F">
        <w:t xml:space="preserve">, незаконными вырубками леса, необходимо учитывать </w:t>
      </w:r>
      <w:r w:rsidR="00EE083C" w:rsidRPr="00C5073F">
        <w:t xml:space="preserve">положительный </w:t>
      </w:r>
      <w:r w:rsidR="00EE614A" w:rsidRPr="00C5073F">
        <w:t>опыт зарубежных государств по противоде</w:t>
      </w:r>
      <w:r w:rsidR="00EE083C" w:rsidRPr="00C5073F">
        <w:t>йствию этим негативным явлениям с учётом специфики нашего государства</w:t>
      </w:r>
      <w:r w:rsidR="00C5073F" w:rsidRPr="00C5073F">
        <w:t>.</w:t>
      </w:r>
    </w:p>
    <w:p w:rsidR="00412483" w:rsidRPr="00C5073F" w:rsidRDefault="00E23249" w:rsidP="004F4157">
      <w:pPr>
        <w:pStyle w:val="2"/>
      </w:pPr>
      <w:r w:rsidRPr="00C5073F">
        <w:br w:type="page"/>
      </w:r>
      <w:bookmarkStart w:id="6" w:name="_Toc242086146"/>
      <w:r w:rsidR="00412483" w:rsidRPr="00C5073F">
        <w:t>Заключение</w:t>
      </w:r>
      <w:bookmarkEnd w:id="6"/>
    </w:p>
    <w:p w:rsidR="004F4157" w:rsidRDefault="004F4157" w:rsidP="00C5073F"/>
    <w:p w:rsidR="00C5073F" w:rsidRDefault="00412483" w:rsidP="00C5073F">
      <w:r w:rsidRPr="00C5073F">
        <w:t>В данной работе была сделана попытка определ</w:t>
      </w:r>
      <w:r w:rsidR="009B6FAB" w:rsidRPr="00C5073F">
        <w:t>ения доли</w:t>
      </w:r>
      <w:r w:rsidRPr="00C5073F">
        <w:t xml:space="preserve"> теневого сектора в экономике Иркутской области, выяснить её состояние и роль в детерминации организованной преступности</w:t>
      </w:r>
      <w:r w:rsidR="00C5073F" w:rsidRPr="00C5073F">
        <w:t xml:space="preserve">. </w:t>
      </w:r>
      <w:r w:rsidRPr="00C5073F">
        <w:t>Также объектом исследования стал Усть-Ордынский Бурятский автономный округ, ситуация в котором также оставляет желать лучшего</w:t>
      </w:r>
      <w:r w:rsidR="00C5073F" w:rsidRPr="00C5073F">
        <w:t>.</w:t>
      </w:r>
    </w:p>
    <w:p w:rsidR="00C5073F" w:rsidRDefault="00412483" w:rsidP="00C5073F">
      <w:r w:rsidRPr="00C5073F">
        <w:t>В процессе исследования было проведено анкетирование, беседы с экспертами, изучен эмпирический материал и официальная статистическая информация, информационные ресурсы компьютерной сети</w:t>
      </w:r>
      <w:r w:rsidR="00C5073F">
        <w:t xml:space="preserve"> "</w:t>
      </w:r>
      <w:r w:rsidRPr="00C5073F">
        <w:t>Интернет</w:t>
      </w:r>
      <w:r w:rsidR="00C5073F">
        <w:t>".</w:t>
      </w:r>
    </w:p>
    <w:p w:rsidR="00C5073F" w:rsidRDefault="00412483" w:rsidP="00C5073F">
      <w:r w:rsidRPr="00C5073F">
        <w:t>В ходе работы автор столкнулся с самыми различными мнениями о теневой экономике, её проявлениях, суждениях о противодействии ей и её негативным проявлениям</w:t>
      </w:r>
      <w:r w:rsidR="00C5073F" w:rsidRPr="00C5073F">
        <w:t xml:space="preserve">. </w:t>
      </w:r>
      <w:r w:rsidRPr="00C5073F">
        <w:t xml:space="preserve">Так, некоторыми авторами предлагаются самые радикальные меры борьбы с теневой экономикой </w:t>
      </w:r>
      <w:r w:rsidR="00C5073F">
        <w:t>-</w:t>
      </w:r>
      <w:r w:rsidRPr="00C5073F">
        <w:t xml:space="preserve"> запрет заниматься коммерческой деятельностью на всю жизнь, отбытие продолжительных сроков лишения свободы за участие в теневом сектор</w:t>
      </w:r>
      <w:r w:rsidR="00691574" w:rsidRPr="00C5073F">
        <w:t>е</w:t>
      </w:r>
      <w:r w:rsidRPr="00C5073F">
        <w:t xml:space="preserve"> экономики</w:t>
      </w:r>
      <w:r w:rsidR="00C5073F" w:rsidRPr="00C5073F">
        <w:t xml:space="preserve">. </w:t>
      </w:r>
      <w:r w:rsidRPr="00C5073F">
        <w:t>Однако, безусловно, с подобными</w:t>
      </w:r>
      <w:r w:rsidR="00C5073F">
        <w:t xml:space="preserve"> "</w:t>
      </w:r>
      <w:r w:rsidRPr="00C5073F">
        <w:t>конструктивными</w:t>
      </w:r>
      <w:r w:rsidR="00C5073F">
        <w:t xml:space="preserve">" </w:t>
      </w:r>
      <w:r w:rsidRPr="00C5073F">
        <w:t>предложениями согласиться никак нельзя</w:t>
      </w:r>
      <w:r w:rsidR="00C5073F" w:rsidRPr="00C5073F">
        <w:t>.</w:t>
      </w:r>
    </w:p>
    <w:p w:rsidR="00C5073F" w:rsidRDefault="00412483" w:rsidP="00C5073F">
      <w:r w:rsidRPr="00C5073F">
        <w:t>Незаконная порубка леса становится бичом всей лесозаготовительной отрасли народного хозяйства последних лет</w:t>
      </w:r>
      <w:r w:rsidR="00C5073F" w:rsidRPr="00C5073F">
        <w:t xml:space="preserve">. </w:t>
      </w:r>
      <w:r w:rsidRPr="00C5073F">
        <w:t>Ситуация с уничтожением лесного фонда приобрела угрожающий национальной безопасности характер</w:t>
      </w:r>
      <w:r w:rsidR="00C5073F" w:rsidRPr="00C5073F">
        <w:t xml:space="preserve">. </w:t>
      </w:r>
      <w:r w:rsidRPr="00C5073F">
        <w:t>Вовлекаемая в лесной бизнес организованная преступность, действует только с целью извлечения максимальной выгоды от использования лесного фонда</w:t>
      </w:r>
      <w:r w:rsidR="00C5073F" w:rsidRPr="00C5073F">
        <w:t xml:space="preserve">. </w:t>
      </w:r>
      <w:r w:rsidRPr="00C5073F">
        <w:t>При этом, не заботясь об экологическом состоянии региона</w:t>
      </w:r>
      <w:r w:rsidR="00C5073F" w:rsidRPr="00C5073F">
        <w:t xml:space="preserve">. </w:t>
      </w:r>
      <w:r w:rsidRPr="00C5073F">
        <w:t xml:space="preserve">Экологическая обстановка ухудшается значительными темпами, мелеют реки, впадающие в национальное достояние России </w:t>
      </w:r>
      <w:r w:rsidR="00C5073F">
        <w:t>-</w:t>
      </w:r>
      <w:r w:rsidRPr="00C5073F">
        <w:t xml:space="preserve"> озеро Байкал</w:t>
      </w:r>
      <w:r w:rsidR="00C5073F" w:rsidRPr="00C5073F">
        <w:t xml:space="preserve">. </w:t>
      </w:r>
      <w:r w:rsidRPr="00C5073F">
        <w:t>В случае развития подобной ситуации в дальнейшем, речь будет идти уже о спасении не только лесного фонда, но и чистейшего озера на планете</w:t>
      </w:r>
      <w:r w:rsidR="00C5073F" w:rsidRPr="00C5073F">
        <w:t xml:space="preserve">. </w:t>
      </w:r>
      <w:r w:rsidRPr="00C5073F">
        <w:t>Всё это требует выработки дальнейших мер противодействия теневой экономике, незаконным вырубкам леса как факторам развития деструктивных экономических и правовых отношений</w:t>
      </w:r>
      <w:r w:rsidR="00C5073F" w:rsidRPr="00C5073F">
        <w:t xml:space="preserve">. </w:t>
      </w:r>
      <w:r w:rsidRPr="00C5073F">
        <w:t>Необходимо объединение усилий</w:t>
      </w:r>
      <w:r w:rsidR="00C5073F" w:rsidRPr="00C5073F">
        <w:t xml:space="preserve"> </w:t>
      </w:r>
      <w:r w:rsidRPr="00C5073F">
        <w:t>всех органов государственной власти и общества для надлежащего противодействия этим явлениям</w:t>
      </w:r>
      <w:r w:rsidR="00C5073F" w:rsidRPr="00C5073F">
        <w:t xml:space="preserve">. </w:t>
      </w:r>
      <w:r w:rsidRPr="00C5073F">
        <w:t>Однако при этом каждый должен осознавать, что во многом от</w:t>
      </w:r>
      <w:r w:rsidR="00C5073F" w:rsidRPr="00C5073F">
        <w:t xml:space="preserve"> </w:t>
      </w:r>
      <w:r w:rsidRPr="00C5073F">
        <w:t>него зависит</w:t>
      </w:r>
      <w:r w:rsidR="00C5073F" w:rsidRPr="00C5073F">
        <w:t xml:space="preserve"> </w:t>
      </w:r>
      <w:r w:rsidRPr="00C5073F">
        <w:t>дальнейшая</w:t>
      </w:r>
      <w:r w:rsidR="00C5073F" w:rsidRPr="00C5073F">
        <w:t xml:space="preserve"> </w:t>
      </w:r>
      <w:r w:rsidRPr="00C5073F">
        <w:t>ситуация в лесной отрасли, в экономике региона и государства</w:t>
      </w:r>
      <w:r w:rsidR="00C5073F" w:rsidRPr="00C5073F">
        <w:t>.</w:t>
      </w:r>
    </w:p>
    <w:p w:rsidR="00EE614A" w:rsidRPr="00C5073F" w:rsidRDefault="00E23249" w:rsidP="004F4157">
      <w:pPr>
        <w:pStyle w:val="2"/>
      </w:pPr>
      <w:r w:rsidRPr="00C5073F">
        <w:br w:type="page"/>
      </w:r>
      <w:bookmarkStart w:id="7" w:name="_Toc242086147"/>
      <w:r w:rsidR="00EE614A" w:rsidRPr="00C5073F">
        <w:t>Список использованной литературы</w:t>
      </w:r>
      <w:bookmarkEnd w:id="7"/>
    </w:p>
    <w:p w:rsidR="004F4157" w:rsidRDefault="004F4157" w:rsidP="00C5073F"/>
    <w:p w:rsidR="00EE614A" w:rsidRPr="00C5073F" w:rsidRDefault="00EE614A" w:rsidP="003A2358">
      <w:pPr>
        <w:ind w:firstLine="0"/>
      </w:pPr>
      <w:r w:rsidRPr="00C5073F">
        <w:t>Нормативные правовые акты</w:t>
      </w:r>
      <w:r w:rsidR="004F4157">
        <w:t>:</w:t>
      </w:r>
    </w:p>
    <w:p w:rsidR="00C5073F" w:rsidRDefault="00EE614A" w:rsidP="004F4157">
      <w:pPr>
        <w:pStyle w:val="a0"/>
      </w:pPr>
      <w:r w:rsidRPr="00C5073F">
        <w:t>Конституция Российской Федерации</w:t>
      </w:r>
      <w:r w:rsidR="00C5073F" w:rsidRPr="00C5073F">
        <w:t xml:space="preserve">: </w:t>
      </w:r>
      <w:r w:rsidRPr="00C5073F">
        <w:t>Принята всенародным голосованием 12 декабря 1993 г</w:t>
      </w:r>
      <w:r w:rsidR="00C5073F" w:rsidRPr="00C5073F">
        <w:t>.</w:t>
      </w:r>
      <w:r w:rsidR="00C5073F">
        <w:t xml:space="preserve"> // </w:t>
      </w:r>
      <w:r w:rsidRPr="00C5073F">
        <w:t>Российская газета</w:t>
      </w:r>
      <w:r w:rsidR="00C5073F">
        <w:t>. 19</w:t>
      </w:r>
      <w:r w:rsidRPr="00C5073F">
        <w:t>9</w:t>
      </w:r>
      <w:r w:rsidR="00C5073F">
        <w:t>3.2</w:t>
      </w:r>
      <w:r w:rsidRPr="00C5073F">
        <w:t>5 декабря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Уголовный кодекс Российской Федерации</w:t>
      </w:r>
      <w:r w:rsidR="00C5073F" w:rsidRPr="00C5073F">
        <w:t xml:space="preserve">: </w:t>
      </w:r>
      <w:r w:rsidRPr="00C5073F">
        <w:t>от 13 июня 1996 г</w:t>
      </w:r>
      <w:r w:rsidR="00C5073F" w:rsidRPr="00C5073F">
        <w:t xml:space="preserve">. </w:t>
      </w:r>
      <w:r w:rsidRPr="00C5073F">
        <w:t>№ 63-ФЗ</w:t>
      </w:r>
      <w:r w:rsidR="00C5073F">
        <w:t xml:space="preserve"> // </w:t>
      </w:r>
      <w:r w:rsidRPr="00C5073F">
        <w:t>Российская газета</w:t>
      </w:r>
      <w:r w:rsidR="00C5073F">
        <w:t>. 19</w:t>
      </w:r>
      <w:r w:rsidRPr="00C5073F">
        <w:t>96</w:t>
      </w:r>
      <w:r w:rsidR="00C5073F">
        <w:t>.1</w:t>
      </w:r>
      <w:r w:rsidRPr="00C5073F">
        <w:t>8 июня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Лесной кодекс Российской Федерации</w:t>
      </w:r>
      <w:r w:rsidR="00C5073F" w:rsidRPr="00C5073F">
        <w:t xml:space="preserve">: </w:t>
      </w:r>
      <w:r w:rsidRPr="00C5073F">
        <w:t>от 29 января 1997 года № 22-ФЗ</w:t>
      </w:r>
      <w:r w:rsidR="00C5073F">
        <w:t xml:space="preserve"> // </w:t>
      </w:r>
      <w:r w:rsidRPr="00C5073F">
        <w:t>Российская газета</w:t>
      </w:r>
      <w:r w:rsidR="00C5073F">
        <w:t>. 19</w:t>
      </w:r>
      <w:r w:rsidRPr="00C5073F">
        <w:t>97</w:t>
      </w:r>
      <w:r w:rsidR="00C5073F">
        <w:t>.2</w:t>
      </w:r>
      <w:r w:rsidRPr="00C5073F">
        <w:t xml:space="preserve"> марта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Кодекс Российской федерации об административных правонарушениях от 30 декабря 2001 года № 195-ФЗ</w:t>
      </w:r>
      <w:r w:rsidR="00C5073F">
        <w:t xml:space="preserve"> // </w:t>
      </w:r>
      <w:r w:rsidRPr="00C5073F">
        <w:t>СЗ РФ</w:t>
      </w:r>
      <w:r w:rsidR="00C5073F">
        <w:t>. 20</w:t>
      </w:r>
      <w:r w:rsidRPr="00C5073F">
        <w:t>02</w:t>
      </w:r>
      <w:r w:rsidR="00C5073F" w:rsidRPr="00C5073F">
        <w:t xml:space="preserve">. </w:t>
      </w:r>
      <w:r w:rsidRPr="00C5073F">
        <w:t>№ 1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О минимальных ставках платы за древесину, отпускаемую на корню</w:t>
      </w:r>
      <w:r w:rsidR="00C5073F" w:rsidRPr="00C5073F">
        <w:t xml:space="preserve">: </w:t>
      </w:r>
      <w:r w:rsidRPr="00C5073F">
        <w:t>Постановление Правительства Российской Федерации от 19 февраля 2001 года № 127</w:t>
      </w:r>
      <w:r w:rsidR="00C5073F">
        <w:t xml:space="preserve"> // </w:t>
      </w:r>
      <w:r w:rsidRPr="00C5073F">
        <w:t>СЗ РФ</w:t>
      </w:r>
      <w:r w:rsidR="00C5073F">
        <w:t>. 20</w:t>
      </w:r>
      <w:r w:rsidRPr="00C5073F">
        <w:t>01</w:t>
      </w:r>
      <w:r w:rsidR="00C5073F" w:rsidRPr="00C5073F">
        <w:t xml:space="preserve">. </w:t>
      </w:r>
      <w:r w:rsidRPr="00C5073F">
        <w:t>№ 10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О ставках лесных податей за пользование лесным фондом</w:t>
      </w:r>
      <w:r w:rsidR="00C5073F" w:rsidRPr="00C5073F">
        <w:t xml:space="preserve">: </w:t>
      </w:r>
      <w:r w:rsidRPr="00C5073F">
        <w:t>Приказ Федерального агентства лесного хозяйства Российской Федерации от 17 января 2005 года № 3</w:t>
      </w:r>
      <w:r w:rsidR="00C5073F">
        <w:t xml:space="preserve"> // </w:t>
      </w:r>
      <w:r w:rsidRPr="00C5073F">
        <w:t>Справочная правовая система</w:t>
      </w:r>
      <w:r w:rsidR="00C5073F">
        <w:t xml:space="preserve"> "</w:t>
      </w:r>
      <w:r w:rsidRPr="00C5073F">
        <w:t>КонсультантПлюс</w:t>
      </w:r>
      <w:r w:rsidR="00C5073F">
        <w:t>".</w:t>
      </w:r>
    </w:p>
    <w:p w:rsidR="00C5073F" w:rsidRDefault="00EE614A" w:rsidP="004F4157">
      <w:pPr>
        <w:pStyle w:val="a0"/>
      </w:pPr>
      <w:r w:rsidRPr="00C5073F">
        <w:t>О порядке установления ставок лесных податей и арендной платы за пользование участками лесного фонда на территории Иркутской области</w:t>
      </w:r>
      <w:r w:rsidR="00C5073F" w:rsidRPr="00C5073F">
        <w:t xml:space="preserve">: </w:t>
      </w:r>
      <w:r w:rsidRPr="00C5073F">
        <w:t>Закон Иркутской области от 15 апреля 1998 года №17-оз</w:t>
      </w:r>
      <w:r w:rsidR="00C5073F">
        <w:t xml:space="preserve"> // </w:t>
      </w:r>
      <w:r w:rsidRPr="00C5073F">
        <w:t>Ведомости Законодательного собрания Иркутской области</w:t>
      </w:r>
      <w:r w:rsidR="00C5073F">
        <w:t>. 19</w:t>
      </w:r>
      <w:r w:rsidRPr="00C5073F">
        <w:t>98</w:t>
      </w:r>
      <w:r w:rsidR="00C5073F" w:rsidRPr="00C5073F">
        <w:t xml:space="preserve">. </w:t>
      </w:r>
      <w:r w:rsidRPr="00C5073F">
        <w:t>№ 21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Программа социально-экономического развития Иркутской области до 2005 года</w:t>
      </w:r>
      <w:r w:rsidR="00C5073F" w:rsidRPr="00C5073F">
        <w:t xml:space="preserve">: </w:t>
      </w:r>
      <w:r w:rsidRPr="00C5073F">
        <w:t>Закон Иркутской области от 11 июля 2002 г</w:t>
      </w:r>
      <w:r w:rsidR="00C5073F" w:rsidRPr="00C5073F">
        <w:t xml:space="preserve">. </w:t>
      </w:r>
      <w:r w:rsidRPr="00C5073F">
        <w:t>№ 33-оз</w:t>
      </w:r>
      <w:r w:rsidR="00C5073F">
        <w:t xml:space="preserve"> // </w:t>
      </w:r>
      <w:r w:rsidRPr="00C5073F">
        <w:t>Восточно-Сибирская правда</w:t>
      </w:r>
      <w:r w:rsidR="00C5073F">
        <w:t>. 20</w:t>
      </w:r>
      <w:r w:rsidRPr="00C5073F">
        <w:t>0</w:t>
      </w:r>
      <w:r w:rsidR="00C5073F">
        <w:t>2.2</w:t>
      </w:r>
      <w:r w:rsidRPr="00C5073F">
        <w:t>4 июля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Об установлении ставок лесных податей</w:t>
      </w:r>
      <w:r w:rsidR="00C5073F" w:rsidRPr="00C5073F">
        <w:t xml:space="preserve">: </w:t>
      </w:r>
      <w:r w:rsidRPr="00C5073F">
        <w:t>Постановление Администрации Иркутской области от 22 ноября 2005 года № 168-па</w:t>
      </w:r>
      <w:r w:rsidR="00C5073F">
        <w:t xml:space="preserve"> // </w:t>
      </w:r>
      <w:r w:rsidR="009B6FAB" w:rsidRPr="00C5073F">
        <w:t>Восточно-Сибирская</w:t>
      </w:r>
      <w:r w:rsidRPr="00C5073F">
        <w:t xml:space="preserve"> правда</w:t>
      </w:r>
      <w:r w:rsidR="00C5073F">
        <w:t>. 20</w:t>
      </w:r>
      <w:r w:rsidRPr="00C5073F">
        <w:t>05</w:t>
      </w:r>
      <w:r w:rsidR="00C5073F">
        <w:t>.1</w:t>
      </w:r>
      <w:r w:rsidRPr="00C5073F">
        <w:t xml:space="preserve"> декабря</w:t>
      </w:r>
      <w:r w:rsidR="00C5073F" w:rsidRPr="00C5073F">
        <w:t>.</w:t>
      </w:r>
    </w:p>
    <w:p w:rsidR="00516A25" w:rsidRPr="00C5073F" w:rsidRDefault="00516A25" w:rsidP="004F4157">
      <w:pPr>
        <w:pStyle w:val="a0"/>
      </w:pPr>
      <w:r w:rsidRPr="00C5073F">
        <w:t>Постановления Пленума Верховного Суда Российской Федерации</w:t>
      </w:r>
    </w:p>
    <w:p w:rsidR="00516A25" w:rsidRPr="00C5073F" w:rsidRDefault="00516A25" w:rsidP="004F4157">
      <w:pPr>
        <w:pStyle w:val="a0"/>
      </w:pPr>
      <w:r w:rsidRPr="00C5073F">
        <w:t>О практике применения судами законодательства об ответственности</w:t>
      </w:r>
    </w:p>
    <w:p w:rsidR="00C5073F" w:rsidRDefault="00516A25" w:rsidP="004F4157">
      <w:pPr>
        <w:pStyle w:val="a0"/>
      </w:pPr>
      <w:r w:rsidRPr="00C5073F">
        <w:t>за экологические правонарушения</w:t>
      </w:r>
      <w:r w:rsidR="00C5073F" w:rsidRPr="00C5073F">
        <w:t xml:space="preserve">: </w:t>
      </w:r>
      <w:r w:rsidRPr="00C5073F">
        <w:t>Постановление Пленума Верховного Суда РФ от 5 ноября 1998 г</w:t>
      </w:r>
      <w:r w:rsidR="00C5073F" w:rsidRPr="00C5073F">
        <w:t xml:space="preserve">. </w:t>
      </w:r>
      <w:r w:rsidRPr="00C5073F">
        <w:t>№ 14</w:t>
      </w:r>
      <w:r w:rsidR="00C5073F">
        <w:t xml:space="preserve"> // </w:t>
      </w:r>
      <w:r w:rsidRPr="00C5073F">
        <w:t>Справочная правовая система</w:t>
      </w:r>
      <w:r w:rsidR="00C5073F">
        <w:t xml:space="preserve"> "</w:t>
      </w:r>
      <w:r w:rsidRPr="00C5073F">
        <w:t>КонсультантПлюс</w:t>
      </w:r>
      <w:r w:rsidR="00C5073F">
        <w:t>".</w:t>
      </w:r>
    </w:p>
    <w:p w:rsidR="002C6903" w:rsidRPr="00C5073F" w:rsidRDefault="00EE614A" w:rsidP="004F4157">
      <w:pPr>
        <w:pStyle w:val="a0"/>
      </w:pPr>
      <w:r w:rsidRPr="00C5073F">
        <w:t>Правовые акты Союза Советских Социалистических Республик</w:t>
      </w:r>
    </w:p>
    <w:p w:rsidR="00C5073F" w:rsidRDefault="00EE614A" w:rsidP="004F4157">
      <w:pPr>
        <w:pStyle w:val="a0"/>
      </w:pPr>
      <w:r w:rsidRPr="00C5073F">
        <w:t>Основные направления стабилизации народного хозяйства и перехода к рыночной экономике</w:t>
      </w:r>
      <w:r w:rsidR="00C5073F" w:rsidRPr="00C5073F">
        <w:t xml:space="preserve">: </w:t>
      </w:r>
      <w:r w:rsidRPr="00C5073F">
        <w:t>Постановление IV сессии Верховного Совета СССР от 19 октября 1990 года</w:t>
      </w:r>
      <w:r w:rsidR="00C5073F">
        <w:t xml:space="preserve"> // </w:t>
      </w:r>
      <w:r w:rsidRPr="00C5073F">
        <w:t>Ведомости СНД и ВС СССР</w:t>
      </w:r>
      <w:r w:rsidR="00C5073F">
        <w:t>. 19</w:t>
      </w:r>
      <w:r w:rsidRPr="00C5073F">
        <w:t>89</w:t>
      </w:r>
      <w:r w:rsidR="00C5073F" w:rsidRPr="00C5073F">
        <w:t xml:space="preserve">. </w:t>
      </w:r>
      <w:r w:rsidRPr="00C5073F">
        <w:t>№ 29</w:t>
      </w:r>
      <w:r w:rsidR="00C5073F" w:rsidRPr="00C5073F">
        <w:t xml:space="preserve">. </w:t>
      </w:r>
      <w:r w:rsidRPr="00C5073F">
        <w:t>Ст</w:t>
      </w:r>
      <w:r w:rsidR="00C5073F">
        <w:t>.5</w:t>
      </w:r>
      <w:r w:rsidRPr="00C5073F">
        <w:t>76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Об усилении борьбы с организованной преступностью</w:t>
      </w:r>
      <w:r w:rsidR="00C5073F" w:rsidRPr="00C5073F">
        <w:t xml:space="preserve">: </w:t>
      </w:r>
      <w:r w:rsidRPr="00C5073F">
        <w:t>Постановление Съезда Народных депутатов СССР от 23 декабря 1989 года</w:t>
      </w:r>
      <w:r w:rsidR="00C5073F">
        <w:t xml:space="preserve"> // </w:t>
      </w:r>
      <w:r w:rsidRPr="00C5073F">
        <w:t>Справочная правовая система</w:t>
      </w:r>
      <w:r w:rsidR="00C5073F">
        <w:t xml:space="preserve"> "</w:t>
      </w:r>
      <w:r w:rsidRPr="00C5073F">
        <w:t>КонсультантПлюс</w:t>
      </w:r>
      <w:r w:rsidR="00C5073F">
        <w:t>".</w:t>
      </w:r>
    </w:p>
    <w:p w:rsidR="00C5073F" w:rsidRDefault="00EE614A" w:rsidP="004F4157">
      <w:pPr>
        <w:pStyle w:val="a0"/>
      </w:pPr>
      <w:r w:rsidRPr="00C5073F">
        <w:t>О реформе розничных цен и социальной защите населения</w:t>
      </w:r>
      <w:r w:rsidR="00C5073F" w:rsidRPr="00C5073F">
        <w:t xml:space="preserve">: </w:t>
      </w:r>
      <w:r w:rsidRPr="00C5073F">
        <w:t>Указ Президента Союза Советских Социалистических Республик 19 марта 1991 года № УП-1666</w:t>
      </w:r>
      <w:r w:rsidR="00C5073F">
        <w:t xml:space="preserve"> // </w:t>
      </w:r>
      <w:r w:rsidRPr="00C5073F">
        <w:t>Справочная правовая система</w:t>
      </w:r>
      <w:r w:rsidR="00C5073F">
        <w:t xml:space="preserve"> "</w:t>
      </w:r>
      <w:r w:rsidRPr="00C5073F">
        <w:t>КонсультантПлюс</w:t>
      </w:r>
      <w:r w:rsidR="00C5073F">
        <w:t>".</w:t>
      </w:r>
    </w:p>
    <w:p w:rsidR="002C6903" w:rsidRPr="00C5073F" w:rsidRDefault="00EE614A" w:rsidP="003A2358">
      <w:pPr>
        <w:ind w:firstLine="0"/>
      </w:pPr>
      <w:r w:rsidRPr="00C5073F">
        <w:t>Специальная литература</w:t>
      </w:r>
      <w:r w:rsidR="004F4157">
        <w:t>:</w:t>
      </w:r>
    </w:p>
    <w:p w:rsidR="00C5073F" w:rsidRDefault="00EE614A" w:rsidP="004F4157">
      <w:pPr>
        <w:pStyle w:val="a0"/>
      </w:pPr>
      <w:r w:rsidRPr="00C5073F">
        <w:t>Бунич А</w:t>
      </w:r>
      <w:r w:rsidR="00C5073F">
        <w:t xml:space="preserve">.П., </w:t>
      </w:r>
      <w:r w:rsidRPr="00C5073F">
        <w:t>Гуров А</w:t>
      </w:r>
      <w:r w:rsidR="00C5073F">
        <w:t xml:space="preserve">.И., </w:t>
      </w:r>
      <w:r w:rsidRPr="00C5073F">
        <w:t>Корягина Т</w:t>
      </w:r>
      <w:r w:rsidR="00C5073F">
        <w:t xml:space="preserve">.И. </w:t>
      </w:r>
      <w:r w:rsidRPr="00C5073F">
        <w:t>и др</w:t>
      </w:r>
      <w:r w:rsidR="00C5073F" w:rsidRPr="00C5073F">
        <w:t xml:space="preserve">. </w:t>
      </w:r>
      <w:r w:rsidRPr="00C5073F">
        <w:t>Теневая экономика</w:t>
      </w:r>
      <w:r w:rsidR="00C5073F">
        <w:t xml:space="preserve">.М., </w:t>
      </w:r>
      <w:r w:rsidR="00C5073F" w:rsidRPr="00C5073F">
        <w:t>19</w:t>
      </w:r>
      <w:r w:rsidRPr="00C5073F">
        <w:t>91</w:t>
      </w:r>
      <w:r w:rsidR="00C5073F" w:rsidRPr="00C5073F">
        <w:t>.</w:t>
      </w:r>
    </w:p>
    <w:p w:rsidR="00C5073F" w:rsidRDefault="002C6903" w:rsidP="004F4157">
      <w:pPr>
        <w:pStyle w:val="a0"/>
      </w:pPr>
      <w:r w:rsidRPr="00C5073F">
        <w:t>Бешнова Е</w:t>
      </w:r>
      <w:r w:rsidR="00C5073F" w:rsidRPr="00C5073F">
        <w:t xml:space="preserve">. </w:t>
      </w:r>
      <w:r w:rsidRPr="00C5073F">
        <w:t>Лесной экспорт по демпинговым ценам нужно притормозить</w:t>
      </w:r>
      <w:r w:rsidR="00C5073F">
        <w:t xml:space="preserve"> // </w:t>
      </w:r>
      <w:r w:rsidR="009B6FAB" w:rsidRPr="00C5073F">
        <w:t>Восточно-Сибирская</w:t>
      </w:r>
      <w:r w:rsidRPr="00C5073F">
        <w:t xml:space="preserve"> правда</w:t>
      </w:r>
      <w:r w:rsidR="00C5073F">
        <w:t>. 20</w:t>
      </w:r>
      <w:r w:rsidRPr="00C5073F">
        <w:t>05</w:t>
      </w:r>
      <w:r w:rsidR="00C5073F">
        <w:t>.1</w:t>
      </w:r>
      <w:r w:rsidRPr="00C5073F">
        <w:t xml:space="preserve"> марта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Веревкин Д</w:t>
      </w:r>
      <w:r w:rsidR="00C5073F" w:rsidRPr="00C5073F">
        <w:t xml:space="preserve">. </w:t>
      </w:r>
      <w:r w:rsidRPr="00C5073F">
        <w:t>Остановить теневизацию экономики</w:t>
      </w:r>
      <w:r w:rsidR="00C5073F">
        <w:t xml:space="preserve"> // </w:t>
      </w:r>
      <w:r w:rsidRPr="00C5073F">
        <w:t>Социалистическая законность</w:t>
      </w:r>
      <w:r w:rsidR="00C5073F">
        <w:t>. 19</w:t>
      </w:r>
      <w:r w:rsidRPr="00C5073F">
        <w:t>89</w:t>
      </w:r>
      <w:r w:rsidR="00C5073F" w:rsidRPr="00C5073F">
        <w:t xml:space="preserve">. </w:t>
      </w:r>
      <w:r w:rsidRPr="00C5073F">
        <w:t>№ 5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Экономическая</w:t>
      </w:r>
      <w:r w:rsidR="00C5073F" w:rsidRPr="00C5073F">
        <w:t xml:space="preserve"> </w:t>
      </w:r>
      <w:r w:rsidRPr="00C5073F">
        <w:t>теория /Под</w:t>
      </w:r>
      <w:r w:rsidR="00C5073F" w:rsidRPr="00C5073F">
        <w:t xml:space="preserve">. </w:t>
      </w:r>
      <w:r w:rsidRPr="00C5073F">
        <w:t>общ</w:t>
      </w:r>
      <w:r w:rsidR="00C5073F" w:rsidRPr="00C5073F">
        <w:t xml:space="preserve">. </w:t>
      </w:r>
      <w:r w:rsidRPr="00C5073F">
        <w:t>ред</w:t>
      </w:r>
      <w:r w:rsidR="00C5073F">
        <w:t xml:space="preserve">.В. </w:t>
      </w:r>
      <w:r w:rsidRPr="00C5073F">
        <w:t>В</w:t>
      </w:r>
      <w:r w:rsidR="00C5073F" w:rsidRPr="00C5073F">
        <w:t xml:space="preserve">. </w:t>
      </w:r>
      <w:r w:rsidRPr="00C5073F">
        <w:t>Видиняпина, А</w:t>
      </w:r>
      <w:r w:rsidR="00C5073F">
        <w:t xml:space="preserve">.И. </w:t>
      </w:r>
      <w:r w:rsidRPr="00C5073F">
        <w:t>Добрынина, Г</w:t>
      </w:r>
      <w:r w:rsidR="00C5073F">
        <w:t xml:space="preserve">.П. </w:t>
      </w:r>
      <w:r w:rsidRPr="00C5073F">
        <w:t>Журавлёвой, Л</w:t>
      </w:r>
      <w:r w:rsidR="00C5073F">
        <w:t xml:space="preserve">.С. </w:t>
      </w:r>
      <w:r w:rsidRPr="00C5073F">
        <w:t>Тарасовой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20</w:t>
      </w:r>
      <w:r w:rsidRPr="00C5073F">
        <w:t>00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Глинкина С</w:t>
      </w:r>
      <w:r w:rsidR="00C5073F">
        <w:t xml:space="preserve">.П. </w:t>
      </w:r>
      <w:r w:rsidRPr="00C5073F">
        <w:t>Причины усиления и специфика теневой экономики на этапе перехода России к рынку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19</w:t>
      </w:r>
      <w:r w:rsidRPr="00C5073F">
        <w:t>98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Головин С</w:t>
      </w:r>
      <w:r w:rsidR="00C5073F" w:rsidRPr="00C5073F">
        <w:t xml:space="preserve">. </w:t>
      </w:r>
      <w:r w:rsidRPr="00C5073F">
        <w:t>Теневая экономика</w:t>
      </w:r>
      <w:r w:rsidR="00C5073F" w:rsidRPr="00C5073F">
        <w:t xml:space="preserve">: </w:t>
      </w:r>
      <w:r w:rsidRPr="00C5073F">
        <w:t>преступление без наказания</w:t>
      </w:r>
      <w:r w:rsidR="00C5073F" w:rsidRPr="00C5073F">
        <w:t>?</w:t>
      </w:r>
      <w:r w:rsidR="00C5073F">
        <w:t xml:space="preserve"> // </w:t>
      </w:r>
      <w:r w:rsidRPr="00C5073F">
        <w:t>Коммунист</w:t>
      </w:r>
      <w:r w:rsidR="00C5073F">
        <w:t>. 19</w:t>
      </w:r>
      <w:r w:rsidRPr="00C5073F">
        <w:t>90</w:t>
      </w:r>
      <w:r w:rsidR="00C5073F" w:rsidRPr="00C5073F">
        <w:t xml:space="preserve">. </w:t>
      </w:r>
      <w:r w:rsidRPr="00C5073F">
        <w:t>№ 3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Есипов В</w:t>
      </w:r>
      <w:r w:rsidR="00C5073F">
        <w:t xml:space="preserve">.М. </w:t>
      </w:r>
      <w:r w:rsidRPr="00C5073F">
        <w:t>Теневая экономика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19</w:t>
      </w:r>
      <w:r w:rsidRPr="00C5073F">
        <w:t>97</w:t>
      </w:r>
      <w:r w:rsidR="00C5073F" w:rsidRPr="00C5073F">
        <w:t>.</w:t>
      </w:r>
    </w:p>
    <w:p w:rsidR="00C5073F" w:rsidRDefault="00133219" w:rsidP="004F4157">
      <w:pPr>
        <w:pStyle w:val="a0"/>
      </w:pPr>
      <w:r w:rsidRPr="00C5073F">
        <w:t>Исправников В</w:t>
      </w:r>
      <w:r w:rsidR="00C5073F">
        <w:t xml:space="preserve">.О. </w:t>
      </w:r>
      <w:r w:rsidR="00EE614A" w:rsidRPr="00C5073F">
        <w:t>Теневая экономика</w:t>
      </w:r>
      <w:r w:rsidR="00C5073F" w:rsidRPr="00C5073F">
        <w:t xml:space="preserve">: </w:t>
      </w:r>
      <w:r w:rsidR="00EE614A" w:rsidRPr="00C5073F">
        <w:t>Личность, п</w:t>
      </w:r>
      <w:r w:rsidRPr="00C5073F">
        <w:t>редпринимательство</w:t>
      </w:r>
      <w:r w:rsidR="00C5073F" w:rsidRPr="00C5073F">
        <w:t xml:space="preserve">, </w:t>
      </w:r>
      <w:r w:rsidRPr="00C5073F">
        <w:t xml:space="preserve">криминал, </w:t>
      </w:r>
      <w:r w:rsidR="00EE614A" w:rsidRPr="00C5073F">
        <w:t>государство</w:t>
      </w:r>
      <w:r w:rsidR="00C5073F">
        <w:t xml:space="preserve"> // </w:t>
      </w:r>
      <w:r w:rsidR="00EE614A" w:rsidRPr="00C5073F">
        <w:t>Теневая экономика</w:t>
      </w:r>
      <w:r w:rsidR="00C5073F" w:rsidRPr="00C5073F">
        <w:t xml:space="preserve"> </w:t>
      </w:r>
      <w:r w:rsidR="00EE614A" w:rsidRPr="00C5073F">
        <w:t>и организованная преступность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19</w:t>
      </w:r>
      <w:r w:rsidR="00EE614A" w:rsidRPr="00C5073F">
        <w:t>98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Королёв А</w:t>
      </w:r>
      <w:r w:rsidR="00C5073F">
        <w:t xml:space="preserve">.Н., </w:t>
      </w:r>
      <w:r w:rsidRPr="00C5073F">
        <w:t>Плешакова О</w:t>
      </w:r>
      <w:r w:rsidR="00C5073F">
        <w:t xml:space="preserve">.В. </w:t>
      </w:r>
      <w:r w:rsidRPr="00C5073F">
        <w:t>Комментарий к Федеральному закону от 7 августа 2001 г</w:t>
      </w:r>
      <w:r w:rsidR="00C5073F" w:rsidRPr="00C5073F">
        <w:t xml:space="preserve">. </w:t>
      </w:r>
      <w:r w:rsidRPr="00C5073F">
        <w:t>№ 115-ФЗ</w:t>
      </w:r>
      <w:r w:rsidR="00C5073F">
        <w:t xml:space="preserve"> "</w:t>
      </w:r>
      <w:r w:rsidRPr="00C5073F">
        <w:t>О противодействии легализации</w:t>
      </w:r>
      <w:r w:rsidR="00C5073F">
        <w:t xml:space="preserve"> (</w:t>
      </w:r>
      <w:r w:rsidRPr="00C5073F">
        <w:t>отмыванию</w:t>
      </w:r>
      <w:r w:rsidR="00C5073F" w:rsidRPr="00C5073F">
        <w:t xml:space="preserve">) </w:t>
      </w:r>
      <w:r w:rsidRPr="00C5073F">
        <w:t xml:space="preserve">доходов, полученных преступным путём, и </w:t>
      </w:r>
      <w:r w:rsidR="00A86C0D" w:rsidRPr="00C5073F">
        <w:t>финансированию терроризма</w:t>
      </w:r>
      <w:r w:rsidR="00C5073F">
        <w:t>"</w:t>
      </w:r>
      <w:r w:rsidR="003A2358">
        <w:t xml:space="preserve"> </w:t>
      </w:r>
      <w:r w:rsidR="00C5073F">
        <w:t xml:space="preserve">// </w:t>
      </w:r>
      <w:r w:rsidR="002C6903" w:rsidRPr="00C5073F">
        <w:t>С</w:t>
      </w:r>
      <w:r w:rsidR="00A86C0D" w:rsidRPr="00C5073F">
        <w:t>правочная правовая система</w:t>
      </w:r>
      <w:r w:rsidR="00C5073F">
        <w:t xml:space="preserve"> "</w:t>
      </w:r>
      <w:r w:rsidRPr="00C5073F">
        <w:t>КонсультантПлюс</w:t>
      </w:r>
      <w:r w:rsidR="00C5073F">
        <w:t>".</w:t>
      </w:r>
    </w:p>
    <w:p w:rsidR="00C5073F" w:rsidRDefault="00EE614A" w:rsidP="004F4157">
      <w:pPr>
        <w:pStyle w:val="a0"/>
      </w:pPr>
      <w:r w:rsidRPr="00C5073F">
        <w:t>Лопашенко Н</w:t>
      </w:r>
      <w:r w:rsidR="00C5073F">
        <w:t xml:space="preserve">.А. </w:t>
      </w:r>
      <w:r w:rsidRPr="00C5073F">
        <w:t>Экологические преступления</w:t>
      </w:r>
      <w:r w:rsidR="00C5073F" w:rsidRPr="00C5073F">
        <w:t xml:space="preserve">. </w:t>
      </w:r>
      <w:r w:rsidRPr="00C5073F">
        <w:t>СПб</w:t>
      </w:r>
      <w:r w:rsidR="00C5073F" w:rsidRPr="00C5073F">
        <w:t>., 20</w:t>
      </w:r>
      <w:r w:rsidRPr="00C5073F">
        <w:t>02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Лунеев В</w:t>
      </w:r>
      <w:r w:rsidR="00C5073F">
        <w:t xml:space="preserve">.В. </w:t>
      </w:r>
      <w:r w:rsidRPr="00C5073F">
        <w:t>Теневая экономика</w:t>
      </w:r>
      <w:r w:rsidR="00C5073F" w:rsidRPr="00C5073F">
        <w:t xml:space="preserve">: </w:t>
      </w:r>
      <w:r w:rsidRPr="00C5073F">
        <w:t>криминологический аспект</w:t>
      </w:r>
      <w:r w:rsidR="00C5073F">
        <w:t xml:space="preserve"> // </w:t>
      </w:r>
      <w:r w:rsidRPr="00C5073F">
        <w:t>Общество и экономика</w:t>
      </w:r>
      <w:r w:rsidR="00C5073F">
        <w:t>. 20</w:t>
      </w:r>
      <w:r w:rsidRPr="00C5073F">
        <w:t>04</w:t>
      </w:r>
      <w:r w:rsidR="00C5073F" w:rsidRPr="00C5073F">
        <w:t xml:space="preserve">. </w:t>
      </w:r>
      <w:r w:rsidRPr="00C5073F">
        <w:t>№ 2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Козлов Ю</w:t>
      </w:r>
      <w:r w:rsidR="00C5073F" w:rsidRPr="00C5073F">
        <w:t xml:space="preserve">. </w:t>
      </w:r>
      <w:r w:rsidRPr="00C5073F">
        <w:t>Теневая экономика и преступность</w:t>
      </w:r>
      <w:r w:rsidR="00C5073F">
        <w:t xml:space="preserve"> // </w:t>
      </w:r>
      <w:r w:rsidRPr="00C5073F">
        <w:t>Вопросы экономики</w:t>
      </w:r>
      <w:r w:rsidR="00C5073F">
        <w:t>. 19</w:t>
      </w:r>
      <w:r w:rsidRPr="00C5073F">
        <w:t>90</w:t>
      </w:r>
      <w:r w:rsidR="00C5073F" w:rsidRPr="00C5073F">
        <w:t xml:space="preserve">. </w:t>
      </w:r>
      <w:r w:rsidRPr="00C5073F">
        <w:t>№ 3</w:t>
      </w:r>
      <w:r w:rsidR="00C5073F" w:rsidRPr="00C5073F">
        <w:t>.</w:t>
      </w:r>
    </w:p>
    <w:p w:rsidR="00C5073F" w:rsidRDefault="00EE614A" w:rsidP="004F4157">
      <w:pPr>
        <w:pStyle w:val="a0"/>
        <w:rPr>
          <w:lang w:val="en-US"/>
        </w:rPr>
      </w:pPr>
      <w:r w:rsidRPr="00C5073F">
        <w:t>Краинсий Б</w:t>
      </w:r>
      <w:r w:rsidR="00C5073F">
        <w:t xml:space="preserve">.А. </w:t>
      </w:r>
      <w:r w:rsidRPr="00C5073F">
        <w:t>Рост промышленности Иркутской области в 2005 году</w:t>
      </w:r>
      <w:r w:rsidR="00C5073F">
        <w:t xml:space="preserve"> // </w:t>
      </w:r>
      <w:r w:rsidRPr="00C5073F">
        <w:t>Восточно-Сибирская правда</w:t>
      </w:r>
      <w:r w:rsidR="00C5073F">
        <w:t xml:space="preserve">. </w:t>
      </w:r>
      <w:r w:rsidR="00C5073F" w:rsidRPr="004F4157">
        <w:rPr>
          <w:lang w:val="en-US"/>
        </w:rPr>
        <w:t>20</w:t>
      </w:r>
      <w:r w:rsidRPr="00C5073F">
        <w:rPr>
          <w:lang w:val="en-US"/>
        </w:rPr>
        <w:t>06</w:t>
      </w:r>
      <w:r w:rsidR="00C5073F">
        <w:rPr>
          <w:lang w:val="en-US"/>
        </w:rPr>
        <w:t>.1</w:t>
      </w:r>
      <w:r w:rsidRPr="00C5073F">
        <w:rPr>
          <w:lang w:val="en-US"/>
        </w:rPr>
        <w:t xml:space="preserve">6 </w:t>
      </w:r>
      <w:r w:rsidRPr="00C5073F">
        <w:t>января</w:t>
      </w:r>
      <w:r w:rsidR="00C5073F" w:rsidRPr="00C5073F">
        <w:rPr>
          <w:lang w:val="en-US"/>
        </w:rPr>
        <w:t>.</w:t>
      </w:r>
    </w:p>
    <w:p w:rsidR="00C5073F" w:rsidRPr="003A2358" w:rsidRDefault="00EE614A" w:rsidP="004F4157">
      <w:pPr>
        <w:pStyle w:val="a0"/>
      </w:pPr>
      <w:r w:rsidRPr="00C5073F">
        <w:t>Морозов</w:t>
      </w:r>
      <w:r w:rsidRPr="003A2358">
        <w:t xml:space="preserve"> </w:t>
      </w:r>
      <w:r w:rsidRPr="00C5073F">
        <w:t>А</w:t>
      </w:r>
      <w:r w:rsidR="00C5073F" w:rsidRPr="003A2358">
        <w:t xml:space="preserve">. </w:t>
      </w:r>
      <w:r w:rsidRPr="00C5073F">
        <w:t>Незаконные</w:t>
      </w:r>
      <w:r w:rsidRPr="003A2358">
        <w:t xml:space="preserve"> </w:t>
      </w:r>
      <w:r w:rsidRPr="00C5073F">
        <w:t>рубки</w:t>
      </w:r>
      <w:r w:rsidRPr="003A2358">
        <w:t xml:space="preserve"> </w:t>
      </w:r>
      <w:r w:rsidRPr="00C5073F">
        <w:t>леса</w:t>
      </w:r>
      <w:r w:rsidRPr="003A2358">
        <w:t xml:space="preserve"> </w:t>
      </w:r>
      <w:r w:rsidRPr="00C5073F">
        <w:t>в</w:t>
      </w:r>
      <w:r w:rsidRPr="003A2358">
        <w:t xml:space="preserve"> </w:t>
      </w:r>
      <w:r w:rsidRPr="00C5073F">
        <w:t>России</w:t>
      </w:r>
      <w:r w:rsidR="00C5073F" w:rsidRPr="003A2358">
        <w:t>.</w:t>
      </w:r>
      <w:r w:rsidR="003A2358">
        <w:t xml:space="preserve"> </w:t>
      </w:r>
      <w:r w:rsidR="00C5073F">
        <w:t>М</w:t>
      </w:r>
      <w:r w:rsidR="00C5073F" w:rsidRPr="003A2358">
        <w:t>., 20</w:t>
      </w:r>
      <w:r w:rsidRPr="003A2358">
        <w:t>02</w:t>
      </w:r>
      <w:r w:rsidR="00C5073F" w:rsidRPr="003A2358">
        <w:t>.</w:t>
      </w:r>
    </w:p>
    <w:p w:rsidR="00C5073F" w:rsidRDefault="00EE614A" w:rsidP="004F4157">
      <w:pPr>
        <w:pStyle w:val="a0"/>
      </w:pPr>
      <w:r w:rsidRPr="00C5073F">
        <w:rPr>
          <w:lang w:val="en-US"/>
        </w:rPr>
        <w:t>Ofer G</w:t>
      </w:r>
      <w:r w:rsidR="00C5073F">
        <w:rPr>
          <w:lang w:val="en-US"/>
        </w:rPr>
        <w:t>.,</w:t>
      </w:r>
      <w:r w:rsidRPr="00C5073F">
        <w:rPr>
          <w:lang w:val="en-US"/>
        </w:rPr>
        <w:t xml:space="preserve"> Vinokur A</w:t>
      </w:r>
      <w:r w:rsidR="00C5073F" w:rsidRPr="00C5073F">
        <w:rPr>
          <w:lang w:val="en-US"/>
        </w:rPr>
        <w:t xml:space="preserve">. </w:t>
      </w:r>
      <w:r w:rsidRPr="00C5073F">
        <w:rPr>
          <w:lang w:val="en-US"/>
        </w:rPr>
        <w:t>The Soviet Household Under the Old Regime</w:t>
      </w:r>
      <w:r w:rsidR="00C5073F" w:rsidRPr="00C5073F">
        <w:rPr>
          <w:lang w:val="en-US"/>
        </w:rPr>
        <w:t xml:space="preserve">: </w:t>
      </w:r>
      <w:r w:rsidRPr="00C5073F">
        <w:rPr>
          <w:lang w:val="en-US"/>
        </w:rPr>
        <w:t>Economic Conditions and Behavior in the 1970's</w:t>
      </w:r>
      <w:r w:rsidR="00C5073F" w:rsidRPr="00C5073F">
        <w:rPr>
          <w:lang w:val="en-US"/>
        </w:rPr>
        <w:t xml:space="preserve">. </w:t>
      </w:r>
      <w:r w:rsidRPr="00C5073F">
        <w:rPr>
          <w:lang w:val="en-US"/>
        </w:rPr>
        <w:t>Cambridge</w:t>
      </w:r>
      <w:r w:rsidRPr="00C5073F">
        <w:t xml:space="preserve"> </w:t>
      </w:r>
      <w:r w:rsidRPr="00C5073F">
        <w:rPr>
          <w:lang w:val="en-US"/>
        </w:rPr>
        <w:t>University</w:t>
      </w:r>
      <w:r w:rsidRPr="00C5073F">
        <w:t xml:space="preserve"> </w:t>
      </w:r>
      <w:r w:rsidRPr="00C5073F">
        <w:rPr>
          <w:lang w:val="en-US"/>
        </w:rPr>
        <w:t>Press</w:t>
      </w:r>
      <w:r w:rsidR="00C5073F">
        <w:t>. 19</w:t>
      </w:r>
      <w:r w:rsidRPr="00C5073F">
        <w:t>92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Организованная преступность-4</w:t>
      </w:r>
      <w:r w:rsidR="00C5073F">
        <w:t xml:space="preserve">.М., </w:t>
      </w:r>
      <w:r w:rsidR="00C5073F" w:rsidRPr="00C5073F">
        <w:t>19</w:t>
      </w:r>
      <w:r w:rsidRPr="00C5073F">
        <w:t>97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Попов А</w:t>
      </w:r>
      <w:r w:rsidR="00C5073F">
        <w:t xml:space="preserve">.Д. </w:t>
      </w:r>
      <w:r w:rsidRPr="00C5073F">
        <w:t>Неформальный сектор в аспекте затрат труда в экономике России</w:t>
      </w:r>
      <w:r w:rsidR="00C5073F">
        <w:t xml:space="preserve"> // </w:t>
      </w:r>
      <w:r w:rsidRPr="00C5073F">
        <w:t>Вопросы статистики</w:t>
      </w:r>
      <w:r w:rsidR="00C5073F">
        <w:t>. 20</w:t>
      </w:r>
      <w:r w:rsidRPr="00C5073F">
        <w:t>05</w:t>
      </w:r>
      <w:r w:rsidR="00C5073F" w:rsidRPr="00C5073F">
        <w:t xml:space="preserve">. </w:t>
      </w:r>
      <w:r w:rsidRPr="00C5073F">
        <w:t>№ 7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Репецкая А</w:t>
      </w:r>
      <w:r w:rsidR="00C5073F">
        <w:t xml:space="preserve">.Л. </w:t>
      </w:r>
      <w:r w:rsidRPr="00C5073F">
        <w:t>Организованная преступность в сфере экономики и финансов и проблемы борьбы с ней</w:t>
      </w:r>
      <w:r w:rsidR="00C5073F" w:rsidRPr="00C5073F">
        <w:t xml:space="preserve">. </w:t>
      </w:r>
      <w:r w:rsidRPr="00C5073F">
        <w:t>Иркутск</w:t>
      </w:r>
      <w:r w:rsidR="00C5073F">
        <w:t>. 20</w:t>
      </w:r>
      <w:r w:rsidRPr="00C5073F">
        <w:t>00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Рязанов А</w:t>
      </w:r>
      <w:r w:rsidR="00C5073F" w:rsidRPr="00C5073F">
        <w:t xml:space="preserve">. </w:t>
      </w:r>
      <w:r w:rsidRPr="00C5073F">
        <w:t>Страна осуждённой собственности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20</w:t>
      </w:r>
      <w:r w:rsidRPr="00C5073F">
        <w:t>00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Тихомиров Ю</w:t>
      </w:r>
      <w:r w:rsidR="00C5073F">
        <w:t xml:space="preserve">.А. </w:t>
      </w:r>
      <w:r w:rsidRPr="00C5073F">
        <w:t>Право официальное и неформальное</w:t>
      </w:r>
      <w:r w:rsidR="00C5073F">
        <w:t xml:space="preserve"> // </w:t>
      </w:r>
      <w:r w:rsidRPr="00C5073F">
        <w:t>Журнал российского права</w:t>
      </w:r>
      <w:r w:rsidR="00C5073F">
        <w:t>. 20</w:t>
      </w:r>
      <w:r w:rsidRPr="00C5073F">
        <w:t>05</w:t>
      </w:r>
      <w:r w:rsidR="00C5073F" w:rsidRPr="00C5073F">
        <w:t xml:space="preserve">. </w:t>
      </w:r>
      <w:r w:rsidRPr="00C5073F">
        <w:t>№</w:t>
      </w:r>
      <w:r w:rsidR="00C5073F" w:rsidRPr="00C5073F">
        <w:t xml:space="preserve"> </w:t>
      </w:r>
      <w:r w:rsidRPr="00C5073F">
        <w:t>5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Юридиче</w:t>
      </w:r>
      <w:r w:rsidR="009501BD" w:rsidRPr="00C5073F">
        <w:t>с</w:t>
      </w:r>
      <w:r w:rsidRPr="00C5073F">
        <w:t>кая энциклопедия /Отв</w:t>
      </w:r>
      <w:r w:rsidR="00C5073F" w:rsidRPr="00C5073F">
        <w:t xml:space="preserve">. </w:t>
      </w:r>
      <w:r w:rsidRPr="00C5073F">
        <w:t>ред</w:t>
      </w:r>
      <w:r w:rsidR="00C5073F" w:rsidRPr="00C5073F">
        <w:t xml:space="preserve">. </w:t>
      </w:r>
      <w:r w:rsidRPr="00C5073F">
        <w:t>Ю</w:t>
      </w:r>
      <w:r w:rsidR="00C5073F">
        <w:t xml:space="preserve">.А. </w:t>
      </w:r>
      <w:r w:rsidRPr="00C5073F">
        <w:t>Тихомиров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20</w:t>
      </w:r>
      <w:r w:rsidRPr="00C5073F">
        <w:t>01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Титов А</w:t>
      </w:r>
      <w:r w:rsidR="00C5073F">
        <w:t xml:space="preserve">.С. </w:t>
      </w:r>
      <w:r w:rsidRPr="00C5073F">
        <w:t>Основные правовые формы и методы осуществления налоговой политики Российской Федерации</w:t>
      </w:r>
      <w:r w:rsidR="00C5073F">
        <w:t xml:space="preserve"> // </w:t>
      </w:r>
      <w:r w:rsidRPr="00C5073F">
        <w:t>Российский следователь</w:t>
      </w:r>
      <w:r w:rsidR="00C5073F">
        <w:t>. 20</w:t>
      </w:r>
      <w:r w:rsidRPr="00C5073F">
        <w:t>05</w:t>
      </w:r>
      <w:r w:rsidR="00C5073F" w:rsidRPr="00C5073F">
        <w:t xml:space="preserve">. </w:t>
      </w:r>
      <w:r w:rsidRPr="00C5073F">
        <w:t>№ 5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Тацюн М</w:t>
      </w:r>
      <w:r w:rsidR="00C5073F">
        <w:t xml:space="preserve">.В. </w:t>
      </w:r>
      <w:r w:rsidRPr="00C5073F">
        <w:t>День лесной России</w:t>
      </w:r>
      <w:r w:rsidR="00C5073F">
        <w:t xml:space="preserve"> // </w:t>
      </w:r>
      <w:r w:rsidRPr="00C5073F">
        <w:t>Лесная промышленность</w:t>
      </w:r>
      <w:r w:rsidR="00C5073F">
        <w:t>. 20</w:t>
      </w:r>
      <w:r w:rsidRPr="00C5073F">
        <w:t>05</w:t>
      </w:r>
      <w:r w:rsidR="00C5073F" w:rsidRPr="00C5073F">
        <w:t xml:space="preserve">. </w:t>
      </w:r>
      <w:r w:rsidRPr="00C5073F">
        <w:t>№ 4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Хохлова О</w:t>
      </w:r>
      <w:r w:rsidR="00C5073F">
        <w:t xml:space="preserve">.А. </w:t>
      </w:r>
      <w:r w:rsidRPr="00C5073F">
        <w:t>Методологические вопросы оценки уровня социально-экономического развития региона</w:t>
      </w:r>
      <w:r w:rsidR="00C5073F">
        <w:t xml:space="preserve"> // </w:t>
      </w:r>
      <w:r w:rsidRPr="00C5073F">
        <w:t>Вопросы статистики</w:t>
      </w:r>
      <w:r w:rsidR="00C5073F">
        <w:t>. 20</w:t>
      </w:r>
      <w:r w:rsidRPr="00C5073F">
        <w:t>05</w:t>
      </w:r>
      <w:r w:rsidR="00C5073F" w:rsidRPr="00C5073F">
        <w:t xml:space="preserve">. </w:t>
      </w:r>
      <w:r w:rsidRPr="00C5073F">
        <w:t>№ 1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Чеснов В</w:t>
      </w:r>
      <w:r w:rsidR="00C5073F">
        <w:t xml:space="preserve">.Д. </w:t>
      </w:r>
      <w:r w:rsidRPr="00C5073F">
        <w:t>Теневая</w:t>
      </w:r>
      <w:r w:rsidR="00C5073F" w:rsidRPr="00C5073F">
        <w:t xml:space="preserve"> </w:t>
      </w:r>
      <w:r w:rsidRPr="00C5073F">
        <w:t>экономика как сфера деятельности организованных преступных сообществ</w:t>
      </w:r>
      <w:r w:rsidR="00C5073F">
        <w:t xml:space="preserve"> // </w:t>
      </w:r>
      <w:r w:rsidRPr="00C5073F">
        <w:t>Теневая экономика</w:t>
      </w:r>
      <w:r w:rsidR="00C5073F" w:rsidRPr="00C5073F">
        <w:t xml:space="preserve"> </w:t>
      </w:r>
      <w:r w:rsidRPr="00C5073F">
        <w:t>и организованная преступность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19</w:t>
      </w:r>
      <w:r w:rsidRPr="00C5073F">
        <w:t>98</w:t>
      </w:r>
      <w:r w:rsidR="00C5073F" w:rsidRPr="00C5073F">
        <w:t>.</w:t>
      </w:r>
    </w:p>
    <w:p w:rsidR="00C5073F" w:rsidRDefault="00EE614A" w:rsidP="004F4157">
      <w:pPr>
        <w:pStyle w:val="a0"/>
      </w:pPr>
      <w:r w:rsidRPr="00C5073F">
        <w:t>Экономическая безопасность</w:t>
      </w:r>
      <w:r w:rsidR="00C5073F">
        <w:t>.</w:t>
      </w:r>
      <w:r w:rsidR="003A2358">
        <w:t xml:space="preserve"> </w:t>
      </w:r>
      <w:r w:rsidR="00C5073F">
        <w:t xml:space="preserve">М., </w:t>
      </w:r>
      <w:r w:rsidR="00C5073F" w:rsidRPr="00C5073F">
        <w:t>19</w:t>
      </w:r>
      <w:r w:rsidRPr="00C5073F">
        <w:t>98</w:t>
      </w:r>
      <w:r w:rsidR="00C5073F" w:rsidRPr="00C5073F">
        <w:t>.</w:t>
      </w:r>
    </w:p>
    <w:p w:rsidR="00C5073F" w:rsidRPr="004F4157" w:rsidRDefault="00EE614A" w:rsidP="004F4157">
      <w:pPr>
        <w:pStyle w:val="a0"/>
      </w:pPr>
      <w:r w:rsidRPr="00C5073F">
        <w:t>Эксперт</w:t>
      </w:r>
      <w:r w:rsidR="00C5073F">
        <w:t>. 20</w:t>
      </w:r>
      <w:r w:rsidRPr="00C5073F">
        <w:t>03</w:t>
      </w:r>
      <w:r w:rsidR="00C5073F" w:rsidRPr="00C5073F">
        <w:t xml:space="preserve">. </w:t>
      </w:r>
      <w:r w:rsidRPr="004F4157">
        <w:t>№ 8</w:t>
      </w:r>
      <w:r w:rsidR="00C5073F" w:rsidRPr="004F4157">
        <w:t>.</w:t>
      </w:r>
    </w:p>
    <w:p w:rsidR="00C5073F" w:rsidRDefault="00E23249" w:rsidP="00C5073F">
      <w:r w:rsidRPr="00C5073F">
        <w:br w:type="page"/>
      </w:r>
      <w:r w:rsidR="00EE614A" w:rsidRPr="00C5073F">
        <w:t>Приложения к исследованию на тему</w:t>
      </w:r>
      <w:r w:rsidR="00C5073F" w:rsidRPr="00C5073F">
        <w:t>:</w:t>
      </w:r>
      <w:r w:rsidR="00C5073F">
        <w:t xml:space="preserve"> "</w:t>
      </w:r>
      <w:r w:rsidR="00EE614A" w:rsidRPr="00C5073F">
        <w:t>Теневая экономика, её состояние и роль в детерминации организованной преступности на региональном уровне</w:t>
      </w:r>
      <w:r w:rsidR="00C5073F">
        <w:t>" (</w:t>
      </w:r>
      <w:r w:rsidR="00D30B18" w:rsidRPr="00C5073F">
        <w:t>н</w:t>
      </w:r>
      <w:r w:rsidR="00EE614A" w:rsidRPr="00C5073F">
        <w:t>а примере Иркутской области</w:t>
      </w:r>
      <w:r w:rsidR="00C5073F" w:rsidRPr="00C5073F">
        <w:t>)</w:t>
      </w:r>
    </w:p>
    <w:p w:rsidR="00BB749C" w:rsidRDefault="00BB749C" w:rsidP="00C5073F"/>
    <w:p w:rsidR="00EE614A" w:rsidRPr="00C5073F" w:rsidRDefault="00EE614A" w:rsidP="00BB749C">
      <w:pPr>
        <w:pStyle w:val="2"/>
      </w:pPr>
      <w:r w:rsidRPr="00C5073F">
        <w:t>Приложение № 1</w:t>
      </w:r>
    </w:p>
    <w:p w:rsidR="00BB749C" w:rsidRDefault="00BB749C" w:rsidP="00C5073F"/>
    <w:p w:rsidR="00C5073F" w:rsidRDefault="00EE614A" w:rsidP="00C5073F">
      <w:r w:rsidRPr="00C5073F">
        <w:t>Развитие отдельных отраслей промышленного производства в Иркутской области в 2002-20</w:t>
      </w:r>
      <w:r w:rsidR="009B6FAB" w:rsidRPr="00C5073F">
        <w:t>04 г</w:t>
      </w:r>
      <w:r w:rsidRPr="00C5073F">
        <w:t>г</w:t>
      </w:r>
      <w:r w:rsidR="00C5073F" w:rsidRPr="00C5073F">
        <w:t>.</w:t>
      </w:r>
    </w:p>
    <w:p w:rsidR="00A86C0D" w:rsidRPr="00C5073F" w:rsidRDefault="00A86C0D" w:rsidP="00C507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2520"/>
      </w:tblGrid>
      <w:tr w:rsidR="00555520" w:rsidRPr="00742DA1" w:rsidTr="00742DA1">
        <w:trPr>
          <w:trHeight w:val="708"/>
          <w:jc w:val="center"/>
        </w:trPr>
        <w:tc>
          <w:tcPr>
            <w:tcW w:w="2628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Вид промышленности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2002 в</w:t>
            </w:r>
            <w:r w:rsidR="00C5073F" w:rsidRPr="00C5073F">
              <w:t>%</w:t>
            </w:r>
            <w:r w:rsidRPr="00C5073F">
              <w:t xml:space="preserve"> к прошлому году</w:t>
            </w:r>
          </w:p>
          <w:p w:rsidR="00555520" w:rsidRPr="00C5073F" w:rsidRDefault="00555520" w:rsidP="00BB749C">
            <w:pPr>
              <w:pStyle w:val="afe"/>
            </w:pP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2003 в</w:t>
            </w:r>
            <w:r w:rsidR="00C5073F" w:rsidRPr="00C5073F">
              <w:t>%</w:t>
            </w:r>
            <w:r w:rsidRPr="00C5073F">
              <w:t xml:space="preserve"> к прошлому году</w:t>
            </w:r>
          </w:p>
        </w:tc>
        <w:tc>
          <w:tcPr>
            <w:tcW w:w="252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2004 в</w:t>
            </w:r>
            <w:r w:rsidR="00C5073F" w:rsidRPr="00C5073F">
              <w:t>%</w:t>
            </w:r>
            <w:r w:rsidRPr="00C5073F">
              <w:t xml:space="preserve"> к прошлому году</w:t>
            </w:r>
          </w:p>
        </w:tc>
      </w:tr>
      <w:tr w:rsidR="00555520" w:rsidRPr="00742DA1" w:rsidTr="00742DA1">
        <w:trPr>
          <w:trHeight w:val="881"/>
          <w:jc w:val="center"/>
        </w:trPr>
        <w:tc>
          <w:tcPr>
            <w:tcW w:w="2628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Машиностроение и металлообработка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107,1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109,0</w:t>
            </w:r>
          </w:p>
        </w:tc>
        <w:tc>
          <w:tcPr>
            <w:tcW w:w="252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109,0</w:t>
            </w:r>
          </w:p>
        </w:tc>
      </w:tr>
      <w:tr w:rsidR="00555520" w:rsidRPr="00742DA1" w:rsidTr="00742DA1">
        <w:trPr>
          <w:jc w:val="center"/>
        </w:trPr>
        <w:tc>
          <w:tcPr>
            <w:tcW w:w="2628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Лесной комплекс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102,9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106,0</w:t>
            </w:r>
          </w:p>
        </w:tc>
        <w:tc>
          <w:tcPr>
            <w:tcW w:w="252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106,0</w:t>
            </w:r>
          </w:p>
        </w:tc>
      </w:tr>
      <w:tr w:rsidR="00555520" w:rsidRPr="00742DA1" w:rsidTr="00742DA1">
        <w:trPr>
          <w:jc w:val="center"/>
        </w:trPr>
        <w:tc>
          <w:tcPr>
            <w:tcW w:w="2628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Промышленность стройматериалов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107,5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105,4</w:t>
            </w:r>
          </w:p>
        </w:tc>
        <w:tc>
          <w:tcPr>
            <w:tcW w:w="252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107,2</w:t>
            </w:r>
          </w:p>
        </w:tc>
      </w:tr>
      <w:tr w:rsidR="00555520" w:rsidRPr="00742DA1" w:rsidTr="00742DA1">
        <w:trPr>
          <w:jc w:val="center"/>
        </w:trPr>
        <w:tc>
          <w:tcPr>
            <w:tcW w:w="2628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Легкая промышленность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66,7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105,0</w:t>
            </w:r>
          </w:p>
        </w:tc>
        <w:tc>
          <w:tcPr>
            <w:tcW w:w="252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105,0</w:t>
            </w:r>
          </w:p>
        </w:tc>
      </w:tr>
      <w:tr w:rsidR="00555520" w:rsidRPr="00742DA1" w:rsidTr="00742DA1">
        <w:trPr>
          <w:jc w:val="center"/>
        </w:trPr>
        <w:tc>
          <w:tcPr>
            <w:tcW w:w="2628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Пищевая, включая мукомольно-крупяную промышленность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95,2</w:t>
            </w:r>
          </w:p>
        </w:tc>
        <w:tc>
          <w:tcPr>
            <w:tcW w:w="126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102,0</w:t>
            </w:r>
          </w:p>
        </w:tc>
        <w:tc>
          <w:tcPr>
            <w:tcW w:w="2520" w:type="dxa"/>
            <w:shd w:val="clear" w:color="auto" w:fill="auto"/>
          </w:tcPr>
          <w:p w:rsidR="00555520" w:rsidRPr="00C5073F" w:rsidRDefault="00555520" w:rsidP="00BB749C">
            <w:pPr>
              <w:pStyle w:val="afe"/>
            </w:pPr>
            <w:r w:rsidRPr="00C5073F">
              <w:t>103,0</w:t>
            </w:r>
          </w:p>
        </w:tc>
      </w:tr>
    </w:tbl>
    <w:p w:rsidR="00C5073F" w:rsidRDefault="00C5073F" w:rsidP="00C5073F">
      <w:pPr>
        <w:rPr>
          <w:color w:val="000000"/>
        </w:rPr>
      </w:pPr>
    </w:p>
    <w:p w:rsidR="00C5073F" w:rsidRDefault="00EE614A" w:rsidP="00C5073F">
      <w:pPr>
        <w:rPr>
          <w:color w:val="000000"/>
        </w:rPr>
      </w:pPr>
      <w:r w:rsidRPr="00C5073F">
        <w:rPr>
          <w:color w:val="000000"/>
        </w:rPr>
        <w:t>Источник</w:t>
      </w:r>
      <w:r w:rsidR="00C5073F" w:rsidRPr="00C5073F">
        <w:rPr>
          <w:color w:val="000000"/>
        </w:rPr>
        <w:t xml:space="preserve">: </w:t>
      </w:r>
      <w:r w:rsidRPr="00C5073F">
        <w:rPr>
          <w:color w:val="000000"/>
        </w:rPr>
        <w:t>Закон Иркутской области от 11 июля 2002 г</w:t>
      </w:r>
      <w:r w:rsidR="00C5073F" w:rsidRPr="00C5073F">
        <w:rPr>
          <w:color w:val="000000"/>
        </w:rPr>
        <w:t xml:space="preserve">. </w:t>
      </w:r>
      <w:r w:rsidRPr="00C5073F">
        <w:rPr>
          <w:color w:val="000000"/>
        </w:rPr>
        <w:t>№ 33-оз</w:t>
      </w:r>
      <w:r w:rsidR="00C5073F">
        <w:rPr>
          <w:color w:val="000000"/>
        </w:rPr>
        <w:t xml:space="preserve"> "</w:t>
      </w:r>
      <w:r w:rsidRPr="00C5073F">
        <w:rPr>
          <w:color w:val="000000"/>
        </w:rPr>
        <w:t>Программа социально-экономического развития Иркутской области до 2005 года</w:t>
      </w:r>
      <w:r w:rsidR="00C5073F">
        <w:rPr>
          <w:color w:val="000000"/>
        </w:rPr>
        <w:t>".</w:t>
      </w:r>
    </w:p>
    <w:p w:rsidR="00EE614A" w:rsidRPr="00C5073F" w:rsidRDefault="00BB749C" w:rsidP="00BB749C">
      <w:pPr>
        <w:pStyle w:val="2"/>
      </w:pPr>
      <w:r>
        <w:br w:type="page"/>
      </w:r>
      <w:r w:rsidR="00EE614A" w:rsidRPr="00C5073F">
        <w:t>Приложение № 2</w:t>
      </w:r>
    </w:p>
    <w:p w:rsidR="00BB749C" w:rsidRDefault="00BB749C" w:rsidP="00C5073F"/>
    <w:p w:rsidR="00EE614A" w:rsidRPr="00C5073F" w:rsidRDefault="00EE614A" w:rsidP="00C5073F">
      <w:r w:rsidRPr="00C5073F">
        <w:t>Доля производства лесной продукции Иркутской области в общем объеме производства Российской Федерации</w:t>
      </w:r>
    </w:p>
    <w:p w:rsidR="00C5073F" w:rsidRDefault="00EE614A" w:rsidP="00C5073F">
      <w:r w:rsidRPr="00C5073F">
        <w:t xml:space="preserve">вывозка древесины </w:t>
      </w:r>
      <w:r w:rsidR="00C5073F">
        <w:t>-</w:t>
      </w:r>
      <w:r w:rsidRPr="00C5073F">
        <w:t xml:space="preserve"> 15,3</w:t>
      </w:r>
      <w:r w:rsidR="00C5073F" w:rsidRPr="00C5073F">
        <w:t>%</w:t>
      </w:r>
    </w:p>
    <w:p w:rsidR="00C5073F" w:rsidRDefault="00EE614A" w:rsidP="00C5073F">
      <w:r w:rsidRPr="00C5073F">
        <w:t xml:space="preserve">производство пиломатериалов </w:t>
      </w:r>
      <w:r w:rsidR="00C5073F">
        <w:t>-</w:t>
      </w:r>
      <w:r w:rsidRPr="00C5073F">
        <w:t xml:space="preserve"> 11,2%</w:t>
      </w:r>
    </w:p>
    <w:p w:rsidR="00C5073F" w:rsidRDefault="00EE614A" w:rsidP="00C5073F">
      <w:r w:rsidRPr="00C5073F">
        <w:t xml:space="preserve">производство фанеры </w:t>
      </w:r>
      <w:r w:rsidR="00C5073F">
        <w:t>-</w:t>
      </w:r>
      <w:r w:rsidRPr="00C5073F">
        <w:t xml:space="preserve"> 6,1%</w:t>
      </w:r>
    </w:p>
    <w:p w:rsidR="00C5073F" w:rsidRDefault="00EE614A" w:rsidP="00C5073F">
      <w:r w:rsidRPr="00C5073F">
        <w:t>производство ДВП</w:t>
      </w:r>
      <w:r w:rsidR="00C5073F" w:rsidRPr="00C5073F">
        <w:t xml:space="preserve"> - </w:t>
      </w:r>
      <w:r w:rsidRPr="00C5073F">
        <w:t>8,5%</w:t>
      </w:r>
    </w:p>
    <w:p w:rsidR="00C5073F" w:rsidRDefault="00EE614A" w:rsidP="00C5073F">
      <w:r w:rsidRPr="00C5073F">
        <w:t>производства ДСП</w:t>
      </w:r>
      <w:r w:rsidR="00C5073F" w:rsidRPr="00C5073F">
        <w:t xml:space="preserve"> - </w:t>
      </w:r>
      <w:r w:rsidRPr="00C5073F">
        <w:t>4,3%</w:t>
      </w:r>
    </w:p>
    <w:p w:rsidR="00C5073F" w:rsidRDefault="00EE614A" w:rsidP="00C5073F">
      <w:r w:rsidRPr="00C5073F">
        <w:t>шпалы деревянные</w:t>
      </w:r>
      <w:r w:rsidR="00C5073F" w:rsidRPr="00C5073F">
        <w:t xml:space="preserve"> - </w:t>
      </w:r>
      <w:r w:rsidRPr="00C5073F">
        <w:t>30%</w:t>
      </w:r>
    </w:p>
    <w:p w:rsidR="00C5073F" w:rsidRDefault="00EE614A" w:rsidP="00C5073F">
      <w:r w:rsidRPr="00C5073F">
        <w:t>целлюлоза товарная</w:t>
      </w:r>
      <w:r w:rsidR="00C5073F" w:rsidRPr="00C5073F">
        <w:t xml:space="preserve"> - </w:t>
      </w:r>
      <w:r w:rsidRPr="00C5073F">
        <w:t>54,7%</w:t>
      </w:r>
    </w:p>
    <w:p w:rsidR="00C5073F" w:rsidRDefault="00EE614A" w:rsidP="00C5073F">
      <w:r w:rsidRPr="00C5073F">
        <w:t>доля товарной продукции лесной отрасли в действующих ценах составляет около 9</w:t>
      </w:r>
      <w:r w:rsidR="00C5073F" w:rsidRPr="00C5073F">
        <w:t>%.</w:t>
      </w:r>
    </w:p>
    <w:p w:rsidR="00C5073F" w:rsidRPr="00C5073F" w:rsidRDefault="00EE614A" w:rsidP="00C5073F">
      <w:r w:rsidRPr="00C5073F">
        <w:t>Источник</w:t>
      </w:r>
      <w:r w:rsidR="00C5073F" w:rsidRPr="00C5073F">
        <w:t xml:space="preserve">: </w:t>
      </w:r>
      <w:r w:rsidRPr="00C5073F">
        <w:t>территориальный орган Федеральной службы статистики по Иркутской области</w:t>
      </w:r>
    </w:p>
    <w:p w:rsidR="00C203CE" w:rsidRPr="00C5073F" w:rsidRDefault="00BB749C" w:rsidP="00BB749C">
      <w:pPr>
        <w:pStyle w:val="2"/>
      </w:pPr>
      <w:r>
        <w:br w:type="page"/>
      </w:r>
      <w:r w:rsidR="00EE614A" w:rsidRPr="00C5073F">
        <w:t>Приложение № 3</w:t>
      </w:r>
    </w:p>
    <w:p w:rsidR="00BB749C" w:rsidRDefault="00BB749C" w:rsidP="00C5073F"/>
    <w:p w:rsidR="00C5073F" w:rsidRDefault="003974B9" w:rsidP="00C5073F">
      <w:r w:rsidRPr="00C5073F">
        <w:t xml:space="preserve">Из проведённых </w:t>
      </w:r>
      <w:r w:rsidR="00E23249" w:rsidRPr="00C5073F">
        <w:t xml:space="preserve">встреч </w:t>
      </w:r>
      <w:r w:rsidR="00EE614A" w:rsidRPr="00C5073F">
        <w:t>с з</w:t>
      </w:r>
      <w:r w:rsidR="00EE614A" w:rsidRPr="00C5073F">
        <w:rPr>
          <w:rStyle w:val="text"/>
          <w:color w:val="000000"/>
        </w:rPr>
        <w:t>аместителем начальника</w:t>
      </w:r>
      <w:r w:rsidR="00C5073F">
        <w:rPr>
          <w:rStyle w:val="text"/>
          <w:color w:val="000000"/>
        </w:rPr>
        <w:t xml:space="preserve"> "</w:t>
      </w:r>
      <w:r w:rsidR="00EE614A" w:rsidRPr="00C5073F">
        <w:rPr>
          <w:rStyle w:val="text"/>
          <w:color w:val="000000"/>
        </w:rPr>
        <w:t>лесной милиции</w:t>
      </w:r>
      <w:r w:rsidR="00C5073F">
        <w:rPr>
          <w:rStyle w:val="text"/>
          <w:color w:val="000000"/>
        </w:rPr>
        <w:t xml:space="preserve">" </w:t>
      </w:r>
      <w:r w:rsidR="00EE614A" w:rsidRPr="00C5073F">
        <w:rPr>
          <w:rStyle w:val="text"/>
          <w:color w:val="000000"/>
        </w:rPr>
        <w:t>ГУВД Иркутской области В</w:t>
      </w:r>
      <w:r w:rsidR="00C5073F" w:rsidRPr="00C5073F">
        <w:rPr>
          <w:rStyle w:val="text"/>
          <w:color w:val="000000"/>
        </w:rPr>
        <w:t xml:space="preserve">. </w:t>
      </w:r>
      <w:r w:rsidR="00EE614A" w:rsidRPr="00C5073F">
        <w:rPr>
          <w:rStyle w:val="text"/>
          <w:color w:val="000000"/>
        </w:rPr>
        <w:t xml:space="preserve">Саламахой и </w:t>
      </w:r>
      <w:r w:rsidR="00EE614A" w:rsidRPr="00C5073F">
        <w:t>начальником отдела по борьбе с лесонарушениями УВД Усть-Ордынского Бурятского автономного округа В</w:t>
      </w:r>
      <w:r w:rsidR="00C5073F" w:rsidRPr="00C5073F">
        <w:t xml:space="preserve">. </w:t>
      </w:r>
      <w:r w:rsidR="00EE614A" w:rsidRPr="00C5073F">
        <w:t>Капустиным</w:t>
      </w:r>
      <w:r w:rsidR="00C5073F" w:rsidRPr="00C5073F">
        <w:t xml:space="preserve">. </w:t>
      </w:r>
      <w:r w:rsidR="00EE614A" w:rsidRPr="00C5073F">
        <w:t>Встречи состоялись 30 января и 2 марта соответственно</w:t>
      </w:r>
      <w:r w:rsidR="00C5073F" w:rsidRPr="00C5073F">
        <w:t>.</w:t>
      </w:r>
    </w:p>
    <w:p w:rsidR="00C203CE" w:rsidRPr="00C5073F" w:rsidRDefault="00BB749C" w:rsidP="00BB749C">
      <w:pPr>
        <w:pStyle w:val="2"/>
      </w:pPr>
      <w:r>
        <w:br w:type="page"/>
      </w:r>
      <w:r w:rsidR="00EE614A" w:rsidRPr="00C5073F">
        <w:t>Приложение № 4</w:t>
      </w:r>
    </w:p>
    <w:p w:rsidR="00BB749C" w:rsidRDefault="00BB749C" w:rsidP="00C5073F"/>
    <w:p w:rsidR="00C5073F" w:rsidRDefault="00EE614A" w:rsidP="00C5073F">
      <w:r w:rsidRPr="00C5073F">
        <w:t xml:space="preserve">В ходе проведения исследования </w:t>
      </w:r>
      <w:r w:rsidR="00AC7D5D" w:rsidRPr="00C5073F">
        <w:t xml:space="preserve">были </w:t>
      </w:r>
      <w:r w:rsidRPr="00C5073F">
        <w:t>проведены встречи со следующими экспертами</w:t>
      </w:r>
      <w:r w:rsidR="00C5073F" w:rsidRPr="00C5073F">
        <w:t xml:space="preserve">: </w:t>
      </w:r>
      <w:r w:rsidRPr="00C5073F">
        <w:t>з</w:t>
      </w:r>
      <w:r w:rsidRPr="00C5073F">
        <w:rPr>
          <w:rStyle w:val="text"/>
        </w:rPr>
        <w:t>аместителем начальника</w:t>
      </w:r>
      <w:r w:rsidR="00C5073F">
        <w:rPr>
          <w:rStyle w:val="text"/>
        </w:rPr>
        <w:t xml:space="preserve"> "</w:t>
      </w:r>
      <w:r w:rsidRPr="00C5073F">
        <w:rPr>
          <w:rStyle w:val="text"/>
        </w:rPr>
        <w:t>лесной милиции</w:t>
      </w:r>
      <w:r w:rsidR="00C5073F">
        <w:rPr>
          <w:rStyle w:val="text"/>
        </w:rPr>
        <w:t xml:space="preserve">" </w:t>
      </w:r>
      <w:r w:rsidRPr="00C5073F">
        <w:rPr>
          <w:rStyle w:val="text"/>
        </w:rPr>
        <w:t>ГУВД Иркутской</w:t>
      </w:r>
      <w:r w:rsidR="002C6903" w:rsidRPr="00C5073F">
        <w:rPr>
          <w:rStyle w:val="text"/>
        </w:rPr>
        <w:t xml:space="preserve"> </w:t>
      </w:r>
      <w:r w:rsidRPr="00C5073F">
        <w:rPr>
          <w:rStyle w:val="text"/>
        </w:rPr>
        <w:t>области В</w:t>
      </w:r>
      <w:r w:rsidR="00C5073F" w:rsidRPr="00C5073F">
        <w:rPr>
          <w:rStyle w:val="text"/>
        </w:rPr>
        <w:t xml:space="preserve">. </w:t>
      </w:r>
      <w:r w:rsidRPr="00C5073F">
        <w:rPr>
          <w:rStyle w:val="text"/>
        </w:rPr>
        <w:t>Саламахой</w:t>
      </w:r>
      <w:r w:rsidR="00C5073F">
        <w:rPr>
          <w:rStyle w:val="text"/>
        </w:rPr>
        <w:t xml:space="preserve"> (</w:t>
      </w:r>
      <w:r w:rsidRPr="00C5073F">
        <w:rPr>
          <w:rStyle w:val="text"/>
        </w:rPr>
        <w:t>См</w:t>
      </w:r>
      <w:r w:rsidR="00C5073F" w:rsidRPr="00C5073F">
        <w:rPr>
          <w:rStyle w:val="text"/>
        </w:rPr>
        <w:t xml:space="preserve">. </w:t>
      </w:r>
      <w:r w:rsidRPr="00C5073F">
        <w:rPr>
          <w:rStyle w:val="text"/>
        </w:rPr>
        <w:t>выше</w:t>
      </w:r>
      <w:r w:rsidR="00C5073F" w:rsidRPr="00C5073F">
        <w:rPr>
          <w:rStyle w:val="text"/>
        </w:rPr>
        <w:t xml:space="preserve">); </w:t>
      </w:r>
      <w:r w:rsidRPr="00C5073F">
        <w:t>заместителем главы областной администрации Д</w:t>
      </w:r>
      <w:r w:rsidR="00C5073F" w:rsidRPr="00C5073F">
        <w:t xml:space="preserve">. </w:t>
      </w:r>
      <w:r w:rsidRPr="00C5073F">
        <w:t>Петушинским</w:t>
      </w:r>
      <w:r w:rsidR="00C5073F">
        <w:t xml:space="preserve"> (</w:t>
      </w:r>
      <w:r w:rsidRPr="00C5073F">
        <w:rPr>
          <w:rStyle w:val="text"/>
        </w:rPr>
        <w:t>встреча состоялась 1 февраля 2006 г</w:t>
      </w:r>
      <w:r w:rsidR="00C5073F" w:rsidRPr="00C5073F">
        <w:rPr>
          <w:rStyle w:val="text"/>
        </w:rPr>
        <w:t xml:space="preserve">); </w:t>
      </w:r>
      <w:r w:rsidRPr="00C5073F">
        <w:t>начальником отдела лесоперерабатывающей и лесодобывающей промышленности администрации Губернатора Иркутской области С</w:t>
      </w:r>
      <w:r w:rsidR="00C5073F" w:rsidRPr="00C5073F">
        <w:t xml:space="preserve">. </w:t>
      </w:r>
      <w:r w:rsidRPr="00C5073F">
        <w:t>Тангаровым</w:t>
      </w:r>
      <w:r w:rsidR="00C5073F">
        <w:t xml:space="preserve"> (</w:t>
      </w:r>
      <w:r w:rsidRPr="00C5073F">
        <w:rPr>
          <w:rStyle w:val="text"/>
        </w:rPr>
        <w:t>встреча состоялась 10 февраля 2006 г</w:t>
      </w:r>
      <w:r w:rsidR="00C5073F" w:rsidRPr="00C5073F">
        <w:rPr>
          <w:rStyle w:val="text"/>
        </w:rPr>
        <w:t>);</w:t>
      </w:r>
      <w:r w:rsidR="00C5073F" w:rsidRPr="00C5073F">
        <w:t xml:space="preserve"> </w:t>
      </w:r>
      <w:r w:rsidRPr="00C5073F">
        <w:t>заместителем начальника территориального органа Федерального агентства по надзору за использованием природных ресурсов по Усть-Ордынскому Бурятскому автономному округу А</w:t>
      </w:r>
      <w:r w:rsidR="00C5073F" w:rsidRPr="00C5073F">
        <w:t xml:space="preserve">. </w:t>
      </w:r>
      <w:r w:rsidRPr="00C5073F">
        <w:t>Тыхеновым</w:t>
      </w:r>
      <w:r w:rsidR="00C5073F">
        <w:t xml:space="preserve"> (</w:t>
      </w:r>
      <w:r w:rsidRPr="00C5073F">
        <w:rPr>
          <w:rStyle w:val="text"/>
        </w:rPr>
        <w:t>встреча состоялась 6 марта 2006 г</w:t>
      </w:r>
      <w:r w:rsidR="00C5073F" w:rsidRPr="00C5073F">
        <w:rPr>
          <w:rStyle w:val="text"/>
        </w:rPr>
        <w:t>);</w:t>
      </w:r>
      <w:r w:rsidR="00C5073F" w:rsidRPr="00C5073F">
        <w:t xml:space="preserve"> </w:t>
      </w:r>
      <w:r w:rsidRPr="00C5073F">
        <w:t>руководителем агентства лесного хозяйства по Иркутской области С</w:t>
      </w:r>
      <w:r w:rsidR="00C5073F" w:rsidRPr="00C5073F">
        <w:t xml:space="preserve">. </w:t>
      </w:r>
      <w:r w:rsidRPr="00C5073F">
        <w:t>Журковым</w:t>
      </w:r>
      <w:r w:rsidR="00C5073F">
        <w:t xml:space="preserve"> (</w:t>
      </w:r>
      <w:r w:rsidRPr="00C5073F">
        <w:rPr>
          <w:rStyle w:val="text"/>
        </w:rPr>
        <w:t>встреча состоялась</w:t>
      </w:r>
      <w:r w:rsidR="00C5073F" w:rsidRPr="00C5073F">
        <w:rPr>
          <w:rStyle w:val="text"/>
        </w:rPr>
        <w:t xml:space="preserve"> </w:t>
      </w:r>
      <w:r w:rsidRPr="00C5073F">
        <w:rPr>
          <w:rStyle w:val="text"/>
        </w:rPr>
        <w:t>27 февраля 2006 г</w:t>
      </w:r>
      <w:r w:rsidR="00C5073F" w:rsidRPr="00C5073F">
        <w:rPr>
          <w:rStyle w:val="text"/>
        </w:rPr>
        <w:t>);</w:t>
      </w:r>
      <w:r w:rsidR="00C5073F" w:rsidRPr="00C5073F">
        <w:t xml:space="preserve"> </w:t>
      </w:r>
      <w:r w:rsidRPr="00C5073F">
        <w:t>начальником отдела по</w:t>
      </w:r>
      <w:r w:rsidR="00BB749C">
        <w:t xml:space="preserve"> </w:t>
      </w:r>
      <w:r w:rsidRPr="00C5073F">
        <w:t>борьбе с лесонарушениями УВД Усть-Ордынского Бурятского автономного округа В</w:t>
      </w:r>
      <w:r w:rsidR="00C5073F" w:rsidRPr="00C5073F">
        <w:t xml:space="preserve">. </w:t>
      </w:r>
      <w:r w:rsidRPr="00C5073F">
        <w:t>Капустиным</w:t>
      </w:r>
      <w:r w:rsidR="00C5073F">
        <w:t xml:space="preserve"> (</w:t>
      </w:r>
      <w:r w:rsidRPr="00C5073F">
        <w:t>См</w:t>
      </w:r>
      <w:r w:rsidR="00C5073F" w:rsidRPr="00C5073F">
        <w:t xml:space="preserve">. </w:t>
      </w:r>
      <w:r w:rsidRPr="00C5073F">
        <w:t>выше</w:t>
      </w:r>
      <w:r w:rsidR="00C5073F" w:rsidRPr="00C5073F">
        <w:t>).</w:t>
      </w:r>
    </w:p>
    <w:p w:rsidR="00EE614A" w:rsidRPr="00C5073F" w:rsidRDefault="00BB749C" w:rsidP="00BB749C">
      <w:pPr>
        <w:pStyle w:val="2"/>
      </w:pPr>
      <w:r>
        <w:br w:type="page"/>
      </w:r>
      <w:r w:rsidR="00EE614A" w:rsidRPr="00C5073F">
        <w:t xml:space="preserve">Приложение № </w:t>
      </w:r>
      <w:r w:rsidR="00033E0B" w:rsidRPr="00C5073F">
        <w:t>5</w:t>
      </w:r>
    </w:p>
    <w:p w:rsidR="00BB749C" w:rsidRDefault="00BB749C" w:rsidP="00C5073F"/>
    <w:p w:rsidR="00C5073F" w:rsidRPr="00C5073F" w:rsidRDefault="00EE614A" w:rsidP="00C5073F">
      <w:r w:rsidRPr="00C5073F">
        <w:t>Справка о результатах анкетирования, проведенного в рамках исследования на тему</w:t>
      </w:r>
      <w:r w:rsidR="00C5073F" w:rsidRPr="00C5073F">
        <w:t>:</w:t>
      </w:r>
      <w:r w:rsidR="00C5073F">
        <w:t xml:space="preserve"> "</w:t>
      </w:r>
      <w:r w:rsidRPr="00C5073F">
        <w:t>Теневая экономика, её состояние и роль в детерминации организованной преступности на региональном уровне</w:t>
      </w:r>
      <w:r w:rsidR="00C5073F">
        <w:t>" (</w:t>
      </w:r>
      <w:r w:rsidRPr="00C5073F">
        <w:t>на примере Иркутской области</w:t>
      </w:r>
      <w:r w:rsidR="00C5073F" w:rsidRPr="00C5073F">
        <w:t xml:space="preserve">) </w:t>
      </w:r>
      <w:r w:rsidRPr="00C5073F">
        <w:t>сотрудников</w:t>
      </w:r>
      <w:r w:rsidR="00C5073F">
        <w:t xml:space="preserve"> "</w:t>
      </w:r>
      <w:r w:rsidRPr="00C5073F">
        <w:t>лесной милиции</w:t>
      </w:r>
      <w:r w:rsidR="00C5073F">
        <w:t xml:space="preserve">" </w:t>
      </w:r>
      <w:r w:rsidRPr="00C5073F">
        <w:t>Иркутской области и Усть-Ордынского Бурятского автономного округа</w:t>
      </w:r>
    </w:p>
    <w:p w:rsidR="00C5073F" w:rsidRDefault="00EE614A" w:rsidP="00C5073F">
      <w:r w:rsidRPr="00C5073F">
        <w:t>Анкетирование проводилось с 30 января 2005 г</w:t>
      </w:r>
      <w:r w:rsidR="00C5073F" w:rsidRPr="00C5073F">
        <w:t xml:space="preserve">. </w:t>
      </w:r>
      <w:r w:rsidRPr="00C5073F">
        <w:t>по 20 февраля 2005 г</w:t>
      </w:r>
      <w:r w:rsidR="00C5073F" w:rsidRPr="00C5073F">
        <w:t xml:space="preserve">. </w:t>
      </w:r>
      <w:r w:rsidRPr="00C5073F">
        <w:t>среди сотрудников подразделения по предупреждению и выявлению преступлений в лесной отрасли ГУВД Иркутской области и отдела по борьбе с лесонарушениями отдела по ППРИАЗ УВД Усть-Ордынского Бурятского автономного округа</w:t>
      </w:r>
      <w:r w:rsidR="00C5073F" w:rsidRPr="00C5073F">
        <w:t xml:space="preserve">. </w:t>
      </w:r>
      <w:r w:rsidR="002C1281" w:rsidRPr="00C5073F">
        <w:t>Всего было опрошено 19 человек</w:t>
      </w:r>
      <w:r w:rsidR="00C5073F" w:rsidRPr="00C5073F">
        <w:t>.</w:t>
      </w:r>
    </w:p>
    <w:p w:rsidR="00C5073F" w:rsidRDefault="00EE614A" w:rsidP="00C5073F">
      <w:r w:rsidRPr="00C5073F">
        <w:t>15 сотрудников</w:t>
      </w:r>
      <w:r w:rsidR="00C5073F" w:rsidRPr="00C5073F">
        <w:t xml:space="preserve"> </w:t>
      </w:r>
      <w:r w:rsidRPr="00C5073F">
        <w:t>подразделения по предупреждению и выявлению преступлений в лесной отрасли ГУВД Иркутской</w:t>
      </w:r>
      <w:r w:rsidR="00C5073F" w:rsidRPr="00C5073F">
        <w:t>;</w:t>
      </w:r>
    </w:p>
    <w:p w:rsidR="00033E0B" w:rsidRPr="00C5073F" w:rsidRDefault="00EE614A" w:rsidP="00C5073F">
      <w:r w:rsidRPr="00C5073F">
        <w:t>4 сотрудника отдела по борьбе с лесонарушениями отдела по ППРИАЗ УВД Усть-Ордынского Бурятского автономного округа</w:t>
      </w:r>
    </w:p>
    <w:p w:rsidR="00C5073F" w:rsidRDefault="00EE614A" w:rsidP="00C5073F">
      <w:r w:rsidRPr="00C5073F">
        <w:t>Основная цель социологического исследования</w:t>
      </w:r>
      <w:r w:rsidR="00C5073F" w:rsidRPr="00C5073F">
        <w:t>:</w:t>
      </w:r>
    </w:p>
    <w:p w:rsidR="00C5073F" w:rsidRDefault="00EE614A" w:rsidP="00C5073F">
      <w:r w:rsidRPr="00C5073F">
        <w:t>Выяснить являются ли, по мнению сотрудников, достаточными санкции, установленные ст</w:t>
      </w:r>
      <w:r w:rsidR="00C5073F">
        <w:t>.2</w:t>
      </w:r>
      <w:r w:rsidRPr="00C5073F">
        <w:t>60 УК РФ</w:t>
      </w:r>
      <w:r w:rsidR="00C5073F">
        <w:t xml:space="preserve"> "</w:t>
      </w:r>
      <w:r w:rsidRPr="00C5073F">
        <w:t>Незаконная порубка деревьев и кустарников</w:t>
      </w:r>
      <w:r w:rsidR="00C5073F">
        <w:t xml:space="preserve">" </w:t>
      </w:r>
      <w:r w:rsidRPr="00C5073F">
        <w:t>как способ предупреждения преступности в данной сфере</w:t>
      </w:r>
      <w:r w:rsidR="00C5073F" w:rsidRPr="00C5073F">
        <w:t>;</w:t>
      </w:r>
    </w:p>
    <w:p w:rsidR="00C5073F" w:rsidRDefault="00EE614A" w:rsidP="00C5073F">
      <w:r w:rsidRPr="00C5073F">
        <w:t>Выяснить какие факторы способствуют развитию незаконных вырубок леса</w:t>
      </w:r>
      <w:r w:rsidR="00C5073F" w:rsidRPr="00C5073F">
        <w:t>;</w:t>
      </w:r>
    </w:p>
    <w:p w:rsidR="00C5073F" w:rsidRDefault="00EE614A" w:rsidP="00C5073F">
      <w:r w:rsidRPr="00C5073F">
        <w:t>Выявить мнение сотрудников о достаточности предпринимаемых координационных мер между соответствующими заинтересованными ведомствами в противодействии незаконным вырубкам леса</w:t>
      </w:r>
      <w:r w:rsidR="00C5073F" w:rsidRPr="00C5073F">
        <w:t>;</w:t>
      </w:r>
    </w:p>
    <w:p w:rsidR="00C5073F" w:rsidRDefault="00EE614A" w:rsidP="00C5073F">
      <w:r w:rsidRPr="00C5073F">
        <w:t>Выяснить какие необходимо предпринять меры для адекватного противодействия незаконным вырубкам леса, определить основные причины низкого процента выявляемости и привлечения виновных лиц к ответственности за незаконную вырубку леса</w:t>
      </w:r>
      <w:r w:rsidR="00C5073F" w:rsidRPr="00C5073F">
        <w:t>.</w:t>
      </w:r>
    </w:p>
    <w:p w:rsidR="00EE614A" w:rsidRPr="00C5073F" w:rsidRDefault="00BB749C" w:rsidP="00BB749C">
      <w:pPr>
        <w:pStyle w:val="2"/>
      </w:pPr>
      <w:r>
        <w:br w:type="page"/>
      </w:r>
      <w:r w:rsidR="00EE614A" w:rsidRPr="00C5073F">
        <w:t>Приложение</w:t>
      </w:r>
      <w:r w:rsidR="00033E0B" w:rsidRPr="00C5073F">
        <w:t xml:space="preserve"> № 6</w:t>
      </w:r>
    </w:p>
    <w:p w:rsidR="00BB749C" w:rsidRDefault="00BB749C" w:rsidP="00C5073F"/>
    <w:p w:rsidR="00C5073F" w:rsidRDefault="00EE614A" w:rsidP="00C5073F">
      <w:r w:rsidRPr="00C5073F">
        <w:t>Справка о результатах анкетирования, проведенного в рамках исследования на тему</w:t>
      </w:r>
      <w:r w:rsidR="00C5073F" w:rsidRPr="00C5073F">
        <w:t>:</w:t>
      </w:r>
      <w:r w:rsidR="00C5073F">
        <w:t xml:space="preserve"> "</w:t>
      </w:r>
      <w:r w:rsidRPr="00C5073F">
        <w:t>Теневая экономика, её состояние и роль в детерминации организованной преступности на региональном уровне</w:t>
      </w:r>
      <w:r w:rsidR="00C5073F">
        <w:t>" (</w:t>
      </w:r>
      <w:r w:rsidRPr="00C5073F">
        <w:t>на примере Иркутской области</w:t>
      </w:r>
      <w:r w:rsidR="00C5073F" w:rsidRPr="00C5073F">
        <w:t>)</w:t>
      </w:r>
    </w:p>
    <w:p w:rsidR="00C5073F" w:rsidRPr="00C5073F" w:rsidRDefault="00EE614A" w:rsidP="00C5073F">
      <w:bookmarkStart w:id="8" w:name="_Toc241775852"/>
      <w:r w:rsidRPr="00C5073F">
        <w:t>Программа социологического исследования</w:t>
      </w:r>
      <w:r w:rsidR="00C5073F" w:rsidRPr="00C5073F">
        <w:t xml:space="preserve"> </w:t>
      </w:r>
      <w:r w:rsidRPr="00C5073F">
        <w:t>среди населения Иркутской области и Усть-Ордынского Бурятского автономного округа, студентов учебных заведений г</w:t>
      </w:r>
      <w:r w:rsidR="00C5073F" w:rsidRPr="00C5073F">
        <w:t xml:space="preserve">. </w:t>
      </w:r>
      <w:r w:rsidRPr="00C5073F">
        <w:t>Иркутска</w:t>
      </w:r>
      <w:bookmarkEnd w:id="8"/>
    </w:p>
    <w:p w:rsidR="00C5073F" w:rsidRDefault="00EE614A" w:rsidP="00C5073F">
      <w:r w:rsidRPr="00C5073F">
        <w:t>1</w:t>
      </w:r>
      <w:r w:rsidR="00C5073F" w:rsidRPr="00C5073F">
        <w:t xml:space="preserve">. </w:t>
      </w:r>
      <w:r w:rsidRPr="00C5073F">
        <w:t>Цель</w:t>
      </w:r>
      <w:r w:rsidR="00C5073F" w:rsidRPr="00C5073F">
        <w:t xml:space="preserve"> </w:t>
      </w:r>
      <w:r w:rsidRPr="00C5073F">
        <w:t>исследования</w:t>
      </w:r>
      <w:r w:rsidR="00C5073F" w:rsidRPr="00C5073F">
        <w:t>:</w:t>
      </w:r>
    </w:p>
    <w:p w:rsidR="00C5073F" w:rsidRDefault="00EE614A" w:rsidP="00C5073F">
      <w:r w:rsidRPr="00C5073F">
        <w:t>1</w:t>
      </w:r>
      <w:r w:rsidR="00C5073F" w:rsidRPr="00C5073F">
        <w:t xml:space="preserve">. </w:t>
      </w:r>
      <w:r w:rsidRPr="00C5073F">
        <w:t>Определить степень информированности населения Иркутской области и Усть-Ордынского Бурятского автономного округа, студентов у</w:t>
      </w:r>
      <w:r w:rsidR="00C203CE" w:rsidRPr="00C5073F">
        <w:t>чебных заведений г</w:t>
      </w:r>
      <w:r w:rsidR="00C5073F" w:rsidRPr="00C5073F">
        <w:t xml:space="preserve">. </w:t>
      </w:r>
      <w:r w:rsidR="00C203CE" w:rsidRPr="00C5073F">
        <w:t>Иркутска о теневой экономике</w:t>
      </w:r>
      <w:r w:rsidR="00C5073F" w:rsidRPr="00C5073F">
        <w:t>;</w:t>
      </w:r>
    </w:p>
    <w:p w:rsidR="00C5073F" w:rsidRDefault="00C203CE" w:rsidP="00C5073F">
      <w:r w:rsidRPr="00C5073F">
        <w:t>2</w:t>
      </w:r>
      <w:r w:rsidR="00C5073F" w:rsidRPr="00C5073F">
        <w:t xml:space="preserve">. </w:t>
      </w:r>
      <w:r w:rsidR="00EE614A" w:rsidRPr="00C5073F">
        <w:t>Выяснить отношение жителей Иркутской области и Усть-Ордынского Бурятского автономного округа, студентов учебных заведений г</w:t>
      </w:r>
      <w:r w:rsidR="00C5073F" w:rsidRPr="00C5073F">
        <w:t xml:space="preserve">. </w:t>
      </w:r>
      <w:r w:rsidRPr="00C5073F">
        <w:t>Иркутска к теневой экономике</w:t>
      </w:r>
      <w:r w:rsidR="00C5073F" w:rsidRPr="00C5073F">
        <w:t>;</w:t>
      </w:r>
    </w:p>
    <w:p w:rsidR="00C5073F" w:rsidRDefault="00C203CE" w:rsidP="00C5073F">
      <w:r w:rsidRPr="00C5073F">
        <w:t>3</w:t>
      </w:r>
      <w:r w:rsidR="00C5073F" w:rsidRPr="00C5073F">
        <w:t xml:space="preserve">. </w:t>
      </w:r>
      <w:r w:rsidR="00EE614A" w:rsidRPr="00C5073F">
        <w:t>Выяснить, что, по мнению жителей Иркутской области и Усть-Ордынского Бурятского автономного округа, студентов учебных заведений г</w:t>
      </w:r>
      <w:r w:rsidR="00C5073F" w:rsidRPr="00C5073F">
        <w:t xml:space="preserve">. </w:t>
      </w:r>
      <w:r w:rsidR="00EE614A" w:rsidRPr="00C5073F">
        <w:t>Иркутска являе</w:t>
      </w:r>
      <w:r w:rsidRPr="00C5073F">
        <w:t>тся основной причиной развития теневой экономики</w:t>
      </w:r>
      <w:r w:rsidR="00C5073F" w:rsidRPr="00C5073F">
        <w:t>.</w:t>
      </w:r>
    </w:p>
    <w:p w:rsidR="00C5073F" w:rsidRDefault="00EE614A" w:rsidP="00C5073F">
      <w:r w:rsidRPr="00C5073F">
        <w:t>2</w:t>
      </w:r>
      <w:r w:rsidR="00C5073F" w:rsidRPr="00C5073F">
        <w:t xml:space="preserve">. </w:t>
      </w:r>
      <w:r w:rsidRPr="00C5073F">
        <w:t>Объект</w:t>
      </w:r>
      <w:r w:rsidR="00C5073F" w:rsidRPr="00C5073F">
        <w:t xml:space="preserve"> </w:t>
      </w:r>
      <w:r w:rsidRPr="00C5073F">
        <w:t>исследования</w:t>
      </w:r>
      <w:r w:rsidR="00C5073F" w:rsidRPr="00C5073F">
        <w:t xml:space="preserve">: </w:t>
      </w:r>
      <w:r w:rsidRPr="00C5073F">
        <w:t>причины, вызывающие, по</w:t>
      </w:r>
      <w:r w:rsidR="00C5073F" w:rsidRPr="00C5073F">
        <w:t xml:space="preserve"> </w:t>
      </w:r>
      <w:r w:rsidRPr="00C5073F">
        <w:t>мнению</w:t>
      </w:r>
      <w:r w:rsidR="00C5073F" w:rsidRPr="00C5073F">
        <w:t xml:space="preserve"> </w:t>
      </w:r>
      <w:r w:rsidRPr="00C5073F">
        <w:t>населения</w:t>
      </w:r>
      <w:r w:rsidR="00C5073F">
        <w:t xml:space="preserve"> </w:t>
      </w:r>
      <w:r w:rsidRPr="00C5073F">
        <w:t xml:space="preserve">Иркутской области и Усть-Ордынского Бурятского автономного округа, студентов учебных </w:t>
      </w:r>
      <w:r w:rsidR="00C203CE" w:rsidRPr="00C5073F">
        <w:t>заведений г</w:t>
      </w:r>
      <w:r w:rsidR="00C5073F" w:rsidRPr="00C5073F">
        <w:t xml:space="preserve">. </w:t>
      </w:r>
      <w:r w:rsidR="00C203CE" w:rsidRPr="00C5073F">
        <w:t xml:space="preserve">Иркутска развитие </w:t>
      </w:r>
      <w:r w:rsidRPr="00C5073F">
        <w:t>теневой экономики</w:t>
      </w:r>
      <w:r w:rsidR="00C5073F" w:rsidRPr="00C5073F">
        <w:t>.</w:t>
      </w:r>
    </w:p>
    <w:p w:rsidR="00C5073F" w:rsidRDefault="00033E0B" w:rsidP="00C5073F">
      <w:r w:rsidRPr="00C5073F">
        <w:t>3</w:t>
      </w:r>
      <w:r w:rsidR="00C5073F" w:rsidRPr="00C5073F">
        <w:t xml:space="preserve">. </w:t>
      </w:r>
      <w:r w:rsidR="00EE614A" w:rsidRPr="00C5073F">
        <w:t>Предмет</w:t>
      </w:r>
      <w:r w:rsidR="00C5073F" w:rsidRPr="00C5073F">
        <w:t xml:space="preserve"> </w:t>
      </w:r>
      <w:r w:rsidR="00EE614A" w:rsidRPr="00C5073F">
        <w:t>исследования</w:t>
      </w:r>
      <w:r w:rsidR="00C5073F" w:rsidRPr="00C5073F">
        <w:t xml:space="preserve">: </w:t>
      </w:r>
      <w:r w:rsidR="00EE614A" w:rsidRPr="00C5073F">
        <w:t>мнение населения</w:t>
      </w:r>
      <w:r w:rsidR="00C5073F">
        <w:t xml:space="preserve"> </w:t>
      </w:r>
      <w:r w:rsidR="00EE614A" w:rsidRPr="00C5073F">
        <w:t>Иркутской области и Усть-Ордынского Бурятского автономного округа, студентов уче</w:t>
      </w:r>
      <w:r w:rsidR="00C203CE" w:rsidRPr="00C5073F">
        <w:t>бных заведений</w:t>
      </w:r>
      <w:r w:rsidR="00C5073F" w:rsidRPr="00C5073F">
        <w:t xml:space="preserve"> </w:t>
      </w:r>
      <w:r w:rsidR="00C203CE" w:rsidRPr="00C5073F">
        <w:t>г</w:t>
      </w:r>
      <w:r w:rsidR="00C5073F" w:rsidRPr="00C5073F">
        <w:t xml:space="preserve">. </w:t>
      </w:r>
      <w:r w:rsidR="00C203CE" w:rsidRPr="00C5073F">
        <w:t>Иркутска о теневой экономике</w:t>
      </w:r>
      <w:r w:rsidR="00EE614A" w:rsidRPr="00C5073F">
        <w:t xml:space="preserve"> по заявленным вопросам</w:t>
      </w:r>
      <w:r w:rsidR="00C5073F" w:rsidRPr="00C5073F">
        <w:t>.</w:t>
      </w:r>
    </w:p>
    <w:p w:rsidR="00C5073F" w:rsidRPr="00C5073F" w:rsidRDefault="00EE614A" w:rsidP="00C5073F">
      <w:r w:rsidRPr="00C5073F">
        <w:t>Отче</w:t>
      </w:r>
      <w:r w:rsidR="00415BA9" w:rsidRPr="00C5073F">
        <w:t xml:space="preserve">т по проведённому анкетированию </w:t>
      </w:r>
      <w:r w:rsidRPr="00C5073F">
        <w:t>среди населения Иркутской области и Усть-Ордынского Бурятского автономного округа, студентов учебных заведений г</w:t>
      </w:r>
      <w:r w:rsidR="00C5073F" w:rsidRPr="00C5073F">
        <w:t xml:space="preserve">. </w:t>
      </w:r>
      <w:r w:rsidRPr="00C5073F">
        <w:t>Иркутска</w:t>
      </w:r>
    </w:p>
    <w:p w:rsidR="00C5073F" w:rsidRDefault="00EE614A" w:rsidP="00C5073F">
      <w:r w:rsidRPr="00C5073F">
        <w:t>Всего в анкетировании приняло участие 354 респондента</w:t>
      </w:r>
      <w:r w:rsidR="00C5073F" w:rsidRPr="00C5073F">
        <w:t xml:space="preserve">: </w:t>
      </w:r>
      <w:r w:rsidRPr="00C5073F">
        <w:t>120 жителей</w:t>
      </w:r>
      <w:r w:rsidR="00C5073F" w:rsidRPr="00C5073F">
        <w:t xml:space="preserve"> </w:t>
      </w:r>
      <w:r w:rsidRPr="00C5073F">
        <w:t>г</w:t>
      </w:r>
      <w:r w:rsidR="00C5073F" w:rsidRPr="00C5073F">
        <w:t xml:space="preserve">. </w:t>
      </w:r>
      <w:r w:rsidRPr="00C5073F">
        <w:t>Иркутска</w:t>
      </w:r>
      <w:r w:rsidR="00C5073F">
        <w:t xml:space="preserve"> (</w:t>
      </w:r>
      <w:r w:rsidRPr="00C5073F">
        <w:t>Иркутская область</w:t>
      </w:r>
      <w:r w:rsidR="00C5073F" w:rsidRPr="00C5073F">
        <w:t>),</w:t>
      </w:r>
      <w:r w:rsidRPr="00C5073F">
        <w:t xml:space="preserve"> 50 жителей Ахинского муниципального</w:t>
      </w:r>
      <w:r w:rsidR="00AB7121" w:rsidRPr="00C5073F">
        <w:t xml:space="preserve"> </w:t>
      </w:r>
      <w:r w:rsidRPr="00C5073F">
        <w:t>образования</w:t>
      </w:r>
      <w:r w:rsidR="00C5073F">
        <w:t xml:space="preserve"> (</w:t>
      </w:r>
      <w:r w:rsidR="00AB7121" w:rsidRPr="00C5073F">
        <w:t>Усть-</w:t>
      </w:r>
      <w:r w:rsidRPr="00C5073F">
        <w:t>Ордынский Бурятский ав</w:t>
      </w:r>
      <w:r w:rsidR="00AB7121" w:rsidRPr="00C5073F">
        <w:t>тономный округ</w:t>
      </w:r>
      <w:r w:rsidR="00C5073F" w:rsidRPr="00C5073F">
        <w:t>),</w:t>
      </w:r>
      <w:r w:rsidR="00AB7121" w:rsidRPr="00C5073F">
        <w:t xml:space="preserve"> 34 жителя пос</w:t>
      </w:r>
      <w:r w:rsidR="00C5073F" w:rsidRPr="00C5073F">
        <w:t xml:space="preserve">. </w:t>
      </w:r>
      <w:r w:rsidR="003F2321" w:rsidRPr="00C5073F">
        <w:t>У</w:t>
      </w:r>
      <w:r w:rsidRPr="00C5073F">
        <w:t>сть-Ордынский</w:t>
      </w:r>
      <w:r w:rsidR="00C5073F">
        <w:t xml:space="preserve"> (</w:t>
      </w:r>
      <w:r w:rsidRPr="00C5073F">
        <w:t>Усть-Ордынский Бурятский автономный округ</w:t>
      </w:r>
      <w:r w:rsidR="00C5073F" w:rsidRPr="00C5073F">
        <w:t>),</w:t>
      </w:r>
      <w:r w:rsidRPr="00C5073F">
        <w:t xml:space="preserve"> 150 студентов учебных заведений г</w:t>
      </w:r>
      <w:r w:rsidR="00C5073F" w:rsidRPr="00C5073F">
        <w:t xml:space="preserve">. </w:t>
      </w:r>
      <w:r w:rsidRPr="00C5073F">
        <w:t>Иркутска</w:t>
      </w:r>
      <w:r w:rsidR="00C5073F">
        <w:t xml:space="preserve"> (</w:t>
      </w:r>
      <w:r w:rsidRPr="00C5073F">
        <w:t>Иркутская область</w:t>
      </w:r>
      <w:r w:rsidR="00C5073F" w:rsidRPr="00C5073F">
        <w:t>).</w:t>
      </w:r>
    </w:p>
    <w:p w:rsidR="00C5073F" w:rsidRDefault="00EE614A" w:rsidP="00C5073F">
      <w:r w:rsidRPr="00C5073F">
        <w:t>Анкетирование населения</w:t>
      </w:r>
      <w:r w:rsidR="00C5073F">
        <w:t xml:space="preserve"> </w:t>
      </w:r>
      <w:r w:rsidRPr="00C5073F">
        <w:t>Иркутской области и Усть-Ордынского Бурятского автономного округа, студентов учебных заведений г</w:t>
      </w:r>
      <w:r w:rsidR="00C5073F" w:rsidRPr="00C5073F">
        <w:t xml:space="preserve">. </w:t>
      </w:r>
      <w:r w:rsidRPr="00C5073F">
        <w:t>Иркутска носило выбороч</w:t>
      </w:r>
      <w:r w:rsidR="003F2321" w:rsidRPr="00C5073F">
        <w:t>ный характер</w:t>
      </w:r>
      <w:r w:rsidR="00C5073F" w:rsidRPr="00C5073F">
        <w:t xml:space="preserve">. </w:t>
      </w:r>
      <w:r w:rsidR="003F2321" w:rsidRPr="00C5073F">
        <w:t xml:space="preserve">При формировании выборки были установлены следующие </w:t>
      </w:r>
      <w:r w:rsidRPr="00C5073F">
        <w:t>требования</w:t>
      </w:r>
      <w:r w:rsidR="00C5073F" w:rsidRPr="00C5073F">
        <w:t>:</w:t>
      </w:r>
    </w:p>
    <w:p w:rsidR="00EE614A" w:rsidRPr="00C5073F" w:rsidRDefault="00EE614A" w:rsidP="00C5073F">
      <w:r w:rsidRPr="00C5073F">
        <w:t>а</w:t>
      </w:r>
      <w:r w:rsidR="00C5073F" w:rsidRPr="00C5073F">
        <w:t xml:space="preserve">) </w:t>
      </w:r>
      <w:r w:rsidRPr="00C5073F">
        <w:t>место жительства</w:t>
      </w:r>
    </w:p>
    <w:p w:rsidR="00C5073F" w:rsidRDefault="00EE614A" w:rsidP="00C5073F">
      <w:r w:rsidRPr="00C5073F">
        <w:t>б</w:t>
      </w:r>
      <w:r w:rsidR="00C5073F" w:rsidRPr="00C5073F">
        <w:t xml:space="preserve">) </w:t>
      </w:r>
      <w:r w:rsidRPr="00C5073F">
        <w:t>возраст</w:t>
      </w:r>
    </w:p>
    <w:p w:rsidR="00C5073F" w:rsidRDefault="003F2321" w:rsidP="00C5073F">
      <w:r w:rsidRPr="00C5073F">
        <w:t>в</w:t>
      </w:r>
      <w:r w:rsidR="00C5073F" w:rsidRPr="00C5073F">
        <w:t xml:space="preserve">) </w:t>
      </w:r>
      <w:r w:rsidRPr="00C5073F">
        <w:t>род</w:t>
      </w:r>
      <w:r w:rsidR="00EE614A" w:rsidRPr="00C5073F">
        <w:t xml:space="preserve"> занятий</w:t>
      </w:r>
      <w:r w:rsidR="00C5073F">
        <w:t xml:space="preserve"> (</w:t>
      </w:r>
      <w:r w:rsidR="00EE614A" w:rsidRPr="00C5073F">
        <w:t>вид деятельности</w:t>
      </w:r>
      <w:r w:rsidR="00C5073F" w:rsidRPr="00C5073F">
        <w:t>).</w:t>
      </w:r>
    </w:p>
    <w:p w:rsidR="00C5073F" w:rsidRDefault="00EE614A" w:rsidP="00C5073F">
      <w:r w:rsidRPr="00C5073F">
        <w:t>Предъявляемые требования предназначались для того, чтобы определить</w:t>
      </w:r>
      <w:r w:rsidR="00C5073F" w:rsidRPr="00C5073F">
        <w:t>:</w:t>
      </w:r>
    </w:p>
    <w:p w:rsidR="00C5073F" w:rsidRDefault="00EE614A" w:rsidP="00C5073F">
      <w:r w:rsidRPr="00C5073F">
        <w:t>а</w:t>
      </w:r>
      <w:r w:rsidR="00C5073F" w:rsidRPr="00C5073F">
        <w:t xml:space="preserve">) </w:t>
      </w:r>
      <w:r w:rsidRPr="00C5073F">
        <w:t xml:space="preserve">является ли респондент жителем сельского или городского поселения </w:t>
      </w:r>
      <w:r w:rsidR="00C5073F">
        <w:t>-</w:t>
      </w:r>
      <w:r w:rsidRPr="00C5073F">
        <w:t xml:space="preserve"> основную группу респондентов составили жители городского поселения </w:t>
      </w:r>
      <w:r w:rsidR="00C5073F">
        <w:t>-</w:t>
      </w:r>
      <w:r w:rsidRPr="00C5073F">
        <w:t xml:space="preserve"> 270 человек</w:t>
      </w:r>
      <w:r w:rsidR="00C5073F">
        <w:t xml:space="preserve"> (</w:t>
      </w:r>
      <w:r w:rsidRPr="00C5073F">
        <w:t>Иркутская область</w:t>
      </w:r>
      <w:r w:rsidR="00C5073F" w:rsidRPr="00C5073F">
        <w:t xml:space="preserve">); </w:t>
      </w:r>
      <w:r w:rsidRPr="00C5073F">
        <w:t xml:space="preserve">жители сельских поселений </w:t>
      </w:r>
      <w:r w:rsidR="00C5073F">
        <w:t>-</w:t>
      </w:r>
      <w:r w:rsidRPr="00C5073F">
        <w:t xml:space="preserve"> 84 человека</w:t>
      </w:r>
      <w:r w:rsidR="00C5073F">
        <w:t xml:space="preserve"> (</w:t>
      </w:r>
      <w:r w:rsidRPr="00C5073F">
        <w:t>Усть-Ордынский Бурятский автономный округ</w:t>
      </w:r>
      <w:r w:rsidR="00C5073F" w:rsidRPr="00C5073F">
        <w:t>).</w:t>
      </w:r>
    </w:p>
    <w:p w:rsidR="00C5073F" w:rsidRDefault="00EE614A" w:rsidP="00C5073F">
      <w:r w:rsidRPr="00C5073F">
        <w:t>б</w:t>
      </w:r>
      <w:r w:rsidR="00C5073F" w:rsidRPr="00C5073F">
        <w:t xml:space="preserve">) </w:t>
      </w:r>
      <w:r w:rsidRPr="00C5073F">
        <w:t>к какой возрастной группе принадлежит респондент</w:t>
      </w:r>
      <w:r w:rsidR="00C5073F">
        <w:t xml:space="preserve"> (</w:t>
      </w:r>
      <w:r w:rsidRPr="00C5073F">
        <w:t xml:space="preserve">основную часть анкетируемых составили лица от 19 до 30 лет </w:t>
      </w:r>
      <w:r w:rsidR="00C5073F">
        <w:t>-</w:t>
      </w:r>
      <w:r w:rsidRPr="00C5073F">
        <w:t xml:space="preserve"> 53%</w:t>
      </w:r>
      <w:r w:rsidR="00C5073F" w:rsidRPr="00C5073F">
        <w:t xml:space="preserve">; </w:t>
      </w:r>
      <w:r w:rsidRPr="00C5073F">
        <w:t xml:space="preserve">лица от 30 до 40 лет </w:t>
      </w:r>
      <w:r w:rsidR="00C5073F">
        <w:t>-</w:t>
      </w:r>
      <w:r w:rsidRPr="00C5073F">
        <w:t xml:space="preserve"> 25%</w:t>
      </w:r>
      <w:r w:rsidR="00C5073F" w:rsidRPr="00C5073F">
        <w:t xml:space="preserve">; </w:t>
      </w:r>
      <w:r w:rsidRPr="00C5073F">
        <w:t xml:space="preserve">лица от 40 до 50 </w:t>
      </w:r>
      <w:r w:rsidR="00C5073F">
        <w:t>-</w:t>
      </w:r>
      <w:r w:rsidRPr="00C5073F">
        <w:t xml:space="preserve"> 10%</w:t>
      </w:r>
      <w:r w:rsidR="00C5073F" w:rsidRPr="00C5073F">
        <w:t xml:space="preserve">; </w:t>
      </w:r>
      <w:r w:rsidRPr="00C5073F">
        <w:t xml:space="preserve">лица от 50 до 60 лет </w:t>
      </w:r>
      <w:r w:rsidR="00C5073F">
        <w:t>-</w:t>
      </w:r>
      <w:r w:rsidRPr="00C5073F">
        <w:t xml:space="preserve"> 7%</w:t>
      </w:r>
      <w:r w:rsidR="00C5073F" w:rsidRPr="00C5073F">
        <w:t xml:space="preserve">; </w:t>
      </w:r>
      <w:r w:rsidRPr="00C5073F">
        <w:t xml:space="preserve">лица старше 60 лет </w:t>
      </w:r>
      <w:r w:rsidR="00C5073F">
        <w:t>-</w:t>
      </w:r>
      <w:r w:rsidRPr="00C5073F">
        <w:t xml:space="preserve"> 5%</w:t>
      </w:r>
      <w:r w:rsidR="00C5073F" w:rsidRPr="00C5073F">
        <w:t>);</w:t>
      </w:r>
    </w:p>
    <w:p w:rsidR="00C5073F" w:rsidRDefault="00EE614A" w:rsidP="00C5073F">
      <w:r w:rsidRPr="00C5073F">
        <w:t>в</w:t>
      </w:r>
      <w:r w:rsidR="00C5073F" w:rsidRPr="00C5073F">
        <w:t xml:space="preserve">) </w:t>
      </w:r>
      <w:r w:rsidRPr="00C5073F">
        <w:t>каким видом деятельности занимается респондент, трудоустроен ли он официально</w:t>
      </w:r>
      <w:r w:rsidR="00C5073F">
        <w:t xml:space="preserve"> (</w:t>
      </w:r>
      <w:r w:rsidRPr="00C5073F">
        <w:t>основная часть опрошенных составила лиц, работающих по трудовому договору</w:t>
      </w:r>
      <w:r w:rsidR="00C5073F" w:rsidRPr="00C5073F">
        <w:t xml:space="preserve"> - </w:t>
      </w:r>
      <w:r w:rsidRPr="00C5073F">
        <w:t xml:space="preserve">52%, по гражданско-правовому договору </w:t>
      </w:r>
      <w:r w:rsidR="00C5073F">
        <w:t>-</w:t>
      </w:r>
      <w:r w:rsidRPr="00C5073F">
        <w:t xml:space="preserve"> 12%, не трудоустроенные лица составили </w:t>
      </w:r>
      <w:r w:rsidR="00C5073F">
        <w:t>-</w:t>
      </w:r>
      <w:r w:rsidRPr="00C5073F">
        <w:t xml:space="preserve"> 36% анкетированных респондентов</w:t>
      </w:r>
      <w:r w:rsidR="00C5073F" w:rsidRPr="00C5073F">
        <w:t>).</w:t>
      </w:r>
    </w:p>
    <w:p w:rsidR="00C5073F" w:rsidRDefault="00EE614A" w:rsidP="00C5073F">
      <w:r w:rsidRPr="00C5073F">
        <w:t>В анкетировании приняло участие 150 студентов учебных заведений г</w:t>
      </w:r>
      <w:r w:rsidR="00C5073F" w:rsidRPr="00C5073F">
        <w:t xml:space="preserve">. </w:t>
      </w:r>
      <w:r w:rsidRPr="00C5073F">
        <w:t>Иркутска из них</w:t>
      </w:r>
      <w:r w:rsidR="00C5073F" w:rsidRPr="00C5073F">
        <w:t>:</w:t>
      </w:r>
    </w:p>
    <w:p w:rsidR="00C5073F" w:rsidRDefault="00E23249" w:rsidP="00C5073F">
      <w:r w:rsidRPr="00C5073F">
        <w:t>1</w:t>
      </w:r>
      <w:r w:rsidR="00C5073F" w:rsidRPr="00C5073F">
        <w:t xml:space="preserve">. </w:t>
      </w:r>
      <w:r w:rsidR="00EE614A" w:rsidRPr="00C5073F">
        <w:t xml:space="preserve">Иркутский юридический институт Российской правовой академии Минюста России </w:t>
      </w:r>
      <w:r w:rsidR="00C5073F">
        <w:t>-</w:t>
      </w:r>
      <w:r w:rsidR="00EE614A" w:rsidRPr="00C5073F">
        <w:t xml:space="preserve"> 25 человек</w:t>
      </w:r>
      <w:r w:rsidR="00C5073F">
        <w:t xml:space="preserve"> (</w:t>
      </w:r>
      <w:r w:rsidR="00EE614A" w:rsidRPr="00C5073F">
        <w:t>время проведения</w:t>
      </w:r>
      <w:r w:rsidR="00C5073F" w:rsidRPr="00C5073F">
        <w:t xml:space="preserve"> </w:t>
      </w:r>
      <w:r w:rsidR="00EE614A" w:rsidRPr="00C5073F">
        <w:t>анкетирования с 1 по 2 февраля 2006 г</w:t>
      </w:r>
      <w:r w:rsidR="00C5073F" w:rsidRPr="00C5073F">
        <w:t>);</w:t>
      </w:r>
    </w:p>
    <w:p w:rsidR="00C5073F" w:rsidRDefault="00EE614A" w:rsidP="00C5073F">
      <w:r w:rsidRPr="00C5073F">
        <w:t>2</w:t>
      </w:r>
      <w:r w:rsidR="00C5073F" w:rsidRPr="00C5073F">
        <w:t xml:space="preserve">. </w:t>
      </w:r>
      <w:r w:rsidRPr="00C5073F">
        <w:t>Байкальский государственный</w:t>
      </w:r>
      <w:r w:rsidR="002C6903" w:rsidRPr="00C5073F">
        <w:t xml:space="preserve"> </w:t>
      </w:r>
      <w:r w:rsidRPr="00C5073F">
        <w:t>университет экономики и права</w:t>
      </w:r>
      <w:r w:rsidR="00C5073F" w:rsidRPr="00C5073F">
        <w:t xml:space="preserve"> - </w:t>
      </w:r>
      <w:r w:rsidRPr="00C5073F">
        <w:t>25 человек</w:t>
      </w:r>
      <w:r w:rsidR="00C5073F">
        <w:t xml:space="preserve"> (</w:t>
      </w:r>
      <w:r w:rsidRPr="00C5073F">
        <w:t>время проведения анкетирования с 6 по 7 февраля 2006 г</w:t>
      </w:r>
      <w:r w:rsidR="00C5073F" w:rsidRPr="00C5073F">
        <w:t>);</w:t>
      </w:r>
    </w:p>
    <w:p w:rsidR="00C5073F" w:rsidRDefault="00EE614A" w:rsidP="00C5073F">
      <w:r w:rsidRPr="00C5073F">
        <w:t>3</w:t>
      </w:r>
      <w:r w:rsidR="00C5073F" w:rsidRPr="00C5073F">
        <w:t xml:space="preserve">. </w:t>
      </w:r>
      <w:r w:rsidRPr="00C5073F">
        <w:t xml:space="preserve">Иркутский государственный медицинский университет </w:t>
      </w:r>
      <w:r w:rsidR="00C5073F">
        <w:t>-</w:t>
      </w:r>
      <w:r w:rsidRPr="00C5073F">
        <w:t xml:space="preserve"> 25 человек</w:t>
      </w:r>
      <w:r w:rsidR="00C5073F">
        <w:t xml:space="preserve"> (</w:t>
      </w:r>
      <w:r w:rsidRPr="00C5073F">
        <w:t>время проведения анкетирования с 9 по 10 февраля 2006 г</w:t>
      </w:r>
      <w:r w:rsidR="00C5073F" w:rsidRPr="00C5073F">
        <w:t>);</w:t>
      </w:r>
    </w:p>
    <w:p w:rsidR="00C5073F" w:rsidRDefault="00EE614A" w:rsidP="00C5073F">
      <w:r w:rsidRPr="00C5073F">
        <w:t>4</w:t>
      </w:r>
      <w:r w:rsidR="00C5073F" w:rsidRPr="00C5073F">
        <w:t xml:space="preserve">. </w:t>
      </w:r>
      <w:r w:rsidRPr="00C5073F">
        <w:t xml:space="preserve">Иркутский государственный технический университет </w:t>
      </w:r>
      <w:r w:rsidR="00C5073F">
        <w:t>-</w:t>
      </w:r>
      <w:r w:rsidRPr="00C5073F">
        <w:t xml:space="preserve"> 25 человек</w:t>
      </w:r>
      <w:r w:rsidR="00C5073F">
        <w:t xml:space="preserve"> (</w:t>
      </w:r>
      <w:r w:rsidRPr="00C5073F">
        <w:t>время проведения анкетирования с 13 по 14 февраля 2006 г</w:t>
      </w:r>
      <w:r w:rsidR="00C5073F" w:rsidRPr="00C5073F">
        <w:t>);</w:t>
      </w:r>
    </w:p>
    <w:p w:rsidR="00C5073F" w:rsidRDefault="00EE614A" w:rsidP="00C5073F">
      <w:r w:rsidRPr="00C5073F">
        <w:t>5</w:t>
      </w:r>
      <w:r w:rsidR="00C5073F" w:rsidRPr="00C5073F">
        <w:t xml:space="preserve">. </w:t>
      </w:r>
      <w:r w:rsidRPr="00C5073F">
        <w:t xml:space="preserve">Сибирский институт права, экономики и управления </w:t>
      </w:r>
      <w:r w:rsidR="00C5073F">
        <w:t>-</w:t>
      </w:r>
      <w:r w:rsidRPr="00C5073F">
        <w:t xml:space="preserve"> 25 человек</w:t>
      </w:r>
      <w:r w:rsidR="00C5073F">
        <w:t xml:space="preserve"> (</w:t>
      </w:r>
      <w:r w:rsidRPr="00C5073F">
        <w:t>время проведения анкетирования с 20 по 21 февраля 2006 г</w:t>
      </w:r>
      <w:r w:rsidR="00C5073F" w:rsidRPr="00C5073F">
        <w:t>);</w:t>
      </w:r>
    </w:p>
    <w:p w:rsidR="00C5073F" w:rsidRDefault="00EE614A" w:rsidP="00C5073F">
      <w:r w:rsidRPr="00C5073F">
        <w:t>6</w:t>
      </w:r>
      <w:r w:rsidR="00C5073F" w:rsidRPr="00C5073F">
        <w:t xml:space="preserve">. </w:t>
      </w:r>
      <w:r w:rsidRPr="00C5073F">
        <w:t>Иркутский государственный педагогический университет</w:t>
      </w:r>
      <w:r w:rsidR="00C5073F">
        <w:t xml:space="preserve"> (</w:t>
      </w:r>
      <w:r w:rsidRPr="00C5073F">
        <w:t>время проведения анкетирования с 26 по 27 февраля 2006 г</w:t>
      </w:r>
      <w:r w:rsidR="00C5073F" w:rsidRPr="00C5073F">
        <w:t>).</w:t>
      </w:r>
    </w:p>
    <w:p w:rsidR="00C5073F" w:rsidRDefault="00EE614A" w:rsidP="00C5073F">
      <w:r w:rsidRPr="00C5073F">
        <w:t xml:space="preserve">В анкетировании приняло участие 120 жителей </w:t>
      </w:r>
      <w:r w:rsidR="00070687" w:rsidRPr="00C5073F">
        <w:t>г</w:t>
      </w:r>
      <w:r w:rsidR="00C5073F" w:rsidRPr="00C5073F">
        <w:t xml:space="preserve">. </w:t>
      </w:r>
      <w:r w:rsidRPr="00C5073F">
        <w:t>Иркутска</w:t>
      </w:r>
      <w:r w:rsidR="00C5073F">
        <w:t xml:space="preserve"> (</w:t>
      </w:r>
      <w:r w:rsidRPr="00C5073F">
        <w:t>время проведения анкетирования с 29 января по 17 февраля 2006 г</w:t>
      </w:r>
      <w:r w:rsidR="00C5073F" w:rsidRPr="00C5073F">
        <w:t xml:space="preserve">); </w:t>
      </w:r>
      <w:r w:rsidRPr="00C5073F">
        <w:t>50 жителей Ахинского муниципального образования</w:t>
      </w:r>
      <w:r w:rsidR="00C5073F">
        <w:t xml:space="preserve"> (</w:t>
      </w:r>
      <w:r w:rsidRPr="00C5073F">
        <w:t>время проведения анкетирования с 17 февраля по 22 февраля 2006 г</w:t>
      </w:r>
      <w:r w:rsidR="00C5073F" w:rsidRPr="00C5073F">
        <w:t xml:space="preserve">); </w:t>
      </w:r>
      <w:r w:rsidRPr="00C5073F">
        <w:t>34 жителя пос</w:t>
      </w:r>
      <w:r w:rsidR="00C5073F" w:rsidRPr="00C5073F">
        <w:t xml:space="preserve">. </w:t>
      </w:r>
      <w:r w:rsidRPr="00C5073F">
        <w:t>Усть-Ордынский</w:t>
      </w:r>
      <w:r w:rsidR="00C5073F">
        <w:t xml:space="preserve"> (</w:t>
      </w:r>
      <w:r w:rsidRPr="00C5073F">
        <w:t>время проведения анкетирования с 26 февраля по 10 марта 2006 г</w:t>
      </w:r>
      <w:r w:rsidR="00C5073F" w:rsidRPr="00C5073F">
        <w:t>).</w:t>
      </w:r>
    </w:p>
    <w:p w:rsidR="00EE614A" w:rsidRPr="00C5073F" w:rsidRDefault="00EE614A" w:rsidP="00C5073F">
      <w:bookmarkStart w:id="9" w:name="_GoBack"/>
      <w:bookmarkEnd w:id="9"/>
    </w:p>
    <w:sectPr w:rsidR="00EE614A" w:rsidRPr="00C5073F" w:rsidSect="00C5073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A1" w:rsidRDefault="00742DA1">
      <w:r>
        <w:separator/>
      </w:r>
    </w:p>
  </w:endnote>
  <w:endnote w:type="continuationSeparator" w:id="0">
    <w:p w:rsidR="00742DA1" w:rsidRDefault="0074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3F" w:rsidRDefault="00C5073F" w:rsidP="00CB1AA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A1" w:rsidRDefault="00742DA1">
      <w:r>
        <w:separator/>
      </w:r>
    </w:p>
  </w:footnote>
  <w:footnote w:type="continuationSeparator" w:id="0">
    <w:p w:rsidR="00742DA1" w:rsidRDefault="00742DA1">
      <w:r>
        <w:continuationSeparator/>
      </w:r>
    </w:p>
  </w:footnote>
  <w:footnote w:id="1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Репецкая А.Л. Организованная преступность в сфере экономики и финансов и проблемы борьбы с ней. Иркутск. 2000. С. 61.</w:t>
      </w:r>
    </w:p>
  </w:footnote>
  <w:footnote w:id="2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Исправников В.О. Теневая экономика: Личность, предпринимательство,  криминал,  государство //Теневая экономика  и организованная преступность. М., 1998. С. 65.</w:t>
      </w:r>
    </w:p>
  </w:footnote>
  <w:footnote w:id="3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Чеснов В.Д. Теневая  экономика как сфера деятельности организованных преступных сообществ //Там же. С. 147.</w:t>
      </w:r>
    </w:p>
  </w:footnote>
  <w:footnote w:id="4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Юридическая энциклопедия /Отв. ред. Ю.А. Тихомиров. М., 2001.</w:t>
      </w:r>
    </w:p>
  </w:footnote>
  <w:footnote w:id="5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Репецкая А. Л. Указ. соч. С. 61.</w:t>
      </w:r>
    </w:p>
  </w:footnote>
  <w:footnote w:id="6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Глинкина С.П. Причины усиления и специфика теневой экономики на этапе перехода России к рынку. М., 1998; Организованная преступность-4. М., 1997. С. 101-103.</w:t>
      </w:r>
    </w:p>
  </w:footnote>
  <w:footnote w:id="7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По оценкам некоторых  экспертов совокупные потери коммерческих организаций и федерального бюджета от незаконного производства и распространения аудио и видео продукции составляет около 1 млрд. долл.  ежегодно //Эксперт. 2003. № 8. С. 6.</w:t>
      </w:r>
    </w:p>
  </w:footnote>
  <w:footnote w:id="8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См. подробнее: О реформе розничных цен и социальной защите населения: Указ Президента Союза Советских Социалистических Республик 19 марта 1991 года № УП-1666 //СПС «КонсультантПлюс»; Основные направления стабилизации народного хозяйства и перехода к рыночной экономике: Постановление IV сессии Верховного Совета СССР от 19 октября 1990 года //Ведомости СНД и ВС СССР. 1989. № 29. Ст. 576; Об усилении борьбы с организованной преступностью: Постановление Съезда Народных депутатов СССР от 23 декабря 1989 года //СПС «КонсультантПлюс»; Бунич А.П., Гуров А.И., Корягина Т.И. и др. Теневая экономика. М., 1991; Веревкин Д. Остановить теневизацию экономики //Социалистическая законность. 1989. № 5. С.23; Головин С. Теневая экономика: преступление без наказания? //Коммунист. 1990. № 3. С. 67-72; Козлов Ю. Теневая экономика и преступность //Вопросы экономики. 1990. № 3. 120-127 и др.</w:t>
      </w:r>
    </w:p>
  </w:footnote>
  <w:footnote w:id="9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Рязанов А. Страна осуждённой собственности. М., 2000.  С. 115.</w:t>
      </w:r>
    </w:p>
  </w:footnote>
  <w:footnote w:id="10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Есипов В.М. Теневая экономика. М</w:t>
      </w:r>
      <w:r w:rsidRPr="004F4157">
        <w:rPr>
          <w:lang w:val="en-US"/>
        </w:rPr>
        <w:t xml:space="preserve">., 1997. </w:t>
      </w:r>
      <w:r w:rsidRPr="004F4157">
        <w:t>С</w:t>
      </w:r>
      <w:r w:rsidRPr="004F4157">
        <w:rPr>
          <w:lang w:val="en-US"/>
        </w:rPr>
        <w:t>. 28.</w:t>
      </w:r>
    </w:p>
  </w:footnote>
  <w:footnote w:id="11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rPr>
          <w:lang w:val="en-US"/>
        </w:rPr>
        <w:t xml:space="preserve"> </w:t>
      </w:r>
      <w:r w:rsidRPr="004F4157">
        <w:t>См</w:t>
      </w:r>
      <w:r w:rsidRPr="004F4157">
        <w:rPr>
          <w:lang w:val="en-US"/>
        </w:rPr>
        <w:t xml:space="preserve">.: Ofer G., Vinokur A. The Soviet Household Under the Old Regime: Economic Conditions and Behavior in the 1970's. </w:t>
      </w:r>
      <w:r w:rsidRPr="004F4157">
        <w:t>Cambridge University Press, 1992. Р. 84.</w:t>
      </w:r>
      <w:r w:rsidRPr="004F4157">
        <w:rPr>
          <w:sz w:val="28"/>
          <w:szCs w:val="28"/>
        </w:rPr>
        <w:t xml:space="preserve"> </w:t>
      </w:r>
      <w:r w:rsidRPr="004F4157">
        <w:t xml:space="preserve"> </w:t>
      </w:r>
    </w:p>
  </w:footnote>
  <w:footnote w:id="12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Попов А.Д. Неформальный сектор в аспекте затрат труда в экономике России //Вопросы статистики. 2005. № 7. С. 56.</w:t>
      </w:r>
    </w:p>
  </w:footnote>
  <w:footnote w:id="13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Титов А.С. Основные правовые формы и методы осуществления налоговой политики Российской Федерации //Российский следователь. 2005. № 5.</w:t>
      </w:r>
    </w:p>
  </w:footnote>
  <w:footnote w:id="14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Лунеев В.В.  Теневая экономика: криминологический аспект //Общество и экономика. 2004. № 2. С. 100. Аналогичные данные содержатся в следующих изданиях: Экономическая безопасность. М., 1998. С. 32; Организованная преступность-4. М., 1997; Экономическая  теория /Под. общ. ред. В.В. Видиняпина, А.И. Добрынина, Г.П. Журавлёвой, Л.С. Тарасовой. М., 2000. С. 381.</w:t>
      </w:r>
    </w:p>
  </w:footnote>
  <w:footnote w:id="15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Королёв А.Н., Плешакова О.В. Комментарий к Федеральному закону от 7 августа 2001 г. № 115-ФЗ «О противодействии легализации (отмыванию) доходов, полученных преступным путём, и финансированию терроризма» //СПС «КонсультантПлюс».</w:t>
      </w:r>
    </w:p>
  </w:footnote>
  <w:footnote w:id="16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Там же.</w:t>
      </w:r>
    </w:p>
  </w:footnote>
  <w:footnote w:id="17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Тихомиров Ю.А. Право официальное и неформальное //Журнал российского права. 2005. №  5. С. 33.</w:t>
      </w:r>
    </w:p>
  </w:footnote>
  <w:footnote w:id="18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См.: Закон Иркутской области от 11 июля 2002 г. № 33-оз «Программа социально-экономического развития Иркутской области до 2005 года» //</w:t>
      </w:r>
      <w:r w:rsidR="003A2358">
        <w:t xml:space="preserve"> </w:t>
      </w:r>
      <w:r w:rsidRPr="004F4157">
        <w:t>Восточно-Сибирская правда. 2002. 24 июля.</w:t>
      </w:r>
    </w:p>
  </w:footnote>
  <w:footnote w:id="19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Тацюн М.В. День лесной России //Лесная промышленность. 2005. № 4.</w:t>
      </w:r>
    </w:p>
  </w:footnote>
  <w:footnote w:id="20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Об экономической ситуации в лесной отрасли //Лесная промышленность. 2005. № 5. С. 2.</w:t>
      </w:r>
    </w:p>
  </w:footnote>
  <w:footnote w:id="21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Вертикаль власти //</w:t>
      </w:r>
      <w:r w:rsidR="003A2358">
        <w:t xml:space="preserve"> </w:t>
      </w:r>
      <w:r w:rsidRPr="004F4157">
        <w:t>Восточно-Сибирская правда. 2006. 16 февраля.</w:t>
      </w:r>
    </w:p>
  </w:footnote>
  <w:footnote w:id="22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>Так, по расчётам некоторых специалистов, общая инвестиционная потребность лесопромышленного  комплекса Российской Федерации в ближайшие 11 лет оценивается в размере более 1 трлн. руб. (1018,2 млрд.) (или свыше 36 млрд. долл.) по материалам 8 съезда Союза лесопромышленников и лесоэкспортеров России //Лесная промышленность. 2005. № 5. С.2.</w:t>
      </w:r>
    </w:p>
  </w:footnote>
  <w:footnote w:id="23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Краинсий Б.А. Рост промышленности Иркутской области в 2005 году //</w:t>
      </w:r>
      <w:r w:rsidR="003A2358">
        <w:t xml:space="preserve"> </w:t>
      </w:r>
      <w:r w:rsidRPr="004F4157">
        <w:t>Вост</w:t>
      </w:r>
      <w:r w:rsidR="004F4157">
        <w:t>очно-Сибирская правда. 2006.</w:t>
      </w:r>
      <w:r w:rsidR="003A2358">
        <w:t xml:space="preserve"> </w:t>
      </w:r>
      <w:r w:rsidRPr="004F4157">
        <w:t>16 января.</w:t>
      </w:r>
    </w:p>
  </w:footnote>
  <w:footnote w:id="24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Информация получена по официальному запросу из Иркутской таможни.</w:t>
      </w:r>
    </w:p>
  </w:footnote>
  <w:footnote w:id="25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Морозов А. Незаконные рубки леса в России. М.,  2002. </w:t>
      </w:r>
    </w:p>
  </w:footnote>
  <w:footnote w:id="26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Вертикаль власти //</w:t>
      </w:r>
      <w:r w:rsidR="003A2358">
        <w:t xml:space="preserve"> </w:t>
      </w:r>
      <w:r w:rsidRPr="004F4157">
        <w:t>Восточно-Сибирская правда. 2006. 16 февраля.</w:t>
      </w:r>
    </w:p>
  </w:footnote>
  <w:footnote w:id="27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Лопашенко Н.А. Экологические преступления. СПб., 2002. С. 219. </w:t>
      </w:r>
    </w:p>
  </w:footnote>
  <w:footnote w:id="28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Бешнова Е. Лесной экспорт по демпинговым ценам нужно притормозить //</w:t>
      </w:r>
      <w:r w:rsidR="003A2358">
        <w:t xml:space="preserve"> </w:t>
      </w:r>
      <w:r w:rsidRPr="004F4157">
        <w:t>Восточно-Сибирская правда. 2005. 1 марта.</w:t>
      </w:r>
    </w:p>
  </w:footnote>
  <w:footnote w:id="29">
    <w:p w:rsidR="00742DA1" w:rsidRDefault="00C5073F" w:rsidP="004F4157">
      <w:pPr>
        <w:pStyle w:val="a6"/>
      </w:pPr>
      <w:r w:rsidRPr="004F4157">
        <w:rPr>
          <w:rStyle w:val="a8"/>
          <w:sz w:val="20"/>
          <w:szCs w:val="20"/>
        </w:rPr>
        <w:footnoteRef/>
      </w:r>
      <w:r w:rsidRPr="004F4157">
        <w:t xml:space="preserve"> В соответствии с рейтингом социально-экономического развития субъектов Российской Федерации Иркутская область и Усть-Ордынский Бурятский автономный округ занимают 31 и 86 места соответственно.  См. об этом: Хохлова. О.А. Методологические вопросы оценки уровня социально-экономического развития региона //</w:t>
      </w:r>
      <w:r w:rsidR="003A2358">
        <w:t xml:space="preserve"> </w:t>
      </w:r>
      <w:r w:rsidRPr="004F4157">
        <w:t>Вопросы статистики. 2005. № 1. С. 64.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3F" w:rsidRDefault="005643E8" w:rsidP="00C5073F">
    <w:pPr>
      <w:pStyle w:val="af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5073F" w:rsidRDefault="00C5073F" w:rsidP="00C5073F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334"/>
    <w:multiLevelType w:val="hybridMultilevel"/>
    <w:tmpl w:val="5F12C0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6E6D96"/>
    <w:multiLevelType w:val="hybridMultilevel"/>
    <w:tmpl w:val="496E884A"/>
    <w:lvl w:ilvl="0" w:tplc="C3A8B7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B36F6"/>
    <w:multiLevelType w:val="multilevel"/>
    <w:tmpl w:val="75A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F7674"/>
    <w:multiLevelType w:val="hybridMultilevel"/>
    <w:tmpl w:val="6100BF80"/>
    <w:lvl w:ilvl="0" w:tplc="D0DAC0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SimSu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9485E"/>
    <w:multiLevelType w:val="hybridMultilevel"/>
    <w:tmpl w:val="6A06DF1E"/>
    <w:lvl w:ilvl="0" w:tplc="0D4C72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04152"/>
    <w:multiLevelType w:val="multilevel"/>
    <w:tmpl w:val="5F4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7170B47"/>
    <w:multiLevelType w:val="hybridMultilevel"/>
    <w:tmpl w:val="0B52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88D"/>
    <w:rsid w:val="00010B59"/>
    <w:rsid w:val="00033E0B"/>
    <w:rsid w:val="00037259"/>
    <w:rsid w:val="00044B36"/>
    <w:rsid w:val="00054DF5"/>
    <w:rsid w:val="00057373"/>
    <w:rsid w:val="00067BDB"/>
    <w:rsid w:val="00070687"/>
    <w:rsid w:val="000844A7"/>
    <w:rsid w:val="00086BB6"/>
    <w:rsid w:val="000A175E"/>
    <w:rsid w:val="000B775B"/>
    <w:rsid w:val="000C3D0C"/>
    <w:rsid w:val="000C493F"/>
    <w:rsid w:val="000C5177"/>
    <w:rsid w:val="000C5E40"/>
    <w:rsid w:val="000E6AA0"/>
    <w:rsid w:val="000E7586"/>
    <w:rsid w:val="000F3131"/>
    <w:rsid w:val="00102BC9"/>
    <w:rsid w:val="00107551"/>
    <w:rsid w:val="00110935"/>
    <w:rsid w:val="001255CC"/>
    <w:rsid w:val="00132209"/>
    <w:rsid w:val="00132864"/>
    <w:rsid w:val="00133219"/>
    <w:rsid w:val="0014166D"/>
    <w:rsid w:val="0014287C"/>
    <w:rsid w:val="00142E0B"/>
    <w:rsid w:val="00143580"/>
    <w:rsid w:val="001462FF"/>
    <w:rsid w:val="00146A73"/>
    <w:rsid w:val="00150559"/>
    <w:rsid w:val="00162316"/>
    <w:rsid w:val="00163F5C"/>
    <w:rsid w:val="00167022"/>
    <w:rsid w:val="001936FB"/>
    <w:rsid w:val="00193A99"/>
    <w:rsid w:val="001A5F10"/>
    <w:rsid w:val="001B25D8"/>
    <w:rsid w:val="001D06BE"/>
    <w:rsid w:val="001E2078"/>
    <w:rsid w:val="001F05EF"/>
    <w:rsid w:val="002007C7"/>
    <w:rsid w:val="0020375D"/>
    <w:rsid w:val="00205EC5"/>
    <w:rsid w:val="0020627A"/>
    <w:rsid w:val="00217CA3"/>
    <w:rsid w:val="00220A04"/>
    <w:rsid w:val="00221621"/>
    <w:rsid w:val="002367C0"/>
    <w:rsid w:val="00240888"/>
    <w:rsid w:val="00241A9F"/>
    <w:rsid w:val="0025399A"/>
    <w:rsid w:val="00253A11"/>
    <w:rsid w:val="0028463E"/>
    <w:rsid w:val="002874C6"/>
    <w:rsid w:val="00291B81"/>
    <w:rsid w:val="00297D08"/>
    <w:rsid w:val="002A1A76"/>
    <w:rsid w:val="002A1C4B"/>
    <w:rsid w:val="002C1281"/>
    <w:rsid w:val="002C5655"/>
    <w:rsid w:val="002C6903"/>
    <w:rsid w:val="002D57CC"/>
    <w:rsid w:val="002F7387"/>
    <w:rsid w:val="00301F13"/>
    <w:rsid w:val="00324271"/>
    <w:rsid w:val="00325F9B"/>
    <w:rsid w:val="003314F4"/>
    <w:rsid w:val="00337D15"/>
    <w:rsid w:val="003600DB"/>
    <w:rsid w:val="003665EE"/>
    <w:rsid w:val="0037253A"/>
    <w:rsid w:val="00380576"/>
    <w:rsid w:val="00385B57"/>
    <w:rsid w:val="00386343"/>
    <w:rsid w:val="00392C22"/>
    <w:rsid w:val="00392D2D"/>
    <w:rsid w:val="00395C5B"/>
    <w:rsid w:val="003974B9"/>
    <w:rsid w:val="003A2358"/>
    <w:rsid w:val="003B154E"/>
    <w:rsid w:val="003B6F65"/>
    <w:rsid w:val="003D1ED8"/>
    <w:rsid w:val="003D2C50"/>
    <w:rsid w:val="003D60A9"/>
    <w:rsid w:val="003F2321"/>
    <w:rsid w:val="0040035A"/>
    <w:rsid w:val="0040041D"/>
    <w:rsid w:val="00412483"/>
    <w:rsid w:val="00415BA9"/>
    <w:rsid w:val="00427AA7"/>
    <w:rsid w:val="004554F9"/>
    <w:rsid w:val="0045610E"/>
    <w:rsid w:val="00471486"/>
    <w:rsid w:val="00472BBB"/>
    <w:rsid w:val="00474137"/>
    <w:rsid w:val="00475B0A"/>
    <w:rsid w:val="00482AD7"/>
    <w:rsid w:val="00485248"/>
    <w:rsid w:val="004904E1"/>
    <w:rsid w:val="00491965"/>
    <w:rsid w:val="004A02DA"/>
    <w:rsid w:val="004A22B6"/>
    <w:rsid w:val="004A29FE"/>
    <w:rsid w:val="004B3897"/>
    <w:rsid w:val="004B5DDB"/>
    <w:rsid w:val="004C1AFB"/>
    <w:rsid w:val="004C4519"/>
    <w:rsid w:val="004C4726"/>
    <w:rsid w:val="004D01A0"/>
    <w:rsid w:val="004D647F"/>
    <w:rsid w:val="004D7EB3"/>
    <w:rsid w:val="004E0114"/>
    <w:rsid w:val="004E65C1"/>
    <w:rsid w:val="004E6DFB"/>
    <w:rsid w:val="004F4157"/>
    <w:rsid w:val="00500948"/>
    <w:rsid w:val="0051432C"/>
    <w:rsid w:val="00516A25"/>
    <w:rsid w:val="00530438"/>
    <w:rsid w:val="0053466A"/>
    <w:rsid w:val="005443E2"/>
    <w:rsid w:val="00547034"/>
    <w:rsid w:val="00555520"/>
    <w:rsid w:val="00560154"/>
    <w:rsid w:val="005643E8"/>
    <w:rsid w:val="00565E97"/>
    <w:rsid w:val="00584515"/>
    <w:rsid w:val="005A1200"/>
    <w:rsid w:val="005B2B50"/>
    <w:rsid w:val="005E2F3C"/>
    <w:rsid w:val="005E5640"/>
    <w:rsid w:val="006017EF"/>
    <w:rsid w:val="006024B5"/>
    <w:rsid w:val="00614295"/>
    <w:rsid w:val="00627CCC"/>
    <w:rsid w:val="0063104B"/>
    <w:rsid w:val="00631848"/>
    <w:rsid w:val="00631B0E"/>
    <w:rsid w:val="00633015"/>
    <w:rsid w:val="00637BDF"/>
    <w:rsid w:val="00647DAD"/>
    <w:rsid w:val="00650EEC"/>
    <w:rsid w:val="00651658"/>
    <w:rsid w:val="00652DD0"/>
    <w:rsid w:val="00667811"/>
    <w:rsid w:val="00676953"/>
    <w:rsid w:val="00680247"/>
    <w:rsid w:val="00691314"/>
    <w:rsid w:val="00691574"/>
    <w:rsid w:val="00691CDD"/>
    <w:rsid w:val="006943FB"/>
    <w:rsid w:val="006A3B38"/>
    <w:rsid w:val="006B0EB5"/>
    <w:rsid w:val="006B219F"/>
    <w:rsid w:val="006D5F8F"/>
    <w:rsid w:val="006E2D06"/>
    <w:rsid w:val="006F0753"/>
    <w:rsid w:val="007024D3"/>
    <w:rsid w:val="00734E4A"/>
    <w:rsid w:val="00740CEA"/>
    <w:rsid w:val="00742DA1"/>
    <w:rsid w:val="00761D6E"/>
    <w:rsid w:val="00767CDB"/>
    <w:rsid w:val="00770216"/>
    <w:rsid w:val="0077388D"/>
    <w:rsid w:val="00773EFD"/>
    <w:rsid w:val="007862DA"/>
    <w:rsid w:val="0078675E"/>
    <w:rsid w:val="0079194A"/>
    <w:rsid w:val="00795736"/>
    <w:rsid w:val="007A50F9"/>
    <w:rsid w:val="007C5A6B"/>
    <w:rsid w:val="0080023C"/>
    <w:rsid w:val="0080174C"/>
    <w:rsid w:val="00806467"/>
    <w:rsid w:val="00813113"/>
    <w:rsid w:val="00814338"/>
    <w:rsid w:val="00820BCE"/>
    <w:rsid w:val="0082517E"/>
    <w:rsid w:val="00832967"/>
    <w:rsid w:val="00833BE0"/>
    <w:rsid w:val="008373D2"/>
    <w:rsid w:val="0084216E"/>
    <w:rsid w:val="0084375E"/>
    <w:rsid w:val="00855ECE"/>
    <w:rsid w:val="008567CC"/>
    <w:rsid w:val="00881F24"/>
    <w:rsid w:val="00885621"/>
    <w:rsid w:val="00895B6F"/>
    <w:rsid w:val="008A1728"/>
    <w:rsid w:val="008A2736"/>
    <w:rsid w:val="008B0359"/>
    <w:rsid w:val="008B18F5"/>
    <w:rsid w:val="008C64AE"/>
    <w:rsid w:val="008C76A3"/>
    <w:rsid w:val="008D13DD"/>
    <w:rsid w:val="008D3399"/>
    <w:rsid w:val="008E45C5"/>
    <w:rsid w:val="008F0A9B"/>
    <w:rsid w:val="008F65E2"/>
    <w:rsid w:val="009040F1"/>
    <w:rsid w:val="00914271"/>
    <w:rsid w:val="00934832"/>
    <w:rsid w:val="009405DB"/>
    <w:rsid w:val="00940A02"/>
    <w:rsid w:val="009421AD"/>
    <w:rsid w:val="009445CE"/>
    <w:rsid w:val="009501BD"/>
    <w:rsid w:val="00950323"/>
    <w:rsid w:val="00956452"/>
    <w:rsid w:val="0096081A"/>
    <w:rsid w:val="009677CF"/>
    <w:rsid w:val="009678CA"/>
    <w:rsid w:val="00977AED"/>
    <w:rsid w:val="00994C07"/>
    <w:rsid w:val="00995155"/>
    <w:rsid w:val="00997107"/>
    <w:rsid w:val="009A77ED"/>
    <w:rsid w:val="009B6FAB"/>
    <w:rsid w:val="009D3693"/>
    <w:rsid w:val="009E3CA1"/>
    <w:rsid w:val="009E7D3D"/>
    <w:rsid w:val="00A078E3"/>
    <w:rsid w:val="00A21E26"/>
    <w:rsid w:val="00A24B9F"/>
    <w:rsid w:val="00A3063C"/>
    <w:rsid w:val="00A32C5F"/>
    <w:rsid w:val="00A352DB"/>
    <w:rsid w:val="00A37762"/>
    <w:rsid w:val="00A37B64"/>
    <w:rsid w:val="00A37D47"/>
    <w:rsid w:val="00A502D4"/>
    <w:rsid w:val="00A575D1"/>
    <w:rsid w:val="00A57984"/>
    <w:rsid w:val="00A60493"/>
    <w:rsid w:val="00A60545"/>
    <w:rsid w:val="00A61066"/>
    <w:rsid w:val="00A66ABE"/>
    <w:rsid w:val="00A67672"/>
    <w:rsid w:val="00A73814"/>
    <w:rsid w:val="00A742E0"/>
    <w:rsid w:val="00A86C0D"/>
    <w:rsid w:val="00A913E2"/>
    <w:rsid w:val="00AB7121"/>
    <w:rsid w:val="00AB7E44"/>
    <w:rsid w:val="00AC584C"/>
    <w:rsid w:val="00AC5989"/>
    <w:rsid w:val="00AC7D5D"/>
    <w:rsid w:val="00AD0932"/>
    <w:rsid w:val="00AD234F"/>
    <w:rsid w:val="00AD28AC"/>
    <w:rsid w:val="00AD2935"/>
    <w:rsid w:val="00AD3D49"/>
    <w:rsid w:val="00AD6699"/>
    <w:rsid w:val="00AE183F"/>
    <w:rsid w:val="00AE480D"/>
    <w:rsid w:val="00AE77B5"/>
    <w:rsid w:val="00AF0F62"/>
    <w:rsid w:val="00B07D5A"/>
    <w:rsid w:val="00B13D96"/>
    <w:rsid w:val="00B2259B"/>
    <w:rsid w:val="00B23B1F"/>
    <w:rsid w:val="00B37130"/>
    <w:rsid w:val="00B47B99"/>
    <w:rsid w:val="00B51499"/>
    <w:rsid w:val="00B710FA"/>
    <w:rsid w:val="00B723E1"/>
    <w:rsid w:val="00B7603D"/>
    <w:rsid w:val="00B77356"/>
    <w:rsid w:val="00B84CE7"/>
    <w:rsid w:val="00B94C31"/>
    <w:rsid w:val="00BA4BAA"/>
    <w:rsid w:val="00BA4C4A"/>
    <w:rsid w:val="00BA54A8"/>
    <w:rsid w:val="00BA7490"/>
    <w:rsid w:val="00BB0E03"/>
    <w:rsid w:val="00BB7342"/>
    <w:rsid w:val="00BB749C"/>
    <w:rsid w:val="00BD220C"/>
    <w:rsid w:val="00BE7BEA"/>
    <w:rsid w:val="00BF6B68"/>
    <w:rsid w:val="00C00117"/>
    <w:rsid w:val="00C06317"/>
    <w:rsid w:val="00C07756"/>
    <w:rsid w:val="00C203CE"/>
    <w:rsid w:val="00C20522"/>
    <w:rsid w:val="00C311E9"/>
    <w:rsid w:val="00C31FFF"/>
    <w:rsid w:val="00C416DE"/>
    <w:rsid w:val="00C4524B"/>
    <w:rsid w:val="00C46AA7"/>
    <w:rsid w:val="00C47C5A"/>
    <w:rsid w:val="00C5073F"/>
    <w:rsid w:val="00C54778"/>
    <w:rsid w:val="00C650F9"/>
    <w:rsid w:val="00C8046C"/>
    <w:rsid w:val="00C87EBF"/>
    <w:rsid w:val="00C92486"/>
    <w:rsid w:val="00CB1AAA"/>
    <w:rsid w:val="00CB7277"/>
    <w:rsid w:val="00CD5A9F"/>
    <w:rsid w:val="00CF0C3E"/>
    <w:rsid w:val="00D02B36"/>
    <w:rsid w:val="00D14B3A"/>
    <w:rsid w:val="00D16AE0"/>
    <w:rsid w:val="00D30B18"/>
    <w:rsid w:val="00D330D9"/>
    <w:rsid w:val="00D3403E"/>
    <w:rsid w:val="00D3660C"/>
    <w:rsid w:val="00D402CF"/>
    <w:rsid w:val="00D432FF"/>
    <w:rsid w:val="00D52A3C"/>
    <w:rsid w:val="00D56E28"/>
    <w:rsid w:val="00D64E2E"/>
    <w:rsid w:val="00D66039"/>
    <w:rsid w:val="00D7162C"/>
    <w:rsid w:val="00D73AE9"/>
    <w:rsid w:val="00D73B1E"/>
    <w:rsid w:val="00D90222"/>
    <w:rsid w:val="00D97672"/>
    <w:rsid w:val="00D977AC"/>
    <w:rsid w:val="00DA0D59"/>
    <w:rsid w:val="00DC0FE5"/>
    <w:rsid w:val="00DC3417"/>
    <w:rsid w:val="00DC4987"/>
    <w:rsid w:val="00DD1540"/>
    <w:rsid w:val="00DD52E9"/>
    <w:rsid w:val="00DD5C1D"/>
    <w:rsid w:val="00DF5F60"/>
    <w:rsid w:val="00E157BB"/>
    <w:rsid w:val="00E15BC5"/>
    <w:rsid w:val="00E16F09"/>
    <w:rsid w:val="00E23249"/>
    <w:rsid w:val="00E23E67"/>
    <w:rsid w:val="00E266A9"/>
    <w:rsid w:val="00E32F8D"/>
    <w:rsid w:val="00E3559C"/>
    <w:rsid w:val="00E4236B"/>
    <w:rsid w:val="00E62126"/>
    <w:rsid w:val="00E66C02"/>
    <w:rsid w:val="00E67646"/>
    <w:rsid w:val="00E7330F"/>
    <w:rsid w:val="00E7518E"/>
    <w:rsid w:val="00E94A68"/>
    <w:rsid w:val="00EA1F2D"/>
    <w:rsid w:val="00EA3658"/>
    <w:rsid w:val="00EA7D36"/>
    <w:rsid w:val="00EC0902"/>
    <w:rsid w:val="00EC43F4"/>
    <w:rsid w:val="00EC7DA5"/>
    <w:rsid w:val="00ED2F75"/>
    <w:rsid w:val="00ED3EB1"/>
    <w:rsid w:val="00ED6683"/>
    <w:rsid w:val="00EE083C"/>
    <w:rsid w:val="00EE614A"/>
    <w:rsid w:val="00EF6988"/>
    <w:rsid w:val="00F004D9"/>
    <w:rsid w:val="00F07EBE"/>
    <w:rsid w:val="00F11120"/>
    <w:rsid w:val="00F278B4"/>
    <w:rsid w:val="00F34CC2"/>
    <w:rsid w:val="00F36091"/>
    <w:rsid w:val="00F46D0D"/>
    <w:rsid w:val="00F54849"/>
    <w:rsid w:val="00F57A1B"/>
    <w:rsid w:val="00F6270E"/>
    <w:rsid w:val="00F64E11"/>
    <w:rsid w:val="00F72EA7"/>
    <w:rsid w:val="00F75F7E"/>
    <w:rsid w:val="00F84AA1"/>
    <w:rsid w:val="00F86371"/>
    <w:rsid w:val="00F94901"/>
    <w:rsid w:val="00FB121D"/>
    <w:rsid w:val="00FD05E3"/>
    <w:rsid w:val="00FD5BF8"/>
    <w:rsid w:val="00FD7F53"/>
    <w:rsid w:val="00FF1FFD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A5697E-14FF-45FE-829A-0826B030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073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073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073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5073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073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073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073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073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073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C5073F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5073F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C5073F"/>
    <w:rPr>
      <w:sz w:val="28"/>
      <w:szCs w:val="28"/>
      <w:vertAlign w:val="superscript"/>
    </w:rPr>
  </w:style>
  <w:style w:type="paragraph" w:customStyle="1" w:styleId="ConsTitle">
    <w:name w:val="ConsTitle"/>
    <w:uiPriority w:val="99"/>
    <w:rsid w:val="00EE6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EE6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E6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2"/>
    <w:link w:val="aa"/>
    <w:uiPriority w:val="99"/>
    <w:rsid w:val="00C5073F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ab">
    <w:name w:val="Body Text"/>
    <w:basedOn w:val="a2"/>
    <w:link w:val="ac"/>
    <w:uiPriority w:val="99"/>
    <w:rsid w:val="00C5073F"/>
    <w:pPr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Plain Text"/>
    <w:basedOn w:val="a2"/>
    <w:link w:val="ae"/>
    <w:uiPriority w:val="99"/>
    <w:rsid w:val="00C5073F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f0"/>
    <w:uiPriority w:val="99"/>
    <w:semiHidden/>
    <w:locked/>
    <w:rsid w:val="00C5073F"/>
    <w:rPr>
      <w:sz w:val="28"/>
      <w:szCs w:val="28"/>
      <w:lang w:val="ru-RU" w:eastAsia="ru-RU"/>
    </w:rPr>
  </w:style>
  <w:style w:type="paragraph" w:styleId="af1">
    <w:name w:val="Normal (Web)"/>
    <w:basedOn w:val="a2"/>
    <w:uiPriority w:val="99"/>
    <w:rsid w:val="00C5073F"/>
    <w:pPr>
      <w:spacing w:before="100" w:beforeAutospacing="1" w:after="100" w:afterAutospacing="1"/>
    </w:pPr>
    <w:rPr>
      <w:lang w:val="uk-UA" w:eastAsia="uk-UA"/>
    </w:rPr>
  </w:style>
  <w:style w:type="character" w:customStyle="1" w:styleId="af2">
    <w:name w:val="Цветовое выделение"/>
    <w:uiPriority w:val="99"/>
    <w:rsid w:val="00EE614A"/>
    <w:rPr>
      <w:b/>
      <w:bCs/>
      <w:color w:val="000080"/>
    </w:rPr>
  </w:style>
  <w:style w:type="character" w:customStyle="1" w:styleId="data">
    <w:name w:val="data"/>
    <w:uiPriority w:val="99"/>
    <w:rsid w:val="00EE614A"/>
  </w:style>
  <w:style w:type="character" w:customStyle="1" w:styleId="mainhead4">
    <w:name w:val="mainhead4"/>
    <w:uiPriority w:val="99"/>
    <w:rsid w:val="00EE614A"/>
  </w:style>
  <w:style w:type="character" w:customStyle="1" w:styleId="text">
    <w:name w:val="text"/>
    <w:uiPriority w:val="99"/>
    <w:rsid w:val="00EE614A"/>
  </w:style>
  <w:style w:type="character" w:styleId="af3">
    <w:name w:val="Hyperlink"/>
    <w:uiPriority w:val="99"/>
    <w:rsid w:val="00C5073F"/>
    <w:rPr>
      <w:color w:val="0000FF"/>
      <w:u w:val="single"/>
    </w:rPr>
  </w:style>
  <w:style w:type="character" w:styleId="af4">
    <w:name w:val="Strong"/>
    <w:uiPriority w:val="99"/>
    <w:qFormat/>
    <w:rsid w:val="00EE614A"/>
    <w:rPr>
      <w:b/>
      <w:bCs/>
    </w:rPr>
  </w:style>
  <w:style w:type="paragraph" w:customStyle="1" w:styleId="article">
    <w:name w:val="article"/>
    <w:basedOn w:val="a2"/>
    <w:uiPriority w:val="99"/>
    <w:rsid w:val="00EE614A"/>
    <w:pPr>
      <w:spacing w:before="100" w:beforeAutospacing="1" w:after="100" w:afterAutospacing="1"/>
      <w:ind w:left="113" w:right="113" w:firstLine="480"/>
    </w:pPr>
    <w:rPr>
      <w:rFonts w:ascii="Helvetica" w:hAnsi="Helvetica" w:cs="Helvetica"/>
      <w:sz w:val="26"/>
      <w:szCs w:val="26"/>
    </w:rPr>
  </w:style>
  <w:style w:type="character" w:customStyle="1" w:styleId="11">
    <w:name w:val="Гиперссылка1"/>
    <w:uiPriority w:val="99"/>
    <w:rsid w:val="00EE614A"/>
    <w:rPr>
      <w:color w:val="auto"/>
      <w:u w:val="single"/>
    </w:rPr>
  </w:style>
  <w:style w:type="paragraph" w:customStyle="1" w:styleId="zag">
    <w:name w:val="zag"/>
    <w:basedOn w:val="a2"/>
    <w:uiPriority w:val="99"/>
    <w:rsid w:val="00EE614A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n">
    <w:name w:val="an"/>
    <w:basedOn w:val="a2"/>
    <w:uiPriority w:val="99"/>
    <w:rsid w:val="00EE614A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t">
    <w:name w:val="cont"/>
    <w:basedOn w:val="a2"/>
    <w:uiPriority w:val="99"/>
    <w:rsid w:val="00EE614A"/>
    <w:pPr>
      <w:spacing w:before="100" w:beforeAutospacing="1" w:after="100" w:afterAutospacing="1"/>
    </w:pPr>
    <w:rPr>
      <w:rFonts w:eastAsia="SimSun"/>
      <w:lang w:eastAsia="zh-CN"/>
    </w:rPr>
  </w:style>
  <w:style w:type="paragraph" w:styleId="af0">
    <w:name w:val="footer"/>
    <w:basedOn w:val="a2"/>
    <w:link w:val="af"/>
    <w:uiPriority w:val="99"/>
    <w:semiHidden/>
    <w:rsid w:val="00C5073F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link w:val="af6"/>
    <w:uiPriority w:val="99"/>
    <w:semiHidden/>
    <w:locked/>
    <w:rsid w:val="00C5073F"/>
    <w:rPr>
      <w:noProof/>
      <w:kern w:val="16"/>
      <w:sz w:val="28"/>
      <w:szCs w:val="28"/>
      <w:lang w:val="ru-RU" w:eastAsia="ru-RU"/>
    </w:rPr>
  </w:style>
  <w:style w:type="character" w:styleId="af7">
    <w:name w:val="page number"/>
    <w:uiPriority w:val="99"/>
    <w:rsid w:val="00C5073F"/>
  </w:style>
  <w:style w:type="paragraph" w:styleId="af6">
    <w:name w:val="header"/>
    <w:basedOn w:val="a2"/>
    <w:next w:val="ab"/>
    <w:link w:val="af5"/>
    <w:uiPriority w:val="99"/>
    <w:rsid w:val="00C5073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8">
    <w:name w:val="endnote reference"/>
    <w:uiPriority w:val="99"/>
    <w:semiHidden/>
    <w:rsid w:val="00C5073F"/>
    <w:rPr>
      <w:vertAlign w:val="superscript"/>
    </w:rPr>
  </w:style>
  <w:style w:type="table" w:styleId="af9">
    <w:name w:val="Table Grid"/>
    <w:basedOn w:val="a4"/>
    <w:uiPriority w:val="99"/>
    <w:rsid w:val="00C5073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Cell">
    <w:name w:val="ConsCell"/>
    <w:uiPriority w:val="99"/>
    <w:rsid w:val="00EE61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FollowedHyperlink"/>
    <w:uiPriority w:val="99"/>
    <w:rsid w:val="00EE614A"/>
    <w:rPr>
      <w:color w:val="800080"/>
      <w:u w:val="single"/>
    </w:rPr>
  </w:style>
  <w:style w:type="paragraph" w:styleId="31">
    <w:name w:val="toc 3"/>
    <w:basedOn w:val="a2"/>
    <w:next w:val="a2"/>
    <w:autoRedefine/>
    <w:uiPriority w:val="99"/>
    <w:semiHidden/>
    <w:rsid w:val="00C5073F"/>
    <w:pPr>
      <w:ind w:firstLine="0"/>
      <w:jc w:val="left"/>
    </w:pPr>
  </w:style>
  <w:style w:type="table" w:styleId="-1">
    <w:name w:val="Table Web 1"/>
    <w:basedOn w:val="a4"/>
    <w:uiPriority w:val="99"/>
    <w:rsid w:val="00C5073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выделение"/>
    <w:uiPriority w:val="99"/>
    <w:rsid w:val="00C5073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9"/>
    <w:uiPriority w:val="99"/>
    <w:rsid w:val="00C5073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e">
    <w:name w:val="Текст Знак"/>
    <w:link w:val="ad"/>
    <w:uiPriority w:val="99"/>
    <w:locked/>
    <w:rsid w:val="00C5073F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C5073F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C5073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5073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5073F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C5073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073F"/>
    <w:pPr>
      <w:ind w:left="958"/>
    </w:pPr>
  </w:style>
  <w:style w:type="paragraph" w:styleId="23">
    <w:name w:val="Body Text Indent 2"/>
    <w:basedOn w:val="a2"/>
    <w:link w:val="24"/>
    <w:uiPriority w:val="99"/>
    <w:rsid w:val="00C5073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5073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C5073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073F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073F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5073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5073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5073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073F"/>
    <w:rPr>
      <w:i/>
      <w:iCs/>
    </w:rPr>
  </w:style>
  <w:style w:type="paragraph" w:customStyle="1" w:styleId="afe">
    <w:name w:val="ТАБЛИЦА"/>
    <w:next w:val="a2"/>
    <w:autoRedefine/>
    <w:uiPriority w:val="99"/>
    <w:rsid w:val="00C5073F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5073F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C5073F"/>
  </w:style>
  <w:style w:type="table" w:customStyle="1" w:styleId="14">
    <w:name w:val="Стиль таблицы1"/>
    <w:uiPriority w:val="99"/>
    <w:rsid w:val="00C5073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C5073F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C5073F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C5073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11121</Words>
  <Characters>63390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«РОССИЙСКАЯ ПРАВОВАЯ АКАДЕМИЯ МИНИСТЕРСТВА ЮС</vt:lpstr>
    </vt:vector>
  </TitlesOfParts>
  <Company>Diapsalmata</Company>
  <LinksUpToDate>false</LinksUpToDate>
  <CharactersWithSpaces>74363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«РОССИЙСКАЯ ПРАВОВАЯ АКАДЕМИЯ МИНИСТЕРСТВА ЮС</dc:title>
  <dc:subject/>
  <dc:creator>я</dc:creator>
  <cp:keywords/>
  <dc:description/>
  <cp:lastModifiedBy>admin</cp:lastModifiedBy>
  <cp:revision>2</cp:revision>
  <dcterms:created xsi:type="dcterms:W3CDTF">2014-03-07T09:58:00Z</dcterms:created>
  <dcterms:modified xsi:type="dcterms:W3CDTF">2014-03-07T09:58:00Z</dcterms:modified>
</cp:coreProperties>
</file>